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F91" w:rsidRPr="007C40DC" w:rsidRDefault="00962F91" w:rsidP="00962F91">
      <w:pPr>
        <w:pBdr>
          <w:top w:val="single" w:sz="4" w:space="1" w:color="auto" w:shadow="1"/>
          <w:left w:val="single" w:sz="4" w:space="0" w:color="auto" w:shadow="1"/>
          <w:bottom w:val="single" w:sz="4" w:space="0" w:color="auto" w:shadow="1"/>
          <w:right w:val="single" w:sz="4" w:space="8" w:color="auto" w:shadow="1"/>
        </w:pBdr>
        <w:rPr>
          <w:b/>
          <w:sz w:val="20"/>
          <w:szCs w:val="20"/>
        </w:rPr>
      </w:pPr>
      <w:r w:rsidRPr="007C40DC">
        <w:rPr>
          <w:color w:val="000000"/>
          <w:sz w:val="20"/>
          <w:szCs w:val="20"/>
        </w:rPr>
        <w:t xml:space="preserve">         </w:t>
      </w:r>
      <w:r>
        <w:rPr>
          <w:color w:val="000000"/>
          <w:sz w:val="20"/>
          <w:szCs w:val="20"/>
        </w:rPr>
        <w:tab/>
      </w:r>
      <w:r>
        <w:rPr>
          <w:color w:val="000000"/>
          <w:sz w:val="20"/>
          <w:szCs w:val="20"/>
        </w:rPr>
        <w:tab/>
      </w:r>
      <w:r w:rsidRPr="00D2039C">
        <w:rPr>
          <w:color w:val="000000"/>
          <w:sz w:val="20"/>
          <w:szCs w:val="20"/>
        </w:rPr>
        <w:tab/>
      </w:r>
    </w:p>
    <w:p w:rsidR="00962F91" w:rsidRPr="007C40DC" w:rsidRDefault="00962F91" w:rsidP="00962F91">
      <w:pPr>
        <w:pBdr>
          <w:top w:val="single" w:sz="4" w:space="1" w:color="auto" w:shadow="1"/>
          <w:left w:val="single" w:sz="4" w:space="0" w:color="auto" w:shadow="1"/>
          <w:bottom w:val="single" w:sz="4" w:space="0" w:color="auto" w:shadow="1"/>
          <w:right w:val="single" w:sz="4" w:space="8" w:color="auto" w:shadow="1"/>
        </w:pBdr>
        <w:ind w:firstLine="708"/>
        <w:rPr>
          <w:b/>
          <w:sz w:val="20"/>
          <w:szCs w:val="20"/>
        </w:rPr>
      </w:pPr>
      <w:r w:rsidRPr="003F7773">
        <w:rPr>
          <w:b/>
          <w:noProof/>
          <w:sz w:val="20"/>
          <w:szCs w:val="20"/>
          <w:lang w:eastAsia="tr-TR"/>
        </w:rPr>
        <w:drawing>
          <wp:anchor distT="0" distB="0" distL="114300" distR="114300" simplePos="0" relativeHeight="251675648" behindDoc="0" locked="0" layoutInCell="1" allowOverlap="1" wp14:anchorId="678E41CF" wp14:editId="577F97B0">
            <wp:simplePos x="0" y="0"/>
            <wp:positionH relativeFrom="column">
              <wp:posOffset>2784475</wp:posOffset>
            </wp:positionH>
            <wp:positionV relativeFrom="paragraph">
              <wp:posOffset>124621</wp:posOffset>
            </wp:positionV>
            <wp:extent cx="1494155" cy="476250"/>
            <wp:effectExtent l="0" t="0" r="0" b="0"/>
            <wp:wrapSquare wrapText="bothSides"/>
            <wp:docPr id="5" name="Resim 5" descr="C:\Users\burcu.yuce\AppData\Local\Microsoft\Windows\Temporary Internet Files\Content.Outlook\WJMJOZ9I\İTÜ-AR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cu.yuce\AppData\Local\Microsoft\Windows\Temporary Internet Files\Content.Outlook\WJMJOZ9I\İTÜ-ARI-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415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szCs w:val="20"/>
        </w:rPr>
        <w:t xml:space="preserve">                                 </w:t>
      </w:r>
      <w:r>
        <w:rPr>
          <w:noProof/>
          <w:lang w:eastAsia="tr-TR"/>
        </w:rPr>
        <w:drawing>
          <wp:inline distT="0" distB="0" distL="0" distR="0" wp14:anchorId="54EB0D95" wp14:editId="5874F461">
            <wp:extent cx="957580" cy="767715"/>
            <wp:effectExtent l="0" t="0" r="0" b="0"/>
            <wp:docPr id="52" name="Resim 75" descr="istka_logo"/>
            <wp:cNvGraphicFramePr/>
            <a:graphic xmlns:a="http://schemas.openxmlformats.org/drawingml/2006/main">
              <a:graphicData uri="http://schemas.openxmlformats.org/drawingml/2006/picture">
                <pic:pic xmlns:pic="http://schemas.openxmlformats.org/drawingml/2006/picture">
                  <pic:nvPicPr>
                    <pic:cNvPr id="52" name="Resim 75" descr="istka_logo"/>
                    <pic:cNvPicPr/>
                  </pic:nvPicPr>
                  <pic:blipFill>
                    <a:blip r:embed="rId8"/>
                    <a:srcRect/>
                    <a:stretch>
                      <a:fillRect/>
                    </a:stretch>
                  </pic:blipFill>
                  <pic:spPr bwMode="auto">
                    <a:xfrm>
                      <a:off x="0" y="0"/>
                      <a:ext cx="957580" cy="767715"/>
                    </a:xfrm>
                    <a:prstGeom prst="rect">
                      <a:avLst/>
                    </a:prstGeom>
                    <a:noFill/>
                    <a:ln w="9525">
                      <a:noFill/>
                      <a:miter lim="800000"/>
                      <a:headEnd/>
                      <a:tailEnd/>
                    </a:ln>
                  </pic:spPr>
                </pic:pic>
              </a:graphicData>
            </a:graphic>
          </wp:inline>
        </w:drawing>
      </w:r>
      <w:r>
        <w:rPr>
          <w:b/>
          <w:noProof/>
          <w:sz w:val="20"/>
          <w:szCs w:val="20"/>
        </w:rPr>
        <w:t xml:space="preserve">     </w:t>
      </w:r>
    </w:p>
    <w:p w:rsidR="00962F91" w:rsidRPr="00FF63D3" w:rsidRDefault="00962F91" w:rsidP="00962F91">
      <w:pPr>
        <w:pBdr>
          <w:top w:val="single" w:sz="4" w:space="1" w:color="auto" w:shadow="1"/>
          <w:left w:val="single" w:sz="4" w:space="0" w:color="auto" w:shadow="1"/>
          <w:bottom w:val="single" w:sz="4" w:space="0" w:color="auto" w:shadow="1"/>
          <w:right w:val="single" w:sz="4" w:space="8" w:color="auto" w:shadow="1"/>
        </w:pBdr>
        <w:jc w:val="center"/>
        <w:rPr>
          <w:b/>
          <w:sz w:val="20"/>
          <w:szCs w:val="20"/>
        </w:rPr>
      </w:pPr>
      <w:r w:rsidRPr="00FF63D3">
        <w:rPr>
          <w:b/>
          <w:sz w:val="20"/>
          <w:szCs w:val="20"/>
        </w:rPr>
        <w:t xml:space="preserve">HİZMET ALIMI İÇİN İHALE İLANI </w:t>
      </w:r>
    </w:p>
    <w:p w:rsidR="00962F91" w:rsidRDefault="00962F91" w:rsidP="00962F91">
      <w:pPr>
        <w:pBdr>
          <w:top w:val="single" w:sz="4" w:space="1" w:color="auto" w:shadow="1"/>
          <w:left w:val="single" w:sz="4" w:space="0" w:color="auto" w:shadow="1"/>
          <w:bottom w:val="single" w:sz="4" w:space="0" w:color="auto" w:shadow="1"/>
          <w:right w:val="single" w:sz="4" w:space="8" w:color="auto" w:shadow="1"/>
        </w:pBdr>
        <w:jc w:val="both"/>
        <w:rPr>
          <w:sz w:val="20"/>
          <w:szCs w:val="20"/>
        </w:rPr>
      </w:pPr>
      <w:r>
        <w:rPr>
          <w:sz w:val="20"/>
          <w:szCs w:val="20"/>
        </w:rPr>
        <w:t>ARI Teknokent Proje Geliştirme Planlama A.Ş</w:t>
      </w:r>
      <w:r w:rsidRPr="007C40DC">
        <w:rPr>
          <w:sz w:val="20"/>
          <w:szCs w:val="20"/>
        </w:rPr>
        <w:t xml:space="preserve">, </w:t>
      </w:r>
      <w:r>
        <w:rPr>
          <w:sz w:val="20"/>
          <w:szCs w:val="20"/>
        </w:rPr>
        <w:t xml:space="preserve">İstanbul Kalkınma Ajansı </w:t>
      </w:r>
      <w:r w:rsidRPr="00F02078">
        <w:rPr>
          <w:sz w:val="20"/>
          <w:szCs w:val="20"/>
        </w:rPr>
        <w:t>Güdümlü Proje Destegi-INNOGATE</w:t>
      </w:r>
      <w:r w:rsidRPr="007C40DC">
        <w:rPr>
          <w:sz w:val="20"/>
          <w:szCs w:val="20"/>
        </w:rPr>
        <w:t xml:space="preserve"> Programı kapsamında sağla</w:t>
      </w:r>
      <w:r>
        <w:rPr>
          <w:sz w:val="20"/>
          <w:szCs w:val="20"/>
        </w:rPr>
        <w:t xml:space="preserve">nan mali destek ile </w:t>
      </w:r>
      <w:r w:rsidRPr="003407BE">
        <w:rPr>
          <w:sz w:val="20"/>
          <w:szCs w:val="20"/>
        </w:rPr>
        <w:t xml:space="preserve">İstanbul’da </w:t>
      </w:r>
      <w:r w:rsidRPr="000B2CBC">
        <w:rPr>
          <w:sz w:val="20"/>
          <w:szCs w:val="20"/>
        </w:rPr>
        <w:t>"</w:t>
      </w:r>
      <w:r w:rsidRPr="002D4F2F">
        <w:rPr>
          <w:sz w:val="20"/>
          <w:szCs w:val="20"/>
        </w:rPr>
        <w:t>INNOGATE Projesi kapsamında</w:t>
      </w:r>
      <w:r w:rsidR="00036D75">
        <w:rPr>
          <w:sz w:val="20"/>
          <w:szCs w:val="20"/>
        </w:rPr>
        <w:t xml:space="preserve"> İTÜ Magnet 3D Prototipleme Lab. İç Dekorasyon, Elektrik ve Mekanik tesisat yapım işleri</w:t>
      </w:r>
      <w:r w:rsidRPr="000B2CBC">
        <w:rPr>
          <w:sz w:val="20"/>
          <w:szCs w:val="20"/>
        </w:rPr>
        <w:t>"</w:t>
      </w:r>
      <w:r>
        <w:rPr>
          <w:sz w:val="20"/>
          <w:szCs w:val="20"/>
        </w:rPr>
        <w:t xml:space="preserve"> </w:t>
      </w:r>
      <w:r w:rsidRPr="003407BE">
        <w:rPr>
          <w:sz w:val="20"/>
          <w:szCs w:val="20"/>
        </w:rPr>
        <w:t>için</w:t>
      </w:r>
      <w:r w:rsidR="00036D75">
        <w:rPr>
          <w:sz w:val="20"/>
          <w:szCs w:val="20"/>
        </w:rPr>
        <w:t xml:space="preserve"> bir yapım</w:t>
      </w:r>
      <w:r>
        <w:rPr>
          <w:sz w:val="20"/>
          <w:szCs w:val="20"/>
        </w:rPr>
        <w:t xml:space="preserve"> ihalesi sonuçlandırmayı </w:t>
      </w:r>
      <w:r w:rsidRPr="007C40DC">
        <w:rPr>
          <w:sz w:val="20"/>
          <w:szCs w:val="20"/>
        </w:rPr>
        <w:t>planlamaktadır</w:t>
      </w:r>
      <w:r>
        <w:rPr>
          <w:sz w:val="20"/>
          <w:szCs w:val="20"/>
        </w:rPr>
        <w:t>.</w:t>
      </w:r>
    </w:p>
    <w:p w:rsidR="00962F91" w:rsidRPr="007C40DC" w:rsidRDefault="00962F91" w:rsidP="00962F91">
      <w:pPr>
        <w:pBdr>
          <w:top w:val="single" w:sz="4" w:space="1" w:color="auto" w:shadow="1"/>
          <w:left w:val="single" w:sz="4" w:space="0" w:color="auto" w:shadow="1"/>
          <w:bottom w:val="single" w:sz="4" w:space="0" w:color="auto" w:shadow="1"/>
          <w:right w:val="single" w:sz="4" w:space="8" w:color="auto" w:shadow="1"/>
        </w:pBdr>
        <w:jc w:val="both"/>
        <w:rPr>
          <w:sz w:val="20"/>
          <w:szCs w:val="20"/>
        </w:rPr>
      </w:pPr>
      <w:r w:rsidRPr="007C40DC">
        <w:rPr>
          <w:sz w:val="20"/>
          <w:szCs w:val="20"/>
        </w:rPr>
        <w:t xml:space="preserve">İhaleye katılım koşulları, isteklilerde aranacak teknik ve mali bilgileri de içeren İhale Dosyası </w:t>
      </w:r>
      <w:r>
        <w:rPr>
          <w:sz w:val="20"/>
          <w:szCs w:val="20"/>
        </w:rPr>
        <w:t xml:space="preserve">Reşitpaşa Mah. Katar Cad. ARI 3 Binası No:4 İç Kapı No. 1101 SARIYER/İSTANBUL adresinden veya </w:t>
      </w:r>
      <w:hyperlink r:id="rId9" w:history="1">
        <w:r w:rsidRPr="00020786">
          <w:rPr>
            <w:rStyle w:val="Kpr"/>
            <w:rFonts w:eastAsiaTheme="majorEastAsia"/>
            <w:sz w:val="20"/>
            <w:szCs w:val="20"/>
          </w:rPr>
          <w:t>www.innogate.org</w:t>
        </w:r>
      </w:hyperlink>
      <w:r>
        <w:rPr>
          <w:sz w:val="20"/>
          <w:szCs w:val="20"/>
        </w:rPr>
        <w:t xml:space="preserve"> ve </w:t>
      </w:r>
      <w:hyperlink r:id="rId10" w:history="1">
        <w:r w:rsidRPr="00020786">
          <w:rPr>
            <w:rStyle w:val="Kpr"/>
            <w:rFonts w:eastAsiaTheme="majorEastAsia"/>
            <w:sz w:val="20"/>
            <w:szCs w:val="20"/>
          </w:rPr>
          <w:t>www.istka.org.tr</w:t>
        </w:r>
      </w:hyperlink>
      <w:r>
        <w:rPr>
          <w:sz w:val="20"/>
          <w:szCs w:val="20"/>
        </w:rPr>
        <w:t xml:space="preserve"> </w:t>
      </w:r>
      <w:r w:rsidRPr="007C40DC">
        <w:rPr>
          <w:sz w:val="20"/>
          <w:szCs w:val="20"/>
        </w:rPr>
        <w:t xml:space="preserve">internet adreslerinden temin edilebilir. </w:t>
      </w:r>
    </w:p>
    <w:p w:rsidR="00962F91" w:rsidRPr="00810C6A" w:rsidRDefault="00962F91" w:rsidP="00962F91">
      <w:pPr>
        <w:pBdr>
          <w:top w:val="single" w:sz="4" w:space="1" w:color="auto" w:shadow="1"/>
          <w:left w:val="single" w:sz="4" w:space="0" w:color="auto" w:shadow="1"/>
          <w:bottom w:val="single" w:sz="4" w:space="0" w:color="auto" w:shadow="1"/>
          <w:right w:val="single" w:sz="4" w:space="8" w:color="auto" w:shadow="1"/>
        </w:pBdr>
        <w:rPr>
          <w:sz w:val="20"/>
          <w:szCs w:val="20"/>
        </w:rPr>
      </w:pPr>
      <w:r w:rsidRPr="007C40DC">
        <w:rPr>
          <w:sz w:val="20"/>
          <w:szCs w:val="20"/>
        </w:rPr>
        <w:t>Teklif te</w:t>
      </w:r>
      <w:r>
        <w:rPr>
          <w:sz w:val="20"/>
          <w:szCs w:val="20"/>
        </w:rPr>
        <w:t>sl</w:t>
      </w:r>
      <w:r w:rsidR="00036D75">
        <w:rPr>
          <w:sz w:val="20"/>
          <w:szCs w:val="20"/>
        </w:rPr>
        <w:t xml:space="preserve">imi için son </w:t>
      </w:r>
      <w:r w:rsidR="00036D75" w:rsidRPr="00810C6A">
        <w:rPr>
          <w:sz w:val="20"/>
          <w:szCs w:val="20"/>
        </w:rPr>
        <w:t xml:space="preserve">tarih ve saati: </w:t>
      </w:r>
      <w:r w:rsidR="00CE058D">
        <w:rPr>
          <w:sz w:val="20"/>
          <w:szCs w:val="20"/>
        </w:rPr>
        <w:t>17</w:t>
      </w:r>
      <w:r w:rsidR="00036D75" w:rsidRPr="00810C6A">
        <w:rPr>
          <w:sz w:val="20"/>
          <w:szCs w:val="20"/>
        </w:rPr>
        <w:t>.04</w:t>
      </w:r>
      <w:r w:rsidRPr="00810C6A">
        <w:rPr>
          <w:sz w:val="20"/>
          <w:szCs w:val="20"/>
        </w:rPr>
        <w:t>.2018 ve saat:14:00</w:t>
      </w:r>
    </w:p>
    <w:p w:rsidR="00962F91" w:rsidRPr="00810C6A" w:rsidRDefault="00962F91" w:rsidP="00962F91">
      <w:pPr>
        <w:pBdr>
          <w:top w:val="single" w:sz="4" w:space="1" w:color="auto" w:shadow="1"/>
          <w:left w:val="single" w:sz="4" w:space="0" w:color="auto" w:shadow="1"/>
          <w:bottom w:val="single" w:sz="4" w:space="0" w:color="auto" w:shadow="1"/>
          <w:right w:val="single" w:sz="4" w:space="8" w:color="auto" w:shadow="1"/>
        </w:pBdr>
        <w:rPr>
          <w:sz w:val="20"/>
          <w:szCs w:val="20"/>
        </w:rPr>
      </w:pPr>
      <w:r w:rsidRPr="00810C6A">
        <w:rPr>
          <w:sz w:val="20"/>
          <w:szCs w:val="20"/>
        </w:rPr>
        <w:t xml:space="preserve">Gerekli ek bilgi ya da açıklamalar;  </w:t>
      </w:r>
      <w:hyperlink r:id="rId11" w:history="1">
        <w:r w:rsidRPr="00810C6A">
          <w:rPr>
            <w:rStyle w:val="Kpr"/>
            <w:rFonts w:eastAsiaTheme="majorEastAsia"/>
            <w:sz w:val="20"/>
            <w:szCs w:val="20"/>
          </w:rPr>
          <w:t>www.innogate.org</w:t>
        </w:r>
      </w:hyperlink>
      <w:r w:rsidRPr="00810C6A">
        <w:rPr>
          <w:sz w:val="20"/>
          <w:szCs w:val="20"/>
        </w:rPr>
        <w:t xml:space="preserve"> ve </w:t>
      </w:r>
      <w:hyperlink r:id="rId12" w:history="1">
        <w:r w:rsidRPr="00810C6A">
          <w:rPr>
            <w:rStyle w:val="Kpr"/>
            <w:rFonts w:eastAsiaTheme="majorEastAsia"/>
            <w:sz w:val="20"/>
            <w:szCs w:val="20"/>
          </w:rPr>
          <w:t>www.istka.org.tr</w:t>
        </w:r>
      </w:hyperlink>
      <w:r w:rsidRPr="00810C6A">
        <w:rPr>
          <w:sz w:val="20"/>
          <w:szCs w:val="20"/>
        </w:rPr>
        <w:t xml:space="preserve"> yayınlanacaktır.</w:t>
      </w:r>
    </w:p>
    <w:p w:rsidR="00962F91" w:rsidRPr="00810C6A" w:rsidRDefault="00962F91" w:rsidP="00962F91">
      <w:pPr>
        <w:pBdr>
          <w:top w:val="single" w:sz="4" w:space="1" w:color="auto" w:shadow="1"/>
          <w:left w:val="single" w:sz="4" w:space="0" w:color="auto" w:shadow="1"/>
          <w:bottom w:val="single" w:sz="4" w:space="0" w:color="auto" w:shadow="1"/>
          <w:right w:val="single" w:sz="4" w:space="8" w:color="auto" w:shadow="1"/>
        </w:pBdr>
        <w:rPr>
          <w:sz w:val="20"/>
          <w:szCs w:val="20"/>
        </w:rPr>
      </w:pPr>
    </w:p>
    <w:p w:rsidR="00962F91" w:rsidRPr="007C40DC" w:rsidRDefault="00962F91" w:rsidP="00962F91">
      <w:pPr>
        <w:pBdr>
          <w:top w:val="single" w:sz="4" w:space="1" w:color="auto" w:shadow="1"/>
          <w:left w:val="single" w:sz="4" w:space="0" w:color="auto" w:shadow="1"/>
          <w:bottom w:val="single" w:sz="4" w:space="0" w:color="auto" w:shadow="1"/>
          <w:right w:val="single" w:sz="4" w:space="8" w:color="auto" w:shadow="1"/>
        </w:pBdr>
        <w:rPr>
          <w:sz w:val="20"/>
          <w:szCs w:val="20"/>
        </w:rPr>
      </w:pPr>
      <w:r w:rsidRPr="00810C6A">
        <w:rPr>
          <w:sz w:val="20"/>
          <w:szCs w:val="20"/>
        </w:rPr>
        <w:t xml:space="preserve">Teklifler, </w:t>
      </w:r>
      <w:r w:rsidR="00CE058D">
        <w:rPr>
          <w:sz w:val="20"/>
          <w:szCs w:val="20"/>
        </w:rPr>
        <w:t>17</w:t>
      </w:r>
      <w:r w:rsidR="00036D75" w:rsidRPr="00810C6A">
        <w:rPr>
          <w:sz w:val="20"/>
          <w:szCs w:val="20"/>
        </w:rPr>
        <w:t>/04</w:t>
      </w:r>
      <w:r w:rsidRPr="00810C6A">
        <w:rPr>
          <w:sz w:val="20"/>
          <w:szCs w:val="20"/>
        </w:rPr>
        <w:t>/2018 tarihinde, saat 14:00’da ve Reşitpaşa Mah. Katar Cad. ARI 3 Binası No:4 İç Kapı No. 1101 SARIYER/İSTANBUL adresinde yapılacak</w:t>
      </w:r>
      <w:r w:rsidRPr="007C40DC">
        <w:rPr>
          <w:sz w:val="20"/>
          <w:szCs w:val="20"/>
        </w:rPr>
        <w:t xml:space="preserve"> oturumda açılacaktır. </w:t>
      </w:r>
    </w:p>
    <w:p w:rsidR="00F760AC" w:rsidRDefault="00F760AC">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233E2B" w:rsidRDefault="00233E2B">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rsidP="008F6CE0">
      <w:pPr>
        <w:pStyle w:val="Balk6"/>
        <w:spacing w:line="240" w:lineRule="auto"/>
        <w:ind w:firstLine="0"/>
        <w:jc w:val="center"/>
      </w:pPr>
      <w:bookmarkStart w:id="0" w:name="_Toc233021551"/>
      <w:r w:rsidRPr="008F6CE0">
        <w:t>TEKLİF DOSYASI</w:t>
      </w:r>
      <w:bookmarkEnd w:id="0"/>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Default="008F6CE0">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Pr="008F6CE0" w:rsidRDefault="002A00E4">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rsidP="008F6CE0">
      <w:pPr>
        <w:pStyle w:val="Balk6"/>
        <w:spacing w:line="240" w:lineRule="auto"/>
        <w:ind w:firstLine="0"/>
        <w:jc w:val="center"/>
      </w:pPr>
      <w:bookmarkStart w:id="1" w:name="_Toc233021552"/>
      <w:r w:rsidRPr="008F6CE0">
        <w:t>Bölüm A: İsteklilere Talimatlar</w:t>
      </w:r>
      <w:bookmarkEnd w:id="1"/>
      <w:r w:rsidRPr="008F6CE0">
        <w:t xml:space="preserve"> </w:t>
      </w: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Default="008F6CE0">
      <w:pPr>
        <w:rPr>
          <w:rFonts w:ascii="Times New Roman" w:hAnsi="Times New Roman" w:cs="Times New Roman"/>
        </w:rPr>
      </w:pPr>
    </w:p>
    <w:p w:rsidR="002A00E4" w:rsidRPr="008F6CE0" w:rsidRDefault="002A00E4">
      <w:pPr>
        <w:rPr>
          <w:rFonts w:ascii="Times New Roman" w:hAnsi="Times New Roman" w:cs="Times New Roman"/>
        </w:rPr>
      </w:pPr>
    </w:p>
    <w:p w:rsidR="008F6CE0" w:rsidRDefault="008F6CE0">
      <w:pPr>
        <w:rPr>
          <w:rFonts w:ascii="Times New Roman" w:hAnsi="Times New Roman" w:cs="Times New Roman"/>
        </w:rPr>
      </w:pPr>
    </w:p>
    <w:p w:rsidR="00607888" w:rsidRDefault="00607888">
      <w:pPr>
        <w:rPr>
          <w:rFonts w:ascii="Times New Roman" w:hAnsi="Times New Roman" w:cs="Times New Roman"/>
        </w:rPr>
      </w:pPr>
    </w:p>
    <w:p w:rsidR="00607888" w:rsidRPr="008F6CE0" w:rsidRDefault="00607888">
      <w:pPr>
        <w:rPr>
          <w:rFonts w:ascii="Times New Roman" w:hAnsi="Times New Roman" w:cs="Times New Roman"/>
        </w:rPr>
      </w:pPr>
    </w:p>
    <w:p w:rsidR="008F6CE0" w:rsidRPr="008F6CE0" w:rsidRDefault="008F6CE0" w:rsidP="008F6CE0">
      <w:pPr>
        <w:spacing w:before="120" w:after="120"/>
        <w:rPr>
          <w:rFonts w:ascii="Times New Roman" w:hAnsi="Times New Roman" w:cs="Times New Roman"/>
          <w:color w:val="000000"/>
        </w:rPr>
      </w:pPr>
    </w:p>
    <w:p w:rsidR="008F6CE0" w:rsidRPr="008F6CE0" w:rsidRDefault="008F6CE0" w:rsidP="008F6CE0">
      <w:pPr>
        <w:spacing w:before="120" w:after="120"/>
        <w:jc w:val="center"/>
        <w:rPr>
          <w:rFonts w:ascii="Times New Roman" w:hAnsi="Times New Roman" w:cs="Times New Roman"/>
          <w:b/>
        </w:rPr>
      </w:pPr>
      <w:r w:rsidRPr="008F6CE0">
        <w:rPr>
          <w:rFonts w:ascii="Times New Roman" w:hAnsi="Times New Roman" w:cs="Times New Roman"/>
          <w:b/>
          <w:sz w:val="20"/>
        </w:rPr>
        <w:lastRenderedPageBreak/>
        <w:t>Kalkınma Ajansları Tarafından Mali Destek Sağlanan Projeler Kapsamındaki İhaleler için</w:t>
      </w:r>
    </w:p>
    <w:p w:rsidR="008F6CE0" w:rsidRPr="008F6CE0" w:rsidRDefault="008F6CE0" w:rsidP="008F6CE0">
      <w:pPr>
        <w:spacing w:before="120" w:after="120"/>
        <w:jc w:val="center"/>
        <w:rPr>
          <w:rFonts w:ascii="Times New Roman" w:hAnsi="Times New Roman" w:cs="Times New Roman"/>
          <w:b/>
        </w:rPr>
      </w:pPr>
      <w:r w:rsidRPr="008F6CE0">
        <w:rPr>
          <w:rFonts w:ascii="Times New Roman" w:hAnsi="Times New Roman" w:cs="Times New Roman"/>
          <w:b/>
        </w:rPr>
        <w:t>İSTEKLİLERE TALİMATLAR</w:t>
      </w:r>
    </w:p>
    <w:p w:rsidR="008F6CE0" w:rsidRPr="008F6CE0" w:rsidRDefault="008F6CE0" w:rsidP="008F6CE0">
      <w:pPr>
        <w:tabs>
          <w:tab w:val="num" w:pos="567"/>
        </w:tabs>
        <w:spacing w:before="120" w:after="120"/>
        <w:jc w:val="both"/>
        <w:rPr>
          <w:rFonts w:ascii="Times New Roman" w:hAnsi="Times New Roman" w:cs="Times New Roman"/>
          <w:sz w:val="20"/>
          <w:szCs w:val="20"/>
        </w:rPr>
      </w:pPr>
      <w:r w:rsidRPr="008F6CE0">
        <w:rPr>
          <w:rFonts w:ascii="Times New Roman" w:hAnsi="Times New Roman" w:cs="Times New Roman"/>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8F6CE0" w:rsidRPr="008F6CE0" w:rsidRDefault="008F6CE0" w:rsidP="008F6CE0">
      <w:pPr>
        <w:pStyle w:val="Balk2"/>
        <w:ind w:left="612"/>
        <w:rPr>
          <w:rFonts w:ascii="Times New Roman" w:hAnsi="Times New Roman" w:cs="Times New Roman"/>
        </w:rPr>
      </w:pPr>
    </w:p>
    <w:p w:rsidR="008F6CE0" w:rsidRPr="008F6CE0" w:rsidRDefault="008F6CE0" w:rsidP="008F6CE0">
      <w:pPr>
        <w:jc w:val="both"/>
        <w:rPr>
          <w:rFonts w:ascii="Times New Roman" w:hAnsi="Times New Roman" w:cs="Times New Roman"/>
          <w:i/>
          <w:sz w:val="20"/>
          <w:szCs w:val="20"/>
        </w:rPr>
      </w:pPr>
      <w:r w:rsidRPr="008F6CE0">
        <w:rPr>
          <w:rFonts w:ascii="Times New Roman" w:hAnsi="Times New Roman" w:cs="Times New Roman"/>
          <w:i/>
          <w:sz w:val="20"/>
          <w:szCs w:val="20"/>
          <w:highlight w:val="lightGray"/>
        </w:rPr>
        <w:t>(Aşağıda yer alan maddeler içerisindeki boş yerler ve &lt;…/…..&gt;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
    <w:p w:rsidR="008F6CE0" w:rsidRPr="008F6CE0" w:rsidRDefault="008F6CE0" w:rsidP="008F6CE0">
      <w:pPr>
        <w:pStyle w:val="Balk2"/>
        <w:ind w:left="612"/>
        <w:rPr>
          <w:rFonts w:ascii="Times New Roman" w:hAnsi="Times New Roman" w:cs="Times New Roman"/>
        </w:rPr>
      </w:pPr>
    </w:p>
    <w:p w:rsidR="008F6CE0" w:rsidRPr="008F6CE0" w:rsidRDefault="008F6CE0" w:rsidP="008F6CE0">
      <w:pPr>
        <w:jc w:val="both"/>
        <w:rPr>
          <w:rFonts w:ascii="Times New Roman" w:hAnsi="Times New Roman" w:cs="Times New Roman"/>
          <w:b/>
          <w:sz w:val="20"/>
          <w:szCs w:val="20"/>
        </w:rPr>
      </w:pPr>
      <w:bookmarkStart w:id="2" w:name="_Toc232234019"/>
      <w:r w:rsidRPr="008F6CE0">
        <w:rPr>
          <w:rFonts w:ascii="Times New Roman" w:hAnsi="Times New Roman" w:cs="Times New Roman"/>
          <w:b/>
          <w:sz w:val="20"/>
          <w:szCs w:val="20"/>
        </w:rPr>
        <w:t>Madde 1- Sözleşme Makamına ilişkin bilgiler</w:t>
      </w:r>
      <w:bookmarkEnd w:id="2"/>
      <w:r w:rsidRPr="008F6CE0">
        <w:rPr>
          <w:rFonts w:ascii="Times New Roman" w:hAnsi="Times New Roman" w:cs="Times New Roman"/>
          <w:b/>
          <w:sz w:val="20"/>
          <w:szCs w:val="20"/>
        </w:rPr>
        <w:t xml:space="preserve"> </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Sözleşme Makamının; </w:t>
      </w:r>
    </w:p>
    <w:p w:rsidR="008F6CE0" w:rsidRPr="008F6CE0" w:rsidRDefault="008F6CE0" w:rsidP="008F6CE0">
      <w:pPr>
        <w:ind w:firstLine="708"/>
        <w:jc w:val="both"/>
        <w:rPr>
          <w:rFonts w:ascii="Times New Roman" w:hAnsi="Times New Roman" w:cs="Times New Roman"/>
          <w:sz w:val="20"/>
          <w:szCs w:val="20"/>
        </w:rPr>
      </w:pPr>
      <w:r w:rsidRPr="008F6CE0">
        <w:rPr>
          <w:rFonts w:ascii="Times New Roman" w:hAnsi="Times New Roman" w:cs="Times New Roman"/>
          <w:sz w:val="20"/>
          <w:szCs w:val="20"/>
        </w:rPr>
        <w:t xml:space="preserve">a)  Adı/Ünvanı </w:t>
      </w:r>
      <w:r w:rsidR="00607888">
        <w:rPr>
          <w:rFonts w:ascii="Times New Roman" w:hAnsi="Times New Roman" w:cs="Times New Roman"/>
          <w:sz w:val="20"/>
          <w:szCs w:val="20"/>
        </w:rPr>
        <w:t xml:space="preserve">: </w:t>
      </w:r>
      <w:r w:rsidR="00607888">
        <w:rPr>
          <w:sz w:val="20"/>
          <w:szCs w:val="20"/>
        </w:rPr>
        <w:t>Arı Teknokent Proje Geliştirme Planlama A.Ş</w:t>
      </w:r>
    </w:p>
    <w:p w:rsidR="00607888" w:rsidRPr="007C40DC" w:rsidRDefault="008F6CE0" w:rsidP="00607888">
      <w:pPr>
        <w:ind w:firstLine="708"/>
        <w:jc w:val="both"/>
        <w:rPr>
          <w:sz w:val="20"/>
          <w:szCs w:val="20"/>
        </w:rPr>
      </w:pPr>
      <w:r w:rsidRPr="008F6CE0">
        <w:rPr>
          <w:rFonts w:ascii="Times New Roman" w:hAnsi="Times New Roman" w:cs="Times New Roman"/>
          <w:sz w:val="20"/>
          <w:szCs w:val="20"/>
        </w:rPr>
        <w:t>b)  Adresi</w:t>
      </w:r>
      <w:r w:rsidR="00607888">
        <w:rPr>
          <w:rFonts w:ascii="Times New Roman" w:hAnsi="Times New Roman" w:cs="Times New Roman"/>
          <w:sz w:val="20"/>
          <w:szCs w:val="20"/>
        </w:rPr>
        <w:t xml:space="preserve">: </w:t>
      </w:r>
      <w:r w:rsidR="00607888" w:rsidRPr="005E526F">
        <w:rPr>
          <w:position w:val="-2"/>
          <w:sz w:val="20"/>
          <w:szCs w:val="20"/>
        </w:rPr>
        <w:t xml:space="preserve">Reşitpaşa Mh. Katar Cad. ARI 3 Binası No:4 İç Kapı No: 1101 </w:t>
      </w:r>
      <w:r w:rsidR="00607888">
        <w:rPr>
          <w:position w:val="-2"/>
          <w:sz w:val="20"/>
          <w:szCs w:val="20"/>
        </w:rPr>
        <w:t>Sarıyer/İstanbul</w:t>
      </w:r>
    </w:p>
    <w:p w:rsidR="00607888" w:rsidRPr="007C40DC" w:rsidRDefault="00607888" w:rsidP="00607888">
      <w:pPr>
        <w:ind w:left="708"/>
        <w:jc w:val="both"/>
        <w:rPr>
          <w:sz w:val="20"/>
          <w:szCs w:val="20"/>
        </w:rPr>
      </w:pPr>
      <w:r w:rsidRPr="007C40DC">
        <w:rPr>
          <w:sz w:val="20"/>
          <w:szCs w:val="20"/>
        </w:rPr>
        <w:t>d)</w:t>
      </w:r>
      <w:r>
        <w:rPr>
          <w:sz w:val="20"/>
          <w:szCs w:val="20"/>
        </w:rPr>
        <w:t xml:space="preserve">  Faks numarası      : </w:t>
      </w:r>
      <w:r w:rsidRPr="005E526F">
        <w:rPr>
          <w:position w:val="-2"/>
          <w:sz w:val="20"/>
          <w:szCs w:val="20"/>
        </w:rPr>
        <w:t>0212 285 25 94</w:t>
      </w:r>
    </w:p>
    <w:p w:rsidR="00607888" w:rsidRPr="007C40DC" w:rsidRDefault="00607888" w:rsidP="00607888">
      <w:pPr>
        <w:jc w:val="both"/>
        <w:rPr>
          <w:sz w:val="20"/>
          <w:szCs w:val="20"/>
        </w:rPr>
      </w:pPr>
      <w:r w:rsidRPr="007C40DC">
        <w:rPr>
          <w:sz w:val="20"/>
          <w:szCs w:val="20"/>
        </w:rPr>
        <w:t xml:space="preserve">             </w:t>
      </w:r>
      <w:r>
        <w:rPr>
          <w:sz w:val="20"/>
          <w:szCs w:val="20"/>
        </w:rPr>
        <w:t xml:space="preserve"> </w:t>
      </w:r>
      <w:r w:rsidRPr="007C40DC">
        <w:rPr>
          <w:sz w:val="20"/>
          <w:szCs w:val="20"/>
        </w:rPr>
        <w:t xml:space="preserve"> e)  Elektronik posta adr</w:t>
      </w:r>
      <w:r>
        <w:rPr>
          <w:sz w:val="20"/>
          <w:szCs w:val="20"/>
        </w:rPr>
        <w:t>esi: info@ariteknokent.com.tr</w:t>
      </w:r>
    </w:p>
    <w:p w:rsidR="00607888" w:rsidRPr="007C40DC" w:rsidRDefault="00607888" w:rsidP="00607888">
      <w:pPr>
        <w:ind w:left="708"/>
        <w:jc w:val="both"/>
        <w:rPr>
          <w:sz w:val="20"/>
          <w:szCs w:val="20"/>
        </w:rPr>
      </w:pPr>
      <w:r w:rsidRPr="007C40DC">
        <w:rPr>
          <w:sz w:val="20"/>
          <w:szCs w:val="20"/>
        </w:rPr>
        <w:t>f)  İlgili personelinin adı-soyadı/unvanı:</w:t>
      </w:r>
      <w:r w:rsidRPr="00DF7C22">
        <w:rPr>
          <w:sz w:val="20"/>
          <w:szCs w:val="20"/>
        </w:rPr>
        <w:t xml:space="preserve"> </w:t>
      </w:r>
      <w:r>
        <w:rPr>
          <w:sz w:val="20"/>
          <w:szCs w:val="20"/>
        </w:rPr>
        <w:t>Özgür Karadayı / İnşaat Direktörü</w:t>
      </w:r>
    </w:p>
    <w:p w:rsidR="008F6CE0" w:rsidRPr="008F6CE0" w:rsidRDefault="008F6CE0" w:rsidP="008F6CE0">
      <w:pPr>
        <w:ind w:left="708"/>
        <w:jc w:val="both"/>
        <w:rPr>
          <w:rFonts w:ascii="Times New Roman" w:hAnsi="Times New Roman" w:cs="Times New Roman"/>
          <w:b/>
          <w:sz w:val="20"/>
          <w:szCs w:val="20"/>
        </w:rPr>
      </w:pP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İstekliler, ihaleye ilişkin bilgileri yukarıdaki adres ve numaralardan, Sözleşme Makamının görevli personeliyle irtibat kurarak temin edebilirler.</w:t>
      </w:r>
    </w:p>
    <w:p w:rsidR="008F6CE0" w:rsidRPr="008F6CE0" w:rsidRDefault="008F6CE0" w:rsidP="008F6CE0">
      <w:pPr>
        <w:jc w:val="both"/>
        <w:rPr>
          <w:rFonts w:ascii="Times New Roman" w:hAnsi="Times New Roman" w:cs="Times New Roman"/>
          <w:sz w:val="20"/>
          <w:szCs w:val="20"/>
        </w:rPr>
      </w:pPr>
    </w:p>
    <w:p w:rsidR="008F6CE0" w:rsidRPr="008F6CE0" w:rsidRDefault="008F6CE0" w:rsidP="008F6CE0">
      <w:pPr>
        <w:jc w:val="both"/>
        <w:rPr>
          <w:rFonts w:ascii="Times New Roman" w:hAnsi="Times New Roman" w:cs="Times New Roman"/>
          <w:b/>
          <w:sz w:val="20"/>
          <w:szCs w:val="20"/>
        </w:rPr>
      </w:pPr>
      <w:r w:rsidRPr="008F6CE0">
        <w:rPr>
          <w:rFonts w:ascii="Times New Roman" w:hAnsi="Times New Roman" w:cs="Times New Roman"/>
          <w:b/>
          <w:sz w:val="20"/>
          <w:szCs w:val="20"/>
        </w:rPr>
        <w:t>Madde 2- İhale konusu işe ilişkin bilgiler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İhale konusu işin;</w:t>
      </w:r>
    </w:p>
    <w:p w:rsidR="008F6CE0" w:rsidRPr="00607888" w:rsidRDefault="008F6CE0" w:rsidP="00607888">
      <w:pPr>
        <w:numPr>
          <w:ilvl w:val="0"/>
          <w:numId w:val="5"/>
        </w:numPr>
        <w:tabs>
          <w:tab w:val="clear" w:pos="1068"/>
        </w:tabs>
        <w:overflowPunct w:val="0"/>
        <w:autoSpaceDE w:val="0"/>
        <w:autoSpaceDN w:val="0"/>
        <w:adjustRightInd w:val="0"/>
        <w:spacing w:after="0" w:line="240" w:lineRule="auto"/>
        <w:jc w:val="both"/>
        <w:textAlignment w:val="baseline"/>
        <w:rPr>
          <w:sz w:val="20"/>
          <w:szCs w:val="20"/>
        </w:rPr>
      </w:pPr>
      <w:r w:rsidRPr="008F6CE0">
        <w:rPr>
          <w:rFonts w:ascii="Times New Roman" w:hAnsi="Times New Roman" w:cs="Times New Roman"/>
          <w:sz w:val="20"/>
          <w:szCs w:val="20"/>
        </w:rPr>
        <w:t>Proj</w:t>
      </w:r>
      <w:r w:rsidR="00607888">
        <w:rPr>
          <w:rFonts w:ascii="Times New Roman" w:hAnsi="Times New Roman" w:cs="Times New Roman"/>
          <w:sz w:val="20"/>
          <w:szCs w:val="20"/>
        </w:rPr>
        <w:t xml:space="preserve">eninin Adı: </w:t>
      </w:r>
      <w:r w:rsidR="00607888" w:rsidRPr="005B7E82">
        <w:rPr>
          <w:position w:val="-2"/>
          <w:sz w:val="20"/>
          <w:szCs w:val="20"/>
        </w:rPr>
        <w:t>“ INNOGATE: İnovatif Teknoloji Firmalarını Uluslararası Pazara Girişini Hızlandırma ve Rekabet Altyapılarını Destekleme Programı ”</w:t>
      </w:r>
    </w:p>
    <w:p w:rsidR="00607888" w:rsidRPr="00607888" w:rsidRDefault="008F6CE0" w:rsidP="00607888">
      <w:pPr>
        <w:numPr>
          <w:ilvl w:val="0"/>
          <w:numId w:val="5"/>
        </w:numPr>
        <w:tabs>
          <w:tab w:val="clear" w:pos="1068"/>
        </w:tabs>
        <w:overflowPunct w:val="0"/>
        <w:autoSpaceDE w:val="0"/>
        <w:autoSpaceDN w:val="0"/>
        <w:adjustRightInd w:val="0"/>
        <w:spacing w:after="0" w:line="240" w:lineRule="auto"/>
        <w:jc w:val="both"/>
        <w:textAlignment w:val="baseline"/>
        <w:rPr>
          <w:sz w:val="20"/>
          <w:szCs w:val="20"/>
        </w:rPr>
      </w:pPr>
      <w:r w:rsidRPr="00607888">
        <w:rPr>
          <w:rFonts w:ascii="Times New Roman" w:hAnsi="Times New Roman" w:cs="Times New Roman"/>
          <w:sz w:val="20"/>
          <w:szCs w:val="20"/>
        </w:rPr>
        <w:t xml:space="preserve">Sözleşme kodu: </w:t>
      </w:r>
      <w:r w:rsidR="00607888" w:rsidRPr="003407BE">
        <w:rPr>
          <w:position w:val="-2"/>
          <w:sz w:val="20"/>
          <w:szCs w:val="20"/>
        </w:rPr>
        <w:t>TR10/17/GPD-İNOGTE/002</w:t>
      </w:r>
    </w:p>
    <w:p w:rsidR="009F6FA6" w:rsidRPr="009F6FA6" w:rsidRDefault="009F6FA6" w:rsidP="009F6FA6">
      <w:pPr>
        <w:numPr>
          <w:ilvl w:val="0"/>
          <w:numId w:val="5"/>
        </w:numPr>
        <w:tabs>
          <w:tab w:val="clear" w:pos="1068"/>
        </w:tabs>
        <w:overflowPunct w:val="0"/>
        <w:autoSpaceDE w:val="0"/>
        <w:autoSpaceDN w:val="0"/>
        <w:adjustRightInd w:val="0"/>
        <w:spacing w:after="0" w:line="240" w:lineRule="auto"/>
        <w:jc w:val="both"/>
        <w:textAlignment w:val="baseline"/>
        <w:rPr>
          <w:position w:val="-2"/>
          <w:sz w:val="20"/>
          <w:szCs w:val="20"/>
        </w:rPr>
      </w:pPr>
      <w:r w:rsidRPr="009F6FA6">
        <w:rPr>
          <w:position w:val="-2"/>
          <w:sz w:val="20"/>
          <w:szCs w:val="20"/>
        </w:rPr>
        <w:t>Fiziki Miktarı ve türü: : İTÜ Magnet 3D Prototipleme Lab. İç Dekorasyon, elektrik ve mekanik tesisat yapım ihalesi</w:t>
      </w:r>
      <w:r>
        <w:rPr>
          <w:position w:val="-2"/>
          <w:sz w:val="20"/>
          <w:szCs w:val="20"/>
        </w:rPr>
        <w:t>.</w:t>
      </w:r>
    </w:p>
    <w:p w:rsidR="008F6CE0" w:rsidRPr="008F6CE0" w:rsidRDefault="008F6CE0" w:rsidP="008F6CE0">
      <w:pPr>
        <w:numPr>
          <w:ilvl w:val="0"/>
          <w:numId w:val="5"/>
        </w:numPr>
        <w:tabs>
          <w:tab w:val="clear" w:pos="1068"/>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İşin/Tes</w:t>
      </w:r>
      <w:r w:rsidR="00401FCF">
        <w:rPr>
          <w:rFonts w:ascii="Times New Roman" w:hAnsi="Times New Roman" w:cs="Times New Roman"/>
          <w:sz w:val="20"/>
          <w:szCs w:val="20"/>
        </w:rPr>
        <w:t xml:space="preserve">limin Gerçekleştirileceği yer: İTÜ AYAZAĞA KAMPUSU ARI4 BİNASI </w:t>
      </w:r>
    </w:p>
    <w:p w:rsidR="008F6CE0" w:rsidRPr="008F6CE0" w:rsidRDefault="008F6CE0" w:rsidP="008F6CE0">
      <w:pPr>
        <w:numPr>
          <w:ilvl w:val="0"/>
          <w:numId w:val="5"/>
        </w:numPr>
        <w:tabs>
          <w:tab w:val="clear" w:pos="1068"/>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Alım</w:t>
      </w:r>
      <w:r w:rsidR="00401FCF">
        <w:rPr>
          <w:rFonts w:ascii="Times New Roman" w:hAnsi="Times New Roman" w:cs="Times New Roman"/>
          <w:sz w:val="20"/>
          <w:szCs w:val="20"/>
        </w:rPr>
        <w:t>a ait (varsa) diğer bilgiler: -</w:t>
      </w:r>
    </w:p>
    <w:p w:rsidR="008F6CE0" w:rsidRPr="008F6CE0" w:rsidRDefault="008F6CE0" w:rsidP="008F6CE0">
      <w:pPr>
        <w:jc w:val="both"/>
        <w:rPr>
          <w:rFonts w:ascii="Times New Roman" w:hAnsi="Times New Roman" w:cs="Times New Roman"/>
          <w:b/>
          <w:sz w:val="20"/>
          <w:szCs w:val="20"/>
        </w:rPr>
      </w:pP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b/>
          <w:sz w:val="20"/>
          <w:szCs w:val="20"/>
        </w:rPr>
        <w:t>Madde 3- İhaleye ilişkin bilgiler</w:t>
      </w:r>
    </w:p>
    <w:p w:rsid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İhaleye ilişkin bilgiler;</w:t>
      </w:r>
    </w:p>
    <w:p w:rsidR="00593E7F" w:rsidRPr="00810C6A" w:rsidRDefault="00593E7F" w:rsidP="00593E7F">
      <w:pPr>
        <w:numPr>
          <w:ilvl w:val="0"/>
          <w:numId w:val="8"/>
        </w:numPr>
        <w:spacing w:after="0" w:line="240" w:lineRule="auto"/>
        <w:jc w:val="both"/>
        <w:rPr>
          <w:rFonts w:ascii="Times New Roman" w:eastAsia="Times New Roman" w:hAnsi="Times New Roman" w:cs="Times New Roman"/>
          <w:sz w:val="20"/>
          <w:szCs w:val="20"/>
          <w:lang w:eastAsia="tr-TR"/>
        </w:rPr>
      </w:pPr>
      <w:r w:rsidRPr="00810C6A">
        <w:rPr>
          <w:rFonts w:ascii="Times New Roman" w:eastAsia="Times New Roman" w:hAnsi="Times New Roman" w:cs="Times New Roman"/>
          <w:sz w:val="20"/>
          <w:szCs w:val="20"/>
          <w:lang w:eastAsia="tr-TR"/>
        </w:rPr>
        <w:t>İhale usulü: Açık İhale Usulü</w:t>
      </w:r>
    </w:p>
    <w:p w:rsidR="00593E7F" w:rsidRPr="00810C6A" w:rsidRDefault="00593E7F" w:rsidP="00593E7F">
      <w:pPr>
        <w:numPr>
          <w:ilvl w:val="0"/>
          <w:numId w:val="8"/>
        </w:numPr>
        <w:spacing w:after="0" w:line="240" w:lineRule="auto"/>
        <w:jc w:val="both"/>
        <w:rPr>
          <w:rFonts w:ascii="Times New Roman" w:eastAsia="Times New Roman" w:hAnsi="Times New Roman" w:cs="Times New Roman"/>
          <w:sz w:val="20"/>
          <w:szCs w:val="20"/>
          <w:lang w:eastAsia="tr-TR"/>
        </w:rPr>
      </w:pPr>
      <w:r w:rsidRPr="00810C6A">
        <w:rPr>
          <w:rFonts w:ascii="Times New Roman" w:eastAsia="Times New Roman" w:hAnsi="Times New Roman" w:cs="Times New Roman"/>
          <w:sz w:val="20"/>
          <w:szCs w:val="20"/>
          <w:lang w:eastAsia="tr-TR"/>
        </w:rPr>
        <w:t>İhalenin yapılacağı adres: Reşitpaşa Mh. Katar Cad. ARI 3 Binası No:4 İç Kapı No: 1101 Sarıyer/İstanbul</w:t>
      </w:r>
    </w:p>
    <w:p w:rsidR="00593E7F" w:rsidRPr="00810C6A" w:rsidRDefault="00593E7F" w:rsidP="00593E7F">
      <w:pPr>
        <w:numPr>
          <w:ilvl w:val="0"/>
          <w:numId w:val="8"/>
        </w:numPr>
        <w:spacing w:after="0" w:line="240" w:lineRule="auto"/>
        <w:jc w:val="both"/>
        <w:rPr>
          <w:rFonts w:ascii="Times New Roman" w:eastAsia="Times New Roman" w:hAnsi="Times New Roman" w:cs="Times New Roman"/>
          <w:sz w:val="20"/>
          <w:szCs w:val="20"/>
          <w:lang w:eastAsia="tr-TR"/>
        </w:rPr>
      </w:pPr>
      <w:r w:rsidRPr="00810C6A">
        <w:rPr>
          <w:rFonts w:ascii="Times New Roman" w:eastAsia="Times New Roman" w:hAnsi="Times New Roman" w:cs="Times New Roman"/>
          <w:sz w:val="20"/>
          <w:szCs w:val="20"/>
          <w:lang w:eastAsia="tr-TR"/>
        </w:rPr>
        <w:t xml:space="preserve">İhale tarihi: </w:t>
      </w:r>
      <w:r w:rsidR="00CE058D">
        <w:rPr>
          <w:rFonts w:ascii="Times New Roman" w:eastAsia="Times New Roman" w:hAnsi="Times New Roman" w:cs="Times New Roman"/>
          <w:sz w:val="20"/>
          <w:szCs w:val="20"/>
          <w:lang w:eastAsia="tr-TR"/>
        </w:rPr>
        <w:t>17</w:t>
      </w:r>
      <w:r w:rsidR="00810C6A" w:rsidRPr="00810C6A">
        <w:rPr>
          <w:rFonts w:ascii="Times New Roman" w:eastAsia="Times New Roman" w:hAnsi="Times New Roman" w:cs="Times New Roman"/>
          <w:sz w:val="20"/>
          <w:szCs w:val="20"/>
          <w:lang w:eastAsia="tr-TR"/>
        </w:rPr>
        <w:t>/04</w:t>
      </w:r>
      <w:r w:rsidRPr="00810C6A">
        <w:rPr>
          <w:rFonts w:ascii="Times New Roman" w:eastAsia="Times New Roman" w:hAnsi="Times New Roman" w:cs="Times New Roman"/>
          <w:sz w:val="20"/>
          <w:szCs w:val="20"/>
          <w:lang w:eastAsia="tr-TR"/>
        </w:rPr>
        <w:t>/2018</w:t>
      </w:r>
    </w:p>
    <w:p w:rsidR="00593E7F" w:rsidRPr="00810C6A" w:rsidRDefault="00593E7F" w:rsidP="00593E7F">
      <w:pPr>
        <w:numPr>
          <w:ilvl w:val="0"/>
          <w:numId w:val="8"/>
        </w:numPr>
        <w:spacing w:after="0" w:line="240" w:lineRule="auto"/>
        <w:jc w:val="both"/>
        <w:rPr>
          <w:rFonts w:ascii="Times New Roman" w:eastAsia="Times New Roman" w:hAnsi="Times New Roman" w:cs="Times New Roman"/>
          <w:sz w:val="20"/>
          <w:szCs w:val="20"/>
          <w:lang w:eastAsia="tr-TR"/>
        </w:rPr>
      </w:pPr>
      <w:r w:rsidRPr="00810C6A">
        <w:rPr>
          <w:rFonts w:ascii="Times New Roman" w:eastAsia="Times New Roman" w:hAnsi="Times New Roman" w:cs="Times New Roman"/>
          <w:sz w:val="20"/>
          <w:szCs w:val="20"/>
          <w:lang w:eastAsia="tr-TR"/>
        </w:rPr>
        <w:t>İhale saati: 14 : 00</w:t>
      </w:r>
    </w:p>
    <w:p w:rsidR="00593E7F" w:rsidRPr="008F6CE0" w:rsidRDefault="00593E7F" w:rsidP="008F6CE0">
      <w:pPr>
        <w:tabs>
          <w:tab w:val="left" w:pos="720"/>
          <w:tab w:val="left" w:pos="900"/>
          <w:tab w:val="left" w:pos="1080"/>
        </w:tabs>
        <w:jc w:val="both"/>
        <w:rPr>
          <w:rFonts w:ascii="Times New Roman" w:hAnsi="Times New Roman" w:cs="Times New Roman"/>
          <w:sz w:val="20"/>
          <w:szCs w:val="20"/>
        </w:rPr>
      </w:pPr>
    </w:p>
    <w:p w:rsidR="008F6CE0" w:rsidRPr="008F6CE0" w:rsidRDefault="008F6CE0" w:rsidP="008F6CE0">
      <w:pPr>
        <w:tabs>
          <w:tab w:val="left" w:pos="720"/>
          <w:tab w:val="left" w:pos="900"/>
          <w:tab w:val="left" w:pos="1080"/>
        </w:tabs>
        <w:jc w:val="both"/>
        <w:rPr>
          <w:rFonts w:ascii="Times New Roman" w:hAnsi="Times New Roman" w:cs="Times New Roman"/>
          <w:b/>
          <w:spacing w:val="-20"/>
          <w:sz w:val="20"/>
          <w:szCs w:val="20"/>
        </w:rPr>
      </w:pPr>
      <w:r w:rsidRPr="008F6CE0">
        <w:rPr>
          <w:rFonts w:ascii="Times New Roman" w:hAnsi="Times New Roman" w:cs="Times New Roman"/>
          <w:b/>
          <w:sz w:val="20"/>
          <w:szCs w:val="20"/>
        </w:rPr>
        <w:t xml:space="preserve">Madde 4- İhale dosyasının görülmesi ve temini </w:t>
      </w:r>
    </w:p>
    <w:p w:rsidR="008F6CE0" w:rsidRPr="00810C6A"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lastRenderedPageBreak/>
        <w:t xml:space="preserve">İhale dosyası Sözleşme Makamının yukarıda </w:t>
      </w:r>
      <w:r w:rsidRPr="00810C6A">
        <w:rPr>
          <w:rFonts w:ascii="Times New Roman" w:hAnsi="Times New Roman" w:cs="Times New Roman"/>
          <w:sz w:val="20"/>
          <w:szCs w:val="20"/>
        </w:rPr>
        <w:t>belirtilen adresinde bedelsiz olarak görülebilir. Ancak, ihaleye teklif verecek olanların Sözleşme Makamı ta</w:t>
      </w:r>
      <w:r w:rsidR="007B74D5" w:rsidRPr="00810C6A">
        <w:rPr>
          <w:rFonts w:ascii="Times New Roman" w:hAnsi="Times New Roman" w:cs="Times New Roman"/>
          <w:sz w:val="20"/>
          <w:szCs w:val="20"/>
        </w:rPr>
        <w:t>rafından onaylı ihale dosyasını</w:t>
      </w:r>
      <w:r w:rsidR="00122E98" w:rsidRPr="00810C6A">
        <w:rPr>
          <w:rFonts w:ascii="Times New Roman" w:hAnsi="Times New Roman" w:cs="Times New Roman"/>
          <w:sz w:val="20"/>
          <w:szCs w:val="20"/>
        </w:rPr>
        <w:t xml:space="preserve"> ve içerisinde yer alan CD ile</w:t>
      </w:r>
      <w:r w:rsidR="007B74D5" w:rsidRPr="00810C6A">
        <w:rPr>
          <w:rFonts w:ascii="Times New Roman" w:hAnsi="Times New Roman" w:cs="Times New Roman"/>
          <w:sz w:val="20"/>
          <w:szCs w:val="20"/>
        </w:rPr>
        <w:t xml:space="preserve"> </w:t>
      </w:r>
      <w:r w:rsidRPr="00810C6A">
        <w:rPr>
          <w:rFonts w:ascii="Times New Roman" w:hAnsi="Times New Roman" w:cs="Times New Roman"/>
          <w:sz w:val="20"/>
          <w:szCs w:val="20"/>
        </w:rPr>
        <w:t>bedelsiz imza karşılığı teslim almak</w:t>
      </w:r>
      <w:r w:rsidR="007B74D5" w:rsidRPr="00810C6A">
        <w:rPr>
          <w:rFonts w:ascii="Times New Roman" w:hAnsi="Times New Roman" w:cs="Times New Roman"/>
          <w:sz w:val="20"/>
          <w:szCs w:val="20"/>
        </w:rPr>
        <w:t xml:space="preserve"> </w:t>
      </w:r>
      <w:r w:rsidRPr="00810C6A">
        <w:rPr>
          <w:rFonts w:ascii="Times New Roman" w:hAnsi="Times New Roman" w:cs="Times New Roman"/>
          <w:sz w:val="20"/>
          <w:szCs w:val="20"/>
        </w:rPr>
        <w:t>zorunludur.</w:t>
      </w:r>
    </w:p>
    <w:p w:rsidR="008F6CE0" w:rsidRPr="00810C6A" w:rsidRDefault="008F6CE0" w:rsidP="008F6CE0">
      <w:pPr>
        <w:jc w:val="both"/>
        <w:rPr>
          <w:rFonts w:ascii="Times New Roman" w:hAnsi="Times New Roman" w:cs="Times New Roman"/>
          <w:b/>
          <w:sz w:val="20"/>
          <w:szCs w:val="20"/>
        </w:rPr>
      </w:pPr>
    </w:p>
    <w:p w:rsidR="008F6CE0" w:rsidRPr="008F6CE0" w:rsidRDefault="008F6CE0" w:rsidP="008F6CE0">
      <w:pPr>
        <w:tabs>
          <w:tab w:val="left" w:pos="709"/>
        </w:tabs>
        <w:jc w:val="both"/>
        <w:rPr>
          <w:rFonts w:ascii="Times New Roman" w:hAnsi="Times New Roman" w:cs="Times New Roman"/>
          <w:sz w:val="20"/>
          <w:szCs w:val="20"/>
        </w:rPr>
      </w:pPr>
      <w:r w:rsidRPr="00810C6A">
        <w:rPr>
          <w:rFonts w:ascii="Times New Roman" w:hAnsi="Times New Roman" w:cs="Times New Roman"/>
          <w:sz w:val="20"/>
          <w:szCs w:val="20"/>
        </w:rPr>
        <w:t>İstekli ihale dosyasını</w:t>
      </w:r>
      <w:r w:rsidR="00122E98" w:rsidRPr="00810C6A">
        <w:rPr>
          <w:rFonts w:ascii="Times New Roman" w:hAnsi="Times New Roman" w:cs="Times New Roman"/>
          <w:sz w:val="20"/>
          <w:szCs w:val="20"/>
        </w:rPr>
        <w:t xml:space="preserve"> ve içerisinde yer alan CD yi</w:t>
      </w:r>
      <w:r w:rsidRPr="00810C6A">
        <w:rPr>
          <w:rFonts w:ascii="Times New Roman" w:hAnsi="Times New Roman" w:cs="Times New Roman"/>
          <w:sz w:val="20"/>
          <w:szCs w:val="20"/>
        </w:rPr>
        <w:t xml:space="preserve"> bedelsiz imza karşılığı teslim almakla, ihale dosyasını oluşturan belgelerde yer alan koşul ve kuralları kabul etmiş sayılır.</w:t>
      </w:r>
      <w:r w:rsidRPr="008F6CE0">
        <w:rPr>
          <w:rFonts w:ascii="Times New Roman" w:hAnsi="Times New Roman" w:cs="Times New Roman"/>
          <w:sz w:val="20"/>
          <w:szCs w:val="20"/>
        </w:rPr>
        <w:t xml:space="preserve">    </w:t>
      </w:r>
    </w:p>
    <w:p w:rsidR="008F6CE0" w:rsidRPr="008F6CE0" w:rsidRDefault="008F6CE0" w:rsidP="008F6CE0">
      <w:pPr>
        <w:jc w:val="both"/>
        <w:rPr>
          <w:rFonts w:ascii="Times New Roman" w:hAnsi="Times New Roman" w:cs="Times New Roman"/>
          <w:b/>
          <w:sz w:val="20"/>
          <w:szCs w:val="20"/>
        </w:rPr>
      </w:pP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8F6CE0" w:rsidRPr="008F6CE0" w:rsidRDefault="008F6CE0" w:rsidP="008F6CE0">
      <w:pPr>
        <w:jc w:val="both"/>
        <w:rPr>
          <w:rFonts w:ascii="Times New Roman" w:hAnsi="Times New Roman" w:cs="Times New Roman"/>
          <w:sz w:val="20"/>
          <w:szCs w:val="20"/>
        </w:rPr>
      </w:pPr>
    </w:p>
    <w:p w:rsidR="008F6CE0" w:rsidRPr="008F6CE0" w:rsidRDefault="008F6CE0" w:rsidP="008F6CE0">
      <w:pPr>
        <w:tabs>
          <w:tab w:val="left" w:pos="720"/>
          <w:tab w:val="left" w:pos="900"/>
          <w:tab w:val="left" w:pos="1080"/>
        </w:tabs>
        <w:jc w:val="both"/>
        <w:rPr>
          <w:rFonts w:ascii="Times New Roman" w:hAnsi="Times New Roman" w:cs="Times New Roman"/>
          <w:b/>
          <w:sz w:val="20"/>
          <w:szCs w:val="20"/>
        </w:rPr>
      </w:pPr>
      <w:r w:rsidRPr="008F6CE0">
        <w:rPr>
          <w:rFonts w:ascii="Times New Roman" w:hAnsi="Times New Roman" w:cs="Times New Roman"/>
          <w:b/>
          <w:sz w:val="20"/>
          <w:szCs w:val="20"/>
        </w:rPr>
        <w:t>Madde 5- Tekliflerin sunulacağı yer, son teklif verme tarih ve saati</w:t>
      </w:r>
    </w:p>
    <w:p w:rsidR="008F6CE0" w:rsidRPr="008F6CE0" w:rsidRDefault="008F6CE0" w:rsidP="008F6CE0">
      <w:pPr>
        <w:pStyle w:val="GvdeMetni2"/>
        <w:rPr>
          <w:rFonts w:ascii="Times New Roman" w:hAnsi="Times New Roman"/>
          <w:sz w:val="20"/>
          <w:lang w:val="tr-TR"/>
        </w:rPr>
      </w:pPr>
      <w:r w:rsidRPr="008F6CE0">
        <w:rPr>
          <w:rFonts w:ascii="Times New Roman" w:hAnsi="Times New Roman"/>
          <w:sz w:val="20"/>
          <w:lang w:val="tr-TR"/>
        </w:rPr>
        <w:t>Teklifler aşağıda belirtilen adrese elden veya posta yoluyla teslim edilebilir:</w:t>
      </w:r>
    </w:p>
    <w:p w:rsidR="007B23F4" w:rsidRPr="00593E7F" w:rsidRDefault="008F6CE0" w:rsidP="00DE7F38">
      <w:pPr>
        <w:numPr>
          <w:ilvl w:val="0"/>
          <w:numId w:val="37"/>
        </w:numPr>
        <w:spacing w:after="0" w:line="240" w:lineRule="auto"/>
        <w:jc w:val="both"/>
        <w:rPr>
          <w:rFonts w:ascii="Times New Roman" w:eastAsia="Times New Roman" w:hAnsi="Times New Roman" w:cs="Times New Roman"/>
          <w:sz w:val="20"/>
          <w:szCs w:val="20"/>
          <w:lang w:eastAsia="tr-TR"/>
        </w:rPr>
      </w:pPr>
      <w:r w:rsidRPr="008F6CE0">
        <w:rPr>
          <w:rFonts w:ascii="Times New Roman" w:hAnsi="Times New Roman"/>
          <w:sz w:val="20"/>
        </w:rPr>
        <w:t xml:space="preserve">Tekliflerin sunulacağı yer: </w:t>
      </w:r>
      <w:r w:rsidR="007B23F4">
        <w:rPr>
          <w:rFonts w:ascii="Times New Roman" w:hAnsi="Times New Roman"/>
          <w:sz w:val="20"/>
        </w:rPr>
        <w:t xml:space="preserve"> </w:t>
      </w:r>
      <w:r w:rsidR="007B23F4" w:rsidRPr="00593E7F">
        <w:rPr>
          <w:rFonts w:ascii="Times New Roman" w:eastAsia="Times New Roman" w:hAnsi="Times New Roman" w:cs="Times New Roman"/>
          <w:sz w:val="20"/>
          <w:szCs w:val="20"/>
          <w:lang w:eastAsia="tr-TR"/>
        </w:rPr>
        <w:t>Reşitpaşa Mh. Katar Cad. ARI 3 Binası No:4 İç Kapı No: 1101 Sarıyer/İstanbul</w:t>
      </w:r>
    </w:p>
    <w:p w:rsidR="008F6CE0" w:rsidRPr="007B23F4" w:rsidRDefault="008F6CE0" w:rsidP="007B23F4">
      <w:pPr>
        <w:ind w:firstLine="708"/>
        <w:jc w:val="both"/>
        <w:rPr>
          <w:rFonts w:ascii="Times New Roman" w:hAnsi="Times New Roman" w:cs="Times New Roman"/>
          <w:sz w:val="20"/>
          <w:szCs w:val="20"/>
        </w:rPr>
      </w:pPr>
      <w:r w:rsidRPr="008F6CE0">
        <w:rPr>
          <w:rFonts w:ascii="Times New Roman" w:hAnsi="Times New Roman" w:cs="Times New Roman"/>
          <w:sz w:val="20"/>
          <w:szCs w:val="20"/>
        </w:rPr>
        <w:t xml:space="preserve">b)  Son teklif verme tarihi (İhale tarihi) : </w:t>
      </w:r>
      <w:r w:rsidR="00CE058D">
        <w:rPr>
          <w:rFonts w:ascii="Times New Roman" w:hAnsi="Times New Roman" w:cs="Times New Roman"/>
          <w:sz w:val="20"/>
          <w:szCs w:val="20"/>
        </w:rPr>
        <w:t>17</w:t>
      </w:r>
      <w:r w:rsidR="00810C6A" w:rsidRPr="00810C6A">
        <w:rPr>
          <w:rFonts w:ascii="Times New Roman" w:hAnsi="Times New Roman" w:cs="Times New Roman"/>
          <w:sz w:val="20"/>
          <w:szCs w:val="20"/>
        </w:rPr>
        <w:t>.04</w:t>
      </w:r>
      <w:r w:rsidR="007B23F4" w:rsidRPr="00810C6A">
        <w:rPr>
          <w:rFonts w:ascii="Times New Roman" w:hAnsi="Times New Roman" w:cs="Times New Roman"/>
          <w:sz w:val="20"/>
          <w:szCs w:val="20"/>
        </w:rPr>
        <w:t>.2018</w:t>
      </w:r>
    </w:p>
    <w:p w:rsidR="008F6CE0" w:rsidRPr="008F6CE0" w:rsidRDefault="008F6CE0" w:rsidP="007B23F4">
      <w:pPr>
        <w:ind w:firstLine="708"/>
        <w:jc w:val="both"/>
        <w:rPr>
          <w:rFonts w:ascii="Times New Roman" w:hAnsi="Times New Roman" w:cs="Times New Roman"/>
          <w:sz w:val="20"/>
          <w:szCs w:val="20"/>
        </w:rPr>
      </w:pPr>
      <w:r w:rsidRPr="007B23F4">
        <w:rPr>
          <w:rFonts w:ascii="Times New Roman" w:hAnsi="Times New Roman" w:cs="Times New Roman"/>
          <w:sz w:val="20"/>
          <w:szCs w:val="20"/>
        </w:rPr>
        <w:t xml:space="preserve">c)  Son teklif verme saati  (İhale saati) :  </w:t>
      </w:r>
      <w:r w:rsidR="007B23F4" w:rsidRPr="007B23F4">
        <w:rPr>
          <w:rFonts w:ascii="Times New Roman" w:hAnsi="Times New Roman" w:cs="Times New Roman"/>
          <w:sz w:val="20"/>
          <w:szCs w:val="20"/>
        </w:rPr>
        <w:t>14:00</w:t>
      </w:r>
    </w:p>
    <w:p w:rsidR="008F6CE0" w:rsidRPr="008F6CE0" w:rsidRDefault="008F6CE0" w:rsidP="008F6CE0">
      <w:pPr>
        <w:jc w:val="both"/>
        <w:rPr>
          <w:rFonts w:ascii="Times New Roman" w:hAnsi="Times New Roman" w:cs="Times New Roman"/>
          <w:sz w:val="20"/>
          <w:szCs w:val="20"/>
        </w:rPr>
      </w:pPr>
    </w:p>
    <w:p w:rsidR="008F6CE0" w:rsidRPr="008F6CE0" w:rsidRDefault="008F6CE0" w:rsidP="008F6CE0">
      <w:pPr>
        <w:jc w:val="both"/>
        <w:rPr>
          <w:rFonts w:ascii="Times New Roman" w:hAnsi="Times New Roman" w:cs="Times New Roman"/>
          <w:b/>
          <w:sz w:val="20"/>
          <w:szCs w:val="20"/>
        </w:rPr>
      </w:pPr>
      <w:r w:rsidRPr="008F6CE0">
        <w:rPr>
          <w:rFonts w:ascii="Times New Roman" w:hAnsi="Times New Roman" w:cs="Times New Roman"/>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8F6CE0" w:rsidRPr="008F6CE0" w:rsidRDefault="008F6CE0" w:rsidP="008F6CE0">
      <w:pPr>
        <w:jc w:val="both"/>
        <w:rPr>
          <w:rFonts w:ascii="Times New Roman" w:hAnsi="Times New Roman" w:cs="Times New Roman"/>
          <w:sz w:val="20"/>
          <w:szCs w:val="20"/>
        </w:rPr>
      </w:pP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Sözleşme Makamına verilen veya ulaşan teklifler, zeyilname düzenlenmesi hali hariç, herhangi bir sebeple geri alınamaz.</w:t>
      </w:r>
    </w:p>
    <w:p w:rsidR="008F6CE0" w:rsidRPr="008F6CE0" w:rsidRDefault="008F6CE0" w:rsidP="008F6CE0">
      <w:pPr>
        <w:jc w:val="both"/>
        <w:rPr>
          <w:rFonts w:ascii="Times New Roman" w:hAnsi="Times New Roman" w:cs="Times New Roman"/>
          <w:sz w:val="20"/>
          <w:szCs w:val="20"/>
        </w:rPr>
      </w:pP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8F6CE0">
        <w:rPr>
          <w:rFonts w:ascii="Times New Roman" w:hAnsi="Times New Roman" w:cs="Times New Roman"/>
          <w:b/>
          <w:sz w:val="20"/>
          <w:szCs w:val="20"/>
        </w:rPr>
        <w:t xml:space="preserve"> </w:t>
      </w:r>
      <w:r w:rsidRPr="008F6CE0">
        <w:rPr>
          <w:rFonts w:ascii="Times New Roman" w:hAnsi="Times New Roman" w:cs="Times New Roman"/>
          <w:sz w:val="20"/>
          <w:szCs w:val="20"/>
        </w:rPr>
        <w:t xml:space="preserve">saat ayarı esas alınır. </w:t>
      </w:r>
    </w:p>
    <w:p w:rsidR="008F6CE0" w:rsidRPr="008F6CE0" w:rsidRDefault="008F6CE0" w:rsidP="008F6CE0">
      <w:pPr>
        <w:jc w:val="both"/>
        <w:rPr>
          <w:rFonts w:ascii="Times New Roman" w:hAnsi="Times New Roman" w:cs="Times New Roman"/>
          <w:sz w:val="20"/>
          <w:szCs w:val="20"/>
        </w:rPr>
      </w:pPr>
    </w:p>
    <w:p w:rsidR="008F6CE0" w:rsidRPr="008F6CE0" w:rsidRDefault="008F6CE0" w:rsidP="008F6CE0">
      <w:pPr>
        <w:tabs>
          <w:tab w:val="left" w:pos="720"/>
          <w:tab w:val="left" w:pos="900"/>
          <w:tab w:val="left" w:pos="1080"/>
        </w:tabs>
        <w:jc w:val="both"/>
        <w:rPr>
          <w:rFonts w:ascii="Times New Roman" w:hAnsi="Times New Roman" w:cs="Times New Roman"/>
          <w:sz w:val="20"/>
          <w:szCs w:val="20"/>
        </w:rPr>
      </w:pPr>
      <w:r w:rsidRPr="008F6CE0">
        <w:rPr>
          <w:rFonts w:ascii="Times New Roman" w:hAnsi="Times New Roman" w:cs="Times New Roman"/>
          <w:b/>
          <w:sz w:val="20"/>
          <w:szCs w:val="20"/>
        </w:rPr>
        <w:t>Madde 6- İhale dosyasının kapsamı</w:t>
      </w:r>
    </w:p>
    <w:p w:rsidR="008F6CE0" w:rsidRPr="008F6CE0" w:rsidRDefault="008F6CE0" w:rsidP="008F6CE0">
      <w:pPr>
        <w:pStyle w:val="GvdeMetni2"/>
        <w:spacing w:after="0"/>
        <w:rPr>
          <w:rFonts w:ascii="Times New Roman" w:hAnsi="Times New Roman"/>
          <w:sz w:val="20"/>
          <w:lang w:val="tr-TR"/>
        </w:rPr>
      </w:pPr>
      <w:r w:rsidRPr="008F6CE0">
        <w:rPr>
          <w:rFonts w:ascii="Times New Roman" w:hAnsi="Times New Roman"/>
          <w:sz w:val="20"/>
          <w:lang w:val="tr-TR"/>
        </w:rPr>
        <w:t>İhale dosyası aşağıdaki belgelerden oluşmaktadır:</w:t>
      </w:r>
    </w:p>
    <w:p w:rsidR="008F6CE0" w:rsidRPr="008F6CE0" w:rsidRDefault="008F6CE0" w:rsidP="008F6CE0">
      <w:pPr>
        <w:numPr>
          <w:ilvl w:val="0"/>
          <w:numId w:val="4"/>
        </w:numPr>
        <w:tabs>
          <w:tab w:val="left" w:pos="1113"/>
        </w:tabs>
        <w:overflowPunct w:val="0"/>
        <w:autoSpaceDE w:val="0"/>
        <w:autoSpaceDN w:val="0"/>
        <w:adjustRightInd w:val="0"/>
        <w:spacing w:after="120" w:line="240" w:lineRule="auto"/>
        <w:ind w:left="1112" w:hanging="403"/>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İhaleye davet mektubu </w:t>
      </w:r>
    </w:p>
    <w:p w:rsidR="008F6CE0" w:rsidRPr="008F6CE0" w:rsidRDefault="008F6CE0" w:rsidP="008F6CE0">
      <w:pPr>
        <w:numPr>
          <w:ilvl w:val="0"/>
          <w:numId w:val="4"/>
        </w:numPr>
        <w:tabs>
          <w:tab w:val="left" w:pos="1113"/>
        </w:tabs>
        <w:overflowPunct w:val="0"/>
        <w:autoSpaceDE w:val="0"/>
        <w:autoSpaceDN w:val="0"/>
        <w:adjustRightInd w:val="0"/>
        <w:spacing w:after="0" w:line="240" w:lineRule="auto"/>
        <w:ind w:left="1113" w:hanging="405"/>
        <w:jc w:val="both"/>
        <w:textAlignment w:val="baseline"/>
        <w:rPr>
          <w:rFonts w:ascii="Times New Roman" w:hAnsi="Times New Roman" w:cs="Times New Roman"/>
          <w:sz w:val="20"/>
          <w:szCs w:val="20"/>
        </w:rPr>
      </w:pPr>
      <w:r w:rsidRPr="008F6CE0">
        <w:rPr>
          <w:rFonts w:ascii="Times New Roman" w:hAnsi="Times New Roman" w:cs="Times New Roman"/>
          <w:sz w:val="20"/>
          <w:szCs w:val="20"/>
        </w:rPr>
        <w:t>Teklif Dosyası (Sözleşme Taslağı, Özel Koşullar, Genel Koşullar, Teknik Şartname, Teklif Sunma Formları, Teklif Değerlendirme Formları ve ilgili satın almaa mahsus diğer belgeler)</w:t>
      </w:r>
    </w:p>
    <w:p w:rsidR="008F6CE0" w:rsidRPr="008F6CE0" w:rsidRDefault="008F6CE0" w:rsidP="008F6CE0">
      <w:pPr>
        <w:tabs>
          <w:tab w:val="left" w:pos="720"/>
          <w:tab w:val="left" w:pos="1065"/>
        </w:tabs>
        <w:ind w:left="720" w:right="-356"/>
        <w:jc w:val="both"/>
        <w:rPr>
          <w:rFonts w:ascii="Times New Roman" w:hAnsi="Times New Roman" w:cs="Times New Roman"/>
          <w:sz w:val="20"/>
          <w:szCs w:val="20"/>
        </w:rPr>
      </w:pPr>
      <w:r w:rsidRPr="008F6CE0">
        <w:rPr>
          <w:rFonts w:ascii="Times New Roman" w:hAnsi="Times New Roman" w:cs="Times New Roman"/>
          <w:sz w:val="20"/>
          <w:szCs w:val="20"/>
        </w:rPr>
        <w:tab/>
      </w: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8F6CE0" w:rsidRPr="008F6CE0" w:rsidRDefault="008F6CE0" w:rsidP="008F6CE0">
      <w:pPr>
        <w:ind w:left="360"/>
        <w:jc w:val="both"/>
        <w:rPr>
          <w:rFonts w:ascii="Times New Roman" w:hAnsi="Times New Roman" w:cs="Times New Roman"/>
          <w:sz w:val="20"/>
          <w:szCs w:val="20"/>
        </w:rPr>
      </w:pP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8F6CE0" w:rsidRPr="008F6CE0" w:rsidRDefault="008F6CE0" w:rsidP="008F6CE0">
      <w:pPr>
        <w:jc w:val="both"/>
        <w:rPr>
          <w:rFonts w:ascii="Times New Roman" w:hAnsi="Times New Roman" w:cs="Times New Roman"/>
          <w:b/>
          <w:bCs/>
          <w:sz w:val="20"/>
          <w:szCs w:val="20"/>
        </w:rPr>
      </w:pPr>
    </w:p>
    <w:p w:rsidR="008F6CE0" w:rsidRPr="008F6CE0" w:rsidRDefault="008F6CE0" w:rsidP="008F6CE0">
      <w:pPr>
        <w:jc w:val="both"/>
        <w:rPr>
          <w:rFonts w:ascii="Times New Roman" w:hAnsi="Times New Roman" w:cs="Times New Roman"/>
          <w:b/>
          <w:bCs/>
          <w:sz w:val="20"/>
          <w:szCs w:val="20"/>
        </w:rPr>
      </w:pPr>
      <w:r w:rsidRPr="008F6CE0">
        <w:rPr>
          <w:rFonts w:ascii="Times New Roman" w:hAnsi="Times New Roman" w:cs="Times New Roman"/>
          <w:b/>
          <w:bCs/>
          <w:sz w:val="20"/>
          <w:szCs w:val="20"/>
        </w:rPr>
        <w:lastRenderedPageBreak/>
        <w:t xml:space="preserve">Madde 7- </w:t>
      </w:r>
      <w:r w:rsidRPr="008F6CE0">
        <w:rPr>
          <w:rFonts w:ascii="Times New Roman" w:hAnsi="Times New Roman" w:cs="Times New Roman"/>
          <w:b/>
          <w:sz w:val="20"/>
          <w:szCs w:val="20"/>
        </w:rPr>
        <w:t xml:space="preserve">İhaleye katılabilmek için gereken belgeler </w:t>
      </w:r>
    </w:p>
    <w:p w:rsidR="008F6CE0" w:rsidRPr="008F6CE0" w:rsidRDefault="008F6CE0" w:rsidP="008F6CE0">
      <w:pPr>
        <w:pStyle w:val="GvdeMetni2"/>
        <w:rPr>
          <w:rFonts w:ascii="Times New Roman" w:hAnsi="Times New Roman"/>
          <w:sz w:val="20"/>
          <w:lang w:val="tr-TR"/>
        </w:rPr>
      </w:pPr>
      <w:r w:rsidRPr="008F6CE0">
        <w:rPr>
          <w:rFonts w:ascii="Times New Roman" w:hAnsi="Times New Roman"/>
          <w:sz w:val="20"/>
          <w:lang w:val="tr-TR"/>
        </w:rPr>
        <w:t>İsteklilerin ihaleye katılabilmeleri için aşağıda sayılan belgeleri teklifleri kapsamında sunmaları gerekir:</w:t>
      </w:r>
    </w:p>
    <w:p w:rsidR="008F6CE0" w:rsidRPr="008F6CE0" w:rsidRDefault="008F6CE0" w:rsidP="008F6CE0">
      <w:pPr>
        <w:tabs>
          <w:tab w:val="left" w:pos="1305"/>
        </w:tabs>
        <w:spacing w:after="60"/>
        <w:jc w:val="both"/>
        <w:rPr>
          <w:rFonts w:ascii="Times New Roman" w:hAnsi="Times New Roman" w:cs="Times New Roman"/>
          <w:sz w:val="20"/>
          <w:szCs w:val="20"/>
        </w:rPr>
      </w:pPr>
      <w:r w:rsidRPr="008F6CE0">
        <w:rPr>
          <w:rFonts w:ascii="Times New Roman" w:hAnsi="Times New Roman" w:cs="Times New Roman"/>
          <w:sz w:val="20"/>
          <w:szCs w:val="20"/>
        </w:rPr>
        <w:t>a) Tebligat için adres beyanı ve ayrıca irtibat için telefon ve varsa faks numarası ile elektronik posta adresi,</w:t>
      </w: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b) Mevzuatı gereği kayıtlı olduğu Ticaret ve/veya Sanayi Odası veya Meslek Odası Belgesi;</w:t>
      </w:r>
    </w:p>
    <w:p w:rsidR="008F6CE0" w:rsidRPr="008F6CE0" w:rsidRDefault="008F6CE0" w:rsidP="008F6CE0">
      <w:pPr>
        <w:numPr>
          <w:ilvl w:val="0"/>
          <w:numId w:val="6"/>
        </w:numPr>
        <w:tabs>
          <w:tab w:val="left" w:pos="567"/>
        </w:tabs>
        <w:overflowPunct w:val="0"/>
        <w:autoSpaceDE w:val="0"/>
        <w:autoSpaceDN w:val="0"/>
        <w:adjustRightInd w:val="0"/>
        <w:spacing w:after="0" w:line="280" w:lineRule="exact"/>
        <w:jc w:val="both"/>
        <w:textAlignment w:val="baseline"/>
        <w:rPr>
          <w:rFonts w:ascii="Times New Roman" w:hAnsi="Times New Roman" w:cs="Times New Roman"/>
          <w:sz w:val="20"/>
          <w:szCs w:val="20"/>
        </w:rPr>
      </w:pPr>
      <w:r w:rsidRPr="008F6CE0">
        <w:rPr>
          <w:rFonts w:ascii="Times New Roman" w:hAnsi="Times New Roman" w:cs="Times New Roman"/>
          <w:sz w:val="20"/>
          <w:szCs w:val="20"/>
        </w:rPr>
        <w:t>Gerçek kişi olması halinde, ilk ilan veya ihale tarihinin içerisinde bulunduğu yılda alınmış ilgisine göre Ticaret ve/veya Sanayi Odasına veya ilgili Meslek Odasına kayıtlı olduğunu gösterir belge,</w:t>
      </w:r>
    </w:p>
    <w:p w:rsidR="008F6CE0" w:rsidRPr="008F6CE0" w:rsidRDefault="008F6CE0" w:rsidP="008F6CE0">
      <w:pPr>
        <w:numPr>
          <w:ilvl w:val="0"/>
          <w:numId w:val="6"/>
        </w:numPr>
        <w:tabs>
          <w:tab w:val="left" w:pos="567"/>
        </w:tabs>
        <w:overflowPunct w:val="0"/>
        <w:autoSpaceDE w:val="0"/>
        <w:autoSpaceDN w:val="0"/>
        <w:adjustRightInd w:val="0"/>
        <w:spacing w:after="0" w:line="280" w:lineRule="exact"/>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8F6CE0" w:rsidRPr="008F6CE0" w:rsidRDefault="008F6CE0" w:rsidP="008F6CE0">
      <w:pPr>
        <w:tabs>
          <w:tab w:val="left" w:pos="567"/>
        </w:tabs>
        <w:spacing w:line="280" w:lineRule="exact"/>
        <w:jc w:val="both"/>
        <w:rPr>
          <w:rFonts w:ascii="Times New Roman" w:hAnsi="Times New Roman" w:cs="Times New Roman"/>
          <w:sz w:val="20"/>
          <w:szCs w:val="20"/>
        </w:rPr>
      </w:pPr>
    </w:p>
    <w:p w:rsidR="008F6CE0" w:rsidRPr="008F6CE0" w:rsidRDefault="008F6CE0" w:rsidP="008F6CE0">
      <w:pPr>
        <w:tabs>
          <w:tab w:val="left" w:pos="851"/>
          <w:tab w:val="left" w:pos="1305"/>
        </w:tabs>
        <w:jc w:val="both"/>
        <w:rPr>
          <w:rFonts w:ascii="Times New Roman" w:hAnsi="Times New Roman" w:cs="Times New Roman"/>
          <w:sz w:val="20"/>
          <w:szCs w:val="20"/>
        </w:rPr>
      </w:pPr>
      <w:r w:rsidRPr="008F6CE0">
        <w:rPr>
          <w:rFonts w:ascii="Times New Roman" w:hAnsi="Times New Roman" w:cs="Times New Roman"/>
          <w:sz w:val="20"/>
          <w:szCs w:val="20"/>
        </w:rPr>
        <w:t>c) Teklif vermeye yetkili olduğunu gösteren imza beyannamesi veya imza sirküleri;</w:t>
      </w:r>
    </w:p>
    <w:p w:rsidR="008F6CE0" w:rsidRPr="008F6CE0" w:rsidRDefault="008F6CE0" w:rsidP="008F6CE0">
      <w:pPr>
        <w:numPr>
          <w:ilvl w:val="0"/>
          <w:numId w:val="7"/>
        </w:numPr>
        <w:tabs>
          <w:tab w:val="left" w:pos="247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Gerçek kişi olması halinde, noter tasdikli imza beyannamesi,</w:t>
      </w:r>
    </w:p>
    <w:p w:rsidR="008F6CE0" w:rsidRPr="008F6CE0" w:rsidRDefault="008F6CE0" w:rsidP="008F6CE0">
      <w:pPr>
        <w:numPr>
          <w:ilvl w:val="0"/>
          <w:numId w:val="7"/>
        </w:numPr>
        <w:tabs>
          <w:tab w:val="left" w:pos="247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8F6CE0" w:rsidRPr="008F6CE0" w:rsidRDefault="008F6CE0" w:rsidP="008F6CE0">
      <w:pPr>
        <w:tabs>
          <w:tab w:val="left" w:pos="2475"/>
        </w:tabs>
        <w:ind w:firstLine="1560"/>
        <w:jc w:val="both"/>
        <w:rPr>
          <w:rFonts w:ascii="Times New Roman" w:hAnsi="Times New Roman" w:cs="Times New Roman"/>
          <w:sz w:val="20"/>
          <w:szCs w:val="20"/>
        </w:rPr>
      </w:pPr>
    </w:p>
    <w:p w:rsidR="008F6CE0" w:rsidRPr="008F6CE0" w:rsidRDefault="008F6CE0" w:rsidP="008F6CE0">
      <w:pPr>
        <w:spacing w:before="120" w:after="120"/>
        <w:jc w:val="both"/>
        <w:rPr>
          <w:rFonts w:ascii="Times New Roman" w:hAnsi="Times New Roman" w:cs="Times New Roman"/>
          <w:sz w:val="20"/>
          <w:szCs w:val="20"/>
        </w:rPr>
      </w:pPr>
      <w:r w:rsidRPr="008F6CE0">
        <w:rPr>
          <w:rFonts w:ascii="Times New Roman" w:hAnsi="Times New Roman" w:cs="Times New Roman"/>
          <w:sz w:val="20"/>
          <w:szCs w:val="20"/>
        </w:rPr>
        <w:t>d)</w:t>
      </w:r>
      <w:r w:rsidRPr="008F6CE0">
        <w:rPr>
          <w:rFonts w:ascii="Times New Roman" w:hAnsi="Times New Roman" w:cs="Times New Roman"/>
          <w:b/>
          <w:sz w:val="20"/>
          <w:szCs w:val="20"/>
        </w:rPr>
        <w:t xml:space="preserve"> </w:t>
      </w:r>
      <w:r w:rsidRPr="008F6CE0">
        <w:rPr>
          <w:rFonts w:ascii="Times New Roman" w:hAnsi="Times New Roman" w:cs="Times New Roman"/>
          <w:sz w:val="20"/>
          <w:szCs w:val="20"/>
        </w:rPr>
        <w:t>Bu talimatların ilgili maddesinde sayılan durumlarda olunmadığına ilişkin yazılı taahhütname,</w:t>
      </w:r>
    </w:p>
    <w:p w:rsidR="008F6CE0" w:rsidRPr="008F6CE0" w:rsidRDefault="008F6CE0" w:rsidP="008F6CE0">
      <w:pPr>
        <w:tabs>
          <w:tab w:val="left" w:pos="1305"/>
        </w:tabs>
        <w:spacing w:before="120" w:after="120"/>
        <w:jc w:val="both"/>
        <w:rPr>
          <w:rFonts w:ascii="Times New Roman" w:hAnsi="Times New Roman" w:cs="Times New Roman"/>
          <w:sz w:val="20"/>
          <w:szCs w:val="20"/>
        </w:rPr>
      </w:pPr>
      <w:r w:rsidRPr="008F6CE0">
        <w:rPr>
          <w:rFonts w:ascii="Times New Roman" w:hAnsi="Times New Roman" w:cs="Times New Roman"/>
          <w:sz w:val="20"/>
          <w:szCs w:val="20"/>
        </w:rPr>
        <w:t>e) Şekli ve içeriği bu belgede belirlenen teklif mektubu,</w:t>
      </w:r>
    </w:p>
    <w:p w:rsidR="008F6CE0" w:rsidRPr="008F6CE0" w:rsidRDefault="008F6CE0" w:rsidP="008F6CE0">
      <w:pPr>
        <w:spacing w:before="120" w:after="120"/>
        <w:jc w:val="both"/>
        <w:rPr>
          <w:rFonts w:ascii="Times New Roman" w:hAnsi="Times New Roman" w:cs="Times New Roman"/>
          <w:sz w:val="20"/>
          <w:szCs w:val="20"/>
        </w:rPr>
      </w:pPr>
      <w:r w:rsidRPr="008F6CE0">
        <w:rPr>
          <w:rFonts w:ascii="Times New Roman" w:hAnsi="Times New Roman" w:cs="Times New Roman"/>
          <w:sz w:val="20"/>
          <w:szCs w:val="20"/>
        </w:rPr>
        <w:t>f) Bu belgede tanımlanan geçici teminat,</w:t>
      </w:r>
    </w:p>
    <w:p w:rsidR="008F6CE0" w:rsidRPr="008F6CE0" w:rsidRDefault="008F6CE0" w:rsidP="008F6CE0">
      <w:pPr>
        <w:tabs>
          <w:tab w:val="left" w:pos="1305"/>
        </w:tabs>
        <w:spacing w:before="120" w:after="120"/>
        <w:jc w:val="both"/>
        <w:rPr>
          <w:rFonts w:ascii="Times New Roman" w:hAnsi="Times New Roman" w:cs="Times New Roman"/>
          <w:sz w:val="20"/>
          <w:szCs w:val="20"/>
        </w:rPr>
      </w:pPr>
      <w:r w:rsidRPr="008F6CE0">
        <w:rPr>
          <w:rFonts w:ascii="Times New Roman" w:hAnsi="Times New Roman" w:cs="Times New Roman"/>
          <w:sz w:val="20"/>
          <w:szCs w:val="20"/>
        </w:rPr>
        <w:t xml:space="preserve">g) Vekâleten ihaleye katılma halinde, istekli adına katılan kişinin ihaleye katılmaya ilişkin noter tasdikli vekâletnamesi ile noter tasdikli imza beyannamesi, </w:t>
      </w:r>
    </w:p>
    <w:p w:rsidR="008F6CE0" w:rsidRPr="008F6CE0" w:rsidRDefault="008F6CE0" w:rsidP="008F6CE0">
      <w:pPr>
        <w:pStyle w:val="GvdeMetniGirintisi"/>
        <w:ind w:left="0"/>
        <w:rPr>
          <w:sz w:val="20"/>
          <w:szCs w:val="20"/>
        </w:rPr>
      </w:pPr>
      <w:r w:rsidRPr="008F6CE0">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8F6CE0" w:rsidRPr="008F6CE0" w:rsidRDefault="008F6CE0" w:rsidP="008F6CE0">
      <w:pPr>
        <w:pStyle w:val="GvdeMetni3"/>
        <w:rPr>
          <w:sz w:val="20"/>
          <w:szCs w:val="20"/>
        </w:rPr>
      </w:pPr>
      <w:r w:rsidRPr="008F6CE0">
        <w:rPr>
          <w:sz w:val="20"/>
          <w:szCs w:val="20"/>
        </w:rPr>
        <w:t>i) İhale dosyasının satın alındığına dair belge,</w:t>
      </w:r>
    </w:p>
    <w:p w:rsidR="008F6CE0" w:rsidRPr="008F6CE0" w:rsidRDefault="008F6CE0" w:rsidP="008F6CE0">
      <w:pPr>
        <w:pStyle w:val="GvdeMetni3"/>
        <w:tabs>
          <w:tab w:val="left" w:pos="1260"/>
        </w:tabs>
        <w:rPr>
          <w:sz w:val="20"/>
          <w:szCs w:val="20"/>
        </w:rPr>
      </w:pPr>
      <w:r w:rsidRPr="008F6CE0">
        <w:rPr>
          <w:sz w:val="20"/>
          <w:szCs w:val="20"/>
        </w:rPr>
        <w:t>j) Ortağı olduğu veya hissedarı bulunduğu tüzel kişiliklere ilişkin beyanname,</w:t>
      </w:r>
    </w:p>
    <w:p w:rsidR="008F6CE0" w:rsidRPr="008F6CE0" w:rsidRDefault="008F6CE0" w:rsidP="008F6CE0">
      <w:pPr>
        <w:tabs>
          <w:tab w:val="left" w:pos="567"/>
        </w:tabs>
        <w:spacing w:line="284" w:lineRule="exact"/>
        <w:jc w:val="both"/>
        <w:rPr>
          <w:rFonts w:ascii="Times New Roman" w:hAnsi="Times New Roman" w:cs="Times New Roman"/>
          <w:sz w:val="20"/>
          <w:szCs w:val="20"/>
        </w:rPr>
      </w:pPr>
      <w:r w:rsidRPr="008F6CE0">
        <w:rPr>
          <w:rFonts w:ascii="Times New Roman" w:hAnsi="Times New Roman" w:cs="Times New Roman"/>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8F6CE0" w:rsidRPr="008F6CE0" w:rsidRDefault="008F6CE0" w:rsidP="008F6CE0">
      <w:pPr>
        <w:spacing w:before="120" w:after="60"/>
        <w:jc w:val="both"/>
        <w:rPr>
          <w:rFonts w:ascii="Times New Roman" w:hAnsi="Times New Roman" w:cs="Times New Roman"/>
          <w:sz w:val="20"/>
          <w:szCs w:val="20"/>
        </w:rPr>
      </w:pPr>
      <w:r w:rsidRPr="008F6CE0">
        <w:rPr>
          <w:rFonts w:ascii="Times New Roman" w:hAnsi="Times New Roman" w:cs="Times New Roman"/>
          <w:sz w:val="20"/>
          <w:szCs w:val="20"/>
        </w:rPr>
        <w:t>l) Sözleşme Makamı tarafından belirlenecek mesleki ve teknik yeterliğe ilişkin belgeler  (İş bitirme belgeleri, hakediş belgeleri, vb)</w:t>
      </w:r>
    </w:p>
    <w:p w:rsidR="008F6CE0" w:rsidRPr="008F6CE0" w:rsidRDefault="008F6CE0" w:rsidP="008F6CE0">
      <w:pPr>
        <w:pStyle w:val="GvdeMetni2"/>
        <w:tabs>
          <w:tab w:val="left" w:pos="540"/>
        </w:tabs>
        <w:spacing w:line="240" w:lineRule="auto"/>
        <w:ind w:right="-142"/>
        <w:rPr>
          <w:rFonts w:ascii="Times New Roman" w:hAnsi="Times New Roman"/>
          <w:sz w:val="20"/>
          <w:lang w:val="tr-TR"/>
        </w:rPr>
      </w:pPr>
      <w:r w:rsidRPr="008F6CE0">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8F6CE0" w:rsidRPr="008F6CE0" w:rsidRDefault="008F6CE0" w:rsidP="008F6CE0">
      <w:pPr>
        <w:pStyle w:val="GvdeMetni2"/>
        <w:tabs>
          <w:tab w:val="left" w:pos="540"/>
        </w:tabs>
        <w:spacing w:line="240" w:lineRule="auto"/>
        <w:ind w:right="-142"/>
        <w:rPr>
          <w:rFonts w:ascii="Times New Roman" w:hAnsi="Times New Roman"/>
          <w:sz w:val="20"/>
          <w:lang w:val="tr-TR"/>
        </w:rPr>
      </w:pPr>
      <w:r w:rsidRPr="008F6CE0">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8F6CE0" w:rsidRPr="008F6CE0" w:rsidRDefault="008F6CE0" w:rsidP="008F6CE0">
      <w:pPr>
        <w:pStyle w:val="GvdeMetni2"/>
        <w:tabs>
          <w:tab w:val="left" w:pos="540"/>
        </w:tabs>
        <w:spacing w:line="240" w:lineRule="auto"/>
        <w:ind w:right="-142"/>
        <w:rPr>
          <w:rFonts w:ascii="Times New Roman" w:hAnsi="Times New Roman"/>
          <w:sz w:val="20"/>
          <w:lang w:val="tr-TR"/>
        </w:rPr>
      </w:pPr>
      <w:r w:rsidRPr="008F6CE0">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8F6CE0" w:rsidRPr="008F6CE0" w:rsidRDefault="008F6CE0" w:rsidP="008F6CE0">
      <w:pPr>
        <w:pStyle w:val="GvdeMetni2"/>
        <w:tabs>
          <w:tab w:val="left" w:pos="540"/>
        </w:tabs>
        <w:spacing w:line="240" w:lineRule="auto"/>
        <w:ind w:right="-142"/>
        <w:rPr>
          <w:rFonts w:ascii="Times New Roman" w:hAnsi="Times New Roman"/>
          <w:sz w:val="20"/>
          <w:lang w:val="tr-TR"/>
        </w:rPr>
      </w:pPr>
      <w:r w:rsidRPr="008F6CE0">
        <w:rPr>
          <w:rFonts w:ascii="Times New Roman" w:hAnsi="Times New Roman"/>
          <w:b/>
          <w:sz w:val="20"/>
          <w:lang w:val="tr-TR"/>
        </w:rPr>
        <w:t>Madde 8-İhalenin yabancı isteklilere açıklığı</w:t>
      </w:r>
    </w:p>
    <w:p w:rsidR="008F6CE0" w:rsidRPr="008F6CE0" w:rsidRDefault="008F6CE0" w:rsidP="008F6CE0">
      <w:pPr>
        <w:pStyle w:val="GvdeMetni2"/>
        <w:tabs>
          <w:tab w:val="left" w:pos="0"/>
        </w:tabs>
        <w:spacing w:after="0" w:line="240" w:lineRule="auto"/>
        <w:ind w:right="-357"/>
        <w:rPr>
          <w:rFonts w:ascii="Times New Roman" w:hAnsi="Times New Roman"/>
          <w:sz w:val="20"/>
          <w:lang w:val="tr-TR"/>
        </w:rPr>
      </w:pPr>
      <w:r w:rsidRPr="007B23F4">
        <w:rPr>
          <w:rFonts w:ascii="Times New Roman" w:hAnsi="Times New Roman"/>
          <w:sz w:val="20"/>
          <w:lang w:val="tr-TR"/>
        </w:rPr>
        <w:t xml:space="preserve">Sözleşme Makamı tarafından gerçekleştirilecek ihaleler yerli yabancı tüm isteklilere açıktır. </w:t>
      </w:r>
    </w:p>
    <w:p w:rsidR="008F6CE0" w:rsidRPr="008F6CE0" w:rsidRDefault="008F6CE0" w:rsidP="008F6CE0">
      <w:pPr>
        <w:pStyle w:val="GvdeMetni2"/>
        <w:tabs>
          <w:tab w:val="left" w:pos="540"/>
        </w:tabs>
        <w:spacing w:line="240" w:lineRule="auto"/>
        <w:ind w:right="-142"/>
        <w:rPr>
          <w:rFonts w:ascii="Times New Roman" w:hAnsi="Times New Roman"/>
          <w:b/>
          <w:sz w:val="20"/>
          <w:lang w:val="tr-TR"/>
        </w:rPr>
      </w:pPr>
      <w:r w:rsidRPr="008F6CE0">
        <w:rPr>
          <w:rFonts w:ascii="Times New Roman" w:hAnsi="Times New Roman"/>
          <w:b/>
          <w:sz w:val="20"/>
          <w:lang w:val="tr-TR"/>
        </w:rPr>
        <w:t>Madde 9. İhaleye katılamayacak olanlar</w:t>
      </w:r>
    </w:p>
    <w:p w:rsidR="008F6CE0" w:rsidRPr="008F6CE0" w:rsidRDefault="008F6CE0" w:rsidP="008F6CE0">
      <w:pPr>
        <w:pStyle w:val="GvdeMetni2"/>
        <w:tabs>
          <w:tab w:val="left" w:pos="540"/>
        </w:tabs>
        <w:spacing w:line="240" w:lineRule="auto"/>
        <w:ind w:right="-142"/>
        <w:rPr>
          <w:rFonts w:ascii="Times New Roman" w:hAnsi="Times New Roman"/>
          <w:sz w:val="20"/>
          <w:lang w:val="tr-TR"/>
        </w:rPr>
      </w:pPr>
      <w:r w:rsidRPr="008F6CE0">
        <w:rPr>
          <w:rFonts w:ascii="Times New Roman" w:hAnsi="Times New Roman"/>
          <w:sz w:val="20"/>
          <w:lang w:val="tr-TR"/>
        </w:rPr>
        <w:lastRenderedPageBreak/>
        <w:t>Aşağıda sayılanlar doğrudan veya dolaylı veya alt yüklenici olarak, kendileri veya başkaları adına hiçbir şekilde, Kalkınma Ajanslarınca sağlanan mali destekler kapsamında gerçekleştirilen ihalelere katılamazlar;</w:t>
      </w:r>
    </w:p>
    <w:p w:rsidR="008F6CE0" w:rsidRPr="008F6CE0" w:rsidRDefault="008F6CE0" w:rsidP="008F6CE0">
      <w:pPr>
        <w:rPr>
          <w:rFonts w:ascii="Times New Roman" w:hAnsi="Times New Roman" w:cs="Times New Roman"/>
        </w:rPr>
      </w:pPr>
    </w:p>
    <w:p w:rsidR="008F6CE0" w:rsidRPr="008F6CE0" w:rsidRDefault="008F6CE0" w:rsidP="008F6CE0">
      <w:pPr>
        <w:numPr>
          <w:ilvl w:val="0"/>
          <w:numId w:val="3"/>
        </w:numPr>
        <w:spacing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Kamu ihalelerine katılmaktan geçici veya sürekli olarak yasaklanmış olanlar, Terörle Mücadele Kanunu kapsamına giren suçlardan ve organize suçlardan dolayı hükümlü bulunanlar, d</w:t>
      </w:r>
      <w:r w:rsidRPr="008F6CE0">
        <w:rPr>
          <w:rFonts w:ascii="Times New Roman" w:hAnsi="Times New Roman" w:cs="Times New Roman"/>
          <w:color w:val="000000"/>
          <w:sz w:val="20"/>
          <w:szCs w:val="20"/>
        </w:rPr>
        <w:t>olandırıcılık, yolsuzluk, bir suç örgütü içinde yer almak suçlarından veya başka bir yasadışı faaliyetten dolayı kesinleşmiş yargı kararı ile mahkûm olanlar,</w:t>
      </w:r>
    </w:p>
    <w:p w:rsidR="008F6CE0" w:rsidRPr="008F6CE0" w:rsidRDefault="008F6CE0" w:rsidP="008F6CE0">
      <w:pPr>
        <w:numPr>
          <w:ilvl w:val="0"/>
          <w:numId w:val="3"/>
        </w:numPr>
        <w:spacing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İlgili mercilerce hileli iflas ettiğine karar verilenler.</w:t>
      </w:r>
    </w:p>
    <w:p w:rsidR="008F6CE0" w:rsidRPr="008F6CE0" w:rsidRDefault="008F6CE0" w:rsidP="008F6CE0">
      <w:pPr>
        <w:numPr>
          <w:ilvl w:val="0"/>
          <w:numId w:val="3"/>
        </w:numPr>
        <w:spacing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Sözleşme Makamının ihale yetkilisi kişileri ile bu yetkiye sahip kurullarda görevli kişiler.</w:t>
      </w:r>
    </w:p>
    <w:p w:rsidR="008F6CE0" w:rsidRPr="008F6CE0" w:rsidRDefault="008F6CE0" w:rsidP="008F6CE0">
      <w:pPr>
        <w:numPr>
          <w:ilvl w:val="0"/>
          <w:numId w:val="3"/>
        </w:numPr>
        <w:spacing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Sözleşme Makamının ihale konusu işle ilgili her türlü ihale işlemlerini hazırlamak, yürütmek, sonuçlandırmak ve onaylamakla görevli olanlar.</w:t>
      </w:r>
    </w:p>
    <w:p w:rsidR="008F6CE0" w:rsidRPr="008F6CE0" w:rsidRDefault="008F6CE0" w:rsidP="008F6CE0">
      <w:pPr>
        <w:numPr>
          <w:ilvl w:val="0"/>
          <w:numId w:val="3"/>
        </w:numPr>
        <w:spacing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(c) ve (d) bentlerinde belirtilen şahısların eşleri ve üçüncü dereceye kadar kan ve ikinci dereceye kadar kayın hısımları ile evlatlıkları ve evlat edinenleri.</w:t>
      </w:r>
    </w:p>
    <w:p w:rsidR="008F6CE0" w:rsidRPr="008F6CE0" w:rsidRDefault="008F6CE0" w:rsidP="008F6CE0">
      <w:pPr>
        <w:numPr>
          <w:ilvl w:val="0"/>
          <w:numId w:val="3"/>
        </w:numPr>
        <w:spacing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 xml:space="preserve">(c), (d) ve (e) bentlerinde belirtilenlerin ortakları ile şirketleri (bu kişilerin yönetim kurullarında görevli bulunmadıkları veya sermayesinin % 10'undan fazlasına sahip olmadıkları anonim şirketler hariç). </w:t>
      </w:r>
    </w:p>
    <w:p w:rsidR="008F6CE0" w:rsidRPr="008F6CE0" w:rsidRDefault="008F6CE0" w:rsidP="008F6CE0">
      <w:pPr>
        <w:numPr>
          <w:ilvl w:val="0"/>
          <w:numId w:val="3"/>
        </w:numPr>
        <w:spacing w:after="0" w:line="240" w:lineRule="auto"/>
        <w:jc w:val="both"/>
        <w:rPr>
          <w:rFonts w:ascii="Times New Roman" w:hAnsi="Times New Roman" w:cs="Times New Roman"/>
          <w:color w:val="000000"/>
          <w:sz w:val="20"/>
          <w:szCs w:val="20"/>
        </w:rPr>
      </w:pPr>
      <w:r w:rsidRPr="008F6CE0">
        <w:rPr>
          <w:rFonts w:ascii="Times New Roman" w:hAnsi="Times New Roman" w:cs="Times New Roman"/>
          <w:color w:val="000000"/>
          <w:sz w:val="20"/>
          <w:szCs w:val="20"/>
        </w:rPr>
        <w:t>Yararlanıcının bünyesinde bulunan veya onunla ilgili olarak her ne amaçla kurulmuş olursa olsun vakıf, dernek, birlik, sandık gibi kuruluşlar ile bu kuruluşların ortak oldukları şirketler.</w:t>
      </w:r>
    </w:p>
    <w:p w:rsidR="008F6CE0" w:rsidRPr="008F6CE0" w:rsidRDefault="008F6CE0" w:rsidP="008F6CE0">
      <w:pPr>
        <w:numPr>
          <w:ilvl w:val="0"/>
          <w:numId w:val="3"/>
        </w:numPr>
        <w:spacing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Bakanlar Kurulu Kararları ile belirlenen ve Türkiye’de yapılacak ihalelere katılması yasaklanan yabancı ülkelerin isteklileri.</w:t>
      </w:r>
    </w:p>
    <w:p w:rsidR="008F6CE0" w:rsidRPr="008F6CE0" w:rsidRDefault="008F6CE0" w:rsidP="008F6CE0">
      <w:pPr>
        <w:jc w:val="both"/>
        <w:rPr>
          <w:rFonts w:ascii="Times New Roman" w:hAnsi="Times New Roman" w:cs="Times New Roman"/>
          <w:b/>
          <w:sz w:val="20"/>
          <w:szCs w:val="20"/>
        </w:rPr>
      </w:pP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8F6CE0" w:rsidRPr="008F6CE0" w:rsidRDefault="008F6CE0" w:rsidP="008F6CE0">
      <w:pPr>
        <w:jc w:val="both"/>
        <w:rPr>
          <w:rFonts w:ascii="Times New Roman" w:hAnsi="Times New Roman" w:cs="Times New Roman"/>
          <w:b/>
          <w:sz w:val="20"/>
          <w:szCs w:val="20"/>
        </w:rPr>
      </w:pP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8F6CE0" w:rsidRPr="008F6CE0" w:rsidRDefault="008F6CE0" w:rsidP="008F6CE0">
      <w:pPr>
        <w:spacing w:before="120" w:after="120"/>
        <w:jc w:val="both"/>
        <w:rPr>
          <w:rFonts w:ascii="Times New Roman" w:hAnsi="Times New Roman" w:cs="Times New Roman"/>
          <w:color w:val="000000"/>
          <w:sz w:val="20"/>
        </w:rPr>
      </w:pPr>
      <w:r w:rsidRPr="008F6CE0">
        <w:rPr>
          <w:rFonts w:ascii="Times New Roman" w:hAnsi="Times New Roman" w:cs="Times New Roman"/>
          <w:color w:val="000000"/>
          <w:sz w:val="20"/>
        </w:rPr>
        <w:t>Alt-yüklenicilere izin verilmemektedir. Ancak bu durum, isteklilerin ortak girişim ya da konsorsiyum halinde ihalelere katılmalarına engel değildir.</w:t>
      </w:r>
    </w:p>
    <w:p w:rsidR="008F6CE0" w:rsidRPr="008F6CE0" w:rsidRDefault="008F6CE0" w:rsidP="008F6CE0">
      <w:pPr>
        <w:jc w:val="both"/>
        <w:rPr>
          <w:rFonts w:ascii="Times New Roman" w:hAnsi="Times New Roman" w:cs="Times New Roman"/>
          <w:b/>
          <w:sz w:val="20"/>
          <w:szCs w:val="20"/>
        </w:rPr>
      </w:pPr>
      <w:r w:rsidRPr="008F6CE0">
        <w:rPr>
          <w:rFonts w:ascii="Times New Roman" w:hAnsi="Times New Roman" w:cs="Times New Roman"/>
          <w:b/>
          <w:sz w:val="20"/>
          <w:szCs w:val="20"/>
        </w:rPr>
        <w:t>Madde 10- İhale dışı bırakılma nedenleri</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Aşağıda belirtilen durumlardaki istekliler, bu durumlarının tespit edilmesi halinde, ihale dışı bırakılacaktır;</w:t>
      </w:r>
    </w:p>
    <w:p w:rsidR="008F6CE0" w:rsidRPr="008F6CE0" w:rsidRDefault="008F6CE0" w:rsidP="008F6CE0">
      <w:pPr>
        <w:numPr>
          <w:ilvl w:val="0"/>
          <w:numId w:val="9"/>
        </w:numPr>
        <w:spacing w:before="120"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İflası ilân edilen, zorunlu tasfiye kararı verilen, alacaklılara karşı borçlarından dolayı mahkeme idaresi altında bulunan, konkordato ilan eden veya kendi ülkesindeki mevzuat hükümlerine göre benzer bir durumda olan.</w:t>
      </w:r>
    </w:p>
    <w:p w:rsidR="008F6CE0" w:rsidRPr="008F6CE0" w:rsidRDefault="008F6CE0" w:rsidP="008F6CE0">
      <w:pPr>
        <w:numPr>
          <w:ilvl w:val="0"/>
          <w:numId w:val="9"/>
        </w:numPr>
        <w:spacing w:before="120"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İlgili mevzuat hükümleri uyarınca kesinleşmiş sosyal güvenlik prim borcu olan.</w:t>
      </w:r>
    </w:p>
    <w:p w:rsidR="008F6CE0" w:rsidRPr="008F6CE0" w:rsidRDefault="008F6CE0" w:rsidP="008F6CE0">
      <w:pPr>
        <w:numPr>
          <w:ilvl w:val="0"/>
          <w:numId w:val="9"/>
        </w:numPr>
        <w:spacing w:before="120"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İlgili mevzuat hükümleri uyarınca kesinleşmiş vergi borcu olan.</w:t>
      </w:r>
    </w:p>
    <w:p w:rsidR="008F6CE0" w:rsidRPr="008F6CE0" w:rsidRDefault="008F6CE0" w:rsidP="008F6CE0">
      <w:pPr>
        <w:numPr>
          <w:ilvl w:val="0"/>
          <w:numId w:val="9"/>
        </w:numPr>
        <w:spacing w:before="120"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İhale tarihinden önceki beş yıl içinde, mesleki faaliyetlerinden dolayı yargı kararıyla hüküm giyen.</w:t>
      </w:r>
    </w:p>
    <w:p w:rsidR="008F6CE0" w:rsidRPr="008F6CE0" w:rsidRDefault="008F6CE0" w:rsidP="008F6CE0">
      <w:pPr>
        <w:numPr>
          <w:ilvl w:val="0"/>
          <w:numId w:val="9"/>
        </w:numPr>
        <w:spacing w:before="120"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İhale tarihinden önceki beş yıl içinde, yaptığı işler sırasında iş veya meslek ahlakına aykırı faaliyetlerde bulunduğu Sözleşme Makamı tarafından ispat edilen.</w:t>
      </w:r>
    </w:p>
    <w:p w:rsidR="008F6CE0" w:rsidRPr="008F6CE0" w:rsidRDefault="008F6CE0" w:rsidP="008F6CE0">
      <w:pPr>
        <w:numPr>
          <w:ilvl w:val="0"/>
          <w:numId w:val="9"/>
        </w:numPr>
        <w:spacing w:before="120"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İhale tarihi itibariyle, mevzuatı gereği kayıtlı olduğu oda tarafından mesleki faaliyetten men edilmiş olan.</w:t>
      </w:r>
    </w:p>
    <w:p w:rsidR="008F6CE0" w:rsidRPr="008F6CE0" w:rsidRDefault="008F6CE0" w:rsidP="008F6CE0">
      <w:pPr>
        <w:numPr>
          <w:ilvl w:val="0"/>
          <w:numId w:val="9"/>
        </w:numPr>
        <w:spacing w:before="120"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Bu maddede belirtilen bilgi ve belgeleri vermeyen veya yanıltıcı bilgi ve/veya sahte belge verdiği tespit edilen.</w:t>
      </w:r>
    </w:p>
    <w:p w:rsidR="008F6CE0" w:rsidRPr="008F6CE0" w:rsidRDefault="008F6CE0" w:rsidP="008F6CE0">
      <w:pPr>
        <w:numPr>
          <w:ilvl w:val="0"/>
          <w:numId w:val="9"/>
        </w:numPr>
        <w:spacing w:before="120"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9 uncu maddede ihaleye katılamayacağı belirtildiği halde ihaleye katılan.</w:t>
      </w:r>
    </w:p>
    <w:p w:rsidR="008F6CE0" w:rsidRPr="008F6CE0" w:rsidRDefault="008F6CE0" w:rsidP="008F6CE0">
      <w:pPr>
        <w:numPr>
          <w:ilvl w:val="0"/>
          <w:numId w:val="9"/>
        </w:numPr>
        <w:spacing w:before="120"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11 inci maddede belirtilen yasak fiil veya davranışlarda bulunduğu tespit edilen.</w:t>
      </w:r>
    </w:p>
    <w:p w:rsidR="008F6CE0" w:rsidRPr="008F6CE0" w:rsidRDefault="008F6CE0" w:rsidP="008F6CE0">
      <w:pPr>
        <w:jc w:val="both"/>
        <w:rPr>
          <w:rFonts w:ascii="Times New Roman" w:hAnsi="Times New Roman" w:cs="Times New Roman"/>
          <w:sz w:val="20"/>
          <w:szCs w:val="20"/>
        </w:rPr>
      </w:pP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b/>
          <w:sz w:val="20"/>
          <w:szCs w:val="20"/>
        </w:rPr>
        <w:t>Madde 11- Yasak fiil veya davranışlar</w:t>
      </w:r>
      <w:r w:rsidRPr="008F6CE0">
        <w:rPr>
          <w:rFonts w:ascii="Times New Roman" w:hAnsi="Times New Roman" w:cs="Times New Roman"/>
          <w:sz w:val="20"/>
          <w:szCs w:val="20"/>
        </w:rPr>
        <w:t xml:space="preserve"> </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İhale süresince aşağıda belirtilen fiil veya davranışlarda bulunmak yasaktır:</w:t>
      </w:r>
    </w:p>
    <w:p w:rsidR="008F6CE0" w:rsidRPr="008F6CE0" w:rsidRDefault="008F6CE0" w:rsidP="008F6CE0">
      <w:pPr>
        <w:numPr>
          <w:ilvl w:val="0"/>
          <w:numId w:val="10"/>
        </w:numPr>
        <w:spacing w:before="120" w:after="0" w:line="240" w:lineRule="auto"/>
        <w:ind w:left="714" w:hanging="357"/>
        <w:jc w:val="both"/>
        <w:rPr>
          <w:rFonts w:ascii="Times New Roman" w:hAnsi="Times New Roman" w:cs="Times New Roman"/>
          <w:sz w:val="20"/>
          <w:szCs w:val="20"/>
        </w:rPr>
      </w:pPr>
      <w:r w:rsidRPr="008F6CE0">
        <w:rPr>
          <w:rFonts w:ascii="Times New Roman" w:hAnsi="Times New Roman" w:cs="Times New Roman"/>
          <w:sz w:val="20"/>
          <w:szCs w:val="20"/>
        </w:rPr>
        <w:t xml:space="preserve">Hile, vaat, tehdit, nüfuz kullanma, çıkar sağlama, anlaşma, irtikap, rüşvet suretiyle veya başka yollarla ihaleye ilişkin işlemlere fesat karıştırmak veya buna teşebbüs etmek. </w:t>
      </w:r>
    </w:p>
    <w:p w:rsidR="008F6CE0" w:rsidRPr="008F6CE0" w:rsidRDefault="008F6CE0" w:rsidP="008F6CE0">
      <w:pPr>
        <w:numPr>
          <w:ilvl w:val="0"/>
          <w:numId w:val="10"/>
        </w:numPr>
        <w:spacing w:before="120" w:after="0" w:line="240" w:lineRule="auto"/>
        <w:ind w:left="714" w:hanging="357"/>
        <w:jc w:val="both"/>
        <w:rPr>
          <w:rFonts w:ascii="Times New Roman" w:hAnsi="Times New Roman" w:cs="Times New Roman"/>
          <w:sz w:val="20"/>
          <w:szCs w:val="20"/>
        </w:rPr>
      </w:pPr>
      <w:r w:rsidRPr="008F6CE0">
        <w:rPr>
          <w:rFonts w:ascii="Times New Roman" w:hAnsi="Times New Roman" w:cs="Times New Roman"/>
          <w:sz w:val="20"/>
          <w:szCs w:val="20"/>
        </w:rPr>
        <w:t>İsteklileri tereddüde düşürmek, katılımı engellemek, isteklilere anlaşma teklifinde bulunmak veya teşvik etmek, rekabeti veya ihale kararını etkileyecek davranışlarda bulunmak.</w:t>
      </w:r>
    </w:p>
    <w:p w:rsidR="008F6CE0" w:rsidRPr="008F6CE0" w:rsidRDefault="008F6CE0" w:rsidP="008F6CE0">
      <w:pPr>
        <w:numPr>
          <w:ilvl w:val="0"/>
          <w:numId w:val="10"/>
        </w:numPr>
        <w:spacing w:before="120"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lastRenderedPageBreak/>
        <w:t xml:space="preserve">Sahte belge veya sahte teminat düzenlemek, kullanmak veya bunlara teşebbüs etmek. </w:t>
      </w:r>
    </w:p>
    <w:p w:rsidR="008F6CE0" w:rsidRPr="008F6CE0" w:rsidRDefault="008F6CE0" w:rsidP="008F6CE0">
      <w:pPr>
        <w:numPr>
          <w:ilvl w:val="0"/>
          <w:numId w:val="10"/>
        </w:numPr>
        <w:spacing w:before="120" w:after="60" w:line="240" w:lineRule="auto"/>
        <w:jc w:val="both"/>
        <w:rPr>
          <w:rFonts w:ascii="Times New Roman" w:hAnsi="Times New Roman" w:cs="Times New Roman"/>
          <w:sz w:val="20"/>
          <w:szCs w:val="20"/>
        </w:rPr>
      </w:pPr>
      <w:r w:rsidRPr="008F6CE0">
        <w:rPr>
          <w:rFonts w:ascii="Times New Roman" w:hAnsi="Times New Roman" w:cs="Times New Roman"/>
          <w:sz w:val="20"/>
          <w:szCs w:val="20"/>
        </w:rPr>
        <w:t>Bir istekli tarafından kendisi veya başkaları adına doğrudan veya dolaylı olarak, asaleten ya da vekâleten birden fazla teklif vermek.</w:t>
      </w:r>
    </w:p>
    <w:p w:rsidR="008F6CE0" w:rsidRPr="008F6CE0" w:rsidRDefault="008F6CE0" w:rsidP="008F6CE0">
      <w:pPr>
        <w:pStyle w:val="GvdeMetniGirintisi3"/>
        <w:numPr>
          <w:ilvl w:val="0"/>
          <w:numId w:val="10"/>
        </w:numPr>
        <w:rPr>
          <w:sz w:val="20"/>
          <w:szCs w:val="20"/>
        </w:rPr>
      </w:pPr>
      <w:r w:rsidRPr="008F6CE0">
        <w:rPr>
          <w:sz w:val="20"/>
          <w:szCs w:val="20"/>
        </w:rPr>
        <w:t>9 uncu maddede ihaleye katılamayacağı belirtildiği halde ihaleye katılmak.</w:t>
      </w:r>
    </w:p>
    <w:p w:rsidR="008F6CE0" w:rsidRPr="008F6CE0" w:rsidRDefault="008F6CE0" w:rsidP="008F6CE0">
      <w:pPr>
        <w:pStyle w:val="GvdeMetniGirintisi3"/>
        <w:ind w:left="0"/>
        <w:jc w:val="both"/>
        <w:rPr>
          <w:sz w:val="20"/>
          <w:szCs w:val="20"/>
        </w:rPr>
      </w:pPr>
      <w:r w:rsidRPr="008F6CE0">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8F6CE0" w:rsidRPr="008F6CE0" w:rsidRDefault="008F6CE0" w:rsidP="008F6CE0">
      <w:pPr>
        <w:ind w:right="-1"/>
        <w:jc w:val="both"/>
        <w:rPr>
          <w:rFonts w:ascii="Times New Roman" w:hAnsi="Times New Roman" w:cs="Times New Roman"/>
          <w:b/>
          <w:sz w:val="20"/>
          <w:szCs w:val="20"/>
        </w:rPr>
      </w:pPr>
      <w:bookmarkStart w:id="3" w:name="_Toc232234020"/>
      <w:r w:rsidRPr="008F6CE0">
        <w:rPr>
          <w:rFonts w:ascii="Times New Roman" w:hAnsi="Times New Roman" w:cs="Times New Roman"/>
          <w:b/>
          <w:sz w:val="20"/>
          <w:szCs w:val="20"/>
        </w:rPr>
        <w:t>Madde 12- Teklif hazırlama giderleri</w:t>
      </w:r>
      <w:bookmarkEnd w:id="3"/>
    </w:p>
    <w:p w:rsidR="008F6CE0" w:rsidRPr="008F6CE0" w:rsidRDefault="008F6CE0" w:rsidP="008F6CE0">
      <w:pPr>
        <w:spacing w:before="120"/>
        <w:jc w:val="both"/>
        <w:rPr>
          <w:rFonts w:ascii="Times New Roman" w:hAnsi="Times New Roman" w:cs="Times New Roman"/>
          <w:sz w:val="20"/>
          <w:szCs w:val="20"/>
        </w:rPr>
      </w:pPr>
      <w:bookmarkStart w:id="4" w:name="_Toc232234021"/>
      <w:r w:rsidRPr="008F6CE0">
        <w:rPr>
          <w:rFonts w:ascii="Times New Roman" w:hAnsi="Times New Roman" w:cs="Times New Roman"/>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4"/>
    </w:p>
    <w:p w:rsidR="008F6CE0" w:rsidRPr="008F6CE0" w:rsidRDefault="008F6CE0" w:rsidP="008F6CE0">
      <w:pPr>
        <w:pStyle w:val="AltBilgi"/>
        <w:tabs>
          <w:tab w:val="clear" w:pos="4536"/>
          <w:tab w:val="clear" w:pos="9072"/>
        </w:tabs>
        <w:jc w:val="both"/>
        <w:rPr>
          <w:sz w:val="20"/>
        </w:rPr>
      </w:pPr>
    </w:p>
    <w:p w:rsidR="008F6CE0" w:rsidRPr="008F6CE0" w:rsidRDefault="008F6CE0" w:rsidP="008F6CE0">
      <w:pPr>
        <w:keepNext/>
        <w:jc w:val="both"/>
        <w:rPr>
          <w:rFonts w:ascii="Times New Roman" w:hAnsi="Times New Roman" w:cs="Times New Roman"/>
          <w:b/>
          <w:sz w:val="20"/>
          <w:szCs w:val="20"/>
        </w:rPr>
      </w:pPr>
      <w:r w:rsidRPr="008F6CE0">
        <w:rPr>
          <w:rFonts w:ascii="Times New Roman" w:hAnsi="Times New Roman" w:cs="Times New Roman"/>
          <w:b/>
          <w:sz w:val="20"/>
          <w:szCs w:val="20"/>
        </w:rPr>
        <w:t>Madde 13- İhale dosyasında açıklama yapılması</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8F6CE0" w:rsidRPr="008F6CE0" w:rsidRDefault="008F6CE0" w:rsidP="008F6CE0">
      <w:pPr>
        <w:ind w:left="360" w:right="-1"/>
        <w:jc w:val="both"/>
        <w:rPr>
          <w:rFonts w:ascii="Times New Roman" w:hAnsi="Times New Roman" w:cs="Times New Roman"/>
          <w:sz w:val="20"/>
          <w:szCs w:val="20"/>
        </w:rPr>
      </w:pPr>
    </w:p>
    <w:p w:rsidR="008F6CE0" w:rsidRPr="008F6CE0" w:rsidRDefault="008F6CE0" w:rsidP="008F6CE0">
      <w:pPr>
        <w:ind w:right="-1"/>
        <w:jc w:val="both"/>
        <w:rPr>
          <w:rFonts w:ascii="Times New Roman" w:hAnsi="Times New Roman" w:cs="Times New Roman"/>
          <w:sz w:val="20"/>
          <w:szCs w:val="20"/>
        </w:rPr>
      </w:pPr>
      <w:r w:rsidRPr="008F6CE0">
        <w:rPr>
          <w:rFonts w:ascii="Times New Roman" w:hAnsi="Times New Roman" w:cs="Times New Roman"/>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8F6CE0" w:rsidRPr="008F6CE0" w:rsidRDefault="008F6CE0" w:rsidP="008F6CE0">
      <w:pPr>
        <w:ind w:left="360" w:right="-1"/>
        <w:jc w:val="both"/>
        <w:rPr>
          <w:rFonts w:ascii="Times New Roman" w:hAnsi="Times New Roman" w:cs="Times New Roman"/>
          <w:sz w:val="20"/>
          <w:szCs w:val="20"/>
        </w:rPr>
      </w:pPr>
    </w:p>
    <w:p w:rsidR="008F6CE0" w:rsidRPr="008F6CE0" w:rsidRDefault="008F6CE0" w:rsidP="008F6CE0">
      <w:pPr>
        <w:ind w:right="-1"/>
        <w:jc w:val="both"/>
        <w:rPr>
          <w:rFonts w:ascii="Times New Roman" w:hAnsi="Times New Roman" w:cs="Times New Roman"/>
          <w:sz w:val="20"/>
          <w:szCs w:val="20"/>
        </w:rPr>
      </w:pPr>
      <w:r w:rsidRPr="008F6CE0">
        <w:rPr>
          <w:rFonts w:ascii="Times New Roman" w:hAnsi="Times New Roman" w:cs="Times New Roman"/>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8F6CE0" w:rsidRPr="008F6CE0" w:rsidRDefault="008F6CE0" w:rsidP="008F6CE0">
      <w:pPr>
        <w:spacing w:after="60"/>
        <w:ind w:firstLine="709"/>
        <w:jc w:val="both"/>
        <w:rPr>
          <w:rFonts w:ascii="Times New Roman" w:hAnsi="Times New Roman" w:cs="Times New Roman"/>
          <w:b/>
          <w:sz w:val="20"/>
          <w:szCs w:val="20"/>
        </w:rPr>
      </w:pP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b/>
          <w:sz w:val="20"/>
          <w:szCs w:val="20"/>
        </w:rPr>
        <w:t>Madde 14- İhale dosyasında değişiklik yapılması</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Zeyilname düzenlenmesi halinde, teklifini bu düzenlemeden önce vermiş olan isteklilere tekliflerini geri çekerek, yeniden teklif verme imkanı tanınacaktır.</w:t>
      </w:r>
    </w:p>
    <w:p w:rsidR="008F6CE0" w:rsidRPr="008F6CE0" w:rsidRDefault="008F6CE0" w:rsidP="008F6CE0">
      <w:pPr>
        <w:ind w:right="-1"/>
        <w:jc w:val="both"/>
        <w:rPr>
          <w:rFonts w:ascii="Times New Roman" w:hAnsi="Times New Roman" w:cs="Times New Roman"/>
          <w:sz w:val="20"/>
          <w:szCs w:val="20"/>
        </w:rPr>
      </w:pP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b/>
          <w:sz w:val="20"/>
          <w:szCs w:val="20"/>
        </w:rPr>
        <w:t>Madde 15-İhale saatinden önce ihalenin iptal edilmesinde Sözleşme Makamının serbestliği</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8F6CE0" w:rsidRPr="008F6CE0" w:rsidRDefault="008F6CE0" w:rsidP="008F6CE0">
      <w:pPr>
        <w:ind w:right="-1"/>
        <w:jc w:val="both"/>
        <w:rPr>
          <w:rFonts w:ascii="Times New Roman" w:hAnsi="Times New Roman" w:cs="Times New Roman"/>
          <w:sz w:val="20"/>
          <w:szCs w:val="20"/>
        </w:rPr>
      </w:pPr>
    </w:p>
    <w:p w:rsidR="008F6CE0" w:rsidRPr="008F6CE0" w:rsidRDefault="008F6CE0" w:rsidP="008F6CE0">
      <w:pPr>
        <w:ind w:right="-1"/>
        <w:jc w:val="both"/>
        <w:rPr>
          <w:rFonts w:ascii="Times New Roman" w:hAnsi="Times New Roman" w:cs="Times New Roman"/>
          <w:sz w:val="20"/>
          <w:szCs w:val="20"/>
        </w:rPr>
      </w:pPr>
      <w:r w:rsidRPr="008F6CE0">
        <w:rPr>
          <w:rFonts w:ascii="Times New Roman" w:hAnsi="Times New Roman" w:cs="Times New Roman"/>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8F6CE0" w:rsidRPr="008F6CE0" w:rsidRDefault="008F6CE0" w:rsidP="008F6CE0">
      <w:pPr>
        <w:ind w:right="-1"/>
        <w:jc w:val="both"/>
        <w:rPr>
          <w:rFonts w:ascii="Times New Roman" w:hAnsi="Times New Roman" w:cs="Times New Roman"/>
          <w:sz w:val="20"/>
          <w:szCs w:val="20"/>
        </w:rPr>
      </w:pPr>
    </w:p>
    <w:p w:rsidR="008F6CE0" w:rsidRPr="008F6CE0" w:rsidRDefault="008F6CE0" w:rsidP="008F6CE0">
      <w:pPr>
        <w:jc w:val="both"/>
        <w:rPr>
          <w:rFonts w:ascii="Times New Roman" w:hAnsi="Times New Roman" w:cs="Times New Roman"/>
          <w:b/>
          <w:sz w:val="20"/>
          <w:szCs w:val="20"/>
        </w:rPr>
      </w:pPr>
      <w:r w:rsidRPr="008F6CE0">
        <w:rPr>
          <w:rFonts w:ascii="Times New Roman" w:hAnsi="Times New Roman" w:cs="Times New Roman"/>
          <w:b/>
          <w:sz w:val="20"/>
          <w:szCs w:val="20"/>
        </w:rPr>
        <w:t>Madde 16- Ortak girişim</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8F6CE0" w:rsidRPr="008F6CE0" w:rsidRDefault="008F6CE0" w:rsidP="008F6CE0">
      <w:pPr>
        <w:ind w:right="-1"/>
        <w:jc w:val="both"/>
        <w:rPr>
          <w:rFonts w:ascii="Times New Roman" w:hAnsi="Times New Roman" w:cs="Times New Roman"/>
          <w:sz w:val="20"/>
          <w:szCs w:val="20"/>
        </w:rPr>
      </w:pPr>
    </w:p>
    <w:p w:rsidR="008F6CE0" w:rsidRPr="008F6CE0" w:rsidRDefault="008F6CE0" w:rsidP="008F6CE0">
      <w:pPr>
        <w:spacing w:after="60"/>
        <w:jc w:val="both"/>
        <w:rPr>
          <w:rFonts w:ascii="Times New Roman" w:hAnsi="Times New Roman" w:cs="Times New Roman"/>
          <w:b/>
          <w:sz w:val="20"/>
          <w:szCs w:val="20"/>
        </w:rPr>
      </w:pPr>
      <w:r w:rsidRPr="008F6CE0">
        <w:rPr>
          <w:rFonts w:ascii="Times New Roman" w:hAnsi="Times New Roman" w:cs="Times New Roman"/>
          <w:b/>
          <w:sz w:val="20"/>
          <w:szCs w:val="20"/>
        </w:rPr>
        <w:t xml:space="preserve">Madde 17-Alt yükleniciler </w:t>
      </w:r>
    </w:p>
    <w:p w:rsidR="008F6CE0" w:rsidRPr="008F6CE0" w:rsidRDefault="008F6CE0" w:rsidP="008F6CE0">
      <w:pPr>
        <w:pStyle w:val="GvdeMetni2"/>
        <w:tabs>
          <w:tab w:val="left" w:pos="0"/>
        </w:tabs>
        <w:ind w:right="-356"/>
        <w:rPr>
          <w:rFonts w:ascii="Times New Roman" w:hAnsi="Times New Roman"/>
          <w:sz w:val="20"/>
          <w:lang w:val="tr-TR"/>
        </w:rPr>
      </w:pPr>
      <w:r w:rsidRPr="008F6CE0">
        <w:rPr>
          <w:rFonts w:ascii="Times New Roman" w:hAnsi="Times New Roman"/>
          <w:sz w:val="20"/>
          <w:lang w:val="tr-TR"/>
        </w:rPr>
        <w:t>İhale konusu alımın/işin tamamı veya bir kısmı alt yüklenicilere  (taşeronlara) yaptırılamaz</w:t>
      </w:r>
    </w:p>
    <w:p w:rsidR="008F6CE0" w:rsidRPr="008F6CE0" w:rsidRDefault="008F6CE0" w:rsidP="008F6CE0">
      <w:pPr>
        <w:keepNext/>
        <w:spacing w:after="60"/>
        <w:jc w:val="both"/>
        <w:rPr>
          <w:rFonts w:ascii="Times New Roman" w:hAnsi="Times New Roman" w:cs="Times New Roman"/>
          <w:b/>
          <w:sz w:val="20"/>
          <w:szCs w:val="20"/>
        </w:rPr>
      </w:pPr>
      <w:r w:rsidRPr="008F6CE0">
        <w:rPr>
          <w:rFonts w:ascii="Times New Roman" w:hAnsi="Times New Roman" w:cs="Times New Roman"/>
          <w:b/>
          <w:sz w:val="20"/>
          <w:szCs w:val="20"/>
        </w:rPr>
        <w:t xml:space="preserve">Madde18-Teklif ve sözleşme türü </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Tekliflerin, götürü bedel veya birim fiyat esaslı olacağı Sözleşme Makamı tarafından belirlenir ve ihale duyurusunda hangi usul ile ihaleye çıkıldığı belirtilir.</w:t>
      </w:r>
    </w:p>
    <w:p w:rsidR="008F6CE0" w:rsidRPr="008F6CE0" w:rsidRDefault="008F6CE0" w:rsidP="008F6CE0">
      <w:pPr>
        <w:ind w:right="-1"/>
        <w:jc w:val="both"/>
        <w:rPr>
          <w:rFonts w:ascii="Times New Roman" w:hAnsi="Times New Roman" w:cs="Times New Roman"/>
          <w:sz w:val="20"/>
          <w:szCs w:val="20"/>
        </w:rPr>
      </w:pPr>
    </w:p>
    <w:p w:rsidR="008F6CE0" w:rsidRPr="008F6CE0" w:rsidRDefault="008F6CE0" w:rsidP="008F6CE0">
      <w:pPr>
        <w:spacing w:before="120"/>
        <w:jc w:val="both"/>
        <w:rPr>
          <w:rFonts w:ascii="Times New Roman" w:hAnsi="Times New Roman" w:cs="Times New Roman"/>
          <w:b/>
          <w:sz w:val="20"/>
          <w:szCs w:val="20"/>
        </w:rPr>
      </w:pPr>
      <w:r w:rsidRPr="008F6CE0">
        <w:rPr>
          <w:rFonts w:ascii="Times New Roman" w:hAnsi="Times New Roman" w:cs="Times New Roman"/>
          <w:b/>
          <w:sz w:val="20"/>
          <w:szCs w:val="20"/>
        </w:rPr>
        <w:t>Madde 19- Teklifin dili</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Teklifler ve ekleri Türkçe olarak hazırlanacak ve sunulacaktır.</w:t>
      </w:r>
    </w:p>
    <w:p w:rsidR="008F6CE0" w:rsidRPr="008F6CE0" w:rsidRDefault="008F6CE0" w:rsidP="008F6CE0">
      <w:pPr>
        <w:ind w:right="-1"/>
        <w:jc w:val="both"/>
        <w:rPr>
          <w:rFonts w:ascii="Times New Roman" w:hAnsi="Times New Roman" w:cs="Times New Roman"/>
          <w:sz w:val="20"/>
          <w:szCs w:val="20"/>
        </w:rPr>
      </w:pPr>
    </w:p>
    <w:p w:rsidR="008F6CE0" w:rsidRPr="008F6CE0" w:rsidRDefault="008F6CE0" w:rsidP="008F6CE0">
      <w:pPr>
        <w:keepNext/>
        <w:spacing w:before="120"/>
        <w:jc w:val="both"/>
        <w:rPr>
          <w:rFonts w:ascii="Times New Roman" w:hAnsi="Times New Roman" w:cs="Times New Roman"/>
          <w:b/>
          <w:sz w:val="20"/>
          <w:szCs w:val="20"/>
        </w:rPr>
      </w:pPr>
      <w:r w:rsidRPr="008F6CE0">
        <w:rPr>
          <w:rFonts w:ascii="Times New Roman" w:hAnsi="Times New Roman" w:cs="Times New Roman"/>
          <w:b/>
          <w:sz w:val="20"/>
          <w:szCs w:val="20"/>
        </w:rPr>
        <w:t>Madde 20-Teklif ve ödemelerde geçerli para birimi</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Teklif ve ödemelerde geçerli para birimi TL’dir. </w:t>
      </w:r>
    </w:p>
    <w:p w:rsidR="008F6CE0" w:rsidRPr="008F6CE0" w:rsidRDefault="008F6CE0" w:rsidP="008F6CE0">
      <w:pPr>
        <w:ind w:right="-1"/>
        <w:jc w:val="both"/>
        <w:rPr>
          <w:rFonts w:ascii="Times New Roman" w:hAnsi="Times New Roman" w:cs="Times New Roman"/>
          <w:sz w:val="20"/>
          <w:szCs w:val="20"/>
        </w:rPr>
      </w:pPr>
    </w:p>
    <w:p w:rsidR="008F6CE0" w:rsidRPr="008F6CE0" w:rsidRDefault="008F6CE0" w:rsidP="008F6CE0">
      <w:pPr>
        <w:spacing w:after="60"/>
        <w:jc w:val="both"/>
        <w:rPr>
          <w:rFonts w:ascii="Times New Roman" w:hAnsi="Times New Roman" w:cs="Times New Roman"/>
          <w:b/>
          <w:sz w:val="20"/>
          <w:szCs w:val="20"/>
        </w:rPr>
      </w:pPr>
      <w:r w:rsidRPr="008F6CE0">
        <w:rPr>
          <w:rFonts w:ascii="Times New Roman" w:hAnsi="Times New Roman" w:cs="Times New Roman"/>
          <w:b/>
          <w:sz w:val="20"/>
          <w:szCs w:val="20"/>
        </w:rPr>
        <w:t>Madde 21-Kısmi teklif verilmesi</w:t>
      </w:r>
    </w:p>
    <w:p w:rsidR="008F6CE0" w:rsidRPr="008F6CE0" w:rsidRDefault="008F6CE0" w:rsidP="008F6CE0">
      <w:pPr>
        <w:spacing w:after="60"/>
        <w:jc w:val="both"/>
        <w:rPr>
          <w:rFonts w:ascii="Times New Roman" w:hAnsi="Times New Roman" w:cs="Times New Roman"/>
          <w:sz w:val="20"/>
          <w:szCs w:val="20"/>
        </w:rPr>
      </w:pPr>
      <w:r w:rsidRPr="008F6CE0">
        <w:rPr>
          <w:rFonts w:ascii="Times New Roman" w:hAnsi="Times New Roman" w:cs="Times New Roman"/>
          <w:sz w:val="20"/>
          <w:szCs w:val="20"/>
        </w:rPr>
        <w:t>Sözleşme Makamı tarafından gerçekleştirilecek ihalelerde, lotlar halinde ihaleye çıkılmamış ise, işin tamamı için teklif sunulacak olup kısmi teklifler kabul edilmeyecektir.</w:t>
      </w:r>
    </w:p>
    <w:p w:rsidR="008F6CE0" w:rsidRPr="008F6CE0" w:rsidRDefault="008F6CE0" w:rsidP="008F6CE0">
      <w:pPr>
        <w:spacing w:after="60"/>
        <w:jc w:val="both"/>
        <w:rPr>
          <w:rFonts w:ascii="Times New Roman" w:hAnsi="Times New Roman" w:cs="Times New Roman"/>
          <w:b/>
          <w:sz w:val="20"/>
          <w:szCs w:val="20"/>
        </w:rPr>
      </w:pPr>
    </w:p>
    <w:p w:rsidR="008F6CE0" w:rsidRPr="008F6CE0" w:rsidRDefault="008F6CE0" w:rsidP="008F6CE0">
      <w:pPr>
        <w:spacing w:after="60"/>
        <w:jc w:val="both"/>
        <w:rPr>
          <w:rFonts w:ascii="Times New Roman" w:hAnsi="Times New Roman" w:cs="Times New Roman"/>
          <w:b/>
          <w:sz w:val="20"/>
          <w:szCs w:val="20"/>
        </w:rPr>
      </w:pPr>
      <w:r w:rsidRPr="008F6CE0">
        <w:rPr>
          <w:rFonts w:ascii="Times New Roman" w:hAnsi="Times New Roman" w:cs="Times New Roman"/>
          <w:b/>
          <w:sz w:val="20"/>
          <w:szCs w:val="20"/>
        </w:rPr>
        <w:t>Madde 22- Alternatif teklifler</w:t>
      </w: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İhale konusu işe ilişkin olarak alternatif teklif sunulamaz.</w:t>
      </w:r>
    </w:p>
    <w:p w:rsidR="008F6CE0" w:rsidRPr="008F6CE0" w:rsidRDefault="008F6CE0" w:rsidP="008F6CE0">
      <w:pPr>
        <w:spacing w:after="60"/>
        <w:jc w:val="both"/>
        <w:rPr>
          <w:rFonts w:ascii="Times New Roman" w:hAnsi="Times New Roman" w:cs="Times New Roman"/>
          <w:b/>
          <w:sz w:val="20"/>
          <w:szCs w:val="20"/>
        </w:rPr>
      </w:pPr>
    </w:p>
    <w:p w:rsidR="008F6CE0" w:rsidRPr="008F6CE0" w:rsidRDefault="008F6CE0" w:rsidP="008F6CE0">
      <w:pPr>
        <w:spacing w:before="120"/>
        <w:jc w:val="both"/>
        <w:rPr>
          <w:rFonts w:ascii="Times New Roman" w:hAnsi="Times New Roman" w:cs="Times New Roman"/>
          <w:b/>
          <w:sz w:val="20"/>
          <w:szCs w:val="20"/>
        </w:rPr>
      </w:pPr>
      <w:r w:rsidRPr="008F6CE0">
        <w:rPr>
          <w:rFonts w:ascii="Times New Roman" w:hAnsi="Times New Roman" w:cs="Times New Roman"/>
          <w:b/>
          <w:sz w:val="20"/>
          <w:szCs w:val="20"/>
        </w:rPr>
        <w:t xml:space="preserve">Madde 23-Tekliflerin sunulma şekli </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Makamıın açık adresi yazılır. Zarfın yapıştırılan yeri istekli tarafından imzalanarak, mühürlenecek veya kaşelenecektir.</w:t>
      </w:r>
    </w:p>
    <w:p w:rsidR="008F6CE0" w:rsidRPr="008F6CE0" w:rsidRDefault="008F6CE0" w:rsidP="008F6CE0">
      <w:pPr>
        <w:ind w:right="-1"/>
        <w:jc w:val="both"/>
        <w:rPr>
          <w:rFonts w:ascii="Times New Roman" w:hAnsi="Times New Roman" w:cs="Times New Roman"/>
          <w:sz w:val="20"/>
          <w:szCs w:val="20"/>
        </w:rPr>
      </w:pPr>
    </w:p>
    <w:p w:rsidR="008F6CE0" w:rsidRPr="008F6CE0" w:rsidRDefault="008F6CE0" w:rsidP="008F6CE0">
      <w:pPr>
        <w:ind w:right="-1"/>
        <w:jc w:val="both"/>
        <w:rPr>
          <w:rFonts w:ascii="Times New Roman" w:hAnsi="Times New Roman" w:cs="Times New Roman"/>
          <w:sz w:val="20"/>
          <w:szCs w:val="20"/>
        </w:rPr>
      </w:pPr>
      <w:r w:rsidRPr="008F6CE0">
        <w:rPr>
          <w:rFonts w:ascii="Times New Roman" w:hAnsi="Times New Roman" w:cs="Times New Roman"/>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8F6CE0" w:rsidRPr="008F6CE0" w:rsidRDefault="008F6CE0" w:rsidP="008F6CE0">
      <w:pPr>
        <w:ind w:right="-1"/>
        <w:jc w:val="both"/>
        <w:rPr>
          <w:rFonts w:ascii="Times New Roman" w:hAnsi="Times New Roman" w:cs="Times New Roman"/>
          <w:sz w:val="20"/>
          <w:szCs w:val="20"/>
        </w:rPr>
      </w:pPr>
    </w:p>
    <w:p w:rsidR="008F6CE0" w:rsidRPr="008F6CE0" w:rsidRDefault="008F6CE0" w:rsidP="008F6CE0">
      <w:pPr>
        <w:ind w:right="-1"/>
        <w:jc w:val="both"/>
        <w:rPr>
          <w:rFonts w:ascii="Times New Roman" w:hAnsi="Times New Roman" w:cs="Times New Roman"/>
          <w:sz w:val="20"/>
          <w:szCs w:val="20"/>
        </w:rPr>
      </w:pPr>
      <w:r w:rsidRPr="008F6CE0">
        <w:rPr>
          <w:rFonts w:ascii="Times New Roman" w:hAnsi="Times New Roman" w:cs="Times New Roman"/>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8F6CE0" w:rsidRPr="008F6CE0" w:rsidRDefault="008F6CE0" w:rsidP="008F6CE0">
      <w:pPr>
        <w:spacing w:before="120"/>
        <w:jc w:val="both"/>
        <w:rPr>
          <w:rFonts w:ascii="Times New Roman" w:hAnsi="Times New Roman" w:cs="Times New Roman"/>
          <w:b/>
          <w:sz w:val="20"/>
          <w:szCs w:val="20"/>
        </w:rPr>
      </w:pPr>
      <w:r w:rsidRPr="008F6CE0">
        <w:rPr>
          <w:rFonts w:ascii="Times New Roman" w:hAnsi="Times New Roman" w:cs="Times New Roman"/>
          <w:b/>
          <w:sz w:val="20"/>
          <w:szCs w:val="20"/>
        </w:rPr>
        <w:t>Madde 24-Teklif mektubunun şekli ve içeriği</w:t>
      </w:r>
    </w:p>
    <w:p w:rsidR="008F6CE0" w:rsidRPr="008F6CE0" w:rsidRDefault="008F6CE0" w:rsidP="008F6CE0">
      <w:pPr>
        <w:keepNext/>
        <w:spacing w:before="120" w:after="120"/>
        <w:jc w:val="both"/>
        <w:rPr>
          <w:rFonts w:ascii="Times New Roman" w:hAnsi="Times New Roman" w:cs="Times New Roman"/>
          <w:color w:val="000000"/>
          <w:sz w:val="20"/>
        </w:rPr>
      </w:pPr>
      <w:r w:rsidRPr="008F6CE0">
        <w:rPr>
          <w:rFonts w:ascii="Times New Roman" w:hAnsi="Times New Roman" w:cs="Times New Roman"/>
          <w:color w:val="000000"/>
          <w:sz w:val="20"/>
        </w:rPr>
        <w:lastRenderedPageBreak/>
        <w:t xml:space="preserve">Teklif, bir Teknik ve bir Mali tekliften oluşur ve bunların ayrı zarflarda teslim edilmesi gerekir. Her bir teknik teklif ve mali teklifin içerisinde, üzerinde belirgin olarak “ASLIDIR” yazan bir asıl nüsha ve üzerinde “KOPYADIR” </w:t>
      </w:r>
      <w:r w:rsidRPr="007B23F4">
        <w:rPr>
          <w:rFonts w:ascii="Times New Roman" w:hAnsi="Times New Roman" w:cs="Times New Roman"/>
          <w:color w:val="000000"/>
          <w:sz w:val="20"/>
        </w:rPr>
        <w:t xml:space="preserve">yazan </w:t>
      </w:r>
      <w:r w:rsidR="007B23F4" w:rsidRPr="007B23F4">
        <w:rPr>
          <w:rFonts w:ascii="Times New Roman" w:hAnsi="Times New Roman" w:cs="Times New Roman"/>
          <w:color w:val="000000"/>
          <w:sz w:val="20"/>
        </w:rPr>
        <w:t>1</w:t>
      </w:r>
      <w:r w:rsidRPr="007B23F4">
        <w:rPr>
          <w:rFonts w:ascii="Times New Roman" w:hAnsi="Times New Roman" w:cs="Times New Roman"/>
          <w:color w:val="000000"/>
          <w:sz w:val="20"/>
        </w:rPr>
        <w:t xml:space="preserve"> adet</w:t>
      </w:r>
      <w:r w:rsidRPr="008F6CE0">
        <w:rPr>
          <w:rFonts w:ascii="Times New Roman" w:hAnsi="Times New Roman" w:cs="Times New Roman"/>
          <w:color w:val="000000"/>
          <w:sz w:val="20"/>
        </w:rPr>
        <w:t xml:space="preserve"> kopya bulunmalıdır.  </w:t>
      </w:r>
    </w:p>
    <w:p w:rsidR="008F6CE0" w:rsidRPr="008F6CE0" w:rsidRDefault="008F6CE0" w:rsidP="008F6CE0">
      <w:pPr>
        <w:tabs>
          <w:tab w:val="left" w:pos="0"/>
        </w:tabs>
        <w:ind w:right="-1"/>
        <w:jc w:val="both"/>
        <w:rPr>
          <w:rFonts w:ascii="Times New Roman" w:hAnsi="Times New Roman" w:cs="Times New Roman"/>
          <w:sz w:val="20"/>
          <w:szCs w:val="20"/>
        </w:rPr>
      </w:pPr>
      <w:r w:rsidRPr="008F6CE0">
        <w:rPr>
          <w:rFonts w:ascii="Times New Roman" w:hAnsi="Times New Roman" w:cs="Times New Roman"/>
          <w:sz w:val="20"/>
          <w:szCs w:val="20"/>
        </w:rPr>
        <w:t xml:space="preserve">Teklif mektupları, yazılı ve imzalı olarak sunulur. Teklif Mektubunda; </w:t>
      </w:r>
    </w:p>
    <w:p w:rsidR="008F6CE0" w:rsidRPr="008F6CE0" w:rsidRDefault="008F6CE0" w:rsidP="008F6CE0">
      <w:pPr>
        <w:numPr>
          <w:ilvl w:val="0"/>
          <w:numId w:val="11"/>
        </w:numPr>
        <w:tabs>
          <w:tab w:val="left" w:pos="0"/>
        </w:tabs>
        <w:overflowPunct w:val="0"/>
        <w:autoSpaceDE w:val="0"/>
        <w:autoSpaceDN w:val="0"/>
        <w:adjustRightInd w:val="0"/>
        <w:spacing w:after="0" w:line="240" w:lineRule="auto"/>
        <w:ind w:right="-1" w:hanging="76"/>
        <w:jc w:val="both"/>
        <w:textAlignment w:val="baseline"/>
        <w:rPr>
          <w:rFonts w:ascii="Times New Roman" w:hAnsi="Times New Roman" w:cs="Times New Roman"/>
          <w:sz w:val="20"/>
          <w:szCs w:val="20"/>
        </w:rPr>
      </w:pPr>
      <w:r w:rsidRPr="008F6CE0">
        <w:rPr>
          <w:rFonts w:ascii="Times New Roman" w:hAnsi="Times New Roman" w:cs="Times New Roman"/>
          <w:sz w:val="20"/>
          <w:szCs w:val="20"/>
        </w:rPr>
        <w:t>İhale dosyasının tamamen okunup kabul edildiğinin belirtilmesi,</w:t>
      </w:r>
    </w:p>
    <w:p w:rsidR="008F6CE0" w:rsidRPr="008F6CE0" w:rsidRDefault="008F6CE0" w:rsidP="008F6CE0">
      <w:pPr>
        <w:numPr>
          <w:ilvl w:val="0"/>
          <w:numId w:val="11"/>
        </w:numPr>
        <w:tabs>
          <w:tab w:val="left" w:pos="0"/>
          <w:tab w:val="left" w:pos="720"/>
          <w:tab w:val="left" w:pos="900"/>
        </w:tabs>
        <w:overflowPunct w:val="0"/>
        <w:autoSpaceDE w:val="0"/>
        <w:autoSpaceDN w:val="0"/>
        <w:adjustRightInd w:val="0"/>
        <w:spacing w:after="0" w:line="240" w:lineRule="auto"/>
        <w:ind w:right="-1" w:hanging="76"/>
        <w:jc w:val="both"/>
        <w:textAlignment w:val="baseline"/>
        <w:rPr>
          <w:rFonts w:ascii="Times New Roman" w:hAnsi="Times New Roman" w:cs="Times New Roman"/>
          <w:sz w:val="20"/>
          <w:szCs w:val="20"/>
        </w:rPr>
      </w:pPr>
      <w:r w:rsidRPr="008F6CE0">
        <w:rPr>
          <w:rFonts w:ascii="Times New Roman" w:hAnsi="Times New Roman" w:cs="Times New Roman"/>
          <w:sz w:val="20"/>
          <w:szCs w:val="20"/>
        </w:rPr>
        <w:t>Teklif edilen bedelin rakam ve yazı ile birbirine uygun olarak açıkça yazılması,</w:t>
      </w:r>
    </w:p>
    <w:p w:rsidR="008F6CE0" w:rsidRPr="008F6CE0" w:rsidRDefault="008F6CE0" w:rsidP="008F6CE0">
      <w:pPr>
        <w:numPr>
          <w:ilvl w:val="0"/>
          <w:numId w:val="11"/>
        </w:numPr>
        <w:tabs>
          <w:tab w:val="left" w:pos="0"/>
          <w:tab w:val="left" w:pos="720"/>
          <w:tab w:val="left" w:pos="900"/>
        </w:tabs>
        <w:overflowPunct w:val="0"/>
        <w:autoSpaceDE w:val="0"/>
        <w:autoSpaceDN w:val="0"/>
        <w:adjustRightInd w:val="0"/>
        <w:spacing w:after="0" w:line="240" w:lineRule="auto"/>
        <w:ind w:right="-1" w:hanging="76"/>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Üzerinde kazıntı, silinti, düzeltme bulunmaması, </w:t>
      </w:r>
    </w:p>
    <w:p w:rsidR="008F6CE0" w:rsidRPr="008F6CE0" w:rsidRDefault="008F6CE0" w:rsidP="008F6CE0">
      <w:pPr>
        <w:numPr>
          <w:ilvl w:val="0"/>
          <w:numId w:val="11"/>
        </w:numPr>
        <w:overflowPunct w:val="0"/>
        <w:autoSpaceDE w:val="0"/>
        <w:autoSpaceDN w:val="0"/>
        <w:adjustRightInd w:val="0"/>
        <w:spacing w:after="0" w:line="240" w:lineRule="auto"/>
        <w:ind w:right="-1" w:hanging="76"/>
        <w:jc w:val="both"/>
        <w:textAlignment w:val="baseline"/>
        <w:rPr>
          <w:rFonts w:ascii="Times New Roman" w:hAnsi="Times New Roman" w:cs="Times New Roman"/>
          <w:sz w:val="20"/>
          <w:szCs w:val="20"/>
        </w:rPr>
      </w:pPr>
      <w:r w:rsidRPr="008F6CE0">
        <w:rPr>
          <w:rFonts w:ascii="Times New Roman" w:hAnsi="Times New Roman" w:cs="Times New Roman"/>
          <w:sz w:val="20"/>
          <w:szCs w:val="20"/>
        </w:rPr>
        <w:t>Teklif mektubunun ad, soyad veya ticaret unvanı yazılmak suretiyle yetkili kişilerce imzalanmış olması,</w:t>
      </w:r>
    </w:p>
    <w:p w:rsidR="008F6CE0" w:rsidRPr="008F6CE0" w:rsidRDefault="008F6CE0" w:rsidP="008F6CE0">
      <w:pPr>
        <w:tabs>
          <w:tab w:val="left" w:pos="900"/>
        </w:tabs>
        <w:ind w:right="-1"/>
        <w:jc w:val="both"/>
        <w:rPr>
          <w:rFonts w:ascii="Times New Roman" w:hAnsi="Times New Roman" w:cs="Times New Roman"/>
          <w:sz w:val="20"/>
          <w:szCs w:val="20"/>
        </w:rPr>
      </w:pPr>
      <w:r w:rsidRPr="008F6CE0">
        <w:rPr>
          <w:rFonts w:ascii="Times New Roman" w:hAnsi="Times New Roman" w:cs="Times New Roman"/>
          <w:sz w:val="20"/>
          <w:szCs w:val="20"/>
        </w:rPr>
        <w:t xml:space="preserve"> zorunludur.</w:t>
      </w:r>
    </w:p>
    <w:p w:rsidR="008F6CE0" w:rsidRPr="008F6CE0" w:rsidRDefault="008F6CE0" w:rsidP="008F6CE0">
      <w:pPr>
        <w:tabs>
          <w:tab w:val="left" w:pos="0"/>
          <w:tab w:val="left" w:pos="900"/>
        </w:tabs>
        <w:ind w:right="-1" w:firstLine="709"/>
        <w:jc w:val="both"/>
        <w:rPr>
          <w:rFonts w:ascii="Times New Roman" w:hAnsi="Times New Roman" w:cs="Times New Roman"/>
          <w:sz w:val="20"/>
          <w:szCs w:val="20"/>
        </w:rPr>
      </w:pPr>
    </w:p>
    <w:p w:rsidR="008F6CE0" w:rsidRPr="008F6CE0" w:rsidRDefault="008F6CE0" w:rsidP="008F6CE0">
      <w:pPr>
        <w:spacing w:line="264" w:lineRule="auto"/>
        <w:jc w:val="both"/>
        <w:rPr>
          <w:rFonts w:ascii="Times New Roman" w:hAnsi="Times New Roman" w:cs="Times New Roman"/>
          <w:bCs/>
          <w:sz w:val="20"/>
          <w:szCs w:val="20"/>
        </w:rPr>
      </w:pPr>
      <w:r w:rsidRPr="008F6CE0">
        <w:rPr>
          <w:rFonts w:ascii="Times New Roman" w:hAnsi="Times New Roman" w:cs="Times New Roman"/>
          <w:bCs/>
          <w:sz w:val="20"/>
          <w:szCs w:val="20"/>
        </w:rPr>
        <w:t>Ortak girişim olarak teklif veren isteklilerin teklif mektuplarının, ortakların tamamı tarafından veya teklif vermeye yetki verdikleri kişiler tarafından imzalanması gerekir.</w:t>
      </w:r>
    </w:p>
    <w:p w:rsidR="008F6CE0" w:rsidRPr="008F6CE0" w:rsidRDefault="008F6CE0" w:rsidP="008F6CE0">
      <w:pPr>
        <w:tabs>
          <w:tab w:val="left" w:pos="0"/>
        </w:tabs>
        <w:ind w:right="-1"/>
        <w:jc w:val="both"/>
        <w:rPr>
          <w:rFonts w:ascii="Times New Roman" w:hAnsi="Times New Roman" w:cs="Times New Roman"/>
          <w:b/>
          <w:sz w:val="20"/>
          <w:szCs w:val="20"/>
        </w:rPr>
      </w:pPr>
      <w:r w:rsidRPr="008F6CE0">
        <w:rPr>
          <w:rFonts w:ascii="Times New Roman" w:hAnsi="Times New Roman" w:cs="Times New Roman"/>
          <w:b/>
          <w:sz w:val="20"/>
          <w:szCs w:val="20"/>
        </w:rPr>
        <w:tab/>
      </w:r>
    </w:p>
    <w:p w:rsidR="008F6CE0" w:rsidRPr="008F6CE0" w:rsidRDefault="008F6CE0" w:rsidP="008F6CE0">
      <w:pPr>
        <w:tabs>
          <w:tab w:val="left" w:pos="0"/>
        </w:tabs>
        <w:ind w:right="-1"/>
        <w:jc w:val="both"/>
        <w:rPr>
          <w:rFonts w:ascii="Times New Roman" w:hAnsi="Times New Roman" w:cs="Times New Roman"/>
          <w:b/>
          <w:sz w:val="20"/>
          <w:szCs w:val="20"/>
        </w:rPr>
      </w:pPr>
      <w:r w:rsidRPr="008F6CE0">
        <w:rPr>
          <w:rFonts w:ascii="Times New Roman" w:hAnsi="Times New Roman" w:cs="Times New Roman"/>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8F6CE0" w:rsidRPr="008F6CE0" w:rsidRDefault="008F6CE0" w:rsidP="008F6CE0">
      <w:pPr>
        <w:tabs>
          <w:tab w:val="left" w:pos="0"/>
        </w:tabs>
        <w:ind w:right="-1"/>
        <w:jc w:val="both"/>
        <w:rPr>
          <w:rFonts w:ascii="Times New Roman" w:hAnsi="Times New Roman" w:cs="Times New Roman"/>
          <w:b/>
          <w:sz w:val="20"/>
          <w:szCs w:val="20"/>
        </w:rPr>
      </w:pPr>
    </w:p>
    <w:p w:rsidR="008F6CE0" w:rsidRPr="008F6CE0" w:rsidRDefault="008F6CE0" w:rsidP="008F6CE0">
      <w:pPr>
        <w:tabs>
          <w:tab w:val="left" w:pos="0"/>
        </w:tabs>
        <w:ind w:right="-1"/>
        <w:jc w:val="both"/>
        <w:rPr>
          <w:rFonts w:ascii="Times New Roman" w:hAnsi="Times New Roman" w:cs="Times New Roman"/>
          <w:sz w:val="20"/>
          <w:szCs w:val="20"/>
        </w:rPr>
      </w:pPr>
      <w:r w:rsidRPr="008F6CE0">
        <w:rPr>
          <w:rFonts w:ascii="Times New Roman" w:hAnsi="Times New Roman" w:cs="Times New Roman"/>
          <w:b/>
          <w:sz w:val="20"/>
          <w:szCs w:val="20"/>
        </w:rPr>
        <w:t>Madde 25- Tekliflerin geçerlilik süresi</w:t>
      </w:r>
    </w:p>
    <w:p w:rsidR="008F6CE0" w:rsidRPr="008F6CE0" w:rsidRDefault="008F6CE0" w:rsidP="008F6CE0">
      <w:pPr>
        <w:pStyle w:val="GvdeMetni2"/>
        <w:spacing w:line="240" w:lineRule="auto"/>
        <w:ind w:right="-1"/>
        <w:rPr>
          <w:rFonts w:ascii="Times New Roman" w:hAnsi="Times New Roman"/>
          <w:sz w:val="20"/>
          <w:lang w:val="tr-TR" w:eastAsia="tr-TR"/>
        </w:rPr>
      </w:pPr>
      <w:r w:rsidRPr="008F6CE0">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8F6CE0" w:rsidRPr="008F6CE0" w:rsidRDefault="008F6CE0" w:rsidP="008F6CE0">
      <w:pPr>
        <w:pStyle w:val="GvdeMetni2"/>
        <w:spacing w:line="240" w:lineRule="auto"/>
        <w:ind w:right="-1"/>
        <w:rPr>
          <w:rFonts w:ascii="Times New Roman" w:hAnsi="Times New Roman"/>
          <w:sz w:val="20"/>
          <w:lang w:val="tr-TR" w:eastAsia="tr-TR"/>
        </w:rPr>
      </w:pPr>
      <w:r w:rsidRPr="008F6CE0">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8F6CE0" w:rsidRPr="008F6CE0" w:rsidRDefault="008F6CE0" w:rsidP="008F6CE0">
      <w:pPr>
        <w:pStyle w:val="GvdeMetni2"/>
        <w:spacing w:after="60" w:line="240" w:lineRule="auto"/>
        <w:ind w:right="-1"/>
        <w:rPr>
          <w:rFonts w:ascii="Times New Roman" w:hAnsi="Times New Roman"/>
          <w:sz w:val="20"/>
          <w:lang w:val="tr-TR" w:eastAsia="tr-TR"/>
        </w:rPr>
      </w:pPr>
      <w:r w:rsidRPr="008F6CE0">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8F6CE0" w:rsidRPr="008F6CE0" w:rsidRDefault="008F6CE0" w:rsidP="008F6CE0">
      <w:pPr>
        <w:spacing w:after="120"/>
        <w:jc w:val="both"/>
        <w:rPr>
          <w:rFonts w:ascii="Times New Roman" w:hAnsi="Times New Roman" w:cs="Times New Roman"/>
          <w:sz w:val="20"/>
          <w:szCs w:val="20"/>
        </w:rPr>
      </w:pPr>
      <w:r w:rsidRPr="008F6CE0">
        <w:rPr>
          <w:rFonts w:ascii="Times New Roman" w:hAnsi="Times New Roman" w:cs="Times New Roman"/>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8F6CE0" w:rsidRPr="008F6CE0" w:rsidRDefault="008F6CE0" w:rsidP="008F6CE0">
      <w:pPr>
        <w:keepNext/>
        <w:tabs>
          <w:tab w:val="left" w:pos="0"/>
        </w:tabs>
        <w:jc w:val="both"/>
        <w:rPr>
          <w:rFonts w:ascii="Times New Roman" w:hAnsi="Times New Roman" w:cs="Times New Roman"/>
          <w:b/>
          <w:sz w:val="20"/>
          <w:szCs w:val="20"/>
        </w:rPr>
      </w:pPr>
      <w:r w:rsidRPr="008F6CE0">
        <w:rPr>
          <w:rFonts w:ascii="Times New Roman" w:hAnsi="Times New Roman" w:cs="Times New Roman"/>
          <w:b/>
          <w:sz w:val="20"/>
          <w:szCs w:val="20"/>
        </w:rPr>
        <w:t>Madde 26- Geçici teminat ve teminat olarak kabul edilecek değerler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8F6CE0" w:rsidRPr="008F6CE0" w:rsidRDefault="008F6CE0" w:rsidP="008F6CE0">
      <w:pPr>
        <w:tabs>
          <w:tab w:val="left" w:pos="0"/>
        </w:tabs>
        <w:ind w:right="-1"/>
        <w:jc w:val="both"/>
        <w:rPr>
          <w:rFonts w:ascii="Times New Roman" w:hAnsi="Times New Roman" w:cs="Times New Roman"/>
          <w:sz w:val="20"/>
          <w:szCs w:val="20"/>
        </w:rPr>
      </w:pPr>
      <w:r w:rsidRPr="008F6CE0">
        <w:rPr>
          <w:rFonts w:ascii="Times New Roman" w:hAnsi="Times New Roman" w:cs="Times New Roman"/>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Geçici teminat olarak sunulan teminat mektuplarında geçerlilik tarihi belirtilmelidir. Bu tarih, teklif geçerlilik süresinin bitiminden itibaren otuz (30) günden az olmamak üzere isteklilerce belirlenir.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Kabul edilebilir bir geçici teminat ile birlikte verilmeyen teklifler, Sözleşme Makamı tarafından istenilen katılma şartlarının sağlanamadığı gerekçesiyle değerlendirme dışı bırakılacaktır.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Teminat olarak kabul edilecek değerler aşağıda sayılmıştır; </w:t>
      </w:r>
    </w:p>
    <w:p w:rsidR="008F6CE0" w:rsidRPr="008F6CE0" w:rsidRDefault="008F6CE0" w:rsidP="008F6CE0">
      <w:pPr>
        <w:numPr>
          <w:ilvl w:val="0"/>
          <w:numId w:val="12"/>
        </w:numPr>
        <w:spacing w:after="0" w:line="240" w:lineRule="auto"/>
        <w:ind w:right="-1"/>
        <w:jc w:val="both"/>
        <w:rPr>
          <w:rFonts w:ascii="Times New Roman" w:hAnsi="Times New Roman" w:cs="Times New Roman"/>
          <w:sz w:val="20"/>
          <w:szCs w:val="20"/>
        </w:rPr>
      </w:pPr>
      <w:r w:rsidRPr="008F6CE0">
        <w:rPr>
          <w:rFonts w:ascii="Times New Roman" w:hAnsi="Times New Roman" w:cs="Times New Roman"/>
          <w:sz w:val="20"/>
          <w:szCs w:val="20"/>
        </w:rPr>
        <w:t>Tedavüldeki Türk Parası.</w:t>
      </w:r>
    </w:p>
    <w:p w:rsidR="008F6CE0" w:rsidRPr="008F6CE0" w:rsidRDefault="008F6CE0" w:rsidP="008F6CE0">
      <w:pPr>
        <w:numPr>
          <w:ilvl w:val="0"/>
          <w:numId w:val="12"/>
        </w:numPr>
        <w:spacing w:after="0" w:line="240" w:lineRule="auto"/>
        <w:ind w:right="-1"/>
        <w:jc w:val="both"/>
        <w:rPr>
          <w:rFonts w:ascii="Times New Roman" w:hAnsi="Times New Roman" w:cs="Times New Roman"/>
          <w:sz w:val="20"/>
          <w:szCs w:val="20"/>
        </w:rPr>
      </w:pPr>
      <w:r w:rsidRPr="008F6CE0">
        <w:rPr>
          <w:rFonts w:ascii="Times New Roman" w:hAnsi="Times New Roman" w:cs="Times New Roman"/>
          <w:sz w:val="20"/>
          <w:szCs w:val="20"/>
        </w:rPr>
        <w:t xml:space="preserve">Bankalar ve özel finans kurumları tarafından verilen teminat mektupları. </w:t>
      </w:r>
    </w:p>
    <w:p w:rsidR="008F6CE0" w:rsidRPr="008F6CE0" w:rsidRDefault="008F6CE0" w:rsidP="008F6CE0">
      <w:pPr>
        <w:tabs>
          <w:tab w:val="left" w:pos="0"/>
        </w:tabs>
        <w:ind w:right="-1"/>
        <w:jc w:val="both"/>
        <w:rPr>
          <w:rFonts w:ascii="Times New Roman" w:hAnsi="Times New Roman" w:cs="Times New Roman"/>
          <w:sz w:val="20"/>
          <w:szCs w:val="20"/>
        </w:rPr>
      </w:pPr>
      <w:r w:rsidRPr="008F6CE0">
        <w:rPr>
          <w:rFonts w:ascii="Times New Roman" w:hAnsi="Times New Roman" w:cs="Times New Roman"/>
          <w:sz w:val="20"/>
          <w:szCs w:val="20"/>
        </w:rPr>
        <w:tab/>
      </w:r>
      <w:r w:rsidRPr="008F6CE0">
        <w:rPr>
          <w:rFonts w:ascii="Times New Roman" w:hAnsi="Times New Roman" w:cs="Times New Roman"/>
          <w:sz w:val="20"/>
          <w:szCs w:val="20"/>
        </w:rPr>
        <w:tab/>
      </w:r>
    </w:p>
    <w:p w:rsidR="008F6CE0" w:rsidRPr="008F6CE0" w:rsidRDefault="008F6CE0" w:rsidP="008F6CE0">
      <w:pPr>
        <w:tabs>
          <w:tab w:val="left" w:pos="0"/>
        </w:tabs>
        <w:ind w:right="-1"/>
        <w:jc w:val="both"/>
        <w:rPr>
          <w:rFonts w:ascii="Times New Roman" w:hAnsi="Times New Roman" w:cs="Times New Roman"/>
          <w:sz w:val="20"/>
          <w:szCs w:val="20"/>
        </w:rPr>
      </w:pPr>
      <w:r w:rsidRPr="008F6CE0">
        <w:rPr>
          <w:rFonts w:ascii="Times New Roman" w:hAnsi="Times New Roman" w:cs="Times New Roman"/>
          <w:sz w:val="20"/>
          <w:szCs w:val="20"/>
        </w:rPr>
        <w:t>İlgili mevzuatına göre Türkiye</w:t>
      </w:r>
      <w:r w:rsidRPr="008F6CE0">
        <w:rPr>
          <w:rFonts w:ascii="Times New Roman" w:hAnsi="Times New Roman" w:cs="Times New Roman"/>
          <w:sz w:val="20"/>
          <w:szCs w:val="20"/>
        </w:rPr>
        <w:sym w:font="Symbol" w:char="F0A2"/>
      </w:r>
      <w:r w:rsidRPr="008F6CE0">
        <w:rPr>
          <w:rFonts w:ascii="Times New Roman" w:hAnsi="Times New Roman" w:cs="Times New Roman"/>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8F6CE0" w:rsidRPr="008F6CE0" w:rsidRDefault="008F6CE0" w:rsidP="008F6CE0">
      <w:pPr>
        <w:tabs>
          <w:tab w:val="left" w:pos="0"/>
        </w:tabs>
        <w:ind w:right="-1"/>
        <w:jc w:val="both"/>
        <w:rPr>
          <w:rFonts w:ascii="Times New Roman" w:hAnsi="Times New Roman" w:cs="Times New Roman"/>
          <w:sz w:val="20"/>
          <w:szCs w:val="20"/>
        </w:rPr>
      </w:pPr>
      <w:r w:rsidRPr="008F6CE0">
        <w:rPr>
          <w:rFonts w:ascii="Times New Roman" w:hAnsi="Times New Roman" w:cs="Times New Roman"/>
          <w:sz w:val="20"/>
          <w:szCs w:val="20"/>
        </w:rPr>
        <w:lastRenderedPageBreak/>
        <w:tab/>
      </w:r>
    </w:p>
    <w:p w:rsidR="008F6CE0" w:rsidRPr="008F6CE0" w:rsidRDefault="008F6CE0" w:rsidP="008F6CE0">
      <w:pPr>
        <w:tabs>
          <w:tab w:val="left" w:pos="0"/>
        </w:tabs>
        <w:ind w:right="-1"/>
        <w:jc w:val="both"/>
        <w:rPr>
          <w:rFonts w:ascii="Times New Roman" w:hAnsi="Times New Roman" w:cs="Times New Roman"/>
          <w:sz w:val="20"/>
          <w:szCs w:val="20"/>
        </w:rPr>
      </w:pPr>
      <w:r w:rsidRPr="008F6CE0">
        <w:rPr>
          <w:rFonts w:ascii="Times New Roman" w:hAnsi="Times New Roman" w:cs="Times New Roman"/>
          <w:sz w:val="20"/>
          <w:szCs w:val="20"/>
        </w:rPr>
        <w:t xml:space="preserve">Teminatlar, teminat olarak kabul edilen diğer değerlerle değiştirilebilir. </w:t>
      </w:r>
    </w:p>
    <w:p w:rsidR="008F6CE0" w:rsidRPr="008F6CE0" w:rsidRDefault="008F6CE0" w:rsidP="008F6CE0">
      <w:pPr>
        <w:tabs>
          <w:tab w:val="left" w:pos="0"/>
        </w:tabs>
        <w:ind w:right="-1"/>
        <w:jc w:val="both"/>
        <w:rPr>
          <w:rFonts w:ascii="Times New Roman" w:hAnsi="Times New Roman" w:cs="Times New Roman"/>
          <w:sz w:val="20"/>
          <w:szCs w:val="20"/>
        </w:rPr>
      </w:pPr>
    </w:p>
    <w:p w:rsidR="008F6CE0" w:rsidRPr="008F6CE0" w:rsidRDefault="008F6CE0" w:rsidP="008F6CE0">
      <w:pPr>
        <w:tabs>
          <w:tab w:val="left" w:pos="0"/>
        </w:tabs>
        <w:ind w:right="-1"/>
        <w:jc w:val="both"/>
        <w:rPr>
          <w:rFonts w:ascii="Times New Roman" w:hAnsi="Times New Roman" w:cs="Times New Roman"/>
          <w:b/>
          <w:sz w:val="20"/>
          <w:szCs w:val="20"/>
        </w:rPr>
      </w:pPr>
      <w:r w:rsidRPr="008F6CE0">
        <w:rPr>
          <w:rFonts w:ascii="Times New Roman" w:hAnsi="Times New Roman" w:cs="Times New Roman"/>
          <w:b/>
          <w:sz w:val="20"/>
          <w:szCs w:val="20"/>
        </w:rPr>
        <w:t>Madde 27- Geçici teminatın teslim yeri ve iadesi</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8F6CE0" w:rsidRPr="008F6CE0" w:rsidRDefault="008F6CE0" w:rsidP="008F6CE0">
      <w:pPr>
        <w:spacing w:before="120" w:after="120"/>
        <w:jc w:val="both"/>
        <w:rPr>
          <w:rFonts w:ascii="Times New Roman" w:hAnsi="Times New Roman" w:cs="Times New Roman"/>
          <w:b/>
          <w:color w:val="000000"/>
          <w:sz w:val="20"/>
        </w:rPr>
      </w:pPr>
      <w:r w:rsidRPr="008F6CE0">
        <w:rPr>
          <w:rFonts w:ascii="Times New Roman" w:hAnsi="Times New Roman" w:cs="Times New Roman"/>
          <w:b/>
          <w:color w:val="000000"/>
          <w:sz w:val="20"/>
        </w:rPr>
        <w:t>Madde 28- Son teklif teslim tarihinden önce ek bilgi talepleri</w:t>
      </w:r>
    </w:p>
    <w:p w:rsidR="008F6CE0" w:rsidRPr="008F6CE0" w:rsidRDefault="008F6CE0" w:rsidP="008F6CE0">
      <w:pPr>
        <w:spacing w:before="120" w:after="120"/>
        <w:jc w:val="both"/>
        <w:rPr>
          <w:rFonts w:ascii="Times New Roman" w:hAnsi="Times New Roman" w:cs="Times New Roman"/>
          <w:sz w:val="20"/>
        </w:rPr>
      </w:pPr>
      <w:r w:rsidRPr="008F6CE0">
        <w:rPr>
          <w:rFonts w:ascii="Times New Roman" w:hAnsi="Times New Roman" w:cs="Times New Roman"/>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8F6CE0" w:rsidRPr="008F6CE0" w:rsidRDefault="008F6CE0" w:rsidP="008F6CE0">
      <w:pPr>
        <w:spacing w:before="120" w:after="120"/>
        <w:jc w:val="both"/>
        <w:rPr>
          <w:rFonts w:ascii="Times New Roman" w:hAnsi="Times New Roman" w:cs="Times New Roman"/>
          <w:color w:val="000000"/>
          <w:sz w:val="20"/>
        </w:rPr>
      </w:pPr>
      <w:r w:rsidRPr="008F6CE0">
        <w:rPr>
          <w:rFonts w:ascii="Times New Roman" w:hAnsi="Times New Roman" w:cs="Times New Roman"/>
          <w:color w:val="000000"/>
          <w:sz w:val="20"/>
        </w:rPr>
        <w:t>Sözleşme Makamı, kendi girişimi ile ya da herhangi bir isteklinin talebi üzerine, teklif dosyası hakkında ek bilgi sağlarsa, bu tür bilgileri, tüm isteklilere aynı anda yazılı olarak gönderecektir.</w:t>
      </w:r>
    </w:p>
    <w:p w:rsidR="008F6CE0" w:rsidRPr="008F6CE0" w:rsidRDefault="008F6CE0" w:rsidP="008F6CE0">
      <w:pPr>
        <w:spacing w:before="120" w:after="120"/>
        <w:jc w:val="both"/>
        <w:rPr>
          <w:rFonts w:ascii="Times New Roman" w:hAnsi="Times New Roman" w:cs="Times New Roman"/>
          <w:b/>
          <w:color w:val="000000"/>
          <w:sz w:val="20"/>
        </w:rPr>
      </w:pPr>
      <w:r w:rsidRPr="008F6CE0">
        <w:rPr>
          <w:rFonts w:ascii="Times New Roman" w:hAnsi="Times New Roman" w:cs="Times New Roman"/>
          <w:b/>
          <w:color w:val="000000"/>
          <w:sz w:val="20"/>
        </w:rPr>
        <w:t>Madde 29- Tekliflerin sunulması</w:t>
      </w:r>
    </w:p>
    <w:p w:rsidR="008F6CE0" w:rsidRPr="008F6CE0" w:rsidRDefault="008F6CE0" w:rsidP="008F6CE0">
      <w:pPr>
        <w:spacing w:before="120" w:after="120"/>
        <w:jc w:val="both"/>
        <w:rPr>
          <w:rFonts w:ascii="Times New Roman" w:hAnsi="Times New Roman" w:cs="Times New Roman"/>
          <w:color w:val="000000"/>
          <w:sz w:val="20"/>
        </w:rPr>
      </w:pPr>
      <w:r w:rsidRPr="008F6CE0">
        <w:rPr>
          <w:rFonts w:ascii="Times New Roman" w:hAnsi="Times New Roman" w:cs="Times New Roman"/>
          <w:color w:val="000000"/>
          <w:sz w:val="20"/>
        </w:rPr>
        <w:t xml:space="preserve">Teklifler, teklif davet mektubunda veya ilanda belirtilen son teslim tarihini geçmeyecek şekilde </w:t>
      </w:r>
      <w:r w:rsidRPr="008F6CE0">
        <w:rPr>
          <w:rFonts w:ascii="Times New Roman" w:hAnsi="Times New Roman" w:cs="Times New Roman"/>
          <w:color w:val="000000"/>
          <w:sz w:val="20"/>
          <w:u w:val="single"/>
        </w:rPr>
        <w:t xml:space="preserve">teslim alınmak </w:t>
      </w:r>
      <w:r w:rsidRPr="008F6CE0">
        <w:rPr>
          <w:rFonts w:ascii="Times New Roman" w:hAnsi="Times New Roman" w:cs="Times New Roman"/>
          <w:color w:val="000000"/>
          <w:sz w:val="20"/>
        </w:rPr>
        <w:t>üzere gönderilmelidir. Teklifler aşağıdaki şekilde teslim edilmelidir:</w:t>
      </w:r>
    </w:p>
    <w:p w:rsidR="008F6CE0" w:rsidRPr="008F6CE0" w:rsidRDefault="008F6CE0" w:rsidP="008F6CE0">
      <w:pPr>
        <w:numPr>
          <w:ilvl w:val="0"/>
          <w:numId w:val="1"/>
        </w:numPr>
        <w:spacing w:before="120" w:after="120" w:line="240" w:lineRule="auto"/>
        <w:ind w:left="1077" w:hanging="357"/>
        <w:jc w:val="both"/>
        <w:rPr>
          <w:rFonts w:ascii="Times New Roman" w:hAnsi="Times New Roman" w:cs="Times New Roman"/>
          <w:color w:val="000000"/>
          <w:sz w:val="20"/>
        </w:rPr>
      </w:pPr>
      <w:r w:rsidRPr="008F6CE0">
        <w:rPr>
          <w:rFonts w:ascii="Times New Roman" w:hAnsi="Times New Roman" w:cs="Times New Roman"/>
          <w:bCs/>
          <w:color w:val="000000"/>
          <w:sz w:val="20"/>
        </w:rPr>
        <w:t xml:space="preserve">Taahhütlü posta  / kargo servisi) ile </w:t>
      </w:r>
      <w:r w:rsidRPr="008F6CE0">
        <w:rPr>
          <w:rFonts w:ascii="Times New Roman" w:hAnsi="Times New Roman" w:cs="Times New Roman"/>
          <w:color w:val="000000"/>
          <w:sz w:val="20"/>
        </w:rPr>
        <w:t xml:space="preserve"> </w:t>
      </w:r>
      <w:r w:rsidR="00615D4F">
        <w:rPr>
          <w:sz w:val="20"/>
          <w:szCs w:val="20"/>
        </w:rPr>
        <w:t>Reşitpaşa Mah. Katar Cad. ARI 3 Binası No:4 İç Kapı No. 1101 SARIYER/İSTANBUL</w:t>
      </w:r>
    </w:p>
    <w:p w:rsidR="008F6CE0" w:rsidRPr="008F6CE0" w:rsidRDefault="008F6CE0" w:rsidP="008F6CE0">
      <w:pPr>
        <w:numPr>
          <w:ilvl w:val="0"/>
          <w:numId w:val="1"/>
        </w:numPr>
        <w:spacing w:before="120" w:after="120" w:line="240" w:lineRule="auto"/>
        <w:ind w:left="1077" w:hanging="357"/>
        <w:jc w:val="both"/>
        <w:rPr>
          <w:rFonts w:ascii="Times New Roman" w:hAnsi="Times New Roman" w:cs="Times New Roman"/>
          <w:color w:val="000000"/>
          <w:sz w:val="20"/>
        </w:rPr>
      </w:pPr>
      <w:r w:rsidRPr="008F6CE0">
        <w:rPr>
          <w:rFonts w:ascii="Times New Roman" w:hAnsi="Times New Roman" w:cs="Times New Roman"/>
          <w:b/>
          <w:color w:val="000000"/>
          <w:sz w:val="20"/>
        </w:rPr>
        <w:t xml:space="preserve">Ya da </w:t>
      </w:r>
      <w:r w:rsidRPr="008F6CE0">
        <w:rPr>
          <w:rFonts w:ascii="Times New Roman" w:hAnsi="Times New Roman" w:cs="Times New Roman"/>
          <w:bCs/>
          <w:color w:val="000000"/>
          <w:sz w:val="20"/>
        </w:rPr>
        <w:t xml:space="preserve">Sözleşme Makamına doğrudan elden </w:t>
      </w:r>
      <w:r w:rsidR="00615D4F">
        <w:rPr>
          <w:sz w:val="20"/>
          <w:szCs w:val="20"/>
        </w:rPr>
        <w:t xml:space="preserve">Reşitpaşa Mah. Katar Cad. ARI 3 Binası No:4 İç Kapı No. 1101 SARIYER/İSTANBUL </w:t>
      </w:r>
      <w:r w:rsidRPr="008F6CE0">
        <w:rPr>
          <w:rStyle w:val="Vurgu"/>
          <w:rFonts w:ascii="Times New Roman" w:hAnsi="Times New Roman" w:cs="Times New Roman"/>
          <w:color w:val="000000"/>
          <w:sz w:val="20"/>
        </w:rPr>
        <w:t xml:space="preserve"> </w:t>
      </w:r>
      <w:r w:rsidRPr="008F6CE0">
        <w:rPr>
          <w:rFonts w:ascii="Times New Roman" w:hAnsi="Times New Roman" w:cs="Times New Roman"/>
          <w:bCs/>
          <w:color w:val="000000"/>
          <w:sz w:val="20"/>
        </w:rPr>
        <w:t xml:space="preserve">teslim (kurye servisleri de dahil) edilmeli ve teslim karşılığında imzalı ve tarihli bir belge alınmalıdır. </w:t>
      </w:r>
    </w:p>
    <w:p w:rsidR="008F6CE0" w:rsidRPr="008F6CE0" w:rsidRDefault="008F6CE0" w:rsidP="008F6CE0">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8F6CE0">
        <w:rPr>
          <w:rStyle w:val="Gl"/>
          <w:color w:val="000000"/>
          <w:sz w:val="20"/>
          <w:u w:val="single"/>
          <w:lang w:val="tr-TR"/>
        </w:rPr>
        <w:t>Başka yollarla ulaştırılan teklifler değerlendirmeye alınmayacaktır.</w:t>
      </w:r>
      <w:r w:rsidRPr="008F6CE0">
        <w:rPr>
          <w:rStyle w:val="Gl"/>
          <w:color w:val="000000"/>
          <w:sz w:val="20"/>
          <w:lang w:val="tr-TR"/>
        </w:rPr>
        <w:t xml:space="preserve"> </w:t>
      </w:r>
      <w:r w:rsidRPr="008F6CE0">
        <w:rPr>
          <w:color w:val="000000"/>
          <w:sz w:val="20"/>
          <w:lang w:val="tr-TR"/>
        </w:rPr>
        <w:t xml:space="preserve">Teklifler, çift zarf sistemi kullanılarak teslim edilmelidir; bir dış paket veya zarfın içerisinde, birinin üzerinde </w:t>
      </w:r>
      <w:r w:rsidRPr="008F6CE0">
        <w:rPr>
          <w:bCs/>
          <w:color w:val="000000"/>
          <w:sz w:val="20"/>
          <w:u w:val="single"/>
          <w:lang w:val="tr-TR"/>
        </w:rPr>
        <w:t>A Zarfı- Teknik Teklif</w:t>
      </w:r>
      <w:r w:rsidRPr="008F6CE0">
        <w:rPr>
          <w:color w:val="000000"/>
          <w:sz w:val="20"/>
          <w:lang w:val="tr-TR"/>
        </w:rPr>
        <w:t xml:space="preserve">, diğerinin üzerinde </w:t>
      </w:r>
      <w:r w:rsidRPr="008F6CE0">
        <w:rPr>
          <w:bCs/>
          <w:color w:val="000000"/>
          <w:sz w:val="20"/>
          <w:u w:val="single"/>
          <w:lang w:val="tr-TR"/>
        </w:rPr>
        <w:t>B Zarfı- Mali teklif</w:t>
      </w:r>
      <w:r w:rsidRPr="008F6CE0">
        <w:rPr>
          <w:color w:val="000000"/>
          <w:sz w:val="20"/>
          <w:u w:val="single"/>
          <w:lang w:val="tr-TR"/>
        </w:rPr>
        <w:t xml:space="preserve"> </w:t>
      </w:r>
      <w:r w:rsidRPr="008F6CE0">
        <w:rPr>
          <w:color w:val="000000"/>
          <w:sz w:val="20"/>
          <w:lang w:val="tr-TR"/>
        </w:rPr>
        <w:t>yazan iki ayrı mühürlü zarf olmalıdır.</w:t>
      </w:r>
    </w:p>
    <w:p w:rsidR="008F6CE0" w:rsidRPr="008F6CE0" w:rsidRDefault="008F6CE0" w:rsidP="008F6CE0">
      <w:pPr>
        <w:spacing w:before="120" w:after="120"/>
        <w:jc w:val="both"/>
        <w:rPr>
          <w:rFonts w:ascii="Times New Roman" w:hAnsi="Times New Roman" w:cs="Times New Roman"/>
          <w:color w:val="000000"/>
          <w:sz w:val="20"/>
        </w:rPr>
      </w:pPr>
      <w:r w:rsidRPr="008F6CE0">
        <w:rPr>
          <w:rFonts w:ascii="Times New Roman" w:hAnsi="Times New Roman" w:cs="Times New Roman"/>
          <w:color w:val="000000"/>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8F6CE0" w:rsidRPr="008F6CE0" w:rsidRDefault="008F6CE0" w:rsidP="008F6CE0">
      <w:pPr>
        <w:spacing w:before="120" w:after="120"/>
        <w:jc w:val="both"/>
        <w:rPr>
          <w:rFonts w:ascii="Times New Roman" w:hAnsi="Times New Roman" w:cs="Times New Roman"/>
          <w:color w:val="000000"/>
          <w:sz w:val="20"/>
          <w:u w:val="single"/>
        </w:rPr>
      </w:pPr>
      <w:r w:rsidRPr="008F6CE0">
        <w:rPr>
          <w:rFonts w:ascii="Times New Roman" w:hAnsi="Times New Roman" w:cs="Times New Roman"/>
          <w:color w:val="000000"/>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8F6CE0" w:rsidRPr="008F6CE0" w:rsidRDefault="008F6CE0" w:rsidP="008F6CE0">
      <w:pPr>
        <w:keepNext/>
        <w:spacing w:before="120" w:after="120"/>
        <w:jc w:val="both"/>
        <w:rPr>
          <w:rFonts w:ascii="Times New Roman" w:hAnsi="Times New Roman" w:cs="Times New Roman"/>
          <w:b/>
          <w:color w:val="000000"/>
          <w:sz w:val="20"/>
        </w:rPr>
      </w:pPr>
      <w:r w:rsidRPr="008F6CE0">
        <w:rPr>
          <w:rFonts w:ascii="Times New Roman" w:hAnsi="Times New Roman" w:cs="Times New Roman"/>
          <w:b/>
          <w:color w:val="000000"/>
          <w:sz w:val="20"/>
        </w:rPr>
        <w:t>Madde 30- Tekliflerin mülkiyeti</w:t>
      </w:r>
    </w:p>
    <w:p w:rsidR="008F6CE0" w:rsidRPr="008F6CE0" w:rsidRDefault="008F6CE0" w:rsidP="008F6CE0">
      <w:pPr>
        <w:spacing w:before="120" w:after="120"/>
        <w:jc w:val="both"/>
        <w:rPr>
          <w:rFonts w:ascii="Times New Roman" w:hAnsi="Times New Roman" w:cs="Times New Roman"/>
          <w:color w:val="000000"/>
          <w:sz w:val="20"/>
        </w:rPr>
      </w:pPr>
      <w:r w:rsidRPr="008F6CE0">
        <w:rPr>
          <w:rFonts w:ascii="Times New Roman" w:hAnsi="Times New Roman" w:cs="Times New Roman"/>
          <w:color w:val="000000"/>
          <w:sz w:val="20"/>
        </w:rPr>
        <w:t>Sözleşme Makamı, bu ihale süreci sırasında alınan tüm tekliflerin mülkiyet haklarına sahiptir. Sonuç olarak, teklif sahiplerinin tekliflerini geri alma hakları yoktur.</w:t>
      </w:r>
    </w:p>
    <w:p w:rsidR="008F6CE0" w:rsidRPr="008F6CE0" w:rsidRDefault="008F6CE0" w:rsidP="008F6CE0">
      <w:pPr>
        <w:spacing w:before="120" w:after="120"/>
        <w:jc w:val="both"/>
        <w:rPr>
          <w:rFonts w:ascii="Times New Roman" w:hAnsi="Times New Roman" w:cs="Times New Roman"/>
          <w:b/>
          <w:color w:val="000000"/>
          <w:sz w:val="20"/>
        </w:rPr>
      </w:pPr>
      <w:r w:rsidRPr="008F6CE0">
        <w:rPr>
          <w:rFonts w:ascii="Times New Roman" w:hAnsi="Times New Roman" w:cs="Times New Roman"/>
          <w:b/>
          <w:color w:val="000000"/>
          <w:sz w:val="20"/>
        </w:rPr>
        <w:t>Madde 31-Tekliflerin açılması</w:t>
      </w:r>
    </w:p>
    <w:p w:rsidR="008F6CE0" w:rsidRPr="008F6CE0" w:rsidRDefault="008F6CE0" w:rsidP="008F6CE0">
      <w:pPr>
        <w:ind w:right="-1"/>
        <w:jc w:val="both"/>
        <w:rPr>
          <w:rFonts w:ascii="Times New Roman" w:hAnsi="Times New Roman" w:cs="Times New Roman"/>
          <w:sz w:val="20"/>
          <w:szCs w:val="20"/>
        </w:rPr>
      </w:pPr>
      <w:r w:rsidRPr="008F6CE0">
        <w:rPr>
          <w:rFonts w:ascii="Times New Roman" w:hAnsi="Times New Roman" w:cs="Times New Roman"/>
          <w:sz w:val="20"/>
          <w:szCs w:val="20"/>
        </w:rPr>
        <w:t xml:space="preserve">Değerlendirme Komitesince, tekliflerin alınması ve </w:t>
      </w:r>
      <w:r w:rsidRPr="008F6CE0">
        <w:rPr>
          <w:rFonts w:ascii="Times New Roman" w:hAnsi="Times New Roman" w:cs="Times New Roman"/>
          <w:sz w:val="20"/>
        </w:rPr>
        <w:t>açılmasında aşağıda</w:t>
      </w:r>
      <w:r w:rsidRPr="008F6CE0">
        <w:rPr>
          <w:rFonts w:ascii="Times New Roman" w:hAnsi="Times New Roman" w:cs="Times New Roman"/>
          <w:sz w:val="20"/>
          <w:szCs w:val="20"/>
        </w:rPr>
        <w:t xml:space="preserve"> yer alan usul uygulanır;</w:t>
      </w:r>
      <w:r w:rsidRPr="008F6CE0">
        <w:rPr>
          <w:rFonts w:ascii="Times New Roman" w:hAnsi="Times New Roman" w:cs="Times New Roman"/>
          <w:sz w:val="20"/>
          <w:szCs w:val="20"/>
        </w:rPr>
        <w:tab/>
      </w:r>
    </w:p>
    <w:p w:rsidR="008F6CE0" w:rsidRPr="008F6CE0" w:rsidRDefault="008F6CE0" w:rsidP="008F6CE0">
      <w:pPr>
        <w:numPr>
          <w:ilvl w:val="0"/>
          <w:numId w:val="13"/>
        </w:numPr>
        <w:overflowPunct w:val="0"/>
        <w:autoSpaceDE w:val="0"/>
        <w:autoSpaceDN w:val="0"/>
        <w:adjustRightInd w:val="0"/>
        <w:spacing w:before="120" w:after="0" w:line="240" w:lineRule="auto"/>
        <w:ind w:left="714" w:right="-1" w:hanging="357"/>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Değerlendirme Komitesince bu Şartnamede belirtilen ihale saatine </w:t>
      </w:r>
      <w:r w:rsidRPr="008F6CE0">
        <w:rPr>
          <w:rFonts w:ascii="Times New Roman" w:hAnsi="Times New Roman" w:cs="Times New Roman"/>
          <w:sz w:val="20"/>
        </w:rPr>
        <w:t>kadar kaç</w:t>
      </w:r>
      <w:r w:rsidRPr="008F6CE0">
        <w:rPr>
          <w:rFonts w:ascii="Times New Roman" w:hAnsi="Times New Roman" w:cs="Times New Roman"/>
          <w:sz w:val="20"/>
          <w:szCs w:val="20"/>
        </w:rPr>
        <w:t xml:space="preserve"> teklif verilmiş olduğu bir tutanakla tespit edilerek, hazır bulunanlara duyurulur ve hemen ihaleye başlanır.</w:t>
      </w:r>
    </w:p>
    <w:p w:rsidR="008F6CE0" w:rsidRPr="008F6CE0" w:rsidRDefault="008F6CE0" w:rsidP="008F6CE0">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8F6CE0">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8F6CE0" w:rsidRPr="008F6CE0" w:rsidRDefault="008F6CE0" w:rsidP="008F6CE0">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8F6CE0">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8F6CE0" w:rsidRPr="008F6CE0" w:rsidRDefault="008F6CE0" w:rsidP="008F6CE0">
      <w:pPr>
        <w:pStyle w:val="GvdeMetni2"/>
        <w:tabs>
          <w:tab w:val="left" w:pos="0"/>
          <w:tab w:val="left" w:pos="360"/>
        </w:tabs>
        <w:spacing w:after="60" w:line="240" w:lineRule="auto"/>
        <w:ind w:left="714" w:right="-142"/>
        <w:rPr>
          <w:rFonts w:ascii="Times New Roman" w:hAnsi="Times New Roman"/>
          <w:sz w:val="20"/>
          <w:lang w:val="tr-TR"/>
        </w:rPr>
      </w:pPr>
      <w:r w:rsidRPr="008F6CE0">
        <w:rPr>
          <w:rFonts w:ascii="Times New Roman" w:hAnsi="Times New Roman"/>
          <w:sz w:val="20"/>
          <w:lang w:val="tr-TR"/>
        </w:rPr>
        <w:lastRenderedPageBreak/>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8F6CE0" w:rsidRPr="008F6CE0" w:rsidRDefault="008F6CE0" w:rsidP="008F6CE0">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8F6CE0">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rsidR="008F6CE0" w:rsidRPr="008F6CE0" w:rsidRDefault="008F6CE0" w:rsidP="008F6CE0">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8F6CE0">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8F6CE0" w:rsidRPr="008F6CE0" w:rsidRDefault="008F6CE0" w:rsidP="008F6CE0">
      <w:pPr>
        <w:pStyle w:val="GvdeMetni2"/>
        <w:tabs>
          <w:tab w:val="left" w:pos="0"/>
        </w:tabs>
        <w:spacing w:line="240" w:lineRule="auto"/>
        <w:ind w:right="-142"/>
        <w:rPr>
          <w:rFonts w:ascii="Times New Roman" w:hAnsi="Times New Roman"/>
          <w:b/>
          <w:sz w:val="20"/>
          <w:lang w:val="tr-TR"/>
        </w:rPr>
      </w:pPr>
      <w:r w:rsidRPr="008F6CE0">
        <w:rPr>
          <w:rFonts w:ascii="Times New Roman" w:hAnsi="Times New Roman"/>
          <w:b/>
          <w:sz w:val="20"/>
          <w:lang w:val="tr-TR"/>
        </w:rPr>
        <w:t>Madde 32-Tekliflerin değerlendirilmesi</w:t>
      </w:r>
    </w:p>
    <w:p w:rsidR="008F6CE0" w:rsidRPr="008F6CE0" w:rsidRDefault="008F6CE0" w:rsidP="008F6CE0">
      <w:pPr>
        <w:pStyle w:val="GvdeMetni2"/>
        <w:tabs>
          <w:tab w:val="left" w:pos="0"/>
        </w:tabs>
        <w:spacing w:line="240" w:lineRule="auto"/>
        <w:ind w:right="-142"/>
        <w:rPr>
          <w:rFonts w:ascii="Times New Roman" w:hAnsi="Times New Roman"/>
          <w:sz w:val="20"/>
          <w:lang w:val="tr-TR"/>
        </w:rPr>
      </w:pPr>
      <w:r w:rsidRPr="008F6CE0">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8F6CE0" w:rsidRPr="008F6CE0" w:rsidRDefault="008F6CE0" w:rsidP="008F6CE0">
      <w:pPr>
        <w:pStyle w:val="GvdeMetni2"/>
        <w:tabs>
          <w:tab w:val="left" w:pos="0"/>
        </w:tabs>
        <w:spacing w:line="240" w:lineRule="auto"/>
        <w:ind w:right="-142"/>
        <w:rPr>
          <w:rFonts w:ascii="Times New Roman" w:hAnsi="Times New Roman"/>
          <w:sz w:val="20"/>
          <w:lang w:val="tr-TR"/>
        </w:rPr>
      </w:pPr>
      <w:r w:rsidRPr="008F6CE0">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8F6CE0" w:rsidRPr="008F6CE0" w:rsidRDefault="008F6CE0" w:rsidP="008F6CE0">
      <w:pPr>
        <w:spacing w:after="60"/>
        <w:ind w:right="23"/>
        <w:jc w:val="both"/>
        <w:rPr>
          <w:rFonts w:ascii="Times New Roman" w:hAnsi="Times New Roman" w:cs="Times New Roman"/>
          <w:sz w:val="20"/>
          <w:szCs w:val="20"/>
        </w:rPr>
      </w:pPr>
      <w:r w:rsidRPr="008F6CE0">
        <w:rPr>
          <w:rFonts w:ascii="Times New Roman" w:hAnsi="Times New Roman" w:cs="Times New Roman"/>
          <w:sz w:val="20"/>
          <w:szCs w:val="20"/>
        </w:rPr>
        <w:t xml:space="preserve">Ancak, </w:t>
      </w:r>
    </w:p>
    <w:p w:rsidR="008F6CE0" w:rsidRPr="008F6CE0" w:rsidRDefault="008F6CE0" w:rsidP="008F6CE0">
      <w:pPr>
        <w:numPr>
          <w:ilvl w:val="0"/>
          <w:numId w:val="14"/>
        </w:numPr>
        <w:spacing w:after="60" w:line="240" w:lineRule="auto"/>
        <w:ind w:left="993" w:right="23" w:hanging="285"/>
        <w:jc w:val="both"/>
        <w:rPr>
          <w:rFonts w:ascii="Times New Roman" w:hAnsi="Times New Roman" w:cs="Times New Roman"/>
          <w:sz w:val="20"/>
          <w:szCs w:val="20"/>
        </w:rPr>
      </w:pPr>
      <w:r w:rsidRPr="008F6CE0">
        <w:rPr>
          <w:rFonts w:ascii="Times New Roman" w:hAnsi="Times New Roman" w:cs="Times New Roman"/>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8F6CE0" w:rsidRPr="008F6CE0" w:rsidRDefault="008F6CE0" w:rsidP="008F6CE0">
      <w:pPr>
        <w:numPr>
          <w:ilvl w:val="0"/>
          <w:numId w:val="14"/>
        </w:numPr>
        <w:spacing w:after="60" w:line="240" w:lineRule="auto"/>
        <w:ind w:left="993" w:right="23" w:hanging="285"/>
        <w:jc w:val="both"/>
        <w:rPr>
          <w:rFonts w:ascii="Times New Roman" w:hAnsi="Times New Roman" w:cs="Times New Roman"/>
          <w:sz w:val="20"/>
          <w:szCs w:val="20"/>
        </w:rPr>
      </w:pPr>
      <w:r w:rsidRPr="008F6CE0">
        <w:rPr>
          <w:rFonts w:ascii="Times New Roman" w:hAnsi="Times New Roman" w:cs="Times New Roman"/>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8F6CE0" w:rsidRPr="008F6CE0" w:rsidRDefault="008F6CE0" w:rsidP="008F6CE0">
      <w:pPr>
        <w:spacing w:after="60"/>
        <w:ind w:right="23"/>
        <w:jc w:val="both"/>
        <w:rPr>
          <w:rFonts w:ascii="Times New Roman" w:hAnsi="Times New Roman" w:cs="Times New Roman"/>
          <w:sz w:val="20"/>
          <w:szCs w:val="20"/>
        </w:rPr>
      </w:pPr>
      <w:r w:rsidRPr="008F6CE0">
        <w:rPr>
          <w:rFonts w:ascii="Times New Roman" w:hAnsi="Times New Roman" w:cs="Times New Roman"/>
          <w:sz w:val="20"/>
          <w:szCs w:val="20"/>
        </w:rPr>
        <w:t xml:space="preserve">verilen süre içinde tamamlanacaktır. </w:t>
      </w:r>
    </w:p>
    <w:p w:rsidR="008F6CE0" w:rsidRPr="008F6CE0" w:rsidRDefault="008F6CE0" w:rsidP="008F6CE0">
      <w:pPr>
        <w:pStyle w:val="GvdeMetni2"/>
        <w:tabs>
          <w:tab w:val="left" w:pos="0"/>
        </w:tabs>
        <w:spacing w:line="240" w:lineRule="auto"/>
        <w:ind w:right="-142"/>
        <w:rPr>
          <w:rFonts w:ascii="Times New Roman" w:hAnsi="Times New Roman"/>
          <w:sz w:val="20"/>
          <w:lang w:val="tr-TR"/>
        </w:rPr>
      </w:pPr>
      <w:r w:rsidRPr="008F6CE0">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8F6CE0" w:rsidRPr="008F6CE0" w:rsidRDefault="008F6CE0" w:rsidP="008F6CE0">
      <w:pPr>
        <w:pStyle w:val="GvdeMetni2"/>
        <w:tabs>
          <w:tab w:val="left" w:pos="0"/>
        </w:tabs>
        <w:spacing w:line="240" w:lineRule="auto"/>
        <w:ind w:right="-142"/>
        <w:rPr>
          <w:rFonts w:ascii="Times New Roman" w:hAnsi="Times New Roman"/>
          <w:sz w:val="20"/>
          <w:lang w:val="tr-TR"/>
        </w:rPr>
      </w:pPr>
      <w:r w:rsidRPr="008F6CE0">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8F6CE0" w:rsidRPr="008F6CE0" w:rsidRDefault="008F6CE0" w:rsidP="008F6CE0">
      <w:pPr>
        <w:pStyle w:val="GvdeMetni2"/>
        <w:tabs>
          <w:tab w:val="left" w:pos="0"/>
        </w:tabs>
        <w:spacing w:line="240" w:lineRule="auto"/>
        <w:ind w:right="-142"/>
        <w:rPr>
          <w:rFonts w:ascii="Times New Roman" w:hAnsi="Times New Roman"/>
          <w:sz w:val="20"/>
          <w:lang w:val="tr-TR"/>
        </w:rPr>
      </w:pPr>
      <w:r w:rsidRPr="008F6CE0">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8F6CE0" w:rsidRPr="008F6CE0" w:rsidRDefault="008F6CE0" w:rsidP="008F6CE0">
      <w:pPr>
        <w:pStyle w:val="GvdeMetni2"/>
        <w:tabs>
          <w:tab w:val="left" w:pos="0"/>
        </w:tabs>
        <w:spacing w:line="240" w:lineRule="auto"/>
        <w:ind w:right="-142"/>
        <w:rPr>
          <w:rFonts w:ascii="Times New Roman" w:hAnsi="Times New Roman"/>
          <w:sz w:val="20"/>
          <w:lang w:val="tr-TR"/>
        </w:rPr>
      </w:pPr>
      <w:r w:rsidRPr="008F6CE0">
        <w:rPr>
          <w:rFonts w:ascii="Times New Roman" w:hAnsi="Times New Roman"/>
          <w:sz w:val="20"/>
          <w:lang w:val="tr-TR"/>
        </w:rPr>
        <w:t xml:space="preserve">En son aşamada isteklilerin mali teklif mektubu eki cetvellerinde aritmetik hata bulunup bulunmadığı kontrol edilir. </w:t>
      </w:r>
    </w:p>
    <w:p w:rsidR="008F6CE0" w:rsidRPr="008F6CE0" w:rsidRDefault="008F6CE0" w:rsidP="008F6CE0">
      <w:pPr>
        <w:pStyle w:val="GvdeMetni2"/>
        <w:tabs>
          <w:tab w:val="left" w:pos="0"/>
        </w:tabs>
        <w:spacing w:line="240" w:lineRule="auto"/>
        <w:ind w:right="-142"/>
        <w:rPr>
          <w:rFonts w:ascii="Times New Roman" w:hAnsi="Times New Roman"/>
          <w:sz w:val="20"/>
          <w:lang w:val="tr-TR"/>
        </w:rPr>
      </w:pPr>
      <w:r w:rsidRPr="008F6CE0">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8F6CE0" w:rsidRPr="008F6CE0" w:rsidRDefault="008F6CE0" w:rsidP="008F6CE0">
      <w:pPr>
        <w:pStyle w:val="GvdeMetni2"/>
        <w:tabs>
          <w:tab w:val="left" w:pos="0"/>
        </w:tabs>
        <w:spacing w:line="240" w:lineRule="auto"/>
        <w:ind w:right="-142"/>
        <w:rPr>
          <w:rFonts w:ascii="Times New Roman" w:hAnsi="Times New Roman"/>
          <w:sz w:val="20"/>
          <w:lang w:val="tr-TR"/>
        </w:rPr>
      </w:pPr>
      <w:r w:rsidRPr="008F6CE0">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8F6CE0" w:rsidRPr="008F6CE0" w:rsidRDefault="008F6CE0" w:rsidP="008F6CE0">
      <w:pPr>
        <w:spacing w:before="120" w:after="120"/>
        <w:jc w:val="both"/>
        <w:rPr>
          <w:rFonts w:ascii="Times New Roman" w:hAnsi="Times New Roman" w:cs="Times New Roman"/>
          <w:color w:val="000000"/>
          <w:sz w:val="20"/>
        </w:rPr>
      </w:pPr>
      <w:r w:rsidRPr="008F6CE0">
        <w:rPr>
          <w:rFonts w:ascii="Times New Roman" w:hAnsi="Times New Roman" w:cs="Times New Roman"/>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8F6CE0" w:rsidRPr="008F6CE0" w:rsidRDefault="008F6CE0" w:rsidP="008F6CE0">
      <w:pPr>
        <w:spacing w:before="120" w:after="120"/>
        <w:jc w:val="both"/>
        <w:rPr>
          <w:rFonts w:ascii="Times New Roman" w:hAnsi="Times New Roman" w:cs="Times New Roman"/>
          <w:color w:val="000000"/>
          <w:sz w:val="20"/>
        </w:rPr>
      </w:pPr>
      <w:r w:rsidRPr="008F6CE0">
        <w:rPr>
          <w:rFonts w:ascii="Times New Roman" w:hAnsi="Times New Roman" w:cs="Times New Roman"/>
          <w:b/>
          <w:sz w:val="20"/>
          <w:szCs w:val="20"/>
        </w:rPr>
        <w:t xml:space="preserve">(Değişik:21.01.2011 tarihli ve 15 sayılı Müsteşarlık Olur’u m.13) </w:t>
      </w:r>
      <w:r w:rsidRPr="008F6CE0">
        <w:rPr>
          <w:rFonts w:ascii="Times New Roman" w:hAnsi="Times New Roman" w:cs="Times New Roman"/>
          <w:sz w:val="20"/>
          <w:szCs w:val="20"/>
        </w:rPr>
        <w:t>Sözleşme Makamının tekliflerin mali kaynakları aşması halinde aşan tutarı kendi ödemek istemesi durumu hariç olmak üzere, tüm ihalelerde,  sözleşme için kullanılabilecek azami bütçeyi aşan teklifler elenecektir</w:t>
      </w:r>
      <w:r w:rsidRPr="008F6CE0">
        <w:rPr>
          <w:rStyle w:val="DipnotBavurusu"/>
          <w:rFonts w:ascii="Times New Roman" w:hAnsi="Times New Roman" w:cs="Times New Roman"/>
          <w:sz w:val="20"/>
          <w:szCs w:val="20"/>
        </w:rPr>
        <w:footnoteReference w:id="1"/>
      </w:r>
      <w:r w:rsidRPr="008F6CE0">
        <w:rPr>
          <w:rFonts w:ascii="Times New Roman" w:hAnsi="Times New Roman" w:cs="Times New Roman"/>
          <w:sz w:val="20"/>
          <w:szCs w:val="20"/>
        </w:rPr>
        <w:t>.</w:t>
      </w:r>
    </w:p>
    <w:p w:rsidR="008F6CE0" w:rsidRPr="008F6CE0" w:rsidRDefault="008F6CE0" w:rsidP="008F6CE0">
      <w:pPr>
        <w:spacing w:before="120" w:after="120"/>
        <w:jc w:val="both"/>
        <w:rPr>
          <w:rFonts w:ascii="Times New Roman" w:hAnsi="Times New Roman" w:cs="Times New Roman"/>
          <w:color w:val="000000"/>
          <w:sz w:val="20"/>
        </w:rPr>
      </w:pPr>
      <w:r w:rsidRPr="008F6CE0">
        <w:rPr>
          <w:rFonts w:ascii="Times New Roman" w:hAnsi="Times New Roman" w:cs="Times New Roman"/>
          <w:color w:val="000000"/>
          <w:sz w:val="20"/>
        </w:rPr>
        <w:lastRenderedPageBreak/>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8F6CE0" w:rsidRPr="008F6CE0" w:rsidRDefault="008F6CE0" w:rsidP="008F6CE0">
      <w:pPr>
        <w:pStyle w:val="GvdeMetni2"/>
        <w:tabs>
          <w:tab w:val="left" w:pos="0"/>
        </w:tabs>
        <w:spacing w:line="240" w:lineRule="auto"/>
        <w:ind w:right="-142"/>
        <w:rPr>
          <w:rFonts w:ascii="Times New Roman" w:hAnsi="Times New Roman"/>
          <w:sz w:val="20"/>
          <w:lang w:val="tr-TR"/>
        </w:rPr>
      </w:pPr>
      <w:r w:rsidRPr="008F6CE0">
        <w:rPr>
          <w:rFonts w:ascii="Times New Roman" w:hAnsi="Times New Roman"/>
          <w:b/>
          <w:sz w:val="20"/>
          <w:lang w:val="tr-TR"/>
        </w:rPr>
        <w:t>Madde 33- İsteklilerden tekliflerine açıklık getirilmesinin istenilmesi</w:t>
      </w:r>
    </w:p>
    <w:p w:rsidR="008F6CE0" w:rsidRPr="008F6CE0" w:rsidRDefault="008F6CE0" w:rsidP="008F6CE0">
      <w:pPr>
        <w:pStyle w:val="GvdeMetni2"/>
        <w:tabs>
          <w:tab w:val="left" w:pos="0"/>
        </w:tabs>
        <w:spacing w:line="240" w:lineRule="auto"/>
        <w:ind w:right="-142"/>
        <w:rPr>
          <w:rFonts w:ascii="Times New Roman" w:hAnsi="Times New Roman"/>
          <w:sz w:val="20"/>
          <w:lang w:val="tr-TR"/>
        </w:rPr>
      </w:pPr>
      <w:r w:rsidRPr="008F6CE0">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8F6CE0" w:rsidRPr="008F6CE0" w:rsidRDefault="008F6CE0" w:rsidP="008F6CE0">
      <w:pPr>
        <w:pStyle w:val="GvdeMetni2"/>
        <w:tabs>
          <w:tab w:val="left" w:pos="0"/>
        </w:tabs>
        <w:spacing w:line="240" w:lineRule="auto"/>
        <w:ind w:right="-142"/>
        <w:rPr>
          <w:rFonts w:ascii="Times New Roman" w:hAnsi="Times New Roman"/>
          <w:bCs/>
          <w:sz w:val="20"/>
          <w:lang w:val="tr-TR"/>
        </w:rPr>
      </w:pPr>
      <w:r w:rsidRPr="008F6CE0">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8F6CE0">
        <w:rPr>
          <w:rFonts w:ascii="Times New Roman" w:hAnsi="Times New Roman"/>
          <w:bCs/>
          <w:sz w:val="20"/>
          <w:lang w:val="tr-TR"/>
        </w:rPr>
        <w:t>ın açıklama talebi ve isteklinin bu talebe vereceği cevaplar yazılı olacaktır.</w:t>
      </w:r>
    </w:p>
    <w:p w:rsidR="008F6CE0" w:rsidRPr="008F6CE0" w:rsidRDefault="008F6CE0" w:rsidP="008F6CE0">
      <w:pPr>
        <w:pStyle w:val="GvdeMetni2"/>
        <w:tabs>
          <w:tab w:val="left" w:pos="0"/>
        </w:tabs>
        <w:spacing w:line="240" w:lineRule="auto"/>
        <w:ind w:right="-142"/>
        <w:rPr>
          <w:rFonts w:ascii="Times New Roman" w:hAnsi="Times New Roman"/>
          <w:b/>
          <w:sz w:val="20"/>
          <w:lang w:val="tr-TR"/>
        </w:rPr>
      </w:pPr>
      <w:r w:rsidRPr="008F6CE0">
        <w:rPr>
          <w:rFonts w:ascii="Times New Roman" w:hAnsi="Times New Roman"/>
          <w:b/>
          <w:sz w:val="20"/>
          <w:lang w:val="tr-TR"/>
        </w:rPr>
        <w:t>Madde 34-Bütün tekliflerin reddedilmesi ve ihalenin iptal edilmesinde Sözleşme Makamının serbestliği</w:t>
      </w:r>
    </w:p>
    <w:p w:rsidR="008F6CE0" w:rsidRPr="008F6CE0" w:rsidRDefault="008F6CE0" w:rsidP="008F6CE0">
      <w:pPr>
        <w:pStyle w:val="GvdeMetni2"/>
        <w:tabs>
          <w:tab w:val="left" w:pos="0"/>
        </w:tabs>
        <w:spacing w:after="60" w:line="240" w:lineRule="auto"/>
        <w:ind w:right="-142"/>
        <w:rPr>
          <w:rFonts w:ascii="Times New Roman" w:hAnsi="Times New Roman"/>
          <w:bCs/>
          <w:sz w:val="20"/>
          <w:lang w:val="tr-TR"/>
        </w:rPr>
      </w:pPr>
      <w:r w:rsidRPr="008F6CE0">
        <w:rPr>
          <w:rFonts w:ascii="Times New Roman" w:hAnsi="Times New Roman"/>
          <w:bCs/>
          <w:sz w:val="20"/>
          <w:lang w:val="tr-TR"/>
        </w:rPr>
        <w:t xml:space="preserve">Değerlendirme Komitesinin kararı üzerine </w:t>
      </w:r>
      <w:r w:rsidRPr="008F6CE0">
        <w:rPr>
          <w:rFonts w:ascii="Times New Roman" w:hAnsi="Times New Roman"/>
          <w:sz w:val="20"/>
          <w:lang w:val="tr-TR"/>
        </w:rPr>
        <w:t>Sözleşme Makamı</w:t>
      </w:r>
      <w:r w:rsidRPr="008F6CE0">
        <w:rPr>
          <w:rFonts w:ascii="Times New Roman" w:hAnsi="Times New Roman"/>
          <w:bCs/>
          <w:sz w:val="20"/>
          <w:lang w:val="tr-TR"/>
        </w:rPr>
        <w:t xml:space="preserve">, gerekçelerini net bir şekilde belirterek, verilmiş olan bütün teklifleri reddetmekte ve ihaleyi iptal etmekte serbesttir. </w:t>
      </w:r>
      <w:r w:rsidRPr="008F6CE0">
        <w:rPr>
          <w:rFonts w:ascii="Times New Roman" w:hAnsi="Times New Roman"/>
          <w:sz w:val="20"/>
          <w:lang w:val="tr-TR"/>
        </w:rPr>
        <w:t>Sözleşme Makamı</w:t>
      </w:r>
      <w:r w:rsidRPr="008F6CE0">
        <w:rPr>
          <w:rFonts w:ascii="Times New Roman" w:hAnsi="Times New Roman"/>
          <w:bCs/>
          <w:sz w:val="20"/>
          <w:lang w:val="tr-TR"/>
        </w:rPr>
        <w:t xml:space="preserve"> bütün tekliflerin reddedilmesi nedeniyle  herhangi bir yükümlülük altına girmez. </w:t>
      </w:r>
    </w:p>
    <w:p w:rsidR="008F6CE0" w:rsidRPr="008F6CE0" w:rsidRDefault="008F6CE0" w:rsidP="008F6CE0">
      <w:pPr>
        <w:pStyle w:val="GvdeMetni2"/>
        <w:tabs>
          <w:tab w:val="left" w:pos="0"/>
          <w:tab w:val="left" w:pos="630"/>
        </w:tabs>
        <w:spacing w:line="240" w:lineRule="auto"/>
        <w:rPr>
          <w:rFonts w:ascii="Times New Roman" w:hAnsi="Times New Roman"/>
          <w:color w:val="000000"/>
          <w:sz w:val="20"/>
          <w:lang w:val="tr-TR"/>
        </w:rPr>
      </w:pPr>
      <w:r w:rsidRPr="008F6CE0">
        <w:rPr>
          <w:rFonts w:ascii="Times New Roman" w:hAnsi="Times New Roman"/>
          <w:color w:val="000000"/>
          <w:sz w:val="20"/>
          <w:lang w:val="tr-TR"/>
        </w:rPr>
        <w:t>İptal, aşağıdaki durumlarda gerçekleşebilir:</w:t>
      </w:r>
    </w:p>
    <w:p w:rsidR="008F6CE0" w:rsidRPr="008F6CE0" w:rsidRDefault="008F6CE0" w:rsidP="008F6CE0">
      <w:pPr>
        <w:numPr>
          <w:ilvl w:val="0"/>
          <w:numId w:val="15"/>
        </w:numPr>
        <w:spacing w:before="120" w:after="120" w:line="240" w:lineRule="auto"/>
        <w:ind w:left="1077" w:hanging="357"/>
        <w:jc w:val="both"/>
        <w:rPr>
          <w:rFonts w:ascii="Times New Roman" w:hAnsi="Times New Roman" w:cs="Times New Roman"/>
          <w:color w:val="000000"/>
          <w:sz w:val="20"/>
        </w:rPr>
      </w:pPr>
      <w:r w:rsidRPr="008F6CE0">
        <w:rPr>
          <w:rFonts w:ascii="Times New Roman" w:hAnsi="Times New Roman" w:cs="Times New Roman"/>
          <w:color w:val="000000"/>
          <w:sz w:val="20"/>
        </w:rPr>
        <w:t>Teklif sürecinin başarısız olması, örn. Nitelik açısından ve mali açıdan değerli bir teklif gelmemesi ya da hiçbir teklif gelmemesi;</w:t>
      </w:r>
    </w:p>
    <w:p w:rsidR="008F6CE0" w:rsidRPr="008F6CE0" w:rsidRDefault="008F6CE0" w:rsidP="008F6CE0">
      <w:pPr>
        <w:numPr>
          <w:ilvl w:val="0"/>
          <w:numId w:val="15"/>
        </w:numPr>
        <w:spacing w:before="120" w:after="120" w:line="240" w:lineRule="auto"/>
        <w:ind w:left="1077" w:hanging="357"/>
        <w:jc w:val="both"/>
        <w:rPr>
          <w:rFonts w:ascii="Times New Roman" w:hAnsi="Times New Roman" w:cs="Times New Roman"/>
          <w:color w:val="000000"/>
          <w:sz w:val="20"/>
        </w:rPr>
      </w:pPr>
      <w:r w:rsidRPr="008F6CE0">
        <w:rPr>
          <w:rFonts w:ascii="Times New Roman" w:hAnsi="Times New Roman" w:cs="Times New Roman"/>
          <w:color w:val="000000"/>
          <w:sz w:val="20"/>
        </w:rPr>
        <w:t>Projenin ekonomik ya da teknik verilerinin temelden değişmesi;</w:t>
      </w:r>
    </w:p>
    <w:p w:rsidR="008F6CE0" w:rsidRPr="008F6CE0" w:rsidRDefault="008F6CE0" w:rsidP="008F6CE0">
      <w:pPr>
        <w:numPr>
          <w:ilvl w:val="0"/>
          <w:numId w:val="15"/>
        </w:numPr>
        <w:spacing w:before="120" w:after="120" w:line="240" w:lineRule="auto"/>
        <w:ind w:left="1077" w:hanging="357"/>
        <w:jc w:val="both"/>
        <w:rPr>
          <w:rFonts w:ascii="Times New Roman" w:hAnsi="Times New Roman" w:cs="Times New Roman"/>
          <w:color w:val="000000"/>
          <w:sz w:val="20"/>
        </w:rPr>
      </w:pPr>
      <w:r w:rsidRPr="008F6CE0">
        <w:rPr>
          <w:rFonts w:ascii="Times New Roman" w:hAnsi="Times New Roman" w:cs="Times New Roman"/>
          <w:b/>
          <w:sz w:val="20"/>
          <w:szCs w:val="20"/>
        </w:rPr>
        <w:t xml:space="preserve">(Değişik:21.01.2011 tarihli ve 15 sayılı Müsteşarlık Olur’u m.14) </w:t>
      </w:r>
      <w:r w:rsidRPr="008F6CE0">
        <w:rPr>
          <w:rFonts w:ascii="Times New Roman" w:hAnsi="Times New Roman" w:cs="Times New Roman"/>
        </w:rPr>
        <w:t>Teknik açıdan yeterli olan tüm tekliflerin sözleşme için ayrılan azami bütçeyi aşması (Sözleşme Makamının tekliflerin mali kaynakları aşması halinde aşan tutarı kendi ödemek istemesi durumu hariç)</w:t>
      </w:r>
      <w:r w:rsidRPr="008F6CE0">
        <w:rPr>
          <w:rStyle w:val="DipnotBavurusu"/>
          <w:rFonts w:ascii="Times New Roman" w:hAnsi="Times New Roman" w:cs="Times New Roman"/>
        </w:rPr>
        <w:footnoteReference w:id="2"/>
      </w:r>
      <w:r w:rsidRPr="008F6CE0">
        <w:rPr>
          <w:rFonts w:ascii="Times New Roman" w:hAnsi="Times New Roman" w:cs="Times New Roman"/>
        </w:rPr>
        <w:t>;</w:t>
      </w:r>
    </w:p>
    <w:p w:rsidR="008F6CE0" w:rsidRPr="008F6CE0" w:rsidRDefault="008F6CE0" w:rsidP="008F6CE0">
      <w:pPr>
        <w:numPr>
          <w:ilvl w:val="0"/>
          <w:numId w:val="15"/>
        </w:numPr>
        <w:spacing w:before="120" w:after="120" w:line="240" w:lineRule="auto"/>
        <w:ind w:left="1077" w:hanging="357"/>
        <w:jc w:val="both"/>
        <w:rPr>
          <w:rFonts w:ascii="Times New Roman" w:hAnsi="Times New Roman" w:cs="Times New Roman"/>
          <w:color w:val="000000"/>
          <w:sz w:val="20"/>
        </w:rPr>
      </w:pPr>
      <w:r w:rsidRPr="008F6CE0">
        <w:rPr>
          <w:rFonts w:ascii="Times New Roman" w:hAnsi="Times New Roman" w:cs="Times New Roman"/>
          <w:color w:val="000000"/>
          <w:sz w:val="20"/>
        </w:rPr>
        <w:t xml:space="preserve">Süreçte bazı usulsüzlükler meydana gelmesi, özelikle bunların adil rekabeti engellemesi; </w:t>
      </w:r>
    </w:p>
    <w:p w:rsidR="008F6CE0" w:rsidRPr="008F6CE0" w:rsidRDefault="008F6CE0" w:rsidP="008F6CE0">
      <w:pPr>
        <w:numPr>
          <w:ilvl w:val="0"/>
          <w:numId w:val="15"/>
        </w:numPr>
        <w:spacing w:before="120" w:after="120" w:line="240" w:lineRule="auto"/>
        <w:ind w:left="1077" w:hanging="357"/>
        <w:jc w:val="both"/>
        <w:rPr>
          <w:rFonts w:ascii="Times New Roman" w:hAnsi="Times New Roman" w:cs="Times New Roman"/>
          <w:color w:val="000000"/>
          <w:sz w:val="20"/>
        </w:rPr>
      </w:pPr>
      <w:r w:rsidRPr="008F6CE0">
        <w:rPr>
          <w:rFonts w:ascii="Times New Roman" w:hAnsi="Times New Roman" w:cs="Times New Roman"/>
          <w:color w:val="000000"/>
          <w:sz w:val="20"/>
        </w:rPr>
        <w:t>İstisnai haller ya da mücbir sebeplerin, sözleşmenin normal şekilde ifasını imkansız kılması.</w:t>
      </w:r>
    </w:p>
    <w:p w:rsidR="008F6CE0" w:rsidRPr="008F6CE0" w:rsidRDefault="008F6CE0" w:rsidP="008F6CE0">
      <w:pPr>
        <w:pStyle w:val="GvdeMetni2"/>
        <w:tabs>
          <w:tab w:val="left" w:pos="0"/>
          <w:tab w:val="left" w:pos="630"/>
        </w:tabs>
        <w:spacing w:line="240" w:lineRule="auto"/>
        <w:rPr>
          <w:rFonts w:ascii="Times New Roman" w:hAnsi="Times New Roman"/>
          <w:color w:val="000000"/>
          <w:sz w:val="20"/>
          <w:lang w:val="tr-TR"/>
        </w:rPr>
      </w:pPr>
      <w:r w:rsidRPr="008F6CE0">
        <w:rPr>
          <w:rFonts w:ascii="Times New Roman" w:hAnsi="Times New Roman"/>
          <w:sz w:val="20"/>
          <w:lang w:val="tr-TR"/>
        </w:rPr>
        <w:t>İhalenin iptal edilmesi halinde bu durum bütün isteklilere derhal bildirilir.</w:t>
      </w:r>
      <w:r w:rsidRPr="008F6CE0">
        <w:rPr>
          <w:rFonts w:ascii="Times New Roman" w:hAnsi="Times New Roman"/>
          <w:color w:val="000000"/>
          <w:sz w:val="20"/>
          <w:lang w:val="tr-TR"/>
        </w:rPr>
        <w:t xml:space="preserve"> İhale sürecinin iptal edilmesi</w:t>
      </w:r>
      <w:r w:rsidRPr="008F6CE0">
        <w:rPr>
          <w:rFonts w:ascii="Times New Roman" w:hAnsi="Times New Roman"/>
          <w:b/>
          <w:color w:val="000000"/>
          <w:sz w:val="20"/>
          <w:lang w:val="tr-TR"/>
        </w:rPr>
        <w:t xml:space="preserve"> </w:t>
      </w:r>
      <w:r w:rsidRPr="008F6CE0">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8F6CE0" w:rsidRPr="008F6CE0" w:rsidRDefault="008F6CE0" w:rsidP="008F6CE0">
      <w:pPr>
        <w:pStyle w:val="GvdeMetni2"/>
        <w:tabs>
          <w:tab w:val="left" w:pos="0"/>
          <w:tab w:val="left" w:pos="630"/>
        </w:tabs>
        <w:spacing w:line="240" w:lineRule="auto"/>
        <w:rPr>
          <w:rFonts w:ascii="Times New Roman" w:hAnsi="Times New Roman"/>
          <w:color w:val="000000"/>
          <w:sz w:val="20"/>
          <w:u w:val="single"/>
          <w:lang w:val="tr-TR"/>
        </w:rPr>
      </w:pPr>
      <w:r w:rsidRPr="008F6CE0">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8F6CE0" w:rsidRPr="008F6CE0" w:rsidRDefault="008F6CE0" w:rsidP="008F6CE0">
      <w:pPr>
        <w:pStyle w:val="GvdeMetni2"/>
        <w:tabs>
          <w:tab w:val="left" w:pos="0"/>
          <w:tab w:val="left" w:pos="630"/>
        </w:tabs>
        <w:spacing w:line="240" w:lineRule="auto"/>
        <w:rPr>
          <w:rFonts w:ascii="Times New Roman" w:hAnsi="Times New Roman"/>
          <w:color w:val="000000"/>
          <w:sz w:val="20"/>
          <w:u w:val="single"/>
          <w:lang w:val="tr-TR"/>
        </w:rPr>
      </w:pPr>
      <w:r w:rsidRPr="008F6CE0">
        <w:rPr>
          <w:rFonts w:ascii="Times New Roman" w:hAnsi="Times New Roman"/>
          <w:color w:val="000000"/>
          <w:sz w:val="20"/>
          <w:u w:val="single"/>
          <w:lang w:val="tr-TR"/>
        </w:rPr>
        <w:t>İhale sürecinin iptal edilmiş olması,  Sözleşme Makamının Kalkınma Ajansı’na karşı olan sorumluluğunu ortadan kaldırmaz.</w:t>
      </w:r>
    </w:p>
    <w:p w:rsidR="008F6CE0" w:rsidRPr="008F6CE0" w:rsidRDefault="008F6CE0" w:rsidP="008F6CE0">
      <w:pPr>
        <w:spacing w:before="120" w:after="120"/>
        <w:jc w:val="both"/>
        <w:rPr>
          <w:rFonts w:ascii="Times New Roman" w:hAnsi="Times New Roman" w:cs="Times New Roman"/>
          <w:b/>
          <w:color w:val="000000"/>
          <w:sz w:val="20"/>
        </w:rPr>
      </w:pPr>
      <w:r w:rsidRPr="008F6CE0">
        <w:rPr>
          <w:rFonts w:ascii="Times New Roman" w:hAnsi="Times New Roman" w:cs="Times New Roman"/>
          <w:b/>
          <w:color w:val="000000"/>
          <w:sz w:val="20"/>
        </w:rPr>
        <w:t>Madde 35- Etik Kurallar</w:t>
      </w:r>
    </w:p>
    <w:p w:rsidR="008F6CE0" w:rsidRPr="008F6CE0" w:rsidRDefault="008F6CE0" w:rsidP="008F6CE0">
      <w:pPr>
        <w:pStyle w:val="GvdeMetni2"/>
        <w:spacing w:after="60" w:line="240" w:lineRule="auto"/>
        <w:rPr>
          <w:rFonts w:ascii="Times New Roman" w:hAnsi="Times New Roman"/>
          <w:bCs/>
          <w:sz w:val="20"/>
          <w:lang w:val="tr-TR"/>
        </w:rPr>
      </w:pPr>
      <w:r w:rsidRPr="008F6CE0">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8F6CE0" w:rsidRPr="008F6CE0" w:rsidRDefault="008F6CE0" w:rsidP="008F6CE0">
      <w:pPr>
        <w:numPr>
          <w:ilvl w:val="0"/>
          <w:numId w:val="2"/>
        </w:numPr>
        <w:tabs>
          <w:tab w:val="clear" w:pos="1440"/>
          <w:tab w:val="num" w:pos="1077"/>
        </w:tabs>
        <w:spacing w:before="120" w:after="120" w:line="240" w:lineRule="auto"/>
        <w:ind w:left="1077" w:hanging="357"/>
        <w:jc w:val="both"/>
        <w:rPr>
          <w:rFonts w:ascii="Times New Roman" w:hAnsi="Times New Roman" w:cs="Times New Roman"/>
          <w:color w:val="000000"/>
          <w:sz w:val="20"/>
        </w:rPr>
      </w:pPr>
      <w:r w:rsidRPr="008F6CE0">
        <w:rPr>
          <w:rFonts w:ascii="Times New Roman" w:hAnsi="Times New Roman" w:cs="Times New Roman"/>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8F6CE0" w:rsidRPr="008F6CE0" w:rsidRDefault="008F6CE0" w:rsidP="008F6CE0">
      <w:pPr>
        <w:numPr>
          <w:ilvl w:val="0"/>
          <w:numId w:val="2"/>
        </w:numPr>
        <w:tabs>
          <w:tab w:val="clear" w:pos="1440"/>
          <w:tab w:val="num" w:pos="1077"/>
        </w:tabs>
        <w:spacing w:before="120" w:after="120" w:line="240" w:lineRule="auto"/>
        <w:ind w:left="1077" w:hanging="357"/>
        <w:jc w:val="both"/>
        <w:rPr>
          <w:rFonts w:ascii="Times New Roman" w:hAnsi="Times New Roman" w:cs="Times New Roman"/>
          <w:color w:val="000000"/>
          <w:sz w:val="20"/>
        </w:rPr>
      </w:pPr>
      <w:r w:rsidRPr="008F6CE0">
        <w:rPr>
          <w:rFonts w:ascii="Times New Roman" w:hAnsi="Times New Roman" w:cs="Times New Roman"/>
          <w:color w:val="000000"/>
          <w:sz w:val="20"/>
        </w:rPr>
        <w:t>İstekli, herhangi bir potansiyel çıkar çatışmasından etkilenmemeli ve diğer teklif sahipleriyle ya da proje kapsamındaki diğer kimselerle hiçbir şekilde bağlantı kurmamalıdır.</w:t>
      </w:r>
    </w:p>
    <w:p w:rsidR="008F6CE0" w:rsidRPr="008F6CE0" w:rsidRDefault="008F6CE0" w:rsidP="008F6CE0">
      <w:pPr>
        <w:numPr>
          <w:ilvl w:val="0"/>
          <w:numId w:val="2"/>
        </w:numPr>
        <w:tabs>
          <w:tab w:val="clear" w:pos="1440"/>
          <w:tab w:val="num" w:pos="1077"/>
        </w:tabs>
        <w:spacing w:before="120" w:after="120" w:line="240" w:lineRule="auto"/>
        <w:ind w:left="1077" w:hanging="357"/>
        <w:jc w:val="both"/>
        <w:rPr>
          <w:rFonts w:ascii="Times New Roman" w:hAnsi="Times New Roman" w:cs="Times New Roman"/>
          <w:color w:val="000000"/>
          <w:sz w:val="20"/>
        </w:rPr>
      </w:pPr>
      <w:r w:rsidRPr="008F6CE0">
        <w:rPr>
          <w:rFonts w:ascii="Times New Roman" w:hAnsi="Times New Roman" w:cs="Times New Roman"/>
          <w:color w:val="000000"/>
          <w:sz w:val="20"/>
        </w:rPr>
        <w:t xml:space="preserve">Bir teklif verilirken, aday veya istekli, meslek ve iş hayatının gerektirdiği şekilde tarafsız ve güvenilir bir şekilde davranmalıdır. </w:t>
      </w:r>
    </w:p>
    <w:p w:rsidR="008F6CE0" w:rsidRPr="008F6CE0" w:rsidRDefault="008F6CE0" w:rsidP="008F6CE0">
      <w:pPr>
        <w:spacing w:before="120" w:after="120"/>
        <w:jc w:val="both"/>
        <w:rPr>
          <w:rFonts w:ascii="Times New Roman" w:hAnsi="Times New Roman" w:cs="Times New Roman"/>
          <w:color w:val="000000"/>
          <w:sz w:val="20"/>
        </w:rPr>
      </w:pPr>
      <w:r w:rsidRPr="008F6CE0">
        <w:rPr>
          <w:rFonts w:ascii="Times New Roman" w:hAnsi="Times New Roman" w:cs="Times New Roman"/>
          <w:color w:val="000000"/>
          <w:sz w:val="20"/>
        </w:rPr>
        <w:t>Etik kurallara uyulmaması, adayın, isteklinin veya yüklenicinin Kalkınma Ajanslarınca düzenlenen diğer destekleme faaliyetlerinden de dışlanmasına neden olabilir.</w:t>
      </w:r>
    </w:p>
    <w:p w:rsidR="008F6CE0" w:rsidRPr="008F6CE0" w:rsidRDefault="008F6CE0" w:rsidP="008F6CE0">
      <w:pPr>
        <w:keepNext/>
        <w:spacing w:before="120" w:after="120"/>
        <w:jc w:val="both"/>
        <w:rPr>
          <w:rFonts w:ascii="Times New Roman" w:hAnsi="Times New Roman" w:cs="Times New Roman"/>
          <w:b/>
          <w:color w:val="000000"/>
          <w:sz w:val="20"/>
        </w:rPr>
      </w:pPr>
      <w:r w:rsidRPr="008F6CE0">
        <w:rPr>
          <w:rFonts w:ascii="Times New Roman" w:hAnsi="Times New Roman" w:cs="Times New Roman"/>
          <w:b/>
          <w:color w:val="000000"/>
          <w:sz w:val="20"/>
        </w:rPr>
        <w:lastRenderedPageBreak/>
        <w:t>Madde 36- İtirazlar</w:t>
      </w:r>
    </w:p>
    <w:p w:rsidR="008F6CE0" w:rsidRPr="008F6CE0" w:rsidRDefault="008F6CE0" w:rsidP="008F6CE0">
      <w:pPr>
        <w:pStyle w:val="GvdeMetni2"/>
        <w:keepNext/>
        <w:keepLines/>
        <w:tabs>
          <w:tab w:val="left" w:pos="0"/>
          <w:tab w:val="left" w:pos="630"/>
        </w:tabs>
        <w:spacing w:line="240" w:lineRule="auto"/>
        <w:rPr>
          <w:rFonts w:ascii="Times New Roman" w:hAnsi="Times New Roman"/>
          <w:color w:val="000000"/>
          <w:sz w:val="20"/>
          <w:lang w:val="tr-TR"/>
        </w:rPr>
      </w:pPr>
      <w:r w:rsidRPr="008F6CE0">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8F6CE0" w:rsidRPr="008F6CE0" w:rsidRDefault="008F6CE0" w:rsidP="008F6CE0">
      <w:pPr>
        <w:pStyle w:val="GvdeMetni2"/>
        <w:keepNext/>
        <w:keepLines/>
        <w:tabs>
          <w:tab w:val="left" w:pos="0"/>
          <w:tab w:val="left" w:pos="630"/>
        </w:tabs>
        <w:spacing w:line="240" w:lineRule="auto"/>
        <w:rPr>
          <w:rFonts w:ascii="Times New Roman" w:hAnsi="Times New Roman"/>
          <w:color w:val="000000"/>
          <w:sz w:val="20"/>
          <w:lang w:val="tr-TR"/>
        </w:rPr>
      </w:pPr>
      <w:r w:rsidRPr="008F6CE0">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8F6CE0" w:rsidRPr="008F6CE0" w:rsidRDefault="008F6CE0" w:rsidP="008F6CE0">
      <w:pPr>
        <w:pStyle w:val="GvdeMetni2"/>
        <w:keepNext/>
        <w:keepLines/>
        <w:tabs>
          <w:tab w:val="left" w:pos="0"/>
          <w:tab w:val="left" w:pos="630"/>
        </w:tabs>
        <w:spacing w:line="240" w:lineRule="auto"/>
        <w:rPr>
          <w:rFonts w:ascii="Times New Roman" w:hAnsi="Times New Roman"/>
          <w:color w:val="000000"/>
          <w:sz w:val="20"/>
          <w:lang w:val="tr-TR"/>
        </w:rPr>
      </w:pPr>
      <w:r w:rsidRPr="008F6CE0">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8F6CE0" w:rsidRPr="008F6CE0" w:rsidRDefault="008F6CE0" w:rsidP="008F6CE0">
      <w:pPr>
        <w:spacing w:before="120" w:after="120"/>
        <w:rPr>
          <w:rFonts w:ascii="Times New Roman" w:hAnsi="Times New Roman" w:cs="Times New Roman"/>
        </w:rPr>
      </w:pPr>
    </w:p>
    <w:p w:rsidR="008F6CE0" w:rsidRPr="008F6CE0" w:rsidRDefault="008F6CE0" w:rsidP="008F6CE0">
      <w:pPr>
        <w:spacing w:before="120" w:after="120"/>
        <w:rPr>
          <w:rFonts w:ascii="Times New Roman" w:hAnsi="Times New Roman" w:cs="Times New Roman"/>
        </w:rPr>
      </w:pPr>
    </w:p>
    <w:p w:rsidR="008F6CE0" w:rsidRPr="008F6CE0" w:rsidRDefault="008F6CE0" w:rsidP="008F6CE0">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8F6CE0">
        <w:rPr>
          <w:rFonts w:ascii="Times New Roman" w:hAnsi="Times New Roman"/>
          <w:i/>
          <w:color w:val="000000"/>
          <w:sz w:val="20"/>
          <w:highlight w:val="lightGray"/>
          <w:lang w:val="tr-TR"/>
        </w:rPr>
        <w:t>Okudum, kabul ediyorum. .../.../200...</w:t>
      </w:r>
    </w:p>
    <w:p w:rsidR="008F6CE0" w:rsidRPr="008F6CE0" w:rsidRDefault="008F6CE0" w:rsidP="008F6CE0">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8F6CE0">
        <w:rPr>
          <w:rFonts w:ascii="Times New Roman" w:hAnsi="Times New Roman"/>
          <w:i/>
          <w:color w:val="000000"/>
          <w:sz w:val="20"/>
          <w:highlight w:val="lightGray"/>
          <w:lang w:val="tr-TR"/>
        </w:rPr>
        <w:t>İmza</w:t>
      </w:r>
    </w:p>
    <w:p w:rsidR="008F6CE0" w:rsidRPr="008F6CE0" w:rsidRDefault="008F6CE0" w:rsidP="008F6CE0">
      <w:pPr>
        <w:pStyle w:val="GvdeMetni2"/>
        <w:keepNext/>
        <w:keepLines/>
        <w:tabs>
          <w:tab w:val="left" w:pos="0"/>
          <w:tab w:val="left" w:pos="630"/>
        </w:tabs>
        <w:spacing w:line="240" w:lineRule="auto"/>
        <w:rPr>
          <w:rFonts w:ascii="Times New Roman" w:hAnsi="Times New Roman"/>
          <w:color w:val="000000"/>
          <w:sz w:val="20"/>
          <w:lang w:val="tr-TR"/>
        </w:rPr>
      </w:pPr>
      <w:r w:rsidRPr="008F6CE0">
        <w:rPr>
          <w:rFonts w:ascii="Times New Roman" w:hAnsi="Times New Roman"/>
          <w:i/>
          <w:color w:val="000000"/>
          <w:sz w:val="20"/>
          <w:highlight w:val="lightGray"/>
          <w:lang w:val="tr-TR"/>
        </w:rPr>
        <w:t>Teklif Veren</w:t>
      </w: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Default="008F6CE0">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Default="002A00E4">
      <w:pPr>
        <w:rPr>
          <w:rFonts w:ascii="Times New Roman" w:hAnsi="Times New Roman" w:cs="Times New Roman"/>
        </w:rPr>
      </w:pPr>
    </w:p>
    <w:p w:rsidR="002A00E4" w:rsidRPr="008F6CE0" w:rsidRDefault="002A00E4">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rsidP="008F6CE0">
      <w:pPr>
        <w:pStyle w:val="Balk6"/>
        <w:spacing w:line="240" w:lineRule="auto"/>
        <w:ind w:firstLine="0"/>
        <w:jc w:val="center"/>
      </w:pPr>
      <w:bookmarkStart w:id="5" w:name="_Toc233021553"/>
      <w:r w:rsidRPr="008F6CE0">
        <w:t>Bölüm B: Taslak Sözleşme (Özel Koşullar) ve Ekleri</w:t>
      </w:r>
      <w:bookmarkEnd w:id="5"/>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rsidP="008F6CE0">
      <w:pPr>
        <w:jc w:val="center"/>
        <w:rPr>
          <w:rFonts w:ascii="Times New Roman" w:hAnsi="Times New Roman" w:cs="Times New Roman"/>
          <w:b/>
        </w:rPr>
      </w:pPr>
      <w:bookmarkStart w:id="6" w:name="_Toc232234022"/>
      <w:r w:rsidRPr="008F6CE0">
        <w:rPr>
          <w:rFonts w:ascii="Times New Roman" w:hAnsi="Times New Roman" w:cs="Times New Roman"/>
          <w:b/>
        </w:rPr>
        <w:lastRenderedPageBreak/>
        <w:t>SÖZLEŞME VE ÖZEL KOŞULLAR</w:t>
      </w:r>
      <w:bookmarkEnd w:id="6"/>
    </w:p>
    <w:p w:rsidR="008F6CE0" w:rsidRPr="008F6CE0" w:rsidRDefault="008F6CE0" w:rsidP="008F6CE0">
      <w:pPr>
        <w:pStyle w:val="Balk2"/>
        <w:spacing w:before="0"/>
        <w:ind w:left="1508" w:hanging="431"/>
        <w:jc w:val="center"/>
        <w:rPr>
          <w:rFonts w:ascii="Times New Roman" w:hAnsi="Times New Roman" w:cs="Times New Roman"/>
          <w:bCs/>
          <w:i/>
          <w:szCs w:val="24"/>
        </w:rPr>
      </w:pPr>
      <w:r w:rsidRPr="008F6CE0">
        <w:rPr>
          <w:rFonts w:ascii="Times New Roman" w:hAnsi="Times New Roman" w:cs="Times New Roman"/>
          <w:bCs/>
          <w:szCs w:val="24"/>
        </w:rPr>
        <w:tab/>
      </w:r>
    </w:p>
    <w:p w:rsidR="008F6CE0" w:rsidRPr="008F6CE0" w:rsidRDefault="008F6CE0" w:rsidP="008F6CE0">
      <w:pPr>
        <w:rPr>
          <w:rFonts w:ascii="Times New Roman" w:hAnsi="Times New Roman" w:cs="Times New Roman"/>
          <w:sz w:val="20"/>
        </w:rPr>
      </w:pPr>
      <w:r w:rsidRPr="008F6CE0">
        <w:rPr>
          <w:rFonts w:ascii="Times New Roman" w:hAnsi="Times New Roman" w:cs="Times New Roman"/>
          <w:noProof/>
          <w:sz w:val="20"/>
          <w:lang w:eastAsia="tr-TR"/>
        </w:rPr>
        <mc:AlternateContent>
          <mc:Choice Requires="wps">
            <w:drawing>
              <wp:inline distT="0" distB="0" distL="0" distR="0">
                <wp:extent cx="5864225" cy="543560"/>
                <wp:effectExtent l="13970" t="6985" r="8255" b="11430"/>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233E2B" w:rsidRPr="00C24BE6" w:rsidRDefault="00233E2B" w:rsidP="008F6CE0">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1"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" fillcolor="silver">
                <v:textbox>
                  <w:txbxContent>
                    <w:p w:rsidR="00233E2B" w:rsidRPr="00C24BE6" w:rsidRDefault="00233E2B" w:rsidP="008F6CE0">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8F6CE0" w:rsidRPr="008F6CE0" w:rsidRDefault="008F6CE0" w:rsidP="008F6CE0">
      <w:pPr>
        <w:spacing w:before="120" w:after="120"/>
        <w:jc w:val="center"/>
        <w:rPr>
          <w:rFonts w:ascii="Times New Roman" w:hAnsi="Times New Roman" w:cs="Times New Roman"/>
          <w:b/>
        </w:rPr>
      </w:pPr>
      <w:bookmarkStart w:id="7" w:name="_Toc179364466"/>
      <w:bookmarkStart w:id="8" w:name="_Toc232234023"/>
      <w:r w:rsidRPr="007B23F4">
        <w:rPr>
          <w:rFonts w:ascii="Times New Roman" w:hAnsi="Times New Roman" w:cs="Times New Roman"/>
          <w:b/>
        </w:rPr>
        <w:t>YAPIM İŞİ</w:t>
      </w:r>
      <w:r w:rsidRPr="008F6CE0">
        <w:rPr>
          <w:rFonts w:ascii="Times New Roman" w:hAnsi="Times New Roman" w:cs="Times New Roman"/>
          <w:b/>
        </w:rPr>
        <w:t xml:space="preserve"> SÖZLEŞMESİ</w:t>
      </w:r>
      <w:bookmarkEnd w:id="7"/>
      <w:bookmarkEnd w:id="8"/>
    </w:p>
    <w:p w:rsidR="008F6CE0" w:rsidRPr="008F6CE0" w:rsidRDefault="008F6CE0" w:rsidP="008F6CE0">
      <w:pPr>
        <w:rPr>
          <w:rFonts w:ascii="Times New Roman" w:hAnsi="Times New Roman" w:cs="Times New Roman"/>
          <w:color w:val="000000"/>
          <w:sz w:val="20"/>
        </w:rPr>
      </w:pPr>
      <w:r w:rsidRPr="008F6CE0">
        <w:rPr>
          <w:rFonts w:ascii="Times New Roman" w:hAnsi="Times New Roman" w:cs="Times New Roman"/>
          <w:color w:val="000000"/>
          <w:sz w:val="20"/>
        </w:rPr>
        <w:t>Bir tarafta</w:t>
      </w:r>
    </w:p>
    <w:p w:rsidR="00007346" w:rsidRPr="007C40DC" w:rsidRDefault="00007346" w:rsidP="00007346">
      <w:pPr>
        <w:rPr>
          <w:color w:val="000000"/>
          <w:sz w:val="20"/>
        </w:rPr>
      </w:pPr>
      <w:r>
        <w:rPr>
          <w:sz w:val="20"/>
          <w:szCs w:val="20"/>
        </w:rPr>
        <w:t>ARI Teknokent Proje Geliştirme Planlama A.Ş.</w:t>
      </w:r>
      <w:r w:rsidRPr="007C40DC">
        <w:rPr>
          <w:color w:val="000000"/>
          <w:sz w:val="20"/>
        </w:rPr>
        <w:t xml:space="preserve"> </w:t>
      </w:r>
      <w:r>
        <w:rPr>
          <w:color w:val="000000"/>
          <w:sz w:val="20"/>
        </w:rPr>
        <w:t xml:space="preserve">- </w:t>
      </w:r>
      <w:r>
        <w:rPr>
          <w:sz w:val="20"/>
          <w:szCs w:val="20"/>
        </w:rPr>
        <w:t>Reşitpaşa Mah. Katar Cad. ARI 3 Binası No:4 İç Kapı No. 1101 SARIYER/İSTANBUL</w:t>
      </w:r>
    </w:p>
    <w:p w:rsidR="008F6CE0" w:rsidRPr="008F6CE0" w:rsidRDefault="00007346" w:rsidP="008F6CE0">
      <w:pPr>
        <w:rPr>
          <w:rFonts w:ascii="Times New Roman" w:hAnsi="Times New Roman" w:cs="Times New Roman"/>
          <w:color w:val="000000"/>
          <w:sz w:val="20"/>
        </w:rPr>
      </w:pPr>
      <w:r w:rsidRPr="008F6CE0">
        <w:rPr>
          <w:rFonts w:ascii="Times New Roman" w:hAnsi="Times New Roman" w:cs="Times New Roman"/>
          <w:color w:val="000000"/>
          <w:sz w:val="20"/>
        </w:rPr>
        <w:t xml:space="preserve"> </w:t>
      </w:r>
      <w:r w:rsidR="008F6CE0" w:rsidRPr="008F6CE0">
        <w:rPr>
          <w:rFonts w:ascii="Times New Roman" w:hAnsi="Times New Roman" w:cs="Times New Roman"/>
          <w:color w:val="000000"/>
          <w:sz w:val="20"/>
        </w:rPr>
        <w:t>("Sözleşme Makamı"), ve</w:t>
      </w:r>
    </w:p>
    <w:p w:rsidR="008F6CE0" w:rsidRPr="008F6CE0" w:rsidRDefault="008F6CE0" w:rsidP="008F6CE0">
      <w:pPr>
        <w:rPr>
          <w:rFonts w:ascii="Times New Roman" w:hAnsi="Times New Roman" w:cs="Times New Roman"/>
          <w:color w:val="000000"/>
          <w:sz w:val="20"/>
        </w:rPr>
      </w:pPr>
      <w:r w:rsidRPr="008F6CE0">
        <w:rPr>
          <w:rFonts w:ascii="Times New Roman" w:hAnsi="Times New Roman" w:cs="Times New Roman"/>
          <w:color w:val="000000"/>
          <w:sz w:val="20"/>
        </w:rPr>
        <w:t>Diğer tarafta</w:t>
      </w:r>
    </w:p>
    <w:p w:rsidR="008F6CE0" w:rsidRPr="008F6CE0" w:rsidRDefault="008F6CE0" w:rsidP="008F6CE0">
      <w:pPr>
        <w:rPr>
          <w:rFonts w:ascii="Times New Roman" w:hAnsi="Times New Roman" w:cs="Times New Roman"/>
          <w:color w:val="000000"/>
          <w:sz w:val="20"/>
        </w:rPr>
      </w:pPr>
      <w:r w:rsidRPr="008F6CE0">
        <w:rPr>
          <w:rFonts w:ascii="Times New Roman" w:hAnsi="Times New Roman" w:cs="Times New Roman"/>
          <w:color w:val="000000"/>
          <w:sz w:val="20"/>
        </w:rPr>
        <w:sym w:font="Symbol" w:char="F03C"/>
      </w:r>
      <w:r w:rsidRPr="008F6CE0">
        <w:rPr>
          <w:rFonts w:ascii="Times New Roman" w:hAnsi="Times New Roman" w:cs="Times New Roman"/>
          <w:sz w:val="20"/>
        </w:rPr>
        <w:t xml:space="preserve"> </w:t>
      </w:r>
      <w:r w:rsidRPr="008F6CE0">
        <w:rPr>
          <w:rFonts w:ascii="Times New Roman" w:hAnsi="Times New Roman" w:cs="Times New Roman"/>
          <w:color w:val="000000"/>
          <w:sz w:val="20"/>
          <w:highlight w:val="lightGray"/>
        </w:rPr>
        <w:t>Yapım Müteahhidinin Tam Resmi Adı</w:t>
      </w:r>
      <w:r w:rsidRPr="008F6CE0">
        <w:rPr>
          <w:rFonts w:ascii="Times New Roman" w:hAnsi="Times New Roman" w:cs="Times New Roman"/>
          <w:color w:val="000000"/>
          <w:sz w:val="20"/>
        </w:rPr>
        <w:t xml:space="preserve"> </w:t>
      </w:r>
      <w:r w:rsidRPr="008F6CE0">
        <w:rPr>
          <w:rFonts w:ascii="Times New Roman" w:hAnsi="Times New Roman" w:cs="Times New Roman"/>
          <w:color w:val="000000"/>
          <w:sz w:val="20"/>
        </w:rPr>
        <w:sym w:font="Symbol" w:char="F03E"/>
      </w:r>
      <w:r w:rsidRPr="008F6CE0">
        <w:rPr>
          <w:rFonts w:ascii="Times New Roman" w:hAnsi="Times New Roman" w:cs="Times New Roman"/>
          <w:color w:val="000000"/>
          <w:sz w:val="20"/>
        </w:rPr>
        <w:t xml:space="preserve">  </w:t>
      </w:r>
    </w:p>
    <w:p w:rsidR="008F6CE0" w:rsidRPr="008F6CE0" w:rsidRDefault="008F6CE0" w:rsidP="008F6CE0">
      <w:pPr>
        <w:rPr>
          <w:rFonts w:ascii="Times New Roman" w:hAnsi="Times New Roman" w:cs="Times New Roman"/>
          <w:color w:val="000000"/>
          <w:sz w:val="20"/>
        </w:rPr>
      </w:pPr>
      <w:r w:rsidRPr="008F6CE0">
        <w:rPr>
          <w:rFonts w:ascii="Times New Roman" w:hAnsi="Times New Roman" w:cs="Times New Roman"/>
          <w:color w:val="000000"/>
          <w:sz w:val="20"/>
        </w:rPr>
        <w:sym w:font="Symbol" w:char="F03C"/>
      </w:r>
      <w:r w:rsidRPr="008F6CE0">
        <w:rPr>
          <w:rFonts w:ascii="Times New Roman" w:hAnsi="Times New Roman" w:cs="Times New Roman"/>
          <w:sz w:val="20"/>
        </w:rPr>
        <w:t xml:space="preserve"> </w:t>
      </w:r>
      <w:r w:rsidRPr="008F6CE0">
        <w:rPr>
          <w:rFonts w:ascii="Times New Roman" w:hAnsi="Times New Roman" w:cs="Times New Roman"/>
          <w:color w:val="000000"/>
          <w:sz w:val="20"/>
        </w:rPr>
        <w:t xml:space="preserve">Hukuki statüsü / ünvanı </w:t>
      </w:r>
      <w:r w:rsidRPr="008F6CE0">
        <w:rPr>
          <w:rFonts w:ascii="Times New Roman" w:hAnsi="Times New Roman" w:cs="Times New Roman"/>
          <w:color w:val="000000"/>
          <w:sz w:val="20"/>
        </w:rPr>
        <w:sym w:font="Symbol" w:char="F03E"/>
      </w:r>
      <w:r w:rsidRPr="008F6CE0">
        <w:rPr>
          <w:rFonts w:ascii="Times New Roman" w:hAnsi="Times New Roman" w:cs="Times New Roman"/>
          <w:color w:val="000000"/>
          <w:sz w:val="20"/>
        </w:rPr>
        <w:t xml:space="preserve"> </w:t>
      </w:r>
      <w:r w:rsidRPr="008F6CE0">
        <w:rPr>
          <w:rStyle w:val="DipnotBavurusu"/>
          <w:rFonts w:ascii="Times New Roman" w:hAnsi="Times New Roman" w:cs="Times New Roman"/>
          <w:color w:val="000000"/>
          <w:sz w:val="20"/>
          <w:szCs w:val="20"/>
        </w:rPr>
        <w:footnoteReference w:id="3"/>
      </w:r>
    </w:p>
    <w:p w:rsidR="008F6CE0" w:rsidRPr="008F6CE0" w:rsidRDefault="008F6CE0" w:rsidP="008F6CE0">
      <w:pPr>
        <w:rPr>
          <w:rFonts w:ascii="Times New Roman" w:hAnsi="Times New Roman" w:cs="Times New Roman"/>
          <w:color w:val="000000"/>
          <w:sz w:val="20"/>
        </w:rPr>
      </w:pPr>
      <w:r w:rsidRPr="008F6CE0">
        <w:rPr>
          <w:rFonts w:ascii="Times New Roman" w:hAnsi="Times New Roman" w:cs="Times New Roman"/>
          <w:color w:val="000000"/>
          <w:sz w:val="20"/>
        </w:rPr>
        <w:t>&lt; Resmi tescil numarası &gt;</w:t>
      </w:r>
      <w:r w:rsidRPr="008F6CE0">
        <w:rPr>
          <w:rStyle w:val="DipnotBavurusu"/>
          <w:rFonts w:ascii="Times New Roman" w:hAnsi="Times New Roman" w:cs="Times New Roman"/>
          <w:color w:val="000000"/>
          <w:sz w:val="20"/>
          <w:szCs w:val="20"/>
        </w:rPr>
        <w:footnoteReference w:id="4"/>
      </w:r>
    </w:p>
    <w:p w:rsidR="008F6CE0" w:rsidRPr="008F6CE0" w:rsidRDefault="008F6CE0" w:rsidP="008F6CE0">
      <w:pPr>
        <w:pStyle w:val="DipnotMetni"/>
        <w:overflowPunct w:val="0"/>
        <w:autoSpaceDE w:val="0"/>
        <w:autoSpaceDN w:val="0"/>
        <w:adjustRightInd w:val="0"/>
        <w:textAlignment w:val="baseline"/>
        <w:rPr>
          <w:color w:val="000000"/>
        </w:rPr>
      </w:pPr>
      <w:r w:rsidRPr="008F6CE0">
        <w:rPr>
          <w:color w:val="000000"/>
        </w:rPr>
        <w:t>&lt;Açık resmi-tebligat adresi&gt;</w:t>
      </w:r>
    </w:p>
    <w:p w:rsidR="008F6CE0" w:rsidRPr="008F6CE0" w:rsidRDefault="008F6CE0" w:rsidP="008F6CE0">
      <w:pPr>
        <w:rPr>
          <w:rFonts w:ascii="Times New Roman" w:hAnsi="Times New Roman" w:cs="Times New Roman"/>
          <w:color w:val="000000"/>
          <w:sz w:val="20"/>
        </w:rPr>
      </w:pPr>
      <w:r w:rsidRPr="008F6CE0">
        <w:rPr>
          <w:rFonts w:ascii="Times New Roman" w:hAnsi="Times New Roman" w:cs="Times New Roman"/>
          <w:color w:val="000000"/>
          <w:sz w:val="20"/>
        </w:rPr>
        <w:t xml:space="preserve">&lt;Vergi dairesi ve numarası&gt;,  </w:t>
      </w:r>
    </w:p>
    <w:p w:rsidR="008F6CE0" w:rsidRPr="008F6CE0" w:rsidRDefault="008F6CE0" w:rsidP="008F6CE0">
      <w:pPr>
        <w:rPr>
          <w:rFonts w:ascii="Times New Roman" w:hAnsi="Times New Roman" w:cs="Times New Roman"/>
          <w:color w:val="000000"/>
          <w:sz w:val="20"/>
        </w:rPr>
      </w:pPr>
      <w:r w:rsidRPr="008F6CE0">
        <w:rPr>
          <w:rFonts w:ascii="Times New Roman" w:hAnsi="Times New Roman" w:cs="Times New Roman"/>
          <w:color w:val="000000"/>
          <w:sz w:val="20"/>
        </w:rPr>
        <w:t xml:space="preserve">(“Yüklenici”) olmak üzere,  taraflar aşağıdaki hususlarda anlaşmışlardır: </w:t>
      </w:r>
    </w:p>
    <w:p w:rsidR="008F6CE0" w:rsidRPr="008F6CE0" w:rsidRDefault="008F6CE0" w:rsidP="008F6CE0">
      <w:pPr>
        <w:spacing w:before="120"/>
        <w:jc w:val="center"/>
        <w:rPr>
          <w:rFonts w:ascii="Times New Roman" w:hAnsi="Times New Roman" w:cs="Times New Roman"/>
          <w:b/>
          <w:sz w:val="20"/>
          <w:szCs w:val="20"/>
        </w:rPr>
      </w:pPr>
      <w:bookmarkStart w:id="9" w:name="_Toc179364467"/>
      <w:bookmarkStart w:id="10" w:name="_Toc232234024"/>
      <w:r w:rsidRPr="008F6CE0">
        <w:rPr>
          <w:rFonts w:ascii="Times New Roman" w:hAnsi="Times New Roman" w:cs="Times New Roman"/>
          <w:b/>
          <w:sz w:val="20"/>
          <w:szCs w:val="20"/>
        </w:rPr>
        <w:t>ÖZEL KOŞULLAR</w:t>
      </w:r>
      <w:bookmarkEnd w:id="9"/>
      <w:bookmarkEnd w:id="10"/>
    </w:p>
    <w:p w:rsidR="008F6CE0" w:rsidRPr="008F6CE0" w:rsidRDefault="008F6CE0" w:rsidP="008F6CE0">
      <w:pPr>
        <w:pStyle w:val="ListeNumaras"/>
        <w:spacing w:before="120" w:after="120"/>
        <w:rPr>
          <w:b/>
          <w:color w:val="000000"/>
          <w:sz w:val="20"/>
          <w:lang w:val="tr-TR"/>
        </w:rPr>
      </w:pPr>
      <w:r w:rsidRPr="008F6CE0">
        <w:rPr>
          <w:b/>
          <w:color w:val="000000"/>
          <w:sz w:val="20"/>
          <w:lang w:val="tr-TR"/>
        </w:rPr>
        <w:t xml:space="preserve"> Konu</w:t>
      </w:r>
    </w:p>
    <w:p w:rsidR="009F6FA6" w:rsidRPr="009F6FA6" w:rsidRDefault="008F6CE0" w:rsidP="00DE7F38">
      <w:pPr>
        <w:numPr>
          <w:ilvl w:val="0"/>
          <w:numId w:val="38"/>
        </w:numPr>
        <w:tabs>
          <w:tab w:val="clear" w:pos="1068"/>
        </w:tabs>
        <w:overflowPunct w:val="0"/>
        <w:autoSpaceDE w:val="0"/>
        <w:autoSpaceDN w:val="0"/>
        <w:adjustRightInd w:val="0"/>
        <w:spacing w:after="0" w:line="240" w:lineRule="auto"/>
        <w:jc w:val="both"/>
        <w:textAlignment w:val="baseline"/>
        <w:rPr>
          <w:position w:val="-2"/>
          <w:sz w:val="20"/>
          <w:szCs w:val="20"/>
        </w:rPr>
      </w:pPr>
      <w:r w:rsidRPr="008F6CE0">
        <w:rPr>
          <w:rFonts w:ascii="Times New Roman" w:hAnsi="Times New Roman" w:cs="Times New Roman"/>
          <w:color w:val="000000"/>
          <w:sz w:val="20"/>
        </w:rPr>
        <w:t xml:space="preserve">Bu Sözleşmenin Konusu </w:t>
      </w:r>
      <w:r w:rsidR="00007346">
        <w:rPr>
          <w:color w:val="000000"/>
          <w:sz w:val="20"/>
        </w:rPr>
        <w:t xml:space="preserve">İstanbul ilinin Sarıyer ilçesinde </w:t>
      </w:r>
      <w:r w:rsidR="00007346" w:rsidRPr="007819CB">
        <w:rPr>
          <w:color w:val="000000"/>
          <w:sz w:val="20"/>
        </w:rPr>
        <w:t xml:space="preserve">INNOGATE: İnovatif Teknoloji Firmalarını Uluslararası Pazara Girişini Hızlandırma ve Rekabet Altyapılarını Destekleme Programı </w:t>
      </w:r>
      <w:r w:rsidR="00007346">
        <w:rPr>
          <w:color w:val="000000"/>
          <w:sz w:val="20"/>
        </w:rPr>
        <w:t xml:space="preserve">projesi kapsamında </w:t>
      </w:r>
      <w:r w:rsidR="009F6FA6" w:rsidRPr="009F6FA6">
        <w:rPr>
          <w:position w:val="-2"/>
          <w:sz w:val="20"/>
          <w:szCs w:val="20"/>
        </w:rPr>
        <w:t>İTÜ Magnet 3D Prototipleme Lab. İç Dekorasyon, elektrik ve mekanik tesisat yapım ihalesi</w:t>
      </w:r>
      <w:r w:rsidR="009F6FA6">
        <w:rPr>
          <w:position w:val="-2"/>
          <w:sz w:val="20"/>
          <w:szCs w:val="20"/>
        </w:rPr>
        <w:t>.</w:t>
      </w:r>
    </w:p>
    <w:p w:rsidR="008F6CE0" w:rsidRPr="008F6CE0" w:rsidRDefault="008F6CE0" w:rsidP="00007346">
      <w:pPr>
        <w:rPr>
          <w:rFonts w:ascii="Times New Roman" w:hAnsi="Times New Roman" w:cs="Times New Roman"/>
          <w:color w:val="000000"/>
          <w:sz w:val="20"/>
        </w:rPr>
      </w:pPr>
    </w:p>
    <w:p w:rsidR="008F6CE0" w:rsidRPr="008F6CE0" w:rsidRDefault="008F6CE0" w:rsidP="008F6CE0">
      <w:pPr>
        <w:pStyle w:val="ListeNumaras"/>
        <w:spacing w:before="120" w:after="120"/>
        <w:rPr>
          <w:b/>
          <w:color w:val="000000"/>
          <w:sz w:val="20"/>
          <w:lang w:val="tr-TR"/>
        </w:rPr>
      </w:pPr>
      <w:r w:rsidRPr="008F6CE0">
        <w:rPr>
          <w:b/>
          <w:color w:val="000000"/>
          <w:sz w:val="20"/>
          <w:lang w:val="tr-TR"/>
        </w:rPr>
        <w:t>Sözleşmenin Yapısı</w:t>
      </w:r>
    </w:p>
    <w:p w:rsidR="008F6CE0" w:rsidRPr="008F6CE0" w:rsidRDefault="008F6CE0" w:rsidP="008F6CE0">
      <w:pPr>
        <w:spacing w:after="120"/>
        <w:rPr>
          <w:rFonts w:ascii="Times New Roman" w:hAnsi="Times New Roman" w:cs="Times New Roman"/>
          <w:color w:val="000000"/>
          <w:sz w:val="20"/>
        </w:rPr>
      </w:pPr>
      <w:r w:rsidRPr="008F6CE0">
        <w:rPr>
          <w:rFonts w:ascii="Times New Roman" w:hAnsi="Times New Roman" w:cs="Times New Roman"/>
          <w:color w:val="000000"/>
          <w:sz w:val="20"/>
        </w:rPr>
        <w:t>Yüklenici, bu ihalede belirlenmiş olan ve öncelik sırasına göre, Özel Koşullar (“Özel Koşullar”) ve aşağıdaki Eklerde belirtilen koşullardan oluşan şartların,  gereğine uygun olarak faaliyetlerini sürdürecektir:</w:t>
      </w:r>
    </w:p>
    <w:p w:rsidR="008F6CE0" w:rsidRPr="008F6CE0" w:rsidRDefault="008F6CE0" w:rsidP="008F6CE0">
      <w:pPr>
        <w:spacing w:after="120"/>
        <w:rPr>
          <w:rFonts w:ascii="Times New Roman" w:hAnsi="Times New Roman" w:cs="Times New Roman"/>
          <w:color w:val="000000"/>
          <w:sz w:val="20"/>
        </w:rPr>
      </w:pPr>
      <w:r w:rsidRPr="008F6CE0">
        <w:rPr>
          <w:rFonts w:ascii="Times New Roman" w:hAnsi="Times New Roman" w:cs="Times New Roman"/>
          <w:color w:val="000000"/>
          <w:sz w:val="20"/>
        </w:rPr>
        <w:t>Ek-1: Genel Koşullar</w:t>
      </w:r>
    </w:p>
    <w:p w:rsidR="008F6CE0" w:rsidRPr="008F6CE0" w:rsidRDefault="008F6CE0" w:rsidP="008F6CE0">
      <w:pPr>
        <w:spacing w:after="120"/>
        <w:rPr>
          <w:rFonts w:ascii="Times New Roman" w:hAnsi="Times New Roman" w:cs="Times New Roman"/>
          <w:color w:val="000000"/>
          <w:sz w:val="20"/>
        </w:rPr>
      </w:pPr>
      <w:r w:rsidRPr="008F6CE0">
        <w:rPr>
          <w:rFonts w:ascii="Times New Roman" w:hAnsi="Times New Roman" w:cs="Times New Roman"/>
          <w:color w:val="000000"/>
          <w:sz w:val="20"/>
        </w:rPr>
        <w:t>Ek-2: Teknik Şartname (İş Tanımı)</w:t>
      </w:r>
    </w:p>
    <w:p w:rsidR="008F6CE0" w:rsidRPr="008F6CE0" w:rsidRDefault="008F6CE0" w:rsidP="008F6CE0">
      <w:pPr>
        <w:spacing w:after="120"/>
        <w:rPr>
          <w:rFonts w:ascii="Times New Roman" w:hAnsi="Times New Roman" w:cs="Times New Roman"/>
          <w:color w:val="000000"/>
          <w:sz w:val="20"/>
        </w:rPr>
      </w:pPr>
      <w:r w:rsidRPr="008F6CE0">
        <w:rPr>
          <w:rFonts w:ascii="Times New Roman" w:hAnsi="Times New Roman" w:cs="Times New Roman"/>
          <w:color w:val="000000"/>
          <w:sz w:val="20"/>
        </w:rPr>
        <w:t>Ek-3: Teknik Teklif  &lt;</w:t>
      </w:r>
      <w:r w:rsidRPr="008F6CE0">
        <w:rPr>
          <w:rFonts w:ascii="Times New Roman" w:hAnsi="Times New Roman" w:cs="Times New Roman"/>
          <w:color w:val="000000"/>
          <w:sz w:val="20"/>
          <w:highlight w:val="lightGray"/>
        </w:rPr>
        <w:t>Hizmet Alımlarında Organizasyon ve Metodoloji ve Kilit Uzmanların Özgeçmişleri dahil</w:t>
      </w:r>
      <w:r w:rsidRPr="008F6CE0">
        <w:rPr>
          <w:rFonts w:ascii="Times New Roman" w:hAnsi="Times New Roman" w:cs="Times New Roman"/>
          <w:color w:val="000000"/>
          <w:sz w:val="20"/>
        </w:rPr>
        <w:t>&gt;</w:t>
      </w:r>
    </w:p>
    <w:p w:rsidR="008F6CE0" w:rsidRPr="008F6CE0" w:rsidRDefault="008F6CE0" w:rsidP="008F6CE0">
      <w:pPr>
        <w:spacing w:after="120"/>
        <w:rPr>
          <w:rFonts w:ascii="Times New Roman" w:hAnsi="Times New Roman" w:cs="Times New Roman"/>
          <w:color w:val="000000"/>
          <w:sz w:val="20"/>
        </w:rPr>
      </w:pPr>
      <w:r w:rsidRPr="008F6CE0">
        <w:rPr>
          <w:rFonts w:ascii="Times New Roman" w:hAnsi="Times New Roman" w:cs="Times New Roman"/>
          <w:color w:val="000000"/>
          <w:sz w:val="20"/>
        </w:rPr>
        <w:t>Ek-4: Mali Teklif (Bütçe Dökümü)</w:t>
      </w:r>
    </w:p>
    <w:p w:rsidR="008F6CE0" w:rsidRPr="008F6CE0" w:rsidRDefault="008F6CE0" w:rsidP="008F6CE0">
      <w:pPr>
        <w:spacing w:after="120"/>
        <w:rPr>
          <w:rFonts w:ascii="Times New Roman" w:hAnsi="Times New Roman" w:cs="Times New Roman"/>
          <w:color w:val="000000"/>
          <w:sz w:val="20"/>
        </w:rPr>
      </w:pPr>
      <w:r w:rsidRPr="008F6CE0">
        <w:rPr>
          <w:rFonts w:ascii="Times New Roman" w:hAnsi="Times New Roman" w:cs="Times New Roman"/>
          <w:color w:val="000000"/>
          <w:sz w:val="20"/>
        </w:rPr>
        <w:t>Ek-5: Standart Formlar ve Diğer Gerekli Belgeler</w:t>
      </w:r>
    </w:p>
    <w:p w:rsidR="008F6CE0" w:rsidRPr="008F6CE0" w:rsidRDefault="008F6CE0" w:rsidP="008F6CE0">
      <w:pPr>
        <w:rPr>
          <w:rFonts w:ascii="Times New Roman" w:hAnsi="Times New Roman" w:cs="Times New Roman"/>
          <w:color w:val="000000"/>
          <w:sz w:val="20"/>
          <w:u w:val="single"/>
        </w:rPr>
      </w:pPr>
    </w:p>
    <w:p w:rsidR="008F6CE0" w:rsidRPr="008F6CE0" w:rsidRDefault="008F6CE0" w:rsidP="008F6CE0">
      <w:pPr>
        <w:rPr>
          <w:rFonts w:ascii="Times New Roman" w:hAnsi="Times New Roman" w:cs="Times New Roman"/>
          <w:color w:val="000000"/>
          <w:sz w:val="20"/>
          <w:u w:val="single"/>
        </w:rPr>
      </w:pPr>
      <w:r w:rsidRPr="008F6CE0">
        <w:rPr>
          <w:rFonts w:ascii="Times New Roman" w:hAnsi="Times New Roman" w:cs="Times New Roman"/>
          <w:snapToGrid w:val="0"/>
          <w:color w:val="000000"/>
          <w:sz w:val="20"/>
        </w:rPr>
        <w:t xml:space="preserve">Yukarıdaki belgeler arasında herhangi bir çelişki olması durumunda, bunların hükümleri, yukarıda belirtilen öncelik sırasına göre uygulanır. </w:t>
      </w:r>
    </w:p>
    <w:p w:rsidR="008F6CE0" w:rsidRPr="008F6CE0" w:rsidRDefault="008F6CE0" w:rsidP="008F6CE0">
      <w:pPr>
        <w:pStyle w:val="ListeNumaras"/>
        <w:spacing w:before="120" w:after="120"/>
        <w:rPr>
          <w:b/>
          <w:color w:val="000000"/>
          <w:sz w:val="20"/>
          <w:lang w:val="tr-TR"/>
        </w:rPr>
      </w:pPr>
      <w:r w:rsidRPr="008F6CE0">
        <w:rPr>
          <w:b/>
          <w:color w:val="000000"/>
          <w:sz w:val="20"/>
          <w:lang w:val="tr-TR"/>
        </w:rPr>
        <w:t>Sözleşme bedeli ve Ödemeler</w:t>
      </w:r>
    </w:p>
    <w:p w:rsidR="008F6CE0" w:rsidRPr="008F6CE0" w:rsidRDefault="008F6CE0" w:rsidP="008F6CE0">
      <w:pPr>
        <w:pStyle w:val="ListeNumaras"/>
        <w:tabs>
          <w:tab w:val="clear" w:pos="1249"/>
        </w:tabs>
        <w:spacing w:before="120" w:after="120"/>
        <w:ind w:left="0" w:firstLine="0"/>
        <w:rPr>
          <w:color w:val="000000"/>
          <w:sz w:val="20"/>
          <w:lang w:val="tr-TR"/>
        </w:rPr>
      </w:pPr>
      <w:r w:rsidRPr="008F6CE0">
        <w:rPr>
          <w:color w:val="000000"/>
          <w:sz w:val="20"/>
          <w:lang w:val="tr-TR"/>
        </w:rPr>
        <w:t>Sözleşme Bedeli</w:t>
      </w:r>
      <w:r w:rsidRPr="008F6CE0">
        <w:rPr>
          <w:color w:val="000000"/>
          <w:sz w:val="20"/>
          <w:lang w:val="tr-TR"/>
        </w:rPr>
        <w:tab/>
        <w:t>:.......………… TL’dir.</w:t>
      </w:r>
    </w:p>
    <w:p w:rsidR="008F6CE0" w:rsidRPr="008F6CE0" w:rsidRDefault="008F6CE0" w:rsidP="008F6CE0">
      <w:pPr>
        <w:pStyle w:val="Text1"/>
        <w:tabs>
          <w:tab w:val="decimal" w:pos="7938"/>
        </w:tabs>
        <w:spacing w:before="120" w:after="0"/>
        <w:ind w:left="0"/>
        <w:rPr>
          <w:color w:val="000000"/>
          <w:sz w:val="20"/>
          <w:lang w:val="tr-TR"/>
        </w:rPr>
      </w:pPr>
      <w:r w:rsidRPr="008F6CE0">
        <w:rPr>
          <w:color w:val="000000"/>
          <w:sz w:val="20"/>
          <w:lang w:val="tr-TR"/>
        </w:rPr>
        <w:t>Sözl</w:t>
      </w:r>
      <w:r w:rsidR="001C7AA6">
        <w:rPr>
          <w:color w:val="000000"/>
          <w:sz w:val="20"/>
          <w:lang w:val="tr-TR"/>
        </w:rPr>
        <w:t xml:space="preserve">eşme kapsamında ön </w:t>
      </w:r>
      <w:r w:rsidR="001C7AA6" w:rsidRPr="001C7AA6">
        <w:rPr>
          <w:color w:val="000000"/>
          <w:sz w:val="20"/>
          <w:lang w:val="tr-TR"/>
        </w:rPr>
        <w:t xml:space="preserve">ödeme </w:t>
      </w:r>
      <w:r w:rsidRPr="001C7AA6">
        <w:rPr>
          <w:color w:val="000000"/>
          <w:sz w:val="20"/>
          <w:lang w:val="tr-TR"/>
        </w:rPr>
        <w:t>yapılacaktır</w:t>
      </w:r>
      <w:r w:rsidR="001C7AA6">
        <w:rPr>
          <w:color w:val="000000"/>
          <w:sz w:val="20"/>
          <w:lang w:val="tr-TR"/>
        </w:rPr>
        <w:t xml:space="preserve">. </w:t>
      </w:r>
      <w:r w:rsidRPr="001C7AA6">
        <w:rPr>
          <w:color w:val="000000"/>
          <w:sz w:val="20"/>
          <w:lang w:val="tr-TR"/>
        </w:rPr>
        <w:t>Ön ödeme miktarı sözleşme b</w:t>
      </w:r>
      <w:r w:rsidR="00962F91">
        <w:rPr>
          <w:color w:val="000000"/>
          <w:sz w:val="20"/>
          <w:lang w:val="tr-TR"/>
        </w:rPr>
        <w:t>edelinin %15’</w:t>
      </w:r>
      <w:r w:rsidRPr="001C7AA6">
        <w:rPr>
          <w:color w:val="000000"/>
          <w:sz w:val="20"/>
          <w:lang w:val="tr-TR"/>
        </w:rPr>
        <w:t>i olan ……………….. TL’dir. Ön ödeme, sözleşme imza tarihinden sonra 15 gün içerisinde avans teminat mektubunun sunulmasını takiben yapılacaktır</w:t>
      </w:r>
      <w:r w:rsidR="001C7AA6" w:rsidRPr="001C7AA6">
        <w:rPr>
          <w:color w:val="000000"/>
          <w:sz w:val="20"/>
          <w:lang w:val="tr-TR"/>
        </w:rPr>
        <w:t>.</w:t>
      </w:r>
    </w:p>
    <w:p w:rsidR="008F6CE0" w:rsidRPr="008F6CE0" w:rsidRDefault="008F6CE0" w:rsidP="008F6CE0">
      <w:pPr>
        <w:pStyle w:val="Text1"/>
        <w:tabs>
          <w:tab w:val="decimal" w:pos="7938"/>
        </w:tabs>
        <w:spacing w:before="120" w:after="0"/>
        <w:ind w:left="0"/>
        <w:rPr>
          <w:color w:val="000000"/>
          <w:sz w:val="20"/>
          <w:lang w:val="tr-TR"/>
        </w:rPr>
      </w:pPr>
    </w:p>
    <w:p w:rsidR="008F6CE0" w:rsidRPr="001C7AA6" w:rsidRDefault="008F6CE0" w:rsidP="008F6CE0">
      <w:pPr>
        <w:jc w:val="both"/>
        <w:rPr>
          <w:rFonts w:ascii="Times New Roman" w:hAnsi="Times New Roman" w:cs="Times New Roman"/>
          <w:bCs/>
        </w:rPr>
      </w:pPr>
      <w:r w:rsidRPr="001C7AA6">
        <w:rPr>
          <w:rFonts w:ascii="Times New Roman" w:hAnsi="Times New Roman" w:cs="Times New Roman"/>
          <w:bCs/>
          <w:i/>
        </w:rPr>
        <w:lastRenderedPageBreak/>
        <w:t xml:space="preserve"> </w:t>
      </w:r>
      <w:r w:rsidR="001C7AA6" w:rsidRPr="001C7AA6">
        <w:rPr>
          <w:rFonts w:ascii="Times New Roman" w:hAnsi="Times New Roman" w:cs="Times New Roman"/>
          <w:bCs/>
          <w:iCs/>
          <w:sz w:val="20"/>
        </w:rPr>
        <w:t xml:space="preserve">Yapım işi sözleşmelerinde: </w:t>
      </w:r>
      <w:r w:rsidRPr="001C7AA6">
        <w:rPr>
          <w:rFonts w:ascii="Times New Roman" w:hAnsi="Times New Roman" w:cs="Times New Roman"/>
          <w:bCs/>
          <w:iCs/>
          <w:sz w:val="20"/>
        </w:rPr>
        <w:t>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001C7AA6" w:rsidRPr="001C7AA6">
        <w:rPr>
          <w:rFonts w:ascii="Times New Roman" w:hAnsi="Times New Roman" w:cs="Times New Roman"/>
          <w:bCs/>
        </w:rPr>
        <w:t xml:space="preserve"> </w:t>
      </w:r>
    </w:p>
    <w:p w:rsidR="008F6CE0" w:rsidRPr="008F6CE0" w:rsidRDefault="008F6CE0" w:rsidP="008F6CE0">
      <w:pPr>
        <w:pStyle w:val="ListeNumaras"/>
        <w:keepNext/>
        <w:spacing w:before="120" w:after="120"/>
        <w:ind w:left="1248"/>
        <w:rPr>
          <w:b/>
          <w:color w:val="000000"/>
          <w:sz w:val="20"/>
          <w:lang w:val="tr-TR"/>
        </w:rPr>
      </w:pPr>
      <w:r w:rsidRPr="008F6CE0">
        <w:rPr>
          <w:b/>
          <w:color w:val="000000"/>
          <w:sz w:val="20"/>
          <w:lang w:val="tr-TR"/>
        </w:rPr>
        <w:t xml:space="preserve">Başlama tarihi </w:t>
      </w:r>
    </w:p>
    <w:p w:rsidR="008F6CE0" w:rsidRPr="008F6CE0" w:rsidRDefault="009F6FA6" w:rsidP="008F6CE0">
      <w:pPr>
        <w:rPr>
          <w:rFonts w:ascii="Times New Roman" w:hAnsi="Times New Roman" w:cs="Times New Roman"/>
          <w:color w:val="000000"/>
          <w:sz w:val="20"/>
        </w:rPr>
      </w:pPr>
      <w:r>
        <w:rPr>
          <w:rFonts w:ascii="Times New Roman" w:hAnsi="Times New Roman" w:cs="Times New Roman"/>
          <w:color w:val="000000"/>
          <w:sz w:val="20"/>
        </w:rPr>
        <w:t xml:space="preserve">Uygulamaya başlama tarihi </w:t>
      </w:r>
      <w:r w:rsidR="008F6CE0" w:rsidRPr="009F6FA6">
        <w:rPr>
          <w:rFonts w:ascii="Times New Roman" w:hAnsi="Times New Roman" w:cs="Times New Roman"/>
          <w:color w:val="000000"/>
          <w:sz w:val="20"/>
        </w:rPr>
        <w:t>sözleşmenin her iki tarafça imzalandığı tarih</w:t>
      </w:r>
      <w:r>
        <w:rPr>
          <w:rFonts w:ascii="Times New Roman" w:hAnsi="Times New Roman" w:cs="Times New Roman"/>
          <w:color w:val="000000"/>
          <w:sz w:val="20"/>
        </w:rPr>
        <w:t xml:space="preserve">  şeklindedir.</w:t>
      </w:r>
    </w:p>
    <w:p w:rsidR="008F6CE0" w:rsidRPr="008F6CE0" w:rsidRDefault="008F6CE0" w:rsidP="008F6CE0">
      <w:pPr>
        <w:pStyle w:val="ListeNumaras"/>
        <w:spacing w:before="120" w:after="120"/>
        <w:rPr>
          <w:b/>
          <w:color w:val="000000"/>
          <w:sz w:val="20"/>
          <w:lang w:val="tr-TR"/>
        </w:rPr>
      </w:pPr>
      <w:r w:rsidRPr="008F6CE0">
        <w:rPr>
          <w:b/>
          <w:color w:val="000000"/>
          <w:sz w:val="20"/>
          <w:lang w:val="tr-TR"/>
        </w:rPr>
        <w:t xml:space="preserve">Uygulama Süresi </w:t>
      </w:r>
    </w:p>
    <w:p w:rsidR="008F6CE0" w:rsidRPr="008F6CE0" w:rsidRDefault="008F6CE0" w:rsidP="008F6CE0">
      <w:pPr>
        <w:rPr>
          <w:rFonts w:ascii="Times New Roman" w:hAnsi="Times New Roman" w:cs="Times New Roman"/>
          <w:color w:val="000000"/>
          <w:sz w:val="20"/>
        </w:rPr>
      </w:pPr>
      <w:r w:rsidRPr="008F6CE0">
        <w:rPr>
          <w:rFonts w:ascii="Times New Roman" w:hAnsi="Times New Roman" w:cs="Times New Roman"/>
          <w:color w:val="000000"/>
          <w:sz w:val="20"/>
        </w:rPr>
        <w:t>Sözleşmenin II ve III no.lu ekleri dahilinde ifade edilen görevlerin uygulama süresi, sözleşmenin başlama tarihinden itib</w:t>
      </w:r>
      <w:r w:rsidR="00AF75ED">
        <w:rPr>
          <w:rFonts w:ascii="Times New Roman" w:hAnsi="Times New Roman" w:cs="Times New Roman"/>
          <w:color w:val="000000"/>
          <w:sz w:val="20"/>
        </w:rPr>
        <w:t>aren 110 gündür</w:t>
      </w:r>
      <w:r w:rsidRPr="008F6CE0">
        <w:rPr>
          <w:rFonts w:ascii="Times New Roman" w:hAnsi="Times New Roman" w:cs="Times New Roman"/>
          <w:color w:val="000000"/>
          <w:sz w:val="20"/>
        </w:rPr>
        <w:t>.</w:t>
      </w:r>
    </w:p>
    <w:p w:rsidR="008F6CE0" w:rsidRPr="008F6CE0" w:rsidRDefault="008F6CE0" w:rsidP="008F6CE0">
      <w:pPr>
        <w:pStyle w:val="ListeNumaras"/>
        <w:spacing w:before="120" w:after="120"/>
        <w:rPr>
          <w:b/>
          <w:color w:val="000000"/>
          <w:sz w:val="20"/>
          <w:lang w:val="tr-TR"/>
        </w:rPr>
      </w:pPr>
      <w:bookmarkStart w:id="11" w:name="_Ref500218714"/>
      <w:r w:rsidRPr="008F6CE0">
        <w:rPr>
          <w:b/>
          <w:color w:val="000000"/>
          <w:sz w:val="20"/>
          <w:lang w:val="tr-TR"/>
        </w:rPr>
        <w:t>Rapor</w:t>
      </w:r>
      <w:bookmarkEnd w:id="11"/>
      <w:r w:rsidRPr="008F6CE0">
        <w:rPr>
          <w:b/>
          <w:color w:val="000000"/>
          <w:sz w:val="20"/>
          <w:lang w:val="tr-TR"/>
        </w:rPr>
        <w:t>lama</w:t>
      </w:r>
    </w:p>
    <w:p w:rsidR="008F6CE0" w:rsidRPr="008F6CE0" w:rsidRDefault="008F6CE0" w:rsidP="008F6CE0">
      <w:pPr>
        <w:rPr>
          <w:rFonts w:ascii="Times New Roman" w:hAnsi="Times New Roman" w:cs="Times New Roman"/>
          <w:color w:val="000000"/>
          <w:sz w:val="20"/>
        </w:rPr>
      </w:pPr>
      <w:r w:rsidRPr="008F6CE0">
        <w:rPr>
          <w:rFonts w:ascii="Times New Roman" w:hAnsi="Times New Roman" w:cs="Times New Roman"/>
          <w:color w:val="000000"/>
          <w:sz w:val="20"/>
        </w:rPr>
        <w:t>Yüklenici, ilerleme raporlarını Genel Koşulların ilgili maddelerinde ve Şartnamede belirtildiği şekliyle sunar.</w:t>
      </w:r>
    </w:p>
    <w:p w:rsidR="008F6CE0" w:rsidRPr="008F6CE0" w:rsidRDefault="008F6CE0" w:rsidP="008F6CE0">
      <w:pPr>
        <w:pStyle w:val="ListeNumaras"/>
        <w:spacing w:before="120" w:after="120"/>
        <w:rPr>
          <w:b/>
          <w:color w:val="000000"/>
          <w:sz w:val="20"/>
          <w:lang w:val="tr-TR"/>
        </w:rPr>
      </w:pPr>
      <w:r w:rsidRPr="008F6CE0">
        <w:rPr>
          <w:b/>
          <w:color w:val="000000"/>
          <w:sz w:val="20"/>
          <w:lang w:val="tr-TR"/>
        </w:rPr>
        <w:t xml:space="preserve">İletişim-Tebligat Adresleri </w:t>
      </w:r>
    </w:p>
    <w:p w:rsidR="008F6CE0" w:rsidRPr="008F6CE0" w:rsidRDefault="008F6CE0" w:rsidP="008F6CE0">
      <w:pPr>
        <w:keepNext/>
        <w:numPr>
          <w:ilvl w:val="1"/>
          <w:numId w:val="17"/>
        </w:numPr>
        <w:tabs>
          <w:tab w:val="clear" w:pos="360"/>
          <w:tab w:val="num" w:pos="0"/>
        </w:tabs>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8F6CE0" w:rsidRPr="008F6CE0" w:rsidRDefault="008F6CE0" w:rsidP="008F6CE0">
      <w:pPr>
        <w:keepNext/>
        <w:rPr>
          <w:rFonts w:ascii="Times New Roman" w:hAnsi="Times New Roman" w:cs="Times New Roman"/>
          <w:color w:val="000000"/>
          <w:sz w:val="20"/>
        </w:rPr>
      </w:pPr>
    </w:p>
    <w:p w:rsidR="008F6CE0" w:rsidRPr="008F6CE0" w:rsidRDefault="008F6CE0" w:rsidP="008F6CE0">
      <w:pPr>
        <w:keepNext/>
        <w:numPr>
          <w:ilvl w:val="1"/>
          <w:numId w:val="17"/>
        </w:numPr>
        <w:tabs>
          <w:tab w:val="clear" w:pos="360"/>
          <w:tab w:val="num" w:pos="0"/>
        </w:tabs>
        <w:overflowPunct w:val="0"/>
        <w:autoSpaceDE w:val="0"/>
        <w:autoSpaceDN w:val="0"/>
        <w:adjustRightInd w:val="0"/>
        <w:spacing w:after="0" w:line="240" w:lineRule="auto"/>
        <w:ind w:left="0" w:firstLine="0"/>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8F6CE0" w:rsidRPr="008F6CE0" w:rsidRDefault="008F6CE0" w:rsidP="008F6CE0">
      <w:pPr>
        <w:pStyle w:val="ListeNumaras"/>
        <w:spacing w:before="120" w:after="120"/>
        <w:rPr>
          <w:b/>
          <w:color w:val="000000"/>
          <w:sz w:val="20"/>
          <w:lang w:val="tr-TR"/>
        </w:rPr>
      </w:pPr>
      <w:r w:rsidRPr="008F6CE0">
        <w:rPr>
          <w:b/>
          <w:color w:val="000000"/>
          <w:sz w:val="20"/>
          <w:lang w:val="tr-TR"/>
        </w:rPr>
        <w:t xml:space="preserve">Sözleşmenin tabi olduğu hukuk ve dili </w:t>
      </w:r>
    </w:p>
    <w:p w:rsidR="008F6CE0" w:rsidRPr="008F6CE0" w:rsidRDefault="008F6CE0" w:rsidP="008F6CE0">
      <w:pPr>
        <w:keepNext/>
        <w:numPr>
          <w:ilvl w:val="1"/>
          <w:numId w:val="16"/>
        </w:numPr>
        <w:overflowPunct w:val="0"/>
        <w:autoSpaceDE w:val="0"/>
        <w:autoSpaceDN w:val="0"/>
        <w:adjustRightInd w:val="0"/>
        <w:spacing w:after="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 xml:space="preserve">Sözleşmede düzenlenmeyen her husus Türkiye Cumhuriyeti kanunları kapsamında değerlendirilecektir. </w:t>
      </w:r>
    </w:p>
    <w:p w:rsidR="008F6CE0" w:rsidRPr="008F6CE0" w:rsidRDefault="008F6CE0" w:rsidP="008F6CE0">
      <w:pPr>
        <w:keepNext/>
        <w:rPr>
          <w:rFonts w:ascii="Times New Roman" w:hAnsi="Times New Roman" w:cs="Times New Roman"/>
          <w:color w:val="000000"/>
          <w:sz w:val="20"/>
        </w:rPr>
      </w:pPr>
    </w:p>
    <w:p w:rsidR="008F6CE0" w:rsidRPr="008F6CE0" w:rsidRDefault="008F6CE0" w:rsidP="008F6CE0">
      <w:pPr>
        <w:keepNext/>
        <w:numPr>
          <w:ilvl w:val="1"/>
          <w:numId w:val="16"/>
        </w:numPr>
        <w:overflowPunct w:val="0"/>
        <w:autoSpaceDE w:val="0"/>
        <w:autoSpaceDN w:val="0"/>
        <w:adjustRightInd w:val="0"/>
        <w:spacing w:after="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Sözleşmenin dili; taraflar arasındaki bütün yazılı iletişim Türkçe yapılır.</w:t>
      </w:r>
    </w:p>
    <w:p w:rsidR="008F6CE0" w:rsidRPr="008F6CE0" w:rsidRDefault="008F6CE0" w:rsidP="008F6CE0">
      <w:pPr>
        <w:pStyle w:val="ListeNumaras"/>
        <w:spacing w:before="120" w:after="120"/>
        <w:rPr>
          <w:b/>
          <w:color w:val="000000"/>
          <w:sz w:val="20"/>
          <w:lang w:val="tr-TR"/>
        </w:rPr>
      </w:pPr>
      <w:r w:rsidRPr="008F6CE0">
        <w:rPr>
          <w:b/>
          <w:color w:val="000000"/>
          <w:sz w:val="20"/>
          <w:lang w:val="tr-TR"/>
        </w:rPr>
        <w:t xml:space="preserve">Anlaşmazlıkların giderilmesi </w:t>
      </w:r>
    </w:p>
    <w:p w:rsidR="008F6CE0" w:rsidRPr="008F6CE0" w:rsidRDefault="008F6CE0" w:rsidP="008F6CE0">
      <w:pPr>
        <w:pStyle w:val="GvdeMetniGirintisi3"/>
        <w:rPr>
          <w:color w:val="000000"/>
          <w:sz w:val="20"/>
        </w:rPr>
      </w:pPr>
      <w:r w:rsidRPr="008F6CE0">
        <w:rPr>
          <w:color w:val="000000"/>
          <w:sz w:val="20"/>
        </w:rPr>
        <w:tab/>
        <w:t xml:space="preserve"> Bu sözleşmeyle ilgili ya da bu sözleşmeden dolayı ortaya çıkan ve diğer herhangi bir şekilde çözümlenemeyen herhangi bir an</w:t>
      </w:r>
      <w:r w:rsidR="009F6FA6">
        <w:rPr>
          <w:color w:val="000000"/>
          <w:sz w:val="20"/>
        </w:rPr>
        <w:t>laşmazlık İSTANBUL</w:t>
      </w:r>
      <w:r w:rsidRPr="008F6CE0">
        <w:rPr>
          <w:color w:val="000000"/>
          <w:sz w:val="20"/>
        </w:rPr>
        <w:t xml:space="preserve"> mahkemelerince çözülür. </w:t>
      </w:r>
    </w:p>
    <w:p w:rsidR="008F6CE0" w:rsidRPr="008F6CE0" w:rsidRDefault="008F6CE0" w:rsidP="008F6CE0">
      <w:pPr>
        <w:rPr>
          <w:rFonts w:ascii="Times New Roman" w:hAnsi="Times New Roman" w:cs="Times New Roman"/>
          <w:color w:val="000000"/>
          <w:sz w:val="20"/>
        </w:rPr>
      </w:pPr>
    </w:p>
    <w:p w:rsidR="008F6CE0" w:rsidRPr="008F6CE0" w:rsidRDefault="008F6CE0" w:rsidP="008F6CE0">
      <w:pPr>
        <w:rPr>
          <w:rFonts w:ascii="Times New Roman" w:hAnsi="Times New Roman" w:cs="Times New Roman"/>
          <w:color w:val="000000"/>
          <w:sz w:val="20"/>
        </w:rPr>
      </w:pPr>
      <w:r w:rsidRPr="008F6CE0">
        <w:rPr>
          <w:rFonts w:ascii="Times New Roman" w:hAnsi="Times New Roman" w:cs="Times New Roman"/>
          <w:color w:val="000000"/>
          <w:sz w:val="20"/>
        </w:rPr>
        <w:t>İş bu sözleşme, bir tanesi Sözleşme Makamı diğeri ise Yüklenicide kalacak şekilde, iki asıl nüsha olarak hazırlanmıştır.</w:t>
      </w:r>
    </w:p>
    <w:p w:rsidR="008F6CE0" w:rsidRPr="008F6CE0" w:rsidRDefault="008F6CE0" w:rsidP="008F6CE0">
      <w:pPr>
        <w:keepNext/>
        <w:rPr>
          <w:rFonts w:ascii="Times New Roman" w:hAnsi="Times New Roman" w:cs="Times New Roman"/>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8F6CE0" w:rsidRPr="008F6CE0" w:rsidTr="009F3C02">
        <w:tc>
          <w:tcPr>
            <w:tcW w:w="4858" w:type="dxa"/>
            <w:gridSpan w:val="2"/>
          </w:tcPr>
          <w:p w:rsidR="008F6CE0" w:rsidRPr="008F6CE0" w:rsidRDefault="008F6CE0" w:rsidP="009F3C02">
            <w:pPr>
              <w:pStyle w:val="GvdeMetni"/>
              <w:rPr>
                <w:b/>
                <w:color w:val="000000"/>
                <w:sz w:val="20"/>
                <w:lang w:val="tr-TR"/>
              </w:rPr>
            </w:pPr>
            <w:r w:rsidRPr="008F6CE0">
              <w:rPr>
                <w:b/>
                <w:color w:val="000000"/>
                <w:sz w:val="20"/>
                <w:lang w:val="tr-TR"/>
              </w:rPr>
              <w:t>Yüklenicinin</w:t>
            </w:r>
          </w:p>
        </w:tc>
        <w:tc>
          <w:tcPr>
            <w:tcW w:w="4643" w:type="dxa"/>
            <w:gridSpan w:val="2"/>
          </w:tcPr>
          <w:p w:rsidR="008F6CE0" w:rsidRPr="008F6CE0" w:rsidRDefault="008F6CE0" w:rsidP="009F3C02">
            <w:pPr>
              <w:pStyle w:val="GvdeMetni"/>
              <w:rPr>
                <w:b/>
                <w:color w:val="000000"/>
                <w:sz w:val="20"/>
                <w:lang w:val="tr-TR"/>
              </w:rPr>
            </w:pPr>
            <w:r w:rsidRPr="008F6CE0">
              <w:rPr>
                <w:b/>
                <w:color w:val="000000"/>
                <w:sz w:val="20"/>
                <w:lang w:val="tr-TR"/>
              </w:rPr>
              <w:t>Sözleşme Makamının</w:t>
            </w:r>
          </w:p>
        </w:tc>
      </w:tr>
      <w:tr w:rsidR="008F6CE0" w:rsidRPr="008F6CE0" w:rsidTr="009F3C02">
        <w:trPr>
          <w:cantSplit/>
        </w:trPr>
        <w:tc>
          <w:tcPr>
            <w:tcW w:w="1599" w:type="dxa"/>
          </w:tcPr>
          <w:p w:rsidR="008F6CE0" w:rsidRPr="008F6CE0" w:rsidRDefault="008F6CE0" w:rsidP="009F3C02">
            <w:pPr>
              <w:pStyle w:val="GvdeMetni"/>
              <w:rPr>
                <w:color w:val="000000"/>
                <w:sz w:val="20"/>
                <w:lang w:val="tr-TR"/>
              </w:rPr>
            </w:pPr>
            <w:r w:rsidRPr="008F6CE0">
              <w:rPr>
                <w:color w:val="000000"/>
                <w:sz w:val="20"/>
                <w:lang w:val="tr-TR"/>
              </w:rPr>
              <w:t>Adı:</w:t>
            </w:r>
          </w:p>
        </w:tc>
        <w:tc>
          <w:tcPr>
            <w:tcW w:w="3259" w:type="dxa"/>
          </w:tcPr>
          <w:p w:rsidR="008F6CE0" w:rsidRPr="008F6CE0" w:rsidRDefault="008F6CE0" w:rsidP="009F3C02">
            <w:pPr>
              <w:pStyle w:val="GvdeMetni"/>
              <w:rPr>
                <w:color w:val="000000"/>
                <w:sz w:val="20"/>
                <w:lang w:val="tr-TR"/>
              </w:rPr>
            </w:pPr>
          </w:p>
        </w:tc>
        <w:tc>
          <w:tcPr>
            <w:tcW w:w="2321" w:type="dxa"/>
          </w:tcPr>
          <w:p w:rsidR="008F6CE0" w:rsidRPr="008F6CE0" w:rsidRDefault="008F6CE0" w:rsidP="009F3C02">
            <w:pPr>
              <w:pStyle w:val="GvdeMetni"/>
              <w:rPr>
                <w:color w:val="000000"/>
                <w:sz w:val="20"/>
                <w:lang w:val="tr-TR"/>
              </w:rPr>
            </w:pPr>
            <w:r w:rsidRPr="008F6CE0">
              <w:rPr>
                <w:color w:val="000000"/>
                <w:sz w:val="20"/>
                <w:lang w:val="tr-TR"/>
              </w:rPr>
              <w:t>Adı:</w:t>
            </w:r>
          </w:p>
        </w:tc>
        <w:tc>
          <w:tcPr>
            <w:tcW w:w="2322" w:type="dxa"/>
          </w:tcPr>
          <w:p w:rsidR="008F6CE0" w:rsidRPr="008F6CE0" w:rsidRDefault="008F6CE0" w:rsidP="009F3C02">
            <w:pPr>
              <w:pStyle w:val="GvdeMetni"/>
              <w:rPr>
                <w:color w:val="000000"/>
                <w:sz w:val="20"/>
                <w:lang w:val="tr-TR"/>
              </w:rPr>
            </w:pPr>
          </w:p>
        </w:tc>
      </w:tr>
      <w:tr w:rsidR="008F6CE0" w:rsidRPr="008F6CE0" w:rsidTr="009F3C02">
        <w:trPr>
          <w:cantSplit/>
        </w:trPr>
        <w:tc>
          <w:tcPr>
            <w:tcW w:w="1599" w:type="dxa"/>
          </w:tcPr>
          <w:p w:rsidR="008F6CE0" w:rsidRPr="008F6CE0" w:rsidRDefault="008F6CE0" w:rsidP="009F3C02">
            <w:pPr>
              <w:pStyle w:val="GvdeMetni"/>
              <w:rPr>
                <w:color w:val="000000"/>
                <w:sz w:val="20"/>
                <w:lang w:val="tr-TR"/>
              </w:rPr>
            </w:pPr>
            <w:r w:rsidRPr="008F6CE0">
              <w:rPr>
                <w:color w:val="000000"/>
                <w:sz w:val="20"/>
                <w:lang w:val="tr-TR"/>
              </w:rPr>
              <w:t>Unvanı:</w:t>
            </w:r>
          </w:p>
        </w:tc>
        <w:tc>
          <w:tcPr>
            <w:tcW w:w="3259" w:type="dxa"/>
          </w:tcPr>
          <w:p w:rsidR="008F6CE0" w:rsidRPr="008F6CE0" w:rsidRDefault="008F6CE0" w:rsidP="009F3C02">
            <w:pPr>
              <w:pStyle w:val="GvdeMetni"/>
              <w:rPr>
                <w:color w:val="000000"/>
                <w:sz w:val="20"/>
                <w:lang w:val="tr-TR"/>
              </w:rPr>
            </w:pPr>
          </w:p>
        </w:tc>
        <w:tc>
          <w:tcPr>
            <w:tcW w:w="2321" w:type="dxa"/>
          </w:tcPr>
          <w:p w:rsidR="008F6CE0" w:rsidRPr="008F6CE0" w:rsidRDefault="008F6CE0" w:rsidP="009F3C02">
            <w:pPr>
              <w:pStyle w:val="GvdeMetni"/>
              <w:rPr>
                <w:color w:val="000000"/>
                <w:sz w:val="20"/>
                <w:lang w:val="tr-TR"/>
              </w:rPr>
            </w:pPr>
            <w:r w:rsidRPr="008F6CE0">
              <w:rPr>
                <w:color w:val="000000"/>
                <w:sz w:val="20"/>
                <w:lang w:val="tr-TR"/>
              </w:rPr>
              <w:t>Unvanı:</w:t>
            </w:r>
          </w:p>
        </w:tc>
        <w:tc>
          <w:tcPr>
            <w:tcW w:w="2322" w:type="dxa"/>
          </w:tcPr>
          <w:p w:rsidR="008F6CE0" w:rsidRPr="008F6CE0" w:rsidRDefault="008F6CE0" w:rsidP="009F3C02">
            <w:pPr>
              <w:pStyle w:val="GvdeMetni"/>
              <w:rPr>
                <w:color w:val="000000"/>
                <w:sz w:val="20"/>
                <w:lang w:val="tr-TR"/>
              </w:rPr>
            </w:pPr>
          </w:p>
        </w:tc>
      </w:tr>
      <w:tr w:rsidR="008F6CE0" w:rsidRPr="008F6CE0" w:rsidTr="009F3C02">
        <w:trPr>
          <w:cantSplit/>
        </w:trPr>
        <w:tc>
          <w:tcPr>
            <w:tcW w:w="1599" w:type="dxa"/>
          </w:tcPr>
          <w:p w:rsidR="008F6CE0" w:rsidRPr="008F6CE0" w:rsidRDefault="008F6CE0" w:rsidP="009F3C02">
            <w:pPr>
              <w:pStyle w:val="GvdeMetni"/>
              <w:rPr>
                <w:color w:val="000000"/>
                <w:sz w:val="20"/>
                <w:lang w:val="tr-TR"/>
              </w:rPr>
            </w:pPr>
            <w:r w:rsidRPr="008F6CE0">
              <w:rPr>
                <w:color w:val="000000"/>
                <w:sz w:val="20"/>
                <w:lang w:val="tr-TR"/>
              </w:rPr>
              <w:t>İmzası:</w:t>
            </w:r>
          </w:p>
        </w:tc>
        <w:tc>
          <w:tcPr>
            <w:tcW w:w="3259" w:type="dxa"/>
          </w:tcPr>
          <w:p w:rsidR="008F6CE0" w:rsidRPr="008F6CE0" w:rsidRDefault="008F6CE0" w:rsidP="009F3C02">
            <w:pPr>
              <w:pStyle w:val="GvdeMetni"/>
              <w:rPr>
                <w:color w:val="000000"/>
                <w:sz w:val="20"/>
                <w:lang w:val="tr-TR"/>
              </w:rPr>
            </w:pPr>
          </w:p>
        </w:tc>
        <w:tc>
          <w:tcPr>
            <w:tcW w:w="2321" w:type="dxa"/>
          </w:tcPr>
          <w:p w:rsidR="008F6CE0" w:rsidRPr="008F6CE0" w:rsidRDefault="008F6CE0" w:rsidP="009F3C02">
            <w:pPr>
              <w:pStyle w:val="GvdeMetni"/>
              <w:rPr>
                <w:color w:val="000000"/>
                <w:sz w:val="20"/>
                <w:lang w:val="tr-TR"/>
              </w:rPr>
            </w:pPr>
            <w:r w:rsidRPr="008F6CE0">
              <w:rPr>
                <w:color w:val="000000"/>
                <w:sz w:val="20"/>
                <w:lang w:val="tr-TR"/>
              </w:rPr>
              <w:t>İmzası:</w:t>
            </w:r>
          </w:p>
        </w:tc>
        <w:tc>
          <w:tcPr>
            <w:tcW w:w="2322" w:type="dxa"/>
          </w:tcPr>
          <w:p w:rsidR="008F6CE0" w:rsidRPr="008F6CE0" w:rsidRDefault="008F6CE0" w:rsidP="009F3C02">
            <w:pPr>
              <w:pStyle w:val="GvdeMetni"/>
              <w:rPr>
                <w:color w:val="000000"/>
                <w:sz w:val="20"/>
                <w:lang w:val="tr-TR"/>
              </w:rPr>
            </w:pPr>
          </w:p>
        </w:tc>
      </w:tr>
      <w:tr w:rsidR="008F6CE0" w:rsidRPr="008F6CE0" w:rsidTr="009F3C02">
        <w:trPr>
          <w:cantSplit/>
        </w:trPr>
        <w:tc>
          <w:tcPr>
            <w:tcW w:w="1599" w:type="dxa"/>
          </w:tcPr>
          <w:p w:rsidR="008F6CE0" w:rsidRPr="008F6CE0" w:rsidRDefault="008F6CE0" w:rsidP="009F3C02">
            <w:pPr>
              <w:pStyle w:val="GvdeMetni"/>
              <w:rPr>
                <w:color w:val="000000"/>
                <w:sz w:val="20"/>
                <w:lang w:val="tr-TR"/>
              </w:rPr>
            </w:pPr>
            <w:r w:rsidRPr="008F6CE0">
              <w:rPr>
                <w:color w:val="000000"/>
                <w:sz w:val="20"/>
                <w:lang w:val="tr-TR"/>
              </w:rPr>
              <w:t>Tarih:</w:t>
            </w:r>
          </w:p>
        </w:tc>
        <w:tc>
          <w:tcPr>
            <w:tcW w:w="3259" w:type="dxa"/>
          </w:tcPr>
          <w:p w:rsidR="008F6CE0" w:rsidRPr="008F6CE0" w:rsidRDefault="008F6CE0" w:rsidP="009F3C02">
            <w:pPr>
              <w:pStyle w:val="GvdeMetni"/>
              <w:rPr>
                <w:color w:val="000000"/>
                <w:sz w:val="20"/>
                <w:lang w:val="tr-TR"/>
              </w:rPr>
            </w:pPr>
          </w:p>
        </w:tc>
        <w:tc>
          <w:tcPr>
            <w:tcW w:w="2321" w:type="dxa"/>
          </w:tcPr>
          <w:p w:rsidR="008F6CE0" w:rsidRPr="008F6CE0" w:rsidRDefault="008F6CE0" w:rsidP="009F3C02">
            <w:pPr>
              <w:pStyle w:val="GvdeMetni"/>
              <w:rPr>
                <w:color w:val="000000"/>
                <w:sz w:val="20"/>
                <w:lang w:val="tr-TR"/>
              </w:rPr>
            </w:pPr>
            <w:r w:rsidRPr="008F6CE0">
              <w:rPr>
                <w:color w:val="000000"/>
                <w:sz w:val="20"/>
                <w:lang w:val="tr-TR"/>
              </w:rPr>
              <w:t>Tarih:</w:t>
            </w:r>
          </w:p>
        </w:tc>
        <w:tc>
          <w:tcPr>
            <w:tcW w:w="2322" w:type="dxa"/>
          </w:tcPr>
          <w:p w:rsidR="008F6CE0" w:rsidRPr="008F6CE0" w:rsidRDefault="008F6CE0" w:rsidP="009F3C02">
            <w:pPr>
              <w:pStyle w:val="GvdeMetni"/>
              <w:rPr>
                <w:color w:val="000000"/>
                <w:sz w:val="20"/>
                <w:lang w:val="tr-TR"/>
              </w:rPr>
            </w:pPr>
          </w:p>
        </w:tc>
      </w:tr>
    </w:tbl>
    <w:p w:rsidR="008F6CE0" w:rsidRPr="008F6CE0" w:rsidRDefault="008F6CE0" w:rsidP="008F6CE0">
      <w:pPr>
        <w:rPr>
          <w:rFonts w:ascii="Times New Roman" w:hAnsi="Times New Roman" w:cs="Times New Roman"/>
        </w:rPr>
      </w:pPr>
    </w:p>
    <w:p w:rsidR="008F6CE0" w:rsidRPr="008F6CE0" w:rsidRDefault="008F6CE0" w:rsidP="008F6CE0">
      <w:pPr>
        <w:rPr>
          <w:rFonts w:ascii="Times New Roman" w:hAnsi="Times New Roman" w:cs="Times New Roman"/>
        </w:rPr>
      </w:pPr>
    </w:p>
    <w:p w:rsidR="008F6CE0" w:rsidRPr="008F6CE0" w:rsidRDefault="008F6CE0" w:rsidP="008F6CE0">
      <w:pPr>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Default="008F6CE0" w:rsidP="008F6CE0">
      <w:pPr>
        <w:jc w:val="both"/>
        <w:rPr>
          <w:rFonts w:ascii="Times New Roman" w:hAnsi="Times New Roman" w:cs="Times New Roman"/>
        </w:rPr>
      </w:pPr>
    </w:p>
    <w:p w:rsidR="002A00E4" w:rsidRDefault="002A00E4" w:rsidP="008F6CE0">
      <w:pPr>
        <w:jc w:val="both"/>
        <w:rPr>
          <w:rFonts w:ascii="Times New Roman" w:hAnsi="Times New Roman" w:cs="Times New Roman"/>
        </w:rPr>
      </w:pPr>
    </w:p>
    <w:p w:rsidR="002A00E4" w:rsidRDefault="002A00E4" w:rsidP="008F6CE0">
      <w:pPr>
        <w:jc w:val="both"/>
        <w:rPr>
          <w:rFonts w:ascii="Times New Roman" w:hAnsi="Times New Roman" w:cs="Times New Roman"/>
        </w:rPr>
      </w:pPr>
    </w:p>
    <w:p w:rsidR="002A00E4" w:rsidRDefault="002A00E4" w:rsidP="008F6CE0">
      <w:pPr>
        <w:jc w:val="both"/>
        <w:rPr>
          <w:rFonts w:ascii="Times New Roman" w:hAnsi="Times New Roman" w:cs="Times New Roman"/>
        </w:rPr>
      </w:pPr>
    </w:p>
    <w:p w:rsidR="002A00E4" w:rsidRDefault="002A00E4" w:rsidP="008F6CE0">
      <w:pPr>
        <w:jc w:val="both"/>
        <w:rPr>
          <w:rFonts w:ascii="Times New Roman" w:hAnsi="Times New Roman" w:cs="Times New Roman"/>
        </w:rPr>
      </w:pPr>
    </w:p>
    <w:p w:rsidR="002A00E4" w:rsidRDefault="002A00E4" w:rsidP="008F6CE0">
      <w:pPr>
        <w:jc w:val="both"/>
        <w:rPr>
          <w:rFonts w:ascii="Times New Roman" w:hAnsi="Times New Roman" w:cs="Times New Roman"/>
        </w:rPr>
      </w:pPr>
    </w:p>
    <w:p w:rsidR="002A00E4" w:rsidRDefault="002A00E4" w:rsidP="008F6CE0">
      <w:pPr>
        <w:jc w:val="both"/>
        <w:rPr>
          <w:rFonts w:ascii="Times New Roman" w:hAnsi="Times New Roman" w:cs="Times New Roman"/>
        </w:rPr>
      </w:pPr>
    </w:p>
    <w:p w:rsidR="002A00E4" w:rsidRPr="008F6CE0" w:rsidRDefault="002A00E4" w:rsidP="008F6CE0">
      <w:pPr>
        <w:jc w:val="both"/>
        <w:rPr>
          <w:rFonts w:ascii="Times New Roman" w:hAnsi="Times New Roman" w:cs="Times New Roman"/>
        </w:rPr>
      </w:pPr>
    </w:p>
    <w:p w:rsidR="008F6CE0" w:rsidRPr="008F6CE0" w:rsidRDefault="008F6CE0" w:rsidP="008F6CE0">
      <w:pPr>
        <w:pStyle w:val="Balk6"/>
        <w:spacing w:line="240" w:lineRule="auto"/>
        <w:ind w:firstLine="0"/>
        <w:jc w:val="center"/>
      </w:pPr>
      <w:bookmarkStart w:id="12" w:name="_Toc233021554"/>
      <w:r w:rsidRPr="008F6CE0">
        <w:t>Söz. Ek-1: Genel Koşullar</w:t>
      </w:r>
      <w:bookmarkEnd w:id="12"/>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rsidP="008F6CE0">
      <w:pPr>
        <w:jc w:val="both"/>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Default="008F6CE0">
      <w:pPr>
        <w:rPr>
          <w:rFonts w:ascii="Times New Roman" w:hAnsi="Times New Roman" w:cs="Times New Roman"/>
        </w:rPr>
      </w:pPr>
    </w:p>
    <w:p w:rsidR="009F6FA6" w:rsidRDefault="009F6FA6">
      <w:pPr>
        <w:rPr>
          <w:rFonts w:ascii="Times New Roman" w:hAnsi="Times New Roman" w:cs="Times New Roman"/>
        </w:rPr>
      </w:pPr>
    </w:p>
    <w:p w:rsidR="009F6FA6" w:rsidRPr="008F6CE0" w:rsidRDefault="009F6FA6">
      <w:pPr>
        <w:rPr>
          <w:rFonts w:ascii="Times New Roman" w:hAnsi="Times New Roman" w:cs="Times New Roman"/>
        </w:rPr>
      </w:pPr>
    </w:p>
    <w:p w:rsidR="008F6CE0" w:rsidRPr="008F6CE0" w:rsidRDefault="008F6CE0" w:rsidP="008F6CE0">
      <w:pPr>
        <w:jc w:val="center"/>
        <w:rPr>
          <w:rFonts w:ascii="Times New Roman" w:hAnsi="Times New Roman" w:cs="Times New Roman"/>
          <w:b/>
          <w:sz w:val="20"/>
          <w:szCs w:val="20"/>
        </w:rPr>
      </w:pPr>
      <w:r w:rsidRPr="008F6CE0">
        <w:rPr>
          <w:rFonts w:ascii="Times New Roman" w:hAnsi="Times New Roman" w:cs="Times New Roman"/>
          <w:b/>
          <w:sz w:val="20"/>
          <w:szCs w:val="20"/>
        </w:rPr>
        <w:lastRenderedPageBreak/>
        <w:t xml:space="preserve">Kalkınma Ajansları Tarafından Finanse Edilen Projelerde </w:t>
      </w:r>
    </w:p>
    <w:p w:rsidR="008F6CE0" w:rsidRPr="008F6CE0" w:rsidRDefault="008F6CE0" w:rsidP="008F6CE0">
      <w:pPr>
        <w:jc w:val="center"/>
        <w:rPr>
          <w:rFonts w:ascii="Times New Roman" w:hAnsi="Times New Roman" w:cs="Times New Roman"/>
          <w:b/>
          <w:sz w:val="20"/>
          <w:szCs w:val="20"/>
        </w:rPr>
      </w:pPr>
      <w:r w:rsidRPr="008F6CE0">
        <w:rPr>
          <w:rFonts w:ascii="Times New Roman" w:hAnsi="Times New Roman" w:cs="Times New Roman"/>
          <w:b/>
          <w:sz w:val="20"/>
          <w:szCs w:val="20"/>
        </w:rPr>
        <w:t xml:space="preserve">Mal ve Hizmet Alımı ile Yapım İşi Sözleşmelerine İlişkin </w:t>
      </w:r>
    </w:p>
    <w:p w:rsidR="008F6CE0" w:rsidRPr="008F6CE0" w:rsidRDefault="008F6CE0" w:rsidP="008F6CE0">
      <w:pPr>
        <w:jc w:val="center"/>
        <w:rPr>
          <w:rFonts w:ascii="Times New Roman" w:hAnsi="Times New Roman" w:cs="Times New Roman"/>
          <w:b/>
          <w:sz w:val="20"/>
          <w:szCs w:val="20"/>
        </w:rPr>
      </w:pPr>
      <w:r w:rsidRPr="008F6CE0">
        <w:rPr>
          <w:rFonts w:ascii="Times New Roman" w:hAnsi="Times New Roman" w:cs="Times New Roman"/>
          <w:b/>
          <w:sz w:val="20"/>
          <w:szCs w:val="20"/>
        </w:rPr>
        <w:t xml:space="preserve">GENEL KOŞULLAR                                                              </w:t>
      </w:r>
    </w:p>
    <w:p w:rsidR="008F6CE0" w:rsidRPr="008F6CE0" w:rsidRDefault="008F6CE0" w:rsidP="008F6CE0">
      <w:pPr>
        <w:rPr>
          <w:rFonts w:ascii="Times New Roman" w:hAnsi="Times New Roman" w:cs="Times New Roman"/>
          <w:sz w:val="20"/>
          <w:szCs w:val="20"/>
        </w:rPr>
      </w:pPr>
      <w:r w:rsidRPr="008F6CE0">
        <w:rPr>
          <w:rFonts w:ascii="Times New Roman" w:hAnsi="Times New Roman" w:cs="Times New Roman"/>
          <w:noProof/>
          <w:sz w:val="20"/>
          <w:szCs w:val="20"/>
          <w:lang w:eastAsia="tr-TR"/>
        </w:rPr>
        <mc:AlternateContent>
          <mc:Choice Requires="wps">
            <w:drawing>
              <wp:inline distT="0" distB="0" distL="0" distR="0">
                <wp:extent cx="6069965" cy="347980"/>
                <wp:effectExtent l="13970" t="8255" r="12065" b="5715"/>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233E2B" w:rsidRPr="009864E9" w:rsidRDefault="00233E2B" w:rsidP="008F6CE0">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2"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DtisdDMgIAAFsEAAAOAAAAAAAAAAAAAAAAAC4CAABk&#10;cnMvZTJvRG9jLnhtbFBLAQItABQABgAIAAAAIQBc34IB2gAAAAQBAAAPAAAAAAAAAAAAAAAAAIwE&#10;AABkcnMvZG93bnJldi54bWxQSwUGAAAAAAQABADzAAAAkwUAAAAA&#10;" fillcolor="silver">
                <v:textbox>
                  <w:txbxContent>
                    <w:p w:rsidR="00233E2B" w:rsidRPr="009864E9" w:rsidRDefault="00233E2B" w:rsidP="008F6CE0">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8F6CE0" w:rsidRPr="008F6CE0" w:rsidRDefault="008F6CE0" w:rsidP="008F6CE0">
      <w:pPr>
        <w:jc w:val="center"/>
        <w:rPr>
          <w:rFonts w:ascii="Times New Roman" w:hAnsi="Times New Roman" w:cs="Times New Roman"/>
          <w:b/>
          <w:sz w:val="20"/>
          <w:szCs w:val="20"/>
        </w:rPr>
      </w:pPr>
      <w:r w:rsidRPr="008F6CE0">
        <w:rPr>
          <w:rFonts w:ascii="Times New Roman" w:hAnsi="Times New Roman" w:cs="Times New Roman"/>
          <w:b/>
          <w:sz w:val="20"/>
          <w:szCs w:val="20"/>
        </w:rPr>
        <w:t>BAŞLANGIÇ HÜKÜMLERİ</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Tanımlar ve Genel Kurallar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(1) Sözleşmede yer alan aşağıdaki sözcük ve terimler yanlarında gösterilen anlamı taşıyacaklardır.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b/>
          <w:sz w:val="20"/>
          <w:szCs w:val="20"/>
        </w:rPr>
        <w:t>İdari emir/talimat:</w:t>
      </w:r>
      <w:r w:rsidRPr="008F6CE0">
        <w:rPr>
          <w:rFonts w:ascii="Times New Roman" w:hAnsi="Times New Roman" w:cs="Times New Roman"/>
          <w:sz w:val="20"/>
          <w:szCs w:val="20"/>
        </w:rPr>
        <w:t xml:space="preserve"> (Sözleşmeye konu işin yürütülmesiyle ilgili olarak) Proje Yöneticisi tarafından Yükleniciye verilen her türlü talimat veya emir.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b/>
          <w:sz w:val="20"/>
          <w:szCs w:val="20"/>
        </w:rPr>
        <w:t xml:space="preserve">Yüklenici: </w:t>
      </w:r>
      <w:r w:rsidRPr="008F6CE0">
        <w:rPr>
          <w:rFonts w:ascii="Times New Roman" w:hAnsi="Times New Roman" w:cs="Times New Roman"/>
          <w:sz w:val="20"/>
          <w:szCs w:val="20"/>
        </w:rPr>
        <w:t>Sözleşme konusu işleri yerine getirmeyi bir sözleşme altında taahhüt eden taraf.</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b/>
          <w:sz w:val="20"/>
          <w:szCs w:val="20"/>
        </w:rPr>
        <w:t>Sözleşme:</w:t>
      </w:r>
      <w:r w:rsidRPr="008F6CE0">
        <w:rPr>
          <w:rFonts w:ascii="Times New Roman" w:hAnsi="Times New Roman" w:cs="Times New Roman"/>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b/>
          <w:sz w:val="20"/>
          <w:szCs w:val="20"/>
        </w:rPr>
        <w:t xml:space="preserve">Sözleşme Makamı: </w:t>
      </w:r>
      <w:r w:rsidRPr="008F6CE0">
        <w:rPr>
          <w:rFonts w:ascii="Times New Roman" w:hAnsi="Times New Roman" w:cs="Times New Roman"/>
          <w:sz w:val="20"/>
          <w:szCs w:val="20"/>
        </w:rPr>
        <w:t>Yüklenici ile sözleşmeyi bizzat bağıtlayan ya da sözleşmenin kendi adına bağıtlandığı kamu hukukuna veya özel hukuka tabi gerçek ya da tüzel kişilik.</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b/>
          <w:sz w:val="20"/>
          <w:szCs w:val="20"/>
        </w:rPr>
        <w:t xml:space="preserve">Sözleşme bedeli: </w:t>
      </w:r>
      <w:r w:rsidRPr="008F6CE0">
        <w:rPr>
          <w:rFonts w:ascii="Times New Roman" w:hAnsi="Times New Roman" w:cs="Times New Roman"/>
          <w:sz w:val="20"/>
          <w:szCs w:val="20"/>
        </w:rPr>
        <w:t>Özel Koşulların 3. Maddesinde belirtilen tutar.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b/>
          <w:sz w:val="20"/>
          <w:szCs w:val="20"/>
        </w:rPr>
        <w:t xml:space="preserve">Ay/Gün: </w:t>
      </w:r>
      <w:r w:rsidRPr="008F6CE0">
        <w:rPr>
          <w:rFonts w:ascii="Times New Roman" w:hAnsi="Times New Roman" w:cs="Times New Roman"/>
          <w:sz w:val="20"/>
          <w:szCs w:val="20"/>
        </w:rPr>
        <w:t>takvim ayı/günü.</w:t>
      </w:r>
    </w:p>
    <w:p w:rsidR="008F6CE0" w:rsidRPr="008F6CE0" w:rsidRDefault="008F6CE0" w:rsidP="008F6CE0">
      <w:pPr>
        <w:spacing w:before="120"/>
        <w:jc w:val="both"/>
        <w:rPr>
          <w:rFonts w:ascii="Times New Roman" w:hAnsi="Times New Roman" w:cs="Times New Roman"/>
          <w:b/>
          <w:sz w:val="20"/>
          <w:szCs w:val="20"/>
        </w:rPr>
      </w:pPr>
      <w:r w:rsidRPr="008F6CE0">
        <w:rPr>
          <w:rFonts w:ascii="Times New Roman" w:hAnsi="Times New Roman" w:cs="Times New Roman"/>
          <w:b/>
          <w:sz w:val="20"/>
          <w:szCs w:val="20"/>
        </w:rPr>
        <w:t xml:space="preserve">Genel zarar-ziyan bedeli: </w:t>
      </w:r>
      <w:r w:rsidRPr="008F6CE0">
        <w:rPr>
          <w:rFonts w:ascii="Times New Roman" w:hAnsi="Times New Roman" w:cs="Times New Roman"/>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8F6CE0">
        <w:rPr>
          <w:rFonts w:ascii="Times New Roman" w:hAnsi="Times New Roman" w:cs="Times New Roman"/>
          <w:b/>
          <w:sz w:val="20"/>
          <w:szCs w:val="20"/>
        </w:rPr>
        <w:t xml:space="preserve"> </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b/>
          <w:sz w:val="20"/>
          <w:szCs w:val="20"/>
        </w:rPr>
        <w:t xml:space="preserve">Maktu zarar-ziyan bedeli: </w:t>
      </w:r>
      <w:r w:rsidRPr="008F6CE0">
        <w:rPr>
          <w:rFonts w:ascii="Times New Roman" w:hAnsi="Times New Roman" w:cs="Times New Roman"/>
          <w:sz w:val="20"/>
          <w:szCs w:val="20"/>
        </w:rPr>
        <w:t>Sözleşmenin tamamının veya bir kısmının yerine getirilmemesi halinde zarar gören tarafa diğer tarafça ödenmek üzere sözleşmede belirtilen tazminat.</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b/>
          <w:sz w:val="20"/>
          <w:szCs w:val="20"/>
        </w:rPr>
        <w:t xml:space="preserve">Proje: </w:t>
      </w:r>
      <w:r w:rsidRPr="008F6CE0">
        <w:rPr>
          <w:rFonts w:ascii="Times New Roman" w:hAnsi="Times New Roman" w:cs="Times New Roman"/>
          <w:sz w:val="20"/>
          <w:szCs w:val="20"/>
        </w:rPr>
        <w:t>Sözleşmeye konu işin yerine getirilmesiyle ilgili bulunan proje.</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b/>
          <w:sz w:val="20"/>
          <w:szCs w:val="20"/>
        </w:rPr>
        <w:t xml:space="preserve">Proje Yöneticisi: </w:t>
      </w:r>
      <w:r w:rsidRPr="008F6CE0">
        <w:rPr>
          <w:rFonts w:ascii="Times New Roman" w:hAnsi="Times New Roman" w:cs="Times New Roman"/>
          <w:sz w:val="20"/>
          <w:szCs w:val="20"/>
        </w:rPr>
        <w:t>Sözleşmenin uygulanmasını Sözleşme Makamı adına izlemekle sorumlu gerçek / tüzel kişi.</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b/>
          <w:sz w:val="20"/>
          <w:szCs w:val="20"/>
        </w:rPr>
        <w:t xml:space="preserve">Sözleşme konusu iş: </w:t>
      </w:r>
      <w:r w:rsidRPr="008F6CE0">
        <w:rPr>
          <w:rFonts w:ascii="Times New Roman" w:hAnsi="Times New Roman" w:cs="Times New Roman"/>
          <w:sz w:val="20"/>
          <w:szCs w:val="20"/>
        </w:rPr>
        <w:t>Yüklenici tarafından Sözleşme altında yerine getirilecek mal temini, hizmet ve yapım işleri ile ilgili faaliyetler.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b/>
          <w:sz w:val="20"/>
          <w:szCs w:val="20"/>
        </w:rPr>
        <w:t>İş tanımı (Teknik Şartname):</w:t>
      </w:r>
      <w:r w:rsidRPr="008F6CE0">
        <w:rPr>
          <w:rFonts w:ascii="Times New Roman" w:hAnsi="Times New Roman" w:cs="Times New Roman"/>
          <w:sz w:val="20"/>
          <w:szCs w:val="20"/>
        </w:rPr>
        <w:t xml:space="preserve"> Sözleşme</w:t>
      </w:r>
      <w:r w:rsidRPr="008F6CE0">
        <w:rPr>
          <w:rFonts w:ascii="Times New Roman" w:hAnsi="Times New Roman" w:cs="Times New Roman"/>
          <w:b/>
          <w:sz w:val="20"/>
          <w:szCs w:val="20"/>
        </w:rPr>
        <w:t xml:space="preserve"> </w:t>
      </w:r>
      <w:r w:rsidRPr="008F6CE0">
        <w:rPr>
          <w:rFonts w:ascii="Times New Roman" w:hAnsi="Times New Roman" w:cs="Times New Roman"/>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(2) Sözleşmedeki sürelerde son günün tatil gününe rastlaması halinde, süre takip eden işgününe kadar uzar.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(3) Metnin içeriğinin ve bağlamının imkân verdiği durumlarda tekil sözcüklerin çoğul anlamı, çoğul sözcüklerin de tekil anlamı kapsadığı addedilecektir. </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(4) Kişileri veya tarafları belirten sözcüklerin firmaları, şirketleri ve tüzel kişiliğe sahip bütün kuruluşları içerdiği addedilecektir.   </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Bildirimler ve yazılı haberleşmeler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u w:val="single"/>
        </w:rPr>
      </w:pPr>
      <w:r w:rsidRPr="008F6CE0">
        <w:rPr>
          <w:rFonts w:ascii="Times New Roman" w:hAnsi="Times New Roman" w:cs="Times New Roman"/>
          <w:b/>
          <w:sz w:val="20"/>
          <w:szCs w:val="20"/>
        </w:rPr>
        <w:t>Sözleşmeye davet</w:t>
      </w:r>
      <w:r w:rsidRPr="008F6CE0">
        <w:rPr>
          <w:rFonts w:ascii="Times New Roman" w:hAnsi="Times New Roman" w:cs="Times New Roman"/>
          <w:b/>
          <w:sz w:val="20"/>
          <w:szCs w:val="20"/>
        </w:rPr>
        <w:tab/>
      </w:r>
    </w:p>
    <w:p w:rsidR="008F6CE0" w:rsidRPr="008F6CE0" w:rsidRDefault="008F6CE0" w:rsidP="008F6CE0">
      <w:pPr>
        <w:pStyle w:val="GvdeMetniGirintisi3"/>
        <w:ind w:left="0"/>
        <w:jc w:val="both"/>
        <w:rPr>
          <w:sz w:val="20"/>
          <w:szCs w:val="20"/>
        </w:rPr>
      </w:pPr>
      <w:r w:rsidRPr="008F6CE0">
        <w:rPr>
          <w:sz w:val="20"/>
          <w:szCs w:val="20"/>
        </w:rPr>
        <w:lastRenderedPageBreak/>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8F6CE0" w:rsidRPr="008F6CE0" w:rsidRDefault="008F6CE0" w:rsidP="008F6CE0">
      <w:pPr>
        <w:tabs>
          <w:tab w:val="left" w:pos="0"/>
        </w:tabs>
        <w:ind w:right="-356"/>
        <w:jc w:val="both"/>
        <w:rPr>
          <w:rFonts w:ascii="Times New Roman" w:hAnsi="Times New Roman" w:cs="Times New Roman"/>
          <w:sz w:val="20"/>
          <w:szCs w:val="20"/>
        </w:rPr>
      </w:pPr>
      <w:r w:rsidRPr="008F6CE0">
        <w:rPr>
          <w:rFonts w:ascii="Times New Roman" w:hAnsi="Times New Roman" w:cs="Times New Roman"/>
          <w:sz w:val="20"/>
          <w:szCs w:val="20"/>
        </w:rPr>
        <w:t>(2) İsteklinin, bu davetin tebliğ tarihini izleyen beş (5) gün içinde kesin teminatı vererek (kesin teminat istenen işlerde) sözleşmeyi imzalaması şarttır.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İhalenin sözleşmeye bağlanması</w:t>
      </w:r>
    </w:p>
    <w:p w:rsidR="008F6CE0" w:rsidRPr="008F6CE0" w:rsidRDefault="008F6CE0" w:rsidP="008F6CE0">
      <w:pPr>
        <w:pStyle w:val="GvdeMetni2"/>
        <w:tabs>
          <w:tab w:val="left" w:pos="0"/>
        </w:tabs>
        <w:spacing w:line="240" w:lineRule="auto"/>
        <w:rPr>
          <w:rFonts w:ascii="Times New Roman" w:hAnsi="Times New Roman"/>
          <w:sz w:val="20"/>
          <w:lang w:val="tr-TR"/>
        </w:rPr>
      </w:pPr>
      <w:r w:rsidRPr="008F6CE0">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Sözleşme yapılmasında isteklinin görev ve sorumluluğu</w:t>
      </w:r>
    </w:p>
    <w:p w:rsidR="008F6CE0" w:rsidRPr="008F6CE0" w:rsidRDefault="008F6CE0" w:rsidP="008F6CE0">
      <w:pPr>
        <w:pStyle w:val="GvdeMetni2"/>
        <w:tabs>
          <w:tab w:val="left" w:pos="0"/>
        </w:tabs>
        <w:spacing w:line="240" w:lineRule="auto"/>
        <w:rPr>
          <w:rFonts w:ascii="Times New Roman" w:hAnsi="Times New Roman"/>
          <w:sz w:val="20"/>
          <w:lang w:val="tr-TR"/>
        </w:rPr>
      </w:pPr>
      <w:r w:rsidRPr="008F6CE0">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8F6CE0" w:rsidRPr="008F6CE0" w:rsidRDefault="008F6CE0" w:rsidP="008F6CE0">
      <w:pPr>
        <w:pStyle w:val="GvdeMetni2"/>
        <w:tabs>
          <w:tab w:val="left" w:pos="0"/>
        </w:tabs>
        <w:spacing w:line="240" w:lineRule="auto"/>
        <w:rPr>
          <w:rFonts w:ascii="Times New Roman" w:hAnsi="Times New Roman"/>
          <w:sz w:val="20"/>
          <w:lang w:val="tr-TR"/>
        </w:rPr>
      </w:pPr>
      <w:r w:rsidRPr="008F6CE0">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8F6CE0" w:rsidRPr="008F6CE0" w:rsidRDefault="008F6CE0" w:rsidP="008F6CE0">
      <w:pPr>
        <w:tabs>
          <w:tab w:val="left" w:pos="567"/>
        </w:tabs>
        <w:jc w:val="both"/>
        <w:rPr>
          <w:rFonts w:ascii="Times New Roman" w:hAnsi="Times New Roman" w:cs="Times New Roman"/>
          <w:sz w:val="20"/>
          <w:szCs w:val="20"/>
        </w:rPr>
      </w:pPr>
      <w:r w:rsidRPr="008F6CE0">
        <w:rPr>
          <w:rFonts w:ascii="Times New Roman" w:hAnsi="Times New Roman" w:cs="Times New Roman"/>
          <w:sz w:val="20"/>
          <w:szCs w:val="20"/>
        </w:rPr>
        <w:t>(3) Bu zorunluluklara uyulmadığı takdirde, protesto çekmeye ve hüküm almaya gerek kalmaksızın ihale üzerinde kalan isteklinin geçici teminatı gelir kaydedilir ve ihale kararı iptal edilir.</w:t>
      </w:r>
    </w:p>
    <w:p w:rsidR="008F6CE0" w:rsidRPr="008F6CE0" w:rsidRDefault="008F6CE0" w:rsidP="008F6CE0">
      <w:pPr>
        <w:tabs>
          <w:tab w:val="left" w:pos="567"/>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8F6CE0" w:rsidRPr="008F6CE0" w:rsidRDefault="008F6CE0" w:rsidP="008F6CE0">
      <w:pPr>
        <w:tabs>
          <w:tab w:val="left" w:pos="567"/>
        </w:tabs>
        <w:spacing w:before="120"/>
        <w:jc w:val="both"/>
        <w:rPr>
          <w:rFonts w:ascii="Times New Roman" w:hAnsi="Times New Roman" w:cs="Times New Roman"/>
          <w:sz w:val="20"/>
          <w:szCs w:val="20"/>
          <w14:shadow w14:blurRad="50800" w14:dist="38100" w14:dir="2700000" w14:sx="100000" w14:sy="100000" w14:kx="0" w14:ky="0" w14:algn="tl">
            <w14:srgbClr w14:val="000000">
              <w14:alpha w14:val="60000"/>
            </w14:srgbClr>
          </w14:shadow>
        </w:rPr>
      </w:pPr>
      <w:r w:rsidRPr="008F6CE0">
        <w:rPr>
          <w:rFonts w:ascii="Times New Roman" w:hAnsi="Times New Roman" w:cs="Times New Roman"/>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8F6CE0" w:rsidRPr="008F6CE0" w:rsidRDefault="008F6CE0" w:rsidP="008F6CE0">
      <w:pPr>
        <w:tabs>
          <w:tab w:val="left" w:pos="567"/>
        </w:tabs>
        <w:spacing w:before="120"/>
        <w:jc w:val="both"/>
        <w:rPr>
          <w:rFonts w:ascii="Times New Roman" w:hAnsi="Times New Roman" w:cs="Times New Roman"/>
          <w:sz w:val="20"/>
          <w:szCs w:val="20"/>
        </w:rPr>
      </w:pPr>
      <w:r w:rsidRPr="008F6CE0">
        <w:rPr>
          <w:rFonts w:ascii="Times New Roman" w:hAnsi="Times New Roman" w:cs="Times New Roman"/>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Sözleşme yapılmasında Sözleşme Makamının görev ve sorumluluğu</w:t>
      </w:r>
      <w:r w:rsidRPr="008F6CE0">
        <w:rPr>
          <w:rFonts w:ascii="Times New Roman" w:hAnsi="Times New Roman" w:cs="Times New Roman"/>
          <w:b/>
          <w:sz w:val="20"/>
          <w:szCs w:val="20"/>
        </w:rPr>
        <w:tab/>
      </w:r>
    </w:p>
    <w:p w:rsidR="008F6CE0" w:rsidRPr="008F6CE0" w:rsidRDefault="008F6CE0" w:rsidP="008F6CE0">
      <w:pPr>
        <w:pStyle w:val="GvdeMetni2"/>
        <w:tabs>
          <w:tab w:val="left" w:pos="0"/>
        </w:tabs>
        <w:spacing w:line="240" w:lineRule="auto"/>
        <w:rPr>
          <w:rFonts w:ascii="Times New Roman" w:hAnsi="Times New Roman"/>
          <w:sz w:val="20"/>
          <w:lang w:val="tr-TR"/>
        </w:rPr>
      </w:pPr>
      <w:r w:rsidRPr="008F6CE0">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8F6CE0" w:rsidRPr="008F6CE0" w:rsidRDefault="008F6CE0" w:rsidP="008F6CE0">
      <w:pPr>
        <w:tabs>
          <w:tab w:val="left" w:pos="0"/>
        </w:tabs>
        <w:jc w:val="both"/>
        <w:rPr>
          <w:rFonts w:ascii="Times New Roman" w:hAnsi="Times New Roman" w:cs="Times New Roman"/>
          <w:sz w:val="20"/>
          <w:szCs w:val="20"/>
        </w:rPr>
      </w:pPr>
      <w:r w:rsidRPr="008F6CE0">
        <w:rPr>
          <w:rFonts w:ascii="Times New Roman" w:hAnsi="Times New Roman" w:cs="Times New Roman"/>
          <w:sz w:val="20"/>
          <w:szCs w:val="20"/>
        </w:rPr>
        <w:t>(2) Bu takdirde geçici teminatı geri verilir.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Sözleşmenin Devri, Alt Sözleşme</w:t>
      </w: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8F6CE0" w:rsidRPr="008F6CE0" w:rsidRDefault="008F6CE0" w:rsidP="008F6CE0">
      <w:pPr>
        <w:spacing w:before="120"/>
        <w:jc w:val="center"/>
        <w:rPr>
          <w:rFonts w:ascii="Times New Roman" w:hAnsi="Times New Roman" w:cs="Times New Roman"/>
          <w:b/>
          <w:sz w:val="20"/>
          <w:szCs w:val="20"/>
        </w:rPr>
      </w:pPr>
      <w:r w:rsidRPr="008F6CE0">
        <w:rPr>
          <w:rFonts w:ascii="Times New Roman" w:hAnsi="Times New Roman" w:cs="Times New Roman"/>
          <w:b/>
          <w:sz w:val="20"/>
          <w:szCs w:val="20"/>
        </w:rPr>
        <w:t>SÖZLEŞME MAKAMININ YÜKÜMLÜLÜKLERİ</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Bilgi/doküman temini</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Sözleşme Makamı sözleşmenin yürütülmesiyle ilgili olabilecek her türlü bilgi ve/veya dokümanı derhal Yükleniciye temin edecektir. Bu dokümanlar sözleşmenin sonunda Sözleşme Makamı’na iade edilecektir.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Sözleşme Makamı, sözleşmenin şaibeden uzak, etkin ve saydam işleyebilmesi için gerekli her türlü belgelnin temin edilmesini istemeye yetkilidir ve aynı zamanda gerekli girişimlerde bulunmakla yükümlüdür.</w:t>
      </w:r>
    </w:p>
    <w:p w:rsidR="008F6CE0" w:rsidRDefault="008F6CE0" w:rsidP="008F6CE0">
      <w:pPr>
        <w:jc w:val="both"/>
        <w:rPr>
          <w:rFonts w:ascii="Times New Roman" w:hAnsi="Times New Roman" w:cs="Times New Roman"/>
          <w:sz w:val="20"/>
          <w:szCs w:val="20"/>
        </w:rPr>
      </w:pPr>
    </w:p>
    <w:p w:rsidR="002A00E4" w:rsidRPr="008F6CE0" w:rsidRDefault="002A00E4" w:rsidP="008F6CE0">
      <w:pPr>
        <w:jc w:val="both"/>
        <w:rPr>
          <w:rFonts w:ascii="Times New Roman" w:hAnsi="Times New Roman" w:cs="Times New Roman"/>
          <w:sz w:val="20"/>
          <w:szCs w:val="20"/>
        </w:rPr>
      </w:pPr>
    </w:p>
    <w:p w:rsidR="008F6CE0" w:rsidRPr="008F6CE0" w:rsidRDefault="008F6CE0" w:rsidP="008F6CE0">
      <w:pPr>
        <w:ind w:left="702" w:hanging="645"/>
        <w:jc w:val="center"/>
        <w:rPr>
          <w:rFonts w:ascii="Times New Roman" w:hAnsi="Times New Roman" w:cs="Times New Roman"/>
          <w:b/>
          <w:sz w:val="20"/>
          <w:szCs w:val="20"/>
        </w:rPr>
      </w:pPr>
      <w:r w:rsidRPr="008F6CE0">
        <w:rPr>
          <w:rFonts w:ascii="Times New Roman" w:hAnsi="Times New Roman" w:cs="Times New Roman"/>
          <w:b/>
          <w:sz w:val="20"/>
          <w:szCs w:val="20"/>
        </w:rPr>
        <w:lastRenderedPageBreak/>
        <w:t>YÜKLENİCİNİN YÜKÜMLÜLÜKLERİ</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Genel yükümlülükler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(4) Yüklenici sözleşmeye konu işi azami özen, dikkat ve ihtimamı göstererek ve en iyi mesleki uygulamalara ve teamüllere riayet ederek gerçekleştirecektir.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(6) Verilen teklifin Sözleşmeye konu iş için gereken tüm standart araştırmaların yapılarak verildiği kabul edilir.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(10) Sözleşme Makamı’nın önceden yazılı rızası olmaksızın konsorsiyum ya da ortak girişimin yapı ve bileşiminde yapılacak her türlü değişiklik sözleşmenin ihlali olarak addedilecektir.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(11) Kalkınma Ajansı ile Sözleşme Makamı arasındaki sözleşme hükümleri uyarınca Yüklenici, Kalkınma</w:t>
      </w:r>
      <w:r w:rsidRPr="008F6CE0">
        <w:rPr>
          <w:rFonts w:ascii="Times New Roman" w:hAnsi="Times New Roman" w:cs="Times New Roman"/>
          <w:color w:val="000000"/>
          <w:sz w:val="20"/>
          <w:szCs w:val="20"/>
        </w:rPr>
        <w:t xml:space="preserve"> Ajansı’nın</w:t>
      </w:r>
      <w:r w:rsidRPr="008F6CE0">
        <w:rPr>
          <w:rFonts w:ascii="Times New Roman" w:hAnsi="Times New Roman" w:cs="Times New Roman"/>
          <w:sz w:val="20"/>
          <w:szCs w:val="20"/>
        </w:rPr>
        <w:t xml:space="preserve"> mali katkısının yeterli ölçüde tanıtım ve reklâmının yapılması için gerekli bütün adımları atacaktır. Bu adımların </w:t>
      </w:r>
      <w:r w:rsidRPr="008F6CE0">
        <w:rPr>
          <w:rFonts w:ascii="Times New Roman" w:hAnsi="Times New Roman" w:cs="Times New Roman"/>
          <w:color w:val="000000"/>
          <w:sz w:val="20"/>
          <w:szCs w:val="20"/>
        </w:rPr>
        <w:t xml:space="preserve">Kalkınma Ajansı </w:t>
      </w:r>
      <w:r w:rsidRPr="008F6CE0">
        <w:rPr>
          <w:rFonts w:ascii="Times New Roman" w:hAnsi="Times New Roman" w:cs="Times New Roman"/>
          <w:sz w:val="20"/>
          <w:szCs w:val="20"/>
        </w:rPr>
        <w:t>tarafından tanımlanan ve yayımlanan tanınırlık ve görünürlük kurallarına uyması gereklidir.</w:t>
      </w:r>
    </w:p>
    <w:p w:rsidR="008F6CE0" w:rsidRPr="008F6CE0" w:rsidRDefault="008F6CE0" w:rsidP="008F6CE0">
      <w:pPr>
        <w:tabs>
          <w:tab w:val="left" w:pos="0"/>
        </w:tabs>
        <w:spacing w:before="120"/>
        <w:jc w:val="both"/>
        <w:rPr>
          <w:rFonts w:ascii="Times New Roman" w:hAnsi="Times New Roman" w:cs="Times New Roman"/>
          <w:iCs/>
          <w:sz w:val="20"/>
          <w:szCs w:val="20"/>
        </w:rPr>
      </w:pPr>
      <w:r w:rsidRPr="008F6CE0">
        <w:rPr>
          <w:rFonts w:ascii="Times New Roman" w:hAnsi="Times New Roman" w:cs="Times New Roman"/>
          <w:sz w:val="20"/>
          <w:szCs w:val="20"/>
        </w:rPr>
        <w:t xml:space="preserve">(12) </w:t>
      </w:r>
      <w:r w:rsidRPr="008F6CE0">
        <w:rPr>
          <w:rFonts w:ascii="Times New Roman" w:hAnsi="Times New Roman" w:cs="Times New Roman"/>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iCs/>
          <w:sz w:val="20"/>
          <w:szCs w:val="20"/>
        </w:rPr>
        <w:t xml:space="preserve">(13) </w:t>
      </w:r>
      <w:r w:rsidRPr="008F6CE0">
        <w:rPr>
          <w:rFonts w:ascii="Times New Roman" w:hAnsi="Times New Roman" w:cs="Times New Roman"/>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8F6CE0" w:rsidRPr="008F6CE0" w:rsidRDefault="008F6CE0" w:rsidP="008F6CE0">
      <w:pPr>
        <w:ind w:left="720"/>
        <w:jc w:val="both"/>
        <w:rPr>
          <w:rFonts w:ascii="Times New Roman" w:hAnsi="Times New Roman" w:cs="Times New Roman"/>
          <w:sz w:val="20"/>
          <w:szCs w:val="20"/>
        </w:rPr>
      </w:pPr>
      <w:r w:rsidRPr="008F6CE0">
        <w:rPr>
          <w:rFonts w:ascii="Times New Roman" w:hAnsi="Times New Roman" w:cs="Times New Roman"/>
          <w:sz w:val="20"/>
          <w:szCs w:val="20"/>
        </w:rPr>
        <w:t>a) Yüklenicinin işlerin yürütülmesini önerdiği sıra;</w:t>
      </w:r>
    </w:p>
    <w:p w:rsidR="008F6CE0" w:rsidRPr="008F6CE0" w:rsidRDefault="008F6CE0" w:rsidP="008F6CE0">
      <w:pPr>
        <w:ind w:left="720"/>
        <w:jc w:val="both"/>
        <w:rPr>
          <w:rFonts w:ascii="Times New Roman" w:hAnsi="Times New Roman" w:cs="Times New Roman"/>
          <w:sz w:val="20"/>
          <w:szCs w:val="20"/>
        </w:rPr>
      </w:pPr>
      <w:r w:rsidRPr="008F6CE0">
        <w:rPr>
          <w:rFonts w:ascii="Times New Roman" w:hAnsi="Times New Roman" w:cs="Times New Roman"/>
          <w:sz w:val="20"/>
          <w:szCs w:val="20"/>
        </w:rPr>
        <w:t>b) Çizimlerin teslim alınması ve kabul edilmesi için son teslim tarihi;</w:t>
      </w:r>
    </w:p>
    <w:p w:rsidR="008F6CE0" w:rsidRPr="008F6CE0" w:rsidRDefault="008F6CE0" w:rsidP="008F6CE0">
      <w:pPr>
        <w:ind w:left="720"/>
        <w:jc w:val="both"/>
        <w:rPr>
          <w:rFonts w:ascii="Times New Roman" w:hAnsi="Times New Roman" w:cs="Times New Roman"/>
          <w:sz w:val="20"/>
          <w:szCs w:val="20"/>
        </w:rPr>
      </w:pPr>
      <w:r w:rsidRPr="008F6CE0">
        <w:rPr>
          <w:rFonts w:ascii="Times New Roman" w:hAnsi="Times New Roman" w:cs="Times New Roman"/>
          <w:sz w:val="20"/>
          <w:szCs w:val="20"/>
        </w:rPr>
        <w:t>c) Yüklenicinin işlerin yürütülmesi için önerdiği yöntemlerin genel bir tanımı;</w:t>
      </w:r>
    </w:p>
    <w:p w:rsidR="008F6CE0" w:rsidRPr="008F6CE0" w:rsidRDefault="008F6CE0" w:rsidP="008F6CE0">
      <w:pPr>
        <w:ind w:left="720"/>
        <w:jc w:val="both"/>
        <w:rPr>
          <w:rFonts w:ascii="Times New Roman" w:hAnsi="Times New Roman" w:cs="Times New Roman"/>
          <w:sz w:val="20"/>
          <w:szCs w:val="20"/>
        </w:rPr>
      </w:pPr>
      <w:r w:rsidRPr="008F6CE0">
        <w:rPr>
          <w:rFonts w:ascii="Times New Roman" w:hAnsi="Times New Roman" w:cs="Times New Roman"/>
          <w:sz w:val="20"/>
          <w:szCs w:val="20"/>
        </w:rPr>
        <w:t>d) Sözleşme Makamının ihtiyaç duyabileceği daha geniş bilgi ve ayrıntılar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(16) Sözleşme Makamı onayı olmadan programda hiçbir maddi değişiklik yapılmayacaktır</w:t>
      </w:r>
      <w:r w:rsidRPr="008F6CE0">
        <w:rPr>
          <w:rFonts w:ascii="Times New Roman" w:hAnsi="Times New Roman" w:cs="Times New Roman"/>
          <w:b/>
          <w:sz w:val="20"/>
          <w:szCs w:val="20"/>
        </w:rPr>
        <w:t xml:space="preserve">. </w:t>
      </w:r>
      <w:r w:rsidRPr="008F6CE0">
        <w:rPr>
          <w:rFonts w:ascii="Times New Roman" w:hAnsi="Times New Roman" w:cs="Times New Roman"/>
          <w:sz w:val="20"/>
          <w:szCs w:val="20"/>
        </w:rPr>
        <w:t>Bununla birlikte işlerin ilerlemesi</w:t>
      </w:r>
      <w:r w:rsidRPr="008F6CE0">
        <w:rPr>
          <w:rFonts w:ascii="Times New Roman" w:hAnsi="Times New Roman" w:cs="Times New Roman"/>
          <w:b/>
          <w:sz w:val="20"/>
          <w:szCs w:val="20"/>
        </w:rPr>
        <w:t xml:space="preserve"> </w:t>
      </w:r>
      <w:r w:rsidRPr="008F6CE0">
        <w:rPr>
          <w:rFonts w:ascii="Times New Roman" w:hAnsi="Times New Roman" w:cs="Times New Roman"/>
          <w:sz w:val="20"/>
          <w:szCs w:val="20"/>
        </w:rPr>
        <w:t>programa uymazsa, Sözleşme Makamı Yükleniciye programı gözden geçirme talimatı verebilir ve gözden geçirilmiş programı onay için kendisine sunmasını isteyebilir.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9F6FA6" w:rsidRPr="008F6CE0" w:rsidRDefault="009F6FA6" w:rsidP="008F6CE0">
      <w:pPr>
        <w:tabs>
          <w:tab w:val="left" w:pos="0"/>
        </w:tabs>
        <w:spacing w:before="120"/>
        <w:jc w:val="both"/>
        <w:rPr>
          <w:rFonts w:ascii="Times New Roman" w:hAnsi="Times New Roman" w:cs="Times New Roman"/>
          <w:sz w:val="20"/>
          <w:szCs w:val="20"/>
        </w:rPr>
      </w:pP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İş ahlakı / davranış kuralları</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lastRenderedPageBreak/>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(6) Yüklenici, sözleşme ile ilgili olarak alınan belge ve bilgilerin tamamına hususi ve gizli muamelesi yapacaktır. Yazılı izin olmaksızın sözleşmenin ayrıntıları yayımlanamaz, açıklanamaz. </w:t>
      </w:r>
    </w:p>
    <w:p w:rsidR="008F6CE0" w:rsidRPr="008F6CE0" w:rsidRDefault="008F6CE0" w:rsidP="008F6CE0">
      <w:pPr>
        <w:keepNext/>
        <w:numPr>
          <w:ilvl w:val="0"/>
          <w:numId w:val="18"/>
        </w:numPr>
        <w:overflowPunct w:val="0"/>
        <w:autoSpaceDE w:val="0"/>
        <w:autoSpaceDN w:val="0"/>
        <w:adjustRightInd w:val="0"/>
        <w:spacing w:before="120" w:after="0" w:line="240" w:lineRule="auto"/>
        <w:ind w:left="357" w:hanging="357"/>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Çıkar çatışması</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(4) Devlet memurları ve kamu sektöründe çalışan diğer kişiler, idari statüleri ve durumları her ne olursa olsun, Sözleşme Makamı tarafından önceden yazılı onay verilmedikçe </w:t>
      </w:r>
      <w:r w:rsidRPr="008F6CE0">
        <w:rPr>
          <w:rFonts w:ascii="Times New Roman" w:hAnsi="Times New Roman" w:cs="Times New Roman"/>
          <w:color w:val="000000"/>
          <w:sz w:val="20"/>
          <w:szCs w:val="20"/>
        </w:rPr>
        <w:t xml:space="preserve">Kalkınma Ajansı </w:t>
      </w:r>
      <w:r w:rsidRPr="008F6CE0">
        <w:rPr>
          <w:rFonts w:ascii="Times New Roman" w:hAnsi="Times New Roman" w:cs="Times New Roman"/>
          <w:sz w:val="20"/>
          <w:szCs w:val="20"/>
        </w:rPr>
        <w:t>tarafından finanse edilen sözleşmelerde uzman olarak görevlendirilemeyeceklerdir. Söz konusu kişilerin bu kapsamda görevlendirilmeleri halinde proje bütçesinden herhangi bir ödeme yapılamaz.</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8F6CE0">
        <w:rPr>
          <w:rFonts w:ascii="Times New Roman" w:hAnsi="Times New Roman" w:cs="Times New Roman"/>
          <w:color w:val="000000"/>
          <w:sz w:val="20"/>
          <w:szCs w:val="20"/>
        </w:rPr>
        <w:t xml:space="preserve"> Kalkınma Ajansı </w:t>
      </w:r>
      <w:r w:rsidRPr="008F6CE0">
        <w:rPr>
          <w:rFonts w:ascii="Times New Roman" w:hAnsi="Times New Roman" w:cs="Times New Roman"/>
          <w:sz w:val="20"/>
          <w:szCs w:val="20"/>
        </w:rPr>
        <w:t>mali desteklerinden yararlanamazlar.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İdari ve mali cezalar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Tazmin etme yükümlülüğü</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w:t>
      </w:r>
      <w:r w:rsidRPr="008F6CE0">
        <w:rPr>
          <w:rFonts w:ascii="Times New Roman" w:hAnsi="Times New Roman" w:cs="Times New Roman"/>
          <w:sz w:val="20"/>
          <w:szCs w:val="20"/>
        </w:rPr>
        <w:lastRenderedPageBreak/>
        <w:t>bulunduğu herhangi bir fiil veya ihmalden kaynaklanan bütün iddia, talep, dava, kayıp ve zararlara karşı tazmin edecek, koruyacak, savunacak ve masun tutacaktır. Şöyle ki:</w:t>
      </w:r>
    </w:p>
    <w:p w:rsidR="008F6CE0" w:rsidRPr="008F6CE0" w:rsidRDefault="008F6CE0" w:rsidP="008F6CE0">
      <w:pPr>
        <w:ind w:left="227"/>
        <w:jc w:val="both"/>
        <w:rPr>
          <w:rFonts w:ascii="Times New Roman" w:hAnsi="Times New Roman" w:cs="Times New Roman"/>
          <w:sz w:val="20"/>
          <w:szCs w:val="20"/>
        </w:rPr>
      </w:pPr>
      <w:r w:rsidRPr="008F6CE0">
        <w:rPr>
          <w:rFonts w:ascii="Times New Roman" w:hAnsi="Times New Roman" w:cs="Times New Roman"/>
          <w:sz w:val="20"/>
          <w:szCs w:val="20"/>
        </w:rPr>
        <w:t>a)</w:t>
      </w:r>
      <w:r w:rsidRPr="008F6CE0">
        <w:rPr>
          <w:rFonts w:ascii="Times New Roman" w:hAnsi="Times New Roman" w:cs="Times New Roman"/>
          <w:sz w:val="20"/>
          <w:szCs w:val="20"/>
        </w:rPr>
        <w:tab/>
        <w:t xml:space="preserve">Sözleşme Makamı söz konusu iddia, talep, dava, kayıp ve zararları öğrenmesinden itibaren en geç 30 gün içinde bunları Yükleniciye bildirecektir; </w:t>
      </w:r>
      <w:r w:rsidRPr="008F6CE0">
        <w:rPr>
          <w:rFonts w:ascii="Times New Roman" w:hAnsi="Times New Roman" w:cs="Times New Roman"/>
          <w:b/>
          <w:sz w:val="20"/>
          <w:szCs w:val="20"/>
        </w:rPr>
        <w:t xml:space="preserve"> </w:t>
      </w:r>
      <w:r w:rsidRPr="008F6CE0">
        <w:rPr>
          <w:rFonts w:ascii="Times New Roman" w:hAnsi="Times New Roman" w:cs="Times New Roman"/>
          <w:sz w:val="20"/>
          <w:szCs w:val="20"/>
        </w:rPr>
        <w:t xml:space="preserve">        </w:t>
      </w:r>
    </w:p>
    <w:p w:rsidR="008F6CE0" w:rsidRPr="008F6CE0" w:rsidRDefault="008F6CE0" w:rsidP="008F6CE0">
      <w:pPr>
        <w:ind w:left="227" w:firstLine="45"/>
        <w:jc w:val="both"/>
        <w:rPr>
          <w:rFonts w:ascii="Times New Roman" w:hAnsi="Times New Roman" w:cs="Times New Roman"/>
          <w:b/>
          <w:sz w:val="20"/>
          <w:szCs w:val="20"/>
        </w:rPr>
      </w:pPr>
      <w:r w:rsidRPr="008F6CE0">
        <w:rPr>
          <w:rFonts w:ascii="Times New Roman" w:hAnsi="Times New Roman" w:cs="Times New Roman"/>
          <w:sz w:val="20"/>
          <w:szCs w:val="20"/>
        </w:rPr>
        <w:t>b)</w:t>
      </w:r>
      <w:r w:rsidRPr="008F6CE0">
        <w:rPr>
          <w:rFonts w:ascii="Times New Roman" w:hAnsi="Times New Roman" w:cs="Times New Roman"/>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8F6CE0">
        <w:rPr>
          <w:rFonts w:ascii="Times New Roman" w:hAnsi="Times New Roman" w:cs="Times New Roman"/>
          <w:b/>
          <w:sz w:val="20"/>
          <w:szCs w:val="20"/>
        </w:rPr>
        <w:t xml:space="preserve"> </w:t>
      </w:r>
    </w:p>
    <w:p w:rsidR="008F6CE0" w:rsidRPr="008F6CE0" w:rsidRDefault="008F6CE0" w:rsidP="008F6CE0">
      <w:pPr>
        <w:ind w:left="227"/>
        <w:jc w:val="both"/>
        <w:rPr>
          <w:rFonts w:ascii="Times New Roman" w:hAnsi="Times New Roman" w:cs="Times New Roman"/>
          <w:sz w:val="20"/>
          <w:szCs w:val="20"/>
        </w:rPr>
      </w:pPr>
      <w:r w:rsidRPr="008F6CE0">
        <w:rPr>
          <w:rFonts w:ascii="Times New Roman" w:hAnsi="Times New Roman" w:cs="Times New Roman"/>
          <w:sz w:val="20"/>
          <w:szCs w:val="20"/>
        </w:rPr>
        <w:t>c)</w:t>
      </w:r>
      <w:r w:rsidRPr="008F6CE0">
        <w:rPr>
          <w:rFonts w:ascii="Times New Roman" w:hAnsi="Times New Roman" w:cs="Times New Roman"/>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8F6CE0">
        <w:rPr>
          <w:rFonts w:ascii="Times New Roman" w:hAnsi="Times New Roman" w:cs="Times New Roman"/>
          <w:b/>
          <w:sz w:val="20"/>
          <w:szCs w:val="20"/>
        </w:rPr>
        <w:t xml:space="preserve">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Yüklenici aşağıdaki sebeplerden ötürü bulunulan iddia, talep, dava, kayıp ve zararlar için hiçbir şekilde sorumluluk taşımayacaktır:</w:t>
      </w:r>
    </w:p>
    <w:p w:rsidR="008F6CE0" w:rsidRPr="008F6CE0" w:rsidRDefault="008F6CE0" w:rsidP="008F6CE0">
      <w:pPr>
        <w:ind w:left="227"/>
        <w:jc w:val="both"/>
        <w:rPr>
          <w:rFonts w:ascii="Times New Roman" w:hAnsi="Times New Roman" w:cs="Times New Roman"/>
          <w:sz w:val="20"/>
          <w:szCs w:val="20"/>
        </w:rPr>
      </w:pPr>
      <w:r w:rsidRPr="008F6CE0">
        <w:rPr>
          <w:rFonts w:ascii="Times New Roman" w:hAnsi="Times New Roman" w:cs="Times New Roman"/>
          <w:sz w:val="20"/>
          <w:szCs w:val="20"/>
        </w:rPr>
        <w:t>a)</w:t>
      </w:r>
      <w:r w:rsidRPr="008F6CE0">
        <w:rPr>
          <w:rFonts w:ascii="Times New Roman" w:hAnsi="Times New Roman" w:cs="Times New Roman"/>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8F6CE0" w:rsidRPr="008F6CE0" w:rsidRDefault="008F6CE0" w:rsidP="008F6CE0">
      <w:pPr>
        <w:ind w:left="227"/>
        <w:jc w:val="both"/>
        <w:rPr>
          <w:rFonts w:ascii="Times New Roman" w:hAnsi="Times New Roman" w:cs="Times New Roman"/>
          <w:sz w:val="20"/>
          <w:szCs w:val="20"/>
        </w:rPr>
      </w:pPr>
      <w:r w:rsidRPr="008F6CE0">
        <w:rPr>
          <w:rFonts w:ascii="Times New Roman" w:hAnsi="Times New Roman" w:cs="Times New Roman"/>
          <w:sz w:val="20"/>
          <w:szCs w:val="20"/>
        </w:rPr>
        <w:t>b)</w:t>
      </w:r>
      <w:r w:rsidRPr="008F6CE0">
        <w:rPr>
          <w:rFonts w:ascii="Times New Roman" w:hAnsi="Times New Roman" w:cs="Times New Roman"/>
          <w:sz w:val="20"/>
          <w:szCs w:val="20"/>
        </w:rPr>
        <w:tab/>
        <w:t>Yüklenicinin talimatlarının Sözleşme Makamı’nın vekilleri, çalışanları veya bağımsız Yüklenicileri tarafından yanlış ve uygunsuz şekilde uygulanması.</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Sağlık, sigorta ve iş güvenliği düzenlemeleri</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Söz konusu sigorta poliçesi sözleşme süresince aşağıdaki hususları sigorta teminatı kapsamında bulunduracaktır:     </w:t>
      </w:r>
    </w:p>
    <w:p w:rsidR="008F6CE0" w:rsidRPr="008F6CE0" w:rsidRDefault="008F6CE0" w:rsidP="008F6CE0">
      <w:pPr>
        <w:ind w:left="227"/>
        <w:jc w:val="both"/>
        <w:rPr>
          <w:rFonts w:ascii="Times New Roman" w:hAnsi="Times New Roman" w:cs="Times New Roman"/>
          <w:sz w:val="20"/>
          <w:szCs w:val="20"/>
        </w:rPr>
      </w:pPr>
      <w:r w:rsidRPr="008F6CE0">
        <w:rPr>
          <w:rFonts w:ascii="Times New Roman" w:hAnsi="Times New Roman" w:cs="Times New Roman"/>
          <w:sz w:val="20"/>
          <w:szCs w:val="20"/>
        </w:rPr>
        <w:t>a)</w:t>
      </w:r>
      <w:r w:rsidRPr="008F6CE0">
        <w:rPr>
          <w:rFonts w:ascii="Times New Roman" w:hAnsi="Times New Roman" w:cs="Times New Roman"/>
          <w:sz w:val="20"/>
          <w:szCs w:val="20"/>
        </w:rPr>
        <w:tab/>
        <w:t xml:space="preserve">Yüklenicinin, çalıştırdığı personeli etkileyen hastalık ve iş kazaları bakımından sorumluluğu;  </w:t>
      </w:r>
    </w:p>
    <w:p w:rsidR="008F6CE0" w:rsidRPr="008F6CE0" w:rsidRDefault="008F6CE0" w:rsidP="008F6CE0">
      <w:pPr>
        <w:ind w:left="227"/>
        <w:jc w:val="both"/>
        <w:rPr>
          <w:rFonts w:ascii="Times New Roman" w:hAnsi="Times New Roman" w:cs="Times New Roman"/>
          <w:sz w:val="20"/>
          <w:szCs w:val="20"/>
        </w:rPr>
      </w:pPr>
      <w:r w:rsidRPr="008F6CE0">
        <w:rPr>
          <w:rFonts w:ascii="Times New Roman" w:hAnsi="Times New Roman" w:cs="Times New Roman"/>
          <w:sz w:val="20"/>
          <w:szCs w:val="20"/>
        </w:rPr>
        <w:t>b)</w:t>
      </w:r>
      <w:r w:rsidRPr="008F6CE0">
        <w:rPr>
          <w:rFonts w:ascii="Times New Roman" w:hAnsi="Times New Roman" w:cs="Times New Roman"/>
          <w:sz w:val="20"/>
          <w:szCs w:val="20"/>
        </w:rPr>
        <w:tab/>
        <w:t>Sözleşmenin ifasında kullanılan Sözleşme Makamı ekipmanlarının kaybolması veya hasar görmesi;</w:t>
      </w:r>
    </w:p>
    <w:p w:rsidR="008F6CE0" w:rsidRPr="008F6CE0" w:rsidRDefault="008F6CE0" w:rsidP="008F6CE0">
      <w:pPr>
        <w:ind w:left="227"/>
        <w:jc w:val="both"/>
        <w:rPr>
          <w:rFonts w:ascii="Times New Roman" w:hAnsi="Times New Roman" w:cs="Times New Roman"/>
          <w:sz w:val="20"/>
          <w:szCs w:val="20"/>
        </w:rPr>
      </w:pPr>
      <w:r w:rsidRPr="008F6CE0">
        <w:rPr>
          <w:rFonts w:ascii="Times New Roman" w:hAnsi="Times New Roman" w:cs="Times New Roman"/>
          <w:sz w:val="20"/>
          <w:szCs w:val="20"/>
        </w:rPr>
        <w:t>c)</w:t>
      </w:r>
      <w:r w:rsidRPr="008F6CE0">
        <w:rPr>
          <w:rFonts w:ascii="Times New Roman" w:hAnsi="Times New Roman" w:cs="Times New Roman"/>
          <w:sz w:val="20"/>
          <w:szCs w:val="20"/>
        </w:rPr>
        <w:tab/>
        <w:t xml:space="preserve">Sözleşmenin ifasından kaynaklanan sebeplerle üçüncü şahısların/tarafların veya Sözleşme Makamı’nın ve çalışanlarının kazaya maruz kalması halinde üstlenilecek hukuki sorumluluk ve  </w:t>
      </w:r>
    </w:p>
    <w:p w:rsidR="008F6CE0" w:rsidRPr="008F6CE0" w:rsidRDefault="008F6CE0" w:rsidP="008F6CE0">
      <w:pPr>
        <w:ind w:left="227"/>
        <w:jc w:val="both"/>
        <w:rPr>
          <w:rFonts w:ascii="Times New Roman" w:hAnsi="Times New Roman" w:cs="Times New Roman"/>
          <w:sz w:val="20"/>
          <w:szCs w:val="20"/>
        </w:rPr>
      </w:pPr>
      <w:r w:rsidRPr="008F6CE0">
        <w:rPr>
          <w:rFonts w:ascii="Times New Roman" w:hAnsi="Times New Roman" w:cs="Times New Roman"/>
          <w:sz w:val="20"/>
          <w:szCs w:val="20"/>
        </w:rPr>
        <w:t>d)</w:t>
      </w:r>
      <w:r w:rsidRPr="008F6CE0">
        <w:rPr>
          <w:rFonts w:ascii="Times New Roman" w:hAnsi="Times New Roman" w:cs="Times New Roman"/>
          <w:sz w:val="20"/>
          <w:szCs w:val="20"/>
        </w:rPr>
        <w:tab/>
        <w:t>Sözleşmenin ifasıyla ilgili olarak kaza sonucu meydana gelecek ölümler veya kaza neticesinde oluşabilecek bedensel yaralanmalar dolayısıyla ortaya çıkacak kalıcı sakatlık veya iş göremezlik.</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(4) Yüklenici, Sözleşme Makamı veya Proje Yöneticisi tarafından gerekli görülen zamanlarda sosyal güvenlik poliçelerine ve primlerin düzenli olarak ödendiğine dair kanıtları gecikmeksizin ibraz edecektir.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(5) Yüklenici, çalışanları ve uzmanları için bu kişilerin maruz kalabilecekleri tehlikelere karşı gerekli emniyet ve iş güvenliği tedbirlerini alacaktır.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w:t>
      </w:r>
      <w:r w:rsidRPr="008F6CE0">
        <w:rPr>
          <w:rFonts w:ascii="Times New Roman" w:hAnsi="Times New Roman" w:cs="Times New Roman"/>
          <w:sz w:val="20"/>
          <w:szCs w:val="20"/>
        </w:rPr>
        <w:lastRenderedPageBreak/>
        <w:t>işlem ve eylemleri yaparsa bu durum Proje Yöneticisine derhal bildirilmelidir. Bu takdirde, Madde 35 uyarınca sözleşmenin askıya alınması söz konusu olabilecektir.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Fikri ve sınaî mülkiyet hakları</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8F6CE0" w:rsidRPr="008F6CE0" w:rsidRDefault="008F6CE0" w:rsidP="008F6CE0">
      <w:pPr>
        <w:keepNext/>
        <w:numPr>
          <w:ilvl w:val="0"/>
          <w:numId w:val="18"/>
        </w:numPr>
        <w:overflowPunct w:val="0"/>
        <w:autoSpaceDE w:val="0"/>
        <w:autoSpaceDN w:val="0"/>
        <w:adjustRightInd w:val="0"/>
        <w:spacing w:before="120" w:after="0" w:line="240" w:lineRule="auto"/>
        <w:ind w:left="357" w:hanging="357"/>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Personel ve ekipman</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(4) Yüklenici:</w:t>
      </w:r>
    </w:p>
    <w:p w:rsidR="008F6CE0" w:rsidRPr="008F6CE0" w:rsidRDefault="008F6CE0" w:rsidP="008F6CE0">
      <w:pPr>
        <w:ind w:left="227"/>
        <w:jc w:val="both"/>
        <w:rPr>
          <w:rFonts w:ascii="Times New Roman" w:hAnsi="Times New Roman" w:cs="Times New Roman"/>
          <w:sz w:val="20"/>
          <w:szCs w:val="20"/>
        </w:rPr>
      </w:pPr>
      <w:r w:rsidRPr="008F6CE0">
        <w:rPr>
          <w:rFonts w:ascii="Times New Roman" w:hAnsi="Times New Roman" w:cs="Times New Roman"/>
          <w:sz w:val="20"/>
          <w:szCs w:val="20"/>
        </w:rPr>
        <w:t>a)</w:t>
      </w:r>
      <w:r w:rsidRPr="008F6CE0">
        <w:rPr>
          <w:rFonts w:ascii="Times New Roman" w:hAnsi="Times New Roman" w:cs="Times New Roman"/>
          <w:sz w:val="20"/>
          <w:szCs w:val="20"/>
        </w:rPr>
        <w:tab/>
        <w:t>Personele işbaşı yaptırılması için önerilen zaman çizelgesini sözleşmenin her iki tarafça imzalanmasını takip eden 7 gün içinde Proje Yöneticisi’ne iletecektir;</w:t>
      </w:r>
    </w:p>
    <w:p w:rsidR="008F6CE0" w:rsidRPr="008F6CE0" w:rsidRDefault="008F6CE0" w:rsidP="008F6CE0">
      <w:pPr>
        <w:ind w:firstLine="227"/>
        <w:jc w:val="both"/>
        <w:rPr>
          <w:rFonts w:ascii="Times New Roman" w:hAnsi="Times New Roman" w:cs="Times New Roman"/>
          <w:sz w:val="20"/>
          <w:szCs w:val="20"/>
        </w:rPr>
      </w:pPr>
      <w:r w:rsidRPr="008F6CE0">
        <w:rPr>
          <w:rFonts w:ascii="Times New Roman" w:hAnsi="Times New Roman" w:cs="Times New Roman"/>
          <w:sz w:val="20"/>
          <w:szCs w:val="20"/>
        </w:rPr>
        <w:t>b)</w:t>
      </w:r>
      <w:r w:rsidRPr="008F6CE0">
        <w:rPr>
          <w:rFonts w:ascii="Times New Roman" w:hAnsi="Times New Roman" w:cs="Times New Roman"/>
          <w:sz w:val="20"/>
          <w:szCs w:val="20"/>
        </w:rPr>
        <w:tab/>
        <w:t xml:space="preserve">Her bir personelin geliş ve gidiş tarihlerini Proje Yöneticisi’ne bildirecektir; </w:t>
      </w:r>
    </w:p>
    <w:p w:rsidR="008F6CE0" w:rsidRPr="008F6CE0" w:rsidRDefault="008F6CE0" w:rsidP="008F6CE0">
      <w:pPr>
        <w:ind w:left="227"/>
        <w:jc w:val="both"/>
        <w:rPr>
          <w:rFonts w:ascii="Times New Roman" w:hAnsi="Times New Roman" w:cs="Times New Roman"/>
          <w:sz w:val="20"/>
          <w:szCs w:val="20"/>
        </w:rPr>
      </w:pPr>
      <w:r w:rsidRPr="008F6CE0">
        <w:rPr>
          <w:rFonts w:ascii="Times New Roman" w:hAnsi="Times New Roman" w:cs="Times New Roman"/>
          <w:sz w:val="20"/>
          <w:szCs w:val="20"/>
        </w:rPr>
        <w:t>c)</w:t>
      </w:r>
      <w:r w:rsidRPr="008F6CE0">
        <w:rPr>
          <w:rFonts w:ascii="Times New Roman" w:hAnsi="Times New Roman" w:cs="Times New Roman"/>
          <w:sz w:val="20"/>
          <w:szCs w:val="20"/>
        </w:rPr>
        <w:tab/>
        <w:t xml:space="preserve">Kilit uzman statüsünde olmayan personelin atanması için gerekli yazılı onayın verilmesine ilişkin talebini Proje Yöneticisi’ne sunacaktır.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(5) Yüklenici, personelinin belirlenmiş görevlerini etkin ve verimli bir şekilde yapabilmeleri için gerekli ekipman ve destek malzemelerinin temini ve idamesi amacıyla lüzumlu her türlü tedbiri alacaktır.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Personelin değiştirilmesi</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8F6CE0" w:rsidRPr="008F6CE0" w:rsidRDefault="008F6CE0" w:rsidP="008F6CE0">
      <w:pPr>
        <w:ind w:firstLine="227"/>
        <w:jc w:val="both"/>
        <w:rPr>
          <w:rFonts w:ascii="Times New Roman" w:hAnsi="Times New Roman" w:cs="Times New Roman"/>
          <w:sz w:val="20"/>
          <w:szCs w:val="20"/>
        </w:rPr>
      </w:pPr>
      <w:r w:rsidRPr="008F6CE0">
        <w:rPr>
          <w:rFonts w:ascii="Times New Roman" w:hAnsi="Times New Roman" w:cs="Times New Roman"/>
          <w:sz w:val="20"/>
          <w:szCs w:val="20"/>
        </w:rPr>
        <w:t>a)</w:t>
      </w:r>
      <w:r w:rsidRPr="008F6CE0">
        <w:rPr>
          <w:rFonts w:ascii="Times New Roman" w:hAnsi="Times New Roman" w:cs="Times New Roman"/>
          <w:sz w:val="20"/>
          <w:szCs w:val="20"/>
        </w:rPr>
        <w:tab/>
        <w:t>Personelin ölümü, hastalanması veya kaza geçirmesi.</w:t>
      </w:r>
    </w:p>
    <w:p w:rsidR="008F6CE0" w:rsidRPr="008F6CE0" w:rsidRDefault="008F6CE0" w:rsidP="008F6CE0">
      <w:pPr>
        <w:ind w:left="227"/>
        <w:jc w:val="both"/>
        <w:rPr>
          <w:rFonts w:ascii="Times New Roman" w:hAnsi="Times New Roman" w:cs="Times New Roman"/>
          <w:sz w:val="20"/>
          <w:szCs w:val="20"/>
        </w:rPr>
      </w:pPr>
      <w:r w:rsidRPr="008F6CE0">
        <w:rPr>
          <w:rFonts w:ascii="Times New Roman" w:hAnsi="Times New Roman" w:cs="Times New Roman"/>
          <w:sz w:val="20"/>
          <w:szCs w:val="20"/>
        </w:rPr>
        <w:t>b)</w:t>
      </w:r>
      <w:r w:rsidRPr="008F6CE0">
        <w:rPr>
          <w:rFonts w:ascii="Times New Roman" w:hAnsi="Times New Roman" w:cs="Times New Roman"/>
          <w:sz w:val="20"/>
          <w:szCs w:val="20"/>
        </w:rPr>
        <w:tab/>
        <w:t>Yüklenicinin kontrolü dışındaki nedenlerle (örneğin istifa, v.b.) personel değişikliğinin gerekli olması.</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lastRenderedPageBreak/>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8F6CE0" w:rsidRPr="008F6CE0" w:rsidRDefault="008F6CE0" w:rsidP="008F6CE0">
      <w:pPr>
        <w:tabs>
          <w:tab w:val="left" w:pos="0"/>
        </w:tabs>
        <w:spacing w:before="120"/>
        <w:jc w:val="center"/>
        <w:rPr>
          <w:rFonts w:ascii="Times New Roman" w:hAnsi="Times New Roman" w:cs="Times New Roman"/>
          <w:b/>
          <w:sz w:val="20"/>
          <w:szCs w:val="20"/>
        </w:rPr>
      </w:pPr>
      <w:r w:rsidRPr="008F6CE0">
        <w:rPr>
          <w:rFonts w:ascii="Times New Roman" w:hAnsi="Times New Roman" w:cs="Times New Roman"/>
          <w:b/>
          <w:sz w:val="20"/>
          <w:szCs w:val="20"/>
        </w:rPr>
        <w:t>SÖZLEŞMENİN İFA EDİLMESİ</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Sözleşmenin ifasında gecikmeler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(2) Maktu zarar-ziyan bedeline ilişkin günlük oran sözleşme bedelinin ifa süresine ait gün sayısına bölünmesi suretiyle hesaplanır.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Sözleşmede değişiklikler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8F6CE0" w:rsidRPr="008F6CE0" w:rsidRDefault="008F6CE0" w:rsidP="008F6CE0">
      <w:pPr>
        <w:numPr>
          <w:ilvl w:val="0"/>
          <w:numId w:val="19"/>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İfa edilecek hizmete veya alınacak tedbirlere ilişkin bir açıklama ve bir uygulama programı ve </w:t>
      </w:r>
    </w:p>
    <w:p w:rsidR="008F6CE0" w:rsidRPr="008F6CE0" w:rsidRDefault="008F6CE0" w:rsidP="008F6CE0">
      <w:pPr>
        <w:numPr>
          <w:ilvl w:val="0"/>
          <w:numId w:val="19"/>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Sözleşme ifa programında veya Yüklenicinin sözleşme altındaki yükümlülüklerinde gerekli değişiklikler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(6) Sözleşme Makamı’nın sözleşmede belirtilen banka hesabına yaptığı ödemeler onun bu konudaki sorumluluğunu ortadan kaldırmış olarak addedilecektir.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Çalışma saatleri</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Yüklenicinin veya Yüklenici personelinin çalışma günleri ve saatleri işin gerektirdiği şartlara ve yasa, yönetmelik ve teamüllerine göre belirlenecektir.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İzinler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lastRenderedPageBreak/>
        <w:t>(1) Sözleşmenin uygulama süresi sırasında Yüklenici tarafından uzmanları ya da kilit personeli için alınacak yıllık izinler Proje Yöneticisi’nin onaylayacağı bir zamanda kullanılmak zorundadır.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Kayıtlar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Adli ve idari mercilerce yapılacak incelemeler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(1) Yüklenici, adli ve idari mercilerin kolaylıkla inceleme yapabilmeleri için dokümanları çabuk erişilebilir ve dosyalanmış şekilde tutacaktır.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Yüklenici, adli ve idari merciler tarafından gerçekleştirilecek incelemelerde, görevlilere gerekli kolaylığı sağlayacak, talep edilen bilgi ve belgeleri zamanında temin edecektir.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Ara ve nihai raporlar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Bu nihai rapor, sözleşme ifa süresinin sona ermesinden itibaren en geç 30 gün içinde Proje Yöneticisi’ne iletilecektir. Sözleşme Makamını bağlamayacaktır.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(4) Sözleşmenin safhalar halinde ifa edildiği durumlarda, her bir safhanın ifa edilmesi üzerine Yüklenici bir kesin hakediş raporu düzenleyecektir.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Raporların ve dokümanların onaylanması</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Yüklenici tarafından hazırlanıp iletilen raporların ve dokümanların Sözleşme Makamı tarafından onaylanması bunların sözleşme şartlarına uygun olduğunun tasdik edildiği anlamına gelecektir.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lastRenderedPageBreak/>
        <w:t>(4) Sözleşmenin safhalar halinde ifa edildiği durumlarda, bu safhaların eş zamanlı olarak yürütüldüğü haller hariç olmak üzere, herbir safhanın ifa edilmesi Sözleşme Makamı’nın bir önceki safhayı onaylamasına tabi bulunacaktır.</w:t>
      </w:r>
    </w:p>
    <w:p w:rsidR="008F6CE0" w:rsidRPr="008F6CE0" w:rsidRDefault="008F6CE0" w:rsidP="008F6CE0">
      <w:pPr>
        <w:tabs>
          <w:tab w:val="left" w:pos="0"/>
        </w:tabs>
        <w:spacing w:before="120"/>
        <w:jc w:val="center"/>
        <w:rPr>
          <w:rFonts w:ascii="Times New Roman" w:hAnsi="Times New Roman" w:cs="Times New Roman"/>
          <w:b/>
          <w:sz w:val="20"/>
          <w:szCs w:val="20"/>
        </w:rPr>
      </w:pPr>
      <w:r w:rsidRPr="008F6CE0">
        <w:rPr>
          <w:rFonts w:ascii="Times New Roman" w:hAnsi="Times New Roman" w:cs="Times New Roman"/>
          <w:b/>
          <w:sz w:val="20"/>
          <w:szCs w:val="20"/>
        </w:rPr>
        <w:t>ÖDEMELER VE BORÇ TUTARLARININ TAHSİLİ</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Ön Ödeme ve Ödemeler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Sözleşmenin Özel Koşullarında açıkça belirtilmek</w:t>
      </w:r>
      <w:r w:rsidR="00615D4F">
        <w:rPr>
          <w:rFonts w:ascii="Times New Roman" w:hAnsi="Times New Roman" w:cs="Times New Roman"/>
          <w:sz w:val="20"/>
          <w:szCs w:val="20"/>
        </w:rPr>
        <w:t xml:space="preserve"> kaydıyla sözleşme bedelinin </w:t>
      </w:r>
      <w:r w:rsidRPr="008F6CE0">
        <w:rPr>
          <w:rFonts w:ascii="Times New Roman" w:hAnsi="Times New Roman" w:cs="Times New Roman"/>
          <w:sz w:val="20"/>
          <w:szCs w:val="20"/>
        </w:rPr>
        <w:t xml:space="preserve">ini geçmeyecek oranda ön ödeme yapılabilir. Bu durumda Yüklenici ön ödeme tutarı kadar avans teminat mektubu sunacaktır. </w:t>
      </w:r>
    </w:p>
    <w:p w:rsidR="008F6CE0" w:rsidRPr="008F6CE0" w:rsidRDefault="008F6CE0" w:rsidP="008F6CE0">
      <w:pPr>
        <w:tabs>
          <w:tab w:val="left" w:pos="0"/>
        </w:tabs>
        <w:spacing w:before="120"/>
        <w:jc w:val="both"/>
        <w:rPr>
          <w:rFonts w:ascii="Times New Roman" w:hAnsi="Times New Roman" w:cs="Times New Roman"/>
          <w:bCs/>
          <w:sz w:val="20"/>
          <w:szCs w:val="20"/>
        </w:rPr>
      </w:pPr>
      <w:r w:rsidRPr="008F6CE0">
        <w:rPr>
          <w:rFonts w:ascii="Times New Roman" w:hAnsi="Times New Roman" w:cs="Times New Roman"/>
          <w:sz w:val="20"/>
          <w:szCs w:val="20"/>
        </w:rPr>
        <w:t>(2) Yapım işi ve hizmet alımı sözleşmelerinde ödemeler hakediş esasına göre yapılacaktır. Sözleşme Makamı,</w:t>
      </w:r>
      <w:r w:rsidRPr="008F6CE0">
        <w:rPr>
          <w:rFonts w:ascii="Times New Roman" w:hAnsi="Times New Roman" w:cs="Times New Roman"/>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8F6CE0" w:rsidRPr="008F6CE0" w:rsidRDefault="008F6CE0" w:rsidP="008F6CE0">
      <w:pPr>
        <w:tabs>
          <w:tab w:val="left" w:pos="0"/>
        </w:tabs>
        <w:spacing w:before="120"/>
        <w:jc w:val="both"/>
        <w:rPr>
          <w:rFonts w:ascii="Times New Roman" w:hAnsi="Times New Roman" w:cs="Times New Roman"/>
          <w:bCs/>
          <w:sz w:val="20"/>
          <w:szCs w:val="20"/>
        </w:rPr>
      </w:pPr>
      <w:r w:rsidRPr="008F6CE0">
        <w:rPr>
          <w:rFonts w:ascii="Times New Roman" w:hAnsi="Times New Roman" w:cs="Times New Roman"/>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Giderlerin incelenmesi ve doğrulanması</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Yüklenici, denetçiye inceleme yapabilmesi için bütün giriş ve erişim haklarını tanıyacaktır.</w:t>
      </w: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 xml:space="preserve">(3) Yapılan incelemede, usule aykırılığın tespiti halinde Kalkınma Ajansı gereken hukuki yollara başvurur. </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Ödemeler ve geç ödemeye tahakkuk ettirilecek faiz</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Pr="008F6CE0">
        <w:rPr>
          <w:rFonts w:ascii="Times New Roman" w:hAnsi="Times New Roman" w:cs="Times New Roman"/>
        </w:rPr>
        <w:t>.</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Geç ödeme faizi, ödeme son tarihi (dahil) ile Sözleşme Makamının hesabının borçlandırıldığı tarih (hariç) arasında geçen süre için geçerli olacaktır.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Sözleşme Makamı’nın yapacağı ödemeler Yüklenicinin bildireceği banka hesabına yatırılacaktır.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(5) Sözleşme, kesin kabul onay belgesi imzalanana kadar tamamlanmış sayılmaz.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8F6CE0" w:rsidRPr="008F6CE0" w:rsidRDefault="008F6CE0" w:rsidP="008F6CE0">
      <w:pPr>
        <w:ind w:firstLine="227"/>
        <w:jc w:val="both"/>
        <w:rPr>
          <w:rFonts w:ascii="Times New Roman" w:hAnsi="Times New Roman" w:cs="Times New Roman"/>
          <w:sz w:val="20"/>
          <w:szCs w:val="20"/>
        </w:rPr>
      </w:pPr>
      <w:r w:rsidRPr="008F6CE0">
        <w:rPr>
          <w:rFonts w:ascii="Times New Roman" w:hAnsi="Times New Roman" w:cs="Times New Roman"/>
          <w:sz w:val="20"/>
          <w:szCs w:val="20"/>
        </w:rPr>
        <w:t>a)</w:t>
      </w:r>
      <w:r w:rsidRPr="008F6CE0">
        <w:rPr>
          <w:rFonts w:ascii="Times New Roman" w:hAnsi="Times New Roman" w:cs="Times New Roman"/>
          <w:sz w:val="20"/>
          <w:szCs w:val="20"/>
        </w:rPr>
        <w:tab/>
        <w:t xml:space="preserve">Yüklenicinin sözleşmeyi ifa etmekte temerrüde düşmesi;       </w:t>
      </w:r>
    </w:p>
    <w:p w:rsidR="008F6CE0" w:rsidRPr="008F6CE0" w:rsidRDefault="008F6CE0" w:rsidP="008F6CE0">
      <w:pPr>
        <w:ind w:left="227"/>
        <w:jc w:val="both"/>
        <w:rPr>
          <w:rFonts w:ascii="Times New Roman" w:hAnsi="Times New Roman" w:cs="Times New Roman"/>
          <w:sz w:val="20"/>
          <w:szCs w:val="20"/>
        </w:rPr>
      </w:pPr>
      <w:r w:rsidRPr="008F6CE0">
        <w:rPr>
          <w:rFonts w:ascii="Times New Roman" w:hAnsi="Times New Roman" w:cs="Times New Roman"/>
          <w:sz w:val="20"/>
          <w:szCs w:val="20"/>
        </w:rPr>
        <w:t>b)</w:t>
      </w:r>
      <w:r w:rsidRPr="008F6CE0">
        <w:rPr>
          <w:rFonts w:ascii="Times New Roman" w:hAnsi="Times New Roman" w:cs="Times New Roman"/>
          <w:sz w:val="20"/>
          <w:szCs w:val="20"/>
        </w:rPr>
        <w:tab/>
        <w:t>Sözleşme uyarınca Yüklenicinin sorumlu olduğu ve Sözleşme Makamı’nın kanaatine göre projenin veya sözleşmenin başarıyla tamamlanmasını engelleyen veya engelleme tehlikesine yol açan diğer durumlar.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(7) Ödemelerdeki sorumluluk, tamamen Sözleşme Makamı ile yüklenici arasındadır. Ödemelerde meydana gelebilecek aksaklıklar hiçbir şekilde Kalkınma Ajansı’na izafe edilemez. </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Kesin teminat ve sigorta,</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(1) Sözleşme Makamı yapacağı sözleşmelerde kesin teminat sunulmasını talep edebilir. Bu durumda Yüklenici, sözleşme bedelinin % 6’sından az olmamak üzere kesin teminat mektubu sunacaktır.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Kesin teminat mektubu, mali kuruluşun antetli kağıdına yazılmış ve yetkili imzaları haiz şekilde düzenlenir.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lastRenderedPageBreak/>
        <w:t>(3) Özel Koşullar başka türlü şart koşmadığı sürece, nihai raporun onaylanmasını takiben 45 gün içerisinde teminat serbest bırakılacaktır.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Borç tutarlarının Yükleniciden tahsil edilmesi</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Sözleşme Makamına borçlu olunan tutarların geri ödenmesinden kaynaklanan banka masrafları tamamen Yüklenici tarafından üstlenilecektir.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Yapım İşlerinde Kabul ve Bakım</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(1) Proje Yöneticisi tarafından geçici veya kesin kabul doğrultusunda,  gerçekleştirilen sözleşme konusu işlerin doğrulanması çalışmaları, Yüklenicinin hazır bulunduğu bir ortamda yapılacaktır.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(5) Kesin kabul belgesi Proje Yöneticisi tarafından imzalanıncaya veya imzalanmış olduğu kabul edilinceye kadar, Yüklenicinin işleri tamamen gerçekleştirmiş olduğu kabul edilmeyecektir.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lastRenderedPageBreak/>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Mal alımı sözleşmelerinde teslim, kabul ve garanti işlemleri</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(1) Yüklenici sözleşme koşullarına göre malları teslim eder. Mallara ilişkin riskler, geçici kabullerine kadar yükleniciye aittir.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(5) Proje Yöneticisi, malların sevkiyat süreci boyunca ve mallar devralınmadan önce aşağıdakileri emretme ve karar verme hakkına sahiptir:</w:t>
      </w:r>
    </w:p>
    <w:p w:rsidR="008F6CE0" w:rsidRPr="008F6CE0" w:rsidRDefault="008F6CE0" w:rsidP="008F6CE0">
      <w:pPr>
        <w:widowControl w:val="0"/>
        <w:numPr>
          <w:ilvl w:val="1"/>
          <w:numId w:val="25"/>
        </w:numPr>
        <w:spacing w:after="0" w:line="240" w:lineRule="auto"/>
        <w:ind w:left="993"/>
        <w:jc w:val="both"/>
        <w:rPr>
          <w:rFonts w:ascii="Times New Roman" w:hAnsi="Times New Roman" w:cs="Times New Roman"/>
          <w:sz w:val="20"/>
          <w:szCs w:val="20"/>
        </w:rPr>
      </w:pPr>
      <w:r w:rsidRPr="008F6CE0">
        <w:rPr>
          <w:rFonts w:ascii="Times New Roman" w:hAnsi="Times New Roman" w:cs="Times New Roman"/>
          <w:sz w:val="20"/>
          <w:szCs w:val="20"/>
        </w:rPr>
        <w:t>Sözleşmeye uygun olmadığını düşündüğü malların verilecek süre içinde kabul yerinden alınması;</w:t>
      </w:r>
    </w:p>
    <w:p w:rsidR="008F6CE0" w:rsidRPr="008F6CE0" w:rsidRDefault="008F6CE0" w:rsidP="008F6CE0">
      <w:pPr>
        <w:widowControl w:val="0"/>
        <w:numPr>
          <w:ilvl w:val="1"/>
          <w:numId w:val="25"/>
        </w:numPr>
        <w:spacing w:after="0" w:line="240" w:lineRule="auto"/>
        <w:ind w:left="993"/>
        <w:jc w:val="both"/>
        <w:rPr>
          <w:rFonts w:ascii="Times New Roman" w:hAnsi="Times New Roman" w:cs="Times New Roman"/>
          <w:sz w:val="20"/>
          <w:szCs w:val="20"/>
        </w:rPr>
      </w:pPr>
      <w:r w:rsidRPr="008F6CE0">
        <w:rPr>
          <w:rFonts w:ascii="Times New Roman" w:hAnsi="Times New Roman" w:cs="Times New Roman"/>
          <w:sz w:val="20"/>
          <w:szCs w:val="20"/>
        </w:rPr>
        <w:t>Bu malların düzgün ve uygun mallarla değiştirilmeleri,</w:t>
      </w:r>
    </w:p>
    <w:p w:rsidR="008F6CE0" w:rsidRPr="008F6CE0" w:rsidRDefault="008F6CE0" w:rsidP="008F6CE0">
      <w:pPr>
        <w:widowControl w:val="0"/>
        <w:numPr>
          <w:ilvl w:val="1"/>
          <w:numId w:val="25"/>
        </w:numPr>
        <w:spacing w:after="0" w:line="240" w:lineRule="auto"/>
        <w:ind w:left="993"/>
        <w:jc w:val="both"/>
        <w:rPr>
          <w:rFonts w:ascii="Times New Roman" w:hAnsi="Times New Roman" w:cs="Times New Roman"/>
          <w:sz w:val="20"/>
          <w:szCs w:val="20"/>
        </w:rPr>
      </w:pPr>
      <w:r w:rsidRPr="008F6CE0">
        <w:rPr>
          <w:rFonts w:ascii="Times New Roman" w:hAnsi="Times New Roman" w:cs="Times New Roman"/>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8F6CE0" w:rsidRPr="008F6CE0" w:rsidRDefault="008F6CE0" w:rsidP="008F6CE0">
      <w:pPr>
        <w:widowControl w:val="0"/>
        <w:numPr>
          <w:ilvl w:val="1"/>
          <w:numId w:val="25"/>
        </w:numPr>
        <w:spacing w:after="0" w:line="240" w:lineRule="auto"/>
        <w:ind w:left="993"/>
        <w:jc w:val="both"/>
        <w:rPr>
          <w:rFonts w:ascii="Times New Roman" w:hAnsi="Times New Roman" w:cs="Times New Roman"/>
          <w:sz w:val="20"/>
          <w:szCs w:val="20"/>
        </w:rPr>
      </w:pPr>
      <w:r w:rsidRPr="008F6CE0">
        <w:rPr>
          <w:rFonts w:ascii="Times New Roman" w:hAnsi="Times New Roman" w:cs="Times New Roman"/>
          <w:sz w:val="20"/>
          <w:szCs w:val="20"/>
        </w:rPr>
        <w:t>Yapılan iş, sağlanan mallar ya da Yüklenici tarafından kullanılan malzemelerin sözleşmeye uygun olup olmadıkları, ya da malların tamamının ya da bir bölümünün sözleşme şartını yerine getirip getirmedikleri.</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8F6CE0" w:rsidRPr="008F6CE0" w:rsidRDefault="008F6CE0" w:rsidP="008F6CE0">
      <w:pPr>
        <w:widowControl w:val="0"/>
        <w:tabs>
          <w:tab w:val="left" w:pos="709"/>
        </w:tabs>
        <w:ind w:left="993" w:hanging="993"/>
        <w:jc w:val="both"/>
        <w:rPr>
          <w:rFonts w:ascii="Times New Roman" w:hAnsi="Times New Roman" w:cs="Times New Roman"/>
          <w:sz w:val="20"/>
          <w:szCs w:val="20"/>
        </w:rPr>
      </w:pPr>
      <w:r w:rsidRPr="008F6CE0">
        <w:rPr>
          <w:rFonts w:ascii="Times New Roman" w:hAnsi="Times New Roman" w:cs="Times New Roman"/>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8F6CE0" w:rsidRPr="008F6CE0" w:rsidRDefault="008F6CE0" w:rsidP="008F6CE0">
      <w:pPr>
        <w:widowControl w:val="0"/>
        <w:tabs>
          <w:tab w:val="left" w:pos="709"/>
        </w:tabs>
        <w:ind w:left="993" w:hanging="993"/>
        <w:jc w:val="both"/>
        <w:rPr>
          <w:rFonts w:ascii="Times New Roman" w:hAnsi="Times New Roman" w:cs="Times New Roman"/>
          <w:sz w:val="20"/>
          <w:szCs w:val="20"/>
        </w:rPr>
      </w:pPr>
      <w:r w:rsidRPr="008F6CE0">
        <w:rPr>
          <w:rFonts w:ascii="Times New Roman" w:hAnsi="Times New Roman" w:cs="Times New Roman"/>
          <w:sz w:val="20"/>
          <w:szCs w:val="20"/>
        </w:rPr>
        <w:tab/>
        <w:t>b) Gerekçelerini ve geçici kabul için Yüklenicinin yapmak zorunda olduğu işlemleri belirterek başvuruyu reddeder.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(10) Eğer Proje Yöneticisi 30 gün içerisinde geçici kabul onay belgesi vermez ya da malları reddetmezse, geçici kabul onay belgesini vermiş sayılır.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(11) Kısmi sevkiyat durumunda Sözleşme Makamının kısmi kabul verme hakkı vardır.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lastRenderedPageBreak/>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(14) Yüklenici, garanti süresinde ortaya çıkan bozukluk ya da hasarları ve aşağıda belirtilen durumları düzeltmekle sorumludur:</w:t>
      </w:r>
    </w:p>
    <w:p w:rsidR="008F6CE0" w:rsidRPr="008F6CE0" w:rsidRDefault="008F6CE0" w:rsidP="008F6CE0">
      <w:pPr>
        <w:widowControl w:val="0"/>
        <w:numPr>
          <w:ilvl w:val="1"/>
          <w:numId w:val="26"/>
        </w:numPr>
        <w:spacing w:after="0" w:line="240" w:lineRule="auto"/>
        <w:ind w:left="993"/>
        <w:jc w:val="both"/>
        <w:rPr>
          <w:rFonts w:ascii="Times New Roman" w:hAnsi="Times New Roman" w:cs="Times New Roman"/>
          <w:sz w:val="20"/>
          <w:szCs w:val="20"/>
        </w:rPr>
      </w:pPr>
      <w:r w:rsidRPr="008F6CE0">
        <w:rPr>
          <w:rFonts w:ascii="Times New Roman" w:hAnsi="Times New Roman" w:cs="Times New Roman"/>
          <w:sz w:val="20"/>
          <w:szCs w:val="20"/>
        </w:rPr>
        <w:t>Kusurlu malzeme, hatalı işçilik ya da Yüklenicinin tasarımından kaynaklanan sonuçlar,</w:t>
      </w:r>
    </w:p>
    <w:p w:rsidR="008F6CE0" w:rsidRPr="008F6CE0" w:rsidRDefault="008F6CE0" w:rsidP="008F6CE0">
      <w:pPr>
        <w:widowControl w:val="0"/>
        <w:numPr>
          <w:ilvl w:val="1"/>
          <w:numId w:val="26"/>
        </w:numPr>
        <w:spacing w:after="0" w:line="240" w:lineRule="auto"/>
        <w:ind w:left="993"/>
        <w:jc w:val="both"/>
        <w:rPr>
          <w:rFonts w:ascii="Times New Roman" w:hAnsi="Times New Roman" w:cs="Times New Roman"/>
          <w:sz w:val="20"/>
          <w:szCs w:val="20"/>
        </w:rPr>
      </w:pPr>
      <w:r w:rsidRPr="008F6CE0">
        <w:rPr>
          <w:rFonts w:ascii="Times New Roman" w:hAnsi="Times New Roman" w:cs="Times New Roman"/>
          <w:sz w:val="20"/>
          <w:szCs w:val="20"/>
        </w:rPr>
        <w:t>Garanti süresinde Yüklenicinin herhangi bir ihmal ya da eylemiyle ortaya çıkan durumlar,</w:t>
      </w:r>
    </w:p>
    <w:p w:rsidR="008F6CE0" w:rsidRPr="008F6CE0" w:rsidRDefault="008F6CE0" w:rsidP="008F6CE0">
      <w:pPr>
        <w:widowControl w:val="0"/>
        <w:numPr>
          <w:ilvl w:val="1"/>
          <w:numId w:val="26"/>
        </w:numPr>
        <w:spacing w:after="0" w:line="240" w:lineRule="auto"/>
        <w:ind w:left="993"/>
        <w:jc w:val="both"/>
        <w:rPr>
          <w:rFonts w:ascii="Times New Roman" w:hAnsi="Times New Roman" w:cs="Times New Roman"/>
          <w:sz w:val="20"/>
          <w:szCs w:val="20"/>
        </w:rPr>
      </w:pPr>
      <w:r w:rsidRPr="008F6CE0">
        <w:rPr>
          <w:rFonts w:ascii="Times New Roman" w:hAnsi="Times New Roman" w:cs="Times New Roman"/>
          <w:sz w:val="20"/>
          <w:szCs w:val="20"/>
        </w:rPr>
        <w:t xml:space="preserve">Sözleşme Makamı tarafından ya da onun adına yapılan bir muayene sırasında ortaya çıkan durumlar.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8F6CE0" w:rsidRPr="008F6CE0" w:rsidRDefault="008F6CE0" w:rsidP="008F6CE0">
      <w:pPr>
        <w:widowControl w:val="0"/>
        <w:numPr>
          <w:ilvl w:val="0"/>
          <w:numId w:val="27"/>
        </w:numPr>
        <w:spacing w:after="0" w:line="240" w:lineRule="auto"/>
        <w:ind w:left="993"/>
        <w:jc w:val="both"/>
        <w:rPr>
          <w:rFonts w:ascii="Times New Roman" w:hAnsi="Times New Roman" w:cs="Times New Roman"/>
          <w:sz w:val="20"/>
          <w:szCs w:val="20"/>
        </w:rPr>
      </w:pPr>
      <w:r w:rsidRPr="008F6CE0">
        <w:rPr>
          <w:rFonts w:ascii="Times New Roman" w:hAnsi="Times New Roman" w:cs="Times New Roman"/>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8F6CE0" w:rsidRPr="008F6CE0" w:rsidRDefault="008F6CE0" w:rsidP="008F6CE0">
      <w:pPr>
        <w:widowControl w:val="0"/>
        <w:numPr>
          <w:ilvl w:val="0"/>
          <w:numId w:val="27"/>
        </w:numPr>
        <w:spacing w:after="0" w:line="240" w:lineRule="auto"/>
        <w:ind w:left="993"/>
        <w:jc w:val="both"/>
        <w:rPr>
          <w:rFonts w:ascii="Times New Roman" w:hAnsi="Times New Roman" w:cs="Times New Roman"/>
          <w:sz w:val="20"/>
          <w:szCs w:val="20"/>
        </w:rPr>
      </w:pPr>
      <w:r w:rsidRPr="008F6CE0">
        <w:rPr>
          <w:rFonts w:ascii="Times New Roman" w:hAnsi="Times New Roman" w:cs="Times New Roman"/>
          <w:sz w:val="20"/>
          <w:szCs w:val="20"/>
        </w:rPr>
        <w:t>Sözleşmeyi feshedebilir.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(18) Garanti süresi geçici kabul tarihinde başlar ve garanti yükümlülükleri Özel Koşullar ve Teknik Şartnamede belirtilir. Eğer garanti süresi belirtilmemişse 365 gün olarak kabul edilecektir.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(20) Sözleşme, kesin kabul onay belgesi imzalanana ya da Proje Yöneticisi tarafından imzalanmış varsayılana kadar tamamlanmış sayılmaz. </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b/>
          <w:sz w:val="20"/>
          <w:szCs w:val="20"/>
        </w:rPr>
        <w:t>Fiyatlarda değişiklik</w:t>
      </w:r>
      <w:r w:rsidRPr="008F6CE0">
        <w:rPr>
          <w:rFonts w:ascii="Times New Roman" w:hAnsi="Times New Roman" w:cs="Times New Roman"/>
          <w:sz w:val="20"/>
          <w:szCs w:val="20"/>
        </w:rPr>
        <w:t xml:space="preserve">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Özel Koşullarda aksi öngörülmedikçe fiyat/ücret oranları veya tutarları değiştirilemeyecektir.</w:t>
      </w:r>
    </w:p>
    <w:p w:rsidR="008F6CE0" w:rsidRPr="008F6CE0" w:rsidRDefault="008F6CE0" w:rsidP="008F6CE0">
      <w:pPr>
        <w:tabs>
          <w:tab w:val="left" w:pos="0"/>
        </w:tabs>
        <w:spacing w:before="120"/>
        <w:jc w:val="center"/>
        <w:rPr>
          <w:rFonts w:ascii="Times New Roman" w:hAnsi="Times New Roman" w:cs="Times New Roman"/>
          <w:b/>
          <w:sz w:val="20"/>
          <w:szCs w:val="20"/>
        </w:rPr>
      </w:pPr>
      <w:r w:rsidRPr="008F6CE0">
        <w:rPr>
          <w:rFonts w:ascii="Times New Roman" w:hAnsi="Times New Roman" w:cs="Times New Roman"/>
          <w:b/>
          <w:sz w:val="20"/>
          <w:szCs w:val="20"/>
        </w:rPr>
        <w:t>SÖZLEŞMENİN İHLALİ VE FESİH</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Sözleşmenin ihlali</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Tarafların herhangi biri sözleşme altındaki yükümlülüklerinden herhangi birini yerine getirmediğinde sözleşmeyi ihlal etmiş addedilir.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Sözleşmenin ihlal edilmesi durumunda, ihlalden zarar gören taraf aşağıdaki hukuki çarelere başvurma hakkına sahip olacaktır:</w:t>
      </w:r>
    </w:p>
    <w:p w:rsidR="008F6CE0" w:rsidRPr="008F6CE0" w:rsidRDefault="008F6CE0" w:rsidP="008F6CE0">
      <w:pPr>
        <w:numPr>
          <w:ilvl w:val="0"/>
          <w:numId w:val="21"/>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Zarar-ziyan bedelinin karşılıklı mutabakatla tahsili ve/veya</w:t>
      </w:r>
    </w:p>
    <w:p w:rsidR="008F6CE0" w:rsidRPr="008F6CE0" w:rsidRDefault="008F6CE0" w:rsidP="008F6CE0">
      <w:pPr>
        <w:numPr>
          <w:ilvl w:val="0"/>
          <w:numId w:val="21"/>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Sözleşmenin feshedilerek yasal yollardan tahsili.</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Zarar-ziyan bedeli iki şekilde olabilir:</w:t>
      </w:r>
    </w:p>
    <w:p w:rsidR="008F6CE0" w:rsidRPr="008F6CE0" w:rsidRDefault="008F6CE0" w:rsidP="008F6CE0">
      <w:pPr>
        <w:numPr>
          <w:ilvl w:val="0"/>
          <w:numId w:val="20"/>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Genel zarar-ziyan bedeli  veya </w:t>
      </w:r>
    </w:p>
    <w:p w:rsidR="008F6CE0" w:rsidRPr="008F6CE0" w:rsidRDefault="008F6CE0" w:rsidP="008F6CE0">
      <w:pPr>
        <w:numPr>
          <w:ilvl w:val="0"/>
          <w:numId w:val="20"/>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Maktu zarar-ziyan bedeli.</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(4) Sözleşme Makamı zarar-ziyan bedeline hak kazandığı her durumda bu zarar-ziyan bedellerini Yükleniciye ödeyeceği tutarlardan veya ilgili teminattan kesebilir.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(5) Sözleşme Makamının, sözleşme tamamlandıktan sonra tespit edilen zarar veya hasarlar için tazminat alma hakkı saklıdır.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lastRenderedPageBreak/>
        <w:t>Sözleşmenin askıya alınması</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Sözleşmenin sözleşme makamı tarafından feshi</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Sözleşme, sözleşmenin her iki tarafça imzalanmasından itibaren bir yıl içinde herhangi bir faaliyet ve karşılığında ödeme yapılmamışsa, kendiliğinden fesholunmuş addedilecektir.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Fesih, Sözleşme Makamının veya Yüklenicinin sözleşme altında sahip oldukları diğer hak ve yetkilere halel getirmeyecektir.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8F6CE0" w:rsidRPr="008F6CE0" w:rsidRDefault="008F6CE0" w:rsidP="008F6CE0">
      <w:pPr>
        <w:numPr>
          <w:ilvl w:val="0"/>
          <w:numId w:val="22"/>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Yüklenicinin Sözleşme konusu işi önemli ölçüde sözleşmeye uygun şekilde yerine getirmemesi;    </w:t>
      </w:r>
    </w:p>
    <w:p w:rsidR="008F6CE0" w:rsidRPr="008F6CE0" w:rsidRDefault="008F6CE0" w:rsidP="008F6CE0">
      <w:pPr>
        <w:numPr>
          <w:ilvl w:val="0"/>
          <w:numId w:val="22"/>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8F6CE0" w:rsidRPr="008F6CE0" w:rsidRDefault="008F6CE0" w:rsidP="008F6CE0">
      <w:pPr>
        <w:numPr>
          <w:ilvl w:val="0"/>
          <w:numId w:val="22"/>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Yüklenicinin Proje Yöneticisi tarafından verilen idari emirleri yerine getirmeyi reddetmesi veya ihmal etmesi;</w:t>
      </w:r>
    </w:p>
    <w:p w:rsidR="008F6CE0" w:rsidRPr="008F6CE0" w:rsidRDefault="008F6CE0" w:rsidP="008F6CE0">
      <w:pPr>
        <w:numPr>
          <w:ilvl w:val="0"/>
          <w:numId w:val="22"/>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Yüklenicinin sözleşmeyi devretmesi veya sözleşme altındaki işleri taşerona vermesi;</w:t>
      </w:r>
    </w:p>
    <w:p w:rsidR="008F6CE0" w:rsidRPr="008F6CE0" w:rsidRDefault="008F6CE0" w:rsidP="008F6CE0">
      <w:pPr>
        <w:numPr>
          <w:ilvl w:val="0"/>
          <w:numId w:val="22"/>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8F6CE0" w:rsidRPr="008F6CE0" w:rsidRDefault="008F6CE0" w:rsidP="008F6CE0">
      <w:pPr>
        <w:numPr>
          <w:ilvl w:val="0"/>
          <w:numId w:val="22"/>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Yüklenicinin mesleki fiil ve davranışlarıyla ilgili olarak kesinleşmiş hüküm ifade eden bir mahkeme kararıyla suçlu bulunarak hüküm giymiş olması; </w:t>
      </w:r>
    </w:p>
    <w:p w:rsidR="008F6CE0" w:rsidRPr="008F6CE0" w:rsidRDefault="008F6CE0" w:rsidP="008F6CE0">
      <w:pPr>
        <w:numPr>
          <w:ilvl w:val="0"/>
          <w:numId w:val="22"/>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Yüklenicinin Sözleşme Makamı tarafından gerekçeli olarak kanıtlanan ağır bir mesleki kusur veya suistimalden suçlu bulunmuş olması;</w:t>
      </w:r>
    </w:p>
    <w:p w:rsidR="008F6CE0" w:rsidRPr="008F6CE0" w:rsidRDefault="008F6CE0" w:rsidP="008F6CE0">
      <w:pPr>
        <w:numPr>
          <w:ilvl w:val="0"/>
          <w:numId w:val="22"/>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8F6CE0" w:rsidRPr="008F6CE0" w:rsidRDefault="008F6CE0" w:rsidP="008F6CE0">
      <w:pPr>
        <w:numPr>
          <w:ilvl w:val="0"/>
          <w:numId w:val="22"/>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color w:val="000000"/>
          <w:sz w:val="20"/>
          <w:szCs w:val="20"/>
        </w:rPr>
        <w:t xml:space="preserve">Kalkınma Ajansı </w:t>
      </w:r>
      <w:r w:rsidRPr="008F6CE0">
        <w:rPr>
          <w:rFonts w:ascii="Times New Roman" w:hAnsi="Times New Roman" w:cs="Times New Roman"/>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8F6CE0" w:rsidRPr="008F6CE0" w:rsidRDefault="008F6CE0" w:rsidP="008F6CE0">
      <w:pPr>
        <w:numPr>
          <w:ilvl w:val="0"/>
          <w:numId w:val="22"/>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8F6CE0" w:rsidRPr="008F6CE0" w:rsidRDefault="008F6CE0" w:rsidP="008F6CE0">
      <w:pPr>
        <w:numPr>
          <w:ilvl w:val="0"/>
          <w:numId w:val="22"/>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Sözleşmenin ifa edilmesini önleyen başka bir yasal engelin zuhur etmiş olması;   </w:t>
      </w:r>
    </w:p>
    <w:p w:rsidR="008F6CE0" w:rsidRPr="008F6CE0" w:rsidRDefault="008F6CE0" w:rsidP="008F6CE0">
      <w:pPr>
        <w:numPr>
          <w:ilvl w:val="0"/>
          <w:numId w:val="22"/>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Yüklenicinin gerekli teminatları veya sigortayı sağlayamaması ya da sözkonusu teminat veya sigortayı sağlayan kişinin bunlarda yer alan taahhüt hükümlerine riayet etmemesi.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(6) Proje Yöneticisi sözleşmenin feshinden sonra mümkün olan en kısa süre içinde fesih tarihi itibariyle Yükleniciye borçlu olunan bütün tutarları ve hizmet bedellerini onaylayacaktır.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(7) Sözleşme Makamı Sözleşme konusu iş tamamlanıncaya kadar Yükleniciye herhangi bir ilave ödeme yapma yükümlülüğünde olmayacak ve eğer varsa işin tamamlanması için yaptığı ek harcamaların maliyetini Yükleniciden geri </w:t>
      </w:r>
      <w:r w:rsidRPr="008F6CE0">
        <w:rPr>
          <w:rFonts w:ascii="Times New Roman" w:hAnsi="Times New Roman" w:cs="Times New Roman"/>
          <w:sz w:val="20"/>
          <w:szCs w:val="20"/>
        </w:rPr>
        <w:lastRenderedPageBreak/>
        <w:t>alma hakkına sahip olacak veya bunlardan sonra Yükleniciye borçlu kalınan herhangi bir bakiye mevcutsa bu bakiyeyi Yükleniciye ödeyecektir.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(9) Yüklenici, fesih anına kadar yapmış olduğu işler için kendisine borçlu olunan tutarlara ek olarak herhangi bir zarar veya hasar tazminatı talep etme hakkına sahip değildir.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Sözleşmenin Yüklenici tarafından feshi</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Yüklenici, Sözleşme Makamının aşağıdaki durumlara sebebiyet vermesi halinde, Sözleşme Makamına 15 gün önceden bildirimde bulunarak sözleşmeyi feshedebilir:</w:t>
      </w:r>
    </w:p>
    <w:p w:rsidR="008F6CE0" w:rsidRPr="008F6CE0" w:rsidRDefault="008F6CE0" w:rsidP="008F6CE0">
      <w:pPr>
        <w:numPr>
          <w:ilvl w:val="0"/>
          <w:numId w:val="23"/>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Sözleşme Makamının Yükleniciye borcunu haklı bir neden olmaksızın ödememesi; </w:t>
      </w:r>
    </w:p>
    <w:p w:rsidR="008F6CE0" w:rsidRPr="008F6CE0" w:rsidRDefault="008F6CE0" w:rsidP="008F6CE0">
      <w:pPr>
        <w:numPr>
          <w:ilvl w:val="0"/>
          <w:numId w:val="23"/>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Hatırlatmalara rağmen Sözleşme Makamının yükümlülüklerini ısrarla yerine getirmemesi; veya</w:t>
      </w:r>
    </w:p>
    <w:p w:rsidR="008F6CE0" w:rsidRPr="008F6CE0" w:rsidRDefault="008F6CE0" w:rsidP="008F6CE0">
      <w:pPr>
        <w:numPr>
          <w:ilvl w:val="0"/>
          <w:numId w:val="23"/>
        </w:numPr>
        <w:overflowPunct w:val="0"/>
        <w:autoSpaceDE w:val="0"/>
        <w:autoSpaceDN w:val="0"/>
        <w:adjustRightInd w:val="0"/>
        <w:spacing w:before="120" w:after="0" w:line="240" w:lineRule="auto"/>
        <w:jc w:val="both"/>
        <w:textAlignment w:val="baseline"/>
        <w:rPr>
          <w:rFonts w:ascii="Times New Roman" w:hAnsi="Times New Roman" w:cs="Times New Roman"/>
          <w:sz w:val="20"/>
          <w:szCs w:val="20"/>
        </w:rPr>
      </w:pPr>
      <w:r w:rsidRPr="008F6CE0">
        <w:rPr>
          <w:rFonts w:ascii="Times New Roman" w:hAnsi="Times New Roman" w:cs="Times New Roman"/>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Sözleşmenin Yüklenici tarafından feshi Sözleşme Makamı’nın veya Yüklenicinin sözleşme altında sahip oldukları diğer haklara halel getirmeyecektir.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Vefat</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8F6CE0" w:rsidRPr="008F6CE0" w:rsidRDefault="008F6CE0" w:rsidP="008F6CE0">
      <w:pPr>
        <w:tabs>
          <w:tab w:val="left" w:pos="0"/>
        </w:tabs>
        <w:spacing w:before="120"/>
        <w:jc w:val="both"/>
        <w:rPr>
          <w:rFonts w:ascii="Times New Roman" w:hAnsi="Times New Roman" w:cs="Times New Roman"/>
          <w:sz w:val="20"/>
          <w:szCs w:val="20"/>
        </w:rPr>
      </w:pPr>
      <w:r w:rsidRPr="008F6CE0">
        <w:rPr>
          <w:rFonts w:ascii="Times New Roman" w:hAnsi="Times New Roman" w:cs="Times New Roman"/>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 xml:space="preserve">Süre uzatımı verilebilecek haller ve şartları </w:t>
      </w:r>
    </w:p>
    <w:p w:rsidR="008F6CE0" w:rsidRPr="008F6CE0" w:rsidRDefault="008F6CE0" w:rsidP="008F6CE0">
      <w:pPr>
        <w:spacing w:before="120"/>
        <w:jc w:val="both"/>
        <w:rPr>
          <w:rFonts w:ascii="Times New Roman" w:hAnsi="Times New Roman" w:cs="Times New Roman"/>
          <w:sz w:val="20"/>
          <w:szCs w:val="20"/>
        </w:rPr>
      </w:pPr>
      <w:bookmarkStart w:id="13" w:name="_(1)_Süre_uzatımı_verilebilecek_hall"/>
      <w:bookmarkEnd w:id="13"/>
      <w:r w:rsidRPr="008F6CE0">
        <w:rPr>
          <w:rFonts w:ascii="Times New Roman" w:hAnsi="Times New Roman" w:cs="Times New Roman"/>
          <w:sz w:val="20"/>
          <w:szCs w:val="20"/>
        </w:rPr>
        <w:t>(1) Süre uzatımı verilebilecek haller aşağıda sayılmıştır.</w:t>
      </w:r>
    </w:p>
    <w:p w:rsidR="008F6CE0" w:rsidRPr="008F6CE0" w:rsidRDefault="008F6CE0" w:rsidP="008F6CE0">
      <w:pPr>
        <w:numPr>
          <w:ilvl w:val="0"/>
          <w:numId w:val="24"/>
        </w:numPr>
        <w:overflowPunct w:val="0"/>
        <w:autoSpaceDE w:val="0"/>
        <w:autoSpaceDN w:val="0"/>
        <w:adjustRightInd w:val="0"/>
        <w:spacing w:after="0" w:line="240" w:lineRule="auto"/>
        <w:ind w:left="709" w:hanging="283"/>
        <w:jc w:val="both"/>
        <w:textAlignment w:val="baseline"/>
        <w:rPr>
          <w:rFonts w:ascii="Times New Roman" w:hAnsi="Times New Roman" w:cs="Times New Roman"/>
          <w:sz w:val="20"/>
          <w:szCs w:val="20"/>
        </w:rPr>
      </w:pPr>
      <w:r w:rsidRPr="008F6CE0">
        <w:rPr>
          <w:rFonts w:ascii="Times New Roman" w:hAnsi="Times New Roman" w:cs="Times New Roman"/>
          <w:sz w:val="20"/>
          <w:szCs w:val="20"/>
        </w:rPr>
        <w:t>Mücbir sebepler;</w:t>
      </w:r>
    </w:p>
    <w:p w:rsidR="008F6CE0" w:rsidRPr="008F6CE0" w:rsidRDefault="008F6CE0" w:rsidP="008F6CE0">
      <w:pPr>
        <w:pStyle w:val="GvdeMetniGirintisi3"/>
        <w:spacing w:after="0"/>
        <w:ind w:left="284"/>
        <w:jc w:val="both"/>
        <w:rPr>
          <w:sz w:val="20"/>
          <w:szCs w:val="20"/>
        </w:rPr>
      </w:pPr>
      <w:r w:rsidRPr="008F6CE0">
        <w:rPr>
          <w:sz w:val="20"/>
          <w:szCs w:val="20"/>
        </w:rPr>
        <w:t xml:space="preserve">         a) Doğal afetler.</w:t>
      </w:r>
    </w:p>
    <w:p w:rsidR="008F6CE0" w:rsidRPr="008F6CE0" w:rsidRDefault="008F6CE0" w:rsidP="008F6CE0">
      <w:pPr>
        <w:ind w:left="360" w:firstLine="348"/>
        <w:jc w:val="both"/>
        <w:rPr>
          <w:rFonts w:ascii="Times New Roman" w:hAnsi="Times New Roman" w:cs="Times New Roman"/>
          <w:sz w:val="20"/>
          <w:szCs w:val="20"/>
        </w:rPr>
      </w:pPr>
      <w:r w:rsidRPr="008F6CE0">
        <w:rPr>
          <w:rFonts w:ascii="Times New Roman" w:hAnsi="Times New Roman" w:cs="Times New Roman"/>
          <w:sz w:val="20"/>
          <w:szCs w:val="20"/>
        </w:rPr>
        <w:t>b) Kanuni grev.</w:t>
      </w:r>
    </w:p>
    <w:p w:rsidR="008F6CE0" w:rsidRPr="008F6CE0" w:rsidRDefault="008F6CE0" w:rsidP="008F6CE0">
      <w:pPr>
        <w:ind w:left="708"/>
        <w:jc w:val="both"/>
        <w:rPr>
          <w:rFonts w:ascii="Times New Roman" w:hAnsi="Times New Roman" w:cs="Times New Roman"/>
          <w:sz w:val="20"/>
          <w:szCs w:val="20"/>
        </w:rPr>
      </w:pPr>
      <w:r w:rsidRPr="008F6CE0">
        <w:rPr>
          <w:rFonts w:ascii="Times New Roman" w:hAnsi="Times New Roman" w:cs="Times New Roman"/>
          <w:sz w:val="20"/>
          <w:szCs w:val="20"/>
        </w:rPr>
        <w:t>c) Genel salgın hastalık.</w:t>
      </w:r>
    </w:p>
    <w:p w:rsidR="008F6CE0" w:rsidRPr="008F6CE0" w:rsidRDefault="008F6CE0" w:rsidP="008F6CE0">
      <w:pPr>
        <w:ind w:left="708"/>
        <w:jc w:val="both"/>
        <w:rPr>
          <w:rFonts w:ascii="Times New Roman" w:hAnsi="Times New Roman" w:cs="Times New Roman"/>
          <w:sz w:val="20"/>
          <w:szCs w:val="20"/>
        </w:rPr>
      </w:pPr>
      <w:r w:rsidRPr="008F6CE0">
        <w:rPr>
          <w:rFonts w:ascii="Times New Roman" w:hAnsi="Times New Roman" w:cs="Times New Roman"/>
          <w:sz w:val="20"/>
          <w:szCs w:val="20"/>
        </w:rPr>
        <w:t>d) Kısmi veya genel seferberlik ilanı.</w:t>
      </w:r>
    </w:p>
    <w:p w:rsidR="008F6CE0" w:rsidRPr="008F6CE0" w:rsidRDefault="008F6CE0" w:rsidP="008F6CE0">
      <w:pPr>
        <w:ind w:left="708"/>
        <w:jc w:val="both"/>
        <w:rPr>
          <w:rFonts w:ascii="Times New Roman" w:hAnsi="Times New Roman" w:cs="Times New Roman"/>
          <w:sz w:val="20"/>
          <w:szCs w:val="20"/>
        </w:rPr>
      </w:pPr>
      <w:r w:rsidRPr="008F6CE0">
        <w:rPr>
          <w:rFonts w:ascii="Times New Roman" w:hAnsi="Times New Roman" w:cs="Times New Roman"/>
          <w:sz w:val="20"/>
          <w:szCs w:val="20"/>
        </w:rPr>
        <w:t>e) Gerektiğinde Kalkınma Ajansı veya ilgili kurunm/kuruluşlar tarafından belirlenecek benzeri diğer haller.</w:t>
      </w: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 xml:space="preserve">Yukarıda belirtilen hallerin mücbir sebep olarak kabul edilebilmesi ve süre uzatımı verilebilmesi için mücbir sebep oluşturacak durumun; </w:t>
      </w:r>
    </w:p>
    <w:p w:rsidR="008F6CE0" w:rsidRPr="008F6CE0" w:rsidRDefault="008F6CE0" w:rsidP="008F6CE0">
      <w:pPr>
        <w:ind w:firstLine="708"/>
        <w:jc w:val="both"/>
        <w:rPr>
          <w:rFonts w:ascii="Times New Roman" w:hAnsi="Times New Roman" w:cs="Times New Roman"/>
          <w:sz w:val="20"/>
          <w:szCs w:val="20"/>
        </w:rPr>
      </w:pPr>
      <w:r w:rsidRPr="008F6CE0">
        <w:rPr>
          <w:rFonts w:ascii="Times New Roman" w:hAnsi="Times New Roman" w:cs="Times New Roman"/>
          <w:sz w:val="20"/>
          <w:szCs w:val="20"/>
        </w:rPr>
        <w:t xml:space="preserve">a) Yükleniciden kaynaklanan bir kusurdan ileri gelmemiş bulunması, </w:t>
      </w:r>
    </w:p>
    <w:p w:rsidR="008F6CE0" w:rsidRPr="008F6CE0" w:rsidRDefault="008F6CE0" w:rsidP="008F6CE0">
      <w:pPr>
        <w:ind w:firstLine="708"/>
        <w:jc w:val="both"/>
        <w:rPr>
          <w:rFonts w:ascii="Times New Roman" w:hAnsi="Times New Roman" w:cs="Times New Roman"/>
          <w:sz w:val="20"/>
          <w:szCs w:val="20"/>
        </w:rPr>
      </w:pPr>
      <w:r w:rsidRPr="008F6CE0">
        <w:rPr>
          <w:rFonts w:ascii="Times New Roman" w:hAnsi="Times New Roman" w:cs="Times New Roman"/>
          <w:sz w:val="20"/>
          <w:szCs w:val="20"/>
        </w:rPr>
        <w:lastRenderedPageBreak/>
        <w:t xml:space="preserve">b) Taahhüdün yerine getirilmesine engel nitelikte olması, </w:t>
      </w:r>
    </w:p>
    <w:p w:rsidR="008F6CE0" w:rsidRPr="008F6CE0" w:rsidRDefault="008F6CE0" w:rsidP="008F6CE0">
      <w:pPr>
        <w:ind w:firstLine="708"/>
        <w:jc w:val="both"/>
        <w:rPr>
          <w:rFonts w:ascii="Times New Roman" w:hAnsi="Times New Roman" w:cs="Times New Roman"/>
          <w:sz w:val="20"/>
          <w:szCs w:val="20"/>
        </w:rPr>
      </w:pPr>
      <w:r w:rsidRPr="008F6CE0">
        <w:rPr>
          <w:rFonts w:ascii="Times New Roman" w:hAnsi="Times New Roman" w:cs="Times New Roman"/>
          <w:sz w:val="20"/>
          <w:szCs w:val="20"/>
        </w:rPr>
        <w:t xml:space="preserve">c) Yüklenicinin bu engeli ortadan kaldırmaya gücünün yetmemiş olması, </w:t>
      </w:r>
    </w:p>
    <w:p w:rsidR="008F6CE0" w:rsidRPr="008F6CE0" w:rsidRDefault="008F6CE0" w:rsidP="008F6CE0">
      <w:pPr>
        <w:ind w:left="708"/>
        <w:jc w:val="both"/>
        <w:rPr>
          <w:rFonts w:ascii="Times New Roman" w:hAnsi="Times New Roman" w:cs="Times New Roman"/>
          <w:sz w:val="20"/>
          <w:szCs w:val="20"/>
        </w:rPr>
      </w:pPr>
      <w:r w:rsidRPr="008F6CE0">
        <w:rPr>
          <w:rFonts w:ascii="Times New Roman" w:hAnsi="Times New Roman" w:cs="Times New Roman"/>
          <w:sz w:val="20"/>
          <w:szCs w:val="20"/>
        </w:rPr>
        <w:t xml:space="preserve">d) Mücbir sebebin meydana geldiği tarihi izleyen yirmi (20) gün içinde yüklenicinin Sözleşme Makamına ve ilgili Ajansa yazılı olarak bildirimde bulunması </w:t>
      </w:r>
    </w:p>
    <w:p w:rsidR="008F6CE0" w:rsidRPr="008F6CE0" w:rsidRDefault="008F6CE0" w:rsidP="008F6CE0">
      <w:pPr>
        <w:ind w:firstLine="708"/>
        <w:jc w:val="both"/>
        <w:rPr>
          <w:rFonts w:ascii="Times New Roman" w:hAnsi="Times New Roman" w:cs="Times New Roman"/>
          <w:sz w:val="20"/>
          <w:szCs w:val="20"/>
        </w:rPr>
      </w:pPr>
      <w:r w:rsidRPr="008F6CE0">
        <w:rPr>
          <w:rFonts w:ascii="Times New Roman" w:hAnsi="Times New Roman" w:cs="Times New Roman"/>
          <w:sz w:val="20"/>
          <w:szCs w:val="20"/>
        </w:rPr>
        <w:t>e) Yetkili merciler tarafından belgelendirilmesi,</w:t>
      </w:r>
    </w:p>
    <w:p w:rsidR="008F6CE0" w:rsidRPr="008F6CE0" w:rsidRDefault="008F6CE0" w:rsidP="008F6CE0">
      <w:pPr>
        <w:jc w:val="both"/>
        <w:rPr>
          <w:rFonts w:ascii="Times New Roman" w:hAnsi="Times New Roman" w:cs="Times New Roman"/>
          <w:sz w:val="20"/>
          <w:szCs w:val="20"/>
        </w:rPr>
      </w:pPr>
      <w:r w:rsidRPr="008F6CE0">
        <w:rPr>
          <w:rFonts w:ascii="Times New Roman" w:hAnsi="Times New Roman" w:cs="Times New Roman"/>
          <w:sz w:val="20"/>
          <w:szCs w:val="20"/>
        </w:rPr>
        <w:t xml:space="preserve"> zorunludur.</w:t>
      </w:r>
    </w:p>
    <w:p w:rsidR="008F6CE0" w:rsidRPr="008F6CE0" w:rsidRDefault="008F6CE0" w:rsidP="008F6CE0">
      <w:pPr>
        <w:numPr>
          <w:ilvl w:val="0"/>
          <w:numId w:val="24"/>
        </w:numPr>
        <w:tabs>
          <w:tab w:val="left" w:pos="0"/>
        </w:tabs>
        <w:spacing w:before="120" w:after="0" w:line="240" w:lineRule="auto"/>
        <w:jc w:val="both"/>
        <w:rPr>
          <w:rFonts w:ascii="Times New Roman" w:hAnsi="Times New Roman" w:cs="Times New Roman"/>
          <w:sz w:val="20"/>
          <w:szCs w:val="20"/>
        </w:rPr>
      </w:pPr>
      <w:r w:rsidRPr="008F6CE0">
        <w:rPr>
          <w:rFonts w:ascii="Times New Roman" w:hAnsi="Times New Roman" w:cs="Times New Roman"/>
          <w:sz w:val="20"/>
          <w:szCs w:val="20"/>
        </w:rPr>
        <w:t>Sözleşme Makamından kaynaklanan sebepler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(3) Mücbir sebep durumundan etkilenen taraf sözleşme altındaki yükümlülüklerini asgari gecikmeyle yerine getirebilecek şekilde bu durumu ortadan kaldırmak için tüm makul tedbirleri alacaktır.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8F6CE0" w:rsidRPr="008F6CE0" w:rsidRDefault="008F6CE0" w:rsidP="008F6CE0">
      <w:pPr>
        <w:spacing w:before="120"/>
        <w:jc w:val="center"/>
        <w:rPr>
          <w:rFonts w:ascii="Times New Roman" w:hAnsi="Times New Roman" w:cs="Times New Roman"/>
          <w:b/>
          <w:sz w:val="20"/>
          <w:szCs w:val="20"/>
        </w:rPr>
      </w:pPr>
      <w:r w:rsidRPr="008F6CE0">
        <w:rPr>
          <w:rFonts w:ascii="Times New Roman" w:hAnsi="Times New Roman" w:cs="Times New Roman"/>
          <w:b/>
          <w:sz w:val="20"/>
          <w:szCs w:val="20"/>
        </w:rPr>
        <w:t>İHTİLAFLARIN HALLİ</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İhtilafların halli</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(1) Sözleşme Makamı ve Yüklenici, sözleşmeyle ilgili olarak kendi aralarında çıkabilecek her türlü ihtilafı dostane yollarla çözmek için ellerinden gelen tüm çabayı harcayacaklardır.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w:t>
      </w:r>
      <w:r w:rsidRPr="008F6CE0">
        <w:rPr>
          <w:rFonts w:ascii="Times New Roman" w:hAnsi="Times New Roman" w:cs="Times New Roman"/>
          <w:sz w:val="20"/>
          <w:szCs w:val="20"/>
        </w:rPr>
        <w:lastRenderedPageBreak/>
        <w:t xml:space="preserve">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8F6CE0" w:rsidRPr="008F6CE0" w:rsidRDefault="008F6CE0" w:rsidP="008F6CE0">
      <w:pPr>
        <w:spacing w:before="120"/>
        <w:jc w:val="center"/>
        <w:rPr>
          <w:rFonts w:ascii="Times New Roman" w:hAnsi="Times New Roman" w:cs="Times New Roman"/>
          <w:b/>
          <w:sz w:val="20"/>
          <w:szCs w:val="20"/>
        </w:rPr>
      </w:pPr>
      <w:r w:rsidRPr="008F6CE0">
        <w:rPr>
          <w:rFonts w:ascii="Times New Roman" w:hAnsi="Times New Roman" w:cs="Times New Roman"/>
          <w:b/>
          <w:sz w:val="20"/>
          <w:szCs w:val="20"/>
        </w:rPr>
        <w:t>HÜKÜM BULUNMAYAN HALLER</w:t>
      </w:r>
    </w:p>
    <w:p w:rsidR="008F6CE0" w:rsidRPr="008F6CE0" w:rsidRDefault="008F6CE0" w:rsidP="008F6CE0">
      <w:pPr>
        <w:numPr>
          <w:ilvl w:val="0"/>
          <w:numId w:val="18"/>
        </w:numPr>
        <w:overflowPunct w:val="0"/>
        <w:autoSpaceDE w:val="0"/>
        <w:autoSpaceDN w:val="0"/>
        <w:adjustRightInd w:val="0"/>
        <w:spacing w:before="120" w:after="0" w:line="240" w:lineRule="auto"/>
        <w:jc w:val="both"/>
        <w:textAlignment w:val="baseline"/>
        <w:rPr>
          <w:rFonts w:ascii="Times New Roman" w:hAnsi="Times New Roman" w:cs="Times New Roman"/>
          <w:b/>
          <w:sz w:val="20"/>
          <w:szCs w:val="20"/>
        </w:rPr>
      </w:pPr>
      <w:r w:rsidRPr="008F6CE0">
        <w:rPr>
          <w:rFonts w:ascii="Times New Roman" w:hAnsi="Times New Roman" w:cs="Times New Roman"/>
          <w:b/>
          <w:sz w:val="20"/>
          <w:szCs w:val="20"/>
        </w:rPr>
        <w:t>Hüküm bulunmayan haller</w:t>
      </w:r>
    </w:p>
    <w:p w:rsidR="008F6CE0" w:rsidRPr="008F6CE0" w:rsidRDefault="008F6CE0" w:rsidP="008F6CE0">
      <w:pPr>
        <w:spacing w:before="120"/>
        <w:jc w:val="both"/>
        <w:rPr>
          <w:rFonts w:ascii="Times New Roman" w:hAnsi="Times New Roman" w:cs="Times New Roman"/>
          <w:sz w:val="20"/>
          <w:szCs w:val="20"/>
        </w:rPr>
      </w:pPr>
      <w:r w:rsidRPr="008F6CE0">
        <w:rPr>
          <w:rFonts w:ascii="Times New Roman" w:hAnsi="Times New Roman" w:cs="Times New Roman"/>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8F6CE0" w:rsidRPr="008F6CE0" w:rsidRDefault="008F6CE0" w:rsidP="008F6CE0">
      <w:pPr>
        <w:jc w:val="both"/>
        <w:rPr>
          <w:rFonts w:ascii="Times New Roman" w:hAnsi="Times New Roman" w:cs="Times New Roman"/>
          <w:sz w:val="20"/>
          <w:szCs w:val="20"/>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r w:rsidRPr="008F6CE0">
        <w:rPr>
          <w:rFonts w:ascii="Times New Roman" w:hAnsi="Times New Roman" w:cs="Times New Roman"/>
          <w:b/>
          <w:color w:val="000000"/>
          <w:sz w:val="36"/>
          <w:szCs w:val="36"/>
        </w:rPr>
        <w:br w:type="page"/>
      </w:r>
    </w:p>
    <w:p w:rsidR="008F6CE0" w:rsidRPr="008F6CE0" w:rsidRDefault="008F6CE0" w:rsidP="008F6CE0">
      <w:pPr>
        <w:pStyle w:val="Balk6"/>
        <w:spacing w:line="240" w:lineRule="auto"/>
        <w:ind w:firstLine="0"/>
        <w:jc w:val="center"/>
      </w:pPr>
      <w:bookmarkStart w:id="14" w:name="_Söz.Ek-2:_Teknik_Şartname_(İş_Tanım"/>
      <w:bookmarkStart w:id="15" w:name="_Toc233021555"/>
      <w:bookmarkEnd w:id="14"/>
      <w:r w:rsidRPr="008F6CE0">
        <w:lastRenderedPageBreak/>
        <w:t>Söz. Ek-2: Teknik Şartname (İş Tanımı)</w:t>
      </w:r>
      <w:bookmarkEnd w:id="15"/>
      <w:r w:rsidRPr="008F6CE0">
        <w:t xml:space="preserve"> </w:t>
      </w:r>
    </w:p>
    <w:p w:rsidR="008F6CE0" w:rsidRPr="008F6CE0" w:rsidRDefault="008F6CE0" w:rsidP="008F6CE0">
      <w:pPr>
        <w:spacing w:after="120"/>
        <w:jc w:val="both"/>
        <w:rPr>
          <w:rFonts w:ascii="Times New Roman" w:hAnsi="Times New Roman" w:cs="Times New Roman"/>
          <w:sz w:val="20"/>
          <w:szCs w:val="20"/>
          <w:highlight w:val="lightGray"/>
        </w:rPr>
      </w:pPr>
      <w:r w:rsidRPr="008F6CE0">
        <w:rPr>
          <w:rFonts w:ascii="Times New Roman" w:hAnsi="Times New Roman" w:cs="Times New Roman"/>
          <w:color w:val="000000"/>
          <w:sz w:val="20"/>
          <w:szCs w:val="20"/>
          <w:highlight w:val="lightGray"/>
        </w:rPr>
        <w:t>[</w:t>
      </w:r>
      <w:r w:rsidRPr="008F6CE0">
        <w:rPr>
          <w:rFonts w:ascii="Times New Roman" w:hAnsi="Times New Roman" w:cs="Times New Roman"/>
          <w:sz w:val="20"/>
          <w:szCs w:val="20"/>
          <w:highlight w:val="lightGray"/>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dahil edilir ve ihale sonucunda imzalanan sözleşmenin ayrılmaz bir parçası olur.</w:t>
      </w:r>
    </w:p>
    <w:p w:rsidR="008F6CE0" w:rsidRPr="008F6CE0" w:rsidRDefault="008F6CE0" w:rsidP="008F6CE0">
      <w:pPr>
        <w:overflowPunct w:val="0"/>
        <w:autoSpaceDE w:val="0"/>
        <w:autoSpaceDN w:val="0"/>
        <w:adjustRightInd w:val="0"/>
        <w:spacing w:after="120"/>
        <w:jc w:val="both"/>
        <w:textAlignment w:val="baseline"/>
        <w:rPr>
          <w:rFonts w:ascii="Times New Roman" w:hAnsi="Times New Roman" w:cs="Times New Roman"/>
          <w:b/>
          <w:color w:val="000000"/>
        </w:rPr>
      </w:pPr>
      <w:r w:rsidRPr="008F6CE0">
        <w:rPr>
          <w:rFonts w:ascii="Times New Roman" w:hAnsi="Times New Roman" w:cs="Times New Roman"/>
          <w:sz w:val="20"/>
          <w:szCs w:val="20"/>
          <w:highlight w:val="lightGray"/>
        </w:rPr>
        <w:t>Teknik Şartnamenin tam olarak hazırlanması, projenin nihai başarısı için çok önemlidir. Düzgün bir şekilde hazırlanmış Teknik Şartname projenin doğru bir biçimde tasarlanmasını, çalışmanın öngörülen takvim dahilinde yapılmasını ve kaynakların israf edilmemesini sağlar.]</w:t>
      </w:r>
      <w:r w:rsidRPr="008F6CE0">
        <w:rPr>
          <w:rFonts w:ascii="Times New Roman" w:hAnsi="Times New Roman" w:cs="Times New Roman"/>
        </w:rPr>
        <w:t xml:space="preserve"> </w:t>
      </w: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Default="008F6CE0">
      <w:pPr>
        <w:rPr>
          <w:rFonts w:ascii="Times New Roman" w:hAnsi="Times New Roman" w:cs="Times New Roman"/>
        </w:rPr>
      </w:pPr>
    </w:p>
    <w:p w:rsidR="002A00E4" w:rsidRDefault="002A00E4">
      <w:pPr>
        <w:rPr>
          <w:rFonts w:ascii="Times New Roman" w:hAnsi="Times New Roman" w:cs="Times New Roman"/>
        </w:rPr>
      </w:pPr>
    </w:p>
    <w:p w:rsidR="002A00E4" w:rsidRPr="008F6CE0" w:rsidRDefault="002A00E4">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Default="008F6CE0">
      <w:pPr>
        <w:rPr>
          <w:rFonts w:ascii="Times New Roman" w:hAnsi="Times New Roman" w:cs="Times New Roman"/>
        </w:rPr>
      </w:pPr>
    </w:p>
    <w:p w:rsidR="009F6FA6" w:rsidRPr="008F6CE0" w:rsidRDefault="009F6FA6">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rsidP="008F6CE0">
      <w:pPr>
        <w:jc w:val="center"/>
        <w:rPr>
          <w:rFonts w:ascii="Times New Roman" w:hAnsi="Times New Roman" w:cs="Times New Roman"/>
          <w:b/>
        </w:rPr>
      </w:pPr>
      <w:r w:rsidRPr="008F6CE0">
        <w:rPr>
          <w:rFonts w:ascii="Times New Roman" w:hAnsi="Times New Roman" w:cs="Times New Roman"/>
          <w:b/>
        </w:rPr>
        <w:lastRenderedPageBreak/>
        <w:t xml:space="preserve">TEKNİK ŞARTNAME STANDART FORMU  </w:t>
      </w:r>
      <w:r w:rsidRPr="008F6CE0">
        <w:rPr>
          <w:rFonts w:ascii="Times New Roman" w:hAnsi="Times New Roman" w:cs="Times New Roman"/>
          <w:b/>
        </w:rPr>
        <w:tab/>
        <w:t xml:space="preserve"> (Söz. EK:2c)</w:t>
      </w: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sz w:val="20"/>
          <w:szCs w:val="20"/>
        </w:rPr>
      </w:pPr>
      <w:r w:rsidRPr="008F6CE0">
        <w:rPr>
          <w:rFonts w:ascii="Times New Roman" w:hAnsi="Times New Roman" w:cs="Times New Roman"/>
          <w:sz w:val="20"/>
          <w:szCs w:val="20"/>
          <w:highlight w:val="lightGray"/>
        </w:rPr>
        <w:t>(Yapım işi ihaleleri için)</w:t>
      </w: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rPr>
      </w:pPr>
    </w:p>
    <w:p w:rsidR="008F6CE0" w:rsidRPr="008F6CE0" w:rsidRDefault="008F6CE0" w:rsidP="008F6CE0">
      <w:pPr>
        <w:shd w:val="clear" w:color="auto" w:fill="C0C0C0"/>
        <w:jc w:val="both"/>
        <w:rPr>
          <w:rFonts w:ascii="Times New Roman" w:hAnsi="Times New Roman" w:cs="Times New Roman"/>
          <w:sz w:val="20"/>
          <w:szCs w:val="20"/>
        </w:rPr>
      </w:pPr>
      <w:r w:rsidRPr="008F6CE0">
        <w:rPr>
          <w:rFonts w:ascii="Times New Roman" w:hAnsi="Times New Roman" w:cs="Times New Roman"/>
          <w:sz w:val="20"/>
          <w:szCs w:val="20"/>
        </w:rPr>
        <w:t>İş, ihtiyaçlarını eksiksiz olarak kapsayan ve isteklilerin rahatlıkla anlayacağı şekilde, Sözleşme Makamı (yararlanıcı) tarafından tanımlanmalıdır. Yaptırmayı düşündüğünüz işin teknik özelliklerini, kullanılacak malzeme standartlarını, metraj cetvellerini herhangi bir tereddüt ve yanlış anlamaya yer vermeyecek şekilde hazırlanmalıdır. Örnek bir Yapım İşi Teknik Şartnamesi ve Keşif Özeti aşağıda verilmektedir.</w:t>
      </w: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rsidP="008F6CE0">
      <w:pPr>
        <w:pageBreakBefore/>
        <w:jc w:val="center"/>
        <w:rPr>
          <w:rFonts w:ascii="Times New Roman" w:hAnsi="Times New Roman" w:cs="Times New Roman"/>
          <w:b/>
          <w:position w:val="-2"/>
          <w:sz w:val="20"/>
          <w:szCs w:val="20"/>
          <w:u w:val="single"/>
        </w:rPr>
      </w:pPr>
      <w:r w:rsidRPr="008F6CE0">
        <w:rPr>
          <w:rFonts w:ascii="Times New Roman" w:hAnsi="Times New Roman" w:cs="Times New Roman"/>
          <w:b/>
          <w:position w:val="-2"/>
          <w:sz w:val="20"/>
          <w:szCs w:val="20"/>
          <w:u w:val="single"/>
        </w:rPr>
        <w:lastRenderedPageBreak/>
        <w:t>YAPIM İŞLERİ İÇİN TEKNİK ŞARTNAME</w:t>
      </w:r>
    </w:p>
    <w:p w:rsidR="008F6CE0" w:rsidRPr="008F6CE0" w:rsidRDefault="008F6CE0" w:rsidP="008F6CE0">
      <w:pPr>
        <w:rPr>
          <w:rFonts w:ascii="Times New Roman" w:hAnsi="Times New Roman" w:cs="Times New Roman"/>
          <w:b/>
          <w:position w:val="-2"/>
          <w:sz w:val="20"/>
          <w:szCs w:val="20"/>
          <w:u w:val="single"/>
        </w:rPr>
      </w:pPr>
    </w:p>
    <w:p w:rsidR="008F6CE0" w:rsidRPr="009F6FA6" w:rsidRDefault="008F6CE0" w:rsidP="008F6CE0">
      <w:pPr>
        <w:rPr>
          <w:rFonts w:ascii="Times New Roman" w:hAnsi="Times New Roman" w:cs="Times New Roman"/>
          <w:position w:val="-2"/>
          <w:sz w:val="20"/>
          <w:szCs w:val="20"/>
        </w:rPr>
      </w:pPr>
      <w:r w:rsidRPr="008F6CE0">
        <w:rPr>
          <w:rFonts w:ascii="Times New Roman" w:hAnsi="Times New Roman" w:cs="Times New Roman"/>
          <w:b/>
          <w:position w:val="-2"/>
          <w:sz w:val="20"/>
          <w:szCs w:val="20"/>
          <w:u w:val="single"/>
        </w:rPr>
        <w:t xml:space="preserve">Proje Adı </w:t>
      </w:r>
      <w:r w:rsidR="009F6FA6">
        <w:rPr>
          <w:rFonts w:ascii="Times New Roman" w:hAnsi="Times New Roman" w:cs="Times New Roman"/>
          <w:b/>
          <w:position w:val="-2"/>
          <w:sz w:val="20"/>
          <w:szCs w:val="20"/>
        </w:rPr>
        <w:t xml:space="preserve">: </w:t>
      </w:r>
      <w:r w:rsidR="009F6FA6" w:rsidRPr="00146CE9">
        <w:rPr>
          <w:position w:val="-2"/>
          <w:sz w:val="20"/>
          <w:szCs w:val="20"/>
        </w:rPr>
        <w:t xml:space="preserve">INNOGATE: İnovatif Teknoloji Firmalarını Uluslararası Pazara Girişini Hızlandırma ve Rekabet </w:t>
      </w:r>
      <w:r w:rsidR="009F6FA6" w:rsidRPr="009F6FA6">
        <w:rPr>
          <w:rFonts w:ascii="Times New Roman" w:hAnsi="Times New Roman" w:cs="Times New Roman"/>
          <w:position w:val="-2"/>
          <w:sz w:val="20"/>
          <w:szCs w:val="20"/>
        </w:rPr>
        <w:t>Altyapılarını Destekleme Programı</w:t>
      </w:r>
    </w:p>
    <w:p w:rsidR="008F6CE0" w:rsidRPr="008F6CE0" w:rsidRDefault="008F6CE0" w:rsidP="008F6CE0">
      <w:pPr>
        <w:rPr>
          <w:rFonts w:ascii="Times New Roman" w:hAnsi="Times New Roman" w:cs="Times New Roman"/>
          <w:b/>
          <w:position w:val="-2"/>
          <w:sz w:val="20"/>
          <w:szCs w:val="20"/>
        </w:rPr>
      </w:pPr>
      <w:r w:rsidRPr="009F6FA6">
        <w:rPr>
          <w:rFonts w:ascii="Times New Roman" w:hAnsi="Times New Roman" w:cs="Times New Roman"/>
          <w:b/>
          <w:position w:val="-2"/>
          <w:sz w:val="20"/>
          <w:szCs w:val="20"/>
          <w:u w:val="single"/>
        </w:rPr>
        <w:t xml:space="preserve">Sözleşme Makamı (Yararlanıcı) </w:t>
      </w:r>
      <w:r w:rsidR="009F6FA6" w:rsidRPr="009F6FA6">
        <w:rPr>
          <w:rFonts w:ascii="Times New Roman" w:hAnsi="Times New Roman" w:cs="Times New Roman"/>
          <w:b/>
          <w:position w:val="-2"/>
          <w:sz w:val="20"/>
          <w:szCs w:val="20"/>
        </w:rPr>
        <w:t>: ARI TEKNOKENT PROJE GELİŞTİRME PLANLAMA A.Ş.</w:t>
      </w:r>
    </w:p>
    <w:p w:rsidR="008F6CE0" w:rsidRPr="008F6CE0" w:rsidRDefault="008F6CE0" w:rsidP="00DE7F38">
      <w:pPr>
        <w:numPr>
          <w:ilvl w:val="0"/>
          <w:numId w:val="31"/>
        </w:numPr>
        <w:spacing w:after="0" w:line="240" w:lineRule="auto"/>
        <w:rPr>
          <w:rFonts w:ascii="Times New Roman" w:hAnsi="Times New Roman" w:cs="Times New Roman"/>
          <w:b/>
          <w:position w:val="-2"/>
          <w:sz w:val="20"/>
          <w:szCs w:val="20"/>
        </w:rPr>
      </w:pPr>
      <w:r w:rsidRPr="008F6CE0">
        <w:rPr>
          <w:rFonts w:ascii="Times New Roman" w:hAnsi="Times New Roman" w:cs="Times New Roman"/>
          <w:b/>
          <w:position w:val="-2"/>
          <w:sz w:val="20"/>
          <w:szCs w:val="20"/>
        </w:rPr>
        <w:t>Genel Tanım</w:t>
      </w:r>
    </w:p>
    <w:p w:rsidR="008F6CE0" w:rsidRPr="008F6CE0" w:rsidRDefault="008F6CE0" w:rsidP="008F6CE0">
      <w:pPr>
        <w:ind w:left="600"/>
        <w:rPr>
          <w:rFonts w:ascii="Times New Roman" w:hAnsi="Times New Roman" w:cs="Times New Roman"/>
          <w:position w:val="-2"/>
          <w:sz w:val="20"/>
          <w:szCs w:val="20"/>
        </w:rPr>
      </w:pPr>
    </w:p>
    <w:p w:rsidR="008F6CE0" w:rsidRPr="008E4C2A" w:rsidRDefault="008F6CE0" w:rsidP="008F6CE0">
      <w:pPr>
        <w:numPr>
          <w:ilvl w:val="1"/>
          <w:numId w:val="28"/>
        </w:numPr>
        <w:spacing w:after="0" w:line="240" w:lineRule="auto"/>
        <w:rPr>
          <w:rFonts w:ascii="Times New Roman" w:hAnsi="Times New Roman" w:cs="Times New Roman"/>
          <w:position w:val="-2"/>
          <w:sz w:val="20"/>
          <w:szCs w:val="20"/>
        </w:rPr>
      </w:pPr>
      <w:r w:rsidRPr="008E4C2A">
        <w:rPr>
          <w:rFonts w:ascii="Times New Roman" w:hAnsi="Times New Roman" w:cs="Times New Roman"/>
          <w:position w:val="-2"/>
          <w:sz w:val="20"/>
          <w:szCs w:val="20"/>
        </w:rPr>
        <w:t>İşin kapsamı ve yeri</w:t>
      </w:r>
      <w:r w:rsidR="009F6FA6" w:rsidRPr="008E4C2A">
        <w:rPr>
          <w:rFonts w:ascii="Times New Roman" w:hAnsi="Times New Roman" w:cs="Times New Roman"/>
          <w:position w:val="-2"/>
          <w:sz w:val="20"/>
          <w:szCs w:val="20"/>
        </w:rPr>
        <w:t xml:space="preserve"> : İTÜ Magnet 3D Prototipleme Lab. İç Dekorasyon, elektrik ve mekanik tesisat / İTÜ Ayazağa Kampusu ARI 4 Binası.</w:t>
      </w:r>
    </w:p>
    <w:p w:rsidR="008F6CE0" w:rsidRPr="009D4012" w:rsidRDefault="008F6CE0" w:rsidP="009D4012">
      <w:pPr>
        <w:numPr>
          <w:ilvl w:val="1"/>
          <w:numId w:val="28"/>
        </w:numPr>
        <w:spacing w:after="0" w:line="240" w:lineRule="auto"/>
        <w:rPr>
          <w:rStyle w:val="Gl"/>
          <w:rFonts w:ascii="Times New Roman" w:hAnsi="Times New Roman" w:cs="Times New Roman"/>
          <w:b w:val="0"/>
          <w:bCs/>
          <w:position w:val="-2"/>
          <w:sz w:val="20"/>
          <w:szCs w:val="20"/>
        </w:rPr>
      </w:pPr>
      <w:r w:rsidRPr="008E4C2A">
        <w:rPr>
          <w:rStyle w:val="Gl"/>
          <w:rFonts w:ascii="Times New Roman" w:hAnsi="Times New Roman" w:cs="Times New Roman"/>
          <w:b w:val="0"/>
          <w:bCs/>
          <w:position w:val="-2"/>
          <w:sz w:val="20"/>
          <w:szCs w:val="20"/>
        </w:rPr>
        <w:t xml:space="preserve">Ödeme şartları </w:t>
      </w:r>
      <w:r w:rsidR="008E4C2A" w:rsidRPr="008E4C2A">
        <w:rPr>
          <w:rStyle w:val="Gl"/>
          <w:rFonts w:ascii="Times New Roman" w:hAnsi="Times New Roman" w:cs="Times New Roman"/>
          <w:b w:val="0"/>
          <w:bCs/>
          <w:position w:val="-2"/>
          <w:sz w:val="20"/>
          <w:szCs w:val="20"/>
        </w:rPr>
        <w:t>%15 ön ödeme yapılacak olup , ödemeler hakkediş usulüne göre yapılacaktır.</w:t>
      </w:r>
    </w:p>
    <w:p w:rsidR="008F6CE0" w:rsidRPr="008F6CE0" w:rsidRDefault="008F6CE0" w:rsidP="00DE7F38">
      <w:pPr>
        <w:numPr>
          <w:ilvl w:val="0"/>
          <w:numId w:val="31"/>
        </w:numPr>
        <w:spacing w:after="0" w:line="240" w:lineRule="auto"/>
        <w:rPr>
          <w:rStyle w:val="Gl"/>
          <w:rFonts w:ascii="Times New Roman" w:hAnsi="Times New Roman" w:cs="Times New Roman"/>
          <w:bCs/>
          <w:position w:val="-2"/>
          <w:sz w:val="20"/>
          <w:szCs w:val="20"/>
        </w:rPr>
      </w:pPr>
      <w:r w:rsidRPr="008F6CE0">
        <w:rPr>
          <w:rStyle w:val="Gl"/>
          <w:rFonts w:ascii="Times New Roman" w:hAnsi="Times New Roman" w:cs="Times New Roman"/>
          <w:bCs/>
          <w:position w:val="-2"/>
          <w:sz w:val="20"/>
          <w:szCs w:val="20"/>
        </w:rPr>
        <w:t>Teknik Şartname</w:t>
      </w:r>
    </w:p>
    <w:p w:rsidR="009D4012" w:rsidRDefault="009D4012" w:rsidP="009D4012">
      <w:pPr>
        <w:ind w:left="600"/>
        <w:rPr>
          <w:rFonts w:ascii="Times New Roman" w:hAnsi="Times New Roman" w:cs="Times New Roman"/>
          <w:position w:val="-2"/>
          <w:sz w:val="20"/>
          <w:szCs w:val="20"/>
        </w:rPr>
      </w:pPr>
    </w:p>
    <w:p w:rsidR="008F6CE0" w:rsidRDefault="009D4012" w:rsidP="009D4012">
      <w:pPr>
        <w:ind w:left="600"/>
        <w:rPr>
          <w:rFonts w:ascii="Times New Roman" w:hAnsi="Times New Roman" w:cs="Times New Roman"/>
          <w:position w:val="-2"/>
          <w:sz w:val="20"/>
          <w:szCs w:val="20"/>
        </w:rPr>
      </w:pPr>
      <w:r>
        <w:rPr>
          <w:rFonts w:ascii="Times New Roman" w:hAnsi="Times New Roman" w:cs="Times New Roman"/>
          <w:position w:val="-2"/>
          <w:sz w:val="20"/>
          <w:szCs w:val="20"/>
        </w:rPr>
        <w:t>-  İş yeri çalışma koşulları; Pazartesi – Cuma</w:t>
      </w:r>
      <w:r w:rsidR="00B85205">
        <w:rPr>
          <w:rFonts w:ascii="Times New Roman" w:hAnsi="Times New Roman" w:cs="Times New Roman"/>
          <w:position w:val="-2"/>
          <w:sz w:val="20"/>
          <w:szCs w:val="20"/>
        </w:rPr>
        <w:t>rtesi</w:t>
      </w:r>
      <w:r>
        <w:rPr>
          <w:rFonts w:ascii="Times New Roman" w:hAnsi="Times New Roman" w:cs="Times New Roman"/>
          <w:position w:val="-2"/>
          <w:sz w:val="20"/>
          <w:szCs w:val="20"/>
        </w:rPr>
        <w:t xml:space="preserve"> mesai saatleri 19.00 da başlayarak sabah 06:00 da sona erecektir. Pazar günleri TAM GÜN mesai uygulaması yapılacaktır.</w:t>
      </w:r>
    </w:p>
    <w:p w:rsidR="009D4012" w:rsidRDefault="009D4012" w:rsidP="009D4012">
      <w:pPr>
        <w:ind w:left="600"/>
        <w:rPr>
          <w:rFonts w:ascii="Times New Roman" w:hAnsi="Times New Roman" w:cs="Times New Roman"/>
          <w:position w:val="-2"/>
          <w:sz w:val="20"/>
          <w:szCs w:val="20"/>
        </w:rPr>
      </w:pPr>
      <w:r>
        <w:rPr>
          <w:rFonts w:ascii="Times New Roman" w:hAnsi="Times New Roman" w:cs="Times New Roman"/>
          <w:position w:val="-2"/>
          <w:sz w:val="20"/>
          <w:szCs w:val="20"/>
        </w:rPr>
        <w:t>- İşin süresi ; 110 gündür.</w:t>
      </w:r>
    </w:p>
    <w:p w:rsidR="009D4012" w:rsidRDefault="009D4012" w:rsidP="009D4012">
      <w:pPr>
        <w:ind w:firstLine="600"/>
        <w:rPr>
          <w:rFonts w:ascii="Times New Roman" w:hAnsi="Times New Roman" w:cs="Times New Roman"/>
          <w:position w:val="-2"/>
          <w:sz w:val="20"/>
          <w:szCs w:val="20"/>
        </w:rPr>
      </w:pPr>
      <w:r>
        <w:rPr>
          <w:rFonts w:ascii="Times New Roman" w:hAnsi="Times New Roman" w:cs="Times New Roman"/>
          <w:position w:val="-2"/>
          <w:sz w:val="20"/>
          <w:szCs w:val="20"/>
        </w:rPr>
        <w:t xml:space="preserve">- </w:t>
      </w:r>
      <w:r w:rsidRPr="009D4012">
        <w:rPr>
          <w:rFonts w:ascii="Times New Roman" w:hAnsi="Times New Roman" w:cs="Times New Roman"/>
          <w:position w:val="-2"/>
          <w:sz w:val="20"/>
          <w:szCs w:val="20"/>
        </w:rPr>
        <w:t xml:space="preserve">İşin yapılacağı mahalde ve binada yapılacak etkinliklerde işverenin bu süre zarfında işi durdurma hakkı saklıdır. </w:t>
      </w:r>
    </w:p>
    <w:p w:rsidR="009D4012" w:rsidRPr="009D4012" w:rsidRDefault="009D4012" w:rsidP="009D4012">
      <w:pPr>
        <w:spacing w:after="0" w:line="240" w:lineRule="auto"/>
        <w:ind w:firstLine="600"/>
        <w:rPr>
          <w:rStyle w:val="Gl"/>
          <w:b w:val="0"/>
          <w:bCs/>
          <w:position w:val="-2"/>
          <w:sz w:val="20"/>
          <w:szCs w:val="20"/>
        </w:rPr>
      </w:pPr>
      <w:r w:rsidRPr="009D4012">
        <w:rPr>
          <w:rFonts w:ascii="Times New Roman" w:hAnsi="Times New Roman" w:cs="Times New Roman"/>
          <w:position w:val="-2"/>
          <w:sz w:val="20"/>
          <w:szCs w:val="20"/>
        </w:rPr>
        <w:t xml:space="preserve">- </w:t>
      </w:r>
      <w:r w:rsidRPr="009D4012">
        <w:rPr>
          <w:rStyle w:val="Gl"/>
          <w:b w:val="0"/>
          <w:bCs/>
          <w:position w:val="-2"/>
          <w:sz w:val="20"/>
          <w:szCs w:val="20"/>
        </w:rPr>
        <w:t>İç dekorasyon, elektrik tesisatı ve mekanik tesisatı işlerini bir arada yürütülmüş olmak ve bu benzer işlere ait iş bitirme belgelerine sahip olmak.</w:t>
      </w:r>
    </w:p>
    <w:p w:rsidR="009D4012" w:rsidRDefault="009D4012" w:rsidP="009D4012">
      <w:pPr>
        <w:spacing w:after="0" w:line="240" w:lineRule="auto"/>
        <w:ind w:firstLine="600"/>
        <w:rPr>
          <w:rStyle w:val="Gl"/>
          <w:b w:val="0"/>
          <w:bCs/>
          <w:position w:val="-2"/>
          <w:sz w:val="20"/>
          <w:szCs w:val="20"/>
        </w:rPr>
      </w:pPr>
      <w:r w:rsidRPr="009D4012">
        <w:rPr>
          <w:rFonts w:ascii="Times New Roman" w:hAnsi="Times New Roman" w:cs="Times New Roman"/>
          <w:position w:val="-2"/>
          <w:sz w:val="20"/>
          <w:szCs w:val="20"/>
        </w:rPr>
        <w:t>-</w:t>
      </w:r>
      <w:r w:rsidRPr="009D4012">
        <w:rPr>
          <w:rStyle w:val="Gl"/>
          <w:b w:val="0"/>
          <w:bCs/>
          <w:position w:val="-2"/>
          <w:sz w:val="20"/>
          <w:szCs w:val="20"/>
        </w:rPr>
        <w:t xml:space="preserve"> En az 5 yıllık iş deneyimine sahip olmak,</w:t>
      </w:r>
    </w:p>
    <w:p w:rsidR="009D4012" w:rsidRDefault="009D4012" w:rsidP="009D4012">
      <w:pPr>
        <w:spacing w:after="0" w:line="240" w:lineRule="auto"/>
        <w:ind w:firstLine="600"/>
        <w:rPr>
          <w:position w:val="-2"/>
          <w:sz w:val="20"/>
          <w:szCs w:val="20"/>
        </w:rPr>
      </w:pPr>
      <w:r w:rsidRPr="009D4012">
        <w:rPr>
          <w:rStyle w:val="Gl"/>
          <w:b w:val="0"/>
          <w:bCs/>
          <w:position w:val="-2"/>
          <w:sz w:val="20"/>
          <w:szCs w:val="20"/>
        </w:rPr>
        <w:t xml:space="preserve">- </w:t>
      </w:r>
      <w:r w:rsidR="00AF75ED">
        <w:rPr>
          <w:position w:val="-2"/>
          <w:sz w:val="20"/>
          <w:szCs w:val="20"/>
        </w:rPr>
        <w:t>Yıllık cirosu toplamda en az 1</w:t>
      </w:r>
      <w:r w:rsidRPr="009D4012">
        <w:rPr>
          <w:position w:val="-2"/>
          <w:sz w:val="20"/>
          <w:szCs w:val="20"/>
        </w:rPr>
        <w:t>.000.000,00 TL olması.</w:t>
      </w:r>
    </w:p>
    <w:p w:rsidR="009D4012" w:rsidRDefault="00AF75ED" w:rsidP="009D4012">
      <w:pPr>
        <w:spacing w:after="0" w:line="240" w:lineRule="auto"/>
        <w:ind w:firstLine="600"/>
        <w:rPr>
          <w:position w:val="-2"/>
          <w:sz w:val="20"/>
          <w:szCs w:val="20"/>
        </w:rPr>
      </w:pPr>
      <w:r>
        <w:rPr>
          <w:position w:val="-2"/>
          <w:sz w:val="20"/>
          <w:szCs w:val="20"/>
        </w:rPr>
        <w:t>- Benzer iş deneyimli en az 5</w:t>
      </w:r>
      <w:r w:rsidR="009D4012" w:rsidRPr="009D4012">
        <w:rPr>
          <w:position w:val="-2"/>
          <w:sz w:val="20"/>
          <w:szCs w:val="20"/>
        </w:rPr>
        <w:t xml:space="preserve"> yıl tecrübeli mimar veya inşaat mühendisi şantiye şefi olmalı.</w:t>
      </w:r>
    </w:p>
    <w:p w:rsidR="009D4012" w:rsidRDefault="009D4012" w:rsidP="009D4012">
      <w:pPr>
        <w:spacing w:after="0" w:line="240" w:lineRule="auto"/>
        <w:ind w:firstLine="600"/>
        <w:rPr>
          <w:rStyle w:val="Gl"/>
          <w:b w:val="0"/>
          <w:bCs/>
          <w:position w:val="-2"/>
          <w:sz w:val="20"/>
          <w:szCs w:val="20"/>
        </w:rPr>
      </w:pPr>
      <w:r w:rsidRPr="009D4012">
        <w:rPr>
          <w:position w:val="-2"/>
          <w:sz w:val="20"/>
          <w:szCs w:val="20"/>
        </w:rPr>
        <w:t xml:space="preserve">- </w:t>
      </w:r>
      <w:r w:rsidRPr="009D4012">
        <w:rPr>
          <w:rStyle w:val="Gl"/>
          <w:b w:val="0"/>
          <w:bCs/>
          <w:position w:val="-2"/>
          <w:sz w:val="20"/>
          <w:szCs w:val="20"/>
        </w:rPr>
        <w:t>C sınıfı iş güvenliği uzman niteliğinde ki 1 (bir) personelden işin süresi boyunca hizmet alınması.</w:t>
      </w:r>
    </w:p>
    <w:p w:rsidR="00E82D3D" w:rsidRDefault="00E82D3D" w:rsidP="009D4012">
      <w:pPr>
        <w:spacing w:after="0" w:line="240" w:lineRule="auto"/>
        <w:ind w:firstLine="600"/>
        <w:rPr>
          <w:position w:val="-2"/>
          <w:sz w:val="20"/>
          <w:szCs w:val="20"/>
        </w:rPr>
      </w:pPr>
      <w:r>
        <w:rPr>
          <w:rStyle w:val="Gl"/>
          <w:b w:val="0"/>
          <w:bCs/>
          <w:position w:val="-2"/>
          <w:sz w:val="20"/>
          <w:szCs w:val="20"/>
        </w:rPr>
        <w:t xml:space="preserve">- </w:t>
      </w:r>
      <w:r>
        <w:rPr>
          <w:position w:val="-2"/>
          <w:sz w:val="20"/>
          <w:szCs w:val="20"/>
        </w:rPr>
        <w:t>Teklif tutarı kadar iş bitirme belgesinin sunulması.</w:t>
      </w:r>
    </w:p>
    <w:p w:rsidR="00E82D3D" w:rsidRPr="009D4012" w:rsidRDefault="00E82D3D" w:rsidP="009D4012">
      <w:pPr>
        <w:spacing w:after="0" w:line="240" w:lineRule="auto"/>
        <w:ind w:firstLine="600"/>
        <w:rPr>
          <w:bCs/>
          <w:position w:val="-2"/>
          <w:sz w:val="20"/>
          <w:szCs w:val="20"/>
        </w:rPr>
      </w:pPr>
    </w:p>
    <w:p w:rsidR="008F6CE0" w:rsidRPr="008F6CE0" w:rsidRDefault="008F6CE0" w:rsidP="00DE7F38">
      <w:pPr>
        <w:numPr>
          <w:ilvl w:val="0"/>
          <w:numId w:val="31"/>
        </w:numPr>
        <w:spacing w:after="0" w:line="240" w:lineRule="auto"/>
        <w:rPr>
          <w:rFonts w:ascii="Times New Roman" w:hAnsi="Times New Roman" w:cs="Times New Roman"/>
          <w:b/>
          <w:position w:val="-2"/>
          <w:sz w:val="20"/>
          <w:szCs w:val="20"/>
        </w:rPr>
      </w:pPr>
      <w:r w:rsidRPr="008F6CE0">
        <w:rPr>
          <w:rFonts w:ascii="Times New Roman" w:hAnsi="Times New Roman" w:cs="Times New Roman"/>
          <w:b/>
          <w:position w:val="-2"/>
          <w:sz w:val="20"/>
          <w:szCs w:val="20"/>
        </w:rPr>
        <w:t>Aksesuar ve Ekler</w:t>
      </w:r>
    </w:p>
    <w:p w:rsidR="008F6CE0" w:rsidRPr="009D4012" w:rsidRDefault="009D4012" w:rsidP="009D4012">
      <w:pPr>
        <w:ind w:left="240" w:right="-567" w:firstLine="360"/>
        <w:rPr>
          <w:rFonts w:ascii="Times New Roman" w:hAnsi="Times New Roman" w:cs="Times New Roman"/>
          <w:position w:val="-2"/>
          <w:sz w:val="20"/>
          <w:szCs w:val="20"/>
        </w:rPr>
      </w:pPr>
      <w:r>
        <w:rPr>
          <w:rFonts w:ascii="Times New Roman" w:hAnsi="Times New Roman" w:cs="Times New Roman"/>
          <w:position w:val="-2"/>
          <w:sz w:val="20"/>
          <w:szCs w:val="20"/>
        </w:rPr>
        <w:t>Tasarım (çizimler)</w:t>
      </w:r>
    </w:p>
    <w:p w:rsidR="008F6CE0" w:rsidRPr="008E4C2A" w:rsidRDefault="008F6CE0" w:rsidP="00DE7F38">
      <w:pPr>
        <w:numPr>
          <w:ilvl w:val="0"/>
          <w:numId w:val="31"/>
        </w:numPr>
        <w:spacing w:after="0" w:line="240" w:lineRule="auto"/>
        <w:rPr>
          <w:rFonts w:ascii="Times New Roman" w:hAnsi="Times New Roman" w:cs="Times New Roman"/>
          <w:b/>
          <w:position w:val="-2"/>
          <w:sz w:val="20"/>
          <w:szCs w:val="20"/>
        </w:rPr>
      </w:pPr>
      <w:r w:rsidRPr="008F6CE0">
        <w:rPr>
          <w:rFonts w:ascii="Times New Roman" w:hAnsi="Times New Roman" w:cs="Times New Roman"/>
          <w:b/>
          <w:position w:val="-2"/>
          <w:sz w:val="20"/>
          <w:szCs w:val="20"/>
        </w:rPr>
        <w:t>Alet ve Diğer Gerekli Araçlar</w:t>
      </w:r>
    </w:p>
    <w:p w:rsidR="008F6CE0" w:rsidRPr="008F6CE0" w:rsidRDefault="008F6CE0" w:rsidP="00DE7F38">
      <w:pPr>
        <w:numPr>
          <w:ilvl w:val="1"/>
          <w:numId w:val="31"/>
        </w:numPr>
        <w:spacing w:after="0" w:line="240" w:lineRule="auto"/>
        <w:ind w:right="-567"/>
        <w:jc w:val="both"/>
        <w:rPr>
          <w:rFonts w:ascii="Times New Roman" w:hAnsi="Times New Roman" w:cs="Times New Roman"/>
          <w:position w:val="-2"/>
          <w:sz w:val="20"/>
          <w:szCs w:val="20"/>
        </w:rPr>
      </w:pPr>
      <w:r w:rsidRPr="008F6CE0">
        <w:rPr>
          <w:rFonts w:ascii="Times New Roman" w:hAnsi="Times New Roman" w:cs="Times New Roman"/>
          <w:position w:val="-2"/>
          <w:sz w:val="20"/>
          <w:szCs w:val="20"/>
        </w:rPr>
        <w:t xml:space="preserve">İş Planı ve Programı </w:t>
      </w:r>
    </w:p>
    <w:p w:rsidR="008F6CE0" w:rsidRPr="008F6CE0" w:rsidRDefault="008F6CE0" w:rsidP="00DE7F38">
      <w:pPr>
        <w:numPr>
          <w:ilvl w:val="1"/>
          <w:numId w:val="31"/>
        </w:numPr>
        <w:spacing w:after="0" w:line="240" w:lineRule="auto"/>
        <w:ind w:right="-567"/>
        <w:jc w:val="both"/>
        <w:rPr>
          <w:rFonts w:ascii="Times New Roman" w:hAnsi="Times New Roman" w:cs="Times New Roman"/>
          <w:position w:val="-2"/>
          <w:sz w:val="20"/>
          <w:szCs w:val="20"/>
        </w:rPr>
      </w:pPr>
      <w:r w:rsidRPr="008F6CE0">
        <w:rPr>
          <w:rFonts w:ascii="Times New Roman" w:hAnsi="Times New Roman" w:cs="Times New Roman"/>
          <w:position w:val="-2"/>
          <w:sz w:val="20"/>
          <w:szCs w:val="20"/>
        </w:rPr>
        <w:t>Kalite Güvence Sistemi</w:t>
      </w:r>
    </w:p>
    <w:p w:rsidR="008F6CE0" w:rsidRPr="008F6CE0" w:rsidRDefault="008F6CE0" w:rsidP="00DE7F38">
      <w:pPr>
        <w:numPr>
          <w:ilvl w:val="1"/>
          <w:numId w:val="31"/>
        </w:numPr>
        <w:spacing w:after="0" w:line="240" w:lineRule="auto"/>
        <w:ind w:right="-567"/>
        <w:jc w:val="both"/>
        <w:rPr>
          <w:rFonts w:ascii="Times New Roman" w:hAnsi="Times New Roman" w:cs="Times New Roman"/>
          <w:position w:val="-2"/>
          <w:sz w:val="20"/>
          <w:szCs w:val="20"/>
        </w:rPr>
      </w:pPr>
      <w:r w:rsidRPr="008F6CE0">
        <w:rPr>
          <w:rFonts w:ascii="Times New Roman" w:hAnsi="Times New Roman" w:cs="Times New Roman"/>
          <w:position w:val="-2"/>
          <w:sz w:val="20"/>
          <w:szCs w:val="20"/>
        </w:rPr>
        <w:t>Tasarım Değişiklikleri</w:t>
      </w:r>
    </w:p>
    <w:p w:rsidR="008F6CE0" w:rsidRPr="008F6CE0" w:rsidRDefault="008F6CE0" w:rsidP="008F6CE0">
      <w:pPr>
        <w:pStyle w:val="text-3mezera"/>
        <w:widowControl/>
        <w:tabs>
          <w:tab w:val="left" w:pos="426"/>
          <w:tab w:val="left" w:pos="1134"/>
          <w:tab w:val="left" w:pos="6096"/>
          <w:tab w:val="left" w:pos="6379"/>
        </w:tabs>
        <w:spacing w:before="0"/>
        <w:rPr>
          <w:rFonts w:ascii="Times New Roman" w:hAnsi="Times New Roman" w:cs="Times New Roman"/>
          <w:position w:val="-2"/>
          <w:sz w:val="20"/>
          <w:szCs w:val="20"/>
          <w:lang w:val="tr-TR"/>
        </w:rPr>
      </w:pPr>
    </w:p>
    <w:p w:rsidR="008F6CE0" w:rsidRPr="008F6CE0" w:rsidRDefault="008F6CE0" w:rsidP="00DE7F38">
      <w:pPr>
        <w:pStyle w:val="text-3mezera"/>
        <w:widowControl/>
        <w:numPr>
          <w:ilvl w:val="0"/>
          <w:numId w:val="31"/>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8F6CE0">
        <w:rPr>
          <w:rFonts w:ascii="Times New Roman" w:hAnsi="Times New Roman" w:cs="Times New Roman"/>
          <w:b/>
          <w:position w:val="-2"/>
          <w:sz w:val="20"/>
          <w:szCs w:val="20"/>
          <w:lang w:val="tr-TR"/>
        </w:rPr>
        <w:t>Bakım Gereksinimi</w:t>
      </w:r>
    </w:p>
    <w:p w:rsidR="008F6CE0" w:rsidRPr="008F6CE0" w:rsidRDefault="008F6CE0" w:rsidP="008F6CE0">
      <w:pPr>
        <w:tabs>
          <w:tab w:val="left" w:pos="615"/>
          <w:tab w:val="right" w:pos="5685"/>
        </w:tabs>
        <w:ind w:left="600"/>
        <w:rPr>
          <w:rFonts w:ascii="Times New Roman" w:hAnsi="Times New Roman" w:cs="Times New Roman"/>
          <w:b/>
          <w:snapToGrid w:val="0"/>
          <w:position w:val="-2"/>
          <w:sz w:val="20"/>
          <w:szCs w:val="20"/>
        </w:rPr>
      </w:pPr>
    </w:p>
    <w:p w:rsidR="008F6CE0" w:rsidRPr="008F6CE0" w:rsidRDefault="008F6CE0" w:rsidP="008F6CE0">
      <w:pPr>
        <w:numPr>
          <w:ilvl w:val="0"/>
          <w:numId w:val="29"/>
        </w:numPr>
        <w:tabs>
          <w:tab w:val="left" w:pos="615"/>
          <w:tab w:val="right" w:pos="5685"/>
        </w:tabs>
        <w:spacing w:after="0" w:line="240" w:lineRule="auto"/>
        <w:jc w:val="both"/>
        <w:rPr>
          <w:rFonts w:ascii="Times New Roman" w:hAnsi="Times New Roman" w:cs="Times New Roman"/>
          <w:position w:val="-2"/>
          <w:sz w:val="20"/>
          <w:szCs w:val="20"/>
        </w:rPr>
      </w:pPr>
      <w:r w:rsidRPr="008F6CE0">
        <w:rPr>
          <w:rFonts w:ascii="Times New Roman" w:hAnsi="Times New Roman" w:cs="Times New Roman"/>
          <w:position w:val="-2"/>
          <w:sz w:val="20"/>
          <w:szCs w:val="20"/>
        </w:rPr>
        <w:t xml:space="preserve">Yüklenici, bakım döneminde inşaatın herhangi bir kısmında meydana gelebilecek kusur ve hasarı, ayrıca </w:t>
      </w:r>
    </w:p>
    <w:p w:rsidR="008E4C2A" w:rsidRDefault="008F6CE0" w:rsidP="008E4C2A">
      <w:pPr>
        <w:ind w:left="907"/>
        <w:rPr>
          <w:rFonts w:ascii="Times New Roman" w:hAnsi="Times New Roman" w:cs="Times New Roman"/>
          <w:position w:val="-2"/>
          <w:sz w:val="20"/>
          <w:szCs w:val="20"/>
        </w:rPr>
      </w:pPr>
      <w:r w:rsidRPr="008F6CE0">
        <w:rPr>
          <w:rFonts w:ascii="Times New Roman" w:hAnsi="Times New Roman" w:cs="Times New Roman"/>
          <w:position w:val="-2"/>
          <w:sz w:val="20"/>
          <w:szCs w:val="20"/>
        </w:rPr>
        <w:br/>
        <w:t>a) Yüklenicinin kalitesiz ham madde ve malzeme kullanmasından veya işçilik hatasından ya da Tasarımd</w:t>
      </w:r>
      <w:r w:rsidR="008E4C2A">
        <w:rPr>
          <w:rFonts w:ascii="Times New Roman" w:hAnsi="Times New Roman" w:cs="Times New Roman"/>
          <w:position w:val="-2"/>
          <w:sz w:val="20"/>
          <w:szCs w:val="20"/>
        </w:rPr>
        <w:t>an kaynaklanan hataları ve/veya</w:t>
      </w:r>
    </w:p>
    <w:p w:rsidR="008F6CE0" w:rsidRPr="008F6CE0" w:rsidRDefault="008F6CE0" w:rsidP="008E4C2A">
      <w:pPr>
        <w:ind w:left="907"/>
        <w:rPr>
          <w:rFonts w:ascii="Times New Roman" w:hAnsi="Times New Roman" w:cs="Times New Roman"/>
          <w:position w:val="-2"/>
          <w:sz w:val="20"/>
          <w:szCs w:val="20"/>
        </w:rPr>
      </w:pPr>
      <w:r w:rsidRPr="008F6CE0">
        <w:rPr>
          <w:rFonts w:ascii="Times New Roman" w:hAnsi="Times New Roman" w:cs="Times New Roman"/>
          <w:position w:val="-2"/>
          <w:sz w:val="20"/>
          <w:szCs w:val="20"/>
        </w:rPr>
        <w:t>b) Bakım süresi zarfında Yüklenicinin herhangi bir fiilinden veya ihmalinden kaynaklanan hasar</w:t>
      </w:r>
      <w:r w:rsidR="008E4C2A">
        <w:rPr>
          <w:rFonts w:ascii="Times New Roman" w:hAnsi="Times New Roman" w:cs="Times New Roman"/>
          <w:position w:val="-2"/>
          <w:sz w:val="20"/>
          <w:szCs w:val="20"/>
        </w:rPr>
        <w:t>ları;</w:t>
      </w:r>
    </w:p>
    <w:p w:rsidR="008F6CE0" w:rsidRPr="008F6CE0" w:rsidRDefault="008F6CE0" w:rsidP="008E4C2A">
      <w:pPr>
        <w:ind w:left="907"/>
        <w:rPr>
          <w:rFonts w:ascii="Times New Roman" w:hAnsi="Times New Roman" w:cs="Times New Roman"/>
          <w:position w:val="-2"/>
          <w:sz w:val="20"/>
          <w:szCs w:val="20"/>
        </w:rPr>
      </w:pPr>
      <w:r w:rsidRPr="008F6CE0">
        <w:rPr>
          <w:rFonts w:ascii="Times New Roman" w:hAnsi="Times New Roman" w:cs="Times New Roman"/>
          <w:position w:val="-2"/>
          <w:sz w:val="20"/>
          <w:szCs w:val="20"/>
        </w:rPr>
        <w:t>c) Sözleşme Makamı tarafından veya Sözleşme Makamı adına yapılan denetim sır</w:t>
      </w:r>
      <w:r w:rsidR="008E4C2A">
        <w:rPr>
          <w:rFonts w:ascii="Times New Roman" w:hAnsi="Times New Roman" w:cs="Times New Roman"/>
          <w:position w:val="-2"/>
          <w:sz w:val="20"/>
          <w:szCs w:val="20"/>
        </w:rPr>
        <w:t>asında tespit edilen hasarları gidermekle yükümlüdür.</w:t>
      </w:r>
    </w:p>
    <w:p w:rsidR="008F6CE0" w:rsidRPr="008E4C2A" w:rsidRDefault="008F6CE0" w:rsidP="008F6CE0">
      <w:pPr>
        <w:numPr>
          <w:ilvl w:val="0"/>
          <w:numId w:val="29"/>
        </w:numPr>
        <w:spacing w:after="0" w:line="240" w:lineRule="auto"/>
        <w:jc w:val="both"/>
        <w:rPr>
          <w:rFonts w:ascii="Times New Roman" w:hAnsi="Times New Roman" w:cs="Times New Roman"/>
          <w:position w:val="-2"/>
          <w:sz w:val="20"/>
          <w:szCs w:val="20"/>
        </w:rPr>
      </w:pPr>
      <w:r w:rsidRPr="008F6CE0">
        <w:rPr>
          <w:rFonts w:ascii="Times New Roman" w:hAnsi="Times New Roman" w:cs="Times New Roman"/>
          <w:position w:val="-2"/>
          <w:sz w:val="20"/>
          <w:szCs w:val="20"/>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rsidR="008F6CE0" w:rsidRPr="008F6CE0" w:rsidRDefault="008F6CE0" w:rsidP="008F6CE0">
      <w:pPr>
        <w:numPr>
          <w:ilvl w:val="0"/>
          <w:numId w:val="29"/>
        </w:numPr>
        <w:tabs>
          <w:tab w:val="left" w:pos="615"/>
          <w:tab w:val="right" w:pos="5685"/>
        </w:tabs>
        <w:spacing w:after="0" w:line="240" w:lineRule="auto"/>
        <w:jc w:val="both"/>
        <w:rPr>
          <w:rFonts w:ascii="Times New Roman" w:hAnsi="Times New Roman" w:cs="Times New Roman"/>
          <w:position w:val="-2"/>
          <w:sz w:val="20"/>
          <w:szCs w:val="20"/>
        </w:rPr>
      </w:pPr>
      <w:r w:rsidRPr="008F6CE0">
        <w:rPr>
          <w:rFonts w:ascii="Times New Roman" w:hAnsi="Times New Roman" w:cs="Times New Roman"/>
          <w:position w:val="-2"/>
          <w:sz w:val="20"/>
          <w:szCs w:val="20"/>
        </w:rPr>
        <w:t>Bakım süresince bu türden herhangi bir hata veya hasar oraya çıkması halinde Sözleşme Makamı veya Denetleyici durumu Yüklenici’ye bildirir. Yüklenici tebligatta belirtilen süre içinde hatayı veya hasarı gidermediği takdirde Sözleşme Makamı:</w:t>
      </w:r>
    </w:p>
    <w:p w:rsidR="008F6CE0" w:rsidRPr="008F6CE0" w:rsidRDefault="008F6CE0" w:rsidP="008F6CE0">
      <w:pPr>
        <w:rPr>
          <w:rFonts w:ascii="Times New Roman" w:hAnsi="Times New Roman" w:cs="Times New Roman"/>
          <w:position w:val="-2"/>
          <w:sz w:val="20"/>
          <w:szCs w:val="20"/>
        </w:rPr>
      </w:pPr>
    </w:p>
    <w:p w:rsidR="008F6CE0" w:rsidRPr="008F6CE0" w:rsidRDefault="008F6CE0" w:rsidP="008F6CE0">
      <w:pPr>
        <w:numPr>
          <w:ilvl w:val="1"/>
          <w:numId w:val="30"/>
        </w:numPr>
        <w:spacing w:after="0" w:line="240" w:lineRule="auto"/>
        <w:jc w:val="both"/>
        <w:rPr>
          <w:rFonts w:ascii="Times New Roman" w:hAnsi="Times New Roman" w:cs="Times New Roman"/>
          <w:position w:val="-2"/>
          <w:sz w:val="20"/>
          <w:szCs w:val="20"/>
        </w:rPr>
      </w:pPr>
      <w:r w:rsidRPr="008F6CE0">
        <w:rPr>
          <w:rFonts w:ascii="Times New Roman" w:hAnsi="Times New Roman" w:cs="Times New Roman"/>
          <w:position w:val="-2"/>
          <w:sz w:val="20"/>
          <w:szCs w:val="20"/>
        </w:rPr>
        <w:lastRenderedPageBreak/>
        <w:t xml:space="preserve">Giderleri Yüklenici tarafından karşılanmak üzere tamiratı/tadilatı kendisi yapar veya yaptırır; bu durumda Sözleşme Makamı bu giderleri yüklenicinin hakedişlerinden ve/veya teminatlarından keser, veya </w:t>
      </w:r>
    </w:p>
    <w:p w:rsidR="008F6CE0" w:rsidRPr="008F6CE0" w:rsidRDefault="008F6CE0" w:rsidP="008F6CE0">
      <w:pPr>
        <w:numPr>
          <w:ilvl w:val="1"/>
          <w:numId w:val="30"/>
        </w:numPr>
        <w:spacing w:after="0" w:line="240" w:lineRule="auto"/>
        <w:jc w:val="both"/>
        <w:rPr>
          <w:rFonts w:ascii="Times New Roman" w:hAnsi="Times New Roman" w:cs="Times New Roman"/>
          <w:position w:val="-2"/>
          <w:sz w:val="20"/>
          <w:szCs w:val="20"/>
        </w:rPr>
      </w:pPr>
      <w:r w:rsidRPr="008F6CE0">
        <w:rPr>
          <w:rFonts w:ascii="Times New Roman" w:hAnsi="Times New Roman" w:cs="Times New Roman"/>
          <w:position w:val="-2"/>
          <w:sz w:val="20"/>
          <w:szCs w:val="20"/>
        </w:rPr>
        <w:t>Sözleşmeyi fesheder.</w:t>
      </w:r>
    </w:p>
    <w:p w:rsidR="008F6CE0" w:rsidRPr="008F6CE0" w:rsidRDefault="008F6CE0" w:rsidP="008E4C2A">
      <w:pPr>
        <w:ind w:left="601"/>
        <w:rPr>
          <w:rFonts w:ascii="Times New Roman" w:hAnsi="Times New Roman" w:cs="Times New Roman"/>
          <w:position w:val="-2"/>
          <w:sz w:val="20"/>
          <w:szCs w:val="20"/>
        </w:rPr>
      </w:pPr>
      <w:r w:rsidRPr="008F6CE0">
        <w:rPr>
          <w:rFonts w:ascii="Times New Roman" w:hAnsi="Times New Roman" w:cs="Times New Roman"/>
          <w:b/>
          <w:position w:val="-2"/>
          <w:sz w:val="20"/>
          <w:szCs w:val="20"/>
        </w:rPr>
        <w:t>IV</w:t>
      </w:r>
      <w:r w:rsidRPr="008F6CE0">
        <w:rPr>
          <w:rFonts w:ascii="Times New Roman" w:hAnsi="Times New Roman" w:cs="Times New Roman"/>
          <w:position w:val="-2"/>
          <w:sz w:val="20"/>
          <w:szCs w:val="20"/>
        </w:rPr>
        <w:t>. 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8F6CE0" w:rsidRPr="008F6CE0" w:rsidRDefault="008F6CE0" w:rsidP="008F6CE0">
      <w:pPr>
        <w:rPr>
          <w:rFonts w:ascii="Times New Roman" w:hAnsi="Times New Roman" w:cs="Times New Roman"/>
          <w:position w:val="-2"/>
          <w:sz w:val="20"/>
          <w:szCs w:val="20"/>
        </w:rPr>
      </w:pPr>
    </w:p>
    <w:p w:rsidR="008F6CE0" w:rsidRPr="008F6CE0" w:rsidRDefault="008F6CE0" w:rsidP="008F6CE0">
      <w:pPr>
        <w:ind w:left="601"/>
        <w:rPr>
          <w:rFonts w:ascii="Times New Roman" w:hAnsi="Times New Roman" w:cs="Times New Roman"/>
          <w:position w:val="-2"/>
          <w:sz w:val="20"/>
          <w:szCs w:val="20"/>
        </w:rPr>
      </w:pPr>
      <w:r w:rsidRPr="008F6CE0">
        <w:rPr>
          <w:rFonts w:ascii="Times New Roman" w:hAnsi="Times New Roman" w:cs="Times New Roman"/>
          <w:b/>
          <w:position w:val="-2"/>
          <w:sz w:val="20"/>
          <w:szCs w:val="20"/>
        </w:rPr>
        <w:t>V</w:t>
      </w:r>
      <w:r w:rsidRPr="008F6CE0">
        <w:rPr>
          <w:rFonts w:ascii="Times New Roman" w:hAnsi="Times New Roman" w:cs="Times New Roman"/>
          <w:position w:val="-2"/>
          <w:sz w:val="20"/>
          <w:szCs w:val="20"/>
        </w:rPr>
        <w:t>. 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w:t>
      </w:r>
    </w:p>
    <w:p w:rsidR="008F6CE0" w:rsidRPr="008F6CE0" w:rsidRDefault="008F6CE0" w:rsidP="008E4C2A">
      <w:pPr>
        <w:ind w:left="540"/>
        <w:rPr>
          <w:rFonts w:ascii="Times New Roman" w:hAnsi="Times New Roman" w:cs="Times New Roman"/>
          <w:position w:val="-2"/>
          <w:sz w:val="20"/>
          <w:szCs w:val="20"/>
        </w:rPr>
      </w:pPr>
      <w:r w:rsidRPr="008F6CE0">
        <w:rPr>
          <w:rFonts w:ascii="Times New Roman" w:hAnsi="Times New Roman" w:cs="Times New Roman"/>
          <w:b/>
          <w:position w:val="-2"/>
          <w:sz w:val="20"/>
          <w:szCs w:val="20"/>
        </w:rPr>
        <w:t>VI</w:t>
      </w:r>
      <w:r w:rsidRPr="008F6CE0">
        <w:rPr>
          <w:rFonts w:ascii="Times New Roman" w:hAnsi="Times New Roman" w:cs="Times New Roman"/>
          <w:position w:val="-2"/>
          <w:sz w:val="20"/>
          <w:szCs w:val="20"/>
        </w:rPr>
        <w:t xml:space="preserve">. Bakım süresinde meydana gelen bir yıpranmadan dolayı beklenmeyen herhangi bir tadilat veya bakım işi yapılması halinde bunun hatalı yapımdan kaynaklandığı kabul edilir, giderler </w:t>
      </w:r>
      <w:r w:rsidRPr="008F6CE0">
        <w:rPr>
          <w:rFonts w:ascii="Times New Roman" w:hAnsi="Times New Roman" w:cs="Times New Roman"/>
          <w:b/>
          <w:position w:val="-2"/>
          <w:sz w:val="20"/>
          <w:szCs w:val="20"/>
        </w:rPr>
        <w:t>hakedişlerden mahsup edilir</w:t>
      </w:r>
      <w:r w:rsidRPr="008F6CE0">
        <w:rPr>
          <w:rFonts w:ascii="Times New Roman" w:hAnsi="Times New Roman" w:cs="Times New Roman"/>
          <w:position w:val="-2"/>
          <w:sz w:val="20"/>
          <w:szCs w:val="20"/>
        </w:rPr>
        <w:t>. Anormal kullanımdan kaynaklanabilecek hasarlar, tamiratın gerekçesi olan bir hata veya hasar görülmediği takdirde bu hüküm kapsamına girmez.</w:t>
      </w:r>
    </w:p>
    <w:p w:rsidR="008F6CE0" w:rsidRPr="008F6CE0" w:rsidRDefault="008F6CE0" w:rsidP="008E4C2A">
      <w:pPr>
        <w:ind w:left="601"/>
        <w:rPr>
          <w:rFonts w:ascii="Times New Roman" w:hAnsi="Times New Roman" w:cs="Times New Roman"/>
          <w:position w:val="-2"/>
          <w:sz w:val="20"/>
          <w:szCs w:val="20"/>
        </w:rPr>
      </w:pPr>
      <w:r w:rsidRPr="008E4C2A">
        <w:rPr>
          <w:rFonts w:ascii="Times New Roman" w:hAnsi="Times New Roman" w:cs="Times New Roman"/>
          <w:b/>
          <w:position w:val="-2"/>
          <w:sz w:val="20"/>
          <w:szCs w:val="20"/>
        </w:rPr>
        <w:t>VII</w:t>
      </w:r>
      <w:r w:rsidRPr="008E4C2A">
        <w:rPr>
          <w:rFonts w:ascii="Times New Roman" w:hAnsi="Times New Roman" w:cs="Times New Roman"/>
          <w:position w:val="-2"/>
          <w:sz w:val="20"/>
          <w:szCs w:val="20"/>
        </w:rPr>
        <w:t xml:space="preserve">. </w:t>
      </w:r>
      <w:r w:rsidRPr="008F6CE0">
        <w:rPr>
          <w:rFonts w:ascii="Times New Roman" w:hAnsi="Times New Roman" w:cs="Times New Roman"/>
          <w:position w:val="-2"/>
          <w:sz w:val="20"/>
          <w:szCs w:val="20"/>
        </w:rPr>
        <w:t xml:space="preserve">Bakım konusundaki yükümlülükler Özel Koşullar ve Teknik Şartnamede belirtilir. Bakım süresi </w:t>
      </w:r>
      <w:r w:rsidR="008E4C2A">
        <w:rPr>
          <w:rFonts w:ascii="Times New Roman" w:hAnsi="Times New Roman" w:cs="Times New Roman"/>
          <w:position w:val="-2"/>
          <w:sz w:val="20"/>
          <w:szCs w:val="20"/>
        </w:rPr>
        <w:t xml:space="preserve">       </w:t>
      </w:r>
      <w:r w:rsidRPr="008F6CE0">
        <w:rPr>
          <w:rFonts w:ascii="Times New Roman" w:hAnsi="Times New Roman" w:cs="Times New Roman"/>
          <w:position w:val="-2"/>
          <w:sz w:val="20"/>
          <w:szCs w:val="20"/>
        </w:rPr>
        <w:t xml:space="preserve">belirtilmediği takdirde 365 gün olarak alınır. Bu süre geçici kabulün gerçekleştiği tarihte başlar. </w:t>
      </w:r>
    </w:p>
    <w:p w:rsidR="008F6CE0" w:rsidRPr="008E4C2A" w:rsidRDefault="008F6CE0" w:rsidP="008E4C2A">
      <w:pPr>
        <w:ind w:left="600"/>
        <w:rPr>
          <w:rFonts w:ascii="Times New Roman" w:hAnsi="Times New Roman" w:cs="Times New Roman"/>
          <w:position w:val="-2"/>
          <w:sz w:val="20"/>
          <w:szCs w:val="20"/>
        </w:rPr>
      </w:pPr>
      <w:r w:rsidRPr="008E4C2A">
        <w:rPr>
          <w:rFonts w:ascii="Times New Roman" w:hAnsi="Times New Roman" w:cs="Times New Roman"/>
          <w:b/>
          <w:position w:val="-2"/>
          <w:sz w:val="20"/>
          <w:szCs w:val="20"/>
        </w:rPr>
        <w:t>VIII.</w:t>
      </w:r>
      <w:r w:rsidRPr="008E4C2A">
        <w:rPr>
          <w:rFonts w:ascii="Times New Roman" w:hAnsi="Times New Roman" w:cs="Times New Roman"/>
          <w:position w:val="-2"/>
          <w:sz w:val="20"/>
          <w:szCs w:val="20"/>
        </w:rPr>
        <w:t xml:space="preserve"> </w:t>
      </w:r>
      <w:r w:rsidRPr="008F6CE0">
        <w:rPr>
          <w:rFonts w:ascii="Times New Roman" w:hAnsi="Times New Roman" w:cs="Times New Roman"/>
          <w:position w:val="-2"/>
          <w:sz w:val="20"/>
          <w:szCs w:val="20"/>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rsidR="008F6CE0" w:rsidRPr="008F6CE0" w:rsidRDefault="008F6CE0" w:rsidP="00DE7F38">
      <w:pPr>
        <w:pStyle w:val="text-3mezera"/>
        <w:widowControl/>
        <w:numPr>
          <w:ilvl w:val="0"/>
          <w:numId w:val="31"/>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8F6CE0">
        <w:rPr>
          <w:rFonts w:ascii="Times New Roman" w:hAnsi="Times New Roman" w:cs="Times New Roman"/>
          <w:b/>
          <w:position w:val="-2"/>
          <w:sz w:val="20"/>
          <w:szCs w:val="20"/>
          <w:lang w:val="tr-TR"/>
        </w:rPr>
        <w:t xml:space="preserve"> Çevre ile ilgili gereksinimler</w:t>
      </w:r>
    </w:p>
    <w:p w:rsidR="008F6CE0" w:rsidRPr="008F6CE0" w:rsidRDefault="008F6CE0" w:rsidP="008F6CE0">
      <w:pPr>
        <w:pStyle w:val="text-3mezera"/>
        <w:widowControl/>
        <w:tabs>
          <w:tab w:val="left" w:pos="426"/>
          <w:tab w:val="left" w:pos="1134"/>
          <w:tab w:val="left" w:pos="6096"/>
          <w:tab w:val="left" w:pos="6379"/>
        </w:tabs>
        <w:spacing w:before="0"/>
        <w:ind w:left="240"/>
        <w:jc w:val="left"/>
        <w:rPr>
          <w:rFonts w:ascii="Times New Roman" w:hAnsi="Times New Roman" w:cs="Times New Roman"/>
          <w:position w:val="-2"/>
          <w:sz w:val="20"/>
          <w:szCs w:val="20"/>
          <w:lang w:val="tr-TR"/>
        </w:rPr>
      </w:pPr>
    </w:p>
    <w:p w:rsidR="008F6CE0" w:rsidRPr="008F6CE0" w:rsidRDefault="008F6CE0" w:rsidP="008E4C2A">
      <w:pPr>
        <w:ind w:left="600"/>
        <w:rPr>
          <w:rFonts w:ascii="Times New Roman" w:hAnsi="Times New Roman" w:cs="Times New Roman"/>
          <w:color w:val="000000"/>
          <w:position w:val="-2"/>
          <w:sz w:val="20"/>
          <w:szCs w:val="20"/>
        </w:rPr>
      </w:pPr>
      <w:r w:rsidRPr="008F6CE0">
        <w:rPr>
          <w:rFonts w:ascii="Times New Roman" w:hAnsi="Times New Roman" w:cs="Times New Roman"/>
          <w:color w:val="000000"/>
          <w:position w:val="-2"/>
          <w:sz w:val="20"/>
          <w:szCs w:val="20"/>
        </w:rPr>
        <w:t>Yapım işleri, inşaatın hem çevre hem etraftaki yerleşim birimleri üzerindeki istenmeyen olası etkilerini asgariye indirecek şekilde yapılmalıdır. Yüklenici yürürlükte olan çevre yö</w:t>
      </w:r>
      <w:r w:rsidR="008E4C2A">
        <w:rPr>
          <w:rFonts w:ascii="Times New Roman" w:hAnsi="Times New Roman" w:cs="Times New Roman"/>
          <w:color w:val="000000"/>
          <w:position w:val="-2"/>
          <w:sz w:val="20"/>
          <w:szCs w:val="20"/>
        </w:rPr>
        <w:t>netmeliğine uymakla yükümlüdür.</w:t>
      </w:r>
    </w:p>
    <w:p w:rsidR="008F6CE0" w:rsidRPr="008F6CE0" w:rsidRDefault="008F6CE0" w:rsidP="00DE7F38">
      <w:pPr>
        <w:pStyle w:val="text-3mezera"/>
        <w:widowControl/>
        <w:numPr>
          <w:ilvl w:val="0"/>
          <w:numId w:val="31"/>
        </w:numPr>
        <w:tabs>
          <w:tab w:val="left" w:pos="426"/>
          <w:tab w:val="left" w:pos="1134"/>
          <w:tab w:val="left" w:pos="6096"/>
          <w:tab w:val="left" w:pos="6379"/>
        </w:tabs>
        <w:spacing w:before="0" w:line="240" w:lineRule="auto"/>
        <w:rPr>
          <w:rFonts w:ascii="Times New Roman" w:hAnsi="Times New Roman" w:cs="Times New Roman"/>
          <w:b/>
          <w:position w:val="-2"/>
          <w:sz w:val="20"/>
          <w:szCs w:val="20"/>
          <w:lang w:val="tr-TR"/>
        </w:rPr>
      </w:pPr>
      <w:r w:rsidRPr="008F6CE0">
        <w:rPr>
          <w:rFonts w:ascii="Times New Roman" w:hAnsi="Times New Roman" w:cs="Times New Roman"/>
          <w:b/>
          <w:position w:val="-2"/>
          <w:sz w:val="20"/>
          <w:szCs w:val="20"/>
          <w:lang w:val="tr-TR"/>
        </w:rPr>
        <w:t>Yasalara Uyulması</w:t>
      </w:r>
    </w:p>
    <w:p w:rsidR="008F6CE0" w:rsidRPr="008E4C2A" w:rsidRDefault="008F6CE0" w:rsidP="008E4C2A">
      <w:pPr>
        <w:ind w:left="600"/>
        <w:rPr>
          <w:rFonts w:ascii="Times New Roman" w:hAnsi="Times New Roman" w:cs="Times New Roman"/>
          <w:color w:val="000000"/>
          <w:position w:val="-2"/>
          <w:sz w:val="20"/>
          <w:szCs w:val="20"/>
        </w:rPr>
      </w:pPr>
      <w:r w:rsidRPr="008F6CE0">
        <w:rPr>
          <w:rFonts w:ascii="Times New Roman" w:hAnsi="Times New Roman" w:cs="Times New Roman"/>
          <w:color w:val="000000"/>
          <w:position w:val="-2"/>
          <w:sz w:val="20"/>
          <w:szCs w:val="20"/>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r w:rsidRPr="008F6CE0">
        <w:rPr>
          <w:rFonts w:ascii="Times New Roman" w:hAnsi="Times New Roman" w:cs="Times New Roman"/>
          <w:sz w:val="20"/>
          <w:szCs w:val="20"/>
        </w:rPr>
        <w:t xml:space="preserve"> </w:t>
      </w:r>
    </w:p>
    <w:p w:rsidR="008F6CE0" w:rsidRPr="008F6CE0" w:rsidRDefault="008F6CE0" w:rsidP="00DE7F38">
      <w:pPr>
        <w:numPr>
          <w:ilvl w:val="0"/>
          <w:numId w:val="31"/>
        </w:numPr>
        <w:spacing w:after="0" w:line="240" w:lineRule="auto"/>
        <w:jc w:val="both"/>
        <w:rPr>
          <w:rFonts w:ascii="Times New Roman" w:hAnsi="Times New Roman" w:cs="Times New Roman"/>
          <w:b/>
          <w:color w:val="000000"/>
          <w:position w:val="-2"/>
          <w:sz w:val="20"/>
          <w:szCs w:val="20"/>
        </w:rPr>
      </w:pPr>
      <w:r w:rsidRPr="008F6CE0">
        <w:rPr>
          <w:rFonts w:ascii="Times New Roman" w:hAnsi="Times New Roman" w:cs="Times New Roman"/>
          <w:b/>
          <w:color w:val="000000"/>
          <w:position w:val="-2"/>
          <w:sz w:val="20"/>
          <w:szCs w:val="20"/>
        </w:rPr>
        <w:t>Görünürlük/Tanınırlık Gerekleri</w:t>
      </w:r>
    </w:p>
    <w:p w:rsidR="008F6CE0" w:rsidRPr="008F6CE0" w:rsidRDefault="008F6CE0" w:rsidP="008F6CE0">
      <w:pPr>
        <w:ind w:left="600"/>
        <w:rPr>
          <w:rFonts w:ascii="Times New Roman" w:hAnsi="Times New Roman" w:cs="Times New Roman"/>
          <w:b/>
          <w:color w:val="000000"/>
          <w:position w:val="-2"/>
          <w:sz w:val="20"/>
          <w:szCs w:val="20"/>
        </w:rPr>
      </w:pPr>
      <w:r w:rsidRPr="008F6CE0">
        <w:rPr>
          <w:rFonts w:ascii="Times New Roman" w:hAnsi="Times New Roman" w:cs="Times New Roman"/>
          <w:color w:val="000000"/>
          <w:position w:val="-2"/>
          <w:sz w:val="20"/>
          <w:szCs w:val="20"/>
        </w:rPr>
        <w:t>Kalkınma  Ajanslarınca mali destek sağlanan projelerdeki altyapı işleri projeyi açıklayıcı mahiyette panolarla tanıtılmalıdır</w:t>
      </w:r>
    </w:p>
    <w:p w:rsidR="008F6CE0" w:rsidRPr="008F6CE0" w:rsidRDefault="008F6CE0" w:rsidP="008F6CE0">
      <w:pPr>
        <w:rPr>
          <w:rFonts w:ascii="Times New Roman" w:hAnsi="Times New Roman" w:cs="Times New Roman"/>
          <w:sz w:val="20"/>
          <w:szCs w:val="20"/>
        </w:rPr>
      </w:pPr>
    </w:p>
    <w:p w:rsidR="008F6CE0" w:rsidRPr="008F6CE0" w:rsidRDefault="008F6CE0" w:rsidP="008F6CE0">
      <w:pPr>
        <w:rPr>
          <w:rFonts w:ascii="Times New Roman" w:hAnsi="Times New Roman" w:cs="Times New Roman"/>
          <w:b/>
          <w:sz w:val="20"/>
          <w:szCs w:val="20"/>
        </w:rPr>
      </w:pPr>
      <w:r w:rsidRPr="008F6CE0">
        <w:rPr>
          <w:rFonts w:ascii="Times New Roman" w:hAnsi="Times New Roman" w:cs="Times New Roman"/>
          <w:sz w:val="20"/>
          <w:szCs w:val="20"/>
        </w:rPr>
        <w:t xml:space="preserve">    </w:t>
      </w:r>
    </w:p>
    <w:p w:rsidR="008F6CE0" w:rsidRPr="008F6CE0" w:rsidRDefault="008F6CE0" w:rsidP="008F6CE0">
      <w:pPr>
        <w:rPr>
          <w:rFonts w:ascii="Times New Roman" w:hAnsi="Times New Roman" w:cs="Times New Roman"/>
          <w:b/>
          <w:sz w:val="20"/>
          <w:szCs w:val="20"/>
        </w:rPr>
      </w:pPr>
    </w:p>
    <w:p w:rsidR="008F6CE0" w:rsidRPr="008F6CE0" w:rsidRDefault="008F6CE0" w:rsidP="008F6CE0">
      <w:pPr>
        <w:rPr>
          <w:rFonts w:ascii="Times New Roman" w:hAnsi="Times New Roman" w:cs="Times New Roman"/>
          <w:b/>
          <w:position w:val="-2"/>
          <w:sz w:val="20"/>
          <w:szCs w:val="20"/>
        </w:rPr>
      </w:pPr>
    </w:p>
    <w:p w:rsidR="008F6CE0" w:rsidRPr="008F6CE0" w:rsidRDefault="008F6CE0"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8F6CE0" w:rsidRDefault="008F6CE0"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39535E" w:rsidRDefault="0039535E"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39535E" w:rsidRDefault="0039535E"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39535E" w:rsidRDefault="0039535E"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39535E" w:rsidRDefault="0039535E"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39535E" w:rsidRDefault="0039535E"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39535E" w:rsidRDefault="0039535E"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sdt>
      <w:sdtPr>
        <w:id w:val="30683837"/>
        <w:docPartObj>
          <w:docPartGallery w:val="Cover Pages"/>
          <w:docPartUnique/>
        </w:docPartObj>
      </w:sdtPr>
      <w:sdtEndPr>
        <w:rPr>
          <w:b/>
        </w:rPr>
      </w:sdtEndPr>
      <w:sdtContent>
        <w:p w:rsidR="0039535E" w:rsidRPr="00180358" w:rsidRDefault="0039535E" w:rsidP="0039535E">
          <w:pPr>
            <w:jc w:val="both"/>
          </w:pPr>
        </w:p>
        <w:p w:rsidR="0039535E" w:rsidRPr="00180358" w:rsidRDefault="0039535E" w:rsidP="0039535E">
          <w:pPr>
            <w:jc w:val="both"/>
            <w:rPr>
              <w:color w:val="000000" w:themeColor="text1"/>
            </w:rPr>
          </w:pPr>
        </w:p>
        <w:p w:rsidR="0039535E" w:rsidRPr="00180358" w:rsidRDefault="0039535E" w:rsidP="0039535E">
          <w:pPr>
            <w:jc w:val="both"/>
            <w:rPr>
              <w:b/>
              <w:color w:val="000000" w:themeColor="text1"/>
            </w:rPr>
          </w:pPr>
        </w:p>
        <w:p w:rsidR="0013499E" w:rsidRDefault="0013499E" w:rsidP="0039535E">
          <w:pPr>
            <w:jc w:val="both"/>
            <w:rPr>
              <w:b/>
              <w:color w:val="000000" w:themeColor="text1"/>
            </w:rPr>
          </w:pPr>
        </w:p>
        <w:p w:rsidR="0013499E" w:rsidRDefault="0013499E" w:rsidP="0039535E">
          <w:pPr>
            <w:jc w:val="both"/>
            <w:rPr>
              <w:b/>
              <w:color w:val="000000" w:themeColor="text1"/>
            </w:rPr>
          </w:pPr>
        </w:p>
        <w:p w:rsidR="0013499E" w:rsidRDefault="0013499E" w:rsidP="0039535E">
          <w:pPr>
            <w:jc w:val="both"/>
            <w:rPr>
              <w:b/>
              <w:color w:val="000000" w:themeColor="text1"/>
            </w:rPr>
          </w:pPr>
        </w:p>
        <w:p w:rsidR="0013499E" w:rsidRDefault="0013499E" w:rsidP="0039535E">
          <w:pPr>
            <w:jc w:val="both"/>
            <w:rPr>
              <w:b/>
              <w:color w:val="000000" w:themeColor="text1"/>
            </w:rPr>
          </w:pPr>
        </w:p>
        <w:p w:rsidR="0013499E" w:rsidRDefault="0013499E" w:rsidP="0039535E">
          <w:pPr>
            <w:jc w:val="both"/>
            <w:rPr>
              <w:b/>
              <w:color w:val="000000" w:themeColor="text1"/>
            </w:rPr>
          </w:pPr>
        </w:p>
        <w:p w:rsidR="0039535E" w:rsidRPr="00180358" w:rsidRDefault="0039535E" w:rsidP="0039535E">
          <w:pPr>
            <w:jc w:val="both"/>
            <w:rPr>
              <w:b/>
              <w:color w:val="000000" w:themeColor="text1"/>
            </w:rPr>
          </w:pPr>
          <w:r w:rsidRPr="00180358">
            <w:rPr>
              <w:b/>
              <w:color w:val="000000" w:themeColor="text1"/>
            </w:rPr>
            <w:br w:type="textWrapping" w:clear="all"/>
          </w:r>
        </w:p>
        <w:p w:rsidR="0039535E" w:rsidRPr="00180358" w:rsidRDefault="0039535E" w:rsidP="0039535E">
          <w:pPr>
            <w:jc w:val="both"/>
            <w:rPr>
              <w:b/>
              <w:color w:val="000000" w:themeColor="text1"/>
            </w:rPr>
          </w:pPr>
        </w:p>
        <w:p w:rsidR="0039535E" w:rsidRPr="00180358" w:rsidRDefault="0039535E" w:rsidP="0039535E">
          <w:pPr>
            <w:pStyle w:val="stBilgi"/>
            <w:jc w:val="both"/>
            <w:rPr>
              <w:b/>
              <w:color w:val="000000" w:themeColor="text1"/>
              <w:sz w:val="22"/>
              <w:szCs w:val="22"/>
            </w:rPr>
          </w:pPr>
        </w:p>
        <w:p w:rsidR="0039535E" w:rsidRPr="00180358" w:rsidRDefault="0039535E" w:rsidP="0039535E">
          <w:pPr>
            <w:pStyle w:val="stBilgi"/>
            <w:jc w:val="both"/>
            <w:rPr>
              <w:b/>
              <w:color w:val="000000" w:themeColor="text1"/>
              <w:sz w:val="22"/>
              <w:szCs w:val="22"/>
            </w:rPr>
          </w:pPr>
        </w:p>
        <w:p w:rsidR="0039535E" w:rsidRPr="00180358" w:rsidRDefault="0039535E" w:rsidP="0039535E">
          <w:pPr>
            <w:pStyle w:val="stBilgi"/>
            <w:jc w:val="both"/>
            <w:rPr>
              <w:b/>
              <w:color w:val="000000" w:themeColor="text1"/>
              <w:sz w:val="22"/>
              <w:szCs w:val="22"/>
            </w:rPr>
          </w:pPr>
        </w:p>
        <w:p w:rsidR="0039535E" w:rsidRPr="00180358" w:rsidRDefault="0039535E" w:rsidP="0039535E">
          <w:pPr>
            <w:pStyle w:val="stBilgi"/>
            <w:jc w:val="both"/>
            <w:rPr>
              <w:b/>
              <w:color w:val="000000" w:themeColor="text1"/>
              <w:sz w:val="22"/>
              <w:szCs w:val="22"/>
            </w:rPr>
          </w:pPr>
        </w:p>
        <w:p w:rsidR="0039535E" w:rsidRPr="00180358" w:rsidRDefault="0039535E" w:rsidP="0039535E">
          <w:pPr>
            <w:pStyle w:val="stBilgi"/>
            <w:jc w:val="center"/>
            <w:rPr>
              <w:b/>
              <w:color w:val="000000" w:themeColor="text1"/>
              <w:sz w:val="32"/>
              <w:szCs w:val="32"/>
            </w:rPr>
          </w:pPr>
          <w:r w:rsidRPr="00180358">
            <w:rPr>
              <w:b/>
              <w:color w:val="000000" w:themeColor="text1"/>
              <w:sz w:val="32"/>
              <w:szCs w:val="32"/>
            </w:rPr>
            <w:t>İNŞAAT İŞLERİ TEKNİK ŞARTNAMESİ</w:t>
          </w:r>
        </w:p>
        <w:p w:rsidR="0039535E" w:rsidRPr="00180358" w:rsidRDefault="0039535E" w:rsidP="0039535E">
          <w:pPr>
            <w:pStyle w:val="stBilgi"/>
            <w:jc w:val="center"/>
            <w:rPr>
              <w:b/>
              <w:color w:val="000000" w:themeColor="text1"/>
              <w:sz w:val="22"/>
              <w:szCs w:val="22"/>
            </w:rPr>
          </w:pPr>
        </w:p>
        <w:p w:rsidR="0039535E" w:rsidRPr="00180358" w:rsidRDefault="0039535E" w:rsidP="0039535E">
          <w:pPr>
            <w:pStyle w:val="stBilgi"/>
            <w:jc w:val="center"/>
            <w:rPr>
              <w:b/>
              <w:color w:val="000000" w:themeColor="text1"/>
              <w:sz w:val="22"/>
              <w:szCs w:val="22"/>
            </w:rPr>
          </w:pPr>
        </w:p>
        <w:p w:rsidR="0039535E" w:rsidRPr="00180358" w:rsidRDefault="0039535E" w:rsidP="0039535E">
          <w:pPr>
            <w:pStyle w:val="stBilgi"/>
            <w:jc w:val="center"/>
            <w:rPr>
              <w:b/>
              <w:sz w:val="22"/>
              <w:szCs w:val="22"/>
            </w:rPr>
          </w:pPr>
        </w:p>
        <w:p w:rsidR="0039535E" w:rsidRPr="00180358" w:rsidRDefault="0039535E" w:rsidP="0039535E">
          <w:pPr>
            <w:pStyle w:val="stBilgi"/>
            <w:jc w:val="center"/>
            <w:rPr>
              <w:b/>
              <w:color w:val="000000" w:themeColor="text1"/>
              <w:sz w:val="22"/>
              <w:szCs w:val="22"/>
            </w:rPr>
          </w:pPr>
        </w:p>
        <w:p w:rsidR="0039535E" w:rsidRPr="00180358" w:rsidRDefault="0039535E" w:rsidP="0039535E">
          <w:pPr>
            <w:pStyle w:val="stBilgi"/>
            <w:spacing w:line="360" w:lineRule="auto"/>
            <w:jc w:val="center"/>
            <w:rPr>
              <w:b/>
              <w:color w:val="000000" w:themeColor="text1"/>
              <w:sz w:val="26"/>
              <w:szCs w:val="26"/>
              <w:u w:val="single"/>
            </w:rPr>
          </w:pPr>
          <w:r w:rsidRPr="00180358">
            <w:rPr>
              <w:b/>
              <w:color w:val="000000" w:themeColor="text1"/>
              <w:sz w:val="26"/>
              <w:szCs w:val="26"/>
              <w:u w:val="single"/>
            </w:rPr>
            <w:t>PROJE</w:t>
          </w:r>
        </w:p>
        <w:p w:rsidR="0039535E" w:rsidRPr="00180358" w:rsidRDefault="0039535E" w:rsidP="0039535E">
          <w:pPr>
            <w:pStyle w:val="stBilgi"/>
            <w:spacing w:line="360" w:lineRule="auto"/>
            <w:jc w:val="center"/>
            <w:rPr>
              <w:b/>
              <w:sz w:val="26"/>
              <w:szCs w:val="26"/>
            </w:rPr>
          </w:pPr>
          <w:r w:rsidRPr="00180358">
            <w:rPr>
              <w:b/>
              <w:sz w:val="26"/>
              <w:szCs w:val="26"/>
            </w:rPr>
            <w:t>İTÜ ARI TEKNOKENT</w:t>
          </w:r>
        </w:p>
        <w:p w:rsidR="0039535E" w:rsidRPr="00180358" w:rsidRDefault="0039535E" w:rsidP="0039535E">
          <w:pPr>
            <w:pStyle w:val="stBilgi"/>
            <w:spacing w:line="360" w:lineRule="auto"/>
            <w:jc w:val="center"/>
            <w:rPr>
              <w:b/>
              <w:sz w:val="26"/>
              <w:szCs w:val="26"/>
            </w:rPr>
          </w:pPr>
          <w:r w:rsidRPr="00180358">
            <w:rPr>
              <w:b/>
              <w:sz w:val="26"/>
              <w:szCs w:val="26"/>
            </w:rPr>
            <w:t>İTÜ MAGNET 3D PRINTING ATÖLYESİ PROJESİ</w:t>
          </w:r>
        </w:p>
        <w:p w:rsidR="0039535E" w:rsidRPr="00180358" w:rsidRDefault="0039535E" w:rsidP="0039535E">
          <w:pPr>
            <w:pStyle w:val="stBilgi"/>
            <w:spacing w:line="360" w:lineRule="auto"/>
            <w:jc w:val="center"/>
            <w:rPr>
              <w:b/>
              <w:color w:val="000000" w:themeColor="text1"/>
              <w:sz w:val="22"/>
              <w:szCs w:val="22"/>
            </w:rPr>
          </w:pPr>
        </w:p>
        <w:p w:rsidR="0039535E" w:rsidRPr="00180358" w:rsidRDefault="0039535E" w:rsidP="0039535E">
          <w:pPr>
            <w:pStyle w:val="stBilgi"/>
            <w:spacing w:line="360" w:lineRule="auto"/>
            <w:jc w:val="center"/>
            <w:rPr>
              <w:b/>
              <w:color w:val="000000" w:themeColor="text1"/>
              <w:sz w:val="22"/>
              <w:szCs w:val="22"/>
            </w:rPr>
          </w:pPr>
        </w:p>
        <w:p w:rsidR="0039535E" w:rsidRPr="00180358" w:rsidRDefault="0039535E" w:rsidP="0039535E">
          <w:pPr>
            <w:pStyle w:val="stBilgi"/>
            <w:spacing w:line="360" w:lineRule="auto"/>
            <w:jc w:val="center"/>
            <w:rPr>
              <w:b/>
              <w:color w:val="000000" w:themeColor="text1"/>
              <w:sz w:val="22"/>
              <w:szCs w:val="22"/>
            </w:rPr>
          </w:pPr>
        </w:p>
        <w:p w:rsidR="0039535E" w:rsidRPr="00180358" w:rsidRDefault="0039535E" w:rsidP="0039535E">
          <w:pPr>
            <w:rPr>
              <w:b/>
              <w:color w:val="000000" w:themeColor="text1"/>
            </w:rPr>
          </w:pPr>
        </w:p>
        <w:p w:rsidR="0039535E" w:rsidRPr="00180358" w:rsidRDefault="0039535E" w:rsidP="0039535E">
          <w:pPr>
            <w:jc w:val="both"/>
            <w:rPr>
              <w:b/>
              <w:color w:val="000000" w:themeColor="text1"/>
            </w:rPr>
          </w:pPr>
        </w:p>
        <w:p w:rsidR="0039535E" w:rsidRDefault="0039535E" w:rsidP="0039535E">
          <w:pPr>
            <w:jc w:val="both"/>
            <w:rPr>
              <w:b/>
              <w:color w:val="000000" w:themeColor="text1"/>
            </w:rPr>
          </w:pPr>
        </w:p>
        <w:p w:rsidR="0013499E" w:rsidRDefault="0013499E" w:rsidP="0039535E">
          <w:pPr>
            <w:jc w:val="both"/>
            <w:rPr>
              <w:b/>
              <w:color w:val="000000" w:themeColor="text1"/>
            </w:rPr>
          </w:pPr>
        </w:p>
        <w:p w:rsidR="0013499E" w:rsidRDefault="0013499E" w:rsidP="0039535E">
          <w:pPr>
            <w:jc w:val="both"/>
            <w:rPr>
              <w:b/>
              <w:color w:val="000000" w:themeColor="text1"/>
            </w:rPr>
          </w:pPr>
        </w:p>
        <w:p w:rsidR="0013499E" w:rsidRPr="00180358" w:rsidRDefault="0013499E" w:rsidP="0039535E">
          <w:pPr>
            <w:jc w:val="both"/>
            <w:rPr>
              <w:b/>
              <w:color w:val="000000" w:themeColor="text1"/>
            </w:rPr>
          </w:pPr>
        </w:p>
        <w:p w:rsidR="0039535E" w:rsidRPr="00180358" w:rsidRDefault="0039535E" w:rsidP="0039535E">
          <w:pPr>
            <w:jc w:val="both"/>
            <w:rPr>
              <w:b/>
              <w:color w:val="000000" w:themeColor="text1"/>
            </w:rPr>
          </w:pPr>
        </w:p>
        <w:p w:rsidR="0039535E" w:rsidRPr="00180358" w:rsidRDefault="0039535E" w:rsidP="0039535E">
          <w:pPr>
            <w:jc w:val="both"/>
            <w:rPr>
              <w:b/>
              <w:color w:val="000000" w:themeColor="text1"/>
            </w:rPr>
          </w:pPr>
        </w:p>
        <w:p w:rsidR="0039535E" w:rsidRPr="00180358" w:rsidRDefault="006E6CE6" w:rsidP="0039535E">
          <w:pPr>
            <w:jc w:val="both"/>
            <w:rPr>
              <w:b/>
            </w:rPr>
          </w:pPr>
        </w:p>
      </w:sdtContent>
    </w:sdt>
    <w:p w:rsidR="0039535E" w:rsidRPr="00180358" w:rsidRDefault="0039535E" w:rsidP="0039535E">
      <w:pPr>
        <w:pStyle w:val="TBal"/>
        <w:pageBreakBefore/>
        <w:spacing w:before="0" w:after="240"/>
        <w:jc w:val="both"/>
        <w:rPr>
          <w:rFonts w:ascii="Times New Roman" w:hAnsi="Times New Roman" w:cs="Times New Roman"/>
          <w:sz w:val="22"/>
          <w:szCs w:val="22"/>
        </w:rPr>
      </w:pPr>
      <w:r w:rsidRPr="00180358">
        <w:rPr>
          <w:rFonts w:ascii="Times New Roman" w:hAnsi="Times New Roman" w:cs="Times New Roman"/>
          <w:color w:val="auto"/>
          <w:sz w:val="22"/>
          <w:szCs w:val="22"/>
          <w:u w:val="single"/>
        </w:rPr>
        <w:lastRenderedPageBreak/>
        <w:t>İÇİNDEKİLER:</w:t>
      </w:r>
    </w:p>
    <w:p w:rsidR="0039535E" w:rsidRPr="00180358" w:rsidRDefault="0039535E" w:rsidP="0039535E">
      <w:pPr>
        <w:pStyle w:val="T1"/>
        <w:rPr>
          <w:rFonts w:ascii="Times New Roman" w:hAnsi="Times New Roman" w:cs="Times New Roman"/>
          <w:noProof/>
          <w:sz w:val="20"/>
          <w:szCs w:val="20"/>
          <w:lang w:eastAsia="tr-TR"/>
        </w:rPr>
      </w:pPr>
      <w:r w:rsidRPr="00180358">
        <w:rPr>
          <w:rFonts w:ascii="Times New Roman" w:hAnsi="Times New Roman" w:cs="Times New Roman"/>
          <w:sz w:val="20"/>
          <w:szCs w:val="20"/>
        </w:rPr>
        <w:fldChar w:fldCharType="begin"/>
      </w:r>
      <w:r w:rsidRPr="00180358">
        <w:rPr>
          <w:rFonts w:ascii="Times New Roman" w:hAnsi="Times New Roman" w:cs="Times New Roman"/>
          <w:sz w:val="20"/>
          <w:szCs w:val="20"/>
        </w:rPr>
        <w:instrText xml:space="preserve"> TOC \h \z \t "Liste Paragraf;1" </w:instrText>
      </w:r>
      <w:r w:rsidRPr="00180358">
        <w:rPr>
          <w:rFonts w:ascii="Times New Roman" w:hAnsi="Times New Roman" w:cs="Times New Roman"/>
          <w:sz w:val="20"/>
          <w:szCs w:val="20"/>
        </w:rPr>
        <w:fldChar w:fldCharType="separate"/>
      </w:r>
      <w:hyperlink w:anchor="_Toc507070818" w:history="1">
        <w:r w:rsidRPr="00180358">
          <w:rPr>
            <w:rStyle w:val="Kpr"/>
            <w:rFonts w:ascii="Times New Roman" w:hAnsi="Times New Roman" w:cs="Times New Roman"/>
            <w:bCs/>
            <w:noProof/>
            <w:sz w:val="20"/>
            <w:szCs w:val="20"/>
          </w:rPr>
          <w:t>1.</w:t>
        </w:r>
        <w:r w:rsidRPr="00180358">
          <w:rPr>
            <w:rFonts w:ascii="Times New Roman" w:hAnsi="Times New Roman" w:cs="Times New Roman"/>
            <w:noProof/>
            <w:sz w:val="20"/>
            <w:szCs w:val="20"/>
            <w:lang w:eastAsia="tr-TR"/>
          </w:rPr>
          <w:tab/>
        </w:r>
        <w:r w:rsidRPr="00180358">
          <w:rPr>
            <w:rStyle w:val="Kpr"/>
            <w:rFonts w:ascii="Times New Roman" w:hAnsi="Times New Roman" w:cs="Times New Roman"/>
            <w:bCs/>
            <w:noProof/>
            <w:sz w:val="20"/>
            <w:szCs w:val="20"/>
          </w:rPr>
          <w:t>KALIP İŞLERİ</w:t>
        </w:r>
        <w:r w:rsidRPr="00180358">
          <w:rPr>
            <w:rFonts w:ascii="Times New Roman" w:hAnsi="Times New Roman" w:cs="Times New Roman"/>
            <w:noProof/>
            <w:webHidden/>
            <w:sz w:val="20"/>
            <w:szCs w:val="20"/>
          </w:rPr>
          <w:tab/>
        </w:r>
        <w:r w:rsidRPr="00180358">
          <w:rPr>
            <w:rFonts w:ascii="Times New Roman" w:hAnsi="Times New Roman" w:cs="Times New Roman"/>
            <w:noProof/>
            <w:webHidden/>
            <w:sz w:val="20"/>
            <w:szCs w:val="20"/>
          </w:rPr>
          <w:fldChar w:fldCharType="begin"/>
        </w:r>
        <w:r w:rsidRPr="00180358">
          <w:rPr>
            <w:rFonts w:ascii="Times New Roman" w:hAnsi="Times New Roman" w:cs="Times New Roman"/>
            <w:noProof/>
            <w:webHidden/>
            <w:sz w:val="20"/>
            <w:szCs w:val="20"/>
          </w:rPr>
          <w:instrText xml:space="preserve"> PAGEREF _Toc507070818 \h </w:instrText>
        </w:r>
        <w:r w:rsidRPr="00180358">
          <w:rPr>
            <w:rFonts w:ascii="Times New Roman" w:hAnsi="Times New Roman" w:cs="Times New Roman"/>
            <w:noProof/>
            <w:webHidden/>
            <w:sz w:val="20"/>
            <w:szCs w:val="20"/>
          </w:rPr>
        </w:r>
        <w:r w:rsidRPr="00180358">
          <w:rPr>
            <w:rFonts w:ascii="Times New Roman" w:hAnsi="Times New Roman" w:cs="Times New Roman"/>
            <w:noProof/>
            <w:webHidden/>
            <w:sz w:val="20"/>
            <w:szCs w:val="20"/>
          </w:rPr>
          <w:fldChar w:fldCharType="separate"/>
        </w:r>
        <w:r w:rsidR="00B85205">
          <w:rPr>
            <w:rFonts w:ascii="Times New Roman" w:hAnsi="Times New Roman" w:cs="Times New Roman"/>
            <w:noProof/>
            <w:webHidden/>
            <w:sz w:val="20"/>
            <w:szCs w:val="20"/>
          </w:rPr>
          <w:t>42</w:t>
        </w:r>
        <w:r w:rsidRPr="00180358">
          <w:rPr>
            <w:rFonts w:ascii="Times New Roman" w:hAnsi="Times New Roman" w:cs="Times New Roman"/>
            <w:noProof/>
            <w:webHidden/>
            <w:sz w:val="20"/>
            <w:szCs w:val="20"/>
          </w:rPr>
          <w:fldChar w:fldCharType="end"/>
        </w:r>
      </w:hyperlink>
    </w:p>
    <w:p w:rsidR="0039535E" w:rsidRPr="00180358" w:rsidRDefault="006E6CE6" w:rsidP="0039535E">
      <w:pPr>
        <w:pStyle w:val="T1"/>
        <w:rPr>
          <w:rFonts w:ascii="Times New Roman" w:hAnsi="Times New Roman" w:cs="Times New Roman"/>
          <w:noProof/>
          <w:sz w:val="20"/>
          <w:szCs w:val="20"/>
          <w:lang w:eastAsia="tr-TR"/>
        </w:rPr>
      </w:pPr>
      <w:hyperlink w:anchor="_Toc507070863" w:history="1">
        <w:r w:rsidR="0039535E" w:rsidRPr="00180358">
          <w:rPr>
            <w:rStyle w:val="Kpr"/>
            <w:rFonts w:ascii="Times New Roman" w:hAnsi="Times New Roman" w:cs="Times New Roman"/>
            <w:bCs/>
            <w:noProof/>
            <w:sz w:val="20"/>
            <w:szCs w:val="20"/>
          </w:rPr>
          <w:t>2.</w:t>
        </w:r>
        <w:r w:rsidR="0039535E" w:rsidRPr="00180358">
          <w:rPr>
            <w:rFonts w:ascii="Times New Roman" w:hAnsi="Times New Roman" w:cs="Times New Roman"/>
            <w:noProof/>
            <w:sz w:val="20"/>
            <w:szCs w:val="20"/>
            <w:lang w:eastAsia="tr-TR"/>
          </w:rPr>
          <w:tab/>
        </w:r>
        <w:r w:rsidR="0039535E" w:rsidRPr="00180358">
          <w:rPr>
            <w:rStyle w:val="Kpr"/>
            <w:rFonts w:ascii="Times New Roman" w:hAnsi="Times New Roman" w:cs="Times New Roman"/>
            <w:bCs/>
            <w:noProof/>
            <w:sz w:val="20"/>
            <w:szCs w:val="20"/>
          </w:rPr>
          <w:t>HAZIR BETON YAPIM İŞİ</w:t>
        </w:r>
        <w:r w:rsidR="0039535E" w:rsidRPr="00180358">
          <w:rPr>
            <w:rFonts w:ascii="Times New Roman" w:hAnsi="Times New Roman" w:cs="Times New Roman"/>
            <w:noProof/>
            <w:webHidden/>
            <w:sz w:val="20"/>
            <w:szCs w:val="20"/>
          </w:rPr>
          <w:tab/>
        </w:r>
        <w:r w:rsidR="0039535E" w:rsidRPr="00180358">
          <w:rPr>
            <w:rFonts w:ascii="Times New Roman" w:hAnsi="Times New Roman" w:cs="Times New Roman"/>
            <w:noProof/>
            <w:webHidden/>
            <w:sz w:val="20"/>
            <w:szCs w:val="20"/>
          </w:rPr>
          <w:fldChar w:fldCharType="begin"/>
        </w:r>
        <w:r w:rsidR="0039535E" w:rsidRPr="00180358">
          <w:rPr>
            <w:rFonts w:ascii="Times New Roman" w:hAnsi="Times New Roman" w:cs="Times New Roman"/>
            <w:noProof/>
            <w:webHidden/>
            <w:sz w:val="20"/>
            <w:szCs w:val="20"/>
          </w:rPr>
          <w:instrText xml:space="preserve"> PAGEREF _Toc507070863 \h </w:instrText>
        </w:r>
        <w:r w:rsidR="0039535E" w:rsidRPr="00180358">
          <w:rPr>
            <w:rFonts w:ascii="Times New Roman" w:hAnsi="Times New Roman" w:cs="Times New Roman"/>
            <w:noProof/>
            <w:webHidden/>
            <w:sz w:val="20"/>
            <w:szCs w:val="20"/>
          </w:rPr>
        </w:r>
        <w:r w:rsidR="0039535E" w:rsidRPr="00180358">
          <w:rPr>
            <w:rFonts w:ascii="Times New Roman" w:hAnsi="Times New Roman" w:cs="Times New Roman"/>
            <w:noProof/>
            <w:webHidden/>
            <w:sz w:val="20"/>
            <w:szCs w:val="20"/>
          </w:rPr>
          <w:fldChar w:fldCharType="separate"/>
        </w:r>
        <w:r w:rsidR="00B85205">
          <w:rPr>
            <w:rFonts w:ascii="Times New Roman" w:hAnsi="Times New Roman" w:cs="Times New Roman"/>
            <w:noProof/>
            <w:webHidden/>
            <w:sz w:val="20"/>
            <w:szCs w:val="20"/>
          </w:rPr>
          <w:t>48</w:t>
        </w:r>
        <w:r w:rsidR="0039535E" w:rsidRPr="00180358">
          <w:rPr>
            <w:rFonts w:ascii="Times New Roman" w:hAnsi="Times New Roman" w:cs="Times New Roman"/>
            <w:noProof/>
            <w:webHidden/>
            <w:sz w:val="20"/>
            <w:szCs w:val="20"/>
          </w:rPr>
          <w:fldChar w:fldCharType="end"/>
        </w:r>
      </w:hyperlink>
    </w:p>
    <w:p w:rsidR="0039535E" w:rsidRPr="00180358" w:rsidRDefault="006E6CE6" w:rsidP="0039535E">
      <w:pPr>
        <w:pStyle w:val="T1"/>
        <w:rPr>
          <w:rFonts w:ascii="Times New Roman" w:hAnsi="Times New Roman" w:cs="Times New Roman"/>
          <w:noProof/>
          <w:sz w:val="20"/>
          <w:szCs w:val="20"/>
          <w:lang w:eastAsia="tr-TR"/>
        </w:rPr>
      </w:pPr>
      <w:hyperlink w:anchor="_Toc507071053" w:history="1">
        <w:r w:rsidR="0039535E" w:rsidRPr="00180358">
          <w:rPr>
            <w:rStyle w:val="Kpr"/>
            <w:rFonts w:ascii="Times New Roman" w:hAnsi="Times New Roman" w:cs="Times New Roman"/>
            <w:bCs/>
            <w:noProof/>
            <w:sz w:val="20"/>
            <w:szCs w:val="20"/>
          </w:rPr>
          <w:t>3.</w:t>
        </w:r>
        <w:r w:rsidR="0039535E" w:rsidRPr="00180358">
          <w:rPr>
            <w:rFonts w:ascii="Times New Roman" w:hAnsi="Times New Roman" w:cs="Times New Roman"/>
            <w:noProof/>
            <w:sz w:val="20"/>
            <w:szCs w:val="20"/>
            <w:lang w:eastAsia="tr-TR"/>
          </w:rPr>
          <w:tab/>
        </w:r>
        <w:r w:rsidR="0039535E" w:rsidRPr="00180358">
          <w:rPr>
            <w:rStyle w:val="Kpr"/>
            <w:rFonts w:ascii="Times New Roman" w:hAnsi="Times New Roman" w:cs="Times New Roman"/>
            <w:bCs/>
            <w:noProof/>
            <w:sz w:val="20"/>
            <w:szCs w:val="20"/>
          </w:rPr>
          <w:t>DEMİR İŞLERİ</w:t>
        </w:r>
        <w:r w:rsidR="0039535E" w:rsidRPr="00180358">
          <w:rPr>
            <w:rFonts w:ascii="Times New Roman" w:hAnsi="Times New Roman" w:cs="Times New Roman"/>
            <w:noProof/>
            <w:webHidden/>
            <w:sz w:val="20"/>
            <w:szCs w:val="20"/>
          </w:rPr>
          <w:tab/>
        </w:r>
        <w:r w:rsidR="0039535E" w:rsidRPr="00180358">
          <w:rPr>
            <w:rFonts w:ascii="Times New Roman" w:hAnsi="Times New Roman" w:cs="Times New Roman"/>
            <w:noProof/>
            <w:webHidden/>
            <w:sz w:val="20"/>
            <w:szCs w:val="20"/>
          </w:rPr>
          <w:fldChar w:fldCharType="begin"/>
        </w:r>
        <w:r w:rsidR="0039535E" w:rsidRPr="00180358">
          <w:rPr>
            <w:rFonts w:ascii="Times New Roman" w:hAnsi="Times New Roman" w:cs="Times New Roman"/>
            <w:noProof/>
            <w:webHidden/>
            <w:sz w:val="20"/>
            <w:szCs w:val="20"/>
          </w:rPr>
          <w:instrText xml:space="preserve"> PAGEREF _Toc507071053 \h </w:instrText>
        </w:r>
        <w:r w:rsidR="0039535E" w:rsidRPr="00180358">
          <w:rPr>
            <w:rFonts w:ascii="Times New Roman" w:hAnsi="Times New Roman" w:cs="Times New Roman"/>
            <w:noProof/>
            <w:webHidden/>
            <w:sz w:val="20"/>
            <w:szCs w:val="20"/>
          </w:rPr>
        </w:r>
        <w:r w:rsidR="0039535E" w:rsidRPr="00180358">
          <w:rPr>
            <w:rFonts w:ascii="Times New Roman" w:hAnsi="Times New Roman" w:cs="Times New Roman"/>
            <w:noProof/>
            <w:webHidden/>
            <w:sz w:val="20"/>
            <w:szCs w:val="20"/>
          </w:rPr>
          <w:fldChar w:fldCharType="separate"/>
        </w:r>
        <w:r w:rsidR="00B85205">
          <w:rPr>
            <w:rFonts w:ascii="Times New Roman" w:hAnsi="Times New Roman" w:cs="Times New Roman"/>
            <w:noProof/>
            <w:webHidden/>
            <w:sz w:val="20"/>
            <w:szCs w:val="20"/>
          </w:rPr>
          <w:t>64</w:t>
        </w:r>
        <w:r w:rsidR="0039535E" w:rsidRPr="00180358">
          <w:rPr>
            <w:rFonts w:ascii="Times New Roman" w:hAnsi="Times New Roman" w:cs="Times New Roman"/>
            <w:noProof/>
            <w:webHidden/>
            <w:sz w:val="20"/>
            <w:szCs w:val="20"/>
          </w:rPr>
          <w:fldChar w:fldCharType="end"/>
        </w:r>
      </w:hyperlink>
    </w:p>
    <w:p w:rsidR="0039535E" w:rsidRPr="00180358" w:rsidRDefault="006E6CE6" w:rsidP="0039535E">
      <w:pPr>
        <w:pStyle w:val="T1"/>
        <w:rPr>
          <w:rFonts w:ascii="Times New Roman" w:hAnsi="Times New Roman" w:cs="Times New Roman"/>
          <w:noProof/>
          <w:sz w:val="20"/>
          <w:szCs w:val="20"/>
          <w:lang w:eastAsia="tr-TR"/>
        </w:rPr>
      </w:pPr>
      <w:hyperlink w:anchor="_Toc507071056" w:history="1">
        <w:r w:rsidR="0039535E" w:rsidRPr="00180358">
          <w:rPr>
            <w:rStyle w:val="Kpr"/>
            <w:rFonts w:ascii="Times New Roman" w:hAnsi="Times New Roman" w:cs="Times New Roman"/>
            <w:bCs/>
            <w:noProof/>
            <w:sz w:val="20"/>
            <w:szCs w:val="20"/>
          </w:rPr>
          <w:t>4.</w:t>
        </w:r>
        <w:r w:rsidR="0039535E" w:rsidRPr="00180358">
          <w:rPr>
            <w:rFonts w:ascii="Times New Roman" w:hAnsi="Times New Roman" w:cs="Times New Roman"/>
            <w:noProof/>
            <w:sz w:val="20"/>
            <w:szCs w:val="20"/>
            <w:lang w:eastAsia="tr-TR"/>
          </w:rPr>
          <w:tab/>
        </w:r>
        <w:r w:rsidR="0039535E" w:rsidRPr="00180358">
          <w:rPr>
            <w:rStyle w:val="Kpr"/>
            <w:rFonts w:ascii="Times New Roman" w:hAnsi="Times New Roman" w:cs="Times New Roman"/>
            <w:bCs/>
            <w:noProof/>
            <w:sz w:val="20"/>
            <w:szCs w:val="20"/>
          </w:rPr>
          <w:t>YAPISAL ÇELİK İŞLERİ</w:t>
        </w:r>
        <w:r w:rsidR="0039535E" w:rsidRPr="00180358">
          <w:rPr>
            <w:rFonts w:ascii="Times New Roman" w:hAnsi="Times New Roman" w:cs="Times New Roman"/>
            <w:noProof/>
            <w:webHidden/>
            <w:sz w:val="20"/>
            <w:szCs w:val="20"/>
          </w:rPr>
          <w:tab/>
        </w:r>
        <w:r w:rsidR="0039535E" w:rsidRPr="00180358">
          <w:rPr>
            <w:rFonts w:ascii="Times New Roman" w:hAnsi="Times New Roman" w:cs="Times New Roman"/>
            <w:noProof/>
            <w:webHidden/>
            <w:sz w:val="20"/>
            <w:szCs w:val="20"/>
          </w:rPr>
          <w:fldChar w:fldCharType="begin"/>
        </w:r>
        <w:r w:rsidR="0039535E" w:rsidRPr="00180358">
          <w:rPr>
            <w:rFonts w:ascii="Times New Roman" w:hAnsi="Times New Roman" w:cs="Times New Roman"/>
            <w:noProof/>
            <w:webHidden/>
            <w:sz w:val="20"/>
            <w:szCs w:val="20"/>
          </w:rPr>
          <w:instrText xml:space="preserve"> PAGEREF _Toc507071056 \h </w:instrText>
        </w:r>
        <w:r w:rsidR="0039535E" w:rsidRPr="00180358">
          <w:rPr>
            <w:rFonts w:ascii="Times New Roman" w:hAnsi="Times New Roman" w:cs="Times New Roman"/>
            <w:noProof/>
            <w:webHidden/>
            <w:sz w:val="20"/>
            <w:szCs w:val="20"/>
          </w:rPr>
        </w:r>
        <w:r w:rsidR="0039535E" w:rsidRPr="00180358">
          <w:rPr>
            <w:rFonts w:ascii="Times New Roman" w:hAnsi="Times New Roman" w:cs="Times New Roman"/>
            <w:noProof/>
            <w:webHidden/>
            <w:sz w:val="20"/>
            <w:szCs w:val="20"/>
          </w:rPr>
          <w:fldChar w:fldCharType="separate"/>
        </w:r>
        <w:r w:rsidR="00B85205">
          <w:rPr>
            <w:rFonts w:ascii="Times New Roman" w:hAnsi="Times New Roman" w:cs="Times New Roman"/>
            <w:noProof/>
            <w:webHidden/>
            <w:sz w:val="20"/>
            <w:szCs w:val="20"/>
          </w:rPr>
          <w:t>66</w:t>
        </w:r>
        <w:r w:rsidR="0039535E" w:rsidRPr="00180358">
          <w:rPr>
            <w:rFonts w:ascii="Times New Roman" w:hAnsi="Times New Roman" w:cs="Times New Roman"/>
            <w:noProof/>
            <w:webHidden/>
            <w:sz w:val="20"/>
            <w:szCs w:val="20"/>
          </w:rPr>
          <w:fldChar w:fldCharType="end"/>
        </w:r>
      </w:hyperlink>
    </w:p>
    <w:p w:rsidR="0039535E" w:rsidRPr="00180358" w:rsidRDefault="006E6CE6" w:rsidP="0039535E">
      <w:pPr>
        <w:pStyle w:val="T1"/>
        <w:rPr>
          <w:rFonts w:ascii="Times New Roman" w:hAnsi="Times New Roman" w:cs="Times New Roman"/>
          <w:noProof/>
          <w:sz w:val="20"/>
          <w:szCs w:val="20"/>
          <w:lang w:eastAsia="tr-TR"/>
        </w:rPr>
      </w:pPr>
      <w:hyperlink w:anchor="_Toc507071541" w:history="1">
        <w:r w:rsidR="0039535E" w:rsidRPr="00180358">
          <w:rPr>
            <w:rStyle w:val="Kpr"/>
            <w:rFonts w:ascii="Times New Roman" w:hAnsi="Times New Roman" w:cs="Times New Roman"/>
            <w:noProof/>
            <w:sz w:val="20"/>
            <w:szCs w:val="20"/>
          </w:rPr>
          <w:t>5.</w:t>
        </w:r>
        <w:r w:rsidR="0039535E" w:rsidRPr="00180358">
          <w:rPr>
            <w:rFonts w:ascii="Times New Roman" w:hAnsi="Times New Roman" w:cs="Times New Roman"/>
            <w:noProof/>
            <w:sz w:val="20"/>
            <w:szCs w:val="20"/>
            <w:lang w:eastAsia="tr-TR"/>
          </w:rPr>
          <w:tab/>
        </w:r>
        <w:r w:rsidR="0039535E" w:rsidRPr="00180358">
          <w:rPr>
            <w:rStyle w:val="Kpr"/>
            <w:rFonts w:ascii="Times New Roman" w:hAnsi="Times New Roman" w:cs="Times New Roman"/>
            <w:noProof/>
            <w:sz w:val="20"/>
            <w:szCs w:val="20"/>
          </w:rPr>
          <w:t>GAZBETON BLOK DÜZ DUVARLAR</w:t>
        </w:r>
        <w:r w:rsidR="0039535E" w:rsidRPr="00180358">
          <w:rPr>
            <w:rFonts w:ascii="Times New Roman" w:hAnsi="Times New Roman" w:cs="Times New Roman"/>
            <w:noProof/>
            <w:webHidden/>
            <w:sz w:val="20"/>
            <w:szCs w:val="20"/>
          </w:rPr>
          <w:tab/>
        </w:r>
        <w:r w:rsidR="0039535E" w:rsidRPr="00180358">
          <w:rPr>
            <w:rFonts w:ascii="Times New Roman" w:hAnsi="Times New Roman" w:cs="Times New Roman"/>
            <w:noProof/>
            <w:webHidden/>
            <w:sz w:val="20"/>
            <w:szCs w:val="20"/>
          </w:rPr>
          <w:fldChar w:fldCharType="begin"/>
        </w:r>
        <w:r w:rsidR="0039535E" w:rsidRPr="00180358">
          <w:rPr>
            <w:rFonts w:ascii="Times New Roman" w:hAnsi="Times New Roman" w:cs="Times New Roman"/>
            <w:noProof/>
            <w:webHidden/>
            <w:sz w:val="20"/>
            <w:szCs w:val="20"/>
          </w:rPr>
          <w:instrText xml:space="preserve"> PAGEREF _Toc507071541 \h </w:instrText>
        </w:r>
        <w:r w:rsidR="0039535E" w:rsidRPr="00180358">
          <w:rPr>
            <w:rFonts w:ascii="Times New Roman" w:hAnsi="Times New Roman" w:cs="Times New Roman"/>
            <w:noProof/>
            <w:webHidden/>
            <w:sz w:val="20"/>
            <w:szCs w:val="20"/>
          </w:rPr>
        </w:r>
        <w:r w:rsidR="0039535E" w:rsidRPr="00180358">
          <w:rPr>
            <w:rFonts w:ascii="Times New Roman" w:hAnsi="Times New Roman" w:cs="Times New Roman"/>
            <w:noProof/>
            <w:webHidden/>
            <w:sz w:val="20"/>
            <w:szCs w:val="20"/>
          </w:rPr>
          <w:fldChar w:fldCharType="separate"/>
        </w:r>
        <w:r w:rsidR="00B85205">
          <w:rPr>
            <w:rFonts w:ascii="Times New Roman" w:hAnsi="Times New Roman" w:cs="Times New Roman"/>
            <w:noProof/>
            <w:webHidden/>
            <w:sz w:val="20"/>
            <w:szCs w:val="20"/>
          </w:rPr>
          <w:t>134</w:t>
        </w:r>
        <w:r w:rsidR="0039535E" w:rsidRPr="00180358">
          <w:rPr>
            <w:rFonts w:ascii="Times New Roman" w:hAnsi="Times New Roman" w:cs="Times New Roman"/>
            <w:noProof/>
            <w:webHidden/>
            <w:sz w:val="20"/>
            <w:szCs w:val="20"/>
          </w:rPr>
          <w:fldChar w:fldCharType="end"/>
        </w:r>
      </w:hyperlink>
    </w:p>
    <w:p w:rsidR="0039535E" w:rsidRPr="00180358" w:rsidRDefault="006E6CE6" w:rsidP="0039535E">
      <w:pPr>
        <w:pStyle w:val="T1"/>
        <w:rPr>
          <w:rFonts w:ascii="Times New Roman" w:hAnsi="Times New Roman" w:cs="Times New Roman"/>
          <w:noProof/>
          <w:sz w:val="20"/>
          <w:szCs w:val="20"/>
          <w:lang w:eastAsia="tr-TR"/>
        </w:rPr>
      </w:pPr>
      <w:hyperlink w:anchor="_Toc507071546" w:history="1">
        <w:r w:rsidR="0039535E" w:rsidRPr="00180358">
          <w:rPr>
            <w:rStyle w:val="Kpr"/>
            <w:rFonts w:ascii="Times New Roman" w:hAnsi="Times New Roman" w:cs="Times New Roman"/>
            <w:bCs/>
            <w:noProof/>
            <w:sz w:val="20"/>
            <w:szCs w:val="20"/>
          </w:rPr>
          <w:t>6.</w:t>
        </w:r>
        <w:r w:rsidR="0039535E" w:rsidRPr="00180358">
          <w:rPr>
            <w:rFonts w:ascii="Times New Roman" w:hAnsi="Times New Roman" w:cs="Times New Roman"/>
            <w:noProof/>
            <w:sz w:val="20"/>
            <w:szCs w:val="20"/>
            <w:lang w:eastAsia="tr-TR"/>
          </w:rPr>
          <w:tab/>
        </w:r>
        <w:r w:rsidR="0039535E" w:rsidRPr="00180358">
          <w:rPr>
            <w:rStyle w:val="Kpr"/>
            <w:rFonts w:ascii="Times New Roman" w:hAnsi="Times New Roman" w:cs="Times New Roman"/>
            <w:bCs/>
            <w:noProof/>
            <w:sz w:val="20"/>
            <w:szCs w:val="20"/>
          </w:rPr>
          <w:t>TPO MEMBRAN İLE SU YALITIMI</w:t>
        </w:r>
        <w:r w:rsidR="0039535E" w:rsidRPr="00180358">
          <w:rPr>
            <w:rFonts w:ascii="Times New Roman" w:hAnsi="Times New Roman" w:cs="Times New Roman"/>
            <w:noProof/>
            <w:webHidden/>
            <w:sz w:val="20"/>
            <w:szCs w:val="20"/>
          </w:rPr>
          <w:tab/>
        </w:r>
        <w:r w:rsidR="0039535E" w:rsidRPr="00180358">
          <w:rPr>
            <w:rFonts w:ascii="Times New Roman" w:hAnsi="Times New Roman" w:cs="Times New Roman"/>
            <w:noProof/>
            <w:webHidden/>
            <w:sz w:val="20"/>
            <w:szCs w:val="20"/>
          </w:rPr>
          <w:fldChar w:fldCharType="begin"/>
        </w:r>
        <w:r w:rsidR="0039535E" w:rsidRPr="00180358">
          <w:rPr>
            <w:rFonts w:ascii="Times New Roman" w:hAnsi="Times New Roman" w:cs="Times New Roman"/>
            <w:noProof/>
            <w:webHidden/>
            <w:sz w:val="20"/>
            <w:szCs w:val="20"/>
          </w:rPr>
          <w:instrText xml:space="preserve"> PAGEREF _Toc507071546 \h </w:instrText>
        </w:r>
        <w:r w:rsidR="0039535E" w:rsidRPr="00180358">
          <w:rPr>
            <w:rFonts w:ascii="Times New Roman" w:hAnsi="Times New Roman" w:cs="Times New Roman"/>
            <w:noProof/>
            <w:webHidden/>
            <w:sz w:val="20"/>
            <w:szCs w:val="20"/>
          </w:rPr>
        </w:r>
        <w:r w:rsidR="0039535E" w:rsidRPr="00180358">
          <w:rPr>
            <w:rFonts w:ascii="Times New Roman" w:hAnsi="Times New Roman" w:cs="Times New Roman"/>
            <w:noProof/>
            <w:webHidden/>
            <w:sz w:val="20"/>
            <w:szCs w:val="20"/>
          </w:rPr>
          <w:fldChar w:fldCharType="separate"/>
        </w:r>
        <w:r w:rsidR="00B85205">
          <w:rPr>
            <w:rFonts w:ascii="Times New Roman" w:hAnsi="Times New Roman" w:cs="Times New Roman"/>
            <w:noProof/>
            <w:webHidden/>
            <w:sz w:val="20"/>
            <w:szCs w:val="20"/>
          </w:rPr>
          <w:t>137</w:t>
        </w:r>
        <w:r w:rsidR="0039535E" w:rsidRPr="00180358">
          <w:rPr>
            <w:rFonts w:ascii="Times New Roman" w:hAnsi="Times New Roman" w:cs="Times New Roman"/>
            <w:noProof/>
            <w:webHidden/>
            <w:sz w:val="20"/>
            <w:szCs w:val="20"/>
          </w:rPr>
          <w:fldChar w:fldCharType="end"/>
        </w:r>
      </w:hyperlink>
    </w:p>
    <w:p w:rsidR="0039535E" w:rsidRPr="00180358" w:rsidRDefault="006E6CE6" w:rsidP="0039535E">
      <w:pPr>
        <w:pStyle w:val="T1"/>
        <w:rPr>
          <w:rFonts w:ascii="Times New Roman" w:hAnsi="Times New Roman" w:cs="Times New Roman"/>
          <w:noProof/>
          <w:sz w:val="20"/>
          <w:szCs w:val="20"/>
          <w:lang w:eastAsia="tr-TR"/>
        </w:rPr>
      </w:pPr>
      <w:hyperlink w:anchor="_Toc507071567" w:history="1">
        <w:r w:rsidR="0039535E" w:rsidRPr="00180358">
          <w:rPr>
            <w:rStyle w:val="Kpr"/>
            <w:rFonts w:ascii="Times New Roman" w:hAnsi="Times New Roman" w:cs="Times New Roman"/>
            <w:bCs/>
            <w:noProof/>
            <w:sz w:val="20"/>
            <w:szCs w:val="20"/>
          </w:rPr>
          <w:t>7.</w:t>
        </w:r>
        <w:r w:rsidR="0039535E" w:rsidRPr="00180358">
          <w:rPr>
            <w:rFonts w:ascii="Times New Roman" w:hAnsi="Times New Roman" w:cs="Times New Roman"/>
            <w:noProof/>
            <w:sz w:val="20"/>
            <w:szCs w:val="20"/>
            <w:lang w:eastAsia="tr-TR"/>
          </w:rPr>
          <w:tab/>
        </w:r>
        <w:r w:rsidR="0039535E" w:rsidRPr="00180358">
          <w:rPr>
            <w:rStyle w:val="Kpr"/>
            <w:rFonts w:ascii="Times New Roman" w:hAnsi="Times New Roman" w:cs="Times New Roman"/>
            <w:bCs/>
            <w:noProof/>
            <w:sz w:val="20"/>
            <w:szCs w:val="20"/>
          </w:rPr>
          <w:t>DERZLİ MODÜLER BÖLME DUVAR SİSTEMİ</w:t>
        </w:r>
        <w:r w:rsidR="0039535E" w:rsidRPr="00180358">
          <w:rPr>
            <w:rFonts w:ascii="Times New Roman" w:hAnsi="Times New Roman" w:cs="Times New Roman"/>
            <w:noProof/>
            <w:webHidden/>
            <w:sz w:val="20"/>
            <w:szCs w:val="20"/>
          </w:rPr>
          <w:tab/>
        </w:r>
        <w:r w:rsidR="0039535E" w:rsidRPr="00180358">
          <w:rPr>
            <w:rFonts w:ascii="Times New Roman" w:hAnsi="Times New Roman" w:cs="Times New Roman"/>
            <w:noProof/>
            <w:webHidden/>
            <w:sz w:val="20"/>
            <w:szCs w:val="20"/>
          </w:rPr>
          <w:fldChar w:fldCharType="begin"/>
        </w:r>
        <w:r w:rsidR="0039535E" w:rsidRPr="00180358">
          <w:rPr>
            <w:rFonts w:ascii="Times New Roman" w:hAnsi="Times New Roman" w:cs="Times New Roman"/>
            <w:noProof/>
            <w:webHidden/>
            <w:sz w:val="20"/>
            <w:szCs w:val="20"/>
          </w:rPr>
          <w:instrText xml:space="preserve"> PAGEREF _Toc507071567 \h </w:instrText>
        </w:r>
        <w:r w:rsidR="0039535E" w:rsidRPr="00180358">
          <w:rPr>
            <w:rFonts w:ascii="Times New Roman" w:hAnsi="Times New Roman" w:cs="Times New Roman"/>
            <w:noProof/>
            <w:webHidden/>
            <w:sz w:val="20"/>
            <w:szCs w:val="20"/>
          </w:rPr>
        </w:r>
        <w:r w:rsidR="0039535E" w:rsidRPr="00180358">
          <w:rPr>
            <w:rFonts w:ascii="Times New Roman" w:hAnsi="Times New Roman" w:cs="Times New Roman"/>
            <w:noProof/>
            <w:webHidden/>
            <w:sz w:val="20"/>
            <w:szCs w:val="20"/>
          </w:rPr>
          <w:fldChar w:fldCharType="separate"/>
        </w:r>
        <w:r w:rsidR="00B85205">
          <w:rPr>
            <w:rFonts w:ascii="Times New Roman" w:hAnsi="Times New Roman" w:cs="Times New Roman"/>
            <w:noProof/>
            <w:webHidden/>
            <w:sz w:val="20"/>
            <w:szCs w:val="20"/>
          </w:rPr>
          <w:t>139</w:t>
        </w:r>
        <w:r w:rsidR="0039535E" w:rsidRPr="00180358">
          <w:rPr>
            <w:rFonts w:ascii="Times New Roman" w:hAnsi="Times New Roman" w:cs="Times New Roman"/>
            <w:noProof/>
            <w:webHidden/>
            <w:sz w:val="20"/>
            <w:szCs w:val="20"/>
          </w:rPr>
          <w:fldChar w:fldCharType="end"/>
        </w:r>
      </w:hyperlink>
    </w:p>
    <w:p w:rsidR="0039535E" w:rsidRPr="00180358" w:rsidRDefault="006E6CE6" w:rsidP="0039535E">
      <w:pPr>
        <w:pStyle w:val="T1"/>
        <w:rPr>
          <w:rFonts w:ascii="Times New Roman" w:hAnsi="Times New Roman" w:cs="Times New Roman"/>
          <w:noProof/>
          <w:sz w:val="20"/>
          <w:szCs w:val="20"/>
          <w:lang w:eastAsia="tr-TR"/>
        </w:rPr>
      </w:pPr>
      <w:hyperlink w:anchor="_Toc507071573" w:history="1">
        <w:r w:rsidR="0039535E" w:rsidRPr="00180358">
          <w:rPr>
            <w:rStyle w:val="Kpr"/>
            <w:rFonts w:ascii="Times New Roman" w:hAnsi="Times New Roman" w:cs="Times New Roman"/>
            <w:bCs/>
            <w:noProof/>
            <w:sz w:val="20"/>
            <w:szCs w:val="20"/>
          </w:rPr>
          <w:t>8.</w:t>
        </w:r>
        <w:r w:rsidR="0039535E" w:rsidRPr="00180358">
          <w:rPr>
            <w:rFonts w:ascii="Times New Roman" w:hAnsi="Times New Roman" w:cs="Times New Roman"/>
            <w:noProof/>
            <w:sz w:val="20"/>
            <w:szCs w:val="20"/>
            <w:lang w:eastAsia="tr-TR"/>
          </w:rPr>
          <w:tab/>
        </w:r>
        <w:r w:rsidR="0039535E" w:rsidRPr="00180358">
          <w:rPr>
            <w:rStyle w:val="Kpr"/>
            <w:rFonts w:ascii="Times New Roman" w:hAnsi="Times New Roman" w:cs="Times New Roman"/>
            <w:bCs/>
            <w:noProof/>
            <w:sz w:val="20"/>
            <w:szCs w:val="20"/>
          </w:rPr>
          <w:t>DERZLİ DUVAR GİYDİRME SİSTEMLERİ</w:t>
        </w:r>
        <w:r w:rsidR="0039535E" w:rsidRPr="00180358">
          <w:rPr>
            <w:rFonts w:ascii="Times New Roman" w:hAnsi="Times New Roman" w:cs="Times New Roman"/>
            <w:noProof/>
            <w:webHidden/>
            <w:sz w:val="20"/>
            <w:szCs w:val="20"/>
          </w:rPr>
          <w:tab/>
        </w:r>
        <w:r w:rsidR="0039535E" w:rsidRPr="00180358">
          <w:rPr>
            <w:rFonts w:ascii="Times New Roman" w:hAnsi="Times New Roman" w:cs="Times New Roman"/>
            <w:noProof/>
            <w:webHidden/>
            <w:sz w:val="20"/>
            <w:szCs w:val="20"/>
          </w:rPr>
          <w:fldChar w:fldCharType="begin"/>
        </w:r>
        <w:r w:rsidR="0039535E" w:rsidRPr="00180358">
          <w:rPr>
            <w:rFonts w:ascii="Times New Roman" w:hAnsi="Times New Roman" w:cs="Times New Roman"/>
            <w:noProof/>
            <w:webHidden/>
            <w:sz w:val="20"/>
            <w:szCs w:val="20"/>
          </w:rPr>
          <w:instrText xml:space="preserve"> PAGEREF _Toc507071573 \h </w:instrText>
        </w:r>
        <w:r w:rsidR="0039535E" w:rsidRPr="00180358">
          <w:rPr>
            <w:rFonts w:ascii="Times New Roman" w:hAnsi="Times New Roman" w:cs="Times New Roman"/>
            <w:noProof/>
            <w:webHidden/>
            <w:sz w:val="20"/>
            <w:szCs w:val="20"/>
          </w:rPr>
        </w:r>
        <w:r w:rsidR="0039535E" w:rsidRPr="00180358">
          <w:rPr>
            <w:rFonts w:ascii="Times New Roman" w:hAnsi="Times New Roman" w:cs="Times New Roman"/>
            <w:noProof/>
            <w:webHidden/>
            <w:sz w:val="20"/>
            <w:szCs w:val="20"/>
          </w:rPr>
          <w:fldChar w:fldCharType="separate"/>
        </w:r>
        <w:r w:rsidR="00B85205">
          <w:rPr>
            <w:rFonts w:ascii="Times New Roman" w:hAnsi="Times New Roman" w:cs="Times New Roman"/>
            <w:noProof/>
            <w:webHidden/>
            <w:sz w:val="20"/>
            <w:szCs w:val="20"/>
          </w:rPr>
          <w:t>142</w:t>
        </w:r>
        <w:r w:rsidR="0039535E" w:rsidRPr="00180358">
          <w:rPr>
            <w:rFonts w:ascii="Times New Roman" w:hAnsi="Times New Roman" w:cs="Times New Roman"/>
            <w:noProof/>
            <w:webHidden/>
            <w:sz w:val="20"/>
            <w:szCs w:val="20"/>
          </w:rPr>
          <w:fldChar w:fldCharType="end"/>
        </w:r>
      </w:hyperlink>
    </w:p>
    <w:p w:rsidR="0039535E" w:rsidRPr="00180358" w:rsidRDefault="006E6CE6" w:rsidP="0039535E">
      <w:pPr>
        <w:pStyle w:val="T1"/>
        <w:rPr>
          <w:rFonts w:ascii="Times New Roman" w:hAnsi="Times New Roman" w:cs="Times New Roman"/>
          <w:noProof/>
          <w:sz w:val="20"/>
          <w:szCs w:val="20"/>
          <w:lang w:eastAsia="tr-TR"/>
        </w:rPr>
      </w:pPr>
      <w:hyperlink w:anchor="_Toc507071575" w:history="1">
        <w:r w:rsidR="0039535E" w:rsidRPr="00180358">
          <w:rPr>
            <w:rStyle w:val="Kpr"/>
            <w:rFonts w:ascii="Times New Roman" w:hAnsi="Times New Roman" w:cs="Times New Roman"/>
            <w:bCs/>
            <w:noProof/>
            <w:sz w:val="20"/>
            <w:szCs w:val="20"/>
          </w:rPr>
          <w:t>9.</w:t>
        </w:r>
        <w:r w:rsidR="0039535E" w:rsidRPr="00180358">
          <w:rPr>
            <w:rFonts w:ascii="Times New Roman" w:hAnsi="Times New Roman" w:cs="Times New Roman"/>
            <w:noProof/>
            <w:sz w:val="20"/>
            <w:szCs w:val="20"/>
            <w:lang w:eastAsia="tr-TR"/>
          </w:rPr>
          <w:tab/>
        </w:r>
        <w:r w:rsidR="0039535E" w:rsidRPr="00180358">
          <w:rPr>
            <w:rStyle w:val="Kpr"/>
            <w:rFonts w:ascii="Times New Roman" w:hAnsi="Times New Roman" w:cs="Times New Roman"/>
            <w:bCs/>
            <w:noProof/>
            <w:sz w:val="20"/>
            <w:szCs w:val="20"/>
          </w:rPr>
          <w:t>POLİÜRETAN SELF-LEVELLING ZEMİN KAPLAMA</w:t>
        </w:r>
        <w:r w:rsidR="0039535E" w:rsidRPr="00180358">
          <w:rPr>
            <w:rFonts w:ascii="Times New Roman" w:hAnsi="Times New Roman" w:cs="Times New Roman"/>
            <w:noProof/>
            <w:webHidden/>
            <w:sz w:val="20"/>
            <w:szCs w:val="20"/>
          </w:rPr>
          <w:tab/>
        </w:r>
        <w:r w:rsidR="0039535E" w:rsidRPr="00180358">
          <w:rPr>
            <w:rFonts w:ascii="Times New Roman" w:hAnsi="Times New Roman" w:cs="Times New Roman"/>
            <w:noProof/>
            <w:webHidden/>
            <w:sz w:val="20"/>
            <w:szCs w:val="20"/>
          </w:rPr>
          <w:fldChar w:fldCharType="begin"/>
        </w:r>
        <w:r w:rsidR="0039535E" w:rsidRPr="00180358">
          <w:rPr>
            <w:rFonts w:ascii="Times New Roman" w:hAnsi="Times New Roman" w:cs="Times New Roman"/>
            <w:noProof/>
            <w:webHidden/>
            <w:sz w:val="20"/>
            <w:szCs w:val="20"/>
          </w:rPr>
          <w:instrText xml:space="preserve"> PAGEREF _Toc507071575 \h </w:instrText>
        </w:r>
        <w:r w:rsidR="0039535E" w:rsidRPr="00180358">
          <w:rPr>
            <w:rFonts w:ascii="Times New Roman" w:hAnsi="Times New Roman" w:cs="Times New Roman"/>
            <w:noProof/>
            <w:webHidden/>
            <w:sz w:val="20"/>
            <w:szCs w:val="20"/>
          </w:rPr>
        </w:r>
        <w:r w:rsidR="0039535E" w:rsidRPr="00180358">
          <w:rPr>
            <w:rFonts w:ascii="Times New Roman" w:hAnsi="Times New Roman" w:cs="Times New Roman"/>
            <w:noProof/>
            <w:webHidden/>
            <w:sz w:val="20"/>
            <w:szCs w:val="20"/>
          </w:rPr>
          <w:fldChar w:fldCharType="separate"/>
        </w:r>
        <w:r w:rsidR="00B85205">
          <w:rPr>
            <w:rFonts w:ascii="Times New Roman" w:hAnsi="Times New Roman" w:cs="Times New Roman"/>
            <w:noProof/>
            <w:webHidden/>
            <w:sz w:val="20"/>
            <w:szCs w:val="20"/>
          </w:rPr>
          <w:t>143</w:t>
        </w:r>
        <w:r w:rsidR="0039535E" w:rsidRPr="00180358">
          <w:rPr>
            <w:rFonts w:ascii="Times New Roman" w:hAnsi="Times New Roman" w:cs="Times New Roman"/>
            <w:noProof/>
            <w:webHidden/>
            <w:sz w:val="20"/>
            <w:szCs w:val="20"/>
          </w:rPr>
          <w:fldChar w:fldCharType="end"/>
        </w:r>
      </w:hyperlink>
    </w:p>
    <w:p w:rsidR="0039535E" w:rsidRPr="00180358" w:rsidRDefault="006E6CE6" w:rsidP="0039535E">
      <w:pPr>
        <w:pStyle w:val="T1"/>
        <w:rPr>
          <w:rFonts w:ascii="Times New Roman" w:hAnsi="Times New Roman" w:cs="Times New Roman"/>
          <w:noProof/>
          <w:sz w:val="20"/>
          <w:szCs w:val="20"/>
          <w:lang w:eastAsia="tr-TR"/>
        </w:rPr>
      </w:pPr>
      <w:hyperlink w:anchor="_Toc507071588" w:history="1">
        <w:r w:rsidR="0039535E" w:rsidRPr="00180358">
          <w:rPr>
            <w:rStyle w:val="Kpr"/>
            <w:rFonts w:ascii="Times New Roman" w:hAnsi="Times New Roman" w:cs="Times New Roman"/>
            <w:bCs/>
            <w:noProof/>
            <w:sz w:val="20"/>
            <w:szCs w:val="20"/>
          </w:rPr>
          <w:t>10.</w:t>
        </w:r>
        <w:r w:rsidR="0039535E" w:rsidRPr="00180358">
          <w:rPr>
            <w:rFonts w:ascii="Times New Roman" w:hAnsi="Times New Roman" w:cs="Times New Roman"/>
            <w:noProof/>
            <w:sz w:val="20"/>
            <w:szCs w:val="20"/>
            <w:lang w:eastAsia="tr-TR"/>
          </w:rPr>
          <w:tab/>
        </w:r>
        <w:r w:rsidR="0039535E" w:rsidRPr="00180358">
          <w:rPr>
            <w:rStyle w:val="Kpr"/>
            <w:rFonts w:ascii="Times New Roman" w:hAnsi="Times New Roman" w:cs="Times New Roman"/>
            <w:bCs/>
            <w:noProof/>
            <w:sz w:val="20"/>
            <w:szCs w:val="20"/>
          </w:rPr>
          <w:t>AYARLANABİLİR ALÜMİNYUM KASALI LAMİNAT KAPLAMA KANATLI AHŞAP KAPI</w:t>
        </w:r>
        <w:r w:rsidR="0039535E" w:rsidRPr="00180358">
          <w:rPr>
            <w:rFonts w:ascii="Times New Roman" w:hAnsi="Times New Roman" w:cs="Times New Roman"/>
            <w:noProof/>
            <w:webHidden/>
            <w:sz w:val="20"/>
            <w:szCs w:val="20"/>
          </w:rPr>
          <w:tab/>
        </w:r>
        <w:r w:rsidR="0039535E" w:rsidRPr="00180358">
          <w:rPr>
            <w:rFonts w:ascii="Times New Roman" w:hAnsi="Times New Roman" w:cs="Times New Roman"/>
            <w:noProof/>
            <w:webHidden/>
            <w:sz w:val="20"/>
            <w:szCs w:val="20"/>
          </w:rPr>
          <w:fldChar w:fldCharType="begin"/>
        </w:r>
        <w:r w:rsidR="0039535E" w:rsidRPr="00180358">
          <w:rPr>
            <w:rFonts w:ascii="Times New Roman" w:hAnsi="Times New Roman" w:cs="Times New Roman"/>
            <w:noProof/>
            <w:webHidden/>
            <w:sz w:val="20"/>
            <w:szCs w:val="20"/>
          </w:rPr>
          <w:instrText xml:space="preserve"> PAGEREF _Toc507071588 \h </w:instrText>
        </w:r>
        <w:r w:rsidR="0039535E" w:rsidRPr="00180358">
          <w:rPr>
            <w:rFonts w:ascii="Times New Roman" w:hAnsi="Times New Roman" w:cs="Times New Roman"/>
            <w:noProof/>
            <w:webHidden/>
            <w:sz w:val="20"/>
            <w:szCs w:val="20"/>
          </w:rPr>
        </w:r>
        <w:r w:rsidR="0039535E" w:rsidRPr="00180358">
          <w:rPr>
            <w:rFonts w:ascii="Times New Roman" w:hAnsi="Times New Roman" w:cs="Times New Roman"/>
            <w:noProof/>
            <w:webHidden/>
            <w:sz w:val="20"/>
            <w:szCs w:val="20"/>
          </w:rPr>
          <w:fldChar w:fldCharType="separate"/>
        </w:r>
        <w:r w:rsidR="00B85205">
          <w:rPr>
            <w:rFonts w:ascii="Times New Roman" w:hAnsi="Times New Roman" w:cs="Times New Roman"/>
            <w:noProof/>
            <w:webHidden/>
            <w:sz w:val="20"/>
            <w:szCs w:val="20"/>
          </w:rPr>
          <w:t>144</w:t>
        </w:r>
        <w:r w:rsidR="0039535E" w:rsidRPr="00180358">
          <w:rPr>
            <w:rFonts w:ascii="Times New Roman" w:hAnsi="Times New Roman" w:cs="Times New Roman"/>
            <w:noProof/>
            <w:webHidden/>
            <w:sz w:val="20"/>
            <w:szCs w:val="20"/>
          </w:rPr>
          <w:fldChar w:fldCharType="end"/>
        </w:r>
      </w:hyperlink>
    </w:p>
    <w:p w:rsidR="0039535E" w:rsidRPr="00180358" w:rsidRDefault="006E6CE6" w:rsidP="0039535E">
      <w:pPr>
        <w:pStyle w:val="T1"/>
        <w:rPr>
          <w:rFonts w:ascii="Times New Roman" w:hAnsi="Times New Roman" w:cs="Times New Roman"/>
          <w:noProof/>
          <w:sz w:val="20"/>
          <w:szCs w:val="20"/>
          <w:lang w:eastAsia="tr-TR"/>
        </w:rPr>
      </w:pPr>
      <w:hyperlink w:anchor="_Toc507071636" w:history="1">
        <w:r w:rsidR="0039535E" w:rsidRPr="00180358">
          <w:rPr>
            <w:rStyle w:val="Kpr"/>
            <w:rFonts w:ascii="Times New Roman" w:hAnsi="Times New Roman" w:cs="Times New Roman"/>
            <w:bCs/>
            <w:noProof/>
            <w:sz w:val="20"/>
            <w:szCs w:val="20"/>
          </w:rPr>
          <w:t>11.</w:t>
        </w:r>
        <w:r w:rsidR="0039535E" w:rsidRPr="00180358">
          <w:rPr>
            <w:rFonts w:ascii="Times New Roman" w:hAnsi="Times New Roman" w:cs="Times New Roman"/>
            <w:noProof/>
            <w:sz w:val="20"/>
            <w:szCs w:val="20"/>
            <w:lang w:eastAsia="tr-TR"/>
          </w:rPr>
          <w:tab/>
        </w:r>
        <w:r w:rsidR="0039535E" w:rsidRPr="00180358">
          <w:rPr>
            <w:rStyle w:val="Kpr"/>
            <w:rFonts w:ascii="Times New Roman" w:hAnsi="Times New Roman" w:cs="Times New Roman"/>
            <w:bCs/>
            <w:noProof/>
            <w:sz w:val="20"/>
            <w:szCs w:val="20"/>
          </w:rPr>
          <w:t>OTOMATİK KAYAR KAPI SİSTEMLERİ</w:t>
        </w:r>
        <w:r w:rsidR="0039535E" w:rsidRPr="00180358">
          <w:rPr>
            <w:rFonts w:ascii="Times New Roman" w:hAnsi="Times New Roman" w:cs="Times New Roman"/>
            <w:noProof/>
            <w:webHidden/>
            <w:sz w:val="20"/>
            <w:szCs w:val="20"/>
          </w:rPr>
          <w:tab/>
        </w:r>
        <w:r w:rsidR="0039535E" w:rsidRPr="00180358">
          <w:rPr>
            <w:rFonts w:ascii="Times New Roman" w:hAnsi="Times New Roman" w:cs="Times New Roman"/>
            <w:noProof/>
            <w:webHidden/>
            <w:sz w:val="20"/>
            <w:szCs w:val="20"/>
          </w:rPr>
          <w:fldChar w:fldCharType="begin"/>
        </w:r>
        <w:r w:rsidR="0039535E" w:rsidRPr="00180358">
          <w:rPr>
            <w:rFonts w:ascii="Times New Roman" w:hAnsi="Times New Roman" w:cs="Times New Roman"/>
            <w:noProof/>
            <w:webHidden/>
            <w:sz w:val="20"/>
            <w:szCs w:val="20"/>
          </w:rPr>
          <w:instrText xml:space="preserve"> PAGEREF _Toc507071636 \h </w:instrText>
        </w:r>
        <w:r w:rsidR="0039535E" w:rsidRPr="00180358">
          <w:rPr>
            <w:rFonts w:ascii="Times New Roman" w:hAnsi="Times New Roman" w:cs="Times New Roman"/>
            <w:noProof/>
            <w:webHidden/>
            <w:sz w:val="20"/>
            <w:szCs w:val="20"/>
          </w:rPr>
        </w:r>
        <w:r w:rsidR="0039535E" w:rsidRPr="00180358">
          <w:rPr>
            <w:rFonts w:ascii="Times New Roman" w:hAnsi="Times New Roman" w:cs="Times New Roman"/>
            <w:noProof/>
            <w:webHidden/>
            <w:sz w:val="20"/>
            <w:szCs w:val="20"/>
          </w:rPr>
          <w:fldChar w:fldCharType="separate"/>
        </w:r>
        <w:r w:rsidR="00B85205">
          <w:rPr>
            <w:rFonts w:ascii="Times New Roman" w:hAnsi="Times New Roman" w:cs="Times New Roman"/>
            <w:noProof/>
            <w:webHidden/>
            <w:sz w:val="20"/>
            <w:szCs w:val="20"/>
          </w:rPr>
          <w:t>152</w:t>
        </w:r>
        <w:r w:rsidR="0039535E" w:rsidRPr="00180358">
          <w:rPr>
            <w:rFonts w:ascii="Times New Roman" w:hAnsi="Times New Roman" w:cs="Times New Roman"/>
            <w:noProof/>
            <w:webHidden/>
            <w:sz w:val="20"/>
            <w:szCs w:val="20"/>
          </w:rPr>
          <w:fldChar w:fldCharType="end"/>
        </w:r>
      </w:hyperlink>
    </w:p>
    <w:p w:rsidR="0039535E" w:rsidRPr="00180358" w:rsidRDefault="0039535E" w:rsidP="0039535E">
      <w:pPr>
        <w:pStyle w:val="T1"/>
        <w:pageBreakBefore/>
        <w:jc w:val="both"/>
        <w:rPr>
          <w:rFonts w:ascii="Times New Roman" w:hAnsi="Times New Roman" w:cs="Times New Roman"/>
          <w:b/>
        </w:rPr>
      </w:pPr>
      <w:r w:rsidRPr="00180358">
        <w:rPr>
          <w:rFonts w:ascii="Times New Roman" w:hAnsi="Times New Roman" w:cs="Times New Roman"/>
          <w:sz w:val="20"/>
          <w:szCs w:val="20"/>
        </w:rPr>
        <w:lastRenderedPageBreak/>
        <w:fldChar w:fldCharType="end"/>
      </w:r>
      <w:r w:rsidRPr="00180358">
        <w:rPr>
          <w:rFonts w:ascii="Times New Roman" w:hAnsi="Times New Roman" w:cs="Times New Roman"/>
          <w:b/>
        </w:rPr>
        <w:t>YAPIM İHALESİNE AİT GENEL HUSUSLAR</w:t>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 xml:space="preserve">Söz konusu yapım işleri, imalatları İstanbul ili, Sarıyer ilçesi, Ayazağa mevkiinde bulunan Üniversitemiz Ayazağa Yerleşkesi içinde İTÜ Arı Teknokent’e ait 3D Printing Atölyesi İnşaatı ihalesi yapılacaktır. </w:t>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İhale kapsamında yapılacak işler, imalatlar projeler, teknik şartname ve birim fiyat tarifleri, mahal listeleri, birim fiyat analizlerde ayrıntılı olarak belirtilmiştir. Söz konusu işler, imalatlar mevcut Teknokent binası  içinde yapılacak olduğundan tüm işlerin imalatları özenle, çalışma saatlerine dikkat edilerek, mesai saatlerinde gürültü yapılmadan ve özellikle mesai saatleri dışında, geceleyin ve hafta sonu  çalışarak yapılacaktır. Yapılacak işlerde, imalatlarda mevcut mekanlara, çalışan sistemlere zarar verilmeyecek, verilen her türlü zarar kısa sürede giderilecektir. Yapılacak imalatlarda, kullanılacak tüm malzemeler, alet edevat, ekipman standartlara uyulacak olacak ve standart dışı hiçbir malzeme kullanılmayacaktır. Tüm malzemeler İdarenin onayına sunulacak onay sonrası imalata başlanacaktır. Onaylanmayan malzemelerle yapılan imalatlar kabul edilmeyecektir.</w:t>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 xml:space="preserve">Yapılacak işlerde, imalatlarda 4734 sayılı Kamu İhale Kanunu Şartname, Sözleşme, Yapım İşleri Genel Şartnamesi, Çevre ve Şehircilik Bakanlığı Birim Fiyatları ile Tarifleri, Teknik Şartnameleri, Kontrol Yönetmeliği, İş ve İşçi Sağlığı, İş Güvenliği, Teknik Şartlar, Teknik Kurallar gibi tüm hususlara uyulacak ve uygulanacaktır.  </w:t>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Bu teknik şartname, birim fiyat tarifleri ve uygulama projeleri arasında doğacak olan tüm farklılık, uyumsuzluk, anlaşmazlıklar durumunda işin, imalatın yapımına idarenin yanı sıra uygulama proje müellifleri görüşleri doğrultusunda işler, imalatlar yapılacaktır. Uyumsuzluklarda idarenin herhangi bir dokümanı esas alması durumda yüklenici, idarenin seçtiği dokümandaki şartları yapmakla (inşa etmekle) yükümlüdür.</w:t>
      </w:r>
    </w:p>
    <w:p w:rsidR="0039535E" w:rsidRPr="00180358" w:rsidRDefault="0039535E" w:rsidP="0039535E">
      <w:pPr>
        <w:spacing w:line="360" w:lineRule="auto"/>
        <w:jc w:val="both"/>
        <w:rPr>
          <w:b/>
        </w:rPr>
      </w:pPr>
    </w:p>
    <w:p w:rsidR="0039535E" w:rsidRPr="00180358" w:rsidRDefault="0039535E" w:rsidP="0039535E">
      <w:pPr>
        <w:spacing w:line="360" w:lineRule="auto"/>
        <w:jc w:val="both"/>
        <w:rPr>
          <w:b/>
        </w:rPr>
      </w:pPr>
    </w:p>
    <w:p w:rsidR="0039535E" w:rsidRPr="00180358" w:rsidRDefault="0039535E" w:rsidP="00DE7F38">
      <w:pPr>
        <w:pStyle w:val="ListeParagraf"/>
        <w:pageBreakBefore/>
        <w:numPr>
          <w:ilvl w:val="0"/>
          <w:numId w:val="39"/>
        </w:numPr>
        <w:spacing w:after="120" w:line="360" w:lineRule="auto"/>
        <w:ind w:left="357" w:hanging="357"/>
        <w:contextualSpacing w:val="0"/>
        <w:jc w:val="both"/>
        <w:rPr>
          <w:b/>
          <w:bCs/>
        </w:rPr>
      </w:pPr>
      <w:bookmarkStart w:id="16" w:name="_Toc507070818"/>
      <w:r w:rsidRPr="00180358">
        <w:rPr>
          <w:b/>
          <w:bCs/>
        </w:rPr>
        <w:lastRenderedPageBreak/>
        <w:t>KALIP İŞLERİ</w:t>
      </w:r>
      <w:bookmarkEnd w:id="16"/>
      <w:r w:rsidRPr="00180358">
        <w:rPr>
          <w:b/>
          <w:bCs/>
        </w:rPr>
        <w:t xml:space="preserve"> </w:t>
      </w:r>
    </w:p>
    <w:p w:rsidR="0039535E" w:rsidRPr="00180358" w:rsidRDefault="0039535E" w:rsidP="00DE7F38">
      <w:pPr>
        <w:pStyle w:val="ListeParagraf"/>
        <w:numPr>
          <w:ilvl w:val="1"/>
          <w:numId w:val="39"/>
        </w:numPr>
        <w:spacing w:before="240" w:after="120" w:line="360" w:lineRule="auto"/>
        <w:ind w:left="425" w:hanging="425"/>
        <w:jc w:val="both"/>
        <w:rPr>
          <w:b/>
        </w:rPr>
      </w:pPr>
      <w:bookmarkStart w:id="17" w:name="_Toc500494667"/>
      <w:bookmarkStart w:id="18" w:name="_Toc502307964"/>
      <w:bookmarkStart w:id="19" w:name="_Toc507055544"/>
      <w:bookmarkStart w:id="20" w:name="_Toc507070819"/>
      <w:bookmarkStart w:id="21" w:name="_Toc490584545"/>
      <w:r w:rsidRPr="00180358">
        <w:rPr>
          <w:b/>
          <w:bCs/>
        </w:rPr>
        <w:t>Açıklama</w:t>
      </w:r>
      <w:bookmarkEnd w:id="17"/>
      <w:bookmarkEnd w:id="18"/>
      <w:bookmarkEnd w:id="19"/>
      <w:bookmarkEnd w:id="20"/>
    </w:p>
    <w:p w:rsidR="0039535E" w:rsidRPr="00180358" w:rsidRDefault="0039535E" w:rsidP="0039535E">
      <w:pPr>
        <w:spacing w:line="360" w:lineRule="auto"/>
        <w:jc w:val="both"/>
      </w:pPr>
      <w:r w:rsidRPr="00180358">
        <w:t>Betona istenilen şekli vermek için kullanılan malzemeye kalıp ve beton kendini taşıyıncaya kadar onu taşıyan sisteme de iskele denir.</w:t>
      </w:r>
    </w:p>
    <w:p w:rsidR="0039535E" w:rsidRPr="00180358" w:rsidRDefault="0039535E" w:rsidP="0039535E">
      <w:pPr>
        <w:spacing w:line="360" w:lineRule="auto"/>
        <w:jc w:val="both"/>
      </w:pPr>
      <w:r w:rsidRPr="00180358">
        <w:t>Bir betonarme kalıbı aynı zamanda;</w:t>
      </w:r>
    </w:p>
    <w:p w:rsidR="0039535E" w:rsidRPr="00180358" w:rsidRDefault="0039535E" w:rsidP="00DE7F38">
      <w:pPr>
        <w:pStyle w:val="ListeParagraf"/>
        <w:numPr>
          <w:ilvl w:val="0"/>
          <w:numId w:val="46"/>
        </w:numPr>
        <w:spacing w:after="0" w:line="360" w:lineRule="auto"/>
        <w:jc w:val="both"/>
      </w:pPr>
      <w:bookmarkStart w:id="22" w:name="_Toc500494668"/>
      <w:bookmarkStart w:id="23" w:name="_Toc502307965"/>
      <w:bookmarkStart w:id="24" w:name="_Toc507055545"/>
      <w:bookmarkStart w:id="25" w:name="_Toc507070820"/>
      <w:r w:rsidRPr="00180358">
        <w:t>Betonu mekanik tesirlerden korumak,</w:t>
      </w:r>
      <w:bookmarkEnd w:id="22"/>
      <w:bookmarkEnd w:id="23"/>
      <w:bookmarkEnd w:id="24"/>
      <w:bookmarkEnd w:id="25"/>
    </w:p>
    <w:p w:rsidR="0039535E" w:rsidRPr="00180358" w:rsidRDefault="0039535E" w:rsidP="00DE7F38">
      <w:pPr>
        <w:pStyle w:val="ListeParagraf"/>
        <w:numPr>
          <w:ilvl w:val="0"/>
          <w:numId w:val="46"/>
        </w:numPr>
        <w:spacing w:after="0" w:line="360" w:lineRule="auto"/>
        <w:jc w:val="both"/>
      </w:pPr>
      <w:bookmarkStart w:id="26" w:name="_Toc500494669"/>
      <w:bookmarkStart w:id="27" w:name="_Toc502307966"/>
      <w:bookmarkStart w:id="28" w:name="_Toc507055546"/>
      <w:bookmarkStart w:id="29" w:name="_Toc507070821"/>
      <w:r w:rsidRPr="00180358">
        <w:t>Betonun suyunu çok kısa zamanda kaybetmesini önlemek,</w:t>
      </w:r>
      <w:bookmarkEnd w:id="26"/>
      <w:bookmarkEnd w:id="27"/>
      <w:bookmarkEnd w:id="28"/>
      <w:bookmarkEnd w:id="29"/>
    </w:p>
    <w:p w:rsidR="0039535E" w:rsidRPr="00180358" w:rsidRDefault="0039535E" w:rsidP="00DE7F38">
      <w:pPr>
        <w:pStyle w:val="ListeParagraf"/>
        <w:numPr>
          <w:ilvl w:val="0"/>
          <w:numId w:val="46"/>
        </w:numPr>
        <w:spacing w:after="0" w:line="360" w:lineRule="auto"/>
        <w:jc w:val="both"/>
      </w:pPr>
      <w:bookmarkStart w:id="30" w:name="_Toc500494670"/>
      <w:bookmarkStart w:id="31" w:name="_Toc502307967"/>
      <w:bookmarkStart w:id="32" w:name="_Toc507055547"/>
      <w:bookmarkStart w:id="33" w:name="_Toc507070822"/>
      <w:r w:rsidRPr="00180358">
        <w:t>Betona ısıl yalıtım sağlamak,</w:t>
      </w:r>
      <w:bookmarkEnd w:id="30"/>
      <w:bookmarkEnd w:id="31"/>
      <w:bookmarkEnd w:id="32"/>
      <w:bookmarkEnd w:id="33"/>
    </w:p>
    <w:p w:rsidR="0039535E" w:rsidRPr="00180358" w:rsidRDefault="0039535E" w:rsidP="00DE7F38">
      <w:pPr>
        <w:pStyle w:val="ListeParagraf"/>
        <w:numPr>
          <w:ilvl w:val="0"/>
          <w:numId w:val="46"/>
        </w:numPr>
        <w:spacing w:after="0" w:line="360" w:lineRule="auto"/>
        <w:jc w:val="both"/>
      </w:pPr>
      <w:bookmarkStart w:id="34" w:name="_Toc500494671"/>
      <w:bookmarkStart w:id="35" w:name="_Toc502307968"/>
      <w:bookmarkStart w:id="36" w:name="_Toc507055548"/>
      <w:bookmarkStart w:id="37" w:name="_Toc507070823"/>
      <w:r w:rsidRPr="00180358">
        <w:t>Dış vibrasyon uygulaması halinde, yeterli dayanıklılıkta olmak,</w:t>
      </w:r>
      <w:bookmarkEnd w:id="34"/>
      <w:bookmarkEnd w:id="35"/>
      <w:bookmarkEnd w:id="36"/>
      <w:bookmarkEnd w:id="37"/>
    </w:p>
    <w:p w:rsidR="0039535E" w:rsidRPr="00180358" w:rsidRDefault="0039535E" w:rsidP="00DE7F38">
      <w:pPr>
        <w:pStyle w:val="ListeParagraf"/>
        <w:numPr>
          <w:ilvl w:val="0"/>
          <w:numId w:val="46"/>
        </w:numPr>
        <w:spacing w:after="0" w:line="360" w:lineRule="auto"/>
        <w:jc w:val="both"/>
      </w:pPr>
      <w:bookmarkStart w:id="38" w:name="_Toc500494672"/>
      <w:bookmarkStart w:id="39" w:name="_Toc502307969"/>
      <w:bookmarkStart w:id="40" w:name="_Toc507055549"/>
      <w:bookmarkStart w:id="41" w:name="_Toc507070824"/>
      <w:r w:rsidRPr="00180358">
        <w:t>Sızdırmazlık sağlamak,</w:t>
      </w:r>
      <w:bookmarkEnd w:id="38"/>
      <w:bookmarkEnd w:id="39"/>
      <w:bookmarkEnd w:id="40"/>
      <w:bookmarkEnd w:id="41"/>
    </w:p>
    <w:p w:rsidR="0039535E" w:rsidRPr="00180358" w:rsidRDefault="0039535E" w:rsidP="0039535E">
      <w:pPr>
        <w:spacing w:line="360" w:lineRule="auto"/>
        <w:jc w:val="both"/>
      </w:pPr>
      <w:r w:rsidRPr="00180358">
        <w:t xml:space="preserve">şeklinde özetlenebilecek ikincil fonksiyonlara sahiptir. </w:t>
      </w:r>
    </w:p>
    <w:p w:rsidR="0039535E" w:rsidRPr="00180358" w:rsidRDefault="0039535E" w:rsidP="0039535E">
      <w:pPr>
        <w:spacing w:line="360" w:lineRule="auto"/>
        <w:jc w:val="both"/>
      </w:pPr>
      <w:r w:rsidRPr="00180358">
        <w:t>Betonarme kalıpları;</w:t>
      </w:r>
    </w:p>
    <w:p w:rsidR="0039535E" w:rsidRPr="00180358" w:rsidRDefault="0039535E" w:rsidP="00DE7F38">
      <w:pPr>
        <w:pStyle w:val="ListeParagraf"/>
        <w:numPr>
          <w:ilvl w:val="0"/>
          <w:numId w:val="55"/>
        </w:numPr>
        <w:spacing w:after="0" w:line="360" w:lineRule="auto"/>
        <w:jc w:val="both"/>
      </w:pPr>
      <w:bookmarkStart w:id="42" w:name="_Toc500494673"/>
      <w:bookmarkStart w:id="43" w:name="_Toc502307970"/>
      <w:bookmarkStart w:id="44" w:name="_Toc507055550"/>
      <w:bookmarkStart w:id="45" w:name="_Toc507070825"/>
      <w:r w:rsidRPr="00180358">
        <w:t>Düşey</w:t>
      </w:r>
      <w:r w:rsidRPr="00180358">
        <w:tab/>
        <w:t>Betonarme Kalıpları</w:t>
      </w:r>
      <w:bookmarkEnd w:id="42"/>
      <w:bookmarkEnd w:id="43"/>
      <w:bookmarkEnd w:id="44"/>
      <w:bookmarkEnd w:id="45"/>
    </w:p>
    <w:p w:rsidR="0039535E" w:rsidRPr="00180358" w:rsidRDefault="0039535E" w:rsidP="00DE7F38">
      <w:pPr>
        <w:pStyle w:val="ListeParagraf"/>
        <w:numPr>
          <w:ilvl w:val="0"/>
          <w:numId w:val="55"/>
        </w:numPr>
        <w:spacing w:after="0" w:line="360" w:lineRule="auto"/>
        <w:jc w:val="both"/>
      </w:pPr>
      <w:bookmarkStart w:id="46" w:name="_Toc500494674"/>
      <w:bookmarkStart w:id="47" w:name="_Toc502307971"/>
      <w:bookmarkStart w:id="48" w:name="_Toc507055551"/>
      <w:bookmarkStart w:id="49" w:name="_Toc507070826"/>
      <w:r w:rsidRPr="00180358">
        <w:t>Yatay</w:t>
      </w:r>
      <w:r w:rsidRPr="00180358">
        <w:tab/>
        <w:t>Betonarme Kalıpları</w:t>
      </w:r>
      <w:bookmarkEnd w:id="46"/>
      <w:bookmarkEnd w:id="47"/>
      <w:bookmarkEnd w:id="48"/>
      <w:bookmarkEnd w:id="49"/>
    </w:p>
    <w:p w:rsidR="0039535E" w:rsidRPr="00180358" w:rsidRDefault="0039535E" w:rsidP="00DE7F38">
      <w:pPr>
        <w:pStyle w:val="ListeParagraf"/>
        <w:numPr>
          <w:ilvl w:val="0"/>
          <w:numId w:val="55"/>
        </w:numPr>
        <w:spacing w:after="0" w:line="360" w:lineRule="auto"/>
        <w:jc w:val="both"/>
      </w:pPr>
      <w:bookmarkStart w:id="50" w:name="_Toc500494675"/>
      <w:bookmarkStart w:id="51" w:name="_Toc502307972"/>
      <w:bookmarkStart w:id="52" w:name="_Toc507055552"/>
      <w:bookmarkStart w:id="53" w:name="_Toc507070827"/>
      <w:r w:rsidRPr="00180358">
        <w:t>Tırmanır Kalıplar</w:t>
      </w:r>
      <w:bookmarkEnd w:id="50"/>
      <w:bookmarkEnd w:id="51"/>
      <w:bookmarkEnd w:id="52"/>
      <w:bookmarkEnd w:id="53"/>
      <w:r w:rsidRPr="00180358">
        <w:t xml:space="preserve"> </w:t>
      </w:r>
    </w:p>
    <w:p w:rsidR="0039535E" w:rsidRPr="00180358" w:rsidRDefault="0039535E" w:rsidP="0039535E">
      <w:pPr>
        <w:spacing w:line="360" w:lineRule="auto"/>
        <w:jc w:val="both"/>
      </w:pPr>
      <w:r w:rsidRPr="00180358">
        <w:t>olmak üzere 3 ana başlıkta ele alınırlar.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54" w:name="_Toc500494676"/>
      <w:bookmarkStart w:id="55" w:name="_Toc502307973"/>
      <w:bookmarkStart w:id="56" w:name="_Toc507055553"/>
      <w:bookmarkStart w:id="57" w:name="_Toc507070828"/>
      <w:r w:rsidRPr="00180358">
        <w:rPr>
          <w:b/>
        </w:rPr>
        <w:t>Düşey Betonarme Kalıpları</w:t>
      </w:r>
      <w:bookmarkEnd w:id="54"/>
      <w:bookmarkEnd w:id="55"/>
      <w:bookmarkEnd w:id="56"/>
      <w:bookmarkEnd w:id="57"/>
    </w:p>
    <w:p w:rsidR="0039535E" w:rsidRPr="00180358" w:rsidRDefault="0039535E" w:rsidP="00DE7F38">
      <w:pPr>
        <w:pStyle w:val="ListeParagraf"/>
        <w:numPr>
          <w:ilvl w:val="0"/>
          <w:numId w:val="56"/>
        </w:numPr>
        <w:spacing w:after="0" w:line="360" w:lineRule="auto"/>
        <w:jc w:val="both"/>
      </w:pPr>
      <w:bookmarkStart w:id="58" w:name="_Toc500494677"/>
      <w:bookmarkStart w:id="59" w:name="_Toc502307974"/>
      <w:bookmarkStart w:id="60" w:name="_Toc507055554"/>
      <w:bookmarkStart w:id="61" w:name="_Toc507070829"/>
      <w:r w:rsidRPr="00180358">
        <w:t xml:space="preserve">Perde ve kolon kalıplarına tesir eden yatay hidrostatik basınç yükü, </w:t>
      </w:r>
      <w:r w:rsidRPr="00180358">
        <w:rPr>
          <w:u w:val="single"/>
        </w:rPr>
        <w:t>DIN 18218</w:t>
      </w:r>
      <w:r w:rsidRPr="00180358">
        <w:t xml:space="preserve"> ‘de belirtildiği gibi beton döküm yüksekliği, ortam sıcaklığı ve betonun slump değerine göre belirlenmelidir.</w:t>
      </w:r>
      <w:bookmarkEnd w:id="58"/>
      <w:bookmarkEnd w:id="59"/>
      <w:bookmarkEnd w:id="60"/>
      <w:bookmarkEnd w:id="61"/>
    </w:p>
    <w:p w:rsidR="0039535E" w:rsidRPr="00180358" w:rsidRDefault="0039535E" w:rsidP="00DE7F38">
      <w:pPr>
        <w:pStyle w:val="ListeParagraf"/>
        <w:numPr>
          <w:ilvl w:val="0"/>
          <w:numId w:val="56"/>
        </w:numPr>
        <w:spacing w:after="0" w:line="360" w:lineRule="auto"/>
        <w:jc w:val="both"/>
      </w:pPr>
      <w:bookmarkStart w:id="62" w:name="_Toc500494678"/>
      <w:bookmarkStart w:id="63" w:name="_Toc502307975"/>
      <w:bookmarkStart w:id="64" w:name="_Toc507055555"/>
      <w:bookmarkStart w:id="65" w:name="_Toc507070830"/>
      <w:r w:rsidRPr="00180358">
        <w:t xml:space="preserve">Perde ve kolon kalıplarına etkiyen rüzgar yükleri, </w:t>
      </w:r>
      <w:r w:rsidRPr="00180358">
        <w:rPr>
          <w:u w:val="single"/>
        </w:rPr>
        <w:t>DIN 1055</w:t>
      </w:r>
      <w:r w:rsidRPr="00180358">
        <w:t>’de belirtilmiş olup, kalıp ve iskelenin bu yükleri alacak şekilde boyutlandırılması gerekir.</w:t>
      </w:r>
      <w:bookmarkEnd w:id="62"/>
      <w:bookmarkEnd w:id="63"/>
      <w:bookmarkEnd w:id="64"/>
      <w:bookmarkEnd w:id="65"/>
    </w:p>
    <w:p w:rsidR="0039535E" w:rsidRPr="00180358" w:rsidRDefault="0039535E" w:rsidP="00DE7F38">
      <w:pPr>
        <w:pStyle w:val="ListeParagraf"/>
        <w:numPr>
          <w:ilvl w:val="0"/>
          <w:numId w:val="56"/>
        </w:numPr>
        <w:spacing w:after="0" w:line="360" w:lineRule="auto"/>
        <w:jc w:val="both"/>
      </w:pPr>
      <w:bookmarkStart w:id="66" w:name="_Toc500494679"/>
      <w:bookmarkStart w:id="67" w:name="_Toc502307976"/>
      <w:bookmarkStart w:id="68" w:name="_Toc507055556"/>
      <w:bookmarkStart w:id="69" w:name="_Toc507070831"/>
      <w:r w:rsidRPr="00180358">
        <w:t xml:space="preserve">Ahşap kirişlerden teşkil edilen perde ve kolon kalıplarında kullanılan ahşap kirişler ve bunların imalatlarına ait detaylar , </w:t>
      </w:r>
      <w:r w:rsidRPr="00180358">
        <w:rPr>
          <w:u w:val="single"/>
        </w:rPr>
        <w:t>DIN 1052, DIN 4074</w:t>
      </w:r>
      <w:r w:rsidRPr="00180358">
        <w:t xml:space="preserve"> normlarında belirtilen kriterlere uyum sağlamalıdır.</w:t>
      </w:r>
      <w:bookmarkEnd w:id="66"/>
      <w:bookmarkEnd w:id="67"/>
      <w:bookmarkEnd w:id="68"/>
      <w:bookmarkEnd w:id="69"/>
    </w:p>
    <w:p w:rsidR="0039535E" w:rsidRPr="00180358" w:rsidRDefault="0039535E" w:rsidP="00DE7F38">
      <w:pPr>
        <w:pStyle w:val="ListeParagraf"/>
        <w:numPr>
          <w:ilvl w:val="0"/>
          <w:numId w:val="56"/>
        </w:numPr>
        <w:spacing w:after="0" w:line="360" w:lineRule="auto"/>
        <w:jc w:val="both"/>
      </w:pPr>
      <w:bookmarkStart w:id="70" w:name="_Toc500494680"/>
      <w:bookmarkStart w:id="71" w:name="_Toc502307977"/>
      <w:bookmarkStart w:id="72" w:name="_Toc507055557"/>
      <w:bookmarkStart w:id="73" w:name="_Toc507070832"/>
      <w:r w:rsidRPr="00180358">
        <w:t xml:space="preserve">Perde ve kolon kalıplarında kullanılan yatay çelik kuşaklar, çelik çerçeveli panellerin çerçeveleri, çekmeye çalışan aksesuarlar ve bunların kaynaklarıyla ilgili kriterler </w:t>
      </w:r>
      <w:r w:rsidRPr="00180358">
        <w:rPr>
          <w:u w:val="single"/>
        </w:rPr>
        <w:t>DIN 18800, DIN18202</w:t>
      </w:r>
      <w:r w:rsidRPr="00180358">
        <w:t xml:space="preserve"> normunda belirtilen kriterlere uyum sağlamalıdır.</w:t>
      </w:r>
      <w:bookmarkEnd w:id="70"/>
      <w:bookmarkEnd w:id="71"/>
      <w:bookmarkEnd w:id="72"/>
      <w:bookmarkEnd w:id="73"/>
    </w:p>
    <w:p w:rsidR="0039535E" w:rsidRPr="00180358" w:rsidRDefault="0039535E" w:rsidP="00DE7F38">
      <w:pPr>
        <w:pStyle w:val="ListeParagraf"/>
        <w:numPr>
          <w:ilvl w:val="0"/>
          <w:numId w:val="56"/>
        </w:numPr>
        <w:spacing w:after="0" w:line="360" w:lineRule="auto"/>
        <w:jc w:val="both"/>
      </w:pPr>
      <w:bookmarkStart w:id="74" w:name="_Toc500494681"/>
      <w:bookmarkStart w:id="75" w:name="_Toc502307978"/>
      <w:bookmarkStart w:id="76" w:name="_Toc507055558"/>
      <w:bookmarkStart w:id="77" w:name="_Toc507070833"/>
      <w:r w:rsidRPr="00180358">
        <w:t xml:space="preserve">Perde ve kolon kalıplarında, kullanılacak tie-rod (Saplama) tipleri ve aralıkları, </w:t>
      </w:r>
      <w:r w:rsidRPr="00180358">
        <w:rPr>
          <w:u w:val="single"/>
        </w:rPr>
        <w:t>DIN 18216</w:t>
      </w:r>
      <w:r w:rsidRPr="00180358">
        <w:t>‘da belirtilen kriterler esas alınarak belirlenmelidir.</w:t>
      </w:r>
      <w:bookmarkEnd w:id="74"/>
      <w:bookmarkEnd w:id="75"/>
      <w:bookmarkEnd w:id="76"/>
      <w:bookmarkEnd w:id="77"/>
    </w:p>
    <w:p w:rsidR="0039535E" w:rsidRPr="00180358" w:rsidRDefault="0039535E" w:rsidP="00DE7F38">
      <w:pPr>
        <w:pStyle w:val="ListeParagraf"/>
        <w:numPr>
          <w:ilvl w:val="0"/>
          <w:numId w:val="56"/>
        </w:numPr>
        <w:spacing w:after="0" w:line="360" w:lineRule="auto"/>
        <w:jc w:val="both"/>
      </w:pPr>
      <w:bookmarkStart w:id="78" w:name="_Toc500494682"/>
      <w:bookmarkStart w:id="79" w:name="_Toc502307979"/>
      <w:bookmarkStart w:id="80" w:name="_Toc507055559"/>
      <w:bookmarkStart w:id="81" w:name="_Toc507070834"/>
      <w:r w:rsidRPr="00180358">
        <w:t xml:space="preserve">Perde ve kolon kalıplarında kullanılan payanda ve payanda takımları ve imalat detayları </w:t>
      </w:r>
      <w:r w:rsidRPr="00180358">
        <w:rPr>
          <w:u w:val="single"/>
        </w:rPr>
        <w:t>DIN 1065,DIN 18800</w:t>
      </w:r>
      <w:r w:rsidRPr="00180358">
        <w:t>’de belirtilen kriterlere uyum sağlamalıdır.</w:t>
      </w:r>
      <w:bookmarkEnd w:id="78"/>
      <w:bookmarkEnd w:id="79"/>
      <w:bookmarkEnd w:id="80"/>
      <w:bookmarkEnd w:id="81"/>
    </w:p>
    <w:p w:rsidR="0039535E" w:rsidRPr="00180358" w:rsidRDefault="0039535E" w:rsidP="00DE7F38">
      <w:pPr>
        <w:pStyle w:val="ListeParagraf"/>
        <w:numPr>
          <w:ilvl w:val="0"/>
          <w:numId w:val="56"/>
        </w:numPr>
        <w:spacing w:after="0" w:line="360" w:lineRule="auto"/>
        <w:jc w:val="both"/>
      </w:pPr>
      <w:bookmarkStart w:id="82" w:name="_Toc500494683"/>
      <w:bookmarkStart w:id="83" w:name="_Toc502307980"/>
      <w:bookmarkStart w:id="84" w:name="_Toc507055560"/>
      <w:bookmarkStart w:id="85" w:name="_Toc507070835"/>
      <w:r w:rsidRPr="00180358">
        <w:t xml:space="preserve">Perde ve kolon kalıplarında kullanılan betonlama konsolları, </w:t>
      </w:r>
      <w:r w:rsidRPr="00180358">
        <w:rPr>
          <w:u w:val="single"/>
        </w:rPr>
        <w:t>DIN 4420</w:t>
      </w:r>
      <w:r w:rsidRPr="00180358">
        <w:t>’de belirtilen emniyet koşulları ile uyum sağlayacak şekilde üretilmiş olup kullanılabilmelidir.</w:t>
      </w:r>
      <w:bookmarkEnd w:id="82"/>
      <w:bookmarkEnd w:id="83"/>
      <w:bookmarkEnd w:id="84"/>
      <w:bookmarkEnd w:id="85"/>
    </w:p>
    <w:p w:rsidR="0039535E" w:rsidRPr="00180358" w:rsidRDefault="0039535E" w:rsidP="0039535E">
      <w:pPr>
        <w:spacing w:line="360" w:lineRule="auto"/>
        <w:jc w:val="both"/>
      </w:pPr>
      <w:r w:rsidRPr="00180358">
        <w:lastRenderedPageBreak/>
        <w:t>Sonuç olarak, elle devredilen perde kalıplarının 50 kN/m</w:t>
      </w:r>
      <w:r w:rsidRPr="00180358">
        <w:rPr>
          <w:vertAlign w:val="superscript"/>
        </w:rPr>
        <w:t>2</w:t>
      </w:r>
      <w:r w:rsidRPr="00180358">
        <w:t xml:space="preserve"> (5 t/m</w:t>
      </w:r>
      <w:r w:rsidRPr="00180358">
        <w:rPr>
          <w:vertAlign w:val="superscript"/>
        </w:rPr>
        <w:t>2</w:t>
      </w:r>
      <w:r w:rsidRPr="00180358">
        <w:t>) basınca dayanıklı, vinç ile devredilen kalıpların 60kN/m2 (6 t/m2) basınca dayanıklı olması gerekir. Kolon kalıpları, asgari 100 kN/m2 (10 t/m2) basınca dayanacak şekilde boyutlandırılmalıdır.</w:t>
      </w:r>
    </w:p>
    <w:p w:rsidR="0039535E" w:rsidRPr="00180358" w:rsidRDefault="0039535E" w:rsidP="0039535E">
      <w:pPr>
        <w:spacing w:line="360" w:lineRule="auto"/>
        <w:jc w:val="both"/>
      </w:pPr>
      <w:r w:rsidRPr="00180358">
        <w:rPr>
          <w:noProof/>
          <w:lang w:eastAsia="tr-TR"/>
        </w:rPr>
        <w:drawing>
          <wp:inline distT="0" distB="0" distL="0" distR="0" wp14:anchorId="22DC37EE" wp14:editId="755A6D64">
            <wp:extent cx="4762005" cy="4334282"/>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020" t="32623" r="51547" b="11663"/>
                    <a:stretch/>
                  </pic:blipFill>
                  <pic:spPr bwMode="auto">
                    <a:xfrm>
                      <a:off x="0" y="0"/>
                      <a:ext cx="4765824" cy="4337758"/>
                    </a:xfrm>
                    <a:prstGeom prst="rect">
                      <a:avLst/>
                    </a:prstGeom>
                    <a:ln>
                      <a:noFill/>
                    </a:ln>
                    <a:extLst>
                      <a:ext uri="{53640926-AAD7-44D8-BBD7-CCE9431645EC}">
                        <a14:shadowObscured xmlns:a14="http://schemas.microsoft.com/office/drawing/2010/main"/>
                      </a:ext>
                    </a:extLst>
                  </pic:spPr>
                </pic:pic>
              </a:graphicData>
            </a:graphic>
          </wp:inline>
        </w:drawing>
      </w:r>
    </w:p>
    <w:p w:rsidR="0039535E" w:rsidRPr="00180358" w:rsidRDefault="0039535E" w:rsidP="0039535E">
      <w:pPr>
        <w:spacing w:line="360" w:lineRule="auto"/>
        <w:jc w:val="both"/>
      </w:pPr>
      <w:r w:rsidRPr="00180358">
        <w:t>Normda, perde veya kolon kalıbı için betonlama hızı-,beton basıncı ilişkisi üstteki diagramda gösterilmiştir.</w:t>
      </w:r>
    </w:p>
    <w:p w:rsidR="0039535E" w:rsidRPr="00180358" w:rsidRDefault="0039535E" w:rsidP="0039535E">
      <w:pPr>
        <w:spacing w:line="360" w:lineRule="auto"/>
        <w:jc w:val="both"/>
      </w:pPr>
      <w:r w:rsidRPr="00180358">
        <w:t>Örneğin : 60x60 h=4.0m bir kolonda, sadece 1,45m3 beton vardır.</w:t>
      </w:r>
    </w:p>
    <w:p w:rsidR="0039535E" w:rsidRPr="00180358" w:rsidRDefault="0039535E" w:rsidP="0039535E">
      <w:pPr>
        <w:spacing w:line="360" w:lineRule="auto"/>
        <w:jc w:val="both"/>
      </w:pPr>
      <w:r w:rsidRPr="00180358">
        <w:t>Kalıp Pb=100 kN/m</w:t>
      </w:r>
      <w:r w:rsidRPr="00180358">
        <w:rPr>
          <w:vertAlign w:val="superscript"/>
        </w:rPr>
        <w:t>2</w:t>
      </w:r>
      <w:r w:rsidRPr="00180358">
        <w:t xml:space="preserve"> beton basıncına göre dizayn edilmiş, yükselme hızı 5,5m/saat olur ve bu kolon 45 dakikada doldurulabilir.</w:t>
      </w:r>
    </w:p>
    <w:p w:rsidR="0039535E" w:rsidRPr="00180358" w:rsidRDefault="0039535E" w:rsidP="0039535E">
      <w:pPr>
        <w:spacing w:line="360" w:lineRule="auto"/>
        <w:jc w:val="both"/>
      </w:pPr>
      <w:r w:rsidRPr="00180358">
        <w:t>Eğer kolon kalıbı dizaynı Pb=40kN/m2 beton basıncına göre yapılmış ise; saatteki yükselme hızı 1,5 m/saat olur ve bu kolon 3 saatte 180 dakikada doldurulabilir. 4 katı zamanda. Tabii ki önerilen kalıp çözümü de buna bağlı olarak ucuzlayacaktır.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86" w:name="_Toc500494684"/>
      <w:bookmarkStart w:id="87" w:name="_Toc502307981"/>
      <w:bookmarkStart w:id="88" w:name="_Toc507055561"/>
      <w:bookmarkStart w:id="89" w:name="_Toc507070836"/>
      <w:r w:rsidRPr="00180358">
        <w:rPr>
          <w:b/>
        </w:rPr>
        <w:t>Yatay Betonarme Kalıpları</w:t>
      </w:r>
      <w:bookmarkEnd w:id="86"/>
      <w:bookmarkEnd w:id="87"/>
      <w:bookmarkEnd w:id="88"/>
      <w:bookmarkEnd w:id="89"/>
    </w:p>
    <w:p w:rsidR="0039535E" w:rsidRPr="00180358" w:rsidRDefault="0039535E" w:rsidP="00DE7F38">
      <w:pPr>
        <w:pStyle w:val="ListeParagraf"/>
        <w:numPr>
          <w:ilvl w:val="0"/>
          <w:numId w:val="57"/>
        </w:numPr>
        <w:spacing w:after="0" w:line="360" w:lineRule="auto"/>
        <w:jc w:val="both"/>
      </w:pPr>
      <w:bookmarkStart w:id="90" w:name="_Toc500494685"/>
      <w:bookmarkStart w:id="91" w:name="_Toc502307982"/>
      <w:bookmarkStart w:id="92" w:name="_Toc507055562"/>
      <w:bookmarkStart w:id="93" w:name="_Toc507070837"/>
      <w:r w:rsidRPr="00180358">
        <w:t xml:space="preserve">Döşeme kalıbı için hesaplanacak, döşeme yükleri </w:t>
      </w:r>
      <w:r w:rsidRPr="00180358">
        <w:rPr>
          <w:u w:val="single"/>
        </w:rPr>
        <w:t>DIN EN 12812</w:t>
      </w:r>
      <w:r w:rsidRPr="00180358">
        <w:t>’de belirtilen yük kabulleri esas alınarak belirlenmelidir.</w:t>
      </w:r>
      <w:bookmarkEnd w:id="90"/>
      <w:bookmarkEnd w:id="91"/>
      <w:bookmarkEnd w:id="92"/>
      <w:bookmarkEnd w:id="93"/>
    </w:p>
    <w:p w:rsidR="0039535E" w:rsidRPr="00180358" w:rsidRDefault="0039535E" w:rsidP="00DE7F38">
      <w:pPr>
        <w:pStyle w:val="ListeParagraf"/>
        <w:numPr>
          <w:ilvl w:val="0"/>
          <w:numId w:val="57"/>
        </w:numPr>
        <w:spacing w:after="0" w:line="360" w:lineRule="auto"/>
        <w:jc w:val="both"/>
      </w:pPr>
      <w:bookmarkStart w:id="94" w:name="_Toc500494686"/>
      <w:bookmarkStart w:id="95" w:name="_Toc502307983"/>
      <w:bookmarkStart w:id="96" w:name="_Toc507055563"/>
      <w:bookmarkStart w:id="97" w:name="_Toc507070838"/>
      <w:r w:rsidRPr="00180358">
        <w:t xml:space="preserve">Döşeme kalıbı rüzgara açık bir alanda rüzgar yüküne maruz kalıyor ise, bu rüzgar yükü </w:t>
      </w:r>
      <w:r w:rsidRPr="00180358">
        <w:rPr>
          <w:u w:val="single"/>
        </w:rPr>
        <w:t>DIN 1055</w:t>
      </w:r>
      <w:r w:rsidRPr="00180358">
        <w:t>’te belirtilen hesap esaslarına göre belirlenmelidir.</w:t>
      </w:r>
      <w:bookmarkEnd w:id="94"/>
      <w:bookmarkEnd w:id="95"/>
      <w:bookmarkEnd w:id="96"/>
      <w:bookmarkEnd w:id="97"/>
    </w:p>
    <w:p w:rsidR="0039535E" w:rsidRPr="00180358" w:rsidRDefault="0039535E" w:rsidP="00DE7F38">
      <w:pPr>
        <w:pStyle w:val="ListeParagraf"/>
        <w:numPr>
          <w:ilvl w:val="0"/>
          <w:numId w:val="57"/>
        </w:numPr>
        <w:spacing w:after="0" w:line="360" w:lineRule="auto"/>
        <w:jc w:val="both"/>
      </w:pPr>
      <w:bookmarkStart w:id="98" w:name="_Toc500494687"/>
      <w:bookmarkStart w:id="99" w:name="_Toc502307984"/>
      <w:bookmarkStart w:id="100" w:name="_Toc507055564"/>
      <w:bookmarkStart w:id="101" w:name="_Toc507070839"/>
      <w:r w:rsidRPr="00180358">
        <w:lastRenderedPageBreak/>
        <w:t xml:space="preserve">Dikmelerin üzerine oturdukları zemin ve bu zemine aktardıkları yükler ile ilgili hesaplama esasları, </w:t>
      </w:r>
      <w:r w:rsidRPr="00180358">
        <w:rPr>
          <w:u w:val="single"/>
        </w:rPr>
        <w:t>DIN 1054</w:t>
      </w:r>
      <w:r w:rsidRPr="00180358">
        <w:t>’te belirlenen hesap metodları ile uyumlu olmalıdır.</w:t>
      </w:r>
      <w:bookmarkEnd w:id="98"/>
      <w:bookmarkEnd w:id="99"/>
      <w:bookmarkEnd w:id="100"/>
      <w:bookmarkEnd w:id="101"/>
    </w:p>
    <w:p w:rsidR="0039535E" w:rsidRPr="00180358" w:rsidRDefault="0039535E" w:rsidP="00DE7F38">
      <w:pPr>
        <w:pStyle w:val="ListeParagraf"/>
        <w:numPr>
          <w:ilvl w:val="0"/>
          <w:numId w:val="57"/>
        </w:numPr>
        <w:spacing w:after="0" w:line="360" w:lineRule="auto"/>
        <w:jc w:val="both"/>
      </w:pPr>
      <w:bookmarkStart w:id="102" w:name="_Toc500494688"/>
      <w:bookmarkStart w:id="103" w:name="_Toc502307985"/>
      <w:bookmarkStart w:id="104" w:name="_Toc507055565"/>
      <w:bookmarkStart w:id="105" w:name="_Toc507070840"/>
      <w:r w:rsidRPr="00180358">
        <w:t xml:space="preserve">Döşeme kalıplarında kullanılan ahşap kirişler ve bunların imalatlarına ait detaylar, </w:t>
      </w:r>
      <w:r w:rsidRPr="00180358">
        <w:rPr>
          <w:u w:val="single"/>
        </w:rPr>
        <w:t>DIN 1052, DIN</w:t>
      </w:r>
      <w:r w:rsidRPr="00180358">
        <w:t xml:space="preserve"> </w:t>
      </w:r>
      <w:r w:rsidRPr="00180358">
        <w:rPr>
          <w:u w:val="single"/>
        </w:rPr>
        <w:t>4074</w:t>
      </w:r>
      <w:r w:rsidRPr="00180358">
        <w:t xml:space="preserve"> normlarında belirtilen kriterlere uyum sağlamalıdır.</w:t>
      </w:r>
      <w:bookmarkEnd w:id="102"/>
      <w:bookmarkEnd w:id="103"/>
      <w:bookmarkEnd w:id="104"/>
      <w:bookmarkEnd w:id="105"/>
    </w:p>
    <w:p w:rsidR="0039535E" w:rsidRPr="00180358" w:rsidRDefault="0039535E" w:rsidP="00DE7F38">
      <w:pPr>
        <w:pStyle w:val="ListeParagraf"/>
        <w:numPr>
          <w:ilvl w:val="0"/>
          <w:numId w:val="57"/>
        </w:numPr>
        <w:spacing w:after="0" w:line="360" w:lineRule="auto"/>
        <w:jc w:val="both"/>
      </w:pPr>
      <w:bookmarkStart w:id="106" w:name="_Toc500494689"/>
      <w:bookmarkStart w:id="107" w:name="_Toc502307986"/>
      <w:bookmarkStart w:id="108" w:name="_Toc507055566"/>
      <w:bookmarkStart w:id="109" w:name="_Toc507070841"/>
      <w:r w:rsidRPr="00180358">
        <w:t xml:space="preserve">Döşeme kalıplarında kullanılan dikmeler ve onların her türlü imalat detayı </w:t>
      </w:r>
      <w:r w:rsidRPr="00180358">
        <w:rPr>
          <w:u w:val="single"/>
        </w:rPr>
        <w:t>DIN 18800 ve DIN</w:t>
      </w:r>
      <w:r w:rsidRPr="00180358">
        <w:t xml:space="preserve"> 1065’te belirtilen şartlara uyum sağlamalıdır. Dikmelerin taşıma güçleri, açılma ve burkulma boyları ile ilgili tüm kriterler, </w:t>
      </w:r>
      <w:r w:rsidRPr="00180358">
        <w:rPr>
          <w:u w:val="single"/>
        </w:rPr>
        <w:t>DIN 1065</w:t>
      </w:r>
      <w:r w:rsidRPr="00180358">
        <w:t>’te belirtilen koşullarla uyumlu olmalıdır.</w:t>
      </w:r>
      <w:bookmarkEnd w:id="106"/>
      <w:bookmarkEnd w:id="107"/>
      <w:bookmarkEnd w:id="108"/>
      <w:bookmarkEnd w:id="109"/>
    </w:p>
    <w:p w:rsidR="0039535E" w:rsidRPr="00180358" w:rsidRDefault="0039535E" w:rsidP="00DE7F38">
      <w:pPr>
        <w:pStyle w:val="ListeParagraf"/>
        <w:numPr>
          <w:ilvl w:val="0"/>
          <w:numId w:val="57"/>
        </w:numPr>
        <w:spacing w:after="0" w:line="360" w:lineRule="auto"/>
        <w:jc w:val="both"/>
      </w:pPr>
      <w:bookmarkStart w:id="110" w:name="_Toc500494690"/>
      <w:bookmarkStart w:id="111" w:name="_Toc502307987"/>
      <w:bookmarkStart w:id="112" w:name="_Toc507055567"/>
      <w:bookmarkStart w:id="113" w:name="_Toc507070842"/>
      <w:r w:rsidRPr="00180358">
        <w:t xml:space="preserve">Döşeme kalıplarında kullanılan dikmelerdeki boruların malzeme kalitesi, dış ve iç borularına ait imalatlar </w:t>
      </w:r>
      <w:r w:rsidRPr="00180358">
        <w:rPr>
          <w:u w:val="single"/>
        </w:rPr>
        <w:t>DIN EN10147 ve DIN EN 10292’</w:t>
      </w:r>
      <w:r w:rsidRPr="00180358">
        <w:t>de belirtilen şartlar esas alınarak yapılmalıdır.</w:t>
      </w:r>
      <w:bookmarkEnd w:id="110"/>
      <w:bookmarkEnd w:id="111"/>
      <w:bookmarkEnd w:id="112"/>
      <w:bookmarkEnd w:id="113"/>
    </w:p>
    <w:p w:rsidR="0039535E" w:rsidRPr="00180358" w:rsidRDefault="0039535E" w:rsidP="00DE7F38">
      <w:pPr>
        <w:pStyle w:val="ListeParagraf"/>
        <w:numPr>
          <w:ilvl w:val="0"/>
          <w:numId w:val="57"/>
        </w:numPr>
        <w:spacing w:after="0" w:line="360" w:lineRule="auto"/>
        <w:jc w:val="both"/>
      </w:pPr>
      <w:bookmarkStart w:id="114" w:name="_Toc500494691"/>
      <w:bookmarkStart w:id="115" w:name="_Toc502307988"/>
      <w:bookmarkStart w:id="116" w:name="_Toc507055568"/>
      <w:bookmarkStart w:id="117" w:name="_Toc507070843"/>
      <w:r w:rsidRPr="00180358">
        <w:t xml:space="preserve">Döşeme kalıbı dikmelerinin ayar kancaları, taban ve başlık plakalarına ait imalatlar, </w:t>
      </w:r>
      <w:r w:rsidRPr="00180358">
        <w:rPr>
          <w:u w:val="single"/>
        </w:rPr>
        <w:t>DIN EN 10025 ve</w:t>
      </w:r>
      <w:r w:rsidRPr="00180358">
        <w:t xml:space="preserve"> </w:t>
      </w:r>
      <w:r w:rsidRPr="00180358">
        <w:rPr>
          <w:u w:val="single"/>
        </w:rPr>
        <w:t>DIN EN 10142</w:t>
      </w:r>
      <w:r w:rsidRPr="00180358">
        <w:t>’de esas alınan koşullar ile uyumlu olmalıdır.</w:t>
      </w:r>
      <w:bookmarkEnd w:id="114"/>
      <w:bookmarkEnd w:id="115"/>
      <w:bookmarkEnd w:id="116"/>
      <w:bookmarkEnd w:id="117"/>
    </w:p>
    <w:p w:rsidR="0039535E" w:rsidRPr="00180358" w:rsidRDefault="0039535E" w:rsidP="00DE7F38">
      <w:pPr>
        <w:pStyle w:val="ListeParagraf"/>
        <w:numPr>
          <w:ilvl w:val="0"/>
          <w:numId w:val="57"/>
        </w:numPr>
        <w:spacing w:after="0" w:line="360" w:lineRule="auto"/>
        <w:jc w:val="both"/>
      </w:pPr>
      <w:bookmarkStart w:id="118" w:name="_Toc500494692"/>
      <w:bookmarkStart w:id="119" w:name="_Toc502307989"/>
      <w:bookmarkStart w:id="120" w:name="_Toc507055569"/>
      <w:bookmarkStart w:id="121" w:name="_Toc507070844"/>
      <w:r w:rsidRPr="00180358">
        <w:t xml:space="preserve">Döşeme kalıbı iskele sistemi ve sisteme ait üretim detayları(Kullanılacak borunun çapı, et kalınlığı, yapılacak olan kaynaklı birleşimlerin özellikleri ) </w:t>
      </w:r>
      <w:r w:rsidRPr="00180358">
        <w:rPr>
          <w:u w:val="single"/>
        </w:rPr>
        <w:t>DIN 1050,DIN 4100,DIN 4114,DIN</w:t>
      </w:r>
      <w:r w:rsidRPr="00180358">
        <w:t xml:space="preserve"> </w:t>
      </w:r>
      <w:r w:rsidRPr="00180358">
        <w:rPr>
          <w:u w:val="single"/>
        </w:rPr>
        <w:t>4420,DIN 4421</w:t>
      </w:r>
      <w:r w:rsidRPr="00180358">
        <w:t xml:space="preserve"> normlarında açıkça belirtildiği gibi olmalıdır.</w:t>
      </w:r>
      <w:bookmarkEnd w:id="118"/>
      <w:bookmarkEnd w:id="119"/>
      <w:bookmarkEnd w:id="120"/>
      <w:bookmarkEnd w:id="121"/>
    </w:p>
    <w:p w:rsidR="0039535E" w:rsidRPr="00180358" w:rsidRDefault="0039535E" w:rsidP="00DE7F38">
      <w:pPr>
        <w:pStyle w:val="ListeParagraf"/>
        <w:numPr>
          <w:ilvl w:val="0"/>
          <w:numId w:val="57"/>
        </w:numPr>
        <w:spacing w:after="0" w:line="360" w:lineRule="auto"/>
        <w:jc w:val="both"/>
      </w:pPr>
      <w:bookmarkStart w:id="122" w:name="_Toc500494693"/>
      <w:bookmarkStart w:id="123" w:name="_Toc502307990"/>
      <w:bookmarkStart w:id="124" w:name="_Toc507055570"/>
      <w:bookmarkStart w:id="125" w:name="_Toc507070845"/>
      <w:r w:rsidRPr="00180358">
        <w:t xml:space="preserve">Döşeme kalıbı iskelesi malzemeleri, </w:t>
      </w:r>
      <w:r w:rsidRPr="00180358">
        <w:rPr>
          <w:u w:val="single"/>
        </w:rPr>
        <w:t>DIN 4115’</w:t>
      </w:r>
      <w:r w:rsidRPr="00180358">
        <w:t>te belirtilen kriterlere göre, korozyona karşı korunması sağlanmalıdır.</w:t>
      </w:r>
      <w:bookmarkEnd w:id="122"/>
      <w:bookmarkEnd w:id="123"/>
      <w:bookmarkEnd w:id="124"/>
      <w:bookmarkEnd w:id="125"/>
    </w:p>
    <w:p w:rsidR="0039535E" w:rsidRPr="00180358" w:rsidRDefault="0039535E" w:rsidP="00DE7F38">
      <w:pPr>
        <w:pStyle w:val="ListeParagraf"/>
        <w:numPr>
          <w:ilvl w:val="0"/>
          <w:numId w:val="57"/>
        </w:numPr>
        <w:spacing w:after="0" w:line="360" w:lineRule="auto"/>
        <w:jc w:val="both"/>
      </w:pPr>
      <w:bookmarkStart w:id="126" w:name="_Toc500494694"/>
      <w:bookmarkStart w:id="127" w:name="_Toc502307991"/>
      <w:bookmarkStart w:id="128" w:name="_Toc507055571"/>
      <w:bookmarkStart w:id="129" w:name="_Toc507070846"/>
      <w:r w:rsidRPr="00180358">
        <w:t xml:space="preserve">Döşeme iskele sisteminin diagonal elemanlarının bağlantı cıvata ve pinleri, </w:t>
      </w:r>
      <w:r w:rsidRPr="00180358">
        <w:rPr>
          <w:u w:val="single"/>
        </w:rPr>
        <w:t>DIN 931</w:t>
      </w:r>
      <w:r w:rsidRPr="00180358">
        <w:t>’te belirtilen şartlara sahip olmalıdır.</w:t>
      </w:r>
      <w:bookmarkEnd w:id="126"/>
      <w:bookmarkEnd w:id="127"/>
      <w:bookmarkEnd w:id="128"/>
      <w:bookmarkEnd w:id="129"/>
    </w:p>
    <w:p w:rsidR="0039535E" w:rsidRPr="00180358" w:rsidRDefault="0039535E" w:rsidP="00DE7F38">
      <w:pPr>
        <w:pStyle w:val="ListeParagraf"/>
        <w:numPr>
          <w:ilvl w:val="0"/>
          <w:numId w:val="57"/>
        </w:numPr>
        <w:spacing w:after="0" w:line="360" w:lineRule="auto"/>
        <w:jc w:val="both"/>
      </w:pPr>
      <w:bookmarkStart w:id="130" w:name="_Toc500494695"/>
      <w:bookmarkStart w:id="131" w:name="_Toc502307992"/>
      <w:bookmarkStart w:id="132" w:name="_Toc507055572"/>
      <w:bookmarkStart w:id="133" w:name="_Toc507070847"/>
      <w:r w:rsidRPr="00180358">
        <w:t xml:space="preserve">Döşeme iskele sistemde kullanılan emniyet maşası ekipmanları, </w:t>
      </w:r>
      <w:r w:rsidRPr="00180358">
        <w:rPr>
          <w:u w:val="single"/>
        </w:rPr>
        <w:t>DIN 1544’t</w:t>
      </w:r>
      <w:r w:rsidRPr="00180358">
        <w:t>e gösterilen özelliklere sahip olmalıdır.</w:t>
      </w:r>
      <w:bookmarkEnd w:id="130"/>
      <w:bookmarkEnd w:id="131"/>
      <w:bookmarkEnd w:id="132"/>
      <w:bookmarkEnd w:id="133"/>
    </w:p>
    <w:p w:rsidR="0039535E" w:rsidRPr="00180358" w:rsidRDefault="0039535E" w:rsidP="00DE7F38">
      <w:pPr>
        <w:pStyle w:val="ListeParagraf"/>
        <w:numPr>
          <w:ilvl w:val="0"/>
          <w:numId w:val="57"/>
        </w:numPr>
        <w:spacing w:after="0" w:line="360" w:lineRule="auto"/>
        <w:jc w:val="both"/>
      </w:pPr>
      <w:bookmarkStart w:id="134" w:name="_Toc500494696"/>
      <w:bookmarkStart w:id="135" w:name="_Toc502307993"/>
      <w:bookmarkStart w:id="136" w:name="_Toc507055573"/>
      <w:bookmarkStart w:id="137" w:name="_Toc507070848"/>
      <w:r w:rsidRPr="00180358">
        <w:t xml:space="preserve">Döşeme iskelesinde kullanılan ayak boruları ve bunların iskele sistem ile bağlantılarında kullanılan pin ve firketeler, </w:t>
      </w:r>
      <w:r w:rsidRPr="00180358">
        <w:rPr>
          <w:u w:val="single"/>
        </w:rPr>
        <w:t>DIN 1544 ve DIN 11024</w:t>
      </w:r>
      <w:r w:rsidRPr="00180358">
        <w:t xml:space="preserve"> ’te gösterilen kriterlere kesinlikle uyumlu olmalıdır.</w:t>
      </w:r>
      <w:bookmarkEnd w:id="134"/>
      <w:bookmarkEnd w:id="135"/>
      <w:bookmarkEnd w:id="136"/>
      <w:bookmarkEnd w:id="137"/>
    </w:p>
    <w:p w:rsidR="0039535E" w:rsidRPr="00180358" w:rsidRDefault="0039535E" w:rsidP="00DE7F38">
      <w:pPr>
        <w:pStyle w:val="ListeParagraf"/>
        <w:numPr>
          <w:ilvl w:val="0"/>
          <w:numId w:val="57"/>
        </w:numPr>
        <w:spacing w:after="0" w:line="360" w:lineRule="auto"/>
        <w:jc w:val="both"/>
      </w:pPr>
      <w:bookmarkStart w:id="138" w:name="_Toc500494697"/>
      <w:bookmarkStart w:id="139" w:name="_Toc502307994"/>
      <w:bookmarkStart w:id="140" w:name="_Toc507055574"/>
      <w:bookmarkStart w:id="141" w:name="_Toc507070849"/>
      <w:r w:rsidRPr="00180358">
        <w:t>Modüler iskele sistemde kullanılan hafif taban plakaları,</w:t>
      </w:r>
      <w:r w:rsidRPr="00180358">
        <w:rPr>
          <w:u w:val="single"/>
        </w:rPr>
        <w:t>DIN 4425</w:t>
      </w:r>
      <w:r w:rsidRPr="00180358">
        <w:t>’te belirtilen şartlara uyumlu olmalıdır.</w:t>
      </w:r>
      <w:bookmarkEnd w:id="138"/>
      <w:bookmarkEnd w:id="139"/>
      <w:bookmarkEnd w:id="140"/>
      <w:bookmarkEnd w:id="141"/>
    </w:p>
    <w:p w:rsidR="0039535E" w:rsidRPr="00180358" w:rsidRDefault="0039535E" w:rsidP="00DE7F38">
      <w:pPr>
        <w:pStyle w:val="ListeParagraf"/>
        <w:numPr>
          <w:ilvl w:val="0"/>
          <w:numId w:val="57"/>
        </w:numPr>
        <w:spacing w:after="0" w:line="360" w:lineRule="auto"/>
        <w:jc w:val="both"/>
      </w:pPr>
      <w:bookmarkStart w:id="142" w:name="_Toc500494698"/>
      <w:bookmarkStart w:id="143" w:name="_Toc502307995"/>
      <w:bookmarkStart w:id="144" w:name="_Toc507055575"/>
      <w:bookmarkStart w:id="145" w:name="_Toc507070850"/>
      <w:r w:rsidRPr="00180358">
        <w:t xml:space="preserve">Hafif panellerden teşkil edilen döşeme kalıbı panellerinin alüminyum çerçeveleri, </w:t>
      </w:r>
      <w:r w:rsidRPr="00180358">
        <w:rPr>
          <w:u w:val="single"/>
        </w:rPr>
        <w:t>DIN 4113</w:t>
      </w:r>
      <w:r w:rsidRPr="00180358">
        <w:t>’te gösterilen kriterlere göre olmalıdır.</w:t>
      </w:r>
      <w:bookmarkEnd w:id="142"/>
      <w:bookmarkEnd w:id="143"/>
      <w:bookmarkEnd w:id="144"/>
      <w:bookmarkEnd w:id="145"/>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146" w:name="_Toc500494699"/>
      <w:bookmarkStart w:id="147" w:name="_Toc502307996"/>
      <w:bookmarkStart w:id="148" w:name="_Toc507055576"/>
      <w:bookmarkStart w:id="149" w:name="_Toc507070851"/>
      <w:r w:rsidRPr="00180358">
        <w:rPr>
          <w:b/>
        </w:rPr>
        <w:t>Tırmanır Kalıplar</w:t>
      </w:r>
      <w:bookmarkEnd w:id="146"/>
      <w:bookmarkEnd w:id="147"/>
      <w:bookmarkEnd w:id="148"/>
      <w:bookmarkEnd w:id="149"/>
    </w:p>
    <w:p w:rsidR="0039535E" w:rsidRPr="00180358" w:rsidRDefault="0039535E" w:rsidP="00DE7F38">
      <w:pPr>
        <w:pStyle w:val="ListeParagraf"/>
        <w:numPr>
          <w:ilvl w:val="0"/>
          <w:numId w:val="58"/>
        </w:numPr>
        <w:spacing w:after="0" w:line="360" w:lineRule="auto"/>
        <w:jc w:val="both"/>
      </w:pPr>
      <w:bookmarkStart w:id="150" w:name="_Toc500494700"/>
      <w:bookmarkStart w:id="151" w:name="_Toc502307997"/>
      <w:bookmarkStart w:id="152" w:name="_Toc507055577"/>
      <w:bookmarkStart w:id="153" w:name="_Toc507070852"/>
      <w:r w:rsidRPr="00180358">
        <w:t xml:space="preserve">Tırmanır kalıplar,DIN_4421’de belirtilen destek iskelesi ve </w:t>
      </w:r>
      <w:r w:rsidRPr="00180358">
        <w:rPr>
          <w:u w:val="single"/>
        </w:rPr>
        <w:t>DIN 4420</w:t>
      </w:r>
      <w:r w:rsidRPr="00180358">
        <w:t>’de gösterilen çalışma ve güvenlik iskelesi esaslarına göre kullanılmalıdırlar.</w:t>
      </w:r>
      <w:bookmarkEnd w:id="150"/>
      <w:bookmarkEnd w:id="151"/>
      <w:bookmarkEnd w:id="152"/>
      <w:bookmarkEnd w:id="153"/>
    </w:p>
    <w:p w:rsidR="0039535E" w:rsidRPr="00180358" w:rsidRDefault="0039535E" w:rsidP="00DE7F38">
      <w:pPr>
        <w:pStyle w:val="ListeParagraf"/>
        <w:numPr>
          <w:ilvl w:val="0"/>
          <w:numId w:val="58"/>
        </w:numPr>
        <w:spacing w:after="0" w:line="360" w:lineRule="auto"/>
        <w:jc w:val="both"/>
      </w:pPr>
      <w:bookmarkStart w:id="154" w:name="_Toc500494701"/>
      <w:bookmarkStart w:id="155" w:name="_Toc502307998"/>
      <w:bookmarkStart w:id="156" w:name="_Toc507055578"/>
      <w:bookmarkStart w:id="157" w:name="_Toc507070853"/>
      <w:r w:rsidRPr="00180358">
        <w:t xml:space="preserve">Tırmanma kalıplarına gelen yükler,(Düşey yükler, rüzgar yükleri,..vs.) </w:t>
      </w:r>
      <w:r w:rsidRPr="00180358">
        <w:rPr>
          <w:u w:val="single"/>
        </w:rPr>
        <w:t>DIN 4421 ve DIN 1055</w:t>
      </w:r>
      <w:r w:rsidRPr="00180358">
        <w:t>’te belirtilen esaslara göre belirlenmelidir.</w:t>
      </w:r>
      <w:bookmarkEnd w:id="154"/>
      <w:bookmarkEnd w:id="155"/>
      <w:bookmarkEnd w:id="156"/>
      <w:bookmarkEnd w:id="157"/>
    </w:p>
    <w:p w:rsidR="0039535E" w:rsidRPr="00180358" w:rsidRDefault="0039535E" w:rsidP="00DE7F38">
      <w:pPr>
        <w:pStyle w:val="ListeParagraf"/>
        <w:numPr>
          <w:ilvl w:val="0"/>
          <w:numId w:val="58"/>
        </w:numPr>
        <w:spacing w:after="0" w:line="360" w:lineRule="auto"/>
        <w:jc w:val="both"/>
      </w:pPr>
      <w:bookmarkStart w:id="158" w:name="_Toc500494702"/>
      <w:bookmarkStart w:id="159" w:name="_Toc502307999"/>
      <w:bookmarkStart w:id="160" w:name="_Toc507055579"/>
      <w:bookmarkStart w:id="161" w:name="_Toc507070854"/>
      <w:r w:rsidRPr="00180358">
        <w:t xml:space="preserve">Tırmanma kalıplarında kullanılan taşıyıcı ahşap kirişler, </w:t>
      </w:r>
      <w:r w:rsidRPr="00180358">
        <w:rPr>
          <w:u w:val="single"/>
        </w:rPr>
        <w:t>DIN 4074 ve DIN 1052</w:t>
      </w:r>
      <w:r w:rsidRPr="00180358">
        <w:t>’de belirtilen özelliklere haiz olmalıdır.</w:t>
      </w:r>
      <w:bookmarkEnd w:id="158"/>
      <w:bookmarkEnd w:id="159"/>
      <w:bookmarkEnd w:id="160"/>
      <w:bookmarkEnd w:id="161"/>
    </w:p>
    <w:p w:rsidR="0039535E" w:rsidRPr="00180358" w:rsidRDefault="0039535E" w:rsidP="00DE7F38">
      <w:pPr>
        <w:pStyle w:val="ListeParagraf"/>
        <w:numPr>
          <w:ilvl w:val="0"/>
          <w:numId w:val="58"/>
        </w:numPr>
        <w:spacing w:after="0" w:line="360" w:lineRule="auto"/>
        <w:jc w:val="both"/>
      </w:pPr>
      <w:bookmarkStart w:id="162" w:name="_Toc500494703"/>
      <w:bookmarkStart w:id="163" w:name="_Toc502308000"/>
      <w:bookmarkStart w:id="164" w:name="_Toc507055580"/>
      <w:bookmarkStart w:id="165" w:name="_Toc507070855"/>
      <w:r w:rsidRPr="00180358">
        <w:t xml:space="preserve">Kutu profillerden teşkil edilen tırmanır kalıplarda, bu profillerin buruşma yükü tespitleri, bu yük altındaki şekil değiştirme davranışlarının tayini </w:t>
      </w:r>
      <w:r w:rsidRPr="00180358">
        <w:rPr>
          <w:u w:val="single"/>
        </w:rPr>
        <w:t>DIN 4114</w:t>
      </w:r>
      <w:r w:rsidRPr="00180358">
        <w:t>’te belirtilen esaslara göre yapılmalıdır.</w:t>
      </w:r>
      <w:bookmarkEnd w:id="162"/>
      <w:bookmarkEnd w:id="163"/>
      <w:bookmarkEnd w:id="164"/>
      <w:bookmarkEnd w:id="165"/>
    </w:p>
    <w:p w:rsidR="0039535E" w:rsidRPr="00180358" w:rsidRDefault="0039535E" w:rsidP="00DE7F38">
      <w:pPr>
        <w:pStyle w:val="ListeParagraf"/>
        <w:numPr>
          <w:ilvl w:val="0"/>
          <w:numId w:val="58"/>
        </w:numPr>
        <w:spacing w:after="0" w:line="360" w:lineRule="auto"/>
        <w:jc w:val="both"/>
      </w:pPr>
      <w:bookmarkStart w:id="166" w:name="_Toc500494704"/>
      <w:bookmarkStart w:id="167" w:name="_Toc502308001"/>
      <w:bookmarkStart w:id="168" w:name="_Toc507055581"/>
      <w:bookmarkStart w:id="169" w:name="_Toc507070856"/>
      <w:r w:rsidRPr="00180358">
        <w:lastRenderedPageBreak/>
        <w:t xml:space="preserve">Tırmanır kalıplardaki kaynaklı birleşimlerin </w:t>
      </w:r>
      <w:r w:rsidRPr="00180358">
        <w:rPr>
          <w:u w:val="single"/>
        </w:rPr>
        <w:t>DIN 18800</w:t>
      </w:r>
      <w:r w:rsidRPr="00180358">
        <w:t>’de gösterilen kriterler doğrultusunda olması gereklidir.</w:t>
      </w:r>
      <w:bookmarkEnd w:id="166"/>
      <w:bookmarkEnd w:id="167"/>
      <w:bookmarkEnd w:id="168"/>
      <w:bookmarkEnd w:id="169"/>
    </w:p>
    <w:p w:rsidR="0039535E" w:rsidRPr="00180358" w:rsidRDefault="0039535E" w:rsidP="00DE7F38">
      <w:pPr>
        <w:pStyle w:val="ListeParagraf"/>
        <w:numPr>
          <w:ilvl w:val="0"/>
          <w:numId w:val="58"/>
        </w:numPr>
        <w:spacing w:after="0" w:line="360" w:lineRule="auto"/>
        <w:jc w:val="both"/>
      </w:pPr>
      <w:bookmarkStart w:id="170" w:name="_Toc500494705"/>
      <w:bookmarkStart w:id="171" w:name="_Toc502308002"/>
      <w:bookmarkStart w:id="172" w:name="_Toc507055582"/>
      <w:bookmarkStart w:id="173" w:name="_Toc507070857"/>
      <w:r w:rsidRPr="00180358">
        <w:t xml:space="preserve">Tırmanır kalıplarda kullanılan tüm cıvata ve somunların </w:t>
      </w:r>
      <w:r w:rsidRPr="00180358">
        <w:rPr>
          <w:u w:val="single"/>
        </w:rPr>
        <w:t>DIN 931</w:t>
      </w:r>
      <w:r w:rsidRPr="00180358">
        <w:t>’de gösterilen özelliklere sahip olması gerek ve şarttır.</w:t>
      </w:r>
      <w:bookmarkEnd w:id="170"/>
      <w:bookmarkEnd w:id="171"/>
      <w:bookmarkEnd w:id="172"/>
      <w:bookmarkEnd w:id="173"/>
    </w:p>
    <w:p w:rsidR="0039535E" w:rsidRPr="00180358" w:rsidRDefault="0039535E" w:rsidP="00DE7F38">
      <w:pPr>
        <w:pStyle w:val="ListeParagraf"/>
        <w:numPr>
          <w:ilvl w:val="0"/>
          <w:numId w:val="58"/>
        </w:numPr>
        <w:spacing w:after="0" w:line="360" w:lineRule="auto"/>
        <w:jc w:val="both"/>
      </w:pPr>
      <w:bookmarkStart w:id="174" w:name="_Toc500494706"/>
      <w:bookmarkStart w:id="175" w:name="_Toc502308003"/>
      <w:bookmarkStart w:id="176" w:name="_Toc507055583"/>
      <w:bookmarkStart w:id="177" w:name="_Toc507070858"/>
      <w:r w:rsidRPr="00180358">
        <w:t xml:space="preserve">-Tırmanır kalıplar, beton içerisine bırakılan ankrajlar vasıtası ile tırmandırılırlar. Bu ankrajların taşıma güçleri </w:t>
      </w:r>
      <w:r w:rsidRPr="00180358">
        <w:rPr>
          <w:u w:val="single"/>
        </w:rPr>
        <w:t>DIN 18216</w:t>
      </w:r>
      <w:r w:rsidRPr="00180358">
        <w:t xml:space="preserve">’da açık olarak belirtilmiştir. Bu ankrajlar, </w:t>
      </w:r>
      <w:r w:rsidRPr="00180358">
        <w:rPr>
          <w:u w:val="single"/>
        </w:rPr>
        <w:t>DIN 182</w:t>
      </w:r>
      <w:bookmarkStart w:id="178" w:name="_GoBack"/>
      <w:r w:rsidRPr="00180358">
        <w:rPr>
          <w:u w:val="single"/>
        </w:rPr>
        <w:t>16</w:t>
      </w:r>
      <w:bookmarkEnd w:id="178"/>
      <w:r w:rsidRPr="00180358">
        <w:t>’de belirtilen şartlara kesinlikle uymalıdır.</w:t>
      </w:r>
      <w:bookmarkEnd w:id="174"/>
      <w:bookmarkEnd w:id="175"/>
      <w:bookmarkEnd w:id="176"/>
      <w:bookmarkEnd w:id="177"/>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179" w:name="_Toc500494707"/>
      <w:bookmarkStart w:id="180" w:name="_Toc502308004"/>
      <w:bookmarkStart w:id="181" w:name="_Toc507055584"/>
      <w:bookmarkStart w:id="182" w:name="_Toc507070859"/>
      <w:r w:rsidRPr="00180358">
        <w:rPr>
          <w:b/>
        </w:rPr>
        <w:t>Genel Uygulama Notları</w:t>
      </w:r>
      <w:bookmarkEnd w:id="21"/>
      <w:bookmarkEnd w:id="179"/>
      <w:bookmarkEnd w:id="180"/>
      <w:bookmarkEnd w:id="181"/>
      <w:bookmarkEnd w:id="182"/>
    </w:p>
    <w:p w:rsidR="0039535E" w:rsidRPr="00180358" w:rsidRDefault="0039535E" w:rsidP="0039535E">
      <w:pPr>
        <w:spacing w:line="360" w:lineRule="auto"/>
        <w:jc w:val="both"/>
        <w:rPr>
          <w:b/>
          <w:bCs/>
        </w:rPr>
      </w:pPr>
      <w:r w:rsidRPr="00180358">
        <w:t xml:space="preserve">Tüm akslar ve kotlar için gerekli aletler vasıtası ile yapılacaktır. Gergi demirleri plastik boru içinden geçirilecek ve gergi mandalıyla sıkıştırılacaktır. Bu plastik borularla aynı zamanda kolon ve perde kalınlıklarının projesine uygun olmasında yararlanacaktır. Bütün imalat projesine uygun şakülünde ve aksında yapılacaktır. Uygun şekilde yapılmayan imalat sökülecek ve yeniden yapılacaktır. Yeniden yapılan imalat için ayrıca bir bedel ödenmeyecektir. Perde kalıplarının düşeye getirilmesi; döşemeye konan tavşanayağı demirden geçirilerek 10/10 kadronlara dayanacak payandalar ile yapılacaktır. Kalıplar istenen kot ve ölçülerde olacaktır. Kalıp iç yüzeyinden bakıldığında ışık sızan aralıklar, delikler, şerbet kaybına neden olacak hiçbir açıklık olmamalıdır. Mümkün olan yerlerde cam macunu ve sünger şeritler gibi şerbeti sızdırmayan engelleyici malzeme kullanılacaktır. Kalıp iç yüzeyinde, beton yüzeyini kusurlu çıkaracak hasar veya girinti-çıkıntılar, zedelenmeler olmamalıdır. Kalıp iç yüzeyinde unutulan tahta, takoz veya yüzeyin tamamında hiçbir engel olmamalıdır. Kalıplar uygun bir kalıp yağı ile yağlanmış olmalıdır. Yağ gayet ince fakat yüzeyin tamamında üniform kalınlıkta sürülmeli, kesinlikle akmamalıdır. Sıcak havalarda beton dökülmeden hemen önce ahşap kalıplar içinden ve dışından ıslatılmalıdır. Kalıp taze beton yükünü emniyetli bir şekilde karşılayacak ve deforme olmayıp rijit ve sağlam olmalı, panolar içten ve dıştan iyice tespit edilmelidir. Bütün kalıp ve iskeleler için yeterli duraylılık (stabilite) ve taşıma güvenliği sağlanmalıdır. Kalıp ve iskele elemanları ilgili standartlara uygun hazırlanmalı, birleştirilmeli, kurulmalı ve fazla şekil değiştirme ve oturma yapmayacak şekilde düzenlenmelidir. Ahşap kalıp ve iskele elemanları ilgili standarda çelik kalıp ve iskele elemanları ilgili standarda uygun hazırlanmalıdır. Ahşap kalıplarda, kalıp tahtaları, beton sıkıştırılırken çimento şerbetinin akmasına engel olacak şekilde yapılmalı, vibratör etkilerine karşı yeteri kadar dayanımda olmalıdır. Kalıplar kullanıldıkları süre içinde etki yapacak bütün kuvvetlerin güvenilir biçimde aktarılmasını sağlamalıdır. Kat eklenmesi, onarım ve güçlendirmede olduğu gibi, ara döşemeye veya diğer yapı elemanlarına dayanan kalıp ve iskelelere özellikle dikkat edilmelidir. İskele dikme yüklerinin zemine yayılması tekniğine uygun olmalı, çürük ve donmuş zeminlerde özel önlem alınmalıdır. Yük aktarmasını ve yayılmasını sağlamak için dikmelerin altına sağlam ve yerinden oynamayacak şekilde, düzgün köşeli ahşap takoz konmalıdır (Bu amaçla hiçbir zaman taş parçası veya tuğla kullanılmalıdır). Bu mesnetlerin tek parça yapılamadığı durumlarda, birkaç kat olarak düzenlenmesi gerekince devrilme güvenliği sağlanmalıdır. Eğik kolonların kaymaya karşı da güvenliği sağlanmalıdır. Donatı düzenlenmesinde ve beton dökülmesinde kullanılmak üzere iş güvenliği iskelesi yapılmalıdır. Kalıp ve iskeleler kolayca, sarsıntısız, </w:t>
      </w:r>
      <w:r w:rsidRPr="00180358">
        <w:lastRenderedPageBreak/>
        <w:t>tehlikesiz ve darbesiz sökülebilecek biçimde düzenlenmelidir. Bunun için de kamalardan, kum kutuları, vidalar, kriko, veren veya benzeri kalıp sökme düzenlerinden yararlanılmalıdır. Büyük açıklıklı yapı elemanlarının, kalıp ve iskele söküldükten sonra tasarlanan biçimi almasını sağlamak üzere kalıp ve iskeleye ters sehim verilmelidir. Beton dökülmeden önce, kalıp içi iyice temizlenmeli, gerektiğinde ıslatılmalıdır. Bu maksatla, kolonlarda dipte, konsollarda çıkışta ve yüksek kirişlerin altında temizleme delikleri bırakılmalıdır. Kontrol (denetim) mühendisinden izin alınmadan kalıp üzerine malzeme yerleştirilmemeli ve yığılmamalıdır.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183" w:name="_Toc490584546"/>
      <w:bookmarkStart w:id="184" w:name="_Toc500494708"/>
      <w:bookmarkStart w:id="185" w:name="_Toc502308005"/>
      <w:bookmarkStart w:id="186" w:name="_Toc507055585"/>
      <w:bookmarkStart w:id="187" w:name="_Toc507070860"/>
      <w:r w:rsidRPr="00180358">
        <w:rPr>
          <w:b/>
        </w:rPr>
        <w:t>Kalıp ve İskele Yükleri</w:t>
      </w:r>
      <w:bookmarkEnd w:id="183"/>
      <w:bookmarkEnd w:id="184"/>
      <w:bookmarkEnd w:id="185"/>
      <w:bookmarkEnd w:id="186"/>
      <w:bookmarkEnd w:id="187"/>
    </w:p>
    <w:p w:rsidR="0039535E" w:rsidRPr="00180358" w:rsidRDefault="0039535E" w:rsidP="0039535E">
      <w:pPr>
        <w:spacing w:line="360" w:lineRule="auto"/>
        <w:jc w:val="both"/>
      </w:pPr>
      <w:r w:rsidRPr="00180358">
        <w:t>Kalıp ve iskelelerin boyutlandırılması için düşey yük olarak kalıp ve iskelenin kendi ağırlığı, dökülen ve bazı yerlerde yığın durumunda olabilecek taze betonun ağırlığı, beton taşıma araçlarının ağırlığı, beton dökülürken meydana gelen çarpma etkisi ve işçilerin ağırlıkları göz önüne alınmalıdır. Yatay yük olarak, rüzgar etkisinden başka, varsa halat çekme etkisi, eğik dikmelerin mesnet reaksiyonlarının yatay bileşenleri vb. göz önünde tutulmalıdır. Özellikle plastik ve akıcı kıvamdaki betonlarda sıkıştırma vibratörle yapıldığı zaman her kıvamdaki taze betonun yan kalıplara aktaracağı ve 25 kN/m³ özgül ağırlıktan kaynaklanan hidrostatik yanal basınç etkisi göz önünde tutulmalıdır.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188" w:name="_Toc490584547"/>
      <w:bookmarkStart w:id="189" w:name="_Toc500494709"/>
      <w:bookmarkStart w:id="190" w:name="_Toc502308006"/>
      <w:bookmarkStart w:id="191" w:name="_Toc507055586"/>
      <w:bookmarkStart w:id="192" w:name="_Toc507070861"/>
      <w:r w:rsidRPr="00180358">
        <w:rPr>
          <w:b/>
        </w:rPr>
        <w:t>Kalıp ve İskele Destekleri</w:t>
      </w:r>
      <w:bookmarkEnd w:id="188"/>
      <w:bookmarkEnd w:id="189"/>
      <w:bookmarkEnd w:id="190"/>
      <w:bookmarkEnd w:id="191"/>
      <w:bookmarkEnd w:id="192"/>
    </w:p>
    <w:p w:rsidR="0039535E" w:rsidRPr="00180358" w:rsidRDefault="0039535E" w:rsidP="0039535E">
      <w:pPr>
        <w:spacing w:line="360" w:lineRule="auto"/>
        <w:jc w:val="both"/>
      </w:pPr>
      <w:r w:rsidRPr="00180358">
        <w:t>Bütün kalıp ve iskeleler yatay kuvvetleri güvenli olarak zemine aktarabilecek şekilde enine ve boyuna desteklenmelidir. İskele destekleri genel olarak üçgen oluşturacak biçimde düzenlenmelidir. Bunların çubukları, dikmelerde olabildiği kadar eğilme momenti oluşturmayacak biçimde düzenlenmelidir. Kolon ve mesnete yakın yerlerde, ancak saplama ve benzeri önlemlerle yakın sabit noktalara veya sağlam duvarlara dayatılarak hareket etmesi önlenen dikmelerde üçgen takviyelerden vazgeçilebilir. Kuruluşları sırasında da kalıp ve iskelelerin yeter rijitlikte olmaları gerekir. Kalıp dikmeleri ilgili standartlara uygun yapılmalı veya ahşap kullanılıyorsa ikinci ve üçüncü sınıf keresteden seçilmelidir. Tek katlı yerüstü yapılarında iskele yüksekliği 5 m’ yi geçmiyorsa ve bütün yükler kesit ölçüleri yeterliği önceden bilinen düşey dikmelerle zemine aktarılmış ise, şüpheli durumlar dışında dikmelerde burkulma kontroluna gerek yoktur. Diğer durumlarda kalıp ve iskele dayanım hesapları yapılmalıdır.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193" w:name="_Toc490584548"/>
      <w:bookmarkStart w:id="194" w:name="_Toc500494710"/>
      <w:bookmarkStart w:id="195" w:name="_Toc502308007"/>
      <w:bookmarkStart w:id="196" w:name="_Toc507055587"/>
      <w:bookmarkStart w:id="197" w:name="_Toc507070862"/>
      <w:r w:rsidRPr="00180358">
        <w:rPr>
          <w:b/>
        </w:rPr>
        <w:t>Kalıp Süreleri ve Kalıp Alma</w:t>
      </w:r>
      <w:bookmarkEnd w:id="193"/>
      <w:bookmarkEnd w:id="194"/>
      <w:bookmarkEnd w:id="195"/>
      <w:bookmarkEnd w:id="196"/>
      <w:bookmarkEnd w:id="197"/>
    </w:p>
    <w:p w:rsidR="0039535E" w:rsidRPr="00180358" w:rsidRDefault="0039535E" w:rsidP="0039535E">
      <w:pPr>
        <w:spacing w:line="360" w:lineRule="auto"/>
        <w:jc w:val="both"/>
      </w:pPr>
      <w:r w:rsidRPr="00180358">
        <w:t xml:space="preserve">Sorumlu şantiye şefi tarafından deney sonucu betonun yeterli dayanım kazandığı gösterilerek kontrol (denetim) mühendisinin oluru alınmadan, yapının hiçbir bölümünde kalıp veya dikme yerinden oynatılmamalıdır. Beton dökümü işinin bitimi ile kalıp sökme arasında geçecek süre, kullanılacak çimentonun cinsine, betonun dayanım kazanma hızına, su/çimento oranına, yapı yükünün cinsine, etkilerin büyüklüğüne ve hava koşullarına bağlıdır. Kalıp sökülmesinden hemen sonra, hesaplarda göz önüne alınan yüklere eşit bir yük taşıması düşünülen yapı bölümlerine özellikle dikkat edilmelidir (üstteki katın betonu daha serleşmeden altındaki döşemenin veya çatısı yapılmaya başlanan yapıda çatı altı döşemelerin durumları gibi). Sertleşme </w:t>
      </w:r>
      <w:r w:rsidRPr="00180358">
        <w:lastRenderedPageBreak/>
        <w:t>sırasında donma olursa, kalıp alma süresi en az donma süresi kadar uzatılmalıdır. 24 saat içinde, gölgedeki sıcaklık 0 °C düşerse o gün için don olayı var kabul edilmelidir. Don olayı sonrasında, özellikle kalıp almaya devam etmeden betonun prizini yaparak yeter derecede sertleşip sertleşmediği veya sert görünüp soğuk etkisi ile donmuş olup olmadığı araştırılmalıdır. Elverişsiz ve özellikle donma olan havalarda kalıp alma süresi hakkındaki karar, yapının betonu ile aynı koşullar altında sertleşmiş numuneler üzerinde yapılacak basınç deneyi sonuçlarına göre verilmelidir. Düşük ısılarda özel kalıp hallerinde, değişik çimento cinslerinde, büyük açıklıklarda, çerçeve ve mühim inşaatta idarece gerek görüldüğünde özel fenni şartnamesinde gerekli şartlar tespit edilerek bu bekleme müddeti arttırılır. Yedek dikmeler kalıp söküldükten sonra çimento türü de göz önünde bulundurularak yeterli bir süre daha yerlerinde bırakılmalıdır. Bu sürelerde sıcaklığın +5 °C den aşağı düştüğü günler hesaba katılmamalıdır. Özel durumlarda kontrol (denetim) mühendisi bu süreleri azaltabilir. Ancak o anda betonda aranan dayanımın emniyetli bulunduğu deney ile doğrulanmalıdır. Beton yüzey ısısının 160 ‘nin altına düşmediği kaydı tutulan durumlarda referans kalıp alma süreleri ilgili şartnamelerden alınabilir. Ancak kalıpların alınması sonunda özellikle kiriş ve döşemelerde düşeyde deformasyona engel olacak yeterli adette ve konumda dikme elemanı bulunmalıdır.</w:t>
      </w:r>
    </w:p>
    <w:p w:rsidR="0039535E" w:rsidRPr="00180358" w:rsidRDefault="0039535E" w:rsidP="0039535E">
      <w:pPr>
        <w:spacing w:line="360" w:lineRule="auto"/>
        <w:jc w:val="both"/>
        <w:rPr>
          <w:b/>
          <w:bCs/>
        </w:rPr>
      </w:pPr>
    </w:p>
    <w:p w:rsidR="0039535E" w:rsidRPr="00180358" w:rsidRDefault="0039535E" w:rsidP="00DE7F38">
      <w:pPr>
        <w:pStyle w:val="ListeParagraf"/>
        <w:pageBreakBefore/>
        <w:numPr>
          <w:ilvl w:val="0"/>
          <w:numId w:val="39"/>
        </w:numPr>
        <w:spacing w:after="120" w:line="360" w:lineRule="auto"/>
        <w:ind w:left="357" w:hanging="357"/>
        <w:contextualSpacing w:val="0"/>
        <w:jc w:val="both"/>
        <w:rPr>
          <w:b/>
          <w:bCs/>
        </w:rPr>
      </w:pPr>
      <w:bookmarkStart w:id="198" w:name="_Toc507070863"/>
      <w:r w:rsidRPr="00180358">
        <w:rPr>
          <w:b/>
          <w:bCs/>
        </w:rPr>
        <w:lastRenderedPageBreak/>
        <w:t>HAZIR BETON YAPIM İŞİ</w:t>
      </w:r>
      <w:bookmarkEnd w:id="198"/>
      <w:r w:rsidRPr="00180358">
        <w:rPr>
          <w:b/>
          <w:bCs/>
        </w:rPr>
        <w:t xml:space="preserve"> </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199" w:name="_Toc500494712"/>
      <w:bookmarkStart w:id="200" w:name="_Toc502308009"/>
      <w:bookmarkStart w:id="201" w:name="_Toc507055589"/>
      <w:bookmarkStart w:id="202" w:name="_Toc507070864"/>
      <w:r w:rsidRPr="00180358">
        <w:rPr>
          <w:b/>
        </w:rPr>
        <w:t>Genel</w:t>
      </w:r>
      <w:bookmarkEnd w:id="199"/>
      <w:bookmarkEnd w:id="200"/>
      <w:bookmarkEnd w:id="201"/>
      <w:bookmarkEnd w:id="202"/>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203" w:name="_Toc500494713"/>
      <w:bookmarkStart w:id="204" w:name="_Toc502308010"/>
      <w:bookmarkStart w:id="205" w:name="_Toc507055590"/>
      <w:bookmarkStart w:id="206" w:name="_Toc507070865"/>
      <w:r w:rsidRPr="00180358">
        <w:rPr>
          <w:b/>
        </w:rPr>
        <w:t>Özet</w:t>
      </w:r>
      <w:bookmarkEnd w:id="203"/>
      <w:bookmarkEnd w:id="204"/>
      <w:bookmarkEnd w:id="205"/>
      <w:bookmarkEnd w:id="206"/>
    </w:p>
    <w:p w:rsidR="0039535E" w:rsidRPr="00180358" w:rsidRDefault="0039535E" w:rsidP="0039535E">
      <w:pPr>
        <w:spacing w:line="360" w:lineRule="auto"/>
        <w:jc w:val="both"/>
      </w:pPr>
      <w:r w:rsidRPr="00180358">
        <w:t xml:space="preserve">Bu şartname, hazır betonun listelenen standartlara uygun olarak siparişini, üretilmesini, taşınmasını ve pompalanmasını öngörmektedir. </w:t>
      </w: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207" w:name="_Toc500494714"/>
      <w:bookmarkStart w:id="208" w:name="_Toc502308011"/>
      <w:bookmarkStart w:id="209" w:name="_Toc507055591"/>
      <w:bookmarkStart w:id="210" w:name="_Toc507070866"/>
      <w:r w:rsidRPr="00180358">
        <w:rPr>
          <w:b/>
        </w:rPr>
        <w:t>İlgili Standartlar</w:t>
      </w:r>
      <w:bookmarkEnd w:id="207"/>
      <w:bookmarkEnd w:id="208"/>
      <w:bookmarkEnd w:id="209"/>
      <w:bookmarkEnd w:id="210"/>
    </w:p>
    <w:p w:rsidR="0039535E" w:rsidRPr="00180358" w:rsidRDefault="0039535E" w:rsidP="00DE7F38">
      <w:pPr>
        <w:pStyle w:val="ListeParagraf"/>
        <w:numPr>
          <w:ilvl w:val="0"/>
          <w:numId w:val="46"/>
        </w:numPr>
        <w:spacing w:after="0" w:line="360" w:lineRule="auto"/>
        <w:jc w:val="both"/>
      </w:pPr>
      <w:bookmarkStart w:id="211" w:name="_Toc500494715"/>
      <w:bookmarkStart w:id="212" w:name="_Toc502308012"/>
      <w:bookmarkStart w:id="213" w:name="_Toc507055592"/>
      <w:bookmarkStart w:id="214" w:name="_Toc507070867"/>
      <w:r w:rsidRPr="00180358">
        <w:rPr>
          <w:bCs/>
        </w:rPr>
        <w:t>TS 500, Betonarme Yapıların Tasarım ve Yapım Kuralları</w:t>
      </w:r>
      <w:bookmarkEnd w:id="211"/>
      <w:bookmarkEnd w:id="212"/>
      <w:bookmarkEnd w:id="213"/>
      <w:bookmarkEnd w:id="214"/>
    </w:p>
    <w:p w:rsidR="0039535E" w:rsidRPr="00180358" w:rsidRDefault="0039535E" w:rsidP="00DE7F38">
      <w:pPr>
        <w:pStyle w:val="ListeParagraf"/>
        <w:numPr>
          <w:ilvl w:val="0"/>
          <w:numId w:val="46"/>
        </w:numPr>
        <w:spacing w:after="0" w:line="360" w:lineRule="auto"/>
        <w:jc w:val="both"/>
      </w:pPr>
      <w:bookmarkStart w:id="215" w:name="_Toc500494716"/>
      <w:bookmarkStart w:id="216" w:name="_Toc502308013"/>
      <w:bookmarkStart w:id="217" w:name="_Toc507055593"/>
      <w:bookmarkStart w:id="218" w:name="_Toc507070868"/>
      <w:r w:rsidRPr="00180358">
        <w:t>TS 802:2009, Beton Karışım Tasarımı Hesap Esasları</w:t>
      </w:r>
      <w:bookmarkEnd w:id="215"/>
      <w:bookmarkEnd w:id="216"/>
      <w:bookmarkEnd w:id="217"/>
      <w:bookmarkEnd w:id="218"/>
    </w:p>
    <w:p w:rsidR="0039535E" w:rsidRPr="00180358" w:rsidRDefault="0039535E" w:rsidP="00DE7F38">
      <w:pPr>
        <w:pStyle w:val="ListeParagraf"/>
        <w:numPr>
          <w:ilvl w:val="0"/>
          <w:numId w:val="46"/>
        </w:numPr>
        <w:spacing w:after="0" w:line="360" w:lineRule="auto"/>
        <w:jc w:val="both"/>
      </w:pPr>
      <w:bookmarkStart w:id="219" w:name="_Toc500494717"/>
      <w:bookmarkStart w:id="220" w:name="_Toc502308014"/>
      <w:bookmarkStart w:id="221" w:name="_Toc507055594"/>
      <w:bookmarkStart w:id="222" w:name="_Toc507070869"/>
      <w:r w:rsidRPr="00180358">
        <w:t>TS EN 206-1, Beton - Bölüm 1: Özellik, performans, imalat ve uygunluk</w:t>
      </w:r>
      <w:bookmarkEnd w:id="219"/>
      <w:bookmarkEnd w:id="220"/>
      <w:bookmarkEnd w:id="221"/>
      <w:bookmarkEnd w:id="222"/>
    </w:p>
    <w:p w:rsidR="0039535E" w:rsidRPr="00180358" w:rsidRDefault="0039535E" w:rsidP="00DE7F38">
      <w:pPr>
        <w:pStyle w:val="ListeParagraf"/>
        <w:numPr>
          <w:ilvl w:val="0"/>
          <w:numId w:val="46"/>
        </w:numPr>
        <w:spacing w:after="0" w:line="360" w:lineRule="auto"/>
        <w:jc w:val="both"/>
      </w:pPr>
      <w:bookmarkStart w:id="223" w:name="_Toc500494718"/>
      <w:bookmarkStart w:id="224" w:name="_Toc502308015"/>
      <w:bookmarkStart w:id="225" w:name="_Toc507055595"/>
      <w:bookmarkStart w:id="226" w:name="_Toc507070870"/>
      <w:r w:rsidRPr="00180358">
        <w:t>TS EN 197-1, Çimento.Bölüm 1: Genel çimentolar . Bileşim, özellikler ve uygunluk kriterleri</w:t>
      </w:r>
      <w:bookmarkEnd w:id="223"/>
      <w:bookmarkEnd w:id="224"/>
      <w:bookmarkEnd w:id="225"/>
      <w:bookmarkEnd w:id="226"/>
    </w:p>
    <w:p w:rsidR="0039535E" w:rsidRPr="00180358" w:rsidRDefault="0039535E" w:rsidP="00DE7F38">
      <w:pPr>
        <w:pStyle w:val="ListeParagraf"/>
        <w:numPr>
          <w:ilvl w:val="0"/>
          <w:numId w:val="46"/>
        </w:numPr>
        <w:spacing w:after="0" w:line="360" w:lineRule="auto"/>
        <w:jc w:val="both"/>
      </w:pPr>
      <w:bookmarkStart w:id="227" w:name="_Toc500494719"/>
      <w:bookmarkStart w:id="228" w:name="_Toc502308016"/>
      <w:bookmarkStart w:id="229" w:name="_Toc507055596"/>
      <w:bookmarkStart w:id="230" w:name="_Toc507070871"/>
      <w:r w:rsidRPr="00180358">
        <w:t>TS 706 EN 12620:2002, Beton Agregaları</w:t>
      </w:r>
      <w:bookmarkEnd w:id="227"/>
      <w:bookmarkEnd w:id="228"/>
      <w:bookmarkEnd w:id="229"/>
      <w:bookmarkEnd w:id="230"/>
    </w:p>
    <w:p w:rsidR="0039535E" w:rsidRPr="00180358" w:rsidRDefault="0039535E" w:rsidP="00DE7F38">
      <w:pPr>
        <w:pStyle w:val="ListeParagraf"/>
        <w:numPr>
          <w:ilvl w:val="0"/>
          <w:numId w:val="46"/>
        </w:numPr>
        <w:spacing w:after="0" w:line="360" w:lineRule="auto"/>
        <w:jc w:val="both"/>
      </w:pPr>
      <w:bookmarkStart w:id="231" w:name="_Toc500494720"/>
      <w:bookmarkStart w:id="232" w:name="_Toc502308017"/>
      <w:bookmarkStart w:id="233" w:name="_Toc507055597"/>
      <w:bookmarkStart w:id="234" w:name="_Toc507070872"/>
      <w:r w:rsidRPr="00180358">
        <w:t>TS EN 1008, Mixing water for concrete - Specifications for sampling, testing and assessing the suitability of water, including water recovered from processes in the concrete industry, as mixing water for concrete</w:t>
      </w:r>
      <w:bookmarkEnd w:id="231"/>
      <w:bookmarkEnd w:id="232"/>
      <w:bookmarkEnd w:id="233"/>
      <w:bookmarkEnd w:id="234"/>
    </w:p>
    <w:p w:rsidR="0039535E" w:rsidRPr="00180358" w:rsidRDefault="0039535E" w:rsidP="00DE7F38">
      <w:pPr>
        <w:pStyle w:val="ListeParagraf"/>
        <w:numPr>
          <w:ilvl w:val="0"/>
          <w:numId w:val="46"/>
        </w:numPr>
        <w:spacing w:after="0" w:line="360" w:lineRule="auto"/>
        <w:jc w:val="both"/>
      </w:pPr>
      <w:bookmarkStart w:id="235" w:name="_Toc500494721"/>
      <w:bookmarkStart w:id="236" w:name="_Toc502308018"/>
      <w:bookmarkStart w:id="237" w:name="_Toc507055598"/>
      <w:bookmarkStart w:id="238" w:name="_Toc507070873"/>
      <w:r w:rsidRPr="00180358">
        <w:t>TS EN EN 12350-2, Beton - Taze beton deneyleri - Bölüm 2: Çökme (slamp) deneyi</w:t>
      </w:r>
      <w:bookmarkEnd w:id="235"/>
      <w:bookmarkEnd w:id="236"/>
      <w:bookmarkEnd w:id="237"/>
      <w:bookmarkEnd w:id="238"/>
    </w:p>
    <w:p w:rsidR="0039535E" w:rsidRPr="00180358" w:rsidRDefault="0039535E" w:rsidP="00DE7F38">
      <w:pPr>
        <w:pStyle w:val="ListeParagraf"/>
        <w:numPr>
          <w:ilvl w:val="0"/>
          <w:numId w:val="46"/>
        </w:numPr>
        <w:spacing w:after="0" w:line="360" w:lineRule="auto"/>
        <w:jc w:val="both"/>
      </w:pPr>
      <w:bookmarkStart w:id="239" w:name="_Toc500494722"/>
      <w:bookmarkStart w:id="240" w:name="_Toc502308019"/>
      <w:bookmarkStart w:id="241" w:name="_Toc507055599"/>
      <w:bookmarkStart w:id="242" w:name="_Toc507070874"/>
      <w:r w:rsidRPr="00180358">
        <w:t>TS EN 12390-2, Beton - Sertleşmiş beton deneyleri - Bölüm 2: Dayanım deneylerinde kullanılacak deney numunelerinin yapımı ve küre tâbi tutulması</w:t>
      </w:r>
      <w:bookmarkEnd w:id="239"/>
      <w:bookmarkEnd w:id="240"/>
      <w:bookmarkEnd w:id="241"/>
      <w:bookmarkEnd w:id="242"/>
    </w:p>
    <w:p w:rsidR="0039535E" w:rsidRPr="00180358" w:rsidRDefault="0039535E" w:rsidP="00DE7F38">
      <w:pPr>
        <w:pStyle w:val="ListeParagraf"/>
        <w:numPr>
          <w:ilvl w:val="0"/>
          <w:numId w:val="46"/>
        </w:numPr>
        <w:spacing w:after="0" w:line="360" w:lineRule="auto"/>
        <w:jc w:val="both"/>
      </w:pPr>
      <w:bookmarkStart w:id="243" w:name="_Toc500494723"/>
      <w:bookmarkStart w:id="244" w:name="_Toc502308020"/>
      <w:bookmarkStart w:id="245" w:name="_Toc507055600"/>
      <w:bookmarkStart w:id="246" w:name="_Toc507070875"/>
      <w:r w:rsidRPr="00180358">
        <w:t>TS EN 206 Beton- Özellik, performans, imalat ve uygunluk</w:t>
      </w:r>
      <w:bookmarkEnd w:id="243"/>
      <w:bookmarkEnd w:id="244"/>
      <w:bookmarkEnd w:id="245"/>
      <w:bookmarkEnd w:id="246"/>
    </w:p>
    <w:p w:rsidR="0039535E" w:rsidRPr="00180358" w:rsidRDefault="0039535E" w:rsidP="00DE7F38">
      <w:pPr>
        <w:pStyle w:val="ListeParagraf"/>
        <w:numPr>
          <w:ilvl w:val="0"/>
          <w:numId w:val="46"/>
        </w:numPr>
        <w:spacing w:after="0" w:line="360" w:lineRule="auto"/>
        <w:jc w:val="both"/>
      </w:pPr>
      <w:bookmarkStart w:id="247" w:name="_Toc500494724"/>
      <w:bookmarkStart w:id="248" w:name="_Toc502308021"/>
      <w:bookmarkStart w:id="249" w:name="_Toc507055601"/>
      <w:bookmarkStart w:id="250" w:name="_Toc507070876"/>
      <w:r w:rsidRPr="00180358">
        <w:t>EN 450-1, Uçucu kül-Betonda kullanılan- Tarifler özellikler ve kalite kontrol</w:t>
      </w:r>
      <w:bookmarkEnd w:id="247"/>
      <w:bookmarkEnd w:id="248"/>
      <w:bookmarkEnd w:id="249"/>
      <w:bookmarkEnd w:id="250"/>
    </w:p>
    <w:p w:rsidR="0039535E" w:rsidRPr="00180358" w:rsidRDefault="0039535E" w:rsidP="00DE7F38">
      <w:pPr>
        <w:pStyle w:val="ListeParagraf"/>
        <w:numPr>
          <w:ilvl w:val="0"/>
          <w:numId w:val="46"/>
        </w:numPr>
        <w:spacing w:after="0" w:line="360" w:lineRule="auto"/>
        <w:jc w:val="both"/>
      </w:pPr>
      <w:bookmarkStart w:id="251" w:name="_Toc500494725"/>
      <w:bookmarkStart w:id="252" w:name="_Toc502308022"/>
      <w:bookmarkStart w:id="253" w:name="_Toc507055602"/>
      <w:bookmarkStart w:id="254" w:name="_Toc507070877"/>
      <w:r w:rsidRPr="00180358">
        <w:t>EN 13263-1, Silis Dumanı - Betonda Kullanılan - Bölüm 1: Tarifler, Gerekler ve Uygunluk Kriterleri</w:t>
      </w:r>
      <w:bookmarkEnd w:id="251"/>
      <w:bookmarkEnd w:id="252"/>
      <w:bookmarkEnd w:id="253"/>
      <w:bookmarkEnd w:id="254"/>
    </w:p>
    <w:p w:rsidR="0039535E" w:rsidRPr="00180358" w:rsidRDefault="0039535E" w:rsidP="00DE7F38">
      <w:pPr>
        <w:pStyle w:val="ListeParagraf"/>
        <w:numPr>
          <w:ilvl w:val="0"/>
          <w:numId w:val="46"/>
        </w:numPr>
        <w:spacing w:after="0" w:line="360" w:lineRule="auto"/>
        <w:jc w:val="both"/>
      </w:pPr>
      <w:bookmarkStart w:id="255" w:name="_Toc500494726"/>
      <w:bookmarkStart w:id="256" w:name="_Toc502308023"/>
      <w:bookmarkStart w:id="257" w:name="_Toc507055603"/>
      <w:bookmarkStart w:id="258" w:name="_Toc507070878"/>
      <w:r w:rsidRPr="00180358">
        <w:t>EN 206-9:2010, Concrete. Part 9: Additional Rules for Self-compacting Concrete (SCC)</w:t>
      </w:r>
      <w:bookmarkEnd w:id="255"/>
      <w:bookmarkEnd w:id="256"/>
      <w:bookmarkEnd w:id="257"/>
      <w:bookmarkEnd w:id="258"/>
    </w:p>
    <w:p w:rsidR="0039535E" w:rsidRPr="00180358" w:rsidRDefault="0039535E" w:rsidP="00DE7F38">
      <w:pPr>
        <w:pStyle w:val="ListeParagraf"/>
        <w:numPr>
          <w:ilvl w:val="0"/>
          <w:numId w:val="46"/>
        </w:numPr>
        <w:spacing w:after="0" w:line="360" w:lineRule="auto"/>
        <w:jc w:val="both"/>
      </w:pPr>
      <w:bookmarkStart w:id="259" w:name="_Toc500494727"/>
      <w:bookmarkStart w:id="260" w:name="_Toc502308024"/>
      <w:bookmarkStart w:id="261" w:name="_Toc507055604"/>
      <w:bookmarkStart w:id="262" w:name="_Toc507070879"/>
      <w:r w:rsidRPr="00180358">
        <w:t>ASTM C494 / C494M, Standard Specification for Chemical Admixtures for Concrete</w:t>
      </w:r>
      <w:bookmarkEnd w:id="259"/>
      <w:bookmarkEnd w:id="260"/>
      <w:bookmarkEnd w:id="261"/>
      <w:bookmarkEnd w:id="262"/>
    </w:p>
    <w:p w:rsidR="0039535E" w:rsidRPr="00180358" w:rsidRDefault="0039535E" w:rsidP="00DE7F38">
      <w:pPr>
        <w:pStyle w:val="ListeParagraf"/>
        <w:numPr>
          <w:ilvl w:val="0"/>
          <w:numId w:val="46"/>
        </w:numPr>
        <w:spacing w:after="0" w:line="360" w:lineRule="auto"/>
        <w:jc w:val="both"/>
      </w:pPr>
      <w:bookmarkStart w:id="263" w:name="_Toc500494728"/>
      <w:bookmarkStart w:id="264" w:name="_Toc502308025"/>
      <w:bookmarkStart w:id="265" w:name="_Toc507055605"/>
      <w:bookmarkStart w:id="266" w:name="_Toc507070880"/>
      <w:r w:rsidRPr="00180358">
        <w:t>ASTM C1611 / C1611M, Standard Test Method for Slump Flow of Self-Consolidating Concrete</w:t>
      </w:r>
      <w:bookmarkEnd w:id="263"/>
      <w:bookmarkEnd w:id="264"/>
      <w:bookmarkEnd w:id="265"/>
      <w:bookmarkEnd w:id="266"/>
      <w:r w:rsidRPr="00180358">
        <w:t xml:space="preserve"> </w:t>
      </w:r>
    </w:p>
    <w:p w:rsidR="0039535E" w:rsidRPr="00180358" w:rsidRDefault="0039535E" w:rsidP="00DE7F38">
      <w:pPr>
        <w:pStyle w:val="ListeParagraf"/>
        <w:numPr>
          <w:ilvl w:val="0"/>
          <w:numId w:val="46"/>
        </w:numPr>
        <w:spacing w:after="0" w:line="360" w:lineRule="auto"/>
        <w:jc w:val="both"/>
      </w:pPr>
      <w:bookmarkStart w:id="267" w:name="_Toc500494729"/>
      <w:bookmarkStart w:id="268" w:name="_Toc502308026"/>
      <w:bookmarkStart w:id="269" w:name="_Toc507055606"/>
      <w:bookmarkStart w:id="270" w:name="_Toc507070881"/>
      <w:r w:rsidRPr="00180358">
        <w:t>ASTM C989, Standard Specification for Slag Cement for Use in Concrete and Mortars</w:t>
      </w:r>
      <w:bookmarkEnd w:id="267"/>
      <w:bookmarkEnd w:id="268"/>
      <w:bookmarkEnd w:id="269"/>
      <w:bookmarkEnd w:id="270"/>
    </w:p>
    <w:p w:rsidR="0039535E" w:rsidRPr="00180358" w:rsidRDefault="0039535E" w:rsidP="00DE7F38">
      <w:pPr>
        <w:pStyle w:val="ListeParagraf"/>
        <w:numPr>
          <w:ilvl w:val="0"/>
          <w:numId w:val="46"/>
        </w:numPr>
        <w:spacing w:after="0" w:line="360" w:lineRule="auto"/>
        <w:jc w:val="both"/>
      </w:pPr>
      <w:bookmarkStart w:id="271" w:name="_Toc500494730"/>
      <w:bookmarkStart w:id="272" w:name="_Toc502308027"/>
      <w:bookmarkStart w:id="273" w:name="_Toc507055607"/>
      <w:bookmarkStart w:id="274" w:name="_Toc507070882"/>
      <w:r w:rsidRPr="00180358">
        <w:t>ASTM C 1260, Potential alkali reactivity of aggregates (mortar-bar method)</w:t>
      </w:r>
      <w:bookmarkEnd w:id="271"/>
      <w:bookmarkEnd w:id="272"/>
      <w:bookmarkEnd w:id="273"/>
      <w:bookmarkEnd w:id="274"/>
    </w:p>
    <w:p w:rsidR="0039535E" w:rsidRPr="00180358" w:rsidRDefault="0039535E" w:rsidP="00DE7F38">
      <w:pPr>
        <w:pStyle w:val="ListeParagraf"/>
        <w:numPr>
          <w:ilvl w:val="0"/>
          <w:numId w:val="46"/>
        </w:numPr>
        <w:spacing w:after="0" w:line="360" w:lineRule="auto"/>
        <w:jc w:val="both"/>
        <w:rPr>
          <w:b/>
        </w:rPr>
      </w:pPr>
      <w:bookmarkStart w:id="275" w:name="_Toc500494731"/>
      <w:bookmarkStart w:id="276" w:name="_Toc502308028"/>
      <w:bookmarkStart w:id="277" w:name="_Toc507055608"/>
      <w:bookmarkStart w:id="278" w:name="_Toc507070883"/>
      <w:r w:rsidRPr="00180358">
        <w:t>ACI 306R-88, Cold Weather Concreting</w:t>
      </w:r>
      <w:bookmarkEnd w:id="275"/>
      <w:bookmarkEnd w:id="276"/>
      <w:bookmarkEnd w:id="277"/>
      <w:bookmarkEnd w:id="278"/>
    </w:p>
    <w:p w:rsidR="0039535E" w:rsidRPr="00180358" w:rsidRDefault="0039535E" w:rsidP="0039535E">
      <w:pPr>
        <w:spacing w:line="360" w:lineRule="auto"/>
        <w:jc w:val="both"/>
        <w:rPr>
          <w:b/>
        </w:rPr>
      </w:pPr>
    </w:p>
    <w:p w:rsidR="0039535E" w:rsidRPr="00180358" w:rsidRDefault="0039535E" w:rsidP="0039535E">
      <w:pPr>
        <w:spacing w:line="360" w:lineRule="auto"/>
        <w:jc w:val="both"/>
        <w:rPr>
          <w:b/>
        </w:rPr>
      </w:pPr>
    </w:p>
    <w:p w:rsidR="0039535E" w:rsidRDefault="0039535E" w:rsidP="0039535E">
      <w:pPr>
        <w:spacing w:line="360" w:lineRule="auto"/>
        <w:jc w:val="both"/>
        <w:rPr>
          <w:b/>
        </w:rPr>
      </w:pPr>
    </w:p>
    <w:p w:rsidR="0013499E" w:rsidRPr="00180358" w:rsidRDefault="0013499E" w:rsidP="0039535E">
      <w:pPr>
        <w:spacing w:line="360" w:lineRule="auto"/>
        <w:jc w:val="both"/>
        <w:rPr>
          <w:b/>
        </w:rPr>
      </w:pPr>
    </w:p>
    <w:p w:rsidR="0039535E" w:rsidRPr="00180358" w:rsidRDefault="0039535E" w:rsidP="0039535E">
      <w:pPr>
        <w:spacing w:line="360" w:lineRule="auto"/>
        <w:jc w:val="both"/>
        <w:rPr>
          <w:b/>
        </w:rPr>
      </w:pP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279" w:name="_Toc500494732"/>
      <w:bookmarkStart w:id="280" w:name="_Toc502308029"/>
      <w:bookmarkStart w:id="281" w:name="_Toc507055609"/>
      <w:bookmarkStart w:id="282" w:name="_Toc507070884"/>
      <w:r w:rsidRPr="00180358">
        <w:rPr>
          <w:b/>
        </w:rPr>
        <w:lastRenderedPageBreak/>
        <w:t>Tanımlar</w:t>
      </w:r>
      <w:bookmarkEnd w:id="279"/>
      <w:bookmarkEnd w:id="280"/>
      <w:bookmarkEnd w:id="281"/>
      <w:bookmarkEnd w:id="282"/>
    </w:p>
    <w:p w:rsidR="0039535E" w:rsidRPr="00180358" w:rsidRDefault="0039535E" w:rsidP="0039535E">
      <w:pPr>
        <w:spacing w:line="360" w:lineRule="auto"/>
        <w:jc w:val="both"/>
      </w:pPr>
      <w:r w:rsidRPr="00180358">
        <w:rPr>
          <w:b/>
        </w:rPr>
        <w:t>Tedarikçi:</w:t>
      </w:r>
      <w:r w:rsidRPr="00180358">
        <w:t xml:space="preserve"> Bu şartname kapsamında ele alınan özelliklerdeki tasarlanmış hazır betonu sağlamayı taahhüt eden, ve bu amaçla gerekli işgücü, malzeme ve ekipman sağlayarak bu tedariki yapan hazır beton üreticisi.</w:t>
      </w:r>
    </w:p>
    <w:p w:rsidR="0039535E" w:rsidRPr="00180358" w:rsidRDefault="0039535E" w:rsidP="0039535E">
      <w:pPr>
        <w:spacing w:line="360" w:lineRule="auto"/>
        <w:jc w:val="both"/>
      </w:pPr>
      <w:r w:rsidRPr="00180358">
        <w:rPr>
          <w:b/>
        </w:rPr>
        <w:t>Dmax:</w:t>
      </w:r>
      <w:r w:rsidRPr="00180358">
        <w:t xml:space="preserve"> Agrega en büyük tane anma büyüklüğü</w:t>
      </w: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283" w:name="_Toc500494733"/>
      <w:bookmarkStart w:id="284" w:name="_Toc502308030"/>
      <w:bookmarkStart w:id="285" w:name="_Toc507055610"/>
      <w:bookmarkStart w:id="286" w:name="_Toc507070885"/>
      <w:r w:rsidRPr="00180358">
        <w:rPr>
          <w:b/>
        </w:rPr>
        <w:t>Sunumlar</w:t>
      </w:r>
      <w:bookmarkEnd w:id="283"/>
      <w:bookmarkEnd w:id="284"/>
      <w:bookmarkEnd w:id="285"/>
      <w:bookmarkEnd w:id="286"/>
    </w:p>
    <w:p w:rsidR="0039535E" w:rsidRPr="00180358" w:rsidRDefault="0039535E" w:rsidP="0039535E">
      <w:pPr>
        <w:spacing w:line="360" w:lineRule="auto"/>
        <w:jc w:val="both"/>
      </w:pPr>
      <w:r w:rsidRPr="00180358">
        <w:t>Kalite Güvence / Kontrol Sunumları</w:t>
      </w:r>
    </w:p>
    <w:p w:rsidR="0039535E" w:rsidRPr="00180358" w:rsidRDefault="0039535E" w:rsidP="00DE7F38">
      <w:pPr>
        <w:pStyle w:val="ListeParagraf"/>
        <w:numPr>
          <w:ilvl w:val="0"/>
          <w:numId w:val="46"/>
        </w:numPr>
        <w:spacing w:after="0" w:line="360" w:lineRule="auto"/>
        <w:jc w:val="both"/>
      </w:pPr>
      <w:bookmarkStart w:id="287" w:name="_Toc500494734"/>
      <w:bookmarkStart w:id="288" w:name="_Toc502308031"/>
      <w:bookmarkStart w:id="289" w:name="_Toc507055611"/>
      <w:bookmarkStart w:id="290" w:name="_Toc507070886"/>
      <w:r w:rsidRPr="00180358">
        <w:t>Tasarım Bilgileri, Test Raporları</w:t>
      </w:r>
      <w:bookmarkEnd w:id="287"/>
      <w:bookmarkEnd w:id="288"/>
      <w:bookmarkEnd w:id="289"/>
      <w:bookmarkEnd w:id="290"/>
    </w:p>
    <w:p w:rsidR="0039535E" w:rsidRPr="00180358" w:rsidRDefault="0039535E" w:rsidP="00DE7F38">
      <w:pPr>
        <w:pStyle w:val="ListeParagraf"/>
        <w:numPr>
          <w:ilvl w:val="0"/>
          <w:numId w:val="46"/>
        </w:numPr>
        <w:spacing w:after="0" w:line="360" w:lineRule="auto"/>
        <w:jc w:val="both"/>
      </w:pPr>
      <w:bookmarkStart w:id="291" w:name="_Toc500494735"/>
      <w:bookmarkStart w:id="292" w:name="_Toc502308032"/>
      <w:bookmarkStart w:id="293" w:name="_Toc507055612"/>
      <w:bookmarkStart w:id="294" w:name="_Toc507070887"/>
      <w:r w:rsidRPr="00180358">
        <w:t>Sertifikalar</w:t>
      </w:r>
      <w:bookmarkEnd w:id="291"/>
      <w:bookmarkEnd w:id="292"/>
      <w:bookmarkEnd w:id="293"/>
      <w:bookmarkEnd w:id="294"/>
    </w:p>
    <w:p w:rsidR="0039535E" w:rsidRPr="00180358" w:rsidRDefault="0039535E" w:rsidP="00DE7F38">
      <w:pPr>
        <w:pStyle w:val="ListeParagraf"/>
        <w:numPr>
          <w:ilvl w:val="0"/>
          <w:numId w:val="46"/>
        </w:numPr>
        <w:spacing w:after="0" w:line="360" w:lineRule="auto"/>
        <w:jc w:val="both"/>
      </w:pPr>
      <w:bookmarkStart w:id="295" w:name="_Toc500494736"/>
      <w:bookmarkStart w:id="296" w:name="_Toc502308033"/>
      <w:bookmarkStart w:id="297" w:name="_Toc507055613"/>
      <w:bookmarkStart w:id="298" w:name="_Toc507070888"/>
      <w:r w:rsidRPr="00180358">
        <w:t>Üretici Talimatları</w:t>
      </w:r>
      <w:bookmarkEnd w:id="295"/>
      <w:bookmarkEnd w:id="296"/>
      <w:bookmarkEnd w:id="297"/>
      <w:bookmarkEnd w:id="298"/>
    </w:p>
    <w:p w:rsidR="0039535E" w:rsidRPr="00180358" w:rsidRDefault="0039535E" w:rsidP="00DE7F38">
      <w:pPr>
        <w:pStyle w:val="ListeParagraf"/>
        <w:numPr>
          <w:ilvl w:val="0"/>
          <w:numId w:val="46"/>
        </w:numPr>
        <w:spacing w:after="0" w:line="360" w:lineRule="auto"/>
        <w:jc w:val="both"/>
      </w:pPr>
      <w:bookmarkStart w:id="299" w:name="_Toc500494737"/>
      <w:bookmarkStart w:id="300" w:name="_Toc502308034"/>
      <w:bookmarkStart w:id="301" w:name="_Toc507055614"/>
      <w:bookmarkStart w:id="302" w:name="_Toc507070889"/>
      <w:r w:rsidRPr="00180358">
        <w:t>Yeterlilik Beyanları</w:t>
      </w:r>
      <w:bookmarkEnd w:id="299"/>
      <w:bookmarkEnd w:id="300"/>
      <w:bookmarkEnd w:id="301"/>
      <w:bookmarkEnd w:id="302"/>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303" w:name="_Toc500494738"/>
      <w:bookmarkStart w:id="304" w:name="_Toc502308035"/>
      <w:bookmarkStart w:id="305" w:name="_Toc507055615"/>
      <w:bookmarkStart w:id="306" w:name="_Toc507070890"/>
      <w:r w:rsidRPr="00180358">
        <w:rPr>
          <w:b/>
        </w:rPr>
        <w:t>Kalite Güvence</w:t>
      </w:r>
      <w:bookmarkEnd w:id="303"/>
      <w:bookmarkEnd w:id="304"/>
      <w:bookmarkEnd w:id="305"/>
      <w:bookmarkEnd w:id="306"/>
    </w:p>
    <w:p w:rsidR="0039535E" w:rsidRPr="00180358" w:rsidRDefault="0039535E" w:rsidP="00DE7F38">
      <w:pPr>
        <w:pStyle w:val="ListeParagraf"/>
        <w:numPr>
          <w:ilvl w:val="0"/>
          <w:numId w:val="46"/>
        </w:numPr>
        <w:spacing w:after="0" w:line="360" w:lineRule="auto"/>
        <w:jc w:val="both"/>
      </w:pPr>
      <w:bookmarkStart w:id="307" w:name="_Toc500494739"/>
      <w:bookmarkStart w:id="308" w:name="_Toc502308036"/>
      <w:bookmarkStart w:id="309" w:name="_Toc507055616"/>
      <w:bookmarkStart w:id="310" w:name="_Toc507070891"/>
      <w:r w:rsidRPr="00180358">
        <w:t>Teknik şartname ile uyumlu olacak şekilde uygulama yapılacaktır.</w:t>
      </w:r>
      <w:bookmarkEnd w:id="307"/>
      <w:bookmarkEnd w:id="308"/>
      <w:bookmarkEnd w:id="309"/>
      <w:bookmarkEnd w:id="310"/>
      <w:r w:rsidRPr="00180358">
        <w:t xml:space="preserve"> </w:t>
      </w:r>
    </w:p>
    <w:p w:rsidR="0039535E" w:rsidRPr="00180358" w:rsidRDefault="0039535E" w:rsidP="00DE7F38">
      <w:pPr>
        <w:pStyle w:val="ListeParagraf"/>
        <w:numPr>
          <w:ilvl w:val="0"/>
          <w:numId w:val="46"/>
        </w:numPr>
        <w:spacing w:after="0" w:line="360" w:lineRule="auto"/>
        <w:jc w:val="both"/>
      </w:pPr>
      <w:bookmarkStart w:id="311" w:name="_Toc500494740"/>
      <w:bookmarkStart w:id="312" w:name="_Toc502308037"/>
      <w:bookmarkStart w:id="313" w:name="_Toc507055617"/>
      <w:bookmarkStart w:id="314" w:name="_Toc507070892"/>
      <w:r w:rsidRPr="00180358">
        <w:t>Standartlara uygun olmayan malzemeler kullanılmayacaktır. İşveren temsilcisi tarafından uygunsuz bulunan malzemeler Yüklenici tarafından değiştirilecektir.</w:t>
      </w:r>
      <w:bookmarkEnd w:id="311"/>
      <w:bookmarkEnd w:id="312"/>
      <w:bookmarkEnd w:id="313"/>
      <w:bookmarkEnd w:id="314"/>
      <w:r w:rsidRPr="00180358">
        <w:t xml:space="preserve"> </w:t>
      </w:r>
    </w:p>
    <w:p w:rsidR="0039535E" w:rsidRPr="00180358" w:rsidRDefault="0039535E" w:rsidP="00DE7F38">
      <w:pPr>
        <w:pStyle w:val="ListeParagraf"/>
        <w:numPr>
          <w:ilvl w:val="0"/>
          <w:numId w:val="46"/>
        </w:numPr>
        <w:spacing w:after="0" w:line="360" w:lineRule="auto"/>
        <w:jc w:val="both"/>
      </w:pPr>
      <w:bookmarkStart w:id="315" w:name="_Toc500494741"/>
      <w:bookmarkStart w:id="316" w:name="_Toc502308038"/>
      <w:bookmarkStart w:id="317" w:name="_Toc507055618"/>
      <w:bookmarkStart w:id="318" w:name="_Toc507070893"/>
      <w:r w:rsidRPr="00180358">
        <w:t>Uygulama Öncesi Toplantılar</w:t>
      </w:r>
      <w:bookmarkEnd w:id="315"/>
      <w:bookmarkEnd w:id="316"/>
      <w:bookmarkEnd w:id="317"/>
      <w:bookmarkEnd w:id="318"/>
    </w:p>
    <w:p w:rsidR="0039535E" w:rsidRPr="00180358" w:rsidRDefault="0039535E" w:rsidP="00DE7F38">
      <w:pPr>
        <w:pStyle w:val="ListeParagraf"/>
        <w:numPr>
          <w:ilvl w:val="0"/>
          <w:numId w:val="46"/>
        </w:numPr>
        <w:spacing w:after="0" w:line="360" w:lineRule="auto"/>
        <w:jc w:val="both"/>
      </w:pPr>
      <w:bookmarkStart w:id="319" w:name="_Toc500494742"/>
      <w:bookmarkStart w:id="320" w:name="_Toc502308039"/>
      <w:bookmarkStart w:id="321" w:name="_Toc507055619"/>
      <w:bookmarkStart w:id="322" w:name="_Toc507070894"/>
      <w:r w:rsidRPr="00180358">
        <w:t>Tedarikçi teknik altyapısını gösteren personel, makine ve ekipman bilgilerini içeren raporunu sunmalıdır.</w:t>
      </w:r>
      <w:bookmarkEnd w:id="319"/>
      <w:bookmarkEnd w:id="320"/>
      <w:bookmarkEnd w:id="321"/>
      <w:bookmarkEnd w:id="322"/>
      <w:r w:rsidRPr="00180358">
        <w:t xml:space="preserve"> </w:t>
      </w:r>
    </w:p>
    <w:p w:rsidR="0039535E" w:rsidRPr="00180358" w:rsidRDefault="0039535E" w:rsidP="00DE7F38">
      <w:pPr>
        <w:pStyle w:val="ListeParagraf"/>
        <w:numPr>
          <w:ilvl w:val="0"/>
          <w:numId w:val="46"/>
        </w:numPr>
        <w:spacing w:after="0" w:line="360" w:lineRule="auto"/>
        <w:jc w:val="both"/>
      </w:pPr>
      <w:bookmarkStart w:id="323" w:name="_Toc500494743"/>
      <w:bookmarkStart w:id="324" w:name="_Toc502308040"/>
      <w:bookmarkStart w:id="325" w:name="_Toc507055620"/>
      <w:bookmarkStart w:id="326" w:name="_Toc507070895"/>
      <w:r w:rsidRPr="00180358">
        <w:t>Yeterlilikler: Tedarikçi hazır beton üretimi için gerekli yeterlilik belgesine sahip olmalıdır.</w:t>
      </w:r>
      <w:bookmarkEnd w:id="323"/>
      <w:bookmarkEnd w:id="324"/>
      <w:bookmarkEnd w:id="325"/>
      <w:bookmarkEnd w:id="326"/>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327" w:name="_Toc500494744"/>
      <w:bookmarkStart w:id="328" w:name="_Toc502308041"/>
      <w:bookmarkStart w:id="329" w:name="_Toc507055621"/>
      <w:bookmarkStart w:id="330" w:name="_Toc507070896"/>
      <w:r w:rsidRPr="00180358">
        <w:rPr>
          <w:b/>
        </w:rPr>
        <w:t>Malzemeler</w:t>
      </w:r>
      <w:bookmarkEnd w:id="327"/>
      <w:bookmarkEnd w:id="328"/>
      <w:bookmarkEnd w:id="329"/>
      <w:bookmarkEnd w:id="330"/>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331" w:name="_Toc500494745"/>
      <w:bookmarkStart w:id="332" w:name="_Toc502308042"/>
      <w:bookmarkStart w:id="333" w:name="_Toc507055622"/>
      <w:bookmarkStart w:id="334" w:name="_Toc507070897"/>
      <w:r w:rsidRPr="00180358">
        <w:rPr>
          <w:b/>
        </w:rPr>
        <w:t>Beton Bileşen Malzemeleri</w:t>
      </w:r>
      <w:bookmarkEnd w:id="331"/>
      <w:bookmarkEnd w:id="332"/>
      <w:bookmarkEnd w:id="333"/>
      <w:bookmarkEnd w:id="334"/>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335" w:name="_Toc500494746"/>
      <w:bookmarkStart w:id="336" w:name="_Toc502308043"/>
      <w:bookmarkStart w:id="337" w:name="_Toc507055623"/>
      <w:bookmarkStart w:id="338" w:name="_Toc507070898"/>
      <w:r w:rsidRPr="00180358">
        <w:rPr>
          <w:b/>
        </w:rPr>
        <w:t>Beton Kimyasal Katkıları:</w:t>
      </w:r>
      <w:bookmarkEnd w:id="335"/>
      <w:bookmarkEnd w:id="336"/>
      <w:bookmarkEnd w:id="337"/>
      <w:bookmarkEnd w:id="338"/>
    </w:p>
    <w:p w:rsidR="0039535E" w:rsidRPr="00180358" w:rsidRDefault="0039535E" w:rsidP="0039535E">
      <w:pPr>
        <w:spacing w:line="360" w:lineRule="auto"/>
        <w:jc w:val="both"/>
      </w:pPr>
      <w:r w:rsidRPr="00180358">
        <w:t>Hazır beton üretiminde kullanılacak kimyasal katkılar aşağıda verilen standartlara uygun olmalıdır;</w:t>
      </w:r>
    </w:p>
    <w:p w:rsidR="0039535E" w:rsidRPr="00180358" w:rsidRDefault="0039535E" w:rsidP="00DE7F38">
      <w:pPr>
        <w:pStyle w:val="ListeParagraf"/>
        <w:numPr>
          <w:ilvl w:val="0"/>
          <w:numId w:val="46"/>
        </w:numPr>
        <w:spacing w:after="0" w:line="360" w:lineRule="auto"/>
        <w:jc w:val="both"/>
      </w:pPr>
      <w:bookmarkStart w:id="339" w:name="_Toc500494747"/>
      <w:bookmarkStart w:id="340" w:name="_Toc502308044"/>
      <w:bookmarkStart w:id="341" w:name="_Toc507055624"/>
      <w:bookmarkStart w:id="342" w:name="_Toc507070899"/>
      <w:r w:rsidRPr="00180358">
        <w:t>Su azaltıcı ve priz geciktirici katkılar: ASTM C494 (Tip D) veya eşdeğeri.</w:t>
      </w:r>
      <w:bookmarkEnd w:id="339"/>
      <w:bookmarkEnd w:id="340"/>
      <w:bookmarkEnd w:id="341"/>
      <w:bookmarkEnd w:id="342"/>
    </w:p>
    <w:p w:rsidR="0039535E" w:rsidRPr="00180358" w:rsidRDefault="0039535E" w:rsidP="00DE7F38">
      <w:pPr>
        <w:pStyle w:val="ListeParagraf"/>
        <w:numPr>
          <w:ilvl w:val="0"/>
          <w:numId w:val="46"/>
        </w:numPr>
        <w:spacing w:after="0" w:line="360" w:lineRule="auto"/>
        <w:jc w:val="both"/>
      </w:pPr>
      <w:bookmarkStart w:id="343" w:name="_Toc500494748"/>
      <w:bookmarkStart w:id="344" w:name="_Toc502308045"/>
      <w:bookmarkStart w:id="345" w:name="_Toc507055625"/>
      <w:bookmarkStart w:id="346" w:name="_Toc507070900"/>
      <w:r w:rsidRPr="00180358">
        <w:t>Priz hızlandırıcı katkılar: ASTM C494 (Tip C) veya eşdeğeri.</w:t>
      </w:r>
      <w:bookmarkEnd w:id="343"/>
      <w:bookmarkEnd w:id="344"/>
      <w:bookmarkEnd w:id="345"/>
      <w:bookmarkEnd w:id="346"/>
    </w:p>
    <w:p w:rsidR="0039535E" w:rsidRPr="00180358" w:rsidRDefault="0039535E" w:rsidP="00DE7F38">
      <w:pPr>
        <w:pStyle w:val="ListeParagraf"/>
        <w:numPr>
          <w:ilvl w:val="0"/>
          <w:numId w:val="46"/>
        </w:numPr>
        <w:spacing w:after="0" w:line="360" w:lineRule="auto"/>
        <w:jc w:val="both"/>
      </w:pPr>
      <w:bookmarkStart w:id="347" w:name="_Toc500494749"/>
      <w:bookmarkStart w:id="348" w:name="_Toc502308046"/>
      <w:bookmarkStart w:id="349" w:name="_Toc507055626"/>
      <w:bookmarkStart w:id="350" w:name="_Toc507070901"/>
      <w:r w:rsidRPr="00180358">
        <w:t>Su azaltıcı ve priz hızlandırıcı katkılar: ASTM C494 (Tip E) veya eşdeğeri.</w:t>
      </w:r>
      <w:bookmarkEnd w:id="347"/>
      <w:bookmarkEnd w:id="348"/>
      <w:bookmarkEnd w:id="349"/>
      <w:bookmarkEnd w:id="350"/>
    </w:p>
    <w:p w:rsidR="0039535E" w:rsidRPr="00180358" w:rsidRDefault="0039535E" w:rsidP="00DE7F38">
      <w:pPr>
        <w:pStyle w:val="ListeParagraf"/>
        <w:numPr>
          <w:ilvl w:val="0"/>
          <w:numId w:val="46"/>
        </w:numPr>
        <w:spacing w:after="0" w:line="360" w:lineRule="auto"/>
        <w:jc w:val="both"/>
      </w:pPr>
      <w:bookmarkStart w:id="351" w:name="_Toc500494750"/>
      <w:bookmarkStart w:id="352" w:name="_Toc502308047"/>
      <w:bookmarkStart w:id="353" w:name="_Toc507055627"/>
      <w:bookmarkStart w:id="354" w:name="_Toc507070902"/>
      <w:r w:rsidRPr="00180358">
        <w:t>Yüksek oranda su azaltıcı katkılar (Süper-akışkanlaştırıcılar): ASTM C494 (Tip F veya G), veya eşdeğeri.</w:t>
      </w:r>
      <w:bookmarkEnd w:id="351"/>
      <w:bookmarkEnd w:id="352"/>
      <w:bookmarkEnd w:id="353"/>
      <w:bookmarkEnd w:id="354"/>
    </w:p>
    <w:p w:rsidR="0039535E" w:rsidRPr="00180358" w:rsidRDefault="0039535E" w:rsidP="0039535E">
      <w:pPr>
        <w:spacing w:line="360" w:lineRule="auto"/>
        <w:jc w:val="both"/>
      </w:pPr>
      <w:r w:rsidRPr="00180358">
        <w:t>Betonda kullanılacak olan katkıların markası ve çeşidi İşveren alıcı tarafından onaylanacak ve değiştirilmeyecektir. Mevsime göre, yazın priz geciktirici akışkanlaştırıcı katkı, kışın erken mukavemet sağlayan akışkanlaştırıcı katkı İşveren`in onayı ile kullanılabilecektir.</w:t>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lastRenderedPageBreak/>
        <w:t>Periyodik Yapılması Gereken Deneyler;</w:t>
      </w:r>
    </w:p>
    <w:p w:rsidR="0039535E" w:rsidRPr="00180358" w:rsidRDefault="0039535E" w:rsidP="00DE7F38">
      <w:pPr>
        <w:pStyle w:val="ListeParagraf"/>
        <w:numPr>
          <w:ilvl w:val="0"/>
          <w:numId w:val="46"/>
        </w:numPr>
        <w:spacing w:after="0" w:line="360" w:lineRule="auto"/>
        <w:jc w:val="both"/>
      </w:pPr>
      <w:bookmarkStart w:id="355" w:name="_Toc500494751"/>
      <w:bookmarkStart w:id="356" w:name="_Toc502308048"/>
      <w:bookmarkStart w:id="357" w:name="_Toc507055628"/>
      <w:bookmarkStart w:id="358" w:name="_Toc507070903"/>
      <w:r w:rsidRPr="00180358">
        <w:t>Kimyasal katkıların boşaltılmadan önce her teslimde sevk ve teslim belgesi ve ambalaj üzerindeki etiket incelenmelidir.</w:t>
      </w:r>
      <w:bookmarkEnd w:id="355"/>
      <w:bookmarkEnd w:id="356"/>
      <w:bookmarkEnd w:id="357"/>
      <w:bookmarkEnd w:id="358"/>
      <w:r w:rsidRPr="00180358">
        <w:t xml:space="preserve"> </w:t>
      </w:r>
    </w:p>
    <w:p w:rsidR="0039535E" w:rsidRPr="00180358" w:rsidRDefault="0039535E" w:rsidP="00DE7F38">
      <w:pPr>
        <w:pStyle w:val="ListeParagraf"/>
        <w:numPr>
          <w:ilvl w:val="0"/>
          <w:numId w:val="46"/>
        </w:numPr>
        <w:spacing w:after="0" w:line="360" w:lineRule="auto"/>
        <w:jc w:val="both"/>
      </w:pPr>
      <w:bookmarkStart w:id="359" w:name="_Toc500494752"/>
      <w:bookmarkStart w:id="360" w:name="_Toc502308049"/>
      <w:bookmarkStart w:id="361" w:name="_Toc507055629"/>
      <w:bookmarkStart w:id="362" w:name="_Toc507070904"/>
      <w:r w:rsidRPr="00180358">
        <w:t>TS EN 206-1’e göre her yeni gelen parti tesliminde katkıda bağıl yoğunluk ve katı madde miktarı deneyleri yapılmalıdır.</w:t>
      </w:r>
      <w:bookmarkEnd w:id="359"/>
      <w:bookmarkEnd w:id="360"/>
      <w:bookmarkEnd w:id="361"/>
      <w:bookmarkEnd w:id="362"/>
    </w:p>
    <w:p w:rsidR="0039535E" w:rsidRPr="00180358" w:rsidRDefault="0039535E" w:rsidP="00DE7F38">
      <w:pPr>
        <w:pStyle w:val="ListeParagraf"/>
        <w:numPr>
          <w:ilvl w:val="0"/>
          <w:numId w:val="46"/>
        </w:numPr>
        <w:spacing w:after="0" w:line="360" w:lineRule="auto"/>
        <w:jc w:val="both"/>
      </w:pPr>
      <w:bookmarkStart w:id="363" w:name="_Toc500494753"/>
      <w:bookmarkStart w:id="364" w:name="_Toc502308050"/>
      <w:bookmarkStart w:id="365" w:name="_Toc507055630"/>
      <w:bookmarkStart w:id="366" w:name="_Toc507070905"/>
      <w:r w:rsidRPr="00180358">
        <w:t>Ayrıca, üreticinin analiz sertifikaları da temin edilmelidir. Bu raporda en az bağıl yoğunluk, pH değeri, katı madde miktarı ve suda çözünebilir Cl- bilgileri bulunmalıdır.</w:t>
      </w:r>
      <w:bookmarkEnd w:id="363"/>
      <w:bookmarkEnd w:id="364"/>
      <w:bookmarkEnd w:id="365"/>
      <w:bookmarkEnd w:id="366"/>
    </w:p>
    <w:p w:rsidR="0039535E" w:rsidRPr="00180358" w:rsidRDefault="0039535E" w:rsidP="0039535E">
      <w:pPr>
        <w:spacing w:line="360" w:lineRule="auto"/>
        <w:jc w:val="both"/>
      </w:pPr>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367" w:name="_Toc500494754"/>
      <w:bookmarkStart w:id="368" w:name="_Toc502308051"/>
      <w:bookmarkStart w:id="369" w:name="_Toc507055631"/>
      <w:bookmarkStart w:id="370" w:name="_Toc507070906"/>
      <w:r w:rsidRPr="00180358">
        <w:rPr>
          <w:b/>
        </w:rPr>
        <w:t>Çimento:</w:t>
      </w:r>
      <w:bookmarkEnd w:id="367"/>
      <w:bookmarkEnd w:id="368"/>
      <w:bookmarkEnd w:id="369"/>
      <w:bookmarkEnd w:id="370"/>
      <w:r w:rsidRPr="00180358">
        <w:rPr>
          <w:b/>
        </w:rPr>
        <w:t xml:space="preserve"> </w:t>
      </w:r>
    </w:p>
    <w:p w:rsidR="0039535E" w:rsidRPr="00180358" w:rsidRDefault="0039535E" w:rsidP="0039535E">
      <w:pPr>
        <w:spacing w:line="360" w:lineRule="auto"/>
        <w:jc w:val="both"/>
      </w:pPr>
      <w:r w:rsidRPr="00180358">
        <w:t>EN 197-1 standardına göre CEM I Portland Çimentosu veya CEM II Katkılı Çimento veya onaylı eş değer özellikte olacaktır.</w:t>
      </w:r>
    </w:p>
    <w:p w:rsidR="0039535E" w:rsidRPr="00180358" w:rsidRDefault="0039535E" w:rsidP="0039535E">
      <w:pPr>
        <w:spacing w:line="360" w:lineRule="auto"/>
        <w:jc w:val="both"/>
      </w:pPr>
      <w:r w:rsidRPr="00180358">
        <w:t xml:space="preserve">Periyodik Yapılması Gereken Deneyler: </w:t>
      </w:r>
    </w:p>
    <w:p w:rsidR="0039535E" w:rsidRPr="00180358" w:rsidRDefault="0039535E" w:rsidP="00DE7F38">
      <w:pPr>
        <w:pStyle w:val="ListeParagraf"/>
        <w:numPr>
          <w:ilvl w:val="0"/>
          <w:numId w:val="46"/>
        </w:numPr>
        <w:spacing w:after="0" w:line="360" w:lineRule="auto"/>
        <w:jc w:val="both"/>
      </w:pPr>
      <w:bookmarkStart w:id="371" w:name="_Toc500494755"/>
      <w:bookmarkStart w:id="372" w:name="_Toc502308052"/>
      <w:bookmarkStart w:id="373" w:name="_Toc507055632"/>
      <w:bookmarkStart w:id="374" w:name="_Toc507070907"/>
      <w:r w:rsidRPr="00180358">
        <w:t>Çimentoların boşaltılmadan önce her teslimde sevk ve teslim belgesi incelenmelidir.</w:t>
      </w:r>
      <w:bookmarkEnd w:id="371"/>
      <w:bookmarkEnd w:id="372"/>
      <w:bookmarkEnd w:id="373"/>
      <w:bookmarkEnd w:id="374"/>
    </w:p>
    <w:p w:rsidR="0039535E" w:rsidRPr="00180358" w:rsidRDefault="0039535E" w:rsidP="00DE7F38">
      <w:pPr>
        <w:pStyle w:val="ListeParagraf"/>
        <w:numPr>
          <w:ilvl w:val="0"/>
          <w:numId w:val="46"/>
        </w:numPr>
        <w:spacing w:after="0" w:line="360" w:lineRule="auto"/>
        <w:jc w:val="both"/>
      </w:pPr>
      <w:bookmarkStart w:id="375" w:name="_Toc500494756"/>
      <w:bookmarkStart w:id="376" w:name="_Toc502308053"/>
      <w:bookmarkStart w:id="377" w:name="_Toc507055633"/>
      <w:bookmarkStart w:id="378" w:name="_Toc507070908"/>
      <w:r w:rsidRPr="00180358">
        <w:t>Çimento deney sonuçları, en az haftada bir üreticiden alınmalıdır.</w:t>
      </w:r>
      <w:bookmarkEnd w:id="375"/>
      <w:bookmarkEnd w:id="376"/>
      <w:bookmarkEnd w:id="377"/>
      <w:bookmarkEnd w:id="378"/>
      <w:r w:rsidRPr="00180358">
        <w:t xml:space="preserve"> </w:t>
      </w:r>
    </w:p>
    <w:p w:rsidR="0039535E" w:rsidRPr="00180358" w:rsidRDefault="0039535E" w:rsidP="00DE7F38">
      <w:pPr>
        <w:pStyle w:val="ListeParagraf"/>
        <w:numPr>
          <w:ilvl w:val="0"/>
          <w:numId w:val="46"/>
        </w:numPr>
        <w:spacing w:after="0" w:line="360" w:lineRule="auto"/>
        <w:jc w:val="both"/>
      </w:pPr>
      <w:bookmarkStart w:id="379" w:name="_Toc500494757"/>
      <w:bookmarkStart w:id="380" w:name="_Toc502308054"/>
      <w:bookmarkStart w:id="381" w:name="_Toc507055634"/>
      <w:bookmarkStart w:id="382" w:name="_Toc507070909"/>
      <w:r w:rsidRPr="00180358">
        <w:t>Gelen her çimento tipinden haftada bir defa numune alınması çimentonun priz süresi ve dayanım deneyleri yapılmalıdır. Ayrıca, üreticinin analiz sertifikaları da temin edilmelidir.</w:t>
      </w:r>
      <w:bookmarkEnd w:id="379"/>
      <w:bookmarkEnd w:id="380"/>
      <w:bookmarkEnd w:id="381"/>
      <w:bookmarkEnd w:id="382"/>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383" w:name="_Toc500494758"/>
      <w:bookmarkStart w:id="384" w:name="_Toc502308055"/>
      <w:bookmarkStart w:id="385" w:name="_Toc507055635"/>
      <w:bookmarkStart w:id="386" w:name="_Toc507070910"/>
      <w:r w:rsidRPr="00180358">
        <w:rPr>
          <w:b/>
        </w:rPr>
        <w:t>İnce ve Kaba Agrega:</w:t>
      </w:r>
      <w:bookmarkEnd w:id="383"/>
      <w:bookmarkEnd w:id="384"/>
      <w:bookmarkEnd w:id="385"/>
      <w:bookmarkEnd w:id="386"/>
      <w:r w:rsidRPr="00180358">
        <w:rPr>
          <w:b/>
        </w:rPr>
        <w:t xml:space="preserve"> </w:t>
      </w:r>
    </w:p>
    <w:p w:rsidR="0039535E" w:rsidRPr="00180358" w:rsidRDefault="0039535E" w:rsidP="0039535E">
      <w:pPr>
        <w:spacing w:line="360" w:lineRule="auto"/>
        <w:jc w:val="both"/>
      </w:pPr>
      <w:r w:rsidRPr="00180358">
        <w:t>TS 706 EN 12620`e uygun veya onaylı eşdeğer özellikte olacaktır.</w:t>
      </w:r>
    </w:p>
    <w:p w:rsidR="0039535E" w:rsidRPr="00180358" w:rsidRDefault="0039535E" w:rsidP="00DE7F38">
      <w:pPr>
        <w:pStyle w:val="ListeParagraf"/>
        <w:numPr>
          <w:ilvl w:val="0"/>
          <w:numId w:val="46"/>
        </w:numPr>
        <w:spacing w:after="0" w:line="360" w:lineRule="auto"/>
        <w:jc w:val="both"/>
      </w:pPr>
      <w:bookmarkStart w:id="387" w:name="_Toc500494759"/>
      <w:bookmarkStart w:id="388" w:name="_Toc502308056"/>
      <w:bookmarkStart w:id="389" w:name="_Toc507055636"/>
      <w:bookmarkStart w:id="390" w:name="_Toc507070911"/>
      <w:r w:rsidRPr="00180358">
        <w:t>Agrega Kirliliği: TS 706 EN 12620 standardı taleplerine göre iri ve ine agregalarda ince madde miktarı aşağıdaki sınırlar içinde olmalıdır:</w:t>
      </w:r>
      <w:bookmarkEnd w:id="387"/>
      <w:bookmarkEnd w:id="388"/>
      <w:bookmarkEnd w:id="389"/>
      <w:bookmarkEnd w:id="390"/>
    </w:p>
    <w:p w:rsidR="0039535E" w:rsidRPr="00180358" w:rsidRDefault="0039535E" w:rsidP="0039535E">
      <w:pPr>
        <w:spacing w:line="360" w:lineRule="auto"/>
        <w:jc w:val="both"/>
      </w:pPr>
    </w:p>
    <w:p w:rsidR="0039535E" w:rsidRPr="00180358" w:rsidRDefault="0039535E" w:rsidP="0039535E">
      <w:pPr>
        <w:spacing w:line="360" w:lineRule="auto"/>
        <w:jc w:val="center"/>
      </w:pPr>
      <w:r w:rsidRPr="00180358">
        <w:t>Tablo 1. İri ve ine agregalarda ince madde miktarı sınırları</w:t>
      </w:r>
    </w:p>
    <w:tbl>
      <w:tblPr>
        <w:tblStyle w:val="TabloKlavuzu"/>
        <w:tblW w:w="0" w:type="auto"/>
        <w:jc w:val="center"/>
        <w:tblLook w:val="04A0" w:firstRow="1" w:lastRow="0" w:firstColumn="1" w:lastColumn="0" w:noHBand="0" w:noVBand="1"/>
      </w:tblPr>
      <w:tblGrid>
        <w:gridCol w:w="1849"/>
        <w:gridCol w:w="2392"/>
        <w:gridCol w:w="1306"/>
        <w:gridCol w:w="2744"/>
      </w:tblGrid>
      <w:tr w:rsidR="0039535E" w:rsidRPr="00180358" w:rsidTr="0039535E">
        <w:trPr>
          <w:trHeight w:val="377"/>
          <w:jc w:val="center"/>
        </w:trPr>
        <w:tc>
          <w:tcPr>
            <w:tcW w:w="4241" w:type="dxa"/>
            <w:gridSpan w:val="2"/>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İnce Agrega</w:t>
            </w:r>
          </w:p>
        </w:tc>
        <w:tc>
          <w:tcPr>
            <w:tcW w:w="4050" w:type="dxa"/>
            <w:gridSpan w:val="2"/>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İri Agrega</w:t>
            </w:r>
          </w:p>
        </w:tc>
      </w:tr>
      <w:tr w:rsidR="0039535E" w:rsidRPr="00180358" w:rsidTr="0039535E">
        <w:trPr>
          <w:trHeight w:val="303"/>
          <w:jc w:val="center"/>
        </w:trPr>
        <w:tc>
          <w:tcPr>
            <w:tcW w:w="1849" w:type="dxa"/>
            <w:vAlign w:val="center"/>
          </w:tcPr>
          <w:p w:rsidR="0039535E" w:rsidRPr="00180358" w:rsidRDefault="0039535E" w:rsidP="0039535E">
            <w:pPr>
              <w:spacing w:line="360" w:lineRule="auto"/>
              <w:jc w:val="both"/>
              <w:rPr>
                <w:sz w:val="20"/>
                <w:szCs w:val="20"/>
              </w:rPr>
            </w:pPr>
            <w:r w:rsidRPr="00180358">
              <w:rPr>
                <w:sz w:val="20"/>
                <w:szCs w:val="20"/>
              </w:rPr>
              <w:t>≤ %3,0</w:t>
            </w:r>
          </w:p>
        </w:tc>
        <w:tc>
          <w:tcPr>
            <w:tcW w:w="2392" w:type="dxa"/>
            <w:vAlign w:val="center"/>
          </w:tcPr>
          <w:p w:rsidR="0039535E" w:rsidRPr="00180358" w:rsidRDefault="0039535E" w:rsidP="0039535E">
            <w:pPr>
              <w:spacing w:line="360" w:lineRule="auto"/>
              <w:jc w:val="both"/>
              <w:rPr>
                <w:sz w:val="20"/>
                <w:szCs w:val="20"/>
              </w:rPr>
            </w:pPr>
            <w:r w:rsidRPr="00180358">
              <w:rPr>
                <w:sz w:val="20"/>
                <w:szCs w:val="20"/>
              </w:rPr>
              <w:t>TS 706 EN 12620</w:t>
            </w:r>
          </w:p>
        </w:tc>
        <w:tc>
          <w:tcPr>
            <w:tcW w:w="1306" w:type="dxa"/>
            <w:vAlign w:val="center"/>
          </w:tcPr>
          <w:p w:rsidR="0039535E" w:rsidRPr="00180358" w:rsidRDefault="0039535E" w:rsidP="0039535E">
            <w:pPr>
              <w:spacing w:line="360" w:lineRule="auto"/>
              <w:jc w:val="both"/>
              <w:rPr>
                <w:sz w:val="20"/>
                <w:szCs w:val="20"/>
              </w:rPr>
            </w:pPr>
            <w:r w:rsidRPr="00180358">
              <w:rPr>
                <w:sz w:val="20"/>
                <w:szCs w:val="20"/>
              </w:rPr>
              <w:t>≤ %1,5</w:t>
            </w:r>
          </w:p>
        </w:tc>
        <w:tc>
          <w:tcPr>
            <w:tcW w:w="2744" w:type="dxa"/>
            <w:vAlign w:val="center"/>
          </w:tcPr>
          <w:p w:rsidR="0039535E" w:rsidRPr="00180358" w:rsidRDefault="0039535E" w:rsidP="0039535E">
            <w:pPr>
              <w:spacing w:line="360" w:lineRule="auto"/>
              <w:jc w:val="both"/>
              <w:rPr>
                <w:sz w:val="20"/>
                <w:szCs w:val="20"/>
              </w:rPr>
            </w:pPr>
            <w:r w:rsidRPr="00180358">
              <w:rPr>
                <w:sz w:val="20"/>
                <w:szCs w:val="20"/>
              </w:rPr>
              <w:t>TS 706 EN 12620</w:t>
            </w:r>
          </w:p>
        </w:tc>
      </w:tr>
    </w:tbl>
    <w:p w:rsidR="0039535E" w:rsidRPr="00180358" w:rsidRDefault="0039535E" w:rsidP="0039535E">
      <w:pPr>
        <w:spacing w:line="360" w:lineRule="auto"/>
        <w:jc w:val="both"/>
        <w:rPr>
          <w:b/>
        </w:rPr>
      </w:pPr>
    </w:p>
    <w:p w:rsidR="0039535E" w:rsidRPr="00180358" w:rsidRDefault="0039535E" w:rsidP="00DE7F38">
      <w:pPr>
        <w:pStyle w:val="ListeParagraf"/>
        <w:numPr>
          <w:ilvl w:val="0"/>
          <w:numId w:val="46"/>
        </w:numPr>
        <w:spacing w:after="0" w:line="360" w:lineRule="auto"/>
        <w:jc w:val="both"/>
      </w:pPr>
      <w:bookmarkStart w:id="391" w:name="_Toc500494760"/>
      <w:bookmarkStart w:id="392" w:name="_Toc502308057"/>
      <w:bookmarkStart w:id="393" w:name="_Toc507055637"/>
      <w:bookmarkStart w:id="394" w:name="_Toc507070912"/>
      <w:r w:rsidRPr="00180358">
        <w:t>İnce agreganın toplam çok ince malzeme muhtevası % 3'ten fazlaysa çok ince malzemenin kalitesi belirlenmelidir. Bunun için, Metilen Mavisi ve Kum Eşdeğeri Deneyleri yapılmalıdır.</w:t>
      </w:r>
      <w:bookmarkEnd w:id="391"/>
      <w:bookmarkEnd w:id="392"/>
      <w:bookmarkEnd w:id="393"/>
      <w:bookmarkEnd w:id="394"/>
    </w:p>
    <w:p w:rsidR="0039535E" w:rsidRDefault="0039535E" w:rsidP="0039535E">
      <w:pPr>
        <w:spacing w:line="360" w:lineRule="auto"/>
        <w:jc w:val="both"/>
      </w:pPr>
    </w:p>
    <w:p w:rsidR="0013499E" w:rsidRPr="00180358" w:rsidRDefault="0013499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rPr>
          <w:b/>
        </w:rPr>
      </w:pPr>
      <w:r w:rsidRPr="00180358">
        <w:rPr>
          <w:b/>
        </w:rPr>
        <w:lastRenderedPageBreak/>
        <w:t>Agrega Gradasyonu:</w:t>
      </w:r>
    </w:p>
    <w:p w:rsidR="0039535E" w:rsidRPr="00180358" w:rsidRDefault="0039535E" w:rsidP="00DE7F38">
      <w:pPr>
        <w:pStyle w:val="ListeParagraf"/>
        <w:numPr>
          <w:ilvl w:val="0"/>
          <w:numId w:val="46"/>
        </w:numPr>
        <w:spacing w:after="0" w:line="360" w:lineRule="auto"/>
        <w:jc w:val="both"/>
      </w:pPr>
      <w:bookmarkStart w:id="395" w:name="_Toc500494761"/>
      <w:bookmarkStart w:id="396" w:name="_Toc502308058"/>
      <w:bookmarkStart w:id="397" w:name="_Toc507055638"/>
      <w:bookmarkStart w:id="398" w:name="_Toc507070913"/>
      <w:r w:rsidRPr="00180358">
        <w:t>Kullanılan her bir agrega TS 706 EN 12620 standardına uygun olarak alt ve üst limitleri içinde olmalıdır.</w:t>
      </w:r>
      <w:bookmarkEnd w:id="395"/>
      <w:bookmarkEnd w:id="396"/>
      <w:bookmarkEnd w:id="397"/>
      <w:bookmarkEnd w:id="398"/>
    </w:p>
    <w:p w:rsidR="0039535E" w:rsidRPr="00180358" w:rsidRDefault="0039535E" w:rsidP="00DE7F38">
      <w:pPr>
        <w:pStyle w:val="ListeParagraf"/>
        <w:numPr>
          <w:ilvl w:val="0"/>
          <w:numId w:val="46"/>
        </w:numPr>
        <w:spacing w:after="0" w:line="360" w:lineRule="auto"/>
        <w:jc w:val="both"/>
      </w:pPr>
      <w:bookmarkStart w:id="399" w:name="_Toc500494762"/>
      <w:bookmarkStart w:id="400" w:name="_Toc502308059"/>
      <w:bookmarkStart w:id="401" w:name="_Toc507055639"/>
      <w:bookmarkStart w:id="402" w:name="_Toc507070914"/>
      <w:r w:rsidRPr="00180358">
        <w:t>Karışımın granülometrisi sürekli olmalıdır. Brüt betonlarda 3 farklı boyutta agraga 0/4 mm, 4/8 mm, ve 8/16 mm, normal betonlarda ise 4 farklı boyutta agraga 0/4 mm, 4/8 mm, 8/16 ve 16/22,4 fraksiyonlarda agrega kullanılmalıdır.</w:t>
      </w:r>
      <w:bookmarkEnd w:id="399"/>
      <w:bookmarkEnd w:id="400"/>
      <w:bookmarkEnd w:id="401"/>
      <w:bookmarkEnd w:id="402"/>
    </w:p>
    <w:p w:rsidR="0039535E" w:rsidRPr="00180358" w:rsidRDefault="0039535E" w:rsidP="00DE7F38">
      <w:pPr>
        <w:pStyle w:val="ListeParagraf"/>
        <w:numPr>
          <w:ilvl w:val="0"/>
          <w:numId w:val="46"/>
        </w:numPr>
        <w:spacing w:after="0" w:line="360" w:lineRule="auto"/>
        <w:jc w:val="both"/>
      </w:pPr>
      <w:bookmarkStart w:id="403" w:name="_Toc500494763"/>
      <w:bookmarkStart w:id="404" w:name="_Toc502308060"/>
      <w:bookmarkStart w:id="405" w:name="_Toc507055640"/>
      <w:bookmarkStart w:id="406" w:name="_Toc507070915"/>
      <w:r w:rsidRPr="00180358">
        <w:t>Karışımın agrega gradasyonu TS 802:2009 standardında öngörülen granülometri eğrileri içerisinde olmalıdır.</w:t>
      </w:r>
      <w:bookmarkEnd w:id="403"/>
      <w:bookmarkEnd w:id="404"/>
      <w:bookmarkEnd w:id="405"/>
      <w:bookmarkEnd w:id="406"/>
    </w:p>
    <w:p w:rsidR="0039535E" w:rsidRPr="00180358" w:rsidRDefault="0039535E" w:rsidP="00DE7F38">
      <w:pPr>
        <w:pStyle w:val="ListeParagraf"/>
        <w:numPr>
          <w:ilvl w:val="0"/>
          <w:numId w:val="46"/>
        </w:numPr>
        <w:spacing w:after="0" w:line="360" w:lineRule="auto"/>
        <w:jc w:val="both"/>
      </w:pPr>
      <w:bookmarkStart w:id="407" w:name="_Toc500494764"/>
      <w:bookmarkStart w:id="408" w:name="_Toc502308061"/>
      <w:bookmarkStart w:id="409" w:name="_Toc507055641"/>
      <w:bookmarkStart w:id="410" w:name="_Toc507070916"/>
      <w:r w:rsidRPr="00180358">
        <w:t>Agrega maksimum tane büyüklüğü 22,4 mm’i geçmemelidir. Sık donatılı yapı elemanları için en büyük agrega boyutu 16 mm’i geçmeyen brüt beton kullanılacaktır.</w:t>
      </w:r>
      <w:bookmarkEnd w:id="407"/>
      <w:bookmarkEnd w:id="408"/>
      <w:bookmarkEnd w:id="409"/>
      <w:bookmarkEnd w:id="410"/>
    </w:p>
    <w:p w:rsidR="0039535E" w:rsidRPr="00180358" w:rsidRDefault="0039535E" w:rsidP="0039535E">
      <w:pPr>
        <w:spacing w:line="360" w:lineRule="auto"/>
        <w:jc w:val="both"/>
        <w:rPr>
          <w:b/>
        </w:rPr>
      </w:pPr>
    </w:p>
    <w:p w:rsidR="0039535E" w:rsidRPr="00180358" w:rsidRDefault="0039535E" w:rsidP="0039535E">
      <w:pPr>
        <w:spacing w:line="360" w:lineRule="auto"/>
        <w:jc w:val="both"/>
        <w:rPr>
          <w:b/>
        </w:rPr>
      </w:pPr>
      <w:r w:rsidRPr="00180358">
        <w:rPr>
          <w:b/>
        </w:rPr>
        <w:t xml:space="preserve">Alkali Silika Reaksiyonu (ASR): </w:t>
      </w:r>
    </w:p>
    <w:p w:rsidR="0039535E" w:rsidRPr="00180358" w:rsidRDefault="0039535E" w:rsidP="0039535E">
      <w:pPr>
        <w:spacing w:line="360" w:lineRule="auto"/>
        <w:jc w:val="both"/>
      </w:pPr>
      <w:r w:rsidRPr="00180358">
        <w:t xml:space="preserve">Çimentoyla agregalar arasında uzun dönemde sonra oluşan Alkali Silika Reaksiyonuna karşı agregalar ASTM C 1260’e göre hızlandırılmış ASR deneylerine tabi tutulmalıdır. </w:t>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 xml:space="preserve">ASTM 1260’e göre hızlandırılmış kısa süreli deneyde harç çubuklarında toplam genleşme 0,2%’yi aşmamalıdır. </w:t>
      </w:r>
    </w:p>
    <w:p w:rsidR="0039535E" w:rsidRPr="00180358" w:rsidRDefault="0039535E" w:rsidP="0039535E">
      <w:pPr>
        <w:spacing w:line="360" w:lineRule="auto"/>
        <w:jc w:val="both"/>
        <w:rPr>
          <w:b/>
        </w:rPr>
      </w:pPr>
      <w:r w:rsidRPr="00180358">
        <w:t>Agregalar ASR deneylerinde “Zararlı” bölgeye düşerse mutlaka toplam bağlayıcının en azı %25’i kadar F tipi Uçucu Kül kullanılmalıdır.</w:t>
      </w:r>
    </w:p>
    <w:p w:rsidR="0039535E" w:rsidRPr="00180358" w:rsidRDefault="0039535E" w:rsidP="0039535E">
      <w:pPr>
        <w:spacing w:line="360" w:lineRule="auto"/>
        <w:jc w:val="both"/>
        <w:rPr>
          <w:b/>
        </w:rPr>
      </w:pPr>
      <w:r w:rsidRPr="00180358">
        <w:rPr>
          <w:b/>
        </w:rPr>
        <w:t xml:space="preserve">Periyodik Yapılması Gereken Deneyler: </w:t>
      </w:r>
    </w:p>
    <w:p w:rsidR="0039535E" w:rsidRPr="00180358" w:rsidRDefault="0039535E" w:rsidP="0039535E">
      <w:pPr>
        <w:spacing w:line="360" w:lineRule="auto"/>
        <w:jc w:val="both"/>
      </w:pPr>
      <w:r w:rsidRPr="00180358">
        <w:t>Beton karışımına giren agregalar üzerinde yapılan deney ve muayeneler TS EN 206-1 ve TS 706 EN 12620 Standartlarında belirtilen şartlara uygun olmalıdır:</w:t>
      </w:r>
    </w:p>
    <w:p w:rsidR="0039535E" w:rsidRPr="00180358" w:rsidRDefault="0039535E" w:rsidP="00DE7F38">
      <w:pPr>
        <w:pStyle w:val="ListeParagraf"/>
        <w:numPr>
          <w:ilvl w:val="0"/>
          <w:numId w:val="46"/>
        </w:numPr>
        <w:spacing w:after="0" w:line="360" w:lineRule="auto"/>
        <w:jc w:val="both"/>
      </w:pPr>
      <w:bookmarkStart w:id="411" w:name="_Toc500494765"/>
      <w:bookmarkStart w:id="412" w:name="_Toc502308062"/>
      <w:bookmarkStart w:id="413" w:name="_Toc507055642"/>
      <w:bookmarkStart w:id="414" w:name="_Toc507070917"/>
      <w:r w:rsidRPr="00180358">
        <w:t>Her teslimde agregaların boşaltılmadan önce sevk ve teslim belgesi incelenmelidir.</w:t>
      </w:r>
      <w:bookmarkEnd w:id="411"/>
      <w:bookmarkEnd w:id="412"/>
      <w:bookmarkEnd w:id="413"/>
      <w:bookmarkEnd w:id="414"/>
    </w:p>
    <w:p w:rsidR="0039535E" w:rsidRPr="00180358" w:rsidRDefault="0039535E" w:rsidP="00DE7F38">
      <w:pPr>
        <w:pStyle w:val="ListeParagraf"/>
        <w:numPr>
          <w:ilvl w:val="0"/>
          <w:numId w:val="46"/>
        </w:numPr>
        <w:spacing w:after="0" w:line="360" w:lineRule="auto"/>
        <w:jc w:val="both"/>
      </w:pPr>
      <w:bookmarkStart w:id="415" w:name="_Toc500494766"/>
      <w:bookmarkStart w:id="416" w:name="_Toc502308063"/>
      <w:bookmarkStart w:id="417" w:name="_Toc507055643"/>
      <w:bookmarkStart w:id="418" w:name="_Toc507070918"/>
      <w:r w:rsidRPr="00180358">
        <w:t>Agregaların boşaltımından önce her teslimde tane büyüklüğü dağılımı, tane şekli ve kirlilik bakımından talep edilen agrega ile mukayesesi amacıyla muayenesi yapılmalıdır.</w:t>
      </w:r>
      <w:bookmarkEnd w:id="415"/>
      <w:bookmarkEnd w:id="416"/>
      <w:bookmarkEnd w:id="417"/>
      <w:bookmarkEnd w:id="418"/>
    </w:p>
    <w:p w:rsidR="0039535E" w:rsidRPr="00180358" w:rsidRDefault="0039535E" w:rsidP="00DE7F38">
      <w:pPr>
        <w:pStyle w:val="ListeParagraf"/>
        <w:numPr>
          <w:ilvl w:val="0"/>
          <w:numId w:val="46"/>
        </w:numPr>
        <w:spacing w:after="0" w:line="360" w:lineRule="auto"/>
        <w:jc w:val="both"/>
      </w:pPr>
      <w:bookmarkStart w:id="419" w:name="_Toc500494767"/>
      <w:bookmarkStart w:id="420" w:name="_Toc502308064"/>
      <w:bookmarkStart w:id="421" w:name="_Toc507055644"/>
      <w:bookmarkStart w:id="422" w:name="_Toc507070919"/>
      <w:r w:rsidRPr="00180358">
        <w:t>Granülometri (elek analizi) deneyi, en az haftada iki kez yapılmalıdır. Yüksek dayanımlı betonlarda, en az her gün elek analizi deneyi yapılmalıdır.</w:t>
      </w:r>
      <w:bookmarkEnd w:id="419"/>
      <w:bookmarkEnd w:id="420"/>
      <w:bookmarkEnd w:id="421"/>
      <w:bookmarkEnd w:id="422"/>
    </w:p>
    <w:p w:rsidR="0039535E" w:rsidRPr="00180358" w:rsidRDefault="0039535E" w:rsidP="00DE7F38">
      <w:pPr>
        <w:pStyle w:val="ListeParagraf"/>
        <w:numPr>
          <w:ilvl w:val="0"/>
          <w:numId w:val="46"/>
        </w:numPr>
        <w:spacing w:after="0" w:line="360" w:lineRule="auto"/>
        <w:jc w:val="both"/>
      </w:pPr>
      <w:bookmarkStart w:id="423" w:name="_Toc500494768"/>
      <w:bookmarkStart w:id="424" w:name="_Toc502308065"/>
      <w:bookmarkStart w:id="425" w:name="_Toc507055645"/>
      <w:bookmarkStart w:id="426" w:name="_Toc507070920"/>
      <w:r w:rsidRPr="00180358">
        <w:t>İnce madde (çamurlu madde) deneyi, en az haftada iki kez yapılmalıdır.</w:t>
      </w:r>
      <w:bookmarkEnd w:id="423"/>
      <w:bookmarkEnd w:id="424"/>
      <w:bookmarkEnd w:id="425"/>
      <w:bookmarkEnd w:id="426"/>
    </w:p>
    <w:p w:rsidR="0039535E" w:rsidRPr="00180358" w:rsidRDefault="0039535E" w:rsidP="00DE7F38">
      <w:pPr>
        <w:pStyle w:val="ListeParagraf"/>
        <w:numPr>
          <w:ilvl w:val="0"/>
          <w:numId w:val="46"/>
        </w:numPr>
        <w:spacing w:after="0" w:line="360" w:lineRule="auto"/>
        <w:jc w:val="both"/>
      </w:pPr>
      <w:bookmarkStart w:id="427" w:name="_Toc500494769"/>
      <w:bookmarkStart w:id="428" w:name="_Toc502308066"/>
      <w:bookmarkStart w:id="429" w:name="_Toc507055646"/>
      <w:bookmarkStart w:id="430" w:name="_Toc507070921"/>
      <w:r w:rsidRPr="00180358">
        <w:t>Tane yoğunluğu ve su emme deneyi, ayda bir kez yapılmalıdır.</w:t>
      </w:r>
      <w:bookmarkEnd w:id="427"/>
      <w:bookmarkEnd w:id="428"/>
      <w:bookmarkEnd w:id="429"/>
      <w:bookmarkEnd w:id="430"/>
    </w:p>
    <w:p w:rsidR="0039535E" w:rsidRPr="00180358" w:rsidRDefault="0039535E" w:rsidP="00DE7F38">
      <w:pPr>
        <w:pStyle w:val="ListeParagraf"/>
        <w:numPr>
          <w:ilvl w:val="0"/>
          <w:numId w:val="46"/>
        </w:numPr>
        <w:spacing w:after="0" w:line="360" w:lineRule="auto"/>
        <w:jc w:val="both"/>
      </w:pPr>
      <w:bookmarkStart w:id="431" w:name="_Toc500494770"/>
      <w:bookmarkStart w:id="432" w:name="_Toc502308067"/>
      <w:bookmarkStart w:id="433" w:name="_Toc507055647"/>
      <w:bookmarkStart w:id="434" w:name="_Toc507070922"/>
      <w:r w:rsidRPr="00180358">
        <w:t>İnce agregalarda, ince madde deney sonucu 63μ elek altı geçen malzeme miktarı %3 ‘ün üzerinde ise haftada bir kez Metilen Mavisi veya Kum Eşdeğerliği deneyi yapılmalıdır.</w:t>
      </w:r>
      <w:bookmarkEnd w:id="431"/>
      <w:bookmarkEnd w:id="432"/>
      <w:bookmarkEnd w:id="433"/>
      <w:bookmarkEnd w:id="434"/>
    </w:p>
    <w:p w:rsidR="0039535E" w:rsidRPr="00180358" w:rsidRDefault="0039535E" w:rsidP="00DE7F38">
      <w:pPr>
        <w:pStyle w:val="ListeParagraf"/>
        <w:numPr>
          <w:ilvl w:val="0"/>
          <w:numId w:val="46"/>
        </w:numPr>
        <w:spacing w:after="0" w:line="360" w:lineRule="auto"/>
        <w:jc w:val="both"/>
      </w:pPr>
      <w:bookmarkStart w:id="435" w:name="_Toc500494771"/>
      <w:bookmarkStart w:id="436" w:name="_Toc502308068"/>
      <w:bookmarkStart w:id="437" w:name="_Toc507055648"/>
      <w:bookmarkStart w:id="438" w:name="_Toc507070923"/>
      <w:r w:rsidRPr="00180358">
        <w:t>Agregaların petrografik analizi en az üç yılda bir yapılmalıdır.</w:t>
      </w:r>
      <w:bookmarkEnd w:id="435"/>
      <w:bookmarkEnd w:id="436"/>
      <w:bookmarkEnd w:id="437"/>
      <w:bookmarkEnd w:id="438"/>
    </w:p>
    <w:p w:rsidR="0039535E" w:rsidRPr="00180358" w:rsidRDefault="0039535E" w:rsidP="00DE7F38">
      <w:pPr>
        <w:pStyle w:val="ListeParagraf"/>
        <w:numPr>
          <w:ilvl w:val="0"/>
          <w:numId w:val="46"/>
        </w:numPr>
        <w:spacing w:after="0" w:line="360" w:lineRule="auto"/>
        <w:jc w:val="both"/>
      </w:pPr>
      <w:bookmarkStart w:id="439" w:name="_Toc500494772"/>
      <w:bookmarkStart w:id="440" w:name="_Toc502308069"/>
      <w:bookmarkStart w:id="441" w:name="_Toc507055649"/>
      <w:bookmarkStart w:id="442" w:name="_Toc507070924"/>
      <w:r w:rsidRPr="00180358">
        <w:t>Alkali-silis reaksiyonuna neden olabilecek agregalar üzerinde tasarıma başlamazdan önce ve en az iki yılda bir alkali-silis reaktivite deneyi yaptırılmalıdır.</w:t>
      </w:r>
      <w:bookmarkEnd w:id="439"/>
      <w:bookmarkEnd w:id="440"/>
      <w:bookmarkEnd w:id="441"/>
      <w:bookmarkEnd w:id="442"/>
    </w:p>
    <w:p w:rsidR="0039535E" w:rsidRPr="00180358" w:rsidRDefault="0039535E" w:rsidP="00DE7F38">
      <w:pPr>
        <w:pStyle w:val="ListeParagraf"/>
        <w:numPr>
          <w:ilvl w:val="0"/>
          <w:numId w:val="46"/>
        </w:numPr>
        <w:spacing w:after="0" w:line="360" w:lineRule="auto"/>
        <w:jc w:val="both"/>
      </w:pPr>
      <w:bookmarkStart w:id="443" w:name="_Toc500494773"/>
      <w:bookmarkStart w:id="444" w:name="_Toc502308070"/>
      <w:bookmarkStart w:id="445" w:name="_Toc507055650"/>
      <w:bookmarkStart w:id="446" w:name="_Toc507070925"/>
      <w:r w:rsidRPr="00180358">
        <w:lastRenderedPageBreak/>
        <w:t>Dolomitik kökenli agregalar üzerinde en az iki yılda bir alkali karbonat reaktivite deneyi yaptırılmalıdır.</w:t>
      </w:r>
      <w:bookmarkEnd w:id="443"/>
      <w:bookmarkEnd w:id="444"/>
      <w:bookmarkEnd w:id="445"/>
      <w:bookmarkEnd w:id="446"/>
    </w:p>
    <w:p w:rsidR="0039535E" w:rsidRPr="00180358" w:rsidRDefault="0039535E" w:rsidP="00DE7F38">
      <w:pPr>
        <w:pStyle w:val="ListeParagraf"/>
        <w:numPr>
          <w:ilvl w:val="0"/>
          <w:numId w:val="46"/>
        </w:numPr>
        <w:spacing w:after="0" w:line="360" w:lineRule="auto"/>
        <w:jc w:val="both"/>
      </w:pPr>
      <w:bookmarkStart w:id="447" w:name="_Toc500494774"/>
      <w:bookmarkStart w:id="448" w:name="_Toc502308071"/>
      <w:bookmarkStart w:id="449" w:name="_Toc507055651"/>
      <w:bookmarkStart w:id="450" w:name="_Toc507070926"/>
      <w:r w:rsidRPr="00180358">
        <w:t>Agregalar üzerinde Cl- içeriği deneyi deniz kökenli agregalar için en az altı ayda bir, diğer agregalar için en az iki yılda bir yaptırılmalıdır.</w:t>
      </w:r>
      <w:bookmarkEnd w:id="447"/>
      <w:bookmarkEnd w:id="448"/>
      <w:bookmarkEnd w:id="449"/>
      <w:bookmarkEnd w:id="450"/>
    </w:p>
    <w:p w:rsidR="0039535E" w:rsidRPr="00180358" w:rsidRDefault="0039535E" w:rsidP="00DE7F38">
      <w:pPr>
        <w:pStyle w:val="ListeParagraf"/>
        <w:numPr>
          <w:ilvl w:val="0"/>
          <w:numId w:val="46"/>
        </w:numPr>
        <w:spacing w:after="0" w:line="360" w:lineRule="auto"/>
        <w:jc w:val="both"/>
      </w:pPr>
      <w:bookmarkStart w:id="451" w:name="_Toc500494775"/>
      <w:bookmarkStart w:id="452" w:name="_Toc502308072"/>
      <w:bookmarkStart w:id="453" w:name="_Toc507055652"/>
      <w:bookmarkStart w:id="454" w:name="_Toc507070927"/>
      <w:r w:rsidRPr="00180358">
        <w:t>Agregalar üzerinde SO3 içeriği en az iki yılda bir deneyi yaptırılmalıdır.</w:t>
      </w:r>
      <w:bookmarkEnd w:id="451"/>
      <w:bookmarkEnd w:id="452"/>
      <w:bookmarkEnd w:id="453"/>
      <w:bookmarkEnd w:id="454"/>
    </w:p>
    <w:p w:rsidR="0039535E" w:rsidRPr="00180358" w:rsidRDefault="0039535E" w:rsidP="00DE7F38">
      <w:pPr>
        <w:pStyle w:val="ListeParagraf"/>
        <w:numPr>
          <w:ilvl w:val="0"/>
          <w:numId w:val="46"/>
        </w:numPr>
        <w:spacing w:after="0" w:line="360" w:lineRule="auto"/>
        <w:jc w:val="both"/>
      </w:pPr>
      <w:bookmarkStart w:id="455" w:name="_Toc500494776"/>
      <w:bookmarkStart w:id="456" w:name="_Toc502308073"/>
      <w:bookmarkStart w:id="457" w:name="_Toc507055653"/>
      <w:bookmarkStart w:id="458" w:name="_Toc507070928"/>
      <w:r w:rsidRPr="00180358">
        <w:t>Agregaların donma ve çözülme direnci deneyi en az iki yılda bir yapılmalıdır.</w:t>
      </w:r>
      <w:bookmarkEnd w:id="455"/>
      <w:bookmarkEnd w:id="456"/>
      <w:bookmarkEnd w:id="457"/>
      <w:bookmarkEnd w:id="458"/>
    </w:p>
    <w:p w:rsidR="0039535E" w:rsidRPr="00180358" w:rsidRDefault="0039535E" w:rsidP="00DE7F38">
      <w:pPr>
        <w:pStyle w:val="ListeParagraf"/>
        <w:numPr>
          <w:ilvl w:val="0"/>
          <w:numId w:val="46"/>
        </w:numPr>
        <w:spacing w:after="0" w:line="360" w:lineRule="auto"/>
        <w:jc w:val="both"/>
      </w:pPr>
      <w:bookmarkStart w:id="459" w:name="_Toc500494777"/>
      <w:bookmarkStart w:id="460" w:name="_Toc502308074"/>
      <w:bookmarkStart w:id="461" w:name="_Toc507055654"/>
      <w:bookmarkStart w:id="462" w:name="_Toc507070929"/>
      <w:r w:rsidRPr="00180358">
        <w:t>Agregaların hacim kararlılığı – kuruma büzülmesi deneyi en az beş yılda bir yapılmalıdır.</w:t>
      </w:r>
      <w:bookmarkEnd w:id="459"/>
      <w:bookmarkEnd w:id="460"/>
      <w:bookmarkEnd w:id="461"/>
      <w:bookmarkEnd w:id="462"/>
    </w:p>
    <w:p w:rsidR="0039535E" w:rsidRPr="00180358" w:rsidRDefault="0039535E" w:rsidP="00DE7F38">
      <w:pPr>
        <w:pStyle w:val="ListeParagraf"/>
        <w:numPr>
          <w:ilvl w:val="0"/>
          <w:numId w:val="46"/>
        </w:numPr>
        <w:spacing w:after="0" w:line="360" w:lineRule="auto"/>
        <w:jc w:val="both"/>
      </w:pPr>
      <w:bookmarkStart w:id="463" w:name="_Toc500494778"/>
      <w:bookmarkStart w:id="464" w:name="_Toc502308075"/>
      <w:bookmarkStart w:id="465" w:name="_Toc507055655"/>
      <w:bookmarkStart w:id="466" w:name="_Toc507070930"/>
      <w:r w:rsidRPr="00180358">
        <w:t>Yüksek dayanımlı betonlarda, en az yılda iki kez parçalanma direnci deneyi yapılmalıdır. (Los Angeles veya Darbe Dayanımı)</w:t>
      </w:r>
      <w:bookmarkEnd w:id="463"/>
      <w:bookmarkEnd w:id="464"/>
      <w:bookmarkEnd w:id="465"/>
      <w:bookmarkEnd w:id="466"/>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467" w:name="_Toc500494779"/>
      <w:bookmarkStart w:id="468" w:name="_Toc502308076"/>
      <w:bookmarkStart w:id="469" w:name="_Toc507055656"/>
      <w:bookmarkStart w:id="470" w:name="_Toc507070931"/>
      <w:r w:rsidRPr="00180358">
        <w:rPr>
          <w:b/>
        </w:rPr>
        <w:t>Karma Suyu:</w:t>
      </w:r>
      <w:bookmarkEnd w:id="467"/>
      <w:bookmarkEnd w:id="468"/>
      <w:bookmarkEnd w:id="469"/>
      <w:bookmarkEnd w:id="470"/>
      <w:r w:rsidRPr="00180358">
        <w:rPr>
          <w:b/>
        </w:rPr>
        <w:t xml:space="preserve"> </w:t>
      </w:r>
    </w:p>
    <w:p w:rsidR="0039535E" w:rsidRPr="00180358" w:rsidRDefault="0039535E" w:rsidP="0039535E">
      <w:pPr>
        <w:spacing w:line="360" w:lineRule="auto"/>
        <w:jc w:val="both"/>
        <w:rPr>
          <w:b/>
        </w:rPr>
      </w:pPr>
      <w:r w:rsidRPr="00180358">
        <w:t>Beton karışımlarında kullanılacak su TS EN 1008’e uygun temiz ve içilebilir olmalıdır.  Klorür, Asitler (pH), Sülfat, Askıda Katı Madde, Alkali Muhtevası değerlerini içeren su raporu yetkili laboratuarlarda yaptırılarak saklanmalıdır.</w:t>
      </w:r>
    </w:p>
    <w:p w:rsidR="0039535E" w:rsidRPr="00180358" w:rsidRDefault="0039535E" w:rsidP="0039535E">
      <w:pPr>
        <w:spacing w:line="360" w:lineRule="auto"/>
        <w:jc w:val="both"/>
      </w:pPr>
      <w:r w:rsidRPr="00180358">
        <w:t>Geri Dönüşüm Suyu</w:t>
      </w:r>
    </w:p>
    <w:p w:rsidR="0039535E" w:rsidRPr="00180358" w:rsidRDefault="0039535E" w:rsidP="00DE7F38">
      <w:pPr>
        <w:pStyle w:val="ListeParagraf"/>
        <w:numPr>
          <w:ilvl w:val="0"/>
          <w:numId w:val="46"/>
        </w:numPr>
        <w:spacing w:after="0" w:line="360" w:lineRule="auto"/>
        <w:jc w:val="both"/>
      </w:pPr>
      <w:bookmarkStart w:id="471" w:name="_Toc500494780"/>
      <w:bookmarkStart w:id="472" w:name="_Toc502308077"/>
      <w:bookmarkStart w:id="473" w:name="_Toc507055657"/>
      <w:bookmarkStart w:id="474" w:name="_Toc507070932"/>
      <w:r w:rsidRPr="00180358">
        <w:t>Geri dönüşüm suyunun yapısal betonlarda kullanılmasına izin verilmemektedir.</w:t>
      </w:r>
      <w:bookmarkEnd w:id="471"/>
      <w:bookmarkEnd w:id="472"/>
      <w:bookmarkEnd w:id="473"/>
      <w:bookmarkEnd w:id="474"/>
    </w:p>
    <w:p w:rsidR="0039535E" w:rsidRPr="00180358" w:rsidRDefault="0039535E" w:rsidP="00DE7F38">
      <w:pPr>
        <w:pStyle w:val="ListeParagraf"/>
        <w:numPr>
          <w:ilvl w:val="0"/>
          <w:numId w:val="46"/>
        </w:numPr>
        <w:spacing w:after="0" w:line="360" w:lineRule="auto"/>
        <w:jc w:val="both"/>
      </w:pPr>
      <w:bookmarkStart w:id="475" w:name="_Toc500494781"/>
      <w:bookmarkStart w:id="476" w:name="_Toc502308078"/>
      <w:bookmarkStart w:id="477" w:name="_Toc507055658"/>
      <w:bookmarkStart w:id="478" w:name="_Toc507070933"/>
      <w:r w:rsidRPr="00180358">
        <w:t>Santralde geri dönüşüm ünitesi mevcutsa ve sadece İşveren onayı ile yapısal olmayan betonlarda geri dönüşüm suyu betonda karma suyu olarak kullanılabilir.</w:t>
      </w:r>
      <w:bookmarkEnd w:id="475"/>
      <w:bookmarkEnd w:id="476"/>
      <w:bookmarkEnd w:id="477"/>
      <w:bookmarkEnd w:id="478"/>
    </w:p>
    <w:p w:rsidR="0039535E" w:rsidRPr="00180358" w:rsidRDefault="0039535E" w:rsidP="0039535E">
      <w:pPr>
        <w:spacing w:line="360" w:lineRule="auto"/>
        <w:jc w:val="both"/>
        <w:rPr>
          <w:b/>
        </w:rPr>
      </w:pPr>
    </w:p>
    <w:p w:rsidR="0039535E" w:rsidRPr="00180358" w:rsidRDefault="0039535E" w:rsidP="0039535E">
      <w:pPr>
        <w:spacing w:line="360" w:lineRule="auto"/>
        <w:jc w:val="both"/>
        <w:rPr>
          <w:b/>
        </w:rPr>
      </w:pPr>
      <w:r w:rsidRPr="00180358">
        <w:t>Periyodik Yapılması Gereken Deneyler</w:t>
      </w:r>
    </w:p>
    <w:p w:rsidR="0039535E" w:rsidRPr="00180358" w:rsidRDefault="0039535E" w:rsidP="00DE7F38">
      <w:pPr>
        <w:pStyle w:val="ListeParagraf"/>
        <w:numPr>
          <w:ilvl w:val="0"/>
          <w:numId w:val="46"/>
        </w:numPr>
        <w:spacing w:after="0" w:line="360" w:lineRule="auto"/>
        <w:jc w:val="both"/>
      </w:pPr>
      <w:bookmarkStart w:id="479" w:name="_Toc500494782"/>
      <w:bookmarkStart w:id="480" w:name="_Toc502308079"/>
      <w:bookmarkStart w:id="481" w:name="_Toc507055659"/>
      <w:bookmarkStart w:id="482" w:name="_Toc507070934"/>
      <w:r w:rsidRPr="00180358">
        <w:t>TS EN 1008’e göre yılda bir kez beton karma suyu deneye tabi tutulmalıdır.</w:t>
      </w:r>
      <w:bookmarkEnd w:id="479"/>
      <w:bookmarkEnd w:id="480"/>
      <w:bookmarkEnd w:id="481"/>
      <w:bookmarkEnd w:id="482"/>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483" w:name="_Toc500494783"/>
      <w:bookmarkStart w:id="484" w:name="_Toc502308080"/>
      <w:bookmarkStart w:id="485" w:name="_Toc507055660"/>
      <w:bookmarkStart w:id="486" w:name="_Toc507070935"/>
      <w:r w:rsidRPr="00180358">
        <w:rPr>
          <w:b/>
        </w:rPr>
        <w:t>Mineral Katkı</w:t>
      </w:r>
      <w:bookmarkEnd w:id="483"/>
      <w:bookmarkEnd w:id="484"/>
      <w:bookmarkEnd w:id="485"/>
      <w:bookmarkEnd w:id="486"/>
    </w:p>
    <w:p w:rsidR="0039535E" w:rsidRPr="00180358" w:rsidRDefault="0039535E" w:rsidP="00DE7F38">
      <w:pPr>
        <w:pStyle w:val="ListeParagraf"/>
        <w:numPr>
          <w:ilvl w:val="0"/>
          <w:numId w:val="46"/>
        </w:numPr>
        <w:spacing w:after="0" w:line="360" w:lineRule="auto"/>
        <w:jc w:val="both"/>
      </w:pPr>
      <w:bookmarkStart w:id="487" w:name="_Toc500494784"/>
      <w:bookmarkStart w:id="488" w:name="_Toc502308081"/>
      <w:bookmarkStart w:id="489" w:name="_Toc507055661"/>
      <w:bookmarkStart w:id="490" w:name="_Toc507070936"/>
      <w:r w:rsidRPr="00180358">
        <w:t>Uçucu Kül EN 450-1 standardına uygun olmalıdır ve gereken sıklıkta uygunluk deneyleri yetkili kurumlarda yaptırılmalıdır.</w:t>
      </w:r>
      <w:bookmarkEnd w:id="487"/>
      <w:bookmarkEnd w:id="488"/>
      <w:bookmarkEnd w:id="489"/>
      <w:bookmarkEnd w:id="490"/>
    </w:p>
    <w:p w:rsidR="0039535E" w:rsidRPr="00180358" w:rsidRDefault="0039535E" w:rsidP="00DE7F38">
      <w:pPr>
        <w:pStyle w:val="ListeParagraf"/>
        <w:numPr>
          <w:ilvl w:val="0"/>
          <w:numId w:val="46"/>
        </w:numPr>
        <w:spacing w:after="0" w:line="360" w:lineRule="auto"/>
        <w:jc w:val="both"/>
      </w:pPr>
      <w:bookmarkStart w:id="491" w:name="_Toc500494785"/>
      <w:bookmarkStart w:id="492" w:name="_Toc502308082"/>
      <w:bookmarkStart w:id="493" w:name="_Toc507055662"/>
      <w:bookmarkStart w:id="494" w:name="_Toc507070937"/>
      <w:r w:rsidRPr="00180358">
        <w:t>Silis Dumanı EN 13263-1’e uygun olmalıdır ve gereken sıklıkta uygunluk deneyleri yetkili kurumlarda yaptırılmalıdır.</w:t>
      </w:r>
      <w:bookmarkEnd w:id="491"/>
      <w:bookmarkEnd w:id="492"/>
      <w:bookmarkEnd w:id="493"/>
      <w:bookmarkEnd w:id="494"/>
    </w:p>
    <w:p w:rsidR="0039535E" w:rsidRPr="00180358" w:rsidRDefault="0039535E" w:rsidP="00DE7F38">
      <w:pPr>
        <w:pStyle w:val="ListeParagraf"/>
        <w:numPr>
          <w:ilvl w:val="0"/>
          <w:numId w:val="46"/>
        </w:numPr>
        <w:spacing w:after="0" w:line="360" w:lineRule="auto"/>
        <w:jc w:val="both"/>
      </w:pPr>
      <w:bookmarkStart w:id="495" w:name="_Toc500494786"/>
      <w:bookmarkStart w:id="496" w:name="_Toc502308083"/>
      <w:bookmarkStart w:id="497" w:name="_Toc507055663"/>
      <w:bookmarkStart w:id="498" w:name="_Toc507070938"/>
      <w:r w:rsidRPr="00180358">
        <w:t>Yüksek Fırın Cürufu ASTM C989’e uygun olmalıdır ve gereken sıklıkta uygunluk deneyleri yetkili kurumlarda yaptırılmalıdır.</w:t>
      </w:r>
      <w:bookmarkEnd w:id="495"/>
      <w:bookmarkEnd w:id="496"/>
      <w:bookmarkEnd w:id="497"/>
      <w:bookmarkEnd w:id="498"/>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499" w:name="_Toc500494787"/>
      <w:bookmarkStart w:id="500" w:name="_Toc502308084"/>
      <w:bookmarkStart w:id="501" w:name="_Toc507055664"/>
      <w:bookmarkStart w:id="502" w:name="_Toc507070939"/>
      <w:r w:rsidRPr="00180358">
        <w:rPr>
          <w:b/>
        </w:rPr>
        <w:t>Uygulama</w:t>
      </w:r>
      <w:bookmarkEnd w:id="499"/>
      <w:bookmarkEnd w:id="500"/>
      <w:bookmarkEnd w:id="501"/>
      <w:bookmarkEnd w:id="502"/>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503" w:name="_Toc500494788"/>
      <w:bookmarkStart w:id="504" w:name="_Toc502308085"/>
      <w:bookmarkStart w:id="505" w:name="_Toc507055665"/>
      <w:bookmarkStart w:id="506" w:name="_Toc507070940"/>
      <w:r w:rsidRPr="00180358">
        <w:rPr>
          <w:b/>
        </w:rPr>
        <w:t>Beton Karışım Tasarımları</w:t>
      </w:r>
      <w:bookmarkEnd w:id="503"/>
      <w:bookmarkEnd w:id="504"/>
      <w:bookmarkEnd w:id="505"/>
      <w:bookmarkEnd w:id="506"/>
    </w:p>
    <w:p w:rsidR="0039535E" w:rsidRPr="00180358" w:rsidRDefault="0039535E" w:rsidP="00DE7F38">
      <w:pPr>
        <w:pStyle w:val="ListeParagraf"/>
        <w:numPr>
          <w:ilvl w:val="0"/>
          <w:numId w:val="46"/>
        </w:numPr>
        <w:spacing w:after="0" w:line="360" w:lineRule="auto"/>
        <w:jc w:val="both"/>
      </w:pPr>
      <w:bookmarkStart w:id="507" w:name="_Toc500494789"/>
      <w:bookmarkStart w:id="508" w:name="_Toc502308086"/>
      <w:bookmarkStart w:id="509" w:name="_Toc507055666"/>
      <w:bookmarkStart w:id="510" w:name="_Toc507070941"/>
      <w:r w:rsidRPr="00180358">
        <w:t>Beton karışımları TS 802: 2009’e göre veya onaylı eşdeğer bir standarda göre tasarlanmalıdır.</w:t>
      </w:r>
      <w:bookmarkEnd w:id="507"/>
      <w:bookmarkEnd w:id="508"/>
      <w:bookmarkEnd w:id="509"/>
      <w:bookmarkEnd w:id="510"/>
    </w:p>
    <w:p w:rsidR="0039535E" w:rsidRPr="00180358" w:rsidRDefault="0039535E" w:rsidP="00DE7F38">
      <w:pPr>
        <w:pStyle w:val="ListeParagraf"/>
        <w:numPr>
          <w:ilvl w:val="0"/>
          <w:numId w:val="46"/>
        </w:numPr>
        <w:spacing w:after="0" w:line="360" w:lineRule="auto"/>
        <w:jc w:val="both"/>
      </w:pPr>
      <w:bookmarkStart w:id="511" w:name="_Toc500494790"/>
      <w:bookmarkStart w:id="512" w:name="_Toc502308087"/>
      <w:bookmarkStart w:id="513" w:name="_Toc507055667"/>
      <w:bookmarkStart w:id="514" w:name="_Toc507070942"/>
      <w:r w:rsidRPr="00180358">
        <w:lastRenderedPageBreak/>
        <w:t>Tasarlanmış beton karışımının özellikleri TS EN 206-1’e uygun olmalıdır. Maksimum su/çimento oranı ve minimum çimento dozajı Tablo 2’de gösterilen (TS EN 206-1 Tablo F.1) çevresel etki sınıflarına göre seçilmelidir.</w:t>
      </w:r>
      <w:bookmarkEnd w:id="511"/>
      <w:bookmarkEnd w:id="512"/>
      <w:bookmarkEnd w:id="513"/>
      <w:bookmarkEnd w:id="514"/>
    </w:p>
    <w:p w:rsidR="0039535E" w:rsidRPr="00180358" w:rsidRDefault="0039535E" w:rsidP="00DE7F38">
      <w:pPr>
        <w:pStyle w:val="ListeParagraf"/>
        <w:numPr>
          <w:ilvl w:val="0"/>
          <w:numId w:val="46"/>
        </w:numPr>
        <w:spacing w:after="0" w:line="360" w:lineRule="auto"/>
        <w:jc w:val="both"/>
      </w:pPr>
      <w:bookmarkStart w:id="515" w:name="_Toc500494791"/>
      <w:bookmarkStart w:id="516" w:name="_Toc502308088"/>
      <w:bookmarkStart w:id="517" w:name="_Toc507055668"/>
      <w:bookmarkStart w:id="518" w:name="_Toc507070943"/>
      <w:r w:rsidRPr="00180358">
        <w:t>Agrega en büyük tane çapı boyutları TS 500’e uygun olmalıdır: Betonda kullanılacak agreganın en büyük tane büyüklüğü, kalıp genişliğinin 1/5 inden, döşeme kalınlığının 1/3’ünden, iki donatı çubuğu arasındaki uzaklığın 3/4ünden ve beton örtüsünden büyük olmamalıdır.</w:t>
      </w:r>
      <w:bookmarkEnd w:id="515"/>
      <w:bookmarkEnd w:id="516"/>
      <w:bookmarkEnd w:id="517"/>
      <w:bookmarkEnd w:id="518"/>
    </w:p>
    <w:p w:rsidR="0039535E" w:rsidRPr="00180358" w:rsidRDefault="0039535E" w:rsidP="00DE7F38">
      <w:pPr>
        <w:pStyle w:val="ListeParagraf"/>
        <w:numPr>
          <w:ilvl w:val="0"/>
          <w:numId w:val="46"/>
        </w:numPr>
        <w:spacing w:after="0" w:line="360" w:lineRule="auto"/>
        <w:jc w:val="both"/>
      </w:pPr>
      <w:bookmarkStart w:id="519" w:name="_Toc500494792"/>
      <w:bookmarkStart w:id="520" w:name="_Toc502308089"/>
      <w:bookmarkStart w:id="521" w:name="_Toc507055669"/>
      <w:bookmarkStart w:id="522" w:name="_Toc507070944"/>
      <w:r w:rsidRPr="00180358">
        <w:t>Hazır beton firması öngördüğü beton bileşimlerinde ve kullandığı agrega, çimento, katkı ve su kaynaklarında değişiklik yapmak istediği takdirde İşveren`in onayını alacaktır.</w:t>
      </w:r>
      <w:bookmarkEnd w:id="519"/>
      <w:bookmarkEnd w:id="520"/>
      <w:bookmarkEnd w:id="521"/>
      <w:bookmarkEnd w:id="522"/>
    </w:p>
    <w:p w:rsidR="0039535E" w:rsidRPr="00180358" w:rsidRDefault="0039535E" w:rsidP="0039535E">
      <w:pPr>
        <w:spacing w:line="360" w:lineRule="auto"/>
        <w:jc w:val="both"/>
        <w:rPr>
          <w:b/>
        </w:rPr>
      </w:pPr>
    </w:p>
    <w:p w:rsidR="0039535E" w:rsidRPr="00180358" w:rsidRDefault="0039535E" w:rsidP="0039535E">
      <w:pPr>
        <w:spacing w:line="360" w:lineRule="auto"/>
        <w:jc w:val="center"/>
      </w:pPr>
      <w:r w:rsidRPr="00180358">
        <w:t>Tablo 2. Beton karışımı ve özellikleri için önerilen sınır değerler</w:t>
      </w:r>
    </w:p>
    <w:tbl>
      <w:tblPr>
        <w:tblStyle w:val="TabloKlavuzu"/>
        <w:tblW w:w="10440" w:type="dxa"/>
        <w:jc w:val="center"/>
        <w:tblLayout w:type="fixed"/>
        <w:tblLook w:val="04A0" w:firstRow="1" w:lastRow="0" w:firstColumn="1" w:lastColumn="0" w:noHBand="0" w:noVBand="1"/>
      </w:tblPr>
      <w:tblGrid>
        <w:gridCol w:w="630"/>
        <w:gridCol w:w="990"/>
        <w:gridCol w:w="1350"/>
        <w:gridCol w:w="1620"/>
        <w:gridCol w:w="1328"/>
        <w:gridCol w:w="4522"/>
      </w:tblGrid>
      <w:tr w:rsidR="0039535E" w:rsidRPr="00180358" w:rsidTr="0039535E">
        <w:trPr>
          <w:trHeight w:val="288"/>
          <w:jc w:val="center"/>
        </w:trPr>
        <w:tc>
          <w:tcPr>
            <w:tcW w:w="630" w:type="dxa"/>
            <w:shd w:val="pct12" w:color="auto" w:fill="auto"/>
            <w:vAlign w:val="center"/>
          </w:tcPr>
          <w:p w:rsidR="0039535E" w:rsidRPr="00180358" w:rsidRDefault="0039535E" w:rsidP="0039535E">
            <w:pPr>
              <w:spacing w:line="360" w:lineRule="auto"/>
              <w:jc w:val="center"/>
              <w:rPr>
                <w:b/>
                <w:sz w:val="20"/>
                <w:szCs w:val="20"/>
              </w:rPr>
            </w:pPr>
            <w:r w:rsidRPr="00180358">
              <w:rPr>
                <w:b/>
                <w:sz w:val="20"/>
                <w:szCs w:val="20"/>
              </w:rPr>
              <w:t>No.</w:t>
            </w:r>
          </w:p>
        </w:tc>
        <w:tc>
          <w:tcPr>
            <w:tcW w:w="990" w:type="dxa"/>
            <w:shd w:val="pct12" w:color="auto" w:fill="auto"/>
            <w:vAlign w:val="center"/>
          </w:tcPr>
          <w:p w:rsidR="0039535E" w:rsidRPr="00180358" w:rsidRDefault="0039535E" w:rsidP="0039535E">
            <w:pPr>
              <w:spacing w:line="360" w:lineRule="auto"/>
              <w:jc w:val="center"/>
              <w:rPr>
                <w:b/>
                <w:sz w:val="20"/>
                <w:szCs w:val="20"/>
              </w:rPr>
            </w:pPr>
            <w:r w:rsidRPr="00180358">
              <w:rPr>
                <w:b/>
                <w:sz w:val="20"/>
                <w:szCs w:val="20"/>
              </w:rPr>
              <w:t>Beton Sınıfı</w:t>
            </w:r>
          </w:p>
        </w:tc>
        <w:tc>
          <w:tcPr>
            <w:tcW w:w="1350" w:type="dxa"/>
            <w:shd w:val="pct12" w:color="auto" w:fill="auto"/>
            <w:vAlign w:val="center"/>
          </w:tcPr>
          <w:p w:rsidR="0039535E" w:rsidRPr="00180358" w:rsidRDefault="0039535E" w:rsidP="0039535E">
            <w:pPr>
              <w:spacing w:line="360" w:lineRule="auto"/>
              <w:jc w:val="center"/>
              <w:rPr>
                <w:b/>
                <w:sz w:val="20"/>
                <w:szCs w:val="20"/>
              </w:rPr>
            </w:pPr>
            <w:r w:rsidRPr="00180358">
              <w:rPr>
                <w:b/>
                <w:sz w:val="20"/>
                <w:szCs w:val="20"/>
              </w:rPr>
              <w:t>En büyük</w:t>
            </w:r>
          </w:p>
          <w:p w:rsidR="0039535E" w:rsidRPr="00180358" w:rsidRDefault="0039535E" w:rsidP="0039535E">
            <w:pPr>
              <w:spacing w:line="360" w:lineRule="auto"/>
              <w:jc w:val="center"/>
              <w:rPr>
                <w:b/>
                <w:sz w:val="20"/>
                <w:szCs w:val="20"/>
              </w:rPr>
            </w:pPr>
            <w:r w:rsidRPr="00180358">
              <w:rPr>
                <w:b/>
                <w:sz w:val="20"/>
                <w:szCs w:val="20"/>
              </w:rPr>
              <w:t>su/çimento</w:t>
            </w:r>
          </w:p>
          <w:p w:rsidR="0039535E" w:rsidRPr="00180358" w:rsidRDefault="0039535E" w:rsidP="0039535E">
            <w:pPr>
              <w:spacing w:line="360" w:lineRule="auto"/>
              <w:jc w:val="center"/>
              <w:rPr>
                <w:b/>
                <w:sz w:val="20"/>
                <w:szCs w:val="20"/>
              </w:rPr>
            </w:pPr>
            <w:r w:rsidRPr="00180358">
              <w:rPr>
                <w:b/>
                <w:sz w:val="20"/>
                <w:szCs w:val="20"/>
              </w:rPr>
              <w:t>oranı</w:t>
            </w:r>
          </w:p>
        </w:tc>
        <w:tc>
          <w:tcPr>
            <w:tcW w:w="1620" w:type="dxa"/>
            <w:shd w:val="pct12" w:color="auto" w:fill="auto"/>
            <w:vAlign w:val="center"/>
          </w:tcPr>
          <w:p w:rsidR="0039535E" w:rsidRPr="00180358" w:rsidRDefault="0039535E" w:rsidP="0039535E">
            <w:pPr>
              <w:spacing w:line="360" w:lineRule="auto"/>
              <w:jc w:val="center"/>
              <w:rPr>
                <w:b/>
                <w:sz w:val="20"/>
                <w:szCs w:val="20"/>
              </w:rPr>
            </w:pPr>
            <w:r w:rsidRPr="00180358">
              <w:rPr>
                <w:b/>
                <w:sz w:val="20"/>
                <w:szCs w:val="20"/>
              </w:rPr>
              <w:t>En az</w:t>
            </w:r>
          </w:p>
          <w:p w:rsidR="0039535E" w:rsidRPr="00180358" w:rsidRDefault="0039535E" w:rsidP="0039535E">
            <w:pPr>
              <w:spacing w:line="360" w:lineRule="auto"/>
              <w:jc w:val="center"/>
              <w:rPr>
                <w:b/>
                <w:sz w:val="20"/>
                <w:szCs w:val="20"/>
              </w:rPr>
            </w:pPr>
            <w:r w:rsidRPr="00180358">
              <w:rPr>
                <w:b/>
                <w:sz w:val="20"/>
                <w:szCs w:val="20"/>
              </w:rPr>
              <w:t>çimento</w:t>
            </w:r>
          </w:p>
          <w:p w:rsidR="0039535E" w:rsidRPr="00180358" w:rsidRDefault="0039535E" w:rsidP="0039535E">
            <w:pPr>
              <w:spacing w:line="360" w:lineRule="auto"/>
              <w:jc w:val="center"/>
              <w:rPr>
                <w:b/>
                <w:sz w:val="20"/>
                <w:szCs w:val="20"/>
              </w:rPr>
            </w:pPr>
            <w:r w:rsidRPr="00180358">
              <w:rPr>
                <w:b/>
                <w:sz w:val="20"/>
                <w:szCs w:val="20"/>
              </w:rPr>
              <w:t>içeriği (kg/m</w:t>
            </w:r>
            <w:r w:rsidRPr="00180358">
              <w:rPr>
                <w:b/>
                <w:sz w:val="20"/>
                <w:szCs w:val="20"/>
                <w:vertAlign w:val="superscript"/>
              </w:rPr>
              <w:t>3</w:t>
            </w:r>
            <w:r w:rsidRPr="00180358">
              <w:rPr>
                <w:b/>
                <w:sz w:val="20"/>
                <w:szCs w:val="20"/>
              </w:rPr>
              <w:t>)</w:t>
            </w:r>
          </w:p>
        </w:tc>
        <w:tc>
          <w:tcPr>
            <w:tcW w:w="1328" w:type="dxa"/>
            <w:shd w:val="pct12" w:color="auto" w:fill="auto"/>
            <w:vAlign w:val="center"/>
          </w:tcPr>
          <w:p w:rsidR="0039535E" w:rsidRPr="00180358" w:rsidRDefault="0039535E" w:rsidP="0039535E">
            <w:pPr>
              <w:spacing w:line="360" w:lineRule="auto"/>
              <w:jc w:val="center"/>
              <w:rPr>
                <w:b/>
                <w:sz w:val="20"/>
                <w:szCs w:val="20"/>
              </w:rPr>
            </w:pPr>
            <w:r w:rsidRPr="00180358">
              <w:rPr>
                <w:b/>
                <w:sz w:val="20"/>
                <w:szCs w:val="20"/>
              </w:rPr>
              <w:t>En az hava</w:t>
            </w:r>
          </w:p>
          <w:p w:rsidR="0039535E" w:rsidRPr="00180358" w:rsidRDefault="0039535E" w:rsidP="0039535E">
            <w:pPr>
              <w:spacing w:line="360" w:lineRule="auto"/>
              <w:jc w:val="center"/>
              <w:rPr>
                <w:b/>
                <w:sz w:val="20"/>
                <w:szCs w:val="20"/>
              </w:rPr>
            </w:pPr>
            <w:r w:rsidRPr="00180358">
              <w:rPr>
                <w:b/>
                <w:sz w:val="20"/>
                <w:szCs w:val="20"/>
              </w:rPr>
              <w:t>içeriği (%)</w:t>
            </w:r>
          </w:p>
        </w:tc>
        <w:tc>
          <w:tcPr>
            <w:tcW w:w="4522" w:type="dxa"/>
            <w:shd w:val="pct12" w:color="auto" w:fill="auto"/>
            <w:vAlign w:val="center"/>
          </w:tcPr>
          <w:p w:rsidR="0039535E" w:rsidRPr="00180358" w:rsidRDefault="0039535E" w:rsidP="0039535E">
            <w:pPr>
              <w:spacing w:line="360" w:lineRule="auto"/>
              <w:rPr>
                <w:b/>
                <w:sz w:val="20"/>
                <w:szCs w:val="20"/>
              </w:rPr>
            </w:pPr>
          </w:p>
          <w:p w:rsidR="0039535E" w:rsidRPr="00180358" w:rsidRDefault="0039535E" w:rsidP="0039535E">
            <w:pPr>
              <w:spacing w:line="360" w:lineRule="auto"/>
              <w:rPr>
                <w:b/>
                <w:sz w:val="20"/>
                <w:szCs w:val="20"/>
              </w:rPr>
            </w:pPr>
            <w:r w:rsidRPr="00180358">
              <w:rPr>
                <w:b/>
                <w:sz w:val="20"/>
                <w:szCs w:val="20"/>
              </w:rPr>
              <w:t>Sağlayacağı Etki Sınıfları</w:t>
            </w:r>
          </w:p>
        </w:tc>
      </w:tr>
      <w:tr w:rsidR="0039535E" w:rsidRPr="00180358" w:rsidTr="0039535E">
        <w:trPr>
          <w:trHeight w:val="288"/>
          <w:jc w:val="center"/>
        </w:trPr>
        <w:tc>
          <w:tcPr>
            <w:tcW w:w="630" w:type="dxa"/>
            <w:vAlign w:val="center"/>
          </w:tcPr>
          <w:p w:rsidR="0039535E" w:rsidRPr="00180358" w:rsidRDefault="0039535E" w:rsidP="0039535E">
            <w:pPr>
              <w:spacing w:line="360" w:lineRule="auto"/>
              <w:jc w:val="center"/>
              <w:rPr>
                <w:sz w:val="20"/>
                <w:szCs w:val="20"/>
              </w:rPr>
            </w:pPr>
            <w:r w:rsidRPr="00180358">
              <w:rPr>
                <w:sz w:val="20"/>
                <w:szCs w:val="20"/>
              </w:rPr>
              <w:t>1</w:t>
            </w:r>
          </w:p>
        </w:tc>
        <w:tc>
          <w:tcPr>
            <w:tcW w:w="990" w:type="dxa"/>
            <w:vAlign w:val="center"/>
          </w:tcPr>
          <w:p w:rsidR="0039535E" w:rsidRPr="00180358" w:rsidRDefault="0039535E" w:rsidP="0039535E">
            <w:pPr>
              <w:spacing w:line="360" w:lineRule="auto"/>
              <w:jc w:val="center"/>
              <w:rPr>
                <w:sz w:val="20"/>
                <w:szCs w:val="20"/>
              </w:rPr>
            </w:pPr>
            <w:r w:rsidRPr="00180358">
              <w:rPr>
                <w:sz w:val="20"/>
                <w:szCs w:val="20"/>
              </w:rPr>
              <w:t>C12/15</w:t>
            </w:r>
          </w:p>
        </w:tc>
        <w:tc>
          <w:tcPr>
            <w:tcW w:w="1350" w:type="dxa"/>
            <w:vAlign w:val="center"/>
          </w:tcPr>
          <w:p w:rsidR="0039535E" w:rsidRPr="00180358" w:rsidRDefault="0039535E" w:rsidP="0039535E">
            <w:pPr>
              <w:spacing w:line="360" w:lineRule="auto"/>
              <w:jc w:val="center"/>
              <w:rPr>
                <w:sz w:val="20"/>
                <w:szCs w:val="20"/>
              </w:rPr>
            </w:pPr>
            <w:r w:rsidRPr="00180358">
              <w:rPr>
                <w:sz w:val="20"/>
                <w:szCs w:val="20"/>
              </w:rPr>
              <w:t>-</w:t>
            </w:r>
          </w:p>
        </w:tc>
        <w:tc>
          <w:tcPr>
            <w:tcW w:w="1620" w:type="dxa"/>
            <w:vAlign w:val="center"/>
          </w:tcPr>
          <w:p w:rsidR="0039535E" w:rsidRPr="00180358" w:rsidRDefault="0039535E" w:rsidP="0039535E">
            <w:pPr>
              <w:spacing w:line="360" w:lineRule="auto"/>
              <w:jc w:val="center"/>
              <w:rPr>
                <w:sz w:val="20"/>
                <w:szCs w:val="20"/>
              </w:rPr>
            </w:pPr>
            <w:r w:rsidRPr="00180358">
              <w:rPr>
                <w:sz w:val="20"/>
                <w:szCs w:val="20"/>
              </w:rPr>
              <w:t>-</w:t>
            </w:r>
          </w:p>
        </w:tc>
        <w:tc>
          <w:tcPr>
            <w:tcW w:w="1328" w:type="dxa"/>
            <w:vAlign w:val="center"/>
          </w:tcPr>
          <w:p w:rsidR="0039535E" w:rsidRPr="00180358" w:rsidRDefault="0039535E" w:rsidP="0039535E">
            <w:pPr>
              <w:spacing w:line="360" w:lineRule="auto"/>
              <w:jc w:val="center"/>
              <w:rPr>
                <w:sz w:val="20"/>
                <w:szCs w:val="20"/>
              </w:rPr>
            </w:pPr>
            <w:r w:rsidRPr="00180358">
              <w:rPr>
                <w:sz w:val="20"/>
                <w:szCs w:val="20"/>
              </w:rPr>
              <w:t>-</w:t>
            </w:r>
          </w:p>
        </w:tc>
        <w:tc>
          <w:tcPr>
            <w:tcW w:w="4522" w:type="dxa"/>
            <w:vAlign w:val="center"/>
          </w:tcPr>
          <w:p w:rsidR="0039535E" w:rsidRPr="00180358" w:rsidRDefault="0039535E" w:rsidP="0039535E">
            <w:pPr>
              <w:spacing w:line="360" w:lineRule="auto"/>
              <w:rPr>
                <w:sz w:val="20"/>
                <w:szCs w:val="20"/>
              </w:rPr>
            </w:pPr>
            <w:r w:rsidRPr="00180358">
              <w:rPr>
                <w:sz w:val="20"/>
                <w:szCs w:val="20"/>
              </w:rPr>
              <w:t>X0 – Korozyon veya zararlı etki tehlikesi yok</w:t>
            </w:r>
          </w:p>
        </w:tc>
      </w:tr>
      <w:tr w:rsidR="0039535E" w:rsidRPr="00180358" w:rsidTr="0039535E">
        <w:trPr>
          <w:trHeight w:val="288"/>
          <w:jc w:val="center"/>
        </w:trPr>
        <w:tc>
          <w:tcPr>
            <w:tcW w:w="630" w:type="dxa"/>
            <w:tcBorders>
              <w:bottom w:val="single" w:sz="4" w:space="0" w:color="000000"/>
            </w:tcBorders>
            <w:vAlign w:val="center"/>
          </w:tcPr>
          <w:p w:rsidR="0039535E" w:rsidRPr="00180358" w:rsidRDefault="0039535E" w:rsidP="0039535E">
            <w:pPr>
              <w:spacing w:line="360" w:lineRule="auto"/>
              <w:jc w:val="center"/>
              <w:rPr>
                <w:sz w:val="20"/>
                <w:szCs w:val="20"/>
              </w:rPr>
            </w:pPr>
            <w:r w:rsidRPr="00180358">
              <w:rPr>
                <w:sz w:val="20"/>
                <w:szCs w:val="20"/>
              </w:rPr>
              <w:t>2</w:t>
            </w:r>
          </w:p>
        </w:tc>
        <w:tc>
          <w:tcPr>
            <w:tcW w:w="990" w:type="dxa"/>
            <w:tcBorders>
              <w:bottom w:val="single" w:sz="4" w:space="0" w:color="000000"/>
            </w:tcBorders>
            <w:vAlign w:val="center"/>
          </w:tcPr>
          <w:p w:rsidR="0039535E" w:rsidRPr="00180358" w:rsidRDefault="0039535E" w:rsidP="0039535E">
            <w:pPr>
              <w:spacing w:line="360" w:lineRule="auto"/>
              <w:jc w:val="center"/>
              <w:rPr>
                <w:sz w:val="20"/>
                <w:szCs w:val="20"/>
              </w:rPr>
            </w:pPr>
            <w:r w:rsidRPr="00180358">
              <w:rPr>
                <w:sz w:val="20"/>
                <w:szCs w:val="20"/>
              </w:rPr>
              <w:t>C20/25</w:t>
            </w:r>
          </w:p>
        </w:tc>
        <w:tc>
          <w:tcPr>
            <w:tcW w:w="1350" w:type="dxa"/>
            <w:tcBorders>
              <w:bottom w:val="single" w:sz="4" w:space="0" w:color="000000"/>
            </w:tcBorders>
            <w:vAlign w:val="center"/>
          </w:tcPr>
          <w:p w:rsidR="0039535E" w:rsidRPr="00180358" w:rsidRDefault="0039535E" w:rsidP="0039535E">
            <w:pPr>
              <w:spacing w:line="360" w:lineRule="auto"/>
              <w:jc w:val="center"/>
              <w:rPr>
                <w:sz w:val="20"/>
                <w:szCs w:val="20"/>
              </w:rPr>
            </w:pPr>
            <w:r w:rsidRPr="00180358">
              <w:rPr>
                <w:sz w:val="20"/>
                <w:szCs w:val="20"/>
              </w:rPr>
              <w:t>0,65</w:t>
            </w:r>
          </w:p>
        </w:tc>
        <w:tc>
          <w:tcPr>
            <w:tcW w:w="1620" w:type="dxa"/>
            <w:tcBorders>
              <w:bottom w:val="single" w:sz="4" w:space="0" w:color="000000"/>
            </w:tcBorders>
            <w:vAlign w:val="center"/>
          </w:tcPr>
          <w:p w:rsidR="0039535E" w:rsidRPr="00180358" w:rsidRDefault="0039535E" w:rsidP="0039535E">
            <w:pPr>
              <w:spacing w:line="360" w:lineRule="auto"/>
              <w:jc w:val="center"/>
              <w:rPr>
                <w:sz w:val="20"/>
                <w:szCs w:val="20"/>
              </w:rPr>
            </w:pPr>
            <w:r w:rsidRPr="00180358">
              <w:rPr>
                <w:sz w:val="20"/>
                <w:szCs w:val="20"/>
              </w:rPr>
              <w:t>260</w:t>
            </w:r>
          </w:p>
        </w:tc>
        <w:tc>
          <w:tcPr>
            <w:tcW w:w="1328" w:type="dxa"/>
            <w:tcBorders>
              <w:bottom w:val="single" w:sz="4" w:space="0" w:color="000000"/>
            </w:tcBorders>
            <w:vAlign w:val="center"/>
          </w:tcPr>
          <w:p w:rsidR="0039535E" w:rsidRPr="00180358" w:rsidRDefault="0039535E" w:rsidP="0039535E">
            <w:pPr>
              <w:spacing w:line="360" w:lineRule="auto"/>
              <w:jc w:val="center"/>
              <w:rPr>
                <w:sz w:val="20"/>
                <w:szCs w:val="20"/>
              </w:rPr>
            </w:pPr>
            <w:r w:rsidRPr="00180358">
              <w:rPr>
                <w:sz w:val="20"/>
                <w:szCs w:val="20"/>
              </w:rPr>
              <w:t>-</w:t>
            </w:r>
          </w:p>
        </w:tc>
        <w:tc>
          <w:tcPr>
            <w:tcW w:w="4522" w:type="dxa"/>
            <w:tcBorders>
              <w:bottom w:val="single" w:sz="4" w:space="0" w:color="000000"/>
            </w:tcBorders>
            <w:vAlign w:val="center"/>
          </w:tcPr>
          <w:p w:rsidR="0039535E" w:rsidRPr="00180358" w:rsidRDefault="0039535E" w:rsidP="0039535E">
            <w:pPr>
              <w:spacing w:line="360" w:lineRule="auto"/>
              <w:rPr>
                <w:sz w:val="20"/>
                <w:szCs w:val="20"/>
              </w:rPr>
            </w:pPr>
            <w:r w:rsidRPr="00180358">
              <w:rPr>
                <w:sz w:val="20"/>
                <w:szCs w:val="20"/>
              </w:rPr>
              <w:t>XC1- Karbonatlaşma nedeniyle korozyon</w:t>
            </w:r>
          </w:p>
        </w:tc>
      </w:tr>
      <w:tr w:rsidR="0039535E" w:rsidRPr="00180358" w:rsidTr="0039535E">
        <w:trPr>
          <w:trHeight w:val="288"/>
          <w:jc w:val="center"/>
        </w:trPr>
        <w:tc>
          <w:tcPr>
            <w:tcW w:w="63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3</w:t>
            </w:r>
          </w:p>
        </w:tc>
        <w:tc>
          <w:tcPr>
            <w:tcW w:w="990" w:type="dxa"/>
            <w:vMerge w:val="restart"/>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C25/30</w:t>
            </w:r>
          </w:p>
        </w:tc>
        <w:tc>
          <w:tcPr>
            <w:tcW w:w="135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0,60</w:t>
            </w:r>
          </w:p>
        </w:tc>
        <w:tc>
          <w:tcPr>
            <w:tcW w:w="162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280</w:t>
            </w:r>
          </w:p>
        </w:tc>
        <w:tc>
          <w:tcPr>
            <w:tcW w:w="1328"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w:t>
            </w:r>
          </w:p>
        </w:tc>
        <w:tc>
          <w:tcPr>
            <w:tcW w:w="4522" w:type="dxa"/>
            <w:shd w:val="clear" w:color="auto" w:fill="FFFFFF" w:themeFill="background1"/>
            <w:vAlign w:val="center"/>
          </w:tcPr>
          <w:p w:rsidR="0039535E" w:rsidRPr="00180358" w:rsidRDefault="0039535E" w:rsidP="0039535E">
            <w:pPr>
              <w:spacing w:line="360" w:lineRule="auto"/>
              <w:rPr>
                <w:sz w:val="20"/>
                <w:szCs w:val="20"/>
              </w:rPr>
            </w:pPr>
            <w:r w:rsidRPr="00180358">
              <w:rPr>
                <w:sz w:val="20"/>
                <w:szCs w:val="20"/>
              </w:rPr>
              <w:t>XC2- Karbonatlaşma nedeniyle korozyon</w:t>
            </w:r>
          </w:p>
        </w:tc>
      </w:tr>
      <w:tr w:rsidR="0039535E" w:rsidRPr="00180358" w:rsidTr="0039535E">
        <w:trPr>
          <w:trHeight w:val="288"/>
          <w:jc w:val="center"/>
        </w:trPr>
        <w:tc>
          <w:tcPr>
            <w:tcW w:w="63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4</w:t>
            </w:r>
          </w:p>
        </w:tc>
        <w:tc>
          <w:tcPr>
            <w:tcW w:w="990" w:type="dxa"/>
            <w:vMerge/>
            <w:shd w:val="clear" w:color="auto" w:fill="FFFFFF" w:themeFill="background1"/>
            <w:vAlign w:val="center"/>
          </w:tcPr>
          <w:p w:rsidR="0039535E" w:rsidRPr="00180358" w:rsidRDefault="0039535E" w:rsidP="0039535E">
            <w:pPr>
              <w:spacing w:line="360" w:lineRule="auto"/>
              <w:jc w:val="center"/>
              <w:rPr>
                <w:sz w:val="20"/>
                <w:szCs w:val="20"/>
              </w:rPr>
            </w:pPr>
          </w:p>
        </w:tc>
        <w:tc>
          <w:tcPr>
            <w:tcW w:w="135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0,55</w:t>
            </w:r>
          </w:p>
        </w:tc>
        <w:tc>
          <w:tcPr>
            <w:tcW w:w="162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300</w:t>
            </w:r>
          </w:p>
        </w:tc>
        <w:tc>
          <w:tcPr>
            <w:tcW w:w="1328"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4,0</w:t>
            </w:r>
          </w:p>
        </w:tc>
        <w:tc>
          <w:tcPr>
            <w:tcW w:w="4522" w:type="dxa"/>
            <w:shd w:val="clear" w:color="auto" w:fill="FFFFFF" w:themeFill="background1"/>
            <w:vAlign w:val="center"/>
          </w:tcPr>
          <w:p w:rsidR="0039535E" w:rsidRPr="00180358" w:rsidRDefault="0039535E" w:rsidP="0039535E">
            <w:pPr>
              <w:spacing w:line="360" w:lineRule="auto"/>
              <w:rPr>
                <w:sz w:val="20"/>
                <w:szCs w:val="20"/>
              </w:rPr>
            </w:pPr>
            <w:r w:rsidRPr="00180358">
              <w:rPr>
                <w:sz w:val="20"/>
                <w:szCs w:val="20"/>
              </w:rPr>
              <w:t>XF2- Donma/çözülme etkisi</w:t>
            </w:r>
          </w:p>
        </w:tc>
      </w:tr>
      <w:tr w:rsidR="0039535E" w:rsidRPr="00180358" w:rsidTr="0039535E">
        <w:trPr>
          <w:trHeight w:val="288"/>
          <w:jc w:val="center"/>
        </w:trPr>
        <w:tc>
          <w:tcPr>
            <w:tcW w:w="630" w:type="dxa"/>
            <w:vAlign w:val="center"/>
          </w:tcPr>
          <w:p w:rsidR="0039535E" w:rsidRPr="00180358" w:rsidRDefault="0039535E" w:rsidP="0039535E">
            <w:pPr>
              <w:spacing w:line="360" w:lineRule="auto"/>
              <w:jc w:val="center"/>
              <w:rPr>
                <w:sz w:val="20"/>
                <w:szCs w:val="20"/>
              </w:rPr>
            </w:pPr>
            <w:r w:rsidRPr="00180358">
              <w:rPr>
                <w:sz w:val="20"/>
                <w:szCs w:val="20"/>
              </w:rPr>
              <w:t>5</w:t>
            </w:r>
          </w:p>
        </w:tc>
        <w:tc>
          <w:tcPr>
            <w:tcW w:w="990" w:type="dxa"/>
            <w:vMerge w:val="restart"/>
            <w:vAlign w:val="center"/>
          </w:tcPr>
          <w:p w:rsidR="0039535E" w:rsidRPr="00180358" w:rsidRDefault="0039535E" w:rsidP="0039535E">
            <w:pPr>
              <w:spacing w:line="360" w:lineRule="auto"/>
              <w:jc w:val="center"/>
              <w:rPr>
                <w:sz w:val="20"/>
                <w:szCs w:val="20"/>
              </w:rPr>
            </w:pPr>
            <w:r w:rsidRPr="00180358">
              <w:rPr>
                <w:sz w:val="20"/>
                <w:szCs w:val="20"/>
              </w:rPr>
              <w:t>C30/37</w:t>
            </w:r>
          </w:p>
        </w:tc>
        <w:tc>
          <w:tcPr>
            <w:tcW w:w="1350" w:type="dxa"/>
            <w:vAlign w:val="center"/>
          </w:tcPr>
          <w:p w:rsidR="0039535E" w:rsidRPr="00180358" w:rsidRDefault="0039535E" w:rsidP="0039535E">
            <w:pPr>
              <w:spacing w:line="360" w:lineRule="auto"/>
              <w:jc w:val="center"/>
              <w:rPr>
                <w:sz w:val="20"/>
                <w:szCs w:val="20"/>
              </w:rPr>
            </w:pPr>
            <w:r w:rsidRPr="00180358">
              <w:rPr>
                <w:sz w:val="20"/>
                <w:szCs w:val="20"/>
              </w:rPr>
              <w:t>0,55</w:t>
            </w:r>
          </w:p>
        </w:tc>
        <w:tc>
          <w:tcPr>
            <w:tcW w:w="1620" w:type="dxa"/>
            <w:vAlign w:val="center"/>
          </w:tcPr>
          <w:p w:rsidR="0039535E" w:rsidRPr="00180358" w:rsidRDefault="0039535E" w:rsidP="0039535E">
            <w:pPr>
              <w:spacing w:line="360" w:lineRule="auto"/>
              <w:jc w:val="center"/>
              <w:rPr>
                <w:sz w:val="20"/>
                <w:szCs w:val="20"/>
              </w:rPr>
            </w:pPr>
            <w:r w:rsidRPr="00180358">
              <w:rPr>
                <w:sz w:val="20"/>
                <w:szCs w:val="20"/>
              </w:rPr>
              <w:t>280</w:t>
            </w:r>
          </w:p>
        </w:tc>
        <w:tc>
          <w:tcPr>
            <w:tcW w:w="1328" w:type="dxa"/>
            <w:vAlign w:val="center"/>
          </w:tcPr>
          <w:p w:rsidR="0039535E" w:rsidRPr="00180358" w:rsidRDefault="0039535E" w:rsidP="0039535E">
            <w:pPr>
              <w:spacing w:line="360" w:lineRule="auto"/>
              <w:jc w:val="center"/>
              <w:rPr>
                <w:sz w:val="20"/>
                <w:szCs w:val="20"/>
              </w:rPr>
            </w:pPr>
            <w:r w:rsidRPr="00180358">
              <w:rPr>
                <w:sz w:val="20"/>
                <w:szCs w:val="20"/>
              </w:rPr>
              <w:t>-</w:t>
            </w:r>
          </w:p>
        </w:tc>
        <w:tc>
          <w:tcPr>
            <w:tcW w:w="4522" w:type="dxa"/>
            <w:vAlign w:val="center"/>
          </w:tcPr>
          <w:p w:rsidR="0039535E" w:rsidRPr="00180358" w:rsidRDefault="0039535E" w:rsidP="0039535E">
            <w:pPr>
              <w:spacing w:line="360" w:lineRule="auto"/>
              <w:rPr>
                <w:sz w:val="20"/>
                <w:szCs w:val="20"/>
              </w:rPr>
            </w:pPr>
            <w:r w:rsidRPr="00180358">
              <w:rPr>
                <w:sz w:val="20"/>
                <w:szCs w:val="20"/>
              </w:rPr>
              <w:t>XC3- Karbonatlaşma nedeniyle korozyon</w:t>
            </w:r>
          </w:p>
        </w:tc>
      </w:tr>
      <w:tr w:rsidR="0039535E" w:rsidRPr="00180358" w:rsidTr="0039535E">
        <w:trPr>
          <w:trHeight w:val="288"/>
          <w:jc w:val="center"/>
        </w:trPr>
        <w:tc>
          <w:tcPr>
            <w:tcW w:w="630" w:type="dxa"/>
            <w:vAlign w:val="center"/>
          </w:tcPr>
          <w:p w:rsidR="0039535E" w:rsidRPr="00180358" w:rsidRDefault="0039535E" w:rsidP="0039535E">
            <w:pPr>
              <w:spacing w:line="360" w:lineRule="auto"/>
              <w:jc w:val="center"/>
              <w:rPr>
                <w:sz w:val="20"/>
                <w:szCs w:val="20"/>
              </w:rPr>
            </w:pPr>
            <w:r w:rsidRPr="00180358">
              <w:rPr>
                <w:sz w:val="20"/>
                <w:szCs w:val="20"/>
              </w:rPr>
              <w:t>6</w:t>
            </w:r>
          </w:p>
        </w:tc>
        <w:tc>
          <w:tcPr>
            <w:tcW w:w="990" w:type="dxa"/>
            <w:vMerge/>
            <w:vAlign w:val="center"/>
          </w:tcPr>
          <w:p w:rsidR="0039535E" w:rsidRPr="00180358" w:rsidRDefault="0039535E" w:rsidP="0039535E">
            <w:pPr>
              <w:spacing w:line="360" w:lineRule="auto"/>
              <w:jc w:val="center"/>
              <w:rPr>
                <w:sz w:val="20"/>
                <w:szCs w:val="20"/>
              </w:rPr>
            </w:pPr>
          </w:p>
        </w:tc>
        <w:tc>
          <w:tcPr>
            <w:tcW w:w="1350" w:type="dxa"/>
            <w:vMerge w:val="restart"/>
            <w:vAlign w:val="center"/>
          </w:tcPr>
          <w:p w:rsidR="0039535E" w:rsidRPr="00180358" w:rsidRDefault="0039535E" w:rsidP="0039535E">
            <w:pPr>
              <w:spacing w:line="360" w:lineRule="auto"/>
              <w:jc w:val="center"/>
              <w:rPr>
                <w:sz w:val="20"/>
                <w:szCs w:val="20"/>
              </w:rPr>
            </w:pPr>
            <w:r w:rsidRPr="00180358">
              <w:rPr>
                <w:sz w:val="20"/>
                <w:szCs w:val="20"/>
              </w:rPr>
              <w:t>0,50</w:t>
            </w:r>
          </w:p>
        </w:tc>
        <w:tc>
          <w:tcPr>
            <w:tcW w:w="1620" w:type="dxa"/>
            <w:vMerge w:val="restart"/>
            <w:vAlign w:val="center"/>
          </w:tcPr>
          <w:p w:rsidR="0039535E" w:rsidRPr="00180358" w:rsidRDefault="0039535E" w:rsidP="0039535E">
            <w:pPr>
              <w:spacing w:line="360" w:lineRule="auto"/>
              <w:jc w:val="center"/>
              <w:rPr>
                <w:sz w:val="20"/>
                <w:szCs w:val="20"/>
              </w:rPr>
            </w:pPr>
            <w:r w:rsidRPr="00180358">
              <w:rPr>
                <w:sz w:val="20"/>
                <w:szCs w:val="20"/>
              </w:rPr>
              <w:t>300</w:t>
            </w:r>
          </w:p>
        </w:tc>
        <w:tc>
          <w:tcPr>
            <w:tcW w:w="1328" w:type="dxa"/>
            <w:vMerge w:val="restart"/>
            <w:vAlign w:val="center"/>
          </w:tcPr>
          <w:p w:rsidR="0039535E" w:rsidRPr="00180358" w:rsidRDefault="0039535E" w:rsidP="0039535E">
            <w:pPr>
              <w:spacing w:line="360" w:lineRule="auto"/>
              <w:jc w:val="center"/>
              <w:rPr>
                <w:sz w:val="20"/>
                <w:szCs w:val="20"/>
              </w:rPr>
            </w:pPr>
            <w:r w:rsidRPr="00180358">
              <w:rPr>
                <w:sz w:val="20"/>
                <w:szCs w:val="20"/>
              </w:rPr>
              <w:t>-</w:t>
            </w:r>
          </w:p>
        </w:tc>
        <w:tc>
          <w:tcPr>
            <w:tcW w:w="4522" w:type="dxa"/>
            <w:vAlign w:val="center"/>
          </w:tcPr>
          <w:p w:rsidR="0039535E" w:rsidRPr="00180358" w:rsidRDefault="0039535E" w:rsidP="0039535E">
            <w:pPr>
              <w:spacing w:line="360" w:lineRule="auto"/>
              <w:rPr>
                <w:sz w:val="20"/>
                <w:szCs w:val="20"/>
              </w:rPr>
            </w:pPr>
            <w:r w:rsidRPr="00180358">
              <w:rPr>
                <w:sz w:val="20"/>
                <w:szCs w:val="20"/>
              </w:rPr>
              <w:t>XC4- Karbonatlaşma nedeniyle korozyon</w:t>
            </w:r>
          </w:p>
        </w:tc>
      </w:tr>
      <w:tr w:rsidR="0039535E" w:rsidRPr="00180358" w:rsidTr="0039535E">
        <w:trPr>
          <w:trHeight w:val="288"/>
          <w:jc w:val="center"/>
        </w:trPr>
        <w:tc>
          <w:tcPr>
            <w:tcW w:w="630" w:type="dxa"/>
            <w:vAlign w:val="center"/>
          </w:tcPr>
          <w:p w:rsidR="0039535E" w:rsidRPr="00180358" w:rsidRDefault="0039535E" w:rsidP="0039535E">
            <w:pPr>
              <w:spacing w:line="360" w:lineRule="auto"/>
              <w:jc w:val="center"/>
              <w:rPr>
                <w:sz w:val="20"/>
                <w:szCs w:val="20"/>
              </w:rPr>
            </w:pPr>
            <w:r w:rsidRPr="00180358">
              <w:rPr>
                <w:sz w:val="20"/>
                <w:szCs w:val="20"/>
              </w:rPr>
              <w:t>7</w:t>
            </w:r>
          </w:p>
        </w:tc>
        <w:tc>
          <w:tcPr>
            <w:tcW w:w="990" w:type="dxa"/>
            <w:vMerge/>
            <w:vAlign w:val="center"/>
          </w:tcPr>
          <w:p w:rsidR="0039535E" w:rsidRPr="00180358" w:rsidRDefault="0039535E" w:rsidP="0039535E">
            <w:pPr>
              <w:spacing w:line="360" w:lineRule="auto"/>
              <w:jc w:val="center"/>
              <w:rPr>
                <w:sz w:val="20"/>
                <w:szCs w:val="20"/>
              </w:rPr>
            </w:pPr>
          </w:p>
        </w:tc>
        <w:tc>
          <w:tcPr>
            <w:tcW w:w="1350" w:type="dxa"/>
            <w:vMerge/>
            <w:vAlign w:val="center"/>
          </w:tcPr>
          <w:p w:rsidR="0039535E" w:rsidRPr="00180358" w:rsidRDefault="0039535E" w:rsidP="0039535E">
            <w:pPr>
              <w:spacing w:line="360" w:lineRule="auto"/>
              <w:jc w:val="center"/>
              <w:rPr>
                <w:sz w:val="20"/>
                <w:szCs w:val="20"/>
              </w:rPr>
            </w:pPr>
          </w:p>
        </w:tc>
        <w:tc>
          <w:tcPr>
            <w:tcW w:w="1620" w:type="dxa"/>
            <w:vMerge/>
            <w:vAlign w:val="center"/>
          </w:tcPr>
          <w:p w:rsidR="0039535E" w:rsidRPr="00180358" w:rsidRDefault="0039535E" w:rsidP="0039535E">
            <w:pPr>
              <w:spacing w:line="360" w:lineRule="auto"/>
              <w:jc w:val="center"/>
              <w:rPr>
                <w:sz w:val="20"/>
                <w:szCs w:val="20"/>
              </w:rPr>
            </w:pPr>
          </w:p>
        </w:tc>
        <w:tc>
          <w:tcPr>
            <w:tcW w:w="1328" w:type="dxa"/>
            <w:vMerge/>
            <w:vAlign w:val="center"/>
          </w:tcPr>
          <w:p w:rsidR="0039535E" w:rsidRPr="00180358" w:rsidRDefault="0039535E" w:rsidP="0039535E">
            <w:pPr>
              <w:spacing w:line="360" w:lineRule="auto"/>
              <w:jc w:val="center"/>
              <w:rPr>
                <w:sz w:val="20"/>
                <w:szCs w:val="20"/>
              </w:rPr>
            </w:pPr>
          </w:p>
        </w:tc>
        <w:tc>
          <w:tcPr>
            <w:tcW w:w="4522" w:type="dxa"/>
            <w:vAlign w:val="center"/>
          </w:tcPr>
          <w:p w:rsidR="0039535E" w:rsidRPr="00180358" w:rsidRDefault="0039535E" w:rsidP="0039535E">
            <w:pPr>
              <w:spacing w:line="360" w:lineRule="auto"/>
              <w:rPr>
                <w:sz w:val="20"/>
                <w:szCs w:val="20"/>
              </w:rPr>
            </w:pPr>
            <w:r w:rsidRPr="00180358">
              <w:rPr>
                <w:sz w:val="20"/>
                <w:szCs w:val="20"/>
              </w:rPr>
              <w:t>XS1- Deniz suyu klorürün sebep olduğu korozyon</w:t>
            </w:r>
          </w:p>
        </w:tc>
      </w:tr>
      <w:tr w:rsidR="0039535E" w:rsidRPr="00180358" w:rsidTr="0039535E">
        <w:trPr>
          <w:trHeight w:val="288"/>
          <w:jc w:val="center"/>
        </w:trPr>
        <w:tc>
          <w:tcPr>
            <w:tcW w:w="630" w:type="dxa"/>
            <w:vAlign w:val="center"/>
          </w:tcPr>
          <w:p w:rsidR="0039535E" w:rsidRPr="00180358" w:rsidRDefault="0039535E" w:rsidP="0039535E">
            <w:pPr>
              <w:spacing w:line="360" w:lineRule="auto"/>
              <w:jc w:val="center"/>
              <w:rPr>
                <w:sz w:val="20"/>
                <w:szCs w:val="20"/>
              </w:rPr>
            </w:pPr>
            <w:r w:rsidRPr="00180358">
              <w:rPr>
                <w:sz w:val="20"/>
                <w:szCs w:val="20"/>
              </w:rPr>
              <w:t>8</w:t>
            </w:r>
          </w:p>
        </w:tc>
        <w:tc>
          <w:tcPr>
            <w:tcW w:w="990" w:type="dxa"/>
            <w:vMerge/>
            <w:vAlign w:val="center"/>
          </w:tcPr>
          <w:p w:rsidR="0039535E" w:rsidRPr="00180358" w:rsidRDefault="0039535E" w:rsidP="0039535E">
            <w:pPr>
              <w:spacing w:line="360" w:lineRule="auto"/>
              <w:jc w:val="center"/>
              <w:rPr>
                <w:sz w:val="20"/>
                <w:szCs w:val="20"/>
              </w:rPr>
            </w:pPr>
          </w:p>
        </w:tc>
        <w:tc>
          <w:tcPr>
            <w:tcW w:w="1350" w:type="dxa"/>
            <w:vMerge w:val="restart"/>
            <w:vAlign w:val="center"/>
          </w:tcPr>
          <w:p w:rsidR="0039535E" w:rsidRPr="00180358" w:rsidRDefault="0039535E" w:rsidP="0039535E">
            <w:pPr>
              <w:spacing w:line="360" w:lineRule="auto"/>
              <w:jc w:val="center"/>
              <w:rPr>
                <w:sz w:val="20"/>
                <w:szCs w:val="20"/>
              </w:rPr>
            </w:pPr>
            <w:r w:rsidRPr="00180358">
              <w:rPr>
                <w:sz w:val="20"/>
                <w:szCs w:val="20"/>
              </w:rPr>
              <w:t>0,55</w:t>
            </w:r>
          </w:p>
        </w:tc>
        <w:tc>
          <w:tcPr>
            <w:tcW w:w="1620" w:type="dxa"/>
            <w:vMerge w:val="restart"/>
            <w:vAlign w:val="center"/>
          </w:tcPr>
          <w:p w:rsidR="0039535E" w:rsidRPr="00180358" w:rsidRDefault="0039535E" w:rsidP="0039535E">
            <w:pPr>
              <w:spacing w:line="360" w:lineRule="auto"/>
              <w:jc w:val="center"/>
              <w:rPr>
                <w:sz w:val="20"/>
                <w:szCs w:val="20"/>
              </w:rPr>
            </w:pPr>
            <w:r w:rsidRPr="00180358">
              <w:rPr>
                <w:sz w:val="20"/>
                <w:szCs w:val="20"/>
              </w:rPr>
              <w:t>300</w:t>
            </w:r>
          </w:p>
        </w:tc>
        <w:tc>
          <w:tcPr>
            <w:tcW w:w="1328" w:type="dxa"/>
            <w:vMerge w:val="restart"/>
            <w:vAlign w:val="center"/>
          </w:tcPr>
          <w:p w:rsidR="0039535E" w:rsidRPr="00180358" w:rsidRDefault="0039535E" w:rsidP="0039535E">
            <w:pPr>
              <w:spacing w:line="360" w:lineRule="auto"/>
              <w:jc w:val="center"/>
              <w:rPr>
                <w:sz w:val="20"/>
                <w:szCs w:val="20"/>
              </w:rPr>
            </w:pPr>
            <w:r w:rsidRPr="00180358">
              <w:rPr>
                <w:sz w:val="20"/>
                <w:szCs w:val="20"/>
              </w:rPr>
              <w:t>-</w:t>
            </w:r>
          </w:p>
        </w:tc>
        <w:tc>
          <w:tcPr>
            <w:tcW w:w="4522" w:type="dxa"/>
            <w:vAlign w:val="center"/>
          </w:tcPr>
          <w:p w:rsidR="0039535E" w:rsidRPr="00180358" w:rsidRDefault="0039535E" w:rsidP="0039535E">
            <w:pPr>
              <w:spacing w:line="360" w:lineRule="auto"/>
              <w:rPr>
                <w:sz w:val="20"/>
                <w:szCs w:val="20"/>
              </w:rPr>
            </w:pPr>
            <w:r w:rsidRPr="00180358">
              <w:rPr>
                <w:sz w:val="20"/>
                <w:szCs w:val="20"/>
              </w:rPr>
              <w:t>XD1-Deniz suyu haricinde klorürün sebep olduğu korozyon</w:t>
            </w:r>
          </w:p>
        </w:tc>
      </w:tr>
      <w:tr w:rsidR="0039535E" w:rsidRPr="00180358" w:rsidTr="0039535E">
        <w:trPr>
          <w:trHeight w:val="288"/>
          <w:jc w:val="center"/>
        </w:trPr>
        <w:tc>
          <w:tcPr>
            <w:tcW w:w="630" w:type="dxa"/>
            <w:vAlign w:val="center"/>
          </w:tcPr>
          <w:p w:rsidR="0039535E" w:rsidRPr="00180358" w:rsidRDefault="0039535E" w:rsidP="0039535E">
            <w:pPr>
              <w:spacing w:line="360" w:lineRule="auto"/>
              <w:jc w:val="center"/>
              <w:rPr>
                <w:sz w:val="20"/>
                <w:szCs w:val="20"/>
              </w:rPr>
            </w:pPr>
            <w:r w:rsidRPr="00180358">
              <w:rPr>
                <w:sz w:val="20"/>
                <w:szCs w:val="20"/>
              </w:rPr>
              <w:t>9</w:t>
            </w:r>
          </w:p>
        </w:tc>
        <w:tc>
          <w:tcPr>
            <w:tcW w:w="990" w:type="dxa"/>
            <w:vMerge/>
            <w:vAlign w:val="center"/>
          </w:tcPr>
          <w:p w:rsidR="0039535E" w:rsidRPr="00180358" w:rsidRDefault="0039535E" w:rsidP="0039535E">
            <w:pPr>
              <w:spacing w:line="360" w:lineRule="auto"/>
              <w:jc w:val="center"/>
              <w:rPr>
                <w:sz w:val="20"/>
                <w:szCs w:val="20"/>
              </w:rPr>
            </w:pPr>
          </w:p>
        </w:tc>
        <w:tc>
          <w:tcPr>
            <w:tcW w:w="1350" w:type="dxa"/>
            <w:vMerge/>
            <w:vAlign w:val="center"/>
          </w:tcPr>
          <w:p w:rsidR="0039535E" w:rsidRPr="00180358" w:rsidRDefault="0039535E" w:rsidP="0039535E">
            <w:pPr>
              <w:spacing w:line="360" w:lineRule="auto"/>
              <w:jc w:val="center"/>
              <w:rPr>
                <w:sz w:val="20"/>
                <w:szCs w:val="20"/>
              </w:rPr>
            </w:pPr>
          </w:p>
        </w:tc>
        <w:tc>
          <w:tcPr>
            <w:tcW w:w="1620" w:type="dxa"/>
            <w:vMerge/>
            <w:vAlign w:val="center"/>
          </w:tcPr>
          <w:p w:rsidR="0039535E" w:rsidRPr="00180358" w:rsidRDefault="0039535E" w:rsidP="0039535E">
            <w:pPr>
              <w:spacing w:line="360" w:lineRule="auto"/>
              <w:jc w:val="center"/>
              <w:rPr>
                <w:sz w:val="20"/>
                <w:szCs w:val="20"/>
              </w:rPr>
            </w:pPr>
          </w:p>
        </w:tc>
        <w:tc>
          <w:tcPr>
            <w:tcW w:w="1328" w:type="dxa"/>
            <w:vMerge/>
            <w:vAlign w:val="center"/>
          </w:tcPr>
          <w:p w:rsidR="0039535E" w:rsidRPr="00180358" w:rsidRDefault="0039535E" w:rsidP="0039535E">
            <w:pPr>
              <w:spacing w:line="360" w:lineRule="auto"/>
              <w:jc w:val="center"/>
              <w:rPr>
                <w:sz w:val="20"/>
                <w:szCs w:val="20"/>
              </w:rPr>
            </w:pPr>
          </w:p>
        </w:tc>
        <w:tc>
          <w:tcPr>
            <w:tcW w:w="4522" w:type="dxa"/>
            <w:vAlign w:val="center"/>
          </w:tcPr>
          <w:p w:rsidR="0039535E" w:rsidRPr="00180358" w:rsidRDefault="0039535E" w:rsidP="0039535E">
            <w:pPr>
              <w:spacing w:line="360" w:lineRule="auto"/>
              <w:rPr>
                <w:sz w:val="20"/>
                <w:szCs w:val="20"/>
              </w:rPr>
            </w:pPr>
            <w:r w:rsidRPr="00180358">
              <w:rPr>
                <w:sz w:val="20"/>
                <w:szCs w:val="20"/>
              </w:rPr>
              <w:t>XD2-Deniz suyu haricinde klorürün sebep olduğu korozyon</w:t>
            </w:r>
          </w:p>
        </w:tc>
      </w:tr>
      <w:tr w:rsidR="0039535E" w:rsidRPr="00180358" w:rsidTr="0039535E">
        <w:trPr>
          <w:trHeight w:val="288"/>
          <w:jc w:val="center"/>
        </w:trPr>
        <w:tc>
          <w:tcPr>
            <w:tcW w:w="630" w:type="dxa"/>
            <w:vAlign w:val="center"/>
          </w:tcPr>
          <w:p w:rsidR="0039535E" w:rsidRPr="00180358" w:rsidRDefault="0039535E" w:rsidP="0039535E">
            <w:pPr>
              <w:spacing w:line="360" w:lineRule="auto"/>
              <w:jc w:val="center"/>
              <w:rPr>
                <w:sz w:val="20"/>
                <w:szCs w:val="20"/>
              </w:rPr>
            </w:pPr>
            <w:r w:rsidRPr="00180358">
              <w:rPr>
                <w:sz w:val="20"/>
                <w:szCs w:val="20"/>
              </w:rPr>
              <w:t>10</w:t>
            </w:r>
          </w:p>
        </w:tc>
        <w:tc>
          <w:tcPr>
            <w:tcW w:w="990" w:type="dxa"/>
            <w:vMerge/>
            <w:vAlign w:val="center"/>
          </w:tcPr>
          <w:p w:rsidR="0039535E" w:rsidRPr="00180358" w:rsidRDefault="0039535E" w:rsidP="0039535E">
            <w:pPr>
              <w:spacing w:line="360" w:lineRule="auto"/>
              <w:jc w:val="center"/>
              <w:rPr>
                <w:sz w:val="20"/>
                <w:szCs w:val="20"/>
              </w:rPr>
            </w:pPr>
          </w:p>
        </w:tc>
        <w:tc>
          <w:tcPr>
            <w:tcW w:w="1350" w:type="dxa"/>
            <w:vMerge/>
            <w:vAlign w:val="center"/>
          </w:tcPr>
          <w:p w:rsidR="0039535E" w:rsidRPr="00180358" w:rsidRDefault="0039535E" w:rsidP="0039535E">
            <w:pPr>
              <w:spacing w:line="360" w:lineRule="auto"/>
              <w:jc w:val="center"/>
              <w:rPr>
                <w:sz w:val="20"/>
                <w:szCs w:val="20"/>
              </w:rPr>
            </w:pPr>
          </w:p>
        </w:tc>
        <w:tc>
          <w:tcPr>
            <w:tcW w:w="1620" w:type="dxa"/>
            <w:vMerge/>
            <w:vAlign w:val="center"/>
          </w:tcPr>
          <w:p w:rsidR="0039535E" w:rsidRPr="00180358" w:rsidRDefault="0039535E" w:rsidP="0039535E">
            <w:pPr>
              <w:spacing w:line="360" w:lineRule="auto"/>
              <w:jc w:val="center"/>
              <w:rPr>
                <w:sz w:val="20"/>
                <w:szCs w:val="20"/>
              </w:rPr>
            </w:pPr>
          </w:p>
        </w:tc>
        <w:tc>
          <w:tcPr>
            <w:tcW w:w="1328" w:type="dxa"/>
            <w:vMerge/>
            <w:vAlign w:val="center"/>
          </w:tcPr>
          <w:p w:rsidR="0039535E" w:rsidRPr="00180358" w:rsidRDefault="0039535E" w:rsidP="0039535E">
            <w:pPr>
              <w:spacing w:line="360" w:lineRule="auto"/>
              <w:jc w:val="center"/>
              <w:rPr>
                <w:sz w:val="20"/>
                <w:szCs w:val="20"/>
              </w:rPr>
            </w:pPr>
          </w:p>
        </w:tc>
        <w:tc>
          <w:tcPr>
            <w:tcW w:w="4522" w:type="dxa"/>
            <w:vAlign w:val="center"/>
          </w:tcPr>
          <w:p w:rsidR="0039535E" w:rsidRPr="00180358" w:rsidRDefault="0039535E" w:rsidP="0039535E">
            <w:pPr>
              <w:spacing w:line="360" w:lineRule="auto"/>
              <w:rPr>
                <w:sz w:val="20"/>
                <w:szCs w:val="20"/>
              </w:rPr>
            </w:pPr>
            <w:r w:rsidRPr="00180358">
              <w:rPr>
                <w:sz w:val="20"/>
                <w:szCs w:val="20"/>
              </w:rPr>
              <w:t>XF1- Donma/çözülme etkisi</w:t>
            </w:r>
          </w:p>
        </w:tc>
      </w:tr>
      <w:tr w:rsidR="0039535E" w:rsidRPr="00180358" w:rsidTr="0039535E">
        <w:trPr>
          <w:trHeight w:val="288"/>
          <w:jc w:val="center"/>
        </w:trPr>
        <w:tc>
          <w:tcPr>
            <w:tcW w:w="630" w:type="dxa"/>
            <w:vAlign w:val="center"/>
          </w:tcPr>
          <w:p w:rsidR="0039535E" w:rsidRPr="00180358" w:rsidRDefault="0039535E" w:rsidP="0039535E">
            <w:pPr>
              <w:spacing w:line="360" w:lineRule="auto"/>
              <w:jc w:val="center"/>
              <w:rPr>
                <w:sz w:val="20"/>
                <w:szCs w:val="20"/>
              </w:rPr>
            </w:pPr>
            <w:r w:rsidRPr="00180358">
              <w:rPr>
                <w:sz w:val="20"/>
                <w:szCs w:val="20"/>
              </w:rPr>
              <w:t>11</w:t>
            </w:r>
          </w:p>
        </w:tc>
        <w:tc>
          <w:tcPr>
            <w:tcW w:w="990" w:type="dxa"/>
            <w:vMerge/>
            <w:vAlign w:val="center"/>
          </w:tcPr>
          <w:p w:rsidR="0039535E" w:rsidRPr="00180358" w:rsidRDefault="0039535E" w:rsidP="0039535E">
            <w:pPr>
              <w:spacing w:line="360" w:lineRule="auto"/>
              <w:jc w:val="center"/>
              <w:rPr>
                <w:sz w:val="20"/>
                <w:szCs w:val="20"/>
              </w:rPr>
            </w:pPr>
          </w:p>
        </w:tc>
        <w:tc>
          <w:tcPr>
            <w:tcW w:w="1350" w:type="dxa"/>
            <w:vMerge/>
            <w:vAlign w:val="center"/>
          </w:tcPr>
          <w:p w:rsidR="0039535E" w:rsidRPr="00180358" w:rsidRDefault="0039535E" w:rsidP="0039535E">
            <w:pPr>
              <w:spacing w:line="360" w:lineRule="auto"/>
              <w:jc w:val="center"/>
              <w:rPr>
                <w:sz w:val="20"/>
                <w:szCs w:val="20"/>
              </w:rPr>
            </w:pPr>
          </w:p>
        </w:tc>
        <w:tc>
          <w:tcPr>
            <w:tcW w:w="1620" w:type="dxa"/>
            <w:vMerge/>
            <w:vAlign w:val="center"/>
          </w:tcPr>
          <w:p w:rsidR="0039535E" w:rsidRPr="00180358" w:rsidRDefault="0039535E" w:rsidP="0039535E">
            <w:pPr>
              <w:spacing w:line="360" w:lineRule="auto"/>
              <w:jc w:val="center"/>
              <w:rPr>
                <w:sz w:val="20"/>
                <w:szCs w:val="20"/>
              </w:rPr>
            </w:pPr>
          </w:p>
        </w:tc>
        <w:tc>
          <w:tcPr>
            <w:tcW w:w="1328" w:type="dxa"/>
            <w:vMerge/>
            <w:vAlign w:val="center"/>
          </w:tcPr>
          <w:p w:rsidR="0039535E" w:rsidRPr="00180358" w:rsidRDefault="0039535E" w:rsidP="0039535E">
            <w:pPr>
              <w:spacing w:line="360" w:lineRule="auto"/>
              <w:jc w:val="center"/>
              <w:rPr>
                <w:sz w:val="20"/>
                <w:szCs w:val="20"/>
              </w:rPr>
            </w:pPr>
          </w:p>
        </w:tc>
        <w:tc>
          <w:tcPr>
            <w:tcW w:w="4522" w:type="dxa"/>
            <w:vAlign w:val="center"/>
          </w:tcPr>
          <w:p w:rsidR="0039535E" w:rsidRPr="00180358" w:rsidRDefault="0039535E" w:rsidP="0039535E">
            <w:pPr>
              <w:spacing w:line="360" w:lineRule="auto"/>
              <w:rPr>
                <w:sz w:val="20"/>
                <w:szCs w:val="20"/>
              </w:rPr>
            </w:pPr>
            <w:r w:rsidRPr="00180358">
              <w:rPr>
                <w:sz w:val="20"/>
                <w:szCs w:val="20"/>
              </w:rPr>
              <w:t>XA1-Zararlı kimyasal ortam</w:t>
            </w:r>
          </w:p>
        </w:tc>
      </w:tr>
      <w:tr w:rsidR="0039535E" w:rsidRPr="00180358" w:rsidTr="0039535E">
        <w:trPr>
          <w:trHeight w:val="288"/>
          <w:jc w:val="center"/>
        </w:trPr>
        <w:tc>
          <w:tcPr>
            <w:tcW w:w="630" w:type="dxa"/>
            <w:vAlign w:val="center"/>
          </w:tcPr>
          <w:p w:rsidR="0039535E" w:rsidRPr="00180358" w:rsidRDefault="0039535E" w:rsidP="0039535E">
            <w:pPr>
              <w:spacing w:line="360" w:lineRule="auto"/>
              <w:jc w:val="center"/>
              <w:rPr>
                <w:sz w:val="20"/>
                <w:szCs w:val="20"/>
              </w:rPr>
            </w:pPr>
            <w:r w:rsidRPr="00180358">
              <w:rPr>
                <w:sz w:val="20"/>
                <w:szCs w:val="20"/>
              </w:rPr>
              <w:t>12</w:t>
            </w:r>
          </w:p>
        </w:tc>
        <w:tc>
          <w:tcPr>
            <w:tcW w:w="990" w:type="dxa"/>
            <w:vMerge/>
            <w:vAlign w:val="center"/>
          </w:tcPr>
          <w:p w:rsidR="0039535E" w:rsidRPr="00180358" w:rsidRDefault="0039535E" w:rsidP="0039535E">
            <w:pPr>
              <w:spacing w:line="360" w:lineRule="auto"/>
              <w:jc w:val="center"/>
              <w:rPr>
                <w:sz w:val="20"/>
                <w:szCs w:val="20"/>
              </w:rPr>
            </w:pPr>
          </w:p>
        </w:tc>
        <w:tc>
          <w:tcPr>
            <w:tcW w:w="1350" w:type="dxa"/>
            <w:vAlign w:val="center"/>
          </w:tcPr>
          <w:p w:rsidR="0039535E" w:rsidRPr="00180358" w:rsidRDefault="0039535E" w:rsidP="0039535E">
            <w:pPr>
              <w:spacing w:line="360" w:lineRule="auto"/>
              <w:jc w:val="center"/>
              <w:rPr>
                <w:sz w:val="20"/>
                <w:szCs w:val="20"/>
              </w:rPr>
            </w:pPr>
            <w:r w:rsidRPr="00180358">
              <w:rPr>
                <w:sz w:val="20"/>
                <w:szCs w:val="20"/>
              </w:rPr>
              <w:t>0,50</w:t>
            </w:r>
          </w:p>
        </w:tc>
        <w:tc>
          <w:tcPr>
            <w:tcW w:w="1620" w:type="dxa"/>
            <w:vAlign w:val="center"/>
          </w:tcPr>
          <w:p w:rsidR="0039535E" w:rsidRPr="00180358" w:rsidRDefault="0039535E" w:rsidP="0039535E">
            <w:pPr>
              <w:spacing w:line="360" w:lineRule="auto"/>
              <w:jc w:val="center"/>
              <w:rPr>
                <w:sz w:val="20"/>
                <w:szCs w:val="20"/>
              </w:rPr>
            </w:pPr>
            <w:r w:rsidRPr="00180358">
              <w:rPr>
                <w:sz w:val="20"/>
                <w:szCs w:val="20"/>
              </w:rPr>
              <w:t>320</w:t>
            </w:r>
          </w:p>
        </w:tc>
        <w:tc>
          <w:tcPr>
            <w:tcW w:w="1328" w:type="dxa"/>
            <w:vAlign w:val="center"/>
          </w:tcPr>
          <w:p w:rsidR="0039535E" w:rsidRPr="00180358" w:rsidRDefault="0039535E" w:rsidP="0039535E">
            <w:pPr>
              <w:spacing w:line="360" w:lineRule="auto"/>
              <w:jc w:val="center"/>
              <w:rPr>
                <w:sz w:val="20"/>
                <w:szCs w:val="20"/>
              </w:rPr>
            </w:pPr>
            <w:r w:rsidRPr="00180358">
              <w:rPr>
                <w:sz w:val="20"/>
                <w:szCs w:val="20"/>
              </w:rPr>
              <w:t>4,0</w:t>
            </w:r>
          </w:p>
        </w:tc>
        <w:tc>
          <w:tcPr>
            <w:tcW w:w="4522" w:type="dxa"/>
            <w:vAlign w:val="center"/>
          </w:tcPr>
          <w:p w:rsidR="0039535E" w:rsidRPr="00180358" w:rsidRDefault="0039535E" w:rsidP="0039535E">
            <w:pPr>
              <w:spacing w:line="360" w:lineRule="auto"/>
              <w:rPr>
                <w:sz w:val="20"/>
                <w:szCs w:val="20"/>
              </w:rPr>
            </w:pPr>
            <w:r w:rsidRPr="00180358">
              <w:rPr>
                <w:sz w:val="20"/>
                <w:szCs w:val="20"/>
              </w:rPr>
              <w:t>XF3- Donma/çözülme etkisi</w:t>
            </w:r>
          </w:p>
        </w:tc>
      </w:tr>
      <w:tr w:rsidR="0039535E" w:rsidRPr="00180358" w:rsidTr="0039535E">
        <w:trPr>
          <w:trHeight w:val="288"/>
          <w:jc w:val="center"/>
        </w:trPr>
        <w:tc>
          <w:tcPr>
            <w:tcW w:w="630" w:type="dxa"/>
            <w:vAlign w:val="center"/>
          </w:tcPr>
          <w:p w:rsidR="0039535E" w:rsidRPr="00180358" w:rsidRDefault="0039535E" w:rsidP="0039535E">
            <w:pPr>
              <w:spacing w:line="360" w:lineRule="auto"/>
              <w:jc w:val="center"/>
              <w:rPr>
                <w:sz w:val="20"/>
                <w:szCs w:val="20"/>
              </w:rPr>
            </w:pPr>
            <w:r w:rsidRPr="00180358">
              <w:rPr>
                <w:sz w:val="20"/>
                <w:szCs w:val="20"/>
              </w:rPr>
              <w:t>13</w:t>
            </w:r>
          </w:p>
        </w:tc>
        <w:tc>
          <w:tcPr>
            <w:tcW w:w="990" w:type="dxa"/>
            <w:vMerge/>
            <w:vAlign w:val="center"/>
          </w:tcPr>
          <w:p w:rsidR="0039535E" w:rsidRPr="00180358" w:rsidRDefault="0039535E" w:rsidP="0039535E">
            <w:pPr>
              <w:spacing w:line="360" w:lineRule="auto"/>
              <w:jc w:val="center"/>
              <w:rPr>
                <w:sz w:val="20"/>
                <w:szCs w:val="20"/>
              </w:rPr>
            </w:pPr>
          </w:p>
        </w:tc>
        <w:tc>
          <w:tcPr>
            <w:tcW w:w="1350" w:type="dxa"/>
            <w:vAlign w:val="center"/>
          </w:tcPr>
          <w:p w:rsidR="0039535E" w:rsidRPr="00180358" w:rsidRDefault="0039535E" w:rsidP="0039535E">
            <w:pPr>
              <w:spacing w:line="360" w:lineRule="auto"/>
              <w:jc w:val="center"/>
              <w:rPr>
                <w:sz w:val="20"/>
                <w:szCs w:val="20"/>
              </w:rPr>
            </w:pPr>
            <w:r w:rsidRPr="00180358">
              <w:rPr>
                <w:sz w:val="20"/>
                <w:szCs w:val="20"/>
              </w:rPr>
              <w:t>0,45</w:t>
            </w:r>
          </w:p>
        </w:tc>
        <w:tc>
          <w:tcPr>
            <w:tcW w:w="1620" w:type="dxa"/>
            <w:vAlign w:val="center"/>
          </w:tcPr>
          <w:p w:rsidR="0039535E" w:rsidRPr="00180358" w:rsidRDefault="0039535E" w:rsidP="0039535E">
            <w:pPr>
              <w:spacing w:line="360" w:lineRule="auto"/>
              <w:jc w:val="center"/>
              <w:rPr>
                <w:sz w:val="20"/>
                <w:szCs w:val="20"/>
              </w:rPr>
            </w:pPr>
            <w:r w:rsidRPr="00180358">
              <w:rPr>
                <w:sz w:val="20"/>
                <w:szCs w:val="20"/>
              </w:rPr>
              <w:t>340</w:t>
            </w:r>
          </w:p>
        </w:tc>
        <w:tc>
          <w:tcPr>
            <w:tcW w:w="1328" w:type="dxa"/>
            <w:vAlign w:val="center"/>
          </w:tcPr>
          <w:p w:rsidR="0039535E" w:rsidRPr="00180358" w:rsidRDefault="0039535E" w:rsidP="0039535E">
            <w:pPr>
              <w:spacing w:line="360" w:lineRule="auto"/>
              <w:jc w:val="center"/>
              <w:rPr>
                <w:sz w:val="20"/>
                <w:szCs w:val="20"/>
              </w:rPr>
            </w:pPr>
            <w:r w:rsidRPr="00180358">
              <w:rPr>
                <w:sz w:val="20"/>
                <w:szCs w:val="20"/>
              </w:rPr>
              <w:t>4,0</w:t>
            </w:r>
          </w:p>
        </w:tc>
        <w:tc>
          <w:tcPr>
            <w:tcW w:w="4522" w:type="dxa"/>
            <w:vAlign w:val="center"/>
          </w:tcPr>
          <w:p w:rsidR="0039535E" w:rsidRPr="00180358" w:rsidRDefault="0039535E" w:rsidP="0039535E">
            <w:pPr>
              <w:spacing w:line="360" w:lineRule="auto"/>
              <w:rPr>
                <w:sz w:val="20"/>
                <w:szCs w:val="20"/>
              </w:rPr>
            </w:pPr>
            <w:r w:rsidRPr="00180358">
              <w:rPr>
                <w:sz w:val="20"/>
                <w:szCs w:val="20"/>
              </w:rPr>
              <w:t>XF4- Donma/çözülme etkisi</w:t>
            </w:r>
          </w:p>
        </w:tc>
      </w:tr>
      <w:tr w:rsidR="0039535E" w:rsidRPr="00180358" w:rsidTr="0039535E">
        <w:trPr>
          <w:trHeight w:val="288"/>
          <w:jc w:val="center"/>
        </w:trPr>
        <w:tc>
          <w:tcPr>
            <w:tcW w:w="630" w:type="dxa"/>
            <w:tcBorders>
              <w:bottom w:val="single" w:sz="4" w:space="0" w:color="000000"/>
            </w:tcBorders>
            <w:vAlign w:val="center"/>
          </w:tcPr>
          <w:p w:rsidR="0039535E" w:rsidRPr="00180358" w:rsidRDefault="0039535E" w:rsidP="0039535E">
            <w:pPr>
              <w:spacing w:line="360" w:lineRule="auto"/>
              <w:jc w:val="center"/>
              <w:rPr>
                <w:sz w:val="20"/>
                <w:szCs w:val="20"/>
              </w:rPr>
            </w:pPr>
            <w:r w:rsidRPr="00180358">
              <w:rPr>
                <w:sz w:val="20"/>
                <w:szCs w:val="20"/>
              </w:rPr>
              <w:t>14</w:t>
            </w:r>
          </w:p>
        </w:tc>
        <w:tc>
          <w:tcPr>
            <w:tcW w:w="990" w:type="dxa"/>
            <w:vMerge/>
            <w:tcBorders>
              <w:bottom w:val="single" w:sz="4" w:space="0" w:color="000000"/>
            </w:tcBorders>
            <w:vAlign w:val="center"/>
          </w:tcPr>
          <w:p w:rsidR="0039535E" w:rsidRPr="00180358" w:rsidRDefault="0039535E" w:rsidP="0039535E">
            <w:pPr>
              <w:spacing w:line="360" w:lineRule="auto"/>
              <w:jc w:val="center"/>
              <w:rPr>
                <w:sz w:val="20"/>
                <w:szCs w:val="20"/>
              </w:rPr>
            </w:pPr>
          </w:p>
        </w:tc>
        <w:tc>
          <w:tcPr>
            <w:tcW w:w="1350" w:type="dxa"/>
            <w:tcBorders>
              <w:bottom w:val="single" w:sz="4" w:space="0" w:color="000000"/>
            </w:tcBorders>
            <w:vAlign w:val="center"/>
          </w:tcPr>
          <w:p w:rsidR="0039535E" w:rsidRPr="00180358" w:rsidRDefault="0039535E" w:rsidP="0039535E">
            <w:pPr>
              <w:spacing w:line="360" w:lineRule="auto"/>
              <w:jc w:val="center"/>
              <w:rPr>
                <w:sz w:val="20"/>
                <w:szCs w:val="20"/>
              </w:rPr>
            </w:pPr>
            <w:r w:rsidRPr="00180358">
              <w:rPr>
                <w:sz w:val="20"/>
                <w:szCs w:val="20"/>
              </w:rPr>
              <w:t>0,50</w:t>
            </w:r>
          </w:p>
        </w:tc>
        <w:tc>
          <w:tcPr>
            <w:tcW w:w="1620" w:type="dxa"/>
            <w:tcBorders>
              <w:bottom w:val="single" w:sz="4" w:space="0" w:color="000000"/>
            </w:tcBorders>
            <w:vAlign w:val="center"/>
          </w:tcPr>
          <w:p w:rsidR="0039535E" w:rsidRPr="00180358" w:rsidRDefault="0039535E" w:rsidP="0039535E">
            <w:pPr>
              <w:spacing w:line="360" w:lineRule="auto"/>
              <w:jc w:val="center"/>
              <w:rPr>
                <w:sz w:val="20"/>
                <w:szCs w:val="20"/>
              </w:rPr>
            </w:pPr>
            <w:r w:rsidRPr="00180358">
              <w:rPr>
                <w:sz w:val="20"/>
                <w:szCs w:val="20"/>
              </w:rPr>
              <w:t>320</w:t>
            </w:r>
          </w:p>
        </w:tc>
        <w:tc>
          <w:tcPr>
            <w:tcW w:w="1328" w:type="dxa"/>
            <w:tcBorders>
              <w:bottom w:val="single" w:sz="4" w:space="0" w:color="000000"/>
            </w:tcBorders>
            <w:vAlign w:val="center"/>
          </w:tcPr>
          <w:p w:rsidR="0039535E" w:rsidRPr="00180358" w:rsidRDefault="0039535E" w:rsidP="0039535E">
            <w:pPr>
              <w:spacing w:line="360" w:lineRule="auto"/>
              <w:jc w:val="center"/>
              <w:rPr>
                <w:sz w:val="20"/>
                <w:szCs w:val="20"/>
              </w:rPr>
            </w:pPr>
            <w:r w:rsidRPr="00180358">
              <w:rPr>
                <w:sz w:val="20"/>
                <w:szCs w:val="20"/>
              </w:rPr>
              <w:t>-</w:t>
            </w:r>
          </w:p>
        </w:tc>
        <w:tc>
          <w:tcPr>
            <w:tcW w:w="4522" w:type="dxa"/>
            <w:tcBorders>
              <w:bottom w:val="single" w:sz="4" w:space="0" w:color="000000"/>
            </w:tcBorders>
            <w:vAlign w:val="center"/>
          </w:tcPr>
          <w:p w:rsidR="0039535E" w:rsidRPr="00180358" w:rsidRDefault="0039535E" w:rsidP="0039535E">
            <w:pPr>
              <w:spacing w:line="360" w:lineRule="auto"/>
              <w:rPr>
                <w:sz w:val="20"/>
                <w:szCs w:val="20"/>
              </w:rPr>
            </w:pPr>
            <w:r w:rsidRPr="00180358">
              <w:rPr>
                <w:sz w:val="20"/>
                <w:szCs w:val="20"/>
              </w:rPr>
              <w:t>XA2-Zararlı kimyasal ortam</w:t>
            </w:r>
          </w:p>
        </w:tc>
      </w:tr>
      <w:tr w:rsidR="0039535E" w:rsidRPr="00180358" w:rsidTr="0039535E">
        <w:trPr>
          <w:trHeight w:val="288"/>
          <w:jc w:val="center"/>
        </w:trPr>
        <w:tc>
          <w:tcPr>
            <w:tcW w:w="63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15</w:t>
            </w:r>
          </w:p>
        </w:tc>
        <w:tc>
          <w:tcPr>
            <w:tcW w:w="990" w:type="dxa"/>
            <w:vMerge w:val="restart"/>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C35/45</w:t>
            </w:r>
          </w:p>
        </w:tc>
        <w:tc>
          <w:tcPr>
            <w:tcW w:w="1350" w:type="dxa"/>
            <w:vMerge w:val="restart"/>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0,45</w:t>
            </w:r>
          </w:p>
        </w:tc>
        <w:tc>
          <w:tcPr>
            <w:tcW w:w="1620" w:type="dxa"/>
            <w:vMerge w:val="restart"/>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320</w:t>
            </w:r>
          </w:p>
        </w:tc>
        <w:tc>
          <w:tcPr>
            <w:tcW w:w="1328" w:type="dxa"/>
            <w:vMerge w:val="restart"/>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w:t>
            </w:r>
          </w:p>
        </w:tc>
        <w:tc>
          <w:tcPr>
            <w:tcW w:w="4522" w:type="dxa"/>
            <w:shd w:val="clear" w:color="auto" w:fill="FFFFFF" w:themeFill="background1"/>
            <w:vAlign w:val="center"/>
          </w:tcPr>
          <w:p w:rsidR="0039535E" w:rsidRPr="00180358" w:rsidRDefault="0039535E" w:rsidP="0039535E">
            <w:pPr>
              <w:spacing w:line="360" w:lineRule="auto"/>
              <w:rPr>
                <w:sz w:val="20"/>
                <w:szCs w:val="20"/>
              </w:rPr>
            </w:pPr>
            <w:r w:rsidRPr="00180358">
              <w:rPr>
                <w:sz w:val="20"/>
                <w:szCs w:val="20"/>
              </w:rPr>
              <w:t>XS2- Deniz suyu klorürün sebep olduğu korozyon</w:t>
            </w:r>
          </w:p>
        </w:tc>
      </w:tr>
      <w:tr w:rsidR="0039535E" w:rsidRPr="00180358" w:rsidTr="0039535E">
        <w:trPr>
          <w:trHeight w:val="288"/>
          <w:jc w:val="center"/>
        </w:trPr>
        <w:tc>
          <w:tcPr>
            <w:tcW w:w="63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16</w:t>
            </w:r>
          </w:p>
        </w:tc>
        <w:tc>
          <w:tcPr>
            <w:tcW w:w="990" w:type="dxa"/>
            <w:vMerge/>
            <w:shd w:val="clear" w:color="auto" w:fill="FFFFFF" w:themeFill="background1"/>
            <w:vAlign w:val="center"/>
          </w:tcPr>
          <w:p w:rsidR="0039535E" w:rsidRPr="00180358" w:rsidRDefault="0039535E" w:rsidP="0039535E">
            <w:pPr>
              <w:spacing w:line="360" w:lineRule="auto"/>
              <w:jc w:val="center"/>
              <w:rPr>
                <w:sz w:val="20"/>
                <w:szCs w:val="20"/>
              </w:rPr>
            </w:pPr>
          </w:p>
        </w:tc>
        <w:tc>
          <w:tcPr>
            <w:tcW w:w="1350" w:type="dxa"/>
            <w:vMerge/>
            <w:shd w:val="clear" w:color="auto" w:fill="FFFFFF" w:themeFill="background1"/>
            <w:vAlign w:val="center"/>
          </w:tcPr>
          <w:p w:rsidR="0039535E" w:rsidRPr="00180358" w:rsidRDefault="0039535E" w:rsidP="0039535E">
            <w:pPr>
              <w:spacing w:line="360" w:lineRule="auto"/>
              <w:jc w:val="center"/>
              <w:rPr>
                <w:sz w:val="20"/>
                <w:szCs w:val="20"/>
              </w:rPr>
            </w:pPr>
          </w:p>
        </w:tc>
        <w:tc>
          <w:tcPr>
            <w:tcW w:w="1620" w:type="dxa"/>
            <w:vMerge/>
            <w:shd w:val="clear" w:color="auto" w:fill="FFFFFF" w:themeFill="background1"/>
            <w:vAlign w:val="center"/>
          </w:tcPr>
          <w:p w:rsidR="0039535E" w:rsidRPr="00180358" w:rsidRDefault="0039535E" w:rsidP="0039535E">
            <w:pPr>
              <w:spacing w:line="360" w:lineRule="auto"/>
              <w:jc w:val="center"/>
              <w:rPr>
                <w:sz w:val="20"/>
                <w:szCs w:val="20"/>
              </w:rPr>
            </w:pPr>
          </w:p>
        </w:tc>
        <w:tc>
          <w:tcPr>
            <w:tcW w:w="1328" w:type="dxa"/>
            <w:vMerge/>
            <w:shd w:val="clear" w:color="auto" w:fill="FFFFFF" w:themeFill="background1"/>
            <w:vAlign w:val="center"/>
          </w:tcPr>
          <w:p w:rsidR="0039535E" w:rsidRPr="00180358" w:rsidRDefault="0039535E" w:rsidP="0039535E">
            <w:pPr>
              <w:spacing w:line="360" w:lineRule="auto"/>
              <w:jc w:val="center"/>
              <w:rPr>
                <w:sz w:val="20"/>
                <w:szCs w:val="20"/>
              </w:rPr>
            </w:pPr>
          </w:p>
        </w:tc>
        <w:tc>
          <w:tcPr>
            <w:tcW w:w="4522" w:type="dxa"/>
            <w:shd w:val="clear" w:color="auto" w:fill="FFFFFF" w:themeFill="background1"/>
            <w:vAlign w:val="center"/>
          </w:tcPr>
          <w:p w:rsidR="0039535E" w:rsidRPr="00180358" w:rsidRDefault="0039535E" w:rsidP="0039535E">
            <w:pPr>
              <w:spacing w:line="360" w:lineRule="auto"/>
              <w:rPr>
                <w:sz w:val="20"/>
                <w:szCs w:val="20"/>
              </w:rPr>
            </w:pPr>
            <w:r w:rsidRPr="00180358">
              <w:rPr>
                <w:sz w:val="20"/>
                <w:szCs w:val="20"/>
              </w:rPr>
              <w:t>XD3-Deniz suyu haricinde klorürün sebep olduğu korozyon</w:t>
            </w:r>
          </w:p>
        </w:tc>
      </w:tr>
      <w:tr w:rsidR="0039535E" w:rsidRPr="00180358" w:rsidTr="0039535E">
        <w:trPr>
          <w:trHeight w:val="288"/>
          <w:jc w:val="center"/>
        </w:trPr>
        <w:tc>
          <w:tcPr>
            <w:tcW w:w="63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17</w:t>
            </w:r>
          </w:p>
        </w:tc>
        <w:tc>
          <w:tcPr>
            <w:tcW w:w="990" w:type="dxa"/>
            <w:vMerge/>
            <w:shd w:val="clear" w:color="auto" w:fill="FFFFFF" w:themeFill="background1"/>
            <w:vAlign w:val="center"/>
          </w:tcPr>
          <w:p w:rsidR="0039535E" w:rsidRPr="00180358" w:rsidRDefault="0039535E" w:rsidP="0039535E">
            <w:pPr>
              <w:spacing w:line="360" w:lineRule="auto"/>
              <w:jc w:val="center"/>
              <w:rPr>
                <w:sz w:val="20"/>
                <w:szCs w:val="20"/>
              </w:rPr>
            </w:pPr>
          </w:p>
        </w:tc>
        <w:tc>
          <w:tcPr>
            <w:tcW w:w="135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0,45</w:t>
            </w:r>
          </w:p>
        </w:tc>
        <w:tc>
          <w:tcPr>
            <w:tcW w:w="162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340</w:t>
            </w:r>
          </w:p>
        </w:tc>
        <w:tc>
          <w:tcPr>
            <w:tcW w:w="1328"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w:t>
            </w:r>
          </w:p>
        </w:tc>
        <w:tc>
          <w:tcPr>
            <w:tcW w:w="4522" w:type="dxa"/>
            <w:shd w:val="clear" w:color="auto" w:fill="FFFFFF" w:themeFill="background1"/>
            <w:vAlign w:val="center"/>
          </w:tcPr>
          <w:p w:rsidR="0039535E" w:rsidRPr="00180358" w:rsidRDefault="0039535E" w:rsidP="0039535E">
            <w:pPr>
              <w:spacing w:line="360" w:lineRule="auto"/>
              <w:rPr>
                <w:sz w:val="20"/>
                <w:szCs w:val="20"/>
              </w:rPr>
            </w:pPr>
            <w:r w:rsidRPr="00180358">
              <w:rPr>
                <w:sz w:val="20"/>
                <w:szCs w:val="20"/>
              </w:rPr>
              <w:t>XS3- Deniz suyu klorürün sebep olduğu korozyon</w:t>
            </w:r>
          </w:p>
        </w:tc>
      </w:tr>
      <w:tr w:rsidR="0039535E" w:rsidRPr="00180358" w:rsidTr="0039535E">
        <w:trPr>
          <w:trHeight w:val="288"/>
          <w:jc w:val="center"/>
        </w:trPr>
        <w:tc>
          <w:tcPr>
            <w:tcW w:w="63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18</w:t>
            </w:r>
          </w:p>
        </w:tc>
        <w:tc>
          <w:tcPr>
            <w:tcW w:w="990" w:type="dxa"/>
            <w:vMerge/>
            <w:shd w:val="clear" w:color="auto" w:fill="FFFFFF" w:themeFill="background1"/>
            <w:vAlign w:val="center"/>
          </w:tcPr>
          <w:p w:rsidR="0039535E" w:rsidRPr="00180358" w:rsidRDefault="0039535E" w:rsidP="0039535E">
            <w:pPr>
              <w:spacing w:line="360" w:lineRule="auto"/>
              <w:jc w:val="center"/>
              <w:rPr>
                <w:sz w:val="20"/>
                <w:szCs w:val="20"/>
              </w:rPr>
            </w:pPr>
          </w:p>
        </w:tc>
        <w:tc>
          <w:tcPr>
            <w:tcW w:w="135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0,45</w:t>
            </w:r>
          </w:p>
        </w:tc>
        <w:tc>
          <w:tcPr>
            <w:tcW w:w="1620"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360</w:t>
            </w:r>
          </w:p>
        </w:tc>
        <w:tc>
          <w:tcPr>
            <w:tcW w:w="1328" w:type="dxa"/>
            <w:shd w:val="clear" w:color="auto" w:fill="FFFFFF" w:themeFill="background1"/>
            <w:vAlign w:val="center"/>
          </w:tcPr>
          <w:p w:rsidR="0039535E" w:rsidRPr="00180358" w:rsidRDefault="0039535E" w:rsidP="0039535E">
            <w:pPr>
              <w:spacing w:line="360" w:lineRule="auto"/>
              <w:jc w:val="center"/>
              <w:rPr>
                <w:sz w:val="20"/>
                <w:szCs w:val="20"/>
              </w:rPr>
            </w:pPr>
            <w:r w:rsidRPr="00180358">
              <w:rPr>
                <w:sz w:val="20"/>
                <w:szCs w:val="20"/>
              </w:rPr>
              <w:t>-</w:t>
            </w:r>
          </w:p>
        </w:tc>
        <w:tc>
          <w:tcPr>
            <w:tcW w:w="4522" w:type="dxa"/>
            <w:shd w:val="clear" w:color="auto" w:fill="FFFFFF" w:themeFill="background1"/>
            <w:vAlign w:val="center"/>
          </w:tcPr>
          <w:p w:rsidR="0039535E" w:rsidRPr="00180358" w:rsidRDefault="0039535E" w:rsidP="0039535E">
            <w:pPr>
              <w:spacing w:line="360" w:lineRule="auto"/>
              <w:rPr>
                <w:sz w:val="20"/>
                <w:szCs w:val="20"/>
              </w:rPr>
            </w:pPr>
            <w:r w:rsidRPr="00180358">
              <w:rPr>
                <w:sz w:val="20"/>
                <w:szCs w:val="20"/>
              </w:rPr>
              <w:t>XA3-Zararlı kimyasal ortam</w:t>
            </w:r>
          </w:p>
        </w:tc>
      </w:tr>
      <w:tr w:rsidR="0039535E" w:rsidRPr="00180358" w:rsidTr="0039535E">
        <w:trPr>
          <w:trHeight w:val="557"/>
          <w:jc w:val="center"/>
        </w:trPr>
        <w:tc>
          <w:tcPr>
            <w:tcW w:w="10440" w:type="dxa"/>
            <w:gridSpan w:val="6"/>
            <w:vAlign w:val="center"/>
          </w:tcPr>
          <w:p w:rsidR="0039535E" w:rsidRPr="00180358" w:rsidRDefault="0039535E" w:rsidP="0039535E">
            <w:pPr>
              <w:spacing w:line="360" w:lineRule="auto"/>
              <w:rPr>
                <w:sz w:val="20"/>
                <w:szCs w:val="20"/>
              </w:rPr>
            </w:pPr>
            <w:r w:rsidRPr="00180358">
              <w:rPr>
                <w:sz w:val="20"/>
                <w:szCs w:val="20"/>
              </w:rPr>
              <w:t>EN 197-1’e uygun CEM I tipi çimento ve 20 mm - 32mm arasında agrega en büyük anma tane büyüklüğüne sahip agrega ile yapılmış betonlarda geçerlidir.</w:t>
            </w:r>
          </w:p>
        </w:tc>
      </w:tr>
    </w:tbl>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523" w:name="_Toc500494793"/>
      <w:bookmarkStart w:id="524" w:name="_Toc502308090"/>
      <w:bookmarkStart w:id="525" w:name="_Toc507055670"/>
      <w:bookmarkStart w:id="526" w:name="_Toc507070945"/>
      <w:r w:rsidRPr="00180358">
        <w:rPr>
          <w:b/>
        </w:rPr>
        <w:t>Pompalanabilir Beton Tasarımı</w:t>
      </w:r>
      <w:bookmarkEnd w:id="523"/>
      <w:bookmarkEnd w:id="524"/>
      <w:bookmarkEnd w:id="525"/>
      <w:bookmarkEnd w:id="526"/>
    </w:p>
    <w:p w:rsidR="0039535E" w:rsidRPr="00180358" w:rsidRDefault="0039535E" w:rsidP="0039535E">
      <w:pPr>
        <w:spacing w:line="360" w:lineRule="auto"/>
        <w:jc w:val="both"/>
      </w:pPr>
      <w:r w:rsidRPr="00180358">
        <w:lastRenderedPageBreak/>
        <w:t xml:space="preserve"> 0,25 mm’lik elekten geçen ince madde oranı </w:t>
      </w:r>
    </w:p>
    <w:p w:rsidR="0039535E" w:rsidRPr="00180358" w:rsidRDefault="0039535E" w:rsidP="00DE7F38">
      <w:pPr>
        <w:pStyle w:val="ListeParagraf"/>
        <w:numPr>
          <w:ilvl w:val="0"/>
          <w:numId w:val="46"/>
        </w:numPr>
        <w:spacing w:after="0" w:line="360" w:lineRule="auto"/>
        <w:jc w:val="both"/>
      </w:pPr>
      <w:bookmarkStart w:id="527" w:name="_Toc500494794"/>
      <w:bookmarkStart w:id="528" w:name="_Toc502308091"/>
      <w:bookmarkStart w:id="529" w:name="_Toc507055671"/>
      <w:bookmarkStart w:id="530" w:name="_Toc507070946"/>
      <w:r w:rsidRPr="00180358">
        <w:t>Agrega karışım granülometrisi pompalamaya yatkın olacaktır. Karışımdaki agregaların 0,25 mm elek altı kalan toplam malzeme oranı %6-%15 arasında olmalıdır.</w:t>
      </w:r>
      <w:bookmarkEnd w:id="527"/>
      <w:bookmarkEnd w:id="528"/>
      <w:bookmarkEnd w:id="529"/>
      <w:bookmarkEnd w:id="530"/>
    </w:p>
    <w:p w:rsidR="0039535E" w:rsidRPr="00180358" w:rsidRDefault="0039535E" w:rsidP="00DE7F38">
      <w:pPr>
        <w:pStyle w:val="ListeParagraf"/>
        <w:numPr>
          <w:ilvl w:val="0"/>
          <w:numId w:val="46"/>
        </w:numPr>
        <w:spacing w:after="0" w:line="360" w:lineRule="auto"/>
        <w:jc w:val="both"/>
      </w:pPr>
      <w:bookmarkStart w:id="531" w:name="_Toc500494795"/>
      <w:bookmarkStart w:id="532" w:name="_Toc502308092"/>
      <w:bookmarkStart w:id="533" w:name="_Toc507055672"/>
      <w:bookmarkStart w:id="534" w:name="_Toc507070947"/>
      <w:r w:rsidRPr="00180358">
        <w:t>Dere nehiri kırma çakılından üretilen betonlardaki 0,25 mm'den ince toplam malzeme miktarı (çimento + agregadan gelen) aşağıdaki sınırlardan az olmamalıdır.</w:t>
      </w:r>
      <w:bookmarkEnd w:id="531"/>
      <w:bookmarkEnd w:id="532"/>
      <w:bookmarkEnd w:id="533"/>
      <w:bookmarkEnd w:id="534"/>
    </w:p>
    <w:p w:rsidR="0039535E" w:rsidRPr="00180358" w:rsidRDefault="0039535E" w:rsidP="0039535E">
      <w:pPr>
        <w:spacing w:line="360" w:lineRule="auto"/>
        <w:jc w:val="both"/>
        <w:rPr>
          <w:b/>
        </w:rPr>
      </w:pPr>
    </w:p>
    <w:p w:rsidR="0039535E" w:rsidRPr="00180358" w:rsidRDefault="0039535E" w:rsidP="0039535E">
      <w:pPr>
        <w:spacing w:line="360" w:lineRule="auto"/>
        <w:jc w:val="center"/>
      </w:pPr>
      <w:r w:rsidRPr="00180358">
        <w:t>Tablo 3. 0,25 mm'den ince toplam malzeme miktarı</w:t>
      </w:r>
    </w:p>
    <w:tbl>
      <w:tblPr>
        <w:tblStyle w:val="TabloKlavuzu"/>
        <w:tblW w:w="0" w:type="auto"/>
        <w:jc w:val="center"/>
        <w:tblLook w:val="04A0" w:firstRow="1" w:lastRow="0" w:firstColumn="1" w:lastColumn="0" w:noHBand="0" w:noVBand="1"/>
      </w:tblPr>
      <w:tblGrid>
        <w:gridCol w:w="3600"/>
        <w:gridCol w:w="4680"/>
      </w:tblGrid>
      <w:tr w:rsidR="0039535E" w:rsidRPr="00180358" w:rsidTr="0039535E">
        <w:trPr>
          <w:trHeight w:val="603"/>
          <w:jc w:val="center"/>
        </w:trPr>
        <w:tc>
          <w:tcPr>
            <w:tcW w:w="3600" w:type="dxa"/>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Karışımdaki en büyük agrega tane çapı (Dmax)</w:t>
            </w:r>
          </w:p>
        </w:tc>
        <w:tc>
          <w:tcPr>
            <w:tcW w:w="4680" w:type="dxa"/>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0,25 mm'den ince toplam malzeme miktarı</w:t>
            </w:r>
          </w:p>
          <w:p w:rsidR="0039535E" w:rsidRPr="00180358" w:rsidRDefault="0039535E" w:rsidP="0039535E">
            <w:pPr>
              <w:spacing w:line="360" w:lineRule="auto"/>
              <w:jc w:val="both"/>
              <w:rPr>
                <w:b/>
                <w:sz w:val="20"/>
                <w:szCs w:val="20"/>
              </w:rPr>
            </w:pPr>
            <w:r w:rsidRPr="00180358">
              <w:rPr>
                <w:b/>
                <w:sz w:val="20"/>
                <w:szCs w:val="20"/>
              </w:rPr>
              <w:t>(Çimento + agregadan gelen ince malzeme)</w:t>
            </w:r>
          </w:p>
        </w:tc>
      </w:tr>
      <w:tr w:rsidR="0039535E" w:rsidRPr="00180358" w:rsidTr="0039535E">
        <w:trPr>
          <w:trHeight w:val="288"/>
          <w:jc w:val="center"/>
        </w:trPr>
        <w:tc>
          <w:tcPr>
            <w:tcW w:w="3600" w:type="dxa"/>
            <w:vAlign w:val="center"/>
          </w:tcPr>
          <w:p w:rsidR="0039535E" w:rsidRPr="00180358" w:rsidRDefault="0039535E" w:rsidP="0039535E">
            <w:pPr>
              <w:spacing w:line="360" w:lineRule="auto"/>
              <w:jc w:val="both"/>
              <w:rPr>
                <w:sz w:val="20"/>
                <w:szCs w:val="20"/>
              </w:rPr>
            </w:pPr>
            <w:r w:rsidRPr="00180358">
              <w:rPr>
                <w:sz w:val="20"/>
                <w:szCs w:val="20"/>
              </w:rPr>
              <w:t>8 mm</w:t>
            </w:r>
          </w:p>
        </w:tc>
        <w:tc>
          <w:tcPr>
            <w:tcW w:w="4680" w:type="dxa"/>
            <w:vAlign w:val="center"/>
          </w:tcPr>
          <w:p w:rsidR="0039535E" w:rsidRPr="00180358" w:rsidRDefault="0039535E" w:rsidP="0039535E">
            <w:pPr>
              <w:spacing w:line="360" w:lineRule="auto"/>
              <w:jc w:val="both"/>
              <w:rPr>
                <w:sz w:val="20"/>
                <w:szCs w:val="20"/>
              </w:rPr>
            </w:pPr>
            <w:r w:rsidRPr="00180358">
              <w:rPr>
                <w:sz w:val="20"/>
                <w:szCs w:val="20"/>
              </w:rPr>
              <w:t>575 kg/m</w:t>
            </w:r>
            <w:r w:rsidRPr="00180358">
              <w:rPr>
                <w:sz w:val="20"/>
                <w:szCs w:val="20"/>
                <w:vertAlign w:val="superscript"/>
              </w:rPr>
              <w:t>3</w:t>
            </w:r>
          </w:p>
        </w:tc>
      </w:tr>
      <w:tr w:rsidR="0039535E" w:rsidRPr="00180358" w:rsidTr="0039535E">
        <w:trPr>
          <w:trHeight w:val="288"/>
          <w:jc w:val="center"/>
        </w:trPr>
        <w:tc>
          <w:tcPr>
            <w:tcW w:w="3600" w:type="dxa"/>
            <w:vAlign w:val="center"/>
          </w:tcPr>
          <w:p w:rsidR="0039535E" w:rsidRPr="00180358" w:rsidRDefault="0039535E" w:rsidP="0039535E">
            <w:pPr>
              <w:spacing w:line="360" w:lineRule="auto"/>
              <w:jc w:val="both"/>
              <w:rPr>
                <w:sz w:val="20"/>
                <w:szCs w:val="20"/>
              </w:rPr>
            </w:pPr>
            <w:r w:rsidRPr="00180358">
              <w:rPr>
                <w:sz w:val="20"/>
                <w:szCs w:val="20"/>
              </w:rPr>
              <w:t>16 mm</w:t>
            </w:r>
          </w:p>
        </w:tc>
        <w:tc>
          <w:tcPr>
            <w:tcW w:w="4680" w:type="dxa"/>
            <w:vAlign w:val="center"/>
          </w:tcPr>
          <w:p w:rsidR="0039535E" w:rsidRPr="00180358" w:rsidRDefault="0039535E" w:rsidP="0039535E">
            <w:pPr>
              <w:spacing w:line="360" w:lineRule="auto"/>
              <w:jc w:val="both"/>
              <w:rPr>
                <w:sz w:val="20"/>
                <w:szCs w:val="20"/>
              </w:rPr>
            </w:pPr>
            <w:r w:rsidRPr="00180358">
              <w:rPr>
                <w:sz w:val="20"/>
                <w:szCs w:val="20"/>
              </w:rPr>
              <w:t>500 kg/m</w:t>
            </w:r>
            <w:r w:rsidRPr="00180358">
              <w:rPr>
                <w:sz w:val="20"/>
                <w:szCs w:val="20"/>
                <w:vertAlign w:val="superscript"/>
              </w:rPr>
              <w:t>3</w:t>
            </w:r>
          </w:p>
        </w:tc>
      </w:tr>
      <w:tr w:rsidR="0039535E" w:rsidRPr="00180358" w:rsidTr="0039535E">
        <w:trPr>
          <w:trHeight w:val="288"/>
          <w:jc w:val="center"/>
        </w:trPr>
        <w:tc>
          <w:tcPr>
            <w:tcW w:w="3600" w:type="dxa"/>
            <w:vAlign w:val="center"/>
          </w:tcPr>
          <w:p w:rsidR="0039535E" w:rsidRPr="00180358" w:rsidRDefault="0039535E" w:rsidP="0039535E">
            <w:pPr>
              <w:spacing w:line="360" w:lineRule="auto"/>
              <w:jc w:val="both"/>
              <w:rPr>
                <w:sz w:val="20"/>
                <w:szCs w:val="20"/>
              </w:rPr>
            </w:pPr>
            <w:r w:rsidRPr="00180358">
              <w:rPr>
                <w:sz w:val="20"/>
                <w:szCs w:val="20"/>
              </w:rPr>
              <w:t>32 mm</w:t>
            </w:r>
          </w:p>
        </w:tc>
        <w:tc>
          <w:tcPr>
            <w:tcW w:w="4680" w:type="dxa"/>
            <w:vAlign w:val="center"/>
          </w:tcPr>
          <w:p w:rsidR="0039535E" w:rsidRPr="00180358" w:rsidRDefault="0039535E" w:rsidP="0039535E">
            <w:pPr>
              <w:spacing w:line="360" w:lineRule="auto"/>
              <w:jc w:val="both"/>
              <w:rPr>
                <w:sz w:val="20"/>
                <w:szCs w:val="20"/>
              </w:rPr>
            </w:pPr>
            <w:r w:rsidRPr="00180358">
              <w:rPr>
                <w:sz w:val="20"/>
                <w:szCs w:val="20"/>
              </w:rPr>
              <w:t>450 kg/m</w:t>
            </w:r>
            <w:r w:rsidRPr="00180358">
              <w:rPr>
                <w:sz w:val="20"/>
                <w:szCs w:val="20"/>
                <w:vertAlign w:val="superscript"/>
              </w:rPr>
              <w:t>3</w:t>
            </w:r>
          </w:p>
        </w:tc>
      </w:tr>
    </w:tbl>
    <w:p w:rsidR="0039535E" w:rsidRPr="00180358" w:rsidRDefault="0039535E" w:rsidP="0039535E">
      <w:pPr>
        <w:spacing w:line="360" w:lineRule="auto"/>
        <w:jc w:val="both"/>
        <w:rPr>
          <w:b/>
        </w:rPr>
      </w:pPr>
    </w:p>
    <w:p w:rsidR="0039535E" w:rsidRPr="00180358" w:rsidRDefault="0039535E" w:rsidP="0039535E">
      <w:pPr>
        <w:spacing w:line="360" w:lineRule="auto"/>
        <w:jc w:val="both"/>
      </w:pPr>
      <w:r w:rsidRPr="00180358">
        <w:t xml:space="preserve">Betonun kıvamı kullanılan kimyasal katkıya göre değişebilir: </w:t>
      </w:r>
    </w:p>
    <w:p w:rsidR="0039535E" w:rsidRPr="00180358" w:rsidRDefault="0039535E" w:rsidP="00DE7F38">
      <w:pPr>
        <w:pStyle w:val="ListeParagraf"/>
        <w:numPr>
          <w:ilvl w:val="0"/>
          <w:numId w:val="46"/>
        </w:numPr>
        <w:spacing w:after="0" w:line="360" w:lineRule="auto"/>
        <w:jc w:val="both"/>
      </w:pPr>
      <w:bookmarkStart w:id="535" w:name="_Toc500494796"/>
      <w:bookmarkStart w:id="536" w:name="_Toc502308093"/>
      <w:bookmarkStart w:id="537" w:name="_Toc507055673"/>
      <w:bookmarkStart w:id="538" w:name="_Toc507070948"/>
      <w:r w:rsidRPr="00180358">
        <w:t>Su azaltıcı katkıları kullanıldığında beton kıvamı TS EN 206-1’e göre ve yapı elemanlarına bağlı olarak aşağıdaki gibi olmalıdır:</w:t>
      </w:r>
      <w:bookmarkEnd w:id="535"/>
      <w:bookmarkEnd w:id="536"/>
      <w:bookmarkEnd w:id="537"/>
      <w:bookmarkEnd w:id="538"/>
    </w:p>
    <w:p w:rsidR="0039535E" w:rsidRPr="00180358" w:rsidRDefault="0039535E" w:rsidP="0039535E">
      <w:pPr>
        <w:spacing w:line="360" w:lineRule="auto"/>
        <w:jc w:val="both"/>
      </w:pPr>
    </w:p>
    <w:p w:rsidR="0039535E" w:rsidRPr="00180358" w:rsidRDefault="0039535E" w:rsidP="0039535E">
      <w:pPr>
        <w:spacing w:line="360" w:lineRule="auto"/>
        <w:jc w:val="center"/>
      </w:pPr>
      <w:r w:rsidRPr="00180358">
        <w:t>Tablo4. Çökme sınıfları</w:t>
      </w:r>
    </w:p>
    <w:tbl>
      <w:tblPr>
        <w:tblStyle w:val="TabloKlavuzu"/>
        <w:tblW w:w="0" w:type="auto"/>
        <w:tblInd w:w="828" w:type="dxa"/>
        <w:tblLook w:val="04A0" w:firstRow="1" w:lastRow="0" w:firstColumn="1" w:lastColumn="0" w:noHBand="0" w:noVBand="1"/>
      </w:tblPr>
      <w:tblGrid>
        <w:gridCol w:w="3108"/>
        <w:gridCol w:w="5172"/>
      </w:tblGrid>
      <w:tr w:rsidR="0039535E" w:rsidRPr="00180358" w:rsidTr="0039535E">
        <w:trPr>
          <w:trHeight w:val="487"/>
        </w:trPr>
        <w:tc>
          <w:tcPr>
            <w:tcW w:w="3108" w:type="dxa"/>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Yapı Elemanı Adı</w:t>
            </w:r>
          </w:p>
        </w:tc>
        <w:tc>
          <w:tcPr>
            <w:tcW w:w="5172" w:type="dxa"/>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Çökme Sınıfları ve Değerleri</w:t>
            </w:r>
          </w:p>
        </w:tc>
      </w:tr>
      <w:tr w:rsidR="0039535E" w:rsidRPr="00180358" w:rsidTr="0039535E">
        <w:tc>
          <w:tcPr>
            <w:tcW w:w="3108" w:type="dxa"/>
          </w:tcPr>
          <w:p w:rsidR="0039535E" w:rsidRPr="00180358" w:rsidRDefault="0039535E" w:rsidP="0039535E">
            <w:pPr>
              <w:spacing w:line="360" w:lineRule="auto"/>
              <w:jc w:val="both"/>
              <w:rPr>
                <w:sz w:val="20"/>
                <w:szCs w:val="20"/>
              </w:rPr>
            </w:pPr>
            <w:r w:rsidRPr="00180358">
              <w:rPr>
                <w:sz w:val="20"/>
                <w:szCs w:val="20"/>
              </w:rPr>
              <w:t>-Temel altı Kazık</w:t>
            </w:r>
          </w:p>
          <w:p w:rsidR="0039535E" w:rsidRPr="00180358" w:rsidRDefault="0039535E" w:rsidP="0039535E">
            <w:pPr>
              <w:spacing w:line="360" w:lineRule="auto"/>
              <w:jc w:val="both"/>
              <w:rPr>
                <w:sz w:val="20"/>
                <w:szCs w:val="20"/>
              </w:rPr>
            </w:pPr>
            <w:r w:rsidRPr="00180358">
              <w:rPr>
                <w:sz w:val="20"/>
                <w:szCs w:val="20"/>
              </w:rPr>
              <w:t xml:space="preserve">-İksa Kazık </w:t>
            </w:r>
          </w:p>
          <w:p w:rsidR="0039535E" w:rsidRPr="00180358" w:rsidRDefault="0039535E" w:rsidP="0039535E">
            <w:pPr>
              <w:spacing w:line="360" w:lineRule="auto"/>
              <w:jc w:val="both"/>
              <w:rPr>
                <w:sz w:val="20"/>
                <w:szCs w:val="20"/>
              </w:rPr>
            </w:pPr>
            <w:r w:rsidRPr="00180358">
              <w:rPr>
                <w:sz w:val="20"/>
                <w:szCs w:val="20"/>
              </w:rPr>
              <w:t xml:space="preserve">-Kolon/Perde </w:t>
            </w:r>
          </w:p>
          <w:p w:rsidR="0039535E" w:rsidRPr="00180358" w:rsidRDefault="0039535E" w:rsidP="0039535E">
            <w:pPr>
              <w:spacing w:line="360" w:lineRule="auto"/>
              <w:jc w:val="both"/>
              <w:rPr>
                <w:sz w:val="20"/>
                <w:szCs w:val="20"/>
              </w:rPr>
            </w:pPr>
            <w:r w:rsidRPr="00180358">
              <w:rPr>
                <w:sz w:val="20"/>
                <w:szCs w:val="20"/>
              </w:rPr>
              <w:t>-Döşeme</w:t>
            </w:r>
          </w:p>
          <w:p w:rsidR="0039535E" w:rsidRPr="00180358" w:rsidRDefault="0039535E" w:rsidP="0039535E">
            <w:pPr>
              <w:spacing w:line="360" w:lineRule="auto"/>
              <w:jc w:val="both"/>
              <w:rPr>
                <w:sz w:val="20"/>
                <w:szCs w:val="20"/>
              </w:rPr>
            </w:pPr>
            <w:r w:rsidRPr="00180358">
              <w:rPr>
                <w:sz w:val="20"/>
                <w:szCs w:val="20"/>
              </w:rPr>
              <w:t>-Çekirdek Perdesi</w:t>
            </w:r>
          </w:p>
        </w:tc>
        <w:tc>
          <w:tcPr>
            <w:tcW w:w="5172" w:type="dxa"/>
            <w:vAlign w:val="center"/>
          </w:tcPr>
          <w:p w:rsidR="0039535E" w:rsidRPr="00180358" w:rsidRDefault="0039535E" w:rsidP="0039535E">
            <w:pPr>
              <w:spacing w:line="360" w:lineRule="auto"/>
              <w:jc w:val="both"/>
              <w:rPr>
                <w:sz w:val="20"/>
                <w:szCs w:val="20"/>
              </w:rPr>
            </w:pPr>
            <w:r w:rsidRPr="00180358">
              <w:rPr>
                <w:sz w:val="20"/>
                <w:szCs w:val="20"/>
              </w:rPr>
              <w:t xml:space="preserve">S4 </w:t>
            </w:r>
          </w:p>
          <w:p w:rsidR="0039535E" w:rsidRPr="00180358" w:rsidRDefault="0039535E" w:rsidP="0039535E">
            <w:pPr>
              <w:spacing w:line="360" w:lineRule="auto"/>
              <w:jc w:val="both"/>
              <w:rPr>
                <w:sz w:val="20"/>
                <w:szCs w:val="20"/>
              </w:rPr>
            </w:pPr>
            <w:r w:rsidRPr="00180358">
              <w:rPr>
                <w:sz w:val="20"/>
                <w:szCs w:val="20"/>
              </w:rPr>
              <w:t>(Çökme değeri =16-21 cm)</w:t>
            </w:r>
          </w:p>
        </w:tc>
      </w:tr>
      <w:tr w:rsidR="0039535E" w:rsidRPr="00180358" w:rsidTr="0039535E">
        <w:tc>
          <w:tcPr>
            <w:tcW w:w="3108" w:type="dxa"/>
          </w:tcPr>
          <w:p w:rsidR="0039535E" w:rsidRPr="00180358" w:rsidRDefault="0039535E" w:rsidP="0039535E">
            <w:pPr>
              <w:spacing w:line="360" w:lineRule="auto"/>
              <w:jc w:val="both"/>
              <w:rPr>
                <w:sz w:val="20"/>
                <w:szCs w:val="20"/>
              </w:rPr>
            </w:pPr>
            <w:r w:rsidRPr="00180358">
              <w:rPr>
                <w:sz w:val="20"/>
                <w:szCs w:val="20"/>
              </w:rPr>
              <w:t>-Tek Yüz Perde,</w:t>
            </w:r>
          </w:p>
          <w:p w:rsidR="0039535E" w:rsidRPr="00180358" w:rsidRDefault="0039535E" w:rsidP="0039535E">
            <w:pPr>
              <w:spacing w:line="360" w:lineRule="auto"/>
              <w:jc w:val="both"/>
              <w:rPr>
                <w:sz w:val="20"/>
                <w:szCs w:val="20"/>
              </w:rPr>
            </w:pPr>
            <w:r w:rsidRPr="00180358">
              <w:rPr>
                <w:sz w:val="20"/>
                <w:szCs w:val="20"/>
              </w:rPr>
              <w:t>-Merdiven</w:t>
            </w:r>
          </w:p>
          <w:p w:rsidR="0039535E" w:rsidRPr="00180358" w:rsidRDefault="0039535E" w:rsidP="0039535E">
            <w:pPr>
              <w:spacing w:line="360" w:lineRule="auto"/>
              <w:jc w:val="both"/>
              <w:rPr>
                <w:sz w:val="20"/>
                <w:szCs w:val="20"/>
              </w:rPr>
            </w:pPr>
            <w:r w:rsidRPr="00180358">
              <w:rPr>
                <w:sz w:val="20"/>
                <w:szCs w:val="20"/>
              </w:rPr>
              <w:t xml:space="preserve">-Şap </w:t>
            </w:r>
          </w:p>
        </w:tc>
        <w:tc>
          <w:tcPr>
            <w:tcW w:w="5172" w:type="dxa"/>
            <w:vAlign w:val="center"/>
          </w:tcPr>
          <w:p w:rsidR="0039535E" w:rsidRPr="00180358" w:rsidRDefault="0039535E" w:rsidP="0039535E">
            <w:pPr>
              <w:spacing w:line="360" w:lineRule="auto"/>
              <w:jc w:val="both"/>
              <w:rPr>
                <w:sz w:val="20"/>
                <w:szCs w:val="20"/>
              </w:rPr>
            </w:pPr>
            <w:r w:rsidRPr="00180358">
              <w:rPr>
                <w:sz w:val="20"/>
                <w:szCs w:val="20"/>
              </w:rPr>
              <w:t xml:space="preserve">S3 </w:t>
            </w:r>
          </w:p>
          <w:p w:rsidR="0039535E" w:rsidRPr="00180358" w:rsidRDefault="0039535E" w:rsidP="0039535E">
            <w:pPr>
              <w:spacing w:line="360" w:lineRule="auto"/>
              <w:jc w:val="both"/>
              <w:rPr>
                <w:sz w:val="20"/>
                <w:szCs w:val="20"/>
              </w:rPr>
            </w:pPr>
            <w:r w:rsidRPr="00180358">
              <w:rPr>
                <w:sz w:val="20"/>
                <w:szCs w:val="20"/>
              </w:rPr>
              <w:t>(Çökme değeri =10-15 cm)</w:t>
            </w:r>
          </w:p>
        </w:tc>
      </w:tr>
      <w:tr w:rsidR="0039535E" w:rsidRPr="00180358" w:rsidTr="0039535E">
        <w:tc>
          <w:tcPr>
            <w:tcW w:w="8280" w:type="dxa"/>
            <w:gridSpan w:val="2"/>
          </w:tcPr>
          <w:p w:rsidR="0039535E" w:rsidRPr="00180358" w:rsidRDefault="0039535E" w:rsidP="0039535E">
            <w:pPr>
              <w:spacing w:line="360" w:lineRule="auto"/>
              <w:jc w:val="both"/>
              <w:rPr>
                <w:sz w:val="20"/>
                <w:szCs w:val="20"/>
              </w:rPr>
            </w:pPr>
            <w:r w:rsidRPr="00180358">
              <w:rPr>
                <w:sz w:val="20"/>
                <w:szCs w:val="20"/>
              </w:rPr>
              <w:t>Not: Bu ve diğer yapı elemanları için çökme değerleri İşveren onayı ile değiştirilebilir veya belirlenebilir.</w:t>
            </w:r>
          </w:p>
        </w:tc>
      </w:tr>
    </w:tbl>
    <w:p w:rsidR="0039535E" w:rsidRPr="00180358" w:rsidRDefault="0039535E" w:rsidP="0039535E">
      <w:pPr>
        <w:spacing w:line="360" w:lineRule="auto"/>
        <w:jc w:val="both"/>
        <w:rPr>
          <w:b/>
        </w:rPr>
      </w:pPr>
    </w:p>
    <w:p w:rsidR="0039535E" w:rsidRPr="00180358" w:rsidRDefault="0039535E" w:rsidP="00DE7F38">
      <w:pPr>
        <w:pStyle w:val="ListeParagraf"/>
        <w:numPr>
          <w:ilvl w:val="0"/>
          <w:numId w:val="46"/>
        </w:numPr>
        <w:spacing w:after="0" w:line="360" w:lineRule="auto"/>
        <w:jc w:val="both"/>
      </w:pPr>
      <w:bookmarkStart w:id="539" w:name="_Toc500494797"/>
      <w:bookmarkStart w:id="540" w:name="_Toc502308094"/>
      <w:bookmarkStart w:id="541" w:name="_Toc507055674"/>
      <w:bookmarkStart w:id="542" w:name="_Toc507070949"/>
      <w:r w:rsidRPr="00180358">
        <w:t>Yüksek oranda su azaltıcı katkılar kullanıldığında ise kendiliğinden yayılan betonun kıvamı EN 206-9:2010’e göre yayılma çapı ile ölçülecek olup, bu değerler yapı elemanlarına ve pompa türüne bağlı olarak aşağıdaki gibi olmalıdır:</w:t>
      </w:r>
      <w:bookmarkEnd w:id="539"/>
      <w:bookmarkEnd w:id="540"/>
      <w:bookmarkEnd w:id="541"/>
      <w:bookmarkEnd w:id="542"/>
    </w:p>
    <w:p w:rsidR="0039535E" w:rsidRPr="00180358" w:rsidRDefault="0039535E" w:rsidP="0039535E">
      <w:pPr>
        <w:spacing w:line="360" w:lineRule="auto"/>
        <w:jc w:val="both"/>
      </w:pPr>
    </w:p>
    <w:p w:rsidR="0039535E" w:rsidRPr="00180358" w:rsidRDefault="0039535E" w:rsidP="0039535E">
      <w:pPr>
        <w:spacing w:line="360" w:lineRule="auto"/>
        <w:jc w:val="center"/>
      </w:pPr>
      <w:r w:rsidRPr="00180358">
        <w:lastRenderedPageBreak/>
        <w:t>Tablo 5. Mobil ve Sabit pompalarla kendiliğinden yayılan betonun pompalama zamanı yayılma sınıfı ve çapı</w:t>
      </w:r>
    </w:p>
    <w:p w:rsidR="0039535E" w:rsidRPr="00180358" w:rsidRDefault="0039535E" w:rsidP="0039535E">
      <w:pPr>
        <w:spacing w:line="360" w:lineRule="auto"/>
        <w:jc w:val="both"/>
      </w:pPr>
    </w:p>
    <w:tbl>
      <w:tblPr>
        <w:tblStyle w:val="TabloKlavuzu"/>
        <w:tblW w:w="0" w:type="auto"/>
        <w:tblInd w:w="828" w:type="dxa"/>
        <w:tblLook w:val="04A0" w:firstRow="1" w:lastRow="0" w:firstColumn="1" w:lastColumn="0" w:noHBand="0" w:noVBand="1"/>
      </w:tblPr>
      <w:tblGrid>
        <w:gridCol w:w="2340"/>
        <w:gridCol w:w="2790"/>
        <w:gridCol w:w="3222"/>
      </w:tblGrid>
      <w:tr w:rsidR="0039535E" w:rsidRPr="00180358" w:rsidTr="0039535E">
        <w:trPr>
          <w:trHeight w:val="845"/>
        </w:trPr>
        <w:tc>
          <w:tcPr>
            <w:tcW w:w="2340" w:type="dxa"/>
            <w:shd w:val="pct12" w:color="auto" w:fill="auto"/>
            <w:vAlign w:val="center"/>
          </w:tcPr>
          <w:p w:rsidR="0039535E" w:rsidRPr="00180358" w:rsidRDefault="0039535E" w:rsidP="0039535E">
            <w:pPr>
              <w:spacing w:line="360" w:lineRule="auto"/>
              <w:jc w:val="both"/>
              <w:rPr>
                <w:b/>
              </w:rPr>
            </w:pPr>
            <w:r w:rsidRPr="00180358">
              <w:rPr>
                <w:b/>
              </w:rPr>
              <w:t>Yapı Elemanı Adı</w:t>
            </w:r>
          </w:p>
        </w:tc>
        <w:tc>
          <w:tcPr>
            <w:tcW w:w="2790" w:type="dxa"/>
            <w:tcBorders>
              <w:right w:val="single" w:sz="4" w:space="0" w:color="auto"/>
            </w:tcBorders>
            <w:shd w:val="pct12" w:color="auto" w:fill="auto"/>
            <w:vAlign w:val="center"/>
          </w:tcPr>
          <w:p w:rsidR="0039535E" w:rsidRPr="00180358" w:rsidRDefault="0039535E" w:rsidP="0039535E">
            <w:pPr>
              <w:spacing w:line="360" w:lineRule="auto"/>
              <w:jc w:val="both"/>
              <w:rPr>
                <w:b/>
              </w:rPr>
            </w:pPr>
            <w:r w:rsidRPr="00180358">
              <w:rPr>
                <w:b/>
              </w:rPr>
              <w:t>Mobil Pompa ile iletilen betonun yayılma sınıfı ve çapı</w:t>
            </w:r>
          </w:p>
        </w:tc>
        <w:tc>
          <w:tcPr>
            <w:tcW w:w="3222" w:type="dxa"/>
            <w:tcBorders>
              <w:left w:val="single" w:sz="4" w:space="0" w:color="auto"/>
            </w:tcBorders>
            <w:shd w:val="pct12" w:color="auto" w:fill="auto"/>
            <w:vAlign w:val="center"/>
          </w:tcPr>
          <w:p w:rsidR="0039535E" w:rsidRPr="00180358" w:rsidRDefault="0039535E" w:rsidP="0039535E">
            <w:pPr>
              <w:spacing w:line="360" w:lineRule="auto"/>
              <w:jc w:val="both"/>
              <w:rPr>
                <w:b/>
              </w:rPr>
            </w:pPr>
            <w:r w:rsidRPr="00180358">
              <w:rPr>
                <w:b/>
              </w:rPr>
              <w:t>Sabit Pompa ile yüksek katlı ve uzun mesafeye iletilen betonun yayılma sınıfı ve çapı</w:t>
            </w:r>
          </w:p>
        </w:tc>
      </w:tr>
      <w:tr w:rsidR="0039535E" w:rsidRPr="00180358" w:rsidTr="0039535E">
        <w:tc>
          <w:tcPr>
            <w:tcW w:w="2340" w:type="dxa"/>
          </w:tcPr>
          <w:p w:rsidR="0039535E" w:rsidRPr="00180358" w:rsidRDefault="0039535E" w:rsidP="0039535E">
            <w:pPr>
              <w:spacing w:line="360" w:lineRule="auto"/>
              <w:jc w:val="both"/>
            </w:pPr>
            <w:r w:rsidRPr="00180358">
              <w:t xml:space="preserve">-Kolon/Perde </w:t>
            </w:r>
          </w:p>
          <w:p w:rsidR="0039535E" w:rsidRPr="00180358" w:rsidRDefault="0039535E" w:rsidP="0039535E">
            <w:pPr>
              <w:spacing w:line="360" w:lineRule="auto"/>
              <w:jc w:val="both"/>
            </w:pPr>
            <w:r w:rsidRPr="00180358">
              <w:t>-Döşeme</w:t>
            </w:r>
          </w:p>
          <w:p w:rsidR="0039535E" w:rsidRPr="00180358" w:rsidRDefault="0039535E" w:rsidP="0039535E">
            <w:pPr>
              <w:spacing w:line="360" w:lineRule="auto"/>
              <w:jc w:val="both"/>
            </w:pPr>
            <w:r w:rsidRPr="00180358">
              <w:t>-Çekirdek Perdesi</w:t>
            </w:r>
          </w:p>
        </w:tc>
        <w:tc>
          <w:tcPr>
            <w:tcW w:w="2790" w:type="dxa"/>
            <w:tcBorders>
              <w:right w:val="single" w:sz="4" w:space="0" w:color="auto"/>
            </w:tcBorders>
            <w:vAlign w:val="center"/>
          </w:tcPr>
          <w:p w:rsidR="0039535E" w:rsidRPr="00180358" w:rsidRDefault="0039535E" w:rsidP="0039535E">
            <w:pPr>
              <w:spacing w:line="360" w:lineRule="auto"/>
              <w:jc w:val="both"/>
            </w:pPr>
            <w:r w:rsidRPr="00180358">
              <w:t>60±5 cm arasında (Yayılma Sınıfı SF1)</w:t>
            </w:r>
          </w:p>
        </w:tc>
        <w:tc>
          <w:tcPr>
            <w:tcW w:w="3222" w:type="dxa"/>
            <w:tcBorders>
              <w:left w:val="single" w:sz="4" w:space="0" w:color="auto"/>
            </w:tcBorders>
            <w:vAlign w:val="center"/>
          </w:tcPr>
          <w:p w:rsidR="0039535E" w:rsidRPr="00180358" w:rsidRDefault="0039535E" w:rsidP="0039535E">
            <w:pPr>
              <w:spacing w:line="360" w:lineRule="auto"/>
              <w:jc w:val="both"/>
            </w:pPr>
            <w:r w:rsidRPr="00180358">
              <w:t xml:space="preserve">68±3 cm arasında </w:t>
            </w:r>
          </w:p>
          <w:p w:rsidR="0039535E" w:rsidRPr="00180358" w:rsidRDefault="0039535E" w:rsidP="0039535E">
            <w:pPr>
              <w:spacing w:line="360" w:lineRule="auto"/>
              <w:jc w:val="both"/>
            </w:pPr>
            <w:r w:rsidRPr="00180358">
              <w:t>(Yayılma Sınıfı SF2)</w:t>
            </w:r>
          </w:p>
        </w:tc>
      </w:tr>
      <w:tr w:rsidR="0039535E" w:rsidRPr="00180358" w:rsidTr="0039535E">
        <w:tc>
          <w:tcPr>
            <w:tcW w:w="2340" w:type="dxa"/>
          </w:tcPr>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-Merdiven</w:t>
            </w:r>
          </w:p>
          <w:p w:rsidR="0039535E" w:rsidRPr="00180358" w:rsidRDefault="0039535E" w:rsidP="0039535E">
            <w:pPr>
              <w:spacing w:line="360" w:lineRule="auto"/>
              <w:jc w:val="both"/>
            </w:pPr>
          </w:p>
        </w:tc>
        <w:tc>
          <w:tcPr>
            <w:tcW w:w="2790" w:type="dxa"/>
            <w:tcBorders>
              <w:right w:val="single" w:sz="4" w:space="0" w:color="auto"/>
            </w:tcBorders>
            <w:vAlign w:val="center"/>
          </w:tcPr>
          <w:p w:rsidR="0039535E" w:rsidRPr="00180358" w:rsidRDefault="0039535E" w:rsidP="0039535E">
            <w:pPr>
              <w:spacing w:line="360" w:lineRule="auto"/>
              <w:jc w:val="both"/>
            </w:pPr>
            <w:r w:rsidRPr="00180358">
              <w:t>60±5 cm arasında (Yayılma Sınıfı SF1)</w:t>
            </w:r>
          </w:p>
        </w:tc>
        <w:tc>
          <w:tcPr>
            <w:tcW w:w="3222" w:type="dxa"/>
            <w:tcBorders>
              <w:left w:val="single" w:sz="4" w:space="0" w:color="auto"/>
            </w:tcBorders>
            <w:vAlign w:val="center"/>
          </w:tcPr>
          <w:p w:rsidR="0039535E" w:rsidRPr="00180358" w:rsidRDefault="0039535E" w:rsidP="0039535E">
            <w:pPr>
              <w:spacing w:line="360" w:lineRule="auto"/>
              <w:jc w:val="both"/>
            </w:pPr>
            <w:r w:rsidRPr="00180358">
              <w:t xml:space="preserve">60±5 cm arasında </w:t>
            </w:r>
          </w:p>
          <w:p w:rsidR="0039535E" w:rsidRPr="00180358" w:rsidRDefault="0039535E" w:rsidP="0039535E">
            <w:pPr>
              <w:spacing w:line="360" w:lineRule="auto"/>
              <w:jc w:val="both"/>
            </w:pPr>
            <w:r w:rsidRPr="00180358">
              <w:t>(Yayılma Sınıfı SF1)</w:t>
            </w:r>
          </w:p>
        </w:tc>
      </w:tr>
      <w:tr w:rsidR="0039535E" w:rsidRPr="00180358" w:rsidTr="0039535E">
        <w:tc>
          <w:tcPr>
            <w:tcW w:w="8352" w:type="dxa"/>
            <w:gridSpan w:val="3"/>
          </w:tcPr>
          <w:p w:rsidR="0039535E" w:rsidRPr="00180358" w:rsidRDefault="0039535E" w:rsidP="0039535E">
            <w:pPr>
              <w:spacing w:line="360" w:lineRule="auto"/>
              <w:jc w:val="both"/>
            </w:pPr>
            <w:r w:rsidRPr="00180358">
              <w:t>Not: Bu ve diğer yapı elemanları için çökme değerleri Alıcının onay ile değiştirilebilir veya belirlenebilir.</w:t>
            </w:r>
          </w:p>
        </w:tc>
      </w:tr>
    </w:tbl>
    <w:p w:rsidR="0039535E" w:rsidRPr="00180358" w:rsidRDefault="0039535E" w:rsidP="0039535E">
      <w:pPr>
        <w:spacing w:line="360" w:lineRule="auto"/>
        <w:jc w:val="both"/>
        <w:rPr>
          <w:b/>
        </w:rPr>
      </w:pP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543" w:name="_Toc500494798"/>
      <w:bookmarkStart w:id="544" w:name="_Toc502308095"/>
      <w:bookmarkStart w:id="545" w:name="_Toc507055675"/>
      <w:bookmarkStart w:id="546" w:name="_Toc507070950"/>
      <w:r w:rsidRPr="00180358">
        <w:rPr>
          <w:b/>
        </w:rPr>
        <w:t>BETON DAYANIMLARI</w:t>
      </w:r>
      <w:bookmarkEnd w:id="543"/>
      <w:bookmarkEnd w:id="544"/>
      <w:bookmarkEnd w:id="545"/>
      <w:bookmarkEnd w:id="546"/>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547" w:name="_Toc500494799"/>
      <w:bookmarkStart w:id="548" w:name="_Toc502308096"/>
      <w:bookmarkStart w:id="549" w:name="_Toc507055676"/>
      <w:bookmarkStart w:id="550" w:name="_Toc507070951"/>
      <w:r w:rsidRPr="00180358">
        <w:rPr>
          <w:b/>
        </w:rPr>
        <w:t>Deneme Betonları</w:t>
      </w:r>
      <w:bookmarkEnd w:id="547"/>
      <w:bookmarkEnd w:id="548"/>
      <w:bookmarkEnd w:id="549"/>
      <w:bookmarkEnd w:id="550"/>
    </w:p>
    <w:p w:rsidR="0039535E" w:rsidRPr="00180358" w:rsidRDefault="0039535E" w:rsidP="0039535E">
      <w:pPr>
        <w:spacing w:line="360" w:lineRule="auto"/>
        <w:jc w:val="both"/>
        <w:rPr>
          <w:b/>
        </w:rPr>
      </w:pPr>
      <w:r w:rsidRPr="00180358">
        <w:rPr>
          <w:b/>
        </w:rPr>
        <w:t xml:space="preserve">Laboratuar ortamında deneme betonu: </w:t>
      </w:r>
    </w:p>
    <w:p w:rsidR="0039535E" w:rsidRPr="00180358" w:rsidRDefault="0039535E" w:rsidP="0039535E">
      <w:pPr>
        <w:spacing w:line="360" w:lineRule="auto"/>
        <w:jc w:val="both"/>
      </w:pPr>
      <w:r w:rsidRPr="00180358">
        <w:t>İstenen kıvamdaki betona ve hedef dayanıma ulaşmak için beton TS 802’ye göre beton tasarlanmalı, TS 206-1’deki su/çimento ve minimum çimento dozajı sağlanarak deneme betonları üretilmelidir. Deneme betonu üretimi zamanı aşağıdaki hususlara dikkat edilmelidir:</w:t>
      </w:r>
    </w:p>
    <w:p w:rsidR="0039535E" w:rsidRPr="00180358" w:rsidRDefault="0039535E" w:rsidP="00DE7F38">
      <w:pPr>
        <w:pStyle w:val="ListeParagraf"/>
        <w:numPr>
          <w:ilvl w:val="0"/>
          <w:numId w:val="46"/>
        </w:numPr>
        <w:spacing w:after="0" w:line="360" w:lineRule="auto"/>
        <w:jc w:val="both"/>
      </w:pPr>
      <w:bookmarkStart w:id="551" w:name="_Toc500494800"/>
      <w:bookmarkStart w:id="552" w:name="_Toc502308097"/>
      <w:bookmarkStart w:id="553" w:name="_Toc507055677"/>
      <w:bookmarkStart w:id="554" w:name="_Toc507070952"/>
      <w:r w:rsidRPr="00180358">
        <w:t>Betonun 30, 45, 60 ve 90 dakikalık kıvam değerleri ölçülmeli,</w:t>
      </w:r>
      <w:bookmarkEnd w:id="551"/>
      <w:bookmarkEnd w:id="552"/>
      <w:bookmarkEnd w:id="553"/>
      <w:bookmarkEnd w:id="554"/>
      <w:r w:rsidRPr="00180358">
        <w:t xml:space="preserve"> </w:t>
      </w:r>
    </w:p>
    <w:p w:rsidR="0039535E" w:rsidRPr="00180358" w:rsidRDefault="0039535E" w:rsidP="00DE7F38">
      <w:pPr>
        <w:pStyle w:val="ListeParagraf"/>
        <w:numPr>
          <w:ilvl w:val="0"/>
          <w:numId w:val="46"/>
        </w:numPr>
        <w:spacing w:after="0" w:line="360" w:lineRule="auto"/>
        <w:jc w:val="both"/>
      </w:pPr>
      <w:bookmarkStart w:id="555" w:name="_Toc500494801"/>
      <w:bookmarkStart w:id="556" w:name="_Toc502308098"/>
      <w:bookmarkStart w:id="557" w:name="_Toc507055678"/>
      <w:bookmarkStart w:id="558" w:name="_Toc507070953"/>
      <w:r w:rsidRPr="00180358">
        <w:t>Betonun görünümü (ince veya dişli), kusma ve ayrışma olup olmadığı tespit edilmeli,</w:t>
      </w:r>
      <w:bookmarkEnd w:id="555"/>
      <w:bookmarkEnd w:id="556"/>
      <w:bookmarkEnd w:id="557"/>
      <w:bookmarkEnd w:id="558"/>
    </w:p>
    <w:p w:rsidR="0039535E" w:rsidRPr="00180358" w:rsidRDefault="0039535E" w:rsidP="00DE7F38">
      <w:pPr>
        <w:pStyle w:val="ListeParagraf"/>
        <w:numPr>
          <w:ilvl w:val="0"/>
          <w:numId w:val="46"/>
        </w:numPr>
        <w:spacing w:after="0" w:line="360" w:lineRule="auto"/>
        <w:jc w:val="both"/>
      </w:pPr>
      <w:bookmarkStart w:id="559" w:name="_Toc500494802"/>
      <w:bookmarkStart w:id="560" w:name="_Toc502308099"/>
      <w:bookmarkStart w:id="561" w:name="_Toc507055679"/>
      <w:bookmarkStart w:id="562" w:name="_Toc507070954"/>
      <w:r w:rsidRPr="00180358">
        <w:t>Betona sonradan ilave edilen su veya katkı miktarı kaydedilmeli,</w:t>
      </w:r>
      <w:bookmarkEnd w:id="559"/>
      <w:bookmarkEnd w:id="560"/>
      <w:bookmarkEnd w:id="561"/>
      <w:bookmarkEnd w:id="562"/>
    </w:p>
    <w:p w:rsidR="0039535E" w:rsidRPr="00180358" w:rsidRDefault="0039535E" w:rsidP="00DE7F38">
      <w:pPr>
        <w:pStyle w:val="ListeParagraf"/>
        <w:numPr>
          <w:ilvl w:val="0"/>
          <w:numId w:val="46"/>
        </w:numPr>
        <w:spacing w:after="0" w:line="360" w:lineRule="auto"/>
        <w:jc w:val="both"/>
      </w:pPr>
      <w:bookmarkStart w:id="563" w:name="_Toc500494803"/>
      <w:bookmarkStart w:id="564" w:name="_Toc502308100"/>
      <w:bookmarkStart w:id="565" w:name="_Toc507055680"/>
      <w:bookmarkStart w:id="566" w:name="_Toc507070955"/>
      <w:r w:rsidRPr="00180358">
        <w:t>Betonun ve ortamın sıcaklığı kaydedilmeli,</w:t>
      </w:r>
      <w:bookmarkEnd w:id="563"/>
      <w:bookmarkEnd w:id="564"/>
      <w:bookmarkEnd w:id="565"/>
      <w:bookmarkEnd w:id="566"/>
      <w:r w:rsidRPr="00180358">
        <w:t xml:space="preserve"> </w:t>
      </w:r>
    </w:p>
    <w:p w:rsidR="0039535E" w:rsidRPr="00180358" w:rsidRDefault="0039535E" w:rsidP="00DE7F38">
      <w:pPr>
        <w:pStyle w:val="ListeParagraf"/>
        <w:numPr>
          <w:ilvl w:val="0"/>
          <w:numId w:val="46"/>
        </w:numPr>
        <w:spacing w:after="0" w:line="360" w:lineRule="auto"/>
        <w:jc w:val="both"/>
      </w:pPr>
      <w:bookmarkStart w:id="567" w:name="_Toc500494804"/>
      <w:bookmarkStart w:id="568" w:name="_Toc502308101"/>
      <w:bookmarkStart w:id="569" w:name="_Toc507055681"/>
      <w:bookmarkStart w:id="570" w:name="_Toc507070956"/>
      <w:r w:rsidRPr="00180358">
        <w:t>Betonun priz alma süresi takip edilmeli,</w:t>
      </w:r>
      <w:bookmarkEnd w:id="567"/>
      <w:bookmarkEnd w:id="568"/>
      <w:bookmarkEnd w:id="569"/>
      <w:bookmarkEnd w:id="570"/>
    </w:p>
    <w:p w:rsidR="0039535E" w:rsidRPr="00180358" w:rsidRDefault="0039535E" w:rsidP="00DE7F38">
      <w:pPr>
        <w:pStyle w:val="ListeParagraf"/>
        <w:numPr>
          <w:ilvl w:val="0"/>
          <w:numId w:val="46"/>
        </w:numPr>
        <w:spacing w:after="0" w:line="360" w:lineRule="auto"/>
        <w:jc w:val="both"/>
      </w:pPr>
      <w:bookmarkStart w:id="571" w:name="_Toc500494805"/>
      <w:bookmarkStart w:id="572" w:name="_Toc502308102"/>
      <w:bookmarkStart w:id="573" w:name="_Toc507055682"/>
      <w:bookmarkStart w:id="574" w:name="_Toc507070957"/>
      <w:r w:rsidRPr="00180358">
        <w:t>Kıvamı ve görünümü ve saire özellikleri uygun bulunmadığında gerekli düzeltmeler yapılarak deney tekrarlanmalı,</w:t>
      </w:r>
      <w:bookmarkEnd w:id="571"/>
      <w:bookmarkEnd w:id="572"/>
      <w:bookmarkEnd w:id="573"/>
      <w:bookmarkEnd w:id="574"/>
    </w:p>
    <w:p w:rsidR="0039535E" w:rsidRPr="00180358" w:rsidRDefault="0039535E" w:rsidP="00DE7F38">
      <w:pPr>
        <w:pStyle w:val="ListeParagraf"/>
        <w:numPr>
          <w:ilvl w:val="0"/>
          <w:numId w:val="46"/>
        </w:numPr>
        <w:spacing w:after="0" w:line="360" w:lineRule="auto"/>
        <w:jc w:val="both"/>
      </w:pPr>
      <w:bookmarkStart w:id="575" w:name="_Toc500494806"/>
      <w:bookmarkStart w:id="576" w:name="_Toc502308103"/>
      <w:bookmarkStart w:id="577" w:name="_Toc507055683"/>
      <w:bookmarkStart w:id="578" w:name="_Toc507070958"/>
      <w:r w:rsidRPr="00180358">
        <w:t>3 günlük, 7 günlük ve 28 günlük dayanımlar belirlenmelidir.</w:t>
      </w:r>
      <w:bookmarkEnd w:id="575"/>
      <w:bookmarkEnd w:id="576"/>
      <w:bookmarkEnd w:id="577"/>
      <w:bookmarkEnd w:id="578"/>
    </w:p>
    <w:p w:rsidR="0039535E" w:rsidRPr="00180358" w:rsidRDefault="0039535E" w:rsidP="0039535E">
      <w:pPr>
        <w:spacing w:line="360" w:lineRule="auto"/>
        <w:jc w:val="both"/>
        <w:rPr>
          <w:b/>
        </w:rPr>
      </w:pPr>
    </w:p>
    <w:p w:rsidR="0039535E" w:rsidRPr="00180358" w:rsidRDefault="0039535E" w:rsidP="0039535E">
      <w:pPr>
        <w:spacing w:line="360" w:lineRule="auto"/>
        <w:jc w:val="both"/>
        <w:rPr>
          <w:b/>
        </w:rPr>
      </w:pPr>
      <w:r w:rsidRPr="00180358">
        <w:rPr>
          <w:b/>
        </w:rPr>
        <w:t>Sahada Betonun denenmesi</w:t>
      </w:r>
    </w:p>
    <w:p w:rsidR="0039535E" w:rsidRPr="00180358" w:rsidRDefault="0039535E" w:rsidP="00DE7F38">
      <w:pPr>
        <w:pStyle w:val="ListeParagraf"/>
        <w:numPr>
          <w:ilvl w:val="0"/>
          <w:numId w:val="46"/>
        </w:numPr>
        <w:spacing w:after="0" w:line="360" w:lineRule="auto"/>
        <w:jc w:val="both"/>
      </w:pPr>
      <w:bookmarkStart w:id="579" w:name="_Toc500494807"/>
      <w:bookmarkStart w:id="580" w:name="_Toc502308104"/>
      <w:bookmarkStart w:id="581" w:name="_Toc507055684"/>
      <w:bookmarkStart w:id="582" w:name="_Toc507070959"/>
      <w:r w:rsidRPr="00180358">
        <w:t xml:space="preserve">Laboratuar ortamında uygun bulunan ve ortalama 28 günlük dayanımı Tablo 3’deki hedef dayanımını sağlandığı takdirde aynı karışım betonun santral üretimine geçilmeli ve en az 2 m3 olmak kaydıyla </w:t>
      </w:r>
      <w:r w:rsidRPr="00180358">
        <w:lastRenderedPageBreak/>
        <w:t>transmikser ile şantiyeye getirtilip ve pompalanmalıdır. Bu betonun şantiyede 45, 60 ve 90 dakikalık kıvam değerleri ölçülmeli, kıvam kaybı not edilmeli,</w:t>
      </w:r>
      <w:bookmarkEnd w:id="579"/>
      <w:bookmarkEnd w:id="580"/>
      <w:bookmarkEnd w:id="581"/>
      <w:bookmarkEnd w:id="582"/>
      <w:r w:rsidRPr="00180358">
        <w:t xml:space="preserve"> </w:t>
      </w:r>
    </w:p>
    <w:p w:rsidR="0039535E" w:rsidRPr="00180358" w:rsidRDefault="0039535E" w:rsidP="00DE7F38">
      <w:pPr>
        <w:pStyle w:val="ListeParagraf"/>
        <w:numPr>
          <w:ilvl w:val="0"/>
          <w:numId w:val="46"/>
        </w:numPr>
        <w:spacing w:after="0" w:line="360" w:lineRule="auto"/>
        <w:jc w:val="both"/>
      </w:pPr>
      <w:bookmarkStart w:id="583" w:name="_Toc500494808"/>
      <w:bookmarkStart w:id="584" w:name="_Toc502308105"/>
      <w:bookmarkStart w:id="585" w:name="_Toc507055685"/>
      <w:bookmarkStart w:id="586" w:name="_Toc507070960"/>
      <w:r w:rsidRPr="00180358">
        <w:t>Pompa çıkışında pompalanma özelliği, ayrışma olup olmadığı izlenmeli ve not edilmelidir.</w:t>
      </w:r>
      <w:bookmarkEnd w:id="583"/>
      <w:bookmarkEnd w:id="584"/>
      <w:bookmarkEnd w:id="585"/>
      <w:bookmarkEnd w:id="586"/>
    </w:p>
    <w:p w:rsidR="0039535E" w:rsidRPr="00180358" w:rsidRDefault="0039535E" w:rsidP="00DE7F38">
      <w:pPr>
        <w:pStyle w:val="ListeParagraf"/>
        <w:numPr>
          <w:ilvl w:val="0"/>
          <w:numId w:val="46"/>
        </w:numPr>
        <w:spacing w:after="0" w:line="360" w:lineRule="auto"/>
        <w:jc w:val="both"/>
      </w:pPr>
      <w:bookmarkStart w:id="587" w:name="_Toc500494809"/>
      <w:bookmarkStart w:id="588" w:name="_Toc502308106"/>
      <w:bookmarkStart w:id="589" w:name="_Toc507055686"/>
      <w:bookmarkStart w:id="590" w:name="_Toc507070961"/>
      <w:r w:rsidRPr="00180358">
        <w:t>Uygun bulunan beton karışımının üretimine geçilebilir.</w:t>
      </w:r>
      <w:bookmarkEnd w:id="587"/>
      <w:bookmarkEnd w:id="588"/>
      <w:bookmarkEnd w:id="589"/>
      <w:bookmarkEnd w:id="590"/>
    </w:p>
    <w:p w:rsidR="0039535E" w:rsidRPr="00180358" w:rsidRDefault="0039535E" w:rsidP="0039535E">
      <w:pPr>
        <w:spacing w:line="360" w:lineRule="auto"/>
        <w:jc w:val="both"/>
        <w:rPr>
          <w:b/>
        </w:rPr>
      </w:pPr>
    </w:p>
    <w:p w:rsidR="0039535E" w:rsidRPr="00180358" w:rsidRDefault="0039535E" w:rsidP="0039535E">
      <w:pPr>
        <w:spacing w:line="360" w:lineRule="auto"/>
        <w:jc w:val="both"/>
      </w:pPr>
      <w:r w:rsidRPr="00180358">
        <w:t>TS EN 206-1’deki beton sınıflarının TS 802’ye göre karışım hesabında esas alınacak hedef basınç dayanımları (fcm) (deney numunelerinin sahip olması gereken ortalama basınç dayanımları) eğer standart sapma bilinmiyorsa aşağıdaki tablodaki gibi olmalıdır.</w:t>
      </w:r>
    </w:p>
    <w:p w:rsidR="0039535E" w:rsidRPr="00180358" w:rsidRDefault="0039535E" w:rsidP="0039535E">
      <w:pPr>
        <w:spacing w:line="360" w:lineRule="auto"/>
        <w:jc w:val="both"/>
        <w:rPr>
          <w:b/>
        </w:rPr>
      </w:pPr>
    </w:p>
    <w:p w:rsidR="0039535E" w:rsidRPr="00180358" w:rsidRDefault="0039535E" w:rsidP="0039535E">
      <w:pPr>
        <w:spacing w:line="360" w:lineRule="auto"/>
        <w:jc w:val="center"/>
      </w:pPr>
      <w:r w:rsidRPr="00180358">
        <w:t>Tablo 6. TS EN 206-1 standardı koşullarını sağlayacak TS 802’ye göre karışım hesabında esas alınan hedef basınç dayanımları;</w:t>
      </w:r>
    </w:p>
    <w:p w:rsidR="0039535E" w:rsidRPr="00180358" w:rsidRDefault="0039535E" w:rsidP="0039535E">
      <w:pPr>
        <w:spacing w:line="360" w:lineRule="auto"/>
        <w:jc w:val="both"/>
      </w:pPr>
    </w:p>
    <w:tbl>
      <w:tblPr>
        <w:tblW w:w="6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2126"/>
        <w:gridCol w:w="2410"/>
      </w:tblGrid>
      <w:tr w:rsidR="0039535E" w:rsidRPr="00180358" w:rsidTr="0039535E">
        <w:trPr>
          <w:trHeight w:val="315"/>
          <w:jc w:val="center"/>
        </w:trPr>
        <w:tc>
          <w:tcPr>
            <w:tcW w:w="6611" w:type="dxa"/>
            <w:gridSpan w:val="3"/>
            <w:shd w:val="pct12" w:color="auto" w:fill="auto"/>
            <w:noWrap/>
            <w:vAlign w:val="center"/>
          </w:tcPr>
          <w:p w:rsidR="0039535E" w:rsidRPr="00180358" w:rsidRDefault="0039535E" w:rsidP="0039535E">
            <w:pPr>
              <w:spacing w:line="360" w:lineRule="auto"/>
              <w:jc w:val="both"/>
              <w:rPr>
                <w:b/>
                <w:sz w:val="20"/>
                <w:szCs w:val="20"/>
              </w:rPr>
            </w:pPr>
            <w:r w:rsidRPr="00180358">
              <w:rPr>
                <w:b/>
                <w:bCs/>
                <w:sz w:val="20"/>
                <w:szCs w:val="20"/>
              </w:rPr>
              <w:t>TS EN 206-1</w:t>
            </w:r>
          </w:p>
        </w:tc>
      </w:tr>
      <w:tr w:rsidR="0039535E" w:rsidRPr="00180358" w:rsidTr="0039535E">
        <w:trPr>
          <w:trHeight w:val="710"/>
          <w:jc w:val="center"/>
        </w:trPr>
        <w:tc>
          <w:tcPr>
            <w:tcW w:w="2075" w:type="dxa"/>
            <w:shd w:val="pct12" w:color="auto" w:fill="auto"/>
            <w:vAlign w:val="center"/>
          </w:tcPr>
          <w:p w:rsidR="0039535E" w:rsidRPr="00180358" w:rsidRDefault="0039535E" w:rsidP="0039535E">
            <w:pPr>
              <w:spacing w:line="360" w:lineRule="auto"/>
              <w:jc w:val="both"/>
              <w:rPr>
                <w:b/>
                <w:bCs/>
                <w:sz w:val="20"/>
                <w:szCs w:val="20"/>
              </w:rPr>
            </w:pPr>
            <w:r w:rsidRPr="00180358">
              <w:rPr>
                <w:b/>
                <w:bCs/>
                <w:sz w:val="20"/>
                <w:szCs w:val="20"/>
              </w:rPr>
              <w:t>Basınç dayanım sınıfları</w:t>
            </w:r>
          </w:p>
        </w:tc>
        <w:tc>
          <w:tcPr>
            <w:tcW w:w="2126" w:type="dxa"/>
            <w:shd w:val="pct12" w:color="auto" w:fill="auto"/>
            <w:vAlign w:val="center"/>
          </w:tcPr>
          <w:p w:rsidR="0039535E" w:rsidRPr="00180358" w:rsidRDefault="0039535E" w:rsidP="0039535E">
            <w:pPr>
              <w:spacing w:line="360" w:lineRule="auto"/>
              <w:jc w:val="both"/>
              <w:rPr>
                <w:b/>
                <w:bCs/>
                <w:sz w:val="20"/>
                <w:szCs w:val="20"/>
              </w:rPr>
            </w:pPr>
            <w:r w:rsidRPr="00180358">
              <w:rPr>
                <w:b/>
                <w:bCs/>
                <w:sz w:val="20"/>
                <w:szCs w:val="20"/>
              </w:rPr>
              <w:t xml:space="preserve">28 günlük karakteristik küp dayanımı, </w:t>
            </w:r>
            <w:r w:rsidRPr="00180358">
              <w:rPr>
                <w:b/>
                <w:sz w:val="20"/>
                <w:szCs w:val="20"/>
              </w:rPr>
              <w:t>fck (MPa)</w:t>
            </w:r>
          </w:p>
        </w:tc>
        <w:tc>
          <w:tcPr>
            <w:tcW w:w="2410" w:type="dxa"/>
            <w:shd w:val="pct12" w:color="auto" w:fill="auto"/>
            <w:vAlign w:val="center"/>
          </w:tcPr>
          <w:p w:rsidR="0039535E" w:rsidRPr="00180358" w:rsidRDefault="0039535E" w:rsidP="0039535E">
            <w:pPr>
              <w:spacing w:line="360" w:lineRule="auto"/>
              <w:jc w:val="both"/>
              <w:rPr>
                <w:b/>
                <w:sz w:val="20"/>
                <w:szCs w:val="20"/>
              </w:rPr>
            </w:pPr>
            <w:r w:rsidRPr="00180358">
              <w:rPr>
                <w:b/>
                <w:bCs/>
                <w:sz w:val="20"/>
                <w:szCs w:val="20"/>
              </w:rPr>
              <w:t>28 günlük</w:t>
            </w:r>
            <w:r w:rsidRPr="00180358">
              <w:rPr>
                <w:b/>
                <w:sz w:val="20"/>
                <w:szCs w:val="20"/>
              </w:rPr>
              <w:t xml:space="preserve"> hedef </w:t>
            </w:r>
            <w:r w:rsidRPr="00180358">
              <w:rPr>
                <w:b/>
                <w:bCs/>
                <w:sz w:val="20"/>
                <w:szCs w:val="20"/>
              </w:rPr>
              <w:t>küp</w:t>
            </w:r>
            <w:r w:rsidRPr="00180358">
              <w:rPr>
                <w:b/>
                <w:sz w:val="20"/>
                <w:szCs w:val="20"/>
              </w:rPr>
              <w:t xml:space="preserve"> basınç dayanımı,</w:t>
            </w:r>
          </w:p>
          <w:p w:rsidR="0039535E" w:rsidRPr="00180358" w:rsidRDefault="0039535E" w:rsidP="0039535E">
            <w:pPr>
              <w:spacing w:line="360" w:lineRule="auto"/>
              <w:jc w:val="both"/>
              <w:rPr>
                <w:b/>
                <w:sz w:val="20"/>
                <w:szCs w:val="20"/>
              </w:rPr>
            </w:pPr>
            <w:r w:rsidRPr="00180358">
              <w:rPr>
                <w:b/>
                <w:sz w:val="20"/>
                <w:szCs w:val="20"/>
              </w:rPr>
              <w:t>fcm (MPa)</w:t>
            </w:r>
          </w:p>
        </w:tc>
      </w:tr>
      <w:tr w:rsidR="0039535E" w:rsidRPr="00180358" w:rsidTr="0039535E">
        <w:trPr>
          <w:trHeight w:val="360"/>
          <w:jc w:val="center"/>
        </w:trPr>
        <w:tc>
          <w:tcPr>
            <w:tcW w:w="2075"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C 8/10</w:t>
            </w:r>
          </w:p>
        </w:tc>
        <w:tc>
          <w:tcPr>
            <w:tcW w:w="2126"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10</w:t>
            </w:r>
          </w:p>
        </w:tc>
        <w:tc>
          <w:tcPr>
            <w:tcW w:w="2410" w:type="dxa"/>
            <w:vAlign w:val="center"/>
          </w:tcPr>
          <w:p w:rsidR="0039535E" w:rsidRPr="00180358" w:rsidRDefault="0039535E" w:rsidP="0039535E">
            <w:pPr>
              <w:spacing w:line="360" w:lineRule="auto"/>
              <w:jc w:val="both"/>
              <w:rPr>
                <w:sz w:val="20"/>
                <w:szCs w:val="20"/>
              </w:rPr>
            </w:pPr>
            <w:r w:rsidRPr="00180358">
              <w:rPr>
                <w:sz w:val="20"/>
                <w:szCs w:val="20"/>
              </w:rPr>
              <w:t>14</w:t>
            </w:r>
          </w:p>
        </w:tc>
      </w:tr>
      <w:tr w:rsidR="0039535E" w:rsidRPr="00180358" w:rsidTr="0039535E">
        <w:trPr>
          <w:trHeight w:val="360"/>
          <w:jc w:val="center"/>
        </w:trPr>
        <w:tc>
          <w:tcPr>
            <w:tcW w:w="2075"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C 12/15</w:t>
            </w:r>
          </w:p>
        </w:tc>
        <w:tc>
          <w:tcPr>
            <w:tcW w:w="2126"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15</w:t>
            </w:r>
          </w:p>
        </w:tc>
        <w:tc>
          <w:tcPr>
            <w:tcW w:w="2410" w:type="dxa"/>
            <w:vAlign w:val="center"/>
          </w:tcPr>
          <w:p w:rsidR="0039535E" w:rsidRPr="00180358" w:rsidRDefault="0039535E" w:rsidP="0039535E">
            <w:pPr>
              <w:spacing w:line="360" w:lineRule="auto"/>
              <w:jc w:val="both"/>
              <w:rPr>
                <w:sz w:val="20"/>
                <w:szCs w:val="20"/>
              </w:rPr>
            </w:pPr>
            <w:r w:rsidRPr="00180358">
              <w:rPr>
                <w:sz w:val="20"/>
                <w:szCs w:val="20"/>
              </w:rPr>
              <w:t>19</w:t>
            </w:r>
          </w:p>
        </w:tc>
      </w:tr>
      <w:tr w:rsidR="0039535E" w:rsidRPr="00180358" w:rsidTr="0039535E">
        <w:trPr>
          <w:trHeight w:val="360"/>
          <w:jc w:val="center"/>
        </w:trPr>
        <w:tc>
          <w:tcPr>
            <w:tcW w:w="2075"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C 16/20</w:t>
            </w:r>
          </w:p>
        </w:tc>
        <w:tc>
          <w:tcPr>
            <w:tcW w:w="2126"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20</w:t>
            </w:r>
          </w:p>
        </w:tc>
        <w:tc>
          <w:tcPr>
            <w:tcW w:w="2410" w:type="dxa"/>
            <w:vAlign w:val="center"/>
          </w:tcPr>
          <w:p w:rsidR="0039535E" w:rsidRPr="00180358" w:rsidRDefault="0039535E" w:rsidP="0039535E">
            <w:pPr>
              <w:spacing w:line="360" w:lineRule="auto"/>
              <w:jc w:val="both"/>
              <w:rPr>
                <w:sz w:val="20"/>
                <w:szCs w:val="20"/>
              </w:rPr>
            </w:pPr>
            <w:r w:rsidRPr="00180358">
              <w:rPr>
                <w:sz w:val="20"/>
                <w:szCs w:val="20"/>
              </w:rPr>
              <w:t>24</w:t>
            </w:r>
          </w:p>
        </w:tc>
      </w:tr>
      <w:tr w:rsidR="0039535E" w:rsidRPr="00180358" w:rsidTr="0039535E">
        <w:trPr>
          <w:trHeight w:val="360"/>
          <w:jc w:val="center"/>
        </w:trPr>
        <w:tc>
          <w:tcPr>
            <w:tcW w:w="2075"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C 20/25</w:t>
            </w:r>
          </w:p>
        </w:tc>
        <w:tc>
          <w:tcPr>
            <w:tcW w:w="2126"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25</w:t>
            </w:r>
          </w:p>
        </w:tc>
        <w:tc>
          <w:tcPr>
            <w:tcW w:w="2410" w:type="dxa"/>
            <w:vAlign w:val="center"/>
          </w:tcPr>
          <w:p w:rsidR="0039535E" w:rsidRPr="00180358" w:rsidRDefault="0039535E" w:rsidP="0039535E">
            <w:pPr>
              <w:spacing w:line="360" w:lineRule="auto"/>
              <w:jc w:val="both"/>
              <w:rPr>
                <w:sz w:val="20"/>
                <w:szCs w:val="20"/>
              </w:rPr>
            </w:pPr>
            <w:r w:rsidRPr="00180358">
              <w:rPr>
                <w:sz w:val="20"/>
                <w:szCs w:val="20"/>
              </w:rPr>
              <w:t>31</w:t>
            </w:r>
          </w:p>
        </w:tc>
      </w:tr>
      <w:tr w:rsidR="0039535E" w:rsidRPr="00180358" w:rsidTr="0039535E">
        <w:trPr>
          <w:trHeight w:val="360"/>
          <w:jc w:val="center"/>
        </w:trPr>
        <w:tc>
          <w:tcPr>
            <w:tcW w:w="2075"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C 25/30</w:t>
            </w:r>
          </w:p>
        </w:tc>
        <w:tc>
          <w:tcPr>
            <w:tcW w:w="2126"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30</w:t>
            </w:r>
          </w:p>
        </w:tc>
        <w:tc>
          <w:tcPr>
            <w:tcW w:w="2410" w:type="dxa"/>
            <w:vAlign w:val="center"/>
          </w:tcPr>
          <w:p w:rsidR="0039535E" w:rsidRPr="00180358" w:rsidRDefault="0039535E" w:rsidP="0039535E">
            <w:pPr>
              <w:spacing w:line="360" w:lineRule="auto"/>
              <w:jc w:val="both"/>
              <w:rPr>
                <w:sz w:val="20"/>
                <w:szCs w:val="20"/>
              </w:rPr>
            </w:pPr>
            <w:r w:rsidRPr="00180358">
              <w:rPr>
                <w:sz w:val="20"/>
                <w:szCs w:val="20"/>
              </w:rPr>
              <w:t>36</w:t>
            </w:r>
          </w:p>
        </w:tc>
      </w:tr>
      <w:tr w:rsidR="0039535E" w:rsidRPr="00180358" w:rsidTr="0039535E">
        <w:trPr>
          <w:trHeight w:val="360"/>
          <w:jc w:val="center"/>
        </w:trPr>
        <w:tc>
          <w:tcPr>
            <w:tcW w:w="2075"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C 30/37</w:t>
            </w:r>
          </w:p>
        </w:tc>
        <w:tc>
          <w:tcPr>
            <w:tcW w:w="2126"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37</w:t>
            </w:r>
          </w:p>
        </w:tc>
        <w:tc>
          <w:tcPr>
            <w:tcW w:w="2410" w:type="dxa"/>
            <w:vAlign w:val="center"/>
          </w:tcPr>
          <w:p w:rsidR="0039535E" w:rsidRPr="00180358" w:rsidRDefault="0039535E" w:rsidP="0039535E">
            <w:pPr>
              <w:spacing w:line="360" w:lineRule="auto"/>
              <w:jc w:val="both"/>
              <w:rPr>
                <w:sz w:val="20"/>
                <w:szCs w:val="20"/>
              </w:rPr>
            </w:pPr>
            <w:r w:rsidRPr="00180358">
              <w:rPr>
                <w:sz w:val="20"/>
                <w:szCs w:val="20"/>
              </w:rPr>
              <w:t>43</w:t>
            </w:r>
          </w:p>
        </w:tc>
      </w:tr>
      <w:tr w:rsidR="0039535E" w:rsidRPr="00180358" w:rsidTr="0039535E">
        <w:trPr>
          <w:trHeight w:val="360"/>
          <w:jc w:val="center"/>
        </w:trPr>
        <w:tc>
          <w:tcPr>
            <w:tcW w:w="2075"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C 35/45</w:t>
            </w:r>
          </w:p>
        </w:tc>
        <w:tc>
          <w:tcPr>
            <w:tcW w:w="2126"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45</w:t>
            </w:r>
          </w:p>
        </w:tc>
        <w:tc>
          <w:tcPr>
            <w:tcW w:w="2410" w:type="dxa"/>
            <w:vAlign w:val="center"/>
          </w:tcPr>
          <w:p w:rsidR="0039535E" w:rsidRPr="00180358" w:rsidRDefault="0039535E" w:rsidP="0039535E">
            <w:pPr>
              <w:spacing w:line="360" w:lineRule="auto"/>
              <w:jc w:val="both"/>
              <w:rPr>
                <w:sz w:val="20"/>
                <w:szCs w:val="20"/>
              </w:rPr>
            </w:pPr>
            <w:r w:rsidRPr="00180358">
              <w:rPr>
                <w:sz w:val="20"/>
                <w:szCs w:val="20"/>
              </w:rPr>
              <w:t>53</w:t>
            </w:r>
          </w:p>
        </w:tc>
      </w:tr>
      <w:tr w:rsidR="0039535E" w:rsidRPr="00180358" w:rsidTr="0039535E">
        <w:trPr>
          <w:trHeight w:val="360"/>
          <w:jc w:val="center"/>
        </w:trPr>
        <w:tc>
          <w:tcPr>
            <w:tcW w:w="2075"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C 40/50</w:t>
            </w:r>
          </w:p>
        </w:tc>
        <w:tc>
          <w:tcPr>
            <w:tcW w:w="2126"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50</w:t>
            </w:r>
          </w:p>
        </w:tc>
        <w:tc>
          <w:tcPr>
            <w:tcW w:w="2410" w:type="dxa"/>
            <w:vAlign w:val="center"/>
          </w:tcPr>
          <w:p w:rsidR="0039535E" w:rsidRPr="00180358" w:rsidRDefault="0039535E" w:rsidP="0039535E">
            <w:pPr>
              <w:spacing w:line="360" w:lineRule="auto"/>
              <w:jc w:val="both"/>
              <w:rPr>
                <w:sz w:val="20"/>
                <w:szCs w:val="20"/>
              </w:rPr>
            </w:pPr>
            <w:r w:rsidRPr="00180358">
              <w:rPr>
                <w:sz w:val="20"/>
                <w:szCs w:val="20"/>
              </w:rPr>
              <w:t>58</w:t>
            </w:r>
          </w:p>
        </w:tc>
      </w:tr>
      <w:tr w:rsidR="0039535E" w:rsidRPr="00180358" w:rsidTr="0039535E">
        <w:trPr>
          <w:trHeight w:val="360"/>
          <w:jc w:val="center"/>
        </w:trPr>
        <w:tc>
          <w:tcPr>
            <w:tcW w:w="2075"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C 45/55</w:t>
            </w:r>
          </w:p>
        </w:tc>
        <w:tc>
          <w:tcPr>
            <w:tcW w:w="2126"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55</w:t>
            </w:r>
          </w:p>
        </w:tc>
        <w:tc>
          <w:tcPr>
            <w:tcW w:w="2410" w:type="dxa"/>
            <w:vAlign w:val="center"/>
          </w:tcPr>
          <w:p w:rsidR="0039535E" w:rsidRPr="00180358" w:rsidRDefault="0039535E" w:rsidP="0039535E">
            <w:pPr>
              <w:spacing w:line="360" w:lineRule="auto"/>
              <w:jc w:val="both"/>
              <w:rPr>
                <w:sz w:val="20"/>
                <w:szCs w:val="20"/>
              </w:rPr>
            </w:pPr>
            <w:r w:rsidRPr="00180358">
              <w:rPr>
                <w:sz w:val="20"/>
                <w:szCs w:val="20"/>
              </w:rPr>
              <w:t>63</w:t>
            </w:r>
          </w:p>
        </w:tc>
      </w:tr>
      <w:tr w:rsidR="0039535E" w:rsidRPr="00180358" w:rsidTr="0039535E">
        <w:trPr>
          <w:trHeight w:val="360"/>
          <w:jc w:val="center"/>
        </w:trPr>
        <w:tc>
          <w:tcPr>
            <w:tcW w:w="2075"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C 50/60</w:t>
            </w:r>
          </w:p>
        </w:tc>
        <w:tc>
          <w:tcPr>
            <w:tcW w:w="2126"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60</w:t>
            </w:r>
          </w:p>
        </w:tc>
        <w:tc>
          <w:tcPr>
            <w:tcW w:w="2410" w:type="dxa"/>
            <w:vAlign w:val="center"/>
          </w:tcPr>
          <w:p w:rsidR="0039535E" w:rsidRPr="00180358" w:rsidRDefault="0039535E" w:rsidP="0039535E">
            <w:pPr>
              <w:spacing w:line="360" w:lineRule="auto"/>
              <w:jc w:val="both"/>
              <w:rPr>
                <w:sz w:val="20"/>
                <w:szCs w:val="20"/>
              </w:rPr>
            </w:pPr>
            <w:r w:rsidRPr="00180358">
              <w:rPr>
                <w:sz w:val="20"/>
                <w:szCs w:val="20"/>
              </w:rPr>
              <w:t>68</w:t>
            </w:r>
          </w:p>
        </w:tc>
      </w:tr>
      <w:tr w:rsidR="0039535E" w:rsidRPr="00180358" w:rsidTr="0039535E">
        <w:trPr>
          <w:trHeight w:val="360"/>
          <w:jc w:val="center"/>
        </w:trPr>
        <w:tc>
          <w:tcPr>
            <w:tcW w:w="2075"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C 55/67</w:t>
            </w:r>
          </w:p>
        </w:tc>
        <w:tc>
          <w:tcPr>
            <w:tcW w:w="2126"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67</w:t>
            </w:r>
          </w:p>
        </w:tc>
        <w:tc>
          <w:tcPr>
            <w:tcW w:w="2410" w:type="dxa"/>
            <w:vAlign w:val="center"/>
          </w:tcPr>
          <w:p w:rsidR="0039535E" w:rsidRPr="00180358" w:rsidRDefault="0039535E" w:rsidP="0039535E">
            <w:pPr>
              <w:spacing w:line="360" w:lineRule="auto"/>
              <w:jc w:val="both"/>
              <w:rPr>
                <w:sz w:val="20"/>
                <w:szCs w:val="20"/>
              </w:rPr>
            </w:pPr>
            <w:r w:rsidRPr="00180358">
              <w:rPr>
                <w:sz w:val="20"/>
                <w:szCs w:val="20"/>
              </w:rPr>
              <w:t>75</w:t>
            </w:r>
          </w:p>
        </w:tc>
      </w:tr>
      <w:tr w:rsidR="0039535E" w:rsidRPr="00180358" w:rsidTr="0039535E">
        <w:trPr>
          <w:trHeight w:val="360"/>
          <w:jc w:val="center"/>
        </w:trPr>
        <w:tc>
          <w:tcPr>
            <w:tcW w:w="2075"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C 60/75</w:t>
            </w:r>
          </w:p>
        </w:tc>
        <w:tc>
          <w:tcPr>
            <w:tcW w:w="2126" w:type="dxa"/>
            <w:shd w:val="clear" w:color="auto" w:fill="auto"/>
            <w:vAlign w:val="center"/>
          </w:tcPr>
          <w:p w:rsidR="0039535E" w:rsidRPr="00180358" w:rsidRDefault="0039535E" w:rsidP="0039535E">
            <w:pPr>
              <w:spacing w:line="360" w:lineRule="auto"/>
              <w:jc w:val="both"/>
              <w:rPr>
                <w:sz w:val="20"/>
                <w:szCs w:val="20"/>
              </w:rPr>
            </w:pPr>
            <w:r w:rsidRPr="00180358">
              <w:rPr>
                <w:sz w:val="20"/>
                <w:szCs w:val="20"/>
              </w:rPr>
              <w:t>75</w:t>
            </w:r>
          </w:p>
        </w:tc>
        <w:tc>
          <w:tcPr>
            <w:tcW w:w="2410" w:type="dxa"/>
            <w:vAlign w:val="center"/>
          </w:tcPr>
          <w:p w:rsidR="0039535E" w:rsidRPr="00180358" w:rsidRDefault="0039535E" w:rsidP="0039535E">
            <w:pPr>
              <w:spacing w:line="360" w:lineRule="auto"/>
              <w:jc w:val="both"/>
              <w:rPr>
                <w:sz w:val="20"/>
                <w:szCs w:val="20"/>
              </w:rPr>
            </w:pPr>
            <w:r w:rsidRPr="00180358">
              <w:rPr>
                <w:sz w:val="20"/>
                <w:szCs w:val="20"/>
              </w:rPr>
              <w:t>83</w:t>
            </w:r>
          </w:p>
        </w:tc>
      </w:tr>
    </w:tbl>
    <w:p w:rsidR="0039535E" w:rsidRPr="00180358" w:rsidRDefault="0039535E" w:rsidP="0039535E">
      <w:pPr>
        <w:spacing w:line="360" w:lineRule="auto"/>
        <w:jc w:val="both"/>
        <w:rPr>
          <w:b/>
        </w:rPr>
      </w:pPr>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591" w:name="_Toc500494810"/>
      <w:bookmarkStart w:id="592" w:name="_Toc502308107"/>
      <w:bookmarkStart w:id="593" w:name="_Toc507055687"/>
      <w:bookmarkStart w:id="594" w:name="_Toc507070962"/>
      <w:r w:rsidRPr="00180358">
        <w:rPr>
          <w:b/>
        </w:rPr>
        <w:lastRenderedPageBreak/>
        <w:t>Beton Basınç Dayanımı Uygunluk Değerlendirilmesi:</w:t>
      </w:r>
      <w:bookmarkEnd w:id="591"/>
      <w:bookmarkEnd w:id="592"/>
      <w:bookmarkEnd w:id="593"/>
      <w:bookmarkEnd w:id="594"/>
      <w:r w:rsidRPr="00180358">
        <w:rPr>
          <w:b/>
        </w:rPr>
        <w:t xml:space="preserve"> </w:t>
      </w:r>
    </w:p>
    <w:p w:rsidR="0039535E" w:rsidRPr="00180358" w:rsidRDefault="0039535E" w:rsidP="0039535E">
      <w:pPr>
        <w:spacing w:line="360" w:lineRule="auto"/>
        <w:jc w:val="both"/>
      </w:pPr>
      <w:r w:rsidRPr="00180358">
        <w:t>Şantiyede veya santralde alınan toplam numune seri sayısı 35’den az ise (Başlangıç imalat) değerlendirme kriteri aşağıdaki gibi olacak:</w:t>
      </w:r>
    </w:p>
    <w:p w:rsidR="0039535E" w:rsidRPr="00180358" w:rsidRDefault="0039535E" w:rsidP="00DE7F38">
      <w:pPr>
        <w:pStyle w:val="ListeParagraf"/>
        <w:numPr>
          <w:ilvl w:val="0"/>
          <w:numId w:val="46"/>
        </w:numPr>
        <w:spacing w:after="0" w:line="360" w:lineRule="auto"/>
        <w:jc w:val="both"/>
      </w:pPr>
      <w:bookmarkStart w:id="595" w:name="_Toc500494811"/>
      <w:bookmarkStart w:id="596" w:name="_Toc502308108"/>
      <w:bookmarkStart w:id="597" w:name="_Toc507055688"/>
      <w:bookmarkStart w:id="598" w:name="_Toc507070963"/>
      <w:r w:rsidRPr="00180358">
        <w:t xml:space="preserve">Hedef basıç dayanımı </w:t>
      </w:r>
      <w:r w:rsidRPr="00180358">
        <w:tab/>
      </w:r>
      <w:r w:rsidRPr="00180358">
        <w:tab/>
        <w:t>fcm≥fck+4 MPa</w:t>
      </w:r>
      <w:bookmarkEnd w:id="595"/>
      <w:bookmarkEnd w:id="596"/>
      <w:bookmarkEnd w:id="597"/>
      <w:bookmarkEnd w:id="598"/>
      <w:r w:rsidRPr="00180358">
        <w:t xml:space="preserve"> </w:t>
      </w:r>
    </w:p>
    <w:p w:rsidR="0039535E" w:rsidRPr="00180358" w:rsidRDefault="0039535E" w:rsidP="00DE7F38">
      <w:pPr>
        <w:pStyle w:val="ListeParagraf"/>
        <w:numPr>
          <w:ilvl w:val="0"/>
          <w:numId w:val="46"/>
        </w:numPr>
        <w:spacing w:after="0" w:line="360" w:lineRule="auto"/>
        <w:jc w:val="both"/>
      </w:pPr>
      <w:bookmarkStart w:id="599" w:name="_Toc500494812"/>
      <w:bookmarkStart w:id="600" w:name="_Toc502308109"/>
      <w:bookmarkStart w:id="601" w:name="_Toc507055689"/>
      <w:bookmarkStart w:id="602" w:name="_Toc507070964"/>
      <w:r w:rsidRPr="00180358">
        <w:t xml:space="preserve">Tekil numune seri dayanımı </w:t>
      </w:r>
      <w:r w:rsidRPr="00180358">
        <w:tab/>
        <w:t>fmin≥fck-4 MPa</w:t>
      </w:r>
      <w:bookmarkEnd w:id="599"/>
      <w:bookmarkEnd w:id="600"/>
      <w:bookmarkEnd w:id="601"/>
      <w:bookmarkEnd w:id="602"/>
      <w:r w:rsidRPr="00180358">
        <w:t xml:space="preserve"> </w:t>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Şantiyede veya santralde alınan toplam numune seri sayısı 35’den fazla ise (Sürekli imalat) değerlendirme kriteri aşağıdaki gibi olacak:</w:t>
      </w:r>
    </w:p>
    <w:p w:rsidR="0039535E" w:rsidRPr="00180358" w:rsidRDefault="0039535E" w:rsidP="00DE7F38">
      <w:pPr>
        <w:pStyle w:val="ListeParagraf"/>
        <w:numPr>
          <w:ilvl w:val="0"/>
          <w:numId w:val="46"/>
        </w:numPr>
        <w:spacing w:after="0" w:line="360" w:lineRule="auto"/>
        <w:jc w:val="both"/>
      </w:pPr>
      <w:r w:rsidRPr="00180358">
        <w:t xml:space="preserve"> </w:t>
      </w:r>
      <w:bookmarkStart w:id="603" w:name="_Toc500494813"/>
      <w:bookmarkStart w:id="604" w:name="_Toc502308110"/>
      <w:bookmarkStart w:id="605" w:name="_Toc507055690"/>
      <w:bookmarkStart w:id="606" w:name="_Toc507070965"/>
      <w:r w:rsidRPr="00180358">
        <w:t xml:space="preserve">Hedef basıç dayanımı </w:t>
      </w:r>
      <w:r w:rsidRPr="00180358">
        <w:tab/>
      </w:r>
      <w:r w:rsidRPr="00180358">
        <w:tab/>
        <w:t>fcm≥fck+1,48xStandart sapma,</w:t>
      </w:r>
      <w:bookmarkEnd w:id="603"/>
      <w:bookmarkEnd w:id="604"/>
      <w:bookmarkEnd w:id="605"/>
      <w:bookmarkEnd w:id="606"/>
      <w:r w:rsidRPr="00180358">
        <w:t xml:space="preserve"> </w:t>
      </w:r>
    </w:p>
    <w:p w:rsidR="0039535E" w:rsidRPr="00180358" w:rsidRDefault="0039535E" w:rsidP="00DE7F38">
      <w:pPr>
        <w:pStyle w:val="ListeParagraf"/>
        <w:numPr>
          <w:ilvl w:val="0"/>
          <w:numId w:val="46"/>
        </w:numPr>
        <w:spacing w:after="0" w:line="360" w:lineRule="auto"/>
        <w:jc w:val="both"/>
      </w:pPr>
      <w:bookmarkStart w:id="607" w:name="_Toc500494814"/>
      <w:bookmarkStart w:id="608" w:name="_Toc502308111"/>
      <w:bookmarkStart w:id="609" w:name="_Toc507055691"/>
      <w:bookmarkStart w:id="610" w:name="_Toc507070966"/>
      <w:r w:rsidRPr="00180358">
        <w:t xml:space="preserve">Tekil numune seri dayanımı </w:t>
      </w:r>
      <w:r w:rsidRPr="00180358">
        <w:tab/>
        <w:t>fmin≥fck-4 MPa</w:t>
      </w:r>
      <w:bookmarkEnd w:id="607"/>
      <w:bookmarkEnd w:id="608"/>
      <w:bookmarkEnd w:id="609"/>
      <w:bookmarkEnd w:id="610"/>
      <w:r w:rsidRPr="00180358">
        <w:t xml:space="preserve"> </w:t>
      </w: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611" w:name="_Toc500494815"/>
      <w:bookmarkStart w:id="612" w:name="_Toc502308112"/>
      <w:bookmarkStart w:id="613" w:name="_Toc507055692"/>
      <w:bookmarkStart w:id="614" w:name="_Toc507070967"/>
      <w:r w:rsidRPr="00180358">
        <w:rPr>
          <w:b/>
        </w:rPr>
        <w:t>Betonun Üretimi</w:t>
      </w:r>
      <w:bookmarkEnd w:id="611"/>
      <w:bookmarkEnd w:id="612"/>
      <w:bookmarkEnd w:id="613"/>
      <w:bookmarkEnd w:id="614"/>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615" w:name="_Toc500494816"/>
      <w:bookmarkStart w:id="616" w:name="_Toc502308113"/>
      <w:bookmarkStart w:id="617" w:name="_Toc507055693"/>
      <w:bookmarkStart w:id="618" w:name="_Toc507070968"/>
      <w:r w:rsidRPr="00180358">
        <w:rPr>
          <w:b/>
        </w:rPr>
        <w:t>Üretim İşlemleri ve Beton Özelliklerinin Kontrolü</w:t>
      </w:r>
      <w:bookmarkEnd w:id="615"/>
      <w:bookmarkEnd w:id="616"/>
      <w:bookmarkEnd w:id="617"/>
      <w:bookmarkEnd w:id="618"/>
    </w:p>
    <w:p w:rsidR="0039535E" w:rsidRPr="00180358" w:rsidRDefault="0039535E" w:rsidP="00DE7F38">
      <w:pPr>
        <w:pStyle w:val="ListeParagraf"/>
        <w:numPr>
          <w:ilvl w:val="0"/>
          <w:numId w:val="46"/>
        </w:numPr>
        <w:spacing w:after="0" w:line="360" w:lineRule="auto"/>
        <w:jc w:val="both"/>
      </w:pPr>
      <w:bookmarkStart w:id="619" w:name="_Toc500494817"/>
      <w:bookmarkStart w:id="620" w:name="_Toc502308114"/>
      <w:bookmarkStart w:id="621" w:name="_Toc507055694"/>
      <w:bookmarkStart w:id="622" w:name="_Toc507070969"/>
      <w:r w:rsidRPr="00180358">
        <w:t>İnce ve iri agregalarda su içeriği (nem düzeltmesi) deneyi her gün yapılmalıdır. Özellikle ince agregalarda her gün üretim başlamadan önce nem tayini deneyi yapılarak karışımda su düzeltmesi gerçekleştirilmelidir. Önceden belli nem oranlarına karşılık gelen malzeme miktarlarını gösteren reçeteler hazırlanmalı, ya da santralde otomatik su düzeltmesi yapabilen bilgisayar programları kullanılmalıdır. Bu düzelme yapıldıktan sonra çökme deneyi de ikinci denetim aracı olarak kullanılabilir.</w:t>
      </w:r>
      <w:bookmarkEnd w:id="619"/>
      <w:bookmarkEnd w:id="620"/>
      <w:bookmarkEnd w:id="621"/>
      <w:bookmarkEnd w:id="622"/>
    </w:p>
    <w:p w:rsidR="0039535E" w:rsidRPr="00180358" w:rsidRDefault="0039535E" w:rsidP="00DE7F38">
      <w:pPr>
        <w:pStyle w:val="ListeParagraf"/>
        <w:numPr>
          <w:ilvl w:val="0"/>
          <w:numId w:val="46"/>
        </w:numPr>
        <w:spacing w:after="0" w:line="360" w:lineRule="auto"/>
        <w:jc w:val="both"/>
      </w:pPr>
      <w:bookmarkStart w:id="623" w:name="_Toc500494818"/>
      <w:bookmarkStart w:id="624" w:name="_Toc502308115"/>
      <w:bookmarkStart w:id="625" w:name="_Toc507055695"/>
      <w:bookmarkStart w:id="626" w:name="_Toc507070970"/>
      <w:r w:rsidRPr="00180358">
        <w:t>İstenilen işlenebilirliğin sağlandığı basınç dayanımı için numune alım sıklığıyla aynı sıklıkta denetlenmelidir.</w:t>
      </w:r>
      <w:bookmarkEnd w:id="623"/>
      <w:bookmarkEnd w:id="624"/>
      <w:bookmarkEnd w:id="625"/>
      <w:bookmarkEnd w:id="626"/>
    </w:p>
    <w:p w:rsidR="0039535E" w:rsidRPr="00180358" w:rsidRDefault="0039535E" w:rsidP="00DE7F38">
      <w:pPr>
        <w:pStyle w:val="ListeParagraf"/>
        <w:numPr>
          <w:ilvl w:val="0"/>
          <w:numId w:val="46"/>
        </w:numPr>
        <w:spacing w:after="0" w:line="360" w:lineRule="auto"/>
        <w:jc w:val="both"/>
      </w:pPr>
      <w:bookmarkStart w:id="627" w:name="_Toc500494819"/>
      <w:bookmarkStart w:id="628" w:name="_Toc502308116"/>
      <w:bookmarkStart w:id="629" w:name="_Toc507055696"/>
      <w:bookmarkStart w:id="630" w:name="_Toc507070971"/>
      <w:r w:rsidRPr="00180358">
        <w:t>Taze beton birim ağırlığı her gün ölçülmelidir.</w:t>
      </w:r>
      <w:bookmarkEnd w:id="627"/>
      <w:bookmarkEnd w:id="628"/>
      <w:bookmarkEnd w:id="629"/>
      <w:bookmarkEnd w:id="630"/>
    </w:p>
    <w:p w:rsidR="0039535E" w:rsidRPr="00180358" w:rsidRDefault="0039535E" w:rsidP="00DE7F38">
      <w:pPr>
        <w:pStyle w:val="ListeParagraf"/>
        <w:numPr>
          <w:ilvl w:val="0"/>
          <w:numId w:val="46"/>
        </w:numPr>
        <w:spacing w:after="0" w:line="360" w:lineRule="auto"/>
        <w:jc w:val="both"/>
      </w:pPr>
      <w:bookmarkStart w:id="631" w:name="_Toc500494820"/>
      <w:bookmarkStart w:id="632" w:name="_Toc502308117"/>
      <w:bookmarkStart w:id="633" w:name="_Toc507055697"/>
      <w:bookmarkStart w:id="634" w:name="_Toc507070972"/>
      <w:r w:rsidRPr="00180358">
        <w:t>Hava içeriği deneyi üretilen her beton sınıfı için en az ayda bir yapılmalıdır.</w:t>
      </w:r>
      <w:bookmarkEnd w:id="631"/>
      <w:bookmarkEnd w:id="632"/>
      <w:bookmarkEnd w:id="633"/>
      <w:bookmarkEnd w:id="634"/>
    </w:p>
    <w:p w:rsidR="0039535E" w:rsidRPr="00180358" w:rsidRDefault="0039535E" w:rsidP="00DE7F38">
      <w:pPr>
        <w:pStyle w:val="ListeParagraf"/>
        <w:numPr>
          <w:ilvl w:val="0"/>
          <w:numId w:val="46"/>
        </w:numPr>
        <w:spacing w:after="0" w:line="360" w:lineRule="auto"/>
        <w:jc w:val="both"/>
      </w:pPr>
      <w:bookmarkStart w:id="635" w:name="_Toc500494821"/>
      <w:bookmarkStart w:id="636" w:name="_Toc502308118"/>
      <w:bookmarkStart w:id="637" w:name="_Toc507055698"/>
      <w:bookmarkStart w:id="638" w:name="_Toc507070973"/>
      <w:r w:rsidRPr="00180358">
        <w:t>Taze beton sıcaklığı en az günde bir kez ölçülmelidir.</w:t>
      </w:r>
      <w:bookmarkEnd w:id="635"/>
      <w:bookmarkEnd w:id="636"/>
      <w:bookmarkEnd w:id="637"/>
      <w:bookmarkEnd w:id="638"/>
    </w:p>
    <w:p w:rsidR="0039535E" w:rsidRPr="00180358" w:rsidRDefault="0039535E" w:rsidP="00DE7F38">
      <w:pPr>
        <w:pStyle w:val="ListeParagraf"/>
        <w:numPr>
          <w:ilvl w:val="0"/>
          <w:numId w:val="46"/>
        </w:numPr>
        <w:spacing w:after="0" w:line="360" w:lineRule="auto"/>
        <w:jc w:val="both"/>
      </w:pPr>
      <w:bookmarkStart w:id="639" w:name="_Toc500494822"/>
      <w:bookmarkStart w:id="640" w:name="_Toc502308119"/>
      <w:bookmarkStart w:id="641" w:name="_Toc507055699"/>
      <w:bookmarkStart w:id="642" w:name="_Toc507070974"/>
      <w:r w:rsidRPr="00180358">
        <w:t>Betonun klorür içeriği başlangıçta hesaplanmalı ve bileşenlerin klorür içeriklerinde değişiklik olması halinde sürekli denetlenmelidir.</w:t>
      </w:r>
      <w:bookmarkEnd w:id="639"/>
      <w:bookmarkEnd w:id="640"/>
      <w:bookmarkEnd w:id="641"/>
      <w:bookmarkEnd w:id="642"/>
    </w:p>
    <w:p w:rsidR="0039535E" w:rsidRPr="00180358" w:rsidRDefault="0039535E" w:rsidP="00DE7F38">
      <w:pPr>
        <w:pStyle w:val="ListeParagraf"/>
        <w:numPr>
          <w:ilvl w:val="0"/>
          <w:numId w:val="46"/>
        </w:numPr>
        <w:spacing w:after="0" w:line="360" w:lineRule="auto"/>
        <w:jc w:val="both"/>
      </w:pPr>
      <w:bookmarkStart w:id="643" w:name="_Toc500494823"/>
      <w:bookmarkStart w:id="644" w:name="_Toc502308120"/>
      <w:bookmarkStart w:id="645" w:name="_Toc507055700"/>
      <w:bookmarkStart w:id="646" w:name="_Toc507070975"/>
      <w:r w:rsidRPr="00180358">
        <w:t>Uygunluk değerlendirmesinde kullanılmak üzere üretilen her beton sınıfı için en az günde bir parti (6 adet) numune alınmalıdır.</w:t>
      </w:r>
      <w:bookmarkEnd w:id="643"/>
      <w:bookmarkEnd w:id="644"/>
      <w:bookmarkEnd w:id="645"/>
      <w:bookmarkEnd w:id="646"/>
    </w:p>
    <w:p w:rsidR="0039535E" w:rsidRDefault="0039535E" w:rsidP="00DE7F38">
      <w:pPr>
        <w:pStyle w:val="ListeParagraf"/>
        <w:numPr>
          <w:ilvl w:val="0"/>
          <w:numId w:val="46"/>
        </w:numPr>
        <w:spacing w:after="0" w:line="360" w:lineRule="auto"/>
        <w:jc w:val="both"/>
      </w:pPr>
      <w:bookmarkStart w:id="647" w:name="_Toc500494824"/>
      <w:bookmarkStart w:id="648" w:name="_Toc502308121"/>
      <w:bookmarkStart w:id="649" w:name="_Toc507055701"/>
      <w:bookmarkStart w:id="650" w:name="_Toc507070976"/>
      <w:r w:rsidRPr="00180358">
        <w:t>Beton reçeteleri, kod numaralarıyla birlikte tüm bileşen kütlelerini içerecek şekilde kayıt altına alınmalıdır. Deneme betonlarıyla oluşturulan tasarımlarda sonradan yapılan değişiklikler kayıt altına alınmalıdır.</w:t>
      </w:r>
      <w:bookmarkEnd w:id="647"/>
      <w:bookmarkEnd w:id="648"/>
      <w:bookmarkEnd w:id="649"/>
      <w:bookmarkEnd w:id="650"/>
    </w:p>
    <w:p w:rsidR="0013499E" w:rsidRDefault="0013499E" w:rsidP="0013499E">
      <w:pPr>
        <w:spacing w:after="0" w:line="360" w:lineRule="auto"/>
        <w:jc w:val="both"/>
      </w:pPr>
    </w:p>
    <w:p w:rsidR="0013499E" w:rsidRDefault="0013499E" w:rsidP="0013499E">
      <w:pPr>
        <w:spacing w:after="0" w:line="360" w:lineRule="auto"/>
        <w:jc w:val="both"/>
      </w:pPr>
    </w:p>
    <w:p w:rsidR="0013499E" w:rsidRPr="00180358" w:rsidRDefault="0013499E" w:rsidP="0013499E">
      <w:pPr>
        <w:spacing w:after="0" w:line="360" w:lineRule="auto"/>
        <w:jc w:val="both"/>
      </w:pPr>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651" w:name="_Toc500494825"/>
      <w:bookmarkStart w:id="652" w:name="_Toc502308122"/>
      <w:bookmarkStart w:id="653" w:name="_Toc507055702"/>
      <w:bookmarkStart w:id="654" w:name="_Toc507070977"/>
      <w:r w:rsidRPr="00180358">
        <w:rPr>
          <w:b/>
        </w:rPr>
        <w:lastRenderedPageBreak/>
        <w:t>Personel, Ekipman ve Tesis</w:t>
      </w:r>
      <w:bookmarkEnd w:id="651"/>
      <w:bookmarkEnd w:id="652"/>
      <w:bookmarkEnd w:id="653"/>
      <w:bookmarkEnd w:id="654"/>
    </w:p>
    <w:p w:rsidR="0039535E" w:rsidRPr="00180358" w:rsidRDefault="0039535E" w:rsidP="0039535E">
      <w:pPr>
        <w:spacing w:line="360" w:lineRule="auto"/>
        <w:jc w:val="both"/>
        <w:rPr>
          <w:b/>
        </w:rPr>
      </w:pPr>
      <w:r w:rsidRPr="00180358">
        <w:rPr>
          <w:b/>
        </w:rPr>
        <w:t>Malzeme Stoklanması</w:t>
      </w:r>
    </w:p>
    <w:p w:rsidR="0039535E" w:rsidRPr="00180358" w:rsidRDefault="0039535E" w:rsidP="00DE7F38">
      <w:pPr>
        <w:pStyle w:val="ListeParagraf"/>
        <w:numPr>
          <w:ilvl w:val="0"/>
          <w:numId w:val="46"/>
        </w:numPr>
        <w:spacing w:after="0" w:line="360" w:lineRule="auto"/>
        <w:jc w:val="both"/>
      </w:pPr>
      <w:bookmarkStart w:id="655" w:name="_Toc500494826"/>
      <w:bookmarkStart w:id="656" w:name="_Toc502308123"/>
      <w:bookmarkStart w:id="657" w:name="_Toc507055703"/>
      <w:bookmarkStart w:id="658" w:name="_Toc507070978"/>
      <w:r w:rsidRPr="00180358">
        <w:t>Çimento ve mineral katkılar, ayrı ayrı, hava geçirmez ve toz kontrolü bulunan silolarda saklanmalıdır. Her bir çimento, mineral katkı (siloya basılan taş tozu (filler) de dahil) ve farklı kaynaktan elde edilen aynı tip katkılar için ayrı bir silo ayrılmalıdır ve silonun üzerine malzemenin ismi yazılmalıdır. Karışıma giren çimentonun sıcaklığı 75°C’nin altında olmalıdır.</w:t>
      </w:r>
      <w:bookmarkEnd w:id="655"/>
      <w:bookmarkEnd w:id="656"/>
      <w:bookmarkEnd w:id="657"/>
      <w:bookmarkEnd w:id="658"/>
    </w:p>
    <w:p w:rsidR="0039535E" w:rsidRPr="00180358" w:rsidRDefault="0039535E" w:rsidP="00DE7F38">
      <w:pPr>
        <w:pStyle w:val="ListeParagraf"/>
        <w:numPr>
          <w:ilvl w:val="0"/>
          <w:numId w:val="46"/>
        </w:numPr>
        <w:spacing w:after="0" w:line="360" w:lineRule="auto"/>
        <w:jc w:val="both"/>
      </w:pPr>
      <w:bookmarkStart w:id="659" w:name="_Toc500494827"/>
      <w:bookmarkStart w:id="660" w:name="_Toc502308124"/>
      <w:bookmarkStart w:id="661" w:name="_Toc507055704"/>
      <w:bookmarkStart w:id="662" w:name="_Toc507070979"/>
      <w:r w:rsidRPr="00180358">
        <w:t>Herbir boyutta ve cinsteki agrega için birbirine karışmayacak şekilde ayrı bir stok yeri belirlenmelidir. Agrega stok yerleri yeterli drenaja sahip olmalıdır. Agrega santralin bunkerlerine yüklenirken birbiriyle karışmaması için bunkerin ara ve dış kenarları yeterince yükseltilmelidir. Bunkerlerin üzerinde agrega isimleri belirtilmelidir. Sıcaklığın donma sınırının altına düştüğü havalarda donmuş agreganın betona girmesini önleyecek gerekli tertibatlar alınmalıdır.</w:t>
      </w:r>
      <w:bookmarkEnd w:id="659"/>
      <w:bookmarkEnd w:id="660"/>
      <w:bookmarkEnd w:id="661"/>
      <w:bookmarkEnd w:id="662"/>
    </w:p>
    <w:p w:rsidR="0039535E" w:rsidRPr="00180358" w:rsidRDefault="0039535E" w:rsidP="00DE7F38">
      <w:pPr>
        <w:pStyle w:val="ListeParagraf"/>
        <w:numPr>
          <w:ilvl w:val="0"/>
          <w:numId w:val="46"/>
        </w:numPr>
        <w:spacing w:after="0" w:line="360" w:lineRule="auto"/>
        <w:jc w:val="both"/>
      </w:pPr>
      <w:bookmarkStart w:id="663" w:name="_Toc500494828"/>
      <w:bookmarkStart w:id="664" w:name="_Toc502308125"/>
      <w:bookmarkStart w:id="665" w:name="_Toc507055705"/>
      <w:bookmarkStart w:id="666" w:name="_Toc507070980"/>
      <w:r w:rsidRPr="00180358">
        <w:t>Kimyasal katkılar her cins ayrı olmak üzere birbiriyle karıştırılmayacak şekilde stoklanmalıdır. Kimyasal katkı tanklarının üzerinde katkıların tipi belirtilmelidir. Katkıların saklanması sırasında donmaması ve bozulmaması için önlem alınmalıdır. Çökelen madde içeren katkılar için uygun şekilde karıştırma sistemi (sirkülasyon pompası vb.) kurulmalıdır. Kimyasal katkı tanklarında farklı tip katkı dolumunda gerekli temizlik işlemleri kontrol altında tutulmalıdır.</w:t>
      </w:r>
      <w:bookmarkEnd w:id="663"/>
      <w:bookmarkEnd w:id="664"/>
      <w:bookmarkEnd w:id="665"/>
      <w:bookmarkEnd w:id="666"/>
    </w:p>
    <w:p w:rsidR="0039535E" w:rsidRPr="00180358" w:rsidRDefault="0039535E" w:rsidP="0039535E">
      <w:pPr>
        <w:spacing w:line="360" w:lineRule="auto"/>
        <w:jc w:val="both"/>
        <w:rPr>
          <w:b/>
        </w:rPr>
      </w:pPr>
      <w:r w:rsidRPr="00180358">
        <w:rPr>
          <w:b/>
        </w:rPr>
        <w:t>Personel</w:t>
      </w:r>
    </w:p>
    <w:p w:rsidR="0039535E" w:rsidRPr="00180358" w:rsidRDefault="0039535E" w:rsidP="00DE7F38">
      <w:pPr>
        <w:pStyle w:val="ListeParagraf"/>
        <w:numPr>
          <w:ilvl w:val="0"/>
          <w:numId w:val="46"/>
        </w:numPr>
        <w:spacing w:after="0" w:line="360" w:lineRule="auto"/>
        <w:jc w:val="both"/>
      </w:pPr>
      <w:bookmarkStart w:id="667" w:name="_Toc500494829"/>
      <w:bookmarkStart w:id="668" w:name="_Toc502308126"/>
      <w:bookmarkStart w:id="669" w:name="_Toc507055706"/>
      <w:bookmarkStart w:id="670" w:name="_Toc507070981"/>
      <w:r w:rsidRPr="00180358">
        <w:t>Üretim ve üretim kontrolünde görevlendirilen personel, beton tipi (yüksek dayanımlı beton gibi) için yeterli uygulama bilgisi eğitim ve tecrübeye sahip olmalıdır.</w:t>
      </w:r>
      <w:bookmarkEnd w:id="667"/>
      <w:bookmarkEnd w:id="668"/>
      <w:bookmarkEnd w:id="669"/>
      <w:bookmarkEnd w:id="670"/>
      <w:r w:rsidRPr="00180358">
        <w:t xml:space="preserve"> </w:t>
      </w:r>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671" w:name="_Toc500494830"/>
      <w:bookmarkStart w:id="672" w:name="_Toc502308127"/>
      <w:bookmarkStart w:id="673" w:name="_Toc507055707"/>
      <w:bookmarkStart w:id="674" w:name="_Toc507070982"/>
      <w:r w:rsidRPr="00180358">
        <w:rPr>
          <w:b/>
        </w:rPr>
        <w:t>Ekipman Kontrol İşlemleri</w:t>
      </w:r>
      <w:bookmarkEnd w:id="671"/>
      <w:bookmarkEnd w:id="672"/>
      <w:bookmarkEnd w:id="673"/>
      <w:bookmarkEnd w:id="674"/>
    </w:p>
    <w:p w:rsidR="0039535E" w:rsidRPr="00180358" w:rsidRDefault="0039535E" w:rsidP="00DE7F38">
      <w:pPr>
        <w:pStyle w:val="ListeParagraf"/>
        <w:numPr>
          <w:ilvl w:val="0"/>
          <w:numId w:val="46"/>
        </w:numPr>
        <w:spacing w:after="0" w:line="360" w:lineRule="auto"/>
        <w:jc w:val="both"/>
      </w:pPr>
      <w:bookmarkStart w:id="675" w:name="_Toc500494831"/>
      <w:bookmarkStart w:id="676" w:name="_Toc502308128"/>
      <w:bookmarkStart w:id="677" w:name="_Toc507055708"/>
      <w:bookmarkStart w:id="678" w:name="_Toc507070983"/>
      <w:r w:rsidRPr="00180358">
        <w:t>Stok sahası vb. en az haftada bir gözle muayene edilmelidir. Muayeneler, kontrol listesi, vb. belgeler kullanılarak kayıt altına alınmalıdır. Yüksek dayanımlı beton üretimi olması durumunda (C55/67 ve üzeri) bu muayene, en az günde bir yapılmalıdır.</w:t>
      </w:r>
      <w:bookmarkEnd w:id="675"/>
      <w:bookmarkEnd w:id="676"/>
      <w:bookmarkEnd w:id="677"/>
      <w:bookmarkEnd w:id="678"/>
    </w:p>
    <w:p w:rsidR="0039535E" w:rsidRPr="00180358" w:rsidRDefault="0039535E" w:rsidP="00DE7F38">
      <w:pPr>
        <w:pStyle w:val="ListeParagraf"/>
        <w:numPr>
          <w:ilvl w:val="0"/>
          <w:numId w:val="46"/>
        </w:numPr>
        <w:spacing w:after="0" w:line="360" w:lineRule="auto"/>
        <w:jc w:val="both"/>
      </w:pPr>
      <w:bookmarkStart w:id="679" w:name="_Toc500494832"/>
      <w:bookmarkStart w:id="680" w:name="_Toc502308129"/>
      <w:bookmarkStart w:id="681" w:name="_Toc507055709"/>
      <w:bookmarkStart w:id="682" w:name="_Toc507070984"/>
      <w:r w:rsidRPr="00180358">
        <w:t>Santral operatörü üretim başlamadan önce çimento, agrega, su, kimyasal ve mineral katkı kantarları ve harmanlama ekipmanının doğru çalışıp çalışmadığını her gün gözle muayenesi yapılmalıdır. Muayeneler, kontrol listesi, vb. belgeler kullanılarak kayıt altına alınmalıdır.</w:t>
      </w:r>
      <w:bookmarkEnd w:id="679"/>
      <w:bookmarkEnd w:id="680"/>
      <w:bookmarkEnd w:id="681"/>
      <w:bookmarkEnd w:id="682"/>
    </w:p>
    <w:p w:rsidR="0039535E" w:rsidRPr="00180358" w:rsidRDefault="0039535E" w:rsidP="00DE7F38">
      <w:pPr>
        <w:pStyle w:val="ListeParagraf"/>
        <w:numPr>
          <w:ilvl w:val="0"/>
          <w:numId w:val="46"/>
        </w:numPr>
        <w:spacing w:after="0" w:line="360" w:lineRule="auto"/>
        <w:jc w:val="both"/>
      </w:pPr>
      <w:bookmarkStart w:id="683" w:name="_Toc500494833"/>
      <w:bookmarkStart w:id="684" w:name="_Toc502308130"/>
      <w:bookmarkStart w:id="685" w:name="_Toc507055710"/>
      <w:bookmarkStart w:id="686" w:name="_Toc507070985"/>
      <w:r w:rsidRPr="00180358">
        <w:t>Santralın malzeme (agrega, su, çimento, kimyasal katkı) ölçüm kantarları tesisteki yetkili kişilerce standart ağırlıklar kullanılarak en az ayda bir doğrulaması yapılmalıdır (ilk belgelendirme de kimyasal katkı kantarı için kalibrasyon aranmalıdır). Doğrulama kayıtları tutulmalı ve muhafaza edilmelidir. Yüksek dayanımlı beton üretimi olması durumunda (C55/67 ve üzeri) bu muayene, en az haftada bir yapılmalıdır.</w:t>
      </w:r>
      <w:bookmarkEnd w:id="683"/>
      <w:bookmarkEnd w:id="684"/>
      <w:bookmarkEnd w:id="685"/>
      <w:bookmarkEnd w:id="686"/>
    </w:p>
    <w:p w:rsidR="0039535E" w:rsidRPr="00180358" w:rsidRDefault="0039535E" w:rsidP="00DE7F38">
      <w:pPr>
        <w:pStyle w:val="ListeParagraf"/>
        <w:numPr>
          <w:ilvl w:val="0"/>
          <w:numId w:val="46"/>
        </w:numPr>
        <w:spacing w:after="0" w:line="360" w:lineRule="auto"/>
        <w:jc w:val="both"/>
      </w:pPr>
      <w:bookmarkStart w:id="687" w:name="_Toc500494834"/>
      <w:bookmarkStart w:id="688" w:name="_Toc502308131"/>
      <w:bookmarkStart w:id="689" w:name="_Toc507055711"/>
      <w:bookmarkStart w:id="690" w:name="_Toc507070986"/>
      <w:r w:rsidRPr="00180358">
        <w:t>Santralın doğrulaması sırasında kullanılan standart ağırlıklar en az iki yılda bir kalibre ettirilmelidir.</w:t>
      </w:r>
      <w:bookmarkEnd w:id="687"/>
      <w:bookmarkEnd w:id="688"/>
      <w:bookmarkEnd w:id="689"/>
      <w:bookmarkEnd w:id="690"/>
    </w:p>
    <w:p w:rsidR="0039535E" w:rsidRPr="00180358" w:rsidRDefault="0039535E" w:rsidP="00DE7F38">
      <w:pPr>
        <w:pStyle w:val="ListeParagraf"/>
        <w:numPr>
          <w:ilvl w:val="0"/>
          <w:numId w:val="46"/>
        </w:numPr>
        <w:spacing w:after="0" w:line="360" w:lineRule="auto"/>
        <w:jc w:val="both"/>
      </w:pPr>
      <w:bookmarkStart w:id="691" w:name="_Toc500494835"/>
      <w:bookmarkStart w:id="692" w:name="_Toc502308132"/>
      <w:bookmarkStart w:id="693" w:name="_Toc507055712"/>
      <w:bookmarkStart w:id="694" w:name="_Toc507070987"/>
      <w:r w:rsidRPr="00180358">
        <w:t>Transmikserlerin kantar tartımları ve/veya dolum raporları ve taze beton birim hacim ağırlığı (deneysel ölçülen) kullanılarak, transmiksere yüklenen betonun toplam hacmi kontrolü günde bir yapılmalıdır.</w:t>
      </w:r>
      <w:bookmarkEnd w:id="691"/>
      <w:bookmarkEnd w:id="692"/>
      <w:bookmarkEnd w:id="693"/>
      <w:bookmarkEnd w:id="694"/>
      <w:r w:rsidRPr="00180358">
        <w:t xml:space="preserve"> </w:t>
      </w:r>
    </w:p>
    <w:p w:rsidR="0039535E" w:rsidRPr="00180358" w:rsidRDefault="0039535E" w:rsidP="00DE7F38">
      <w:pPr>
        <w:pStyle w:val="ListeParagraf"/>
        <w:numPr>
          <w:ilvl w:val="0"/>
          <w:numId w:val="46"/>
        </w:numPr>
        <w:spacing w:after="0" w:line="360" w:lineRule="auto"/>
        <w:jc w:val="both"/>
      </w:pPr>
      <w:bookmarkStart w:id="695" w:name="_Toc500494836"/>
      <w:bookmarkStart w:id="696" w:name="_Toc502308133"/>
      <w:bookmarkStart w:id="697" w:name="_Toc507055713"/>
      <w:bookmarkStart w:id="698" w:name="_Toc507070988"/>
      <w:r w:rsidRPr="00180358">
        <w:lastRenderedPageBreak/>
        <w:t>Her bir transmikser, pompa ve santral karıştırıcısının uygunluğu (bakım, vb.) periyodik olarak denetlenmelidir.</w:t>
      </w:r>
      <w:bookmarkEnd w:id="695"/>
      <w:bookmarkEnd w:id="696"/>
      <w:bookmarkEnd w:id="697"/>
      <w:bookmarkEnd w:id="698"/>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699" w:name="_Toc500494837"/>
      <w:bookmarkStart w:id="700" w:name="_Toc502308134"/>
      <w:bookmarkStart w:id="701" w:name="_Toc507055714"/>
      <w:bookmarkStart w:id="702" w:name="_Toc507070989"/>
      <w:r w:rsidRPr="00180358">
        <w:rPr>
          <w:b/>
        </w:rPr>
        <w:t>BETON BİLEŞENLERİNİN KARIŞIM İÇİN TARTIMI</w:t>
      </w:r>
      <w:bookmarkEnd w:id="699"/>
      <w:bookmarkEnd w:id="700"/>
      <w:bookmarkEnd w:id="701"/>
      <w:bookmarkEnd w:id="702"/>
    </w:p>
    <w:p w:rsidR="0039535E" w:rsidRPr="00180358" w:rsidRDefault="0039535E" w:rsidP="00DE7F38">
      <w:pPr>
        <w:pStyle w:val="ListeParagraf"/>
        <w:numPr>
          <w:ilvl w:val="0"/>
          <w:numId w:val="46"/>
        </w:numPr>
        <w:spacing w:after="0" w:line="360" w:lineRule="auto"/>
        <w:jc w:val="both"/>
      </w:pPr>
      <w:bookmarkStart w:id="703" w:name="_Toc500494838"/>
      <w:bookmarkStart w:id="704" w:name="_Toc502308135"/>
      <w:bookmarkStart w:id="705" w:name="_Toc507055715"/>
      <w:bookmarkStart w:id="706" w:name="_Toc507070990"/>
      <w:r w:rsidRPr="00180358">
        <w:t>Transmiksere yüklenen toplam beton miktarı için, bileşen malzemelerin tartımında izin verilen toleranslara uyulmalıdır (Çimento, su, toplam agrega ve mineral katkı için ± %3, kimyasal katkı için ± %5).</w:t>
      </w:r>
      <w:bookmarkEnd w:id="703"/>
      <w:bookmarkEnd w:id="704"/>
      <w:bookmarkEnd w:id="705"/>
      <w:bookmarkEnd w:id="706"/>
    </w:p>
    <w:p w:rsidR="0039535E" w:rsidRPr="00180358" w:rsidRDefault="0039535E" w:rsidP="00DE7F38">
      <w:pPr>
        <w:pStyle w:val="ListeParagraf"/>
        <w:numPr>
          <w:ilvl w:val="0"/>
          <w:numId w:val="46"/>
        </w:numPr>
        <w:spacing w:after="0" w:line="360" w:lineRule="auto"/>
        <w:jc w:val="both"/>
      </w:pPr>
      <w:bookmarkStart w:id="707" w:name="_Toc500494839"/>
      <w:bookmarkStart w:id="708" w:name="_Toc502308136"/>
      <w:bookmarkStart w:id="709" w:name="_Toc507055716"/>
      <w:bookmarkStart w:id="710" w:name="_Toc507070991"/>
      <w:r w:rsidRPr="00180358">
        <w:t>Otomasyon sistemi tartım hatalarını düzeltebilecek nitelikte olmalıdır. Çimento ve mineral katkılar ayrı ayrı kantarlarda tartılmalı veya aynı kantarda ayrı ayrı (veya aynı kantarda ise çimentonun önce tartılmasına özen gösterilerek) tartılmalıdır.</w:t>
      </w:r>
      <w:bookmarkEnd w:id="707"/>
      <w:bookmarkEnd w:id="708"/>
      <w:bookmarkEnd w:id="709"/>
      <w:bookmarkEnd w:id="710"/>
    </w:p>
    <w:p w:rsidR="0039535E" w:rsidRPr="00180358" w:rsidRDefault="0039535E" w:rsidP="00DE7F38">
      <w:pPr>
        <w:pStyle w:val="ListeParagraf"/>
        <w:numPr>
          <w:ilvl w:val="0"/>
          <w:numId w:val="46"/>
        </w:numPr>
        <w:spacing w:after="0" w:line="360" w:lineRule="auto"/>
        <w:jc w:val="both"/>
      </w:pPr>
      <w:bookmarkStart w:id="711" w:name="_Toc500494840"/>
      <w:bookmarkStart w:id="712" w:name="_Toc502308137"/>
      <w:bookmarkStart w:id="713" w:name="_Toc507055717"/>
      <w:bookmarkStart w:id="714" w:name="_Toc507070992"/>
      <w:r w:rsidRPr="00180358">
        <w:t>Malzeme kantar duyarlılıkları aşağıda belirtilen sınır değerleri sağlamalıdır.</w:t>
      </w:r>
      <w:bookmarkEnd w:id="711"/>
      <w:bookmarkEnd w:id="712"/>
      <w:bookmarkEnd w:id="713"/>
      <w:bookmarkEnd w:id="714"/>
    </w:p>
    <w:p w:rsidR="0039535E" w:rsidRPr="00180358" w:rsidRDefault="0039535E" w:rsidP="00DE7F38">
      <w:pPr>
        <w:numPr>
          <w:ilvl w:val="4"/>
          <w:numId w:val="54"/>
        </w:numPr>
        <w:spacing w:after="0" w:line="360" w:lineRule="auto"/>
        <w:jc w:val="both"/>
        <w:rPr>
          <w:b/>
        </w:rPr>
      </w:pPr>
      <w:r w:rsidRPr="00180358">
        <w:t>Çimento 1 kg duyarlılıkta</w:t>
      </w:r>
    </w:p>
    <w:p w:rsidR="0039535E" w:rsidRPr="00180358" w:rsidRDefault="0039535E" w:rsidP="00DE7F38">
      <w:pPr>
        <w:numPr>
          <w:ilvl w:val="4"/>
          <w:numId w:val="54"/>
        </w:numPr>
        <w:spacing w:after="0" w:line="360" w:lineRule="auto"/>
        <w:jc w:val="both"/>
        <w:rPr>
          <w:b/>
        </w:rPr>
      </w:pPr>
      <w:r w:rsidRPr="00180358">
        <w:t>Mineral katkı 1 kg duyarlılıkta</w:t>
      </w:r>
    </w:p>
    <w:p w:rsidR="0039535E" w:rsidRPr="00180358" w:rsidRDefault="0039535E" w:rsidP="00DE7F38">
      <w:pPr>
        <w:numPr>
          <w:ilvl w:val="4"/>
          <w:numId w:val="54"/>
        </w:numPr>
        <w:spacing w:after="0" w:line="360" w:lineRule="auto"/>
        <w:jc w:val="both"/>
        <w:rPr>
          <w:b/>
        </w:rPr>
      </w:pPr>
      <w:r w:rsidRPr="00180358">
        <w:t>Su 1 kg duyarlılıkta (yaş karışım için)</w:t>
      </w:r>
    </w:p>
    <w:p w:rsidR="0039535E" w:rsidRPr="00180358" w:rsidRDefault="0039535E" w:rsidP="00DE7F38">
      <w:pPr>
        <w:numPr>
          <w:ilvl w:val="4"/>
          <w:numId w:val="54"/>
        </w:numPr>
        <w:spacing w:after="0" w:line="360" w:lineRule="auto"/>
        <w:jc w:val="both"/>
        <w:rPr>
          <w:b/>
        </w:rPr>
      </w:pPr>
      <w:r w:rsidRPr="00180358">
        <w:t>Kimyasal katkı 20 gr. Duyarlılıkta</w:t>
      </w:r>
    </w:p>
    <w:p w:rsidR="0039535E" w:rsidRPr="00180358" w:rsidRDefault="0039535E" w:rsidP="00DE7F38">
      <w:pPr>
        <w:numPr>
          <w:ilvl w:val="4"/>
          <w:numId w:val="54"/>
        </w:numPr>
        <w:spacing w:after="0" w:line="360" w:lineRule="auto"/>
        <w:jc w:val="both"/>
        <w:rPr>
          <w:b/>
        </w:rPr>
      </w:pPr>
      <w:r w:rsidRPr="00180358">
        <w:t>Agrega 5 kg. duyarlılıkta</w:t>
      </w:r>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715" w:name="_Toc500494841"/>
      <w:bookmarkStart w:id="716" w:name="_Toc502308138"/>
      <w:bookmarkStart w:id="717" w:name="_Toc507055718"/>
      <w:bookmarkStart w:id="718" w:name="_Toc507070993"/>
      <w:r w:rsidRPr="00180358">
        <w:rPr>
          <w:b/>
        </w:rPr>
        <w:t>Karıştırma Süresi</w:t>
      </w:r>
      <w:bookmarkEnd w:id="715"/>
      <w:bookmarkEnd w:id="716"/>
      <w:bookmarkEnd w:id="717"/>
      <w:bookmarkEnd w:id="718"/>
    </w:p>
    <w:p w:rsidR="0039535E" w:rsidRPr="00180358" w:rsidRDefault="0039535E" w:rsidP="00DE7F38">
      <w:pPr>
        <w:pStyle w:val="ListeParagraf"/>
        <w:numPr>
          <w:ilvl w:val="0"/>
          <w:numId w:val="46"/>
        </w:numPr>
        <w:spacing w:after="0" w:line="360" w:lineRule="auto"/>
        <w:jc w:val="both"/>
      </w:pPr>
      <w:bookmarkStart w:id="719" w:name="_Toc500494842"/>
      <w:bookmarkStart w:id="720" w:name="_Toc502308139"/>
      <w:bookmarkStart w:id="721" w:name="_Toc507055719"/>
      <w:bookmarkStart w:id="722" w:name="_Toc507070994"/>
      <w:r w:rsidRPr="00180358">
        <w:t>Karıştırıcıda karıştırma süresi, homojen bir karışım elde edilecek şekilde belirlenir. Bu sürenin homojen bir karışım için yeterli olduğu deneylerle saptanmalıdır (TS EN 206-1). 2m3’lük bir karıştırıcı için beton sınıfına bağlı olarak karıştırma süresi en az 45-60 saniye arasında olmalıdır. Yüksek dayanımlı ve kendiliğinden yayılan betonlarda karıştırma süresi bir kadar daha arttırılmalıdır.</w:t>
      </w:r>
      <w:bookmarkEnd w:id="719"/>
      <w:bookmarkEnd w:id="720"/>
      <w:bookmarkEnd w:id="721"/>
      <w:bookmarkEnd w:id="722"/>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723" w:name="_Toc500494843"/>
      <w:bookmarkStart w:id="724" w:name="_Toc502308140"/>
      <w:bookmarkStart w:id="725" w:name="_Toc507055720"/>
      <w:bookmarkStart w:id="726" w:name="_Toc507070995"/>
      <w:r w:rsidRPr="00180358">
        <w:rPr>
          <w:b/>
        </w:rPr>
        <w:t>Beton Siparişi, Tedariki Ve Teslim Belgesi</w:t>
      </w:r>
      <w:bookmarkEnd w:id="723"/>
      <w:bookmarkEnd w:id="724"/>
      <w:bookmarkEnd w:id="725"/>
      <w:bookmarkEnd w:id="726"/>
    </w:p>
    <w:p w:rsidR="0039535E" w:rsidRPr="00180358" w:rsidRDefault="0039535E" w:rsidP="0039535E">
      <w:pPr>
        <w:spacing w:line="360" w:lineRule="auto"/>
        <w:jc w:val="both"/>
      </w:pPr>
      <w:r w:rsidRPr="00180358">
        <w:t>İmalatçı, her beton transmikseri tesliminde aşağıda verilen bilgileri içeren, bilgisayar çıktısı teslim belgesi (irsaliye) vermelidir. İrsaliyenin bir kopyası İşveren de diğer kopyası ise Tedarikçide imzalanarak saklanmalıdır.</w:t>
      </w:r>
    </w:p>
    <w:p w:rsidR="0039535E" w:rsidRPr="00180358" w:rsidRDefault="0039535E" w:rsidP="00DE7F38">
      <w:pPr>
        <w:pStyle w:val="ListeParagraf"/>
        <w:numPr>
          <w:ilvl w:val="0"/>
          <w:numId w:val="46"/>
        </w:numPr>
        <w:spacing w:after="0" w:line="360" w:lineRule="auto"/>
        <w:jc w:val="both"/>
      </w:pPr>
      <w:bookmarkStart w:id="727" w:name="_Toc500494844"/>
      <w:bookmarkStart w:id="728" w:name="_Toc502308141"/>
      <w:bookmarkStart w:id="729" w:name="_Toc507055721"/>
      <w:bookmarkStart w:id="730" w:name="_Toc507070996"/>
      <w:r w:rsidRPr="00180358">
        <w:t>Hazır beton tesisinin ismi,</w:t>
      </w:r>
      <w:bookmarkEnd w:id="727"/>
      <w:bookmarkEnd w:id="728"/>
      <w:bookmarkEnd w:id="729"/>
      <w:bookmarkEnd w:id="730"/>
    </w:p>
    <w:p w:rsidR="0039535E" w:rsidRPr="00180358" w:rsidRDefault="0039535E" w:rsidP="00DE7F38">
      <w:pPr>
        <w:pStyle w:val="ListeParagraf"/>
        <w:numPr>
          <w:ilvl w:val="0"/>
          <w:numId w:val="46"/>
        </w:numPr>
        <w:spacing w:after="0" w:line="360" w:lineRule="auto"/>
        <w:jc w:val="both"/>
      </w:pPr>
      <w:bookmarkStart w:id="731" w:name="_Toc500494845"/>
      <w:bookmarkStart w:id="732" w:name="_Toc502308142"/>
      <w:bookmarkStart w:id="733" w:name="_Toc507055722"/>
      <w:bookmarkStart w:id="734" w:name="_Toc507070997"/>
      <w:r w:rsidRPr="00180358">
        <w:t>Teslim belgenin seri numarası,</w:t>
      </w:r>
      <w:bookmarkEnd w:id="731"/>
      <w:bookmarkEnd w:id="732"/>
      <w:bookmarkEnd w:id="733"/>
      <w:bookmarkEnd w:id="734"/>
    </w:p>
    <w:p w:rsidR="0039535E" w:rsidRPr="00180358" w:rsidRDefault="0039535E" w:rsidP="00DE7F38">
      <w:pPr>
        <w:pStyle w:val="ListeParagraf"/>
        <w:numPr>
          <w:ilvl w:val="0"/>
          <w:numId w:val="46"/>
        </w:numPr>
        <w:spacing w:after="0" w:line="360" w:lineRule="auto"/>
        <w:jc w:val="both"/>
      </w:pPr>
      <w:bookmarkStart w:id="735" w:name="_Toc500494846"/>
      <w:bookmarkStart w:id="736" w:name="_Toc502308143"/>
      <w:bookmarkStart w:id="737" w:name="_Toc507055723"/>
      <w:bookmarkStart w:id="738" w:name="_Toc507070998"/>
      <w:r w:rsidRPr="00180358">
        <w:t>Yükleme tarih ve saati (çimento ve suyun ilk temas ettiği saat),</w:t>
      </w:r>
      <w:bookmarkEnd w:id="735"/>
      <w:bookmarkEnd w:id="736"/>
      <w:bookmarkEnd w:id="737"/>
      <w:bookmarkEnd w:id="738"/>
    </w:p>
    <w:p w:rsidR="0039535E" w:rsidRPr="00180358" w:rsidRDefault="0039535E" w:rsidP="00DE7F38">
      <w:pPr>
        <w:pStyle w:val="ListeParagraf"/>
        <w:numPr>
          <w:ilvl w:val="0"/>
          <w:numId w:val="46"/>
        </w:numPr>
        <w:spacing w:after="0" w:line="360" w:lineRule="auto"/>
        <w:jc w:val="both"/>
      </w:pPr>
      <w:bookmarkStart w:id="739" w:name="_Toc500494847"/>
      <w:bookmarkStart w:id="740" w:name="_Toc502308144"/>
      <w:bookmarkStart w:id="741" w:name="_Toc507055724"/>
      <w:bookmarkStart w:id="742" w:name="_Toc507070999"/>
      <w:r w:rsidRPr="00180358">
        <w:t>Transmikserin plaka numarası ve aracı tanıtıcı bilgi,</w:t>
      </w:r>
      <w:bookmarkEnd w:id="739"/>
      <w:bookmarkEnd w:id="740"/>
      <w:bookmarkEnd w:id="741"/>
      <w:bookmarkEnd w:id="742"/>
    </w:p>
    <w:p w:rsidR="0039535E" w:rsidRPr="00180358" w:rsidRDefault="0039535E" w:rsidP="00DE7F38">
      <w:pPr>
        <w:pStyle w:val="ListeParagraf"/>
        <w:numPr>
          <w:ilvl w:val="0"/>
          <w:numId w:val="46"/>
        </w:numPr>
        <w:spacing w:after="0" w:line="360" w:lineRule="auto"/>
        <w:jc w:val="both"/>
      </w:pPr>
      <w:bookmarkStart w:id="743" w:name="_Toc500494848"/>
      <w:bookmarkStart w:id="744" w:name="_Toc502308145"/>
      <w:bookmarkStart w:id="745" w:name="_Toc507055725"/>
      <w:bookmarkStart w:id="746" w:name="_Toc507071000"/>
      <w:r w:rsidRPr="00180358">
        <w:t>Transmikser şoförünün adı</w:t>
      </w:r>
      <w:bookmarkEnd w:id="743"/>
      <w:bookmarkEnd w:id="744"/>
      <w:bookmarkEnd w:id="745"/>
      <w:bookmarkEnd w:id="746"/>
    </w:p>
    <w:p w:rsidR="0039535E" w:rsidRPr="00180358" w:rsidRDefault="0039535E" w:rsidP="00DE7F38">
      <w:pPr>
        <w:pStyle w:val="ListeParagraf"/>
        <w:numPr>
          <w:ilvl w:val="0"/>
          <w:numId w:val="46"/>
        </w:numPr>
        <w:spacing w:after="0" w:line="360" w:lineRule="auto"/>
        <w:jc w:val="both"/>
      </w:pPr>
      <w:bookmarkStart w:id="747" w:name="_Toc500494849"/>
      <w:bookmarkStart w:id="748" w:name="_Toc502308146"/>
      <w:bookmarkStart w:id="749" w:name="_Toc507055726"/>
      <w:bookmarkStart w:id="750" w:name="_Toc507071001"/>
      <w:r w:rsidRPr="00180358">
        <w:t>Alıcının ismi,</w:t>
      </w:r>
      <w:bookmarkEnd w:id="747"/>
      <w:bookmarkEnd w:id="748"/>
      <w:bookmarkEnd w:id="749"/>
      <w:bookmarkEnd w:id="750"/>
    </w:p>
    <w:p w:rsidR="0039535E" w:rsidRPr="00180358" w:rsidRDefault="0039535E" w:rsidP="00DE7F38">
      <w:pPr>
        <w:pStyle w:val="ListeParagraf"/>
        <w:numPr>
          <w:ilvl w:val="0"/>
          <w:numId w:val="46"/>
        </w:numPr>
        <w:spacing w:after="0" w:line="360" w:lineRule="auto"/>
        <w:jc w:val="both"/>
      </w:pPr>
      <w:bookmarkStart w:id="751" w:name="_Toc500494850"/>
      <w:bookmarkStart w:id="752" w:name="_Toc502308147"/>
      <w:bookmarkStart w:id="753" w:name="_Toc507055727"/>
      <w:bookmarkStart w:id="754" w:name="_Toc507071002"/>
      <w:r w:rsidRPr="00180358">
        <w:t>Şantiyenin ismi ve yeri,</w:t>
      </w:r>
      <w:bookmarkEnd w:id="751"/>
      <w:bookmarkEnd w:id="752"/>
      <w:bookmarkEnd w:id="753"/>
      <w:bookmarkEnd w:id="754"/>
    </w:p>
    <w:p w:rsidR="0039535E" w:rsidRPr="00180358" w:rsidRDefault="0039535E" w:rsidP="00DE7F38">
      <w:pPr>
        <w:pStyle w:val="ListeParagraf"/>
        <w:numPr>
          <w:ilvl w:val="0"/>
          <w:numId w:val="46"/>
        </w:numPr>
        <w:spacing w:after="0" w:line="360" w:lineRule="auto"/>
        <w:jc w:val="both"/>
      </w:pPr>
      <w:bookmarkStart w:id="755" w:name="_Toc500494851"/>
      <w:bookmarkStart w:id="756" w:name="_Toc502308148"/>
      <w:bookmarkStart w:id="757" w:name="_Toc507055728"/>
      <w:bookmarkStart w:id="758" w:name="_Toc507071003"/>
      <w:r w:rsidRPr="00180358">
        <w:t>Beton hacmi, m3 olarak,</w:t>
      </w:r>
      <w:bookmarkEnd w:id="755"/>
      <w:bookmarkEnd w:id="756"/>
      <w:bookmarkEnd w:id="757"/>
      <w:bookmarkEnd w:id="758"/>
    </w:p>
    <w:p w:rsidR="0039535E" w:rsidRPr="00180358" w:rsidRDefault="0039535E" w:rsidP="00DE7F38">
      <w:pPr>
        <w:pStyle w:val="ListeParagraf"/>
        <w:numPr>
          <w:ilvl w:val="0"/>
          <w:numId w:val="46"/>
        </w:numPr>
        <w:spacing w:after="0" w:line="360" w:lineRule="auto"/>
        <w:jc w:val="both"/>
      </w:pPr>
      <w:bookmarkStart w:id="759" w:name="_Toc500494852"/>
      <w:bookmarkStart w:id="760" w:name="_Toc502308149"/>
      <w:bookmarkStart w:id="761" w:name="_Toc507055729"/>
      <w:bookmarkStart w:id="762" w:name="_Toc507071004"/>
      <w:r w:rsidRPr="00180358">
        <w:t>Betonun şantiyeye ulaştığı saat,</w:t>
      </w:r>
      <w:bookmarkEnd w:id="759"/>
      <w:bookmarkEnd w:id="760"/>
      <w:bookmarkEnd w:id="761"/>
      <w:bookmarkEnd w:id="762"/>
    </w:p>
    <w:p w:rsidR="0039535E" w:rsidRPr="00180358" w:rsidRDefault="0039535E" w:rsidP="00DE7F38">
      <w:pPr>
        <w:pStyle w:val="ListeParagraf"/>
        <w:numPr>
          <w:ilvl w:val="0"/>
          <w:numId w:val="46"/>
        </w:numPr>
        <w:spacing w:after="0" w:line="360" w:lineRule="auto"/>
        <w:jc w:val="both"/>
      </w:pPr>
      <w:bookmarkStart w:id="763" w:name="_Toc500494853"/>
      <w:bookmarkStart w:id="764" w:name="_Toc502308150"/>
      <w:bookmarkStart w:id="765" w:name="_Toc507055730"/>
      <w:bookmarkStart w:id="766" w:name="_Toc507071005"/>
      <w:r w:rsidRPr="00180358">
        <w:t>Boşaltmanın başladığı saat,</w:t>
      </w:r>
      <w:bookmarkEnd w:id="763"/>
      <w:bookmarkEnd w:id="764"/>
      <w:bookmarkEnd w:id="765"/>
      <w:bookmarkEnd w:id="766"/>
    </w:p>
    <w:p w:rsidR="0039535E" w:rsidRPr="00180358" w:rsidRDefault="0039535E" w:rsidP="00DE7F38">
      <w:pPr>
        <w:pStyle w:val="ListeParagraf"/>
        <w:numPr>
          <w:ilvl w:val="0"/>
          <w:numId w:val="46"/>
        </w:numPr>
        <w:spacing w:after="0" w:line="360" w:lineRule="auto"/>
        <w:jc w:val="both"/>
      </w:pPr>
      <w:bookmarkStart w:id="767" w:name="_Toc500494854"/>
      <w:bookmarkStart w:id="768" w:name="_Toc502308151"/>
      <w:bookmarkStart w:id="769" w:name="_Toc507055731"/>
      <w:bookmarkStart w:id="770" w:name="_Toc507071006"/>
      <w:r w:rsidRPr="00180358">
        <w:lastRenderedPageBreak/>
        <w:t>Boşaltmanın tamamlandığı saat,</w:t>
      </w:r>
      <w:bookmarkEnd w:id="767"/>
      <w:bookmarkEnd w:id="768"/>
      <w:bookmarkEnd w:id="769"/>
      <w:bookmarkEnd w:id="770"/>
    </w:p>
    <w:p w:rsidR="0039535E" w:rsidRPr="00180358" w:rsidRDefault="0039535E" w:rsidP="00DE7F38">
      <w:pPr>
        <w:pStyle w:val="ListeParagraf"/>
        <w:numPr>
          <w:ilvl w:val="0"/>
          <w:numId w:val="46"/>
        </w:numPr>
        <w:spacing w:after="0" w:line="360" w:lineRule="auto"/>
        <w:jc w:val="both"/>
      </w:pPr>
      <w:bookmarkStart w:id="771" w:name="_Toc500494855"/>
      <w:bookmarkStart w:id="772" w:name="_Toc502308152"/>
      <w:bookmarkStart w:id="773" w:name="_Toc507055732"/>
      <w:bookmarkStart w:id="774" w:name="_Toc507071007"/>
      <w:r w:rsidRPr="00180358">
        <w:t>Dayanım sınıfı,</w:t>
      </w:r>
      <w:bookmarkEnd w:id="771"/>
      <w:bookmarkEnd w:id="772"/>
      <w:bookmarkEnd w:id="773"/>
      <w:bookmarkEnd w:id="774"/>
    </w:p>
    <w:p w:rsidR="0039535E" w:rsidRPr="00180358" w:rsidRDefault="0039535E" w:rsidP="00DE7F38">
      <w:pPr>
        <w:pStyle w:val="ListeParagraf"/>
        <w:numPr>
          <w:ilvl w:val="0"/>
          <w:numId w:val="46"/>
        </w:numPr>
        <w:spacing w:after="0" w:line="360" w:lineRule="auto"/>
        <w:jc w:val="both"/>
      </w:pPr>
      <w:bookmarkStart w:id="775" w:name="_Toc500494856"/>
      <w:bookmarkStart w:id="776" w:name="_Toc502308153"/>
      <w:bookmarkStart w:id="777" w:name="_Toc507055733"/>
      <w:bookmarkStart w:id="778" w:name="_Toc507071008"/>
      <w:r w:rsidRPr="00180358">
        <w:t>Beton karışımının kodu</w:t>
      </w:r>
      <w:bookmarkEnd w:id="775"/>
      <w:bookmarkEnd w:id="776"/>
      <w:bookmarkEnd w:id="777"/>
      <w:bookmarkEnd w:id="778"/>
    </w:p>
    <w:p w:rsidR="0039535E" w:rsidRPr="00180358" w:rsidRDefault="0039535E" w:rsidP="00DE7F38">
      <w:pPr>
        <w:pStyle w:val="ListeParagraf"/>
        <w:numPr>
          <w:ilvl w:val="0"/>
          <w:numId w:val="46"/>
        </w:numPr>
        <w:spacing w:after="0" w:line="360" w:lineRule="auto"/>
        <w:jc w:val="both"/>
      </w:pPr>
      <w:bookmarkStart w:id="779" w:name="_Toc500494857"/>
      <w:bookmarkStart w:id="780" w:name="_Toc502308154"/>
      <w:bookmarkStart w:id="781" w:name="_Toc507055734"/>
      <w:bookmarkStart w:id="782" w:name="_Toc507071009"/>
      <w:r w:rsidRPr="00180358">
        <w:t>Çevresel etki sınıfları,</w:t>
      </w:r>
      <w:bookmarkEnd w:id="779"/>
      <w:bookmarkEnd w:id="780"/>
      <w:bookmarkEnd w:id="781"/>
      <w:bookmarkEnd w:id="782"/>
    </w:p>
    <w:p w:rsidR="0039535E" w:rsidRPr="00180358" w:rsidRDefault="0039535E" w:rsidP="00DE7F38">
      <w:pPr>
        <w:pStyle w:val="ListeParagraf"/>
        <w:numPr>
          <w:ilvl w:val="0"/>
          <w:numId w:val="46"/>
        </w:numPr>
        <w:spacing w:after="0" w:line="360" w:lineRule="auto"/>
        <w:jc w:val="both"/>
      </w:pPr>
      <w:bookmarkStart w:id="783" w:name="_Toc500494858"/>
      <w:bookmarkStart w:id="784" w:name="_Toc502308155"/>
      <w:bookmarkStart w:id="785" w:name="_Toc507055735"/>
      <w:bookmarkStart w:id="786" w:name="_Toc507071010"/>
      <w:r w:rsidRPr="00180358">
        <w:t>Klorür içeriği sınıfı,</w:t>
      </w:r>
      <w:bookmarkEnd w:id="783"/>
      <w:bookmarkEnd w:id="784"/>
      <w:bookmarkEnd w:id="785"/>
      <w:bookmarkEnd w:id="786"/>
    </w:p>
    <w:p w:rsidR="0039535E" w:rsidRPr="00180358" w:rsidRDefault="0039535E" w:rsidP="00DE7F38">
      <w:pPr>
        <w:pStyle w:val="ListeParagraf"/>
        <w:numPr>
          <w:ilvl w:val="0"/>
          <w:numId w:val="46"/>
        </w:numPr>
        <w:spacing w:after="0" w:line="360" w:lineRule="auto"/>
        <w:jc w:val="both"/>
      </w:pPr>
      <w:bookmarkStart w:id="787" w:name="_Toc500494859"/>
      <w:bookmarkStart w:id="788" w:name="_Toc502308156"/>
      <w:bookmarkStart w:id="789" w:name="_Toc507055736"/>
      <w:bookmarkStart w:id="790" w:name="_Toc507071011"/>
      <w:r w:rsidRPr="00180358">
        <w:t>Kıvam sınıfı veya hedef değer,</w:t>
      </w:r>
      <w:bookmarkEnd w:id="787"/>
      <w:bookmarkEnd w:id="788"/>
      <w:bookmarkEnd w:id="789"/>
      <w:bookmarkEnd w:id="790"/>
    </w:p>
    <w:p w:rsidR="0039535E" w:rsidRPr="00180358" w:rsidRDefault="0039535E" w:rsidP="00DE7F38">
      <w:pPr>
        <w:pStyle w:val="ListeParagraf"/>
        <w:numPr>
          <w:ilvl w:val="0"/>
          <w:numId w:val="46"/>
        </w:numPr>
        <w:spacing w:after="0" w:line="360" w:lineRule="auto"/>
        <w:jc w:val="both"/>
      </w:pPr>
      <w:bookmarkStart w:id="791" w:name="_Toc500494860"/>
      <w:bookmarkStart w:id="792" w:name="_Toc502308157"/>
      <w:bookmarkStart w:id="793" w:name="_Toc507055737"/>
      <w:bookmarkStart w:id="794" w:name="_Toc507071012"/>
      <w:r w:rsidRPr="00180358">
        <w:t>Santralde ölçülen kıvam değeri</w:t>
      </w:r>
      <w:bookmarkEnd w:id="791"/>
      <w:bookmarkEnd w:id="792"/>
      <w:bookmarkEnd w:id="793"/>
      <w:bookmarkEnd w:id="794"/>
    </w:p>
    <w:p w:rsidR="0039535E" w:rsidRPr="00180358" w:rsidRDefault="0039535E" w:rsidP="00DE7F38">
      <w:pPr>
        <w:pStyle w:val="ListeParagraf"/>
        <w:numPr>
          <w:ilvl w:val="0"/>
          <w:numId w:val="46"/>
        </w:numPr>
        <w:spacing w:after="0" w:line="360" w:lineRule="auto"/>
        <w:jc w:val="both"/>
      </w:pPr>
      <w:bookmarkStart w:id="795" w:name="_Toc500494861"/>
      <w:bookmarkStart w:id="796" w:name="_Toc502308158"/>
      <w:bookmarkStart w:id="797" w:name="_Toc507055738"/>
      <w:bookmarkStart w:id="798" w:name="_Toc507071013"/>
      <w:r w:rsidRPr="00180358">
        <w:t>Beton karışım oranları (Gerçek üretim değerleri)</w:t>
      </w:r>
      <w:bookmarkEnd w:id="795"/>
      <w:bookmarkEnd w:id="796"/>
      <w:bookmarkEnd w:id="797"/>
      <w:bookmarkEnd w:id="798"/>
    </w:p>
    <w:p w:rsidR="0039535E" w:rsidRPr="00180358" w:rsidRDefault="0039535E" w:rsidP="00DE7F38">
      <w:pPr>
        <w:pStyle w:val="ListeParagraf"/>
        <w:numPr>
          <w:ilvl w:val="0"/>
          <w:numId w:val="46"/>
        </w:numPr>
        <w:spacing w:after="0" w:line="360" w:lineRule="auto"/>
        <w:jc w:val="both"/>
      </w:pPr>
      <w:bookmarkStart w:id="799" w:name="_Toc500494862"/>
      <w:bookmarkStart w:id="800" w:name="_Toc502308159"/>
      <w:bookmarkStart w:id="801" w:name="_Toc507055739"/>
      <w:bookmarkStart w:id="802" w:name="_Toc507071014"/>
      <w:r w:rsidRPr="00180358">
        <w:t>Çimentonun tipi ve dayanım sınıfı,</w:t>
      </w:r>
      <w:bookmarkEnd w:id="799"/>
      <w:bookmarkEnd w:id="800"/>
      <w:bookmarkEnd w:id="801"/>
      <w:bookmarkEnd w:id="802"/>
    </w:p>
    <w:p w:rsidR="0039535E" w:rsidRPr="00180358" w:rsidRDefault="0039535E" w:rsidP="00DE7F38">
      <w:pPr>
        <w:pStyle w:val="ListeParagraf"/>
        <w:numPr>
          <w:ilvl w:val="0"/>
          <w:numId w:val="46"/>
        </w:numPr>
        <w:spacing w:after="0" w:line="360" w:lineRule="auto"/>
        <w:jc w:val="both"/>
      </w:pPr>
      <w:bookmarkStart w:id="803" w:name="_Toc500494863"/>
      <w:bookmarkStart w:id="804" w:name="_Toc502308160"/>
      <w:bookmarkStart w:id="805" w:name="_Toc507055740"/>
      <w:bookmarkStart w:id="806" w:name="_Toc507071015"/>
      <w:r w:rsidRPr="00180358">
        <w:t>Kimyasal katkıların tipi,</w:t>
      </w:r>
      <w:bookmarkEnd w:id="803"/>
      <w:bookmarkEnd w:id="804"/>
      <w:bookmarkEnd w:id="805"/>
      <w:bookmarkEnd w:id="806"/>
    </w:p>
    <w:p w:rsidR="0039535E" w:rsidRPr="00180358" w:rsidRDefault="0039535E" w:rsidP="00DE7F38">
      <w:pPr>
        <w:pStyle w:val="ListeParagraf"/>
        <w:numPr>
          <w:ilvl w:val="0"/>
          <w:numId w:val="46"/>
        </w:numPr>
        <w:spacing w:after="0" w:line="360" w:lineRule="auto"/>
        <w:jc w:val="both"/>
      </w:pPr>
      <w:bookmarkStart w:id="807" w:name="_Toc500494864"/>
      <w:bookmarkStart w:id="808" w:name="_Toc502308161"/>
      <w:bookmarkStart w:id="809" w:name="_Toc507055741"/>
      <w:bookmarkStart w:id="810" w:name="_Toc507071016"/>
      <w:r w:rsidRPr="00180358">
        <w:t>Mineral katkı tipi (Uçucu kül vs),</w:t>
      </w:r>
      <w:bookmarkEnd w:id="807"/>
      <w:bookmarkEnd w:id="808"/>
      <w:bookmarkEnd w:id="809"/>
      <w:bookmarkEnd w:id="810"/>
    </w:p>
    <w:p w:rsidR="0039535E" w:rsidRPr="00180358" w:rsidRDefault="0039535E" w:rsidP="00DE7F38">
      <w:pPr>
        <w:pStyle w:val="ListeParagraf"/>
        <w:numPr>
          <w:ilvl w:val="0"/>
          <w:numId w:val="46"/>
        </w:numPr>
        <w:spacing w:after="0" w:line="360" w:lineRule="auto"/>
        <w:jc w:val="both"/>
      </w:pPr>
      <w:bookmarkStart w:id="811" w:name="_Toc500494865"/>
      <w:bookmarkStart w:id="812" w:name="_Toc502308162"/>
      <w:bookmarkStart w:id="813" w:name="_Toc507055742"/>
      <w:bookmarkStart w:id="814" w:name="_Toc507071017"/>
      <w:r w:rsidRPr="00180358">
        <w:t>Su/çimento oranı</w:t>
      </w:r>
      <w:bookmarkEnd w:id="811"/>
      <w:bookmarkEnd w:id="812"/>
      <w:bookmarkEnd w:id="813"/>
      <w:bookmarkEnd w:id="814"/>
    </w:p>
    <w:p w:rsidR="0039535E" w:rsidRPr="00180358" w:rsidRDefault="0039535E" w:rsidP="00DE7F38">
      <w:pPr>
        <w:pStyle w:val="ListeParagraf"/>
        <w:numPr>
          <w:ilvl w:val="0"/>
          <w:numId w:val="46"/>
        </w:numPr>
        <w:spacing w:after="0" w:line="360" w:lineRule="auto"/>
        <w:jc w:val="both"/>
      </w:pPr>
      <w:bookmarkStart w:id="815" w:name="_Toc500494866"/>
      <w:bookmarkStart w:id="816" w:name="_Toc502308163"/>
      <w:bookmarkStart w:id="817" w:name="_Toc507055743"/>
      <w:bookmarkStart w:id="818" w:name="_Toc507071018"/>
      <w:r w:rsidRPr="00180358">
        <w:t>Agreganın en büyük tane büyüklüğü</w:t>
      </w:r>
      <w:bookmarkEnd w:id="815"/>
      <w:bookmarkEnd w:id="816"/>
      <w:bookmarkEnd w:id="817"/>
      <w:bookmarkEnd w:id="818"/>
    </w:p>
    <w:p w:rsidR="0039535E" w:rsidRPr="00180358" w:rsidRDefault="0039535E" w:rsidP="00DE7F38">
      <w:pPr>
        <w:pStyle w:val="ListeParagraf"/>
        <w:numPr>
          <w:ilvl w:val="0"/>
          <w:numId w:val="46"/>
        </w:numPr>
        <w:spacing w:after="0" w:line="360" w:lineRule="auto"/>
        <w:jc w:val="both"/>
      </w:pPr>
      <w:bookmarkStart w:id="819" w:name="_Toc500494867"/>
      <w:bookmarkStart w:id="820" w:name="_Toc502308164"/>
      <w:bookmarkStart w:id="821" w:name="_Toc507055744"/>
      <w:bookmarkStart w:id="822" w:name="_Toc507071019"/>
      <w:r w:rsidRPr="00180358">
        <w:t>Betonun Sıcaklığı</w:t>
      </w:r>
      <w:bookmarkEnd w:id="819"/>
      <w:bookmarkEnd w:id="820"/>
      <w:bookmarkEnd w:id="821"/>
      <w:bookmarkEnd w:id="822"/>
    </w:p>
    <w:p w:rsidR="0039535E" w:rsidRPr="00180358" w:rsidRDefault="0039535E" w:rsidP="00DE7F38">
      <w:pPr>
        <w:pStyle w:val="ListeParagraf"/>
        <w:numPr>
          <w:ilvl w:val="0"/>
          <w:numId w:val="46"/>
        </w:numPr>
        <w:spacing w:after="0" w:line="360" w:lineRule="auto"/>
        <w:jc w:val="both"/>
      </w:pPr>
      <w:bookmarkStart w:id="823" w:name="_Toc500494868"/>
      <w:bookmarkStart w:id="824" w:name="_Toc502308165"/>
      <w:bookmarkStart w:id="825" w:name="_Toc507055745"/>
      <w:bookmarkStart w:id="826" w:name="_Toc507071020"/>
      <w:r w:rsidRPr="00180358">
        <w:t>Gerekliyse özel nitelikler</w:t>
      </w:r>
      <w:bookmarkEnd w:id="823"/>
      <w:bookmarkEnd w:id="824"/>
      <w:bookmarkEnd w:id="825"/>
      <w:bookmarkEnd w:id="826"/>
    </w:p>
    <w:p w:rsidR="0039535E" w:rsidRPr="00180358" w:rsidRDefault="0039535E" w:rsidP="00DE7F38">
      <w:pPr>
        <w:pStyle w:val="ListeParagraf"/>
        <w:numPr>
          <w:ilvl w:val="0"/>
          <w:numId w:val="46"/>
        </w:numPr>
        <w:spacing w:after="0" w:line="360" w:lineRule="auto"/>
        <w:jc w:val="both"/>
      </w:pPr>
      <w:bookmarkStart w:id="827" w:name="_Toc500494869"/>
      <w:bookmarkStart w:id="828" w:name="_Toc502308166"/>
      <w:bookmarkStart w:id="829" w:name="_Toc507055746"/>
      <w:bookmarkStart w:id="830" w:name="_Toc507071021"/>
      <w:r w:rsidRPr="00180358">
        <w:t>Şartnamelere ve EN 206-1’e uygunluğunun beyanı,</w:t>
      </w:r>
      <w:bookmarkEnd w:id="827"/>
      <w:bookmarkEnd w:id="828"/>
      <w:bookmarkEnd w:id="829"/>
      <w:bookmarkEnd w:id="830"/>
    </w:p>
    <w:p w:rsidR="0039535E" w:rsidRPr="00180358" w:rsidRDefault="0039535E" w:rsidP="00DE7F38">
      <w:pPr>
        <w:pStyle w:val="ListeParagraf"/>
        <w:numPr>
          <w:ilvl w:val="0"/>
          <w:numId w:val="46"/>
        </w:numPr>
        <w:spacing w:after="0" w:line="360" w:lineRule="auto"/>
        <w:jc w:val="both"/>
      </w:pPr>
      <w:bookmarkStart w:id="831" w:name="_Toc500494870"/>
      <w:bookmarkStart w:id="832" w:name="_Toc502308167"/>
      <w:bookmarkStart w:id="833" w:name="_Toc507055747"/>
      <w:bookmarkStart w:id="834" w:name="_Toc507071022"/>
      <w:r w:rsidRPr="00180358">
        <w:t>Varsa belgelendirme kurumunun ismi ve işareti,</w:t>
      </w:r>
      <w:bookmarkEnd w:id="831"/>
      <w:bookmarkEnd w:id="832"/>
      <w:bookmarkEnd w:id="833"/>
      <w:bookmarkEnd w:id="834"/>
      <w:r w:rsidRPr="00180358">
        <w:t xml:space="preserve"> </w:t>
      </w:r>
    </w:p>
    <w:p w:rsidR="0039535E" w:rsidRPr="00180358" w:rsidRDefault="0039535E" w:rsidP="00DE7F38">
      <w:pPr>
        <w:pStyle w:val="ListeParagraf"/>
        <w:numPr>
          <w:ilvl w:val="0"/>
          <w:numId w:val="46"/>
        </w:numPr>
        <w:spacing w:after="0" w:line="360" w:lineRule="auto"/>
        <w:jc w:val="both"/>
      </w:pPr>
      <w:bookmarkStart w:id="835" w:name="_Toc500494871"/>
      <w:bookmarkStart w:id="836" w:name="_Toc502308168"/>
      <w:bookmarkStart w:id="837" w:name="_Toc507055748"/>
      <w:bookmarkStart w:id="838" w:name="_Toc507071023"/>
      <w:r w:rsidRPr="00180358">
        <w:t>Kantar fişi</w:t>
      </w:r>
      <w:bookmarkEnd w:id="835"/>
      <w:bookmarkEnd w:id="836"/>
      <w:bookmarkEnd w:id="837"/>
      <w:bookmarkEnd w:id="838"/>
      <w:r w:rsidRPr="00180358">
        <w:t xml:space="preserve"> </w:t>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Hazır beton üretildikten sonra (çimento ve suyun ilk temas ettiği saat) aşağıdaki zaman diliminde kalıba yerleştirilmelidir:</w:t>
      </w:r>
    </w:p>
    <w:p w:rsidR="0039535E" w:rsidRPr="00180358" w:rsidRDefault="0039535E" w:rsidP="00DE7F38">
      <w:pPr>
        <w:pStyle w:val="ListeParagraf"/>
        <w:numPr>
          <w:ilvl w:val="0"/>
          <w:numId w:val="46"/>
        </w:numPr>
        <w:spacing w:after="0" w:line="360" w:lineRule="auto"/>
        <w:jc w:val="both"/>
      </w:pPr>
      <w:bookmarkStart w:id="839" w:name="_Toc500494872"/>
      <w:bookmarkStart w:id="840" w:name="_Toc502308169"/>
      <w:bookmarkStart w:id="841" w:name="_Toc507055749"/>
      <w:bookmarkStart w:id="842" w:name="_Toc507071024"/>
      <w:r w:rsidRPr="00180358">
        <w:t>Normal hava koşullarda önerilen 60 dakika, maksimum 90 dakika içerisinde,</w:t>
      </w:r>
      <w:bookmarkEnd w:id="839"/>
      <w:bookmarkEnd w:id="840"/>
      <w:bookmarkEnd w:id="841"/>
      <w:bookmarkEnd w:id="842"/>
      <w:r w:rsidRPr="00180358">
        <w:t xml:space="preserve"> </w:t>
      </w:r>
    </w:p>
    <w:p w:rsidR="0039535E" w:rsidRPr="00180358" w:rsidRDefault="0039535E" w:rsidP="00DE7F38">
      <w:pPr>
        <w:pStyle w:val="ListeParagraf"/>
        <w:numPr>
          <w:ilvl w:val="0"/>
          <w:numId w:val="46"/>
        </w:numPr>
        <w:spacing w:after="0" w:line="360" w:lineRule="auto"/>
        <w:jc w:val="both"/>
      </w:pPr>
      <w:bookmarkStart w:id="843" w:name="_Toc500494873"/>
      <w:bookmarkStart w:id="844" w:name="_Toc502308170"/>
      <w:bookmarkStart w:id="845" w:name="_Toc507055750"/>
      <w:bookmarkStart w:id="846" w:name="_Toc507071025"/>
      <w:r w:rsidRPr="00180358">
        <w:t>Sıcak ve soğuk hava koşullarında maksimum 60 dakika içerisinde</w:t>
      </w:r>
      <w:bookmarkEnd w:id="843"/>
      <w:bookmarkEnd w:id="844"/>
      <w:bookmarkEnd w:id="845"/>
      <w:bookmarkEnd w:id="846"/>
    </w:p>
    <w:p w:rsidR="0039535E" w:rsidRPr="00180358" w:rsidRDefault="0039535E" w:rsidP="00DE7F38">
      <w:pPr>
        <w:pStyle w:val="ListeParagraf"/>
        <w:numPr>
          <w:ilvl w:val="0"/>
          <w:numId w:val="46"/>
        </w:numPr>
        <w:spacing w:after="0" w:line="360" w:lineRule="auto"/>
        <w:jc w:val="both"/>
      </w:pPr>
      <w:bookmarkStart w:id="847" w:name="_Toc500494874"/>
      <w:bookmarkStart w:id="848" w:name="_Toc502308171"/>
      <w:bookmarkStart w:id="849" w:name="_Toc507055751"/>
      <w:bookmarkStart w:id="850" w:name="_Toc507071026"/>
      <w:r w:rsidRPr="00180358">
        <w:t>Soğuk hava koşullarında maksimum 60 dakika içerisinde</w:t>
      </w:r>
      <w:bookmarkEnd w:id="847"/>
      <w:bookmarkEnd w:id="848"/>
      <w:bookmarkEnd w:id="849"/>
      <w:bookmarkEnd w:id="850"/>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851" w:name="_Toc500494875"/>
      <w:bookmarkStart w:id="852" w:name="_Toc502308172"/>
      <w:bookmarkStart w:id="853" w:name="_Toc507055752"/>
      <w:bookmarkStart w:id="854" w:name="_Toc507071027"/>
      <w:r w:rsidRPr="00180358">
        <w:rPr>
          <w:b/>
        </w:rPr>
        <w:t>Saha Kalite Kontrolü</w:t>
      </w:r>
      <w:bookmarkEnd w:id="851"/>
      <w:bookmarkEnd w:id="852"/>
      <w:bookmarkEnd w:id="853"/>
      <w:bookmarkEnd w:id="854"/>
    </w:p>
    <w:p w:rsidR="0039535E" w:rsidRPr="00180358" w:rsidRDefault="0039535E" w:rsidP="0039535E">
      <w:pPr>
        <w:spacing w:line="360" w:lineRule="auto"/>
        <w:jc w:val="both"/>
        <w:rPr>
          <w:b/>
        </w:rPr>
      </w:pPr>
      <w:r w:rsidRPr="00180358">
        <w:rPr>
          <w:b/>
        </w:rPr>
        <w:t>Sahada aşağıdaki testler yapılmalıdır:</w:t>
      </w:r>
    </w:p>
    <w:p w:rsidR="0039535E" w:rsidRPr="00180358" w:rsidRDefault="0039535E" w:rsidP="00DE7F38">
      <w:pPr>
        <w:pStyle w:val="ListeParagraf"/>
        <w:numPr>
          <w:ilvl w:val="0"/>
          <w:numId w:val="46"/>
        </w:numPr>
        <w:spacing w:after="0" w:line="360" w:lineRule="auto"/>
        <w:jc w:val="both"/>
      </w:pPr>
      <w:bookmarkStart w:id="855" w:name="_Toc500494876"/>
      <w:bookmarkStart w:id="856" w:name="_Toc502308173"/>
      <w:bookmarkStart w:id="857" w:name="_Toc507055753"/>
      <w:bookmarkStart w:id="858" w:name="_Toc507071028"/>
      <w:r w:rsidRPr="00180358">
        <w:t>TS EN 12350-2 standardına göre Slump deneyi, ASTM C1611 Standardına göre Yayılma deneyi yapılmalı beton uygun görüldüğü takdirde pompaya verilmelidir. Ayrıca, pompa çıkışı da Laborant veya Formen tarafından sürekli gözlemlenmelidir. Pompa çıkışına göre santrale su düzeltmesi için bilgi aktarılmalıdır.</w:t>
      </w:r>
      <w:bookmarkEnd w:id="855"/>
      <w:bookmarkEnd w:id="856"/>
      <w:bookmarkEnd w:id="857"/>
      <w:bookmarkEnd w:id="858"/>
    </w:p>
    <w:p w:rsidR="0039535E" w:rsidRPr="00180358" w:rsidRDefault="0039535E" w:rsidP="00DE7F38">
      <w:pPr>
        <w:pStyle w:val="ListeParagraf"/>
        <w:numPr>
          <w:ilvl w:val="0"/>
          <w:numId w:val="46"/>
        </w:numPr>
        <w:spacing w:after="0" w:line="360" w:lineRule="auto"/>
        <w:jc w:val="both"/>
      </w:pPr>
      <w:bookmarkStart w:id="859" w:name="_Toc500494877"/>
      <w:bookmarkStart w:id="860" w:name="_Toc502308174"/>
      <w:bookmarkStart w:id="861" w:name="_Toc507055754"/>
      <w:bookmarkStart w:id="862" w:name="_Toc507071029"/>
      <w:r w:rsidRPr="00180358">
        <w:t>Şantiyede numune alma sıklığı İşveren Alıcı tarafından belirlenen plana göre gerçekleşecektir.</w:t>
      </w:r>
      <w:bookmarkEnd w:id="859"/>
      <w:bookmarkEnd w:id="860"/>
      <w:bookmarkEnd w:id="861"/>
      <w:bookmarkEnd w:id="862"/>
    </w:p>
    <w:p w:rsidR="0039535E" w:rsidRPr="00180358" w:rsidRDefault="0039535E" w:rsidP="00DE7F38">
      <w:pPr>
        <w:pStyle w:val="ListeParagraf"/>
        <w:numPr>
          <w:ilvl w:val="0"/>
          <w:numId w:val="46"/>
        </w:numPr>
        <w:spacing w:after="0" w:line="360" w:lineRule="auto"/>
        <w:jc w:val="both"/>
      </w:pPr>
      <w:bookmarkStart w:id="863" w:name="_Toc500494878"/>
      <w:bookmarkStart w:id="864" w:name="_Toc502308175"/>
      <w:bookmarkStart w:id="865" w:name="_Toc507055755"/>
      <w:bookmarkStart w:id="866" w:name="_Toc507071030"/>
      <w:r w:rsidRPr="00180358">
        <w:t>Numuneler TS EN 12390-2 standardına göre şantiyede hazırlanmalı ve saklanmalıdır.</w:t>
      </w:r>
      <w:bookmarkEnd w:id="863"/>
      <w:bookmarkEnd w:id="864"/>
      <w:bookmarkEnd w:id="865"/>
      <w:bookmarkEnd w:id="866"/>
    </w:p>
    <w:p w:rsidR="0039535E" w:rsidRPr="00180358" w:rsidRDefault="0039535E" w:rsidP="0039535E">
      <w:pPr>
        <w:spacing w:line="360" w:lineRule="auto"/>
        <w:jc w:val="both"/>
        <w:rPr>
          <w:b/>
        </w:rPr>
      </w:pPr>
    </w:p>
    <w:p w:rsidR="0039535E" w:rsidRPr="00180358" w:rsidRDefault="0039535E" w:rsidP="0039535E">
      <w:pPr>
        <w:spacing w:line="360" w:lineRule="auto"/>
        <w:jc w:val="both"/>
        <w:rPr>
          <w:b/>
        </w:rPr>
      </w:pPr>
      <w:r w:rsidRPr="00180358">
        <w:rPr>
          <w:b/>
        </w:rPr>
        <w:lastRenderedPageBreak/>
        <w:t>Betonun döküm sahasında redozlanması:</w:t>
      </w:r>
    </w:p>
    <w:p w:rsidR="0039535E" w:rsidRPr="00180358" w:rsidRDefault="0039535E" w:rsidP="00DE7F38">
      <w:pPr>
        <w:pStyle w:val="ListeParagraf"/>
        <w:numPr>
          <w:ilvl w:val="0"/>
          <w:numId w:val="46"/>
        </w:numPr>
        <w:spacing w:after="0" w:line="360" w:lineRule="auto"/>
        <w:jc w:val="both"/>
      </w:pPr>
      <w:bookmarkStart w:id="867" w:name="_Toc500494879"/>
      <w:bookmarkStart w:id="868" w:name="_Toc502308176"/>
      <w:bookmarkStart w:id="869" w:name="_Toc507055756"/>
      <w:bookmarkStart w:id="870" w:name="_Toc507071031"/>
      <w:r w:rsidRPr="00180358">
        <w:t>Betonun taşınması sırasında sıcak hava, dokumun gecikmesi, beton içerisindeki suyun ani buharlaşması, şantiyede bekleme gibi sebeplerden dolayı betonda kıvam kaybı olabilir. Bu gibi durumlarda, beton kıvamının belirlenen seviyeye getirilmesi için dokum yerinde hazır betona ilave katkı verilebilir.</w:t>
      </w:r>
      <w:bookmarkEnd w:id="867"/>
      <w:bookmarkEnd w:id="868"/>
      <w:bookmarkEnd w:id="869"/>
      <w:bookmarkEnd w:id="870"/>
      <w:r w:rsidRPr="00180358">
        <w:t xml:space="preserve"> </w:t>
      </w:r>
    </w:p>
    <w:p w:rsidR="0039535E" w:rsidRPr="00180358" w:rsidRDefault="0039535E" w:rsidP="00DE7F38">
      <w:pPr>
        <w:pStyle w:val="ListeParagraf"/>
        <w:numPr>
          <w:ilvl w:val="0"/>
          <w:numId w:val="46"/>
        </w:numPr>
        <w:spacing w:after="0" w:line="360" w:lineRule="auto"/>
        <w:jc w:val="both"/>
      </w:pPr>
      <w:bookmarkStart w:id="871" w:name="_Toc500494880"/>
      <w:bookmarkStart w:id="872" w:name="_Toc502308177"/>
      <w:bookmarkStart w:id="873" w:name="_Toc507055757"/>
      <w:bookmarkStart w:id="874" w:name="_Toc507071032"/>
      <w:r w:rsidRPr="00180358">
        <w:t>Yolda veya şantiyede betona su katılması yasaktır.</w:t>
      </w:r>
      <w:bookmarkEnd w:id="871"/>
      <w:bookmarkEnd w:id="872"/>
      <w:bookmarkEnd w:id="873"/>
      <w:bookmarkEnd w:id="874"/>
    </w:p>
    <w:p w:rsidR="0039535E" w:rsidRPr="00180358" w:rsidRDefault="0039535E" w:rsidP="00DE7F38">
      <w:pPr>
        <w:pStyle w:val="ListeParagraf"/>
        <w:numPr>
          <w:ilvl w:val="0"/>
          <w:numId w:val="46"/>
        </w:numPr>
        <w:spacing w:after="0" w:line="360" w:lineRule="auto"/>
        <w:jc w:val="both"/>
      </w:pPr>
      <w:bookmarkStart w:id="875" w:name="_Toc500494881"/>
      <w:bookmarkStart w:id="876" w:name="_Toc502308178"/>
      <w:bookmarkStart w:id="877" w:name="_Toc507055758"/>
      <w:bookmarkStart w:id="878" w:name="_Toc507071033"/>
      <w:r w:rsidRPr="00180358">
        <w:t>Redozlama da kullanılacak katkı, betonun hazırlanmasında kullanılan ile ayni katkı olmalidir. Bu amaçla kullanılacak katkı, satıcı tarafından bedelsiz olarak şantiyeye teslim edilecektir.</w:t>
      </w:r>
      <w:bookmarkEnd w:id="875"/>
      <w:bookmarkEnd w:id="876"/>
      <w:bookmarkEnd w:id="877"/>
      <w:bookmarkEnd w:id="878"/>
    </w:p>
    <w:p w:rsidR="0039535E" w:rsidRPr="00180358" w:rsidRDefault="0039535E" w:rsidP="00DE7F38">
      <w:pPr>
        <w:pStyle w:val="ListeParagraf"/>
        <w:numPr>
          <w:ilvl w:val="0"/>
          <w:numId w:val="46"/>
        </w:numPr>
        <w:spacing w:after="0" w:line="360" w:lineRule="auto"/>
        <w:jc w:val="both"/>
      </w:pPr>
      <w:bookmarkStart w:id="879" w:name="_Toc500494882"/>
      <w:bookmarkStart w:id="880" w:name="_Toc502308179"/>
      <w:bookmarkStart w:id="881" w:name="_Toc507055759"/>
      <w:bookmarkStart w:id="882" w:name="_Toc507071034"/>
      <w:r w:rsidRPr="00180358">
        <w:t>Şantiyede betona katılabilecek toplam süper-akışkanlaştırıcı katkı miktarı 0,1 % ila 0,2% arasında olmalıdır. Katılacak miktara betonun mevcut kıvamını dikkate alarak laborant karar verir. Redozlama sonrasında betonun karıştırılması 1 dakika/m</w:t>
      </w:r>
      <w:r w:rsidRPr="00180358">
        <w:rPr>
          <w:vertAlign w:val="superscript"/>
        </w:rPr>
        <w:t>3</w:t>
      </w:r>
      <w:r w:rsidRPr="00180358">
        <w:t xml:space="preserve"> veya 5 dakikadan az olmamalıdır.</w:t>
      </w:r>
      <w:bookmarkEnd w:id="879"/>
      <w:bookmarkEnd w:id="880"/>
      <w:bookmarkEnd w:id="881"/>
      <w:bookmarkEnd w:id="882"/>
    </w:p>
    <w:p w:rsidR="0039535E" w:rsidRPr="00180358" w:rsidRDefault="0039535E" w:rsidP="00DE7F38">
      <w:pPr>
        <w:pStyle w:val="ListeParagraf"/>
        <w:numPr>
          <w:ilvl w:val="0"/>
          <w:numId w:val="46"/>
        </w:numPr>
        <w:spacing w:after="0" w:line="360" w:lineRule="auto"/>
        <w:jc w:val="both"/>
      </w:pPr>
      <w:bookmarkStart w:id="883" w:name="_Toc500494883"/>
      <w:bookmarkStart w:id="884" w:name="_Toc502308180"/>
      <w:bookmarkStart w:id="885" w:name="_Toc507055760"/>
      <w:bookmarkStart w:id="886" w:name="_Toc507071035"/>
      <w:r w:rsidRPr="00180358">
        <w:t>Redozlama her bir beton transmikseri için genelde bir defa, maksimum ise iki defa yapılabilir.</w:t>
      </w:r>
      <w:bookmarkEnd w:id="883"/>
      <w:bookmarkEnd w:id="884"/>
      <w:bookmarkEnd w:id="885"/>
      <w:bookmarkEnd w:id="886"/>
    </w:p>
    <w:p w:rsidR="0039535E" w:rsidRPr="00180358" w:rsidRDefault="0039535E" w:rsidP="00DE7F38">
      <w:pPr>
        <w:pStyle w:val="ListeParagraf"/>
        <w:numPr>
          <w:ilvl w:val="0"/>
          <w:numId w:val="46"/>
        </w:numPr>
        <w:spacing w:after="0" w:line="360" w:lineRule="auto"/>
        <w:jc w:val="both"/>
      </w:pPr>
      <w:bookmarkStart w:id="887" w:name="_Toc500494884"/>
      <w:bookmarkStart w:id="888" w:name="_Toc502308181"/>
      <w:bookmarkStart w:id="889" w:name="_Toc507055761"/>
      <w:bookmarkStart w:id="890" w:name="_Toc507071036"/>
      <w:r w:rsidRPr="00180358">
        <w:t>Redozlama miktarı, kullanılan beton katkısının teknik bilgi formunda önerilen maksimum katkı miktarını geçemez.</w:t>
      </w:r>
      <w:bookmarkEnd w:id="887"/>
      <w:bookmarkEnd w:id="888"/>
      <w:bookmarkEnd w:id="889"/>
      <w:bookmarkEnd w:id="890"/>
    </w:p>
    <w:p w:rsidR="0039535E" w:rsidRPr="00180358" w:rsidRDefault="0039535E" w:rsidP="00DE7F38">
      <w:pPr>
        <w:pStyle w:val="ListeParagraf"/>
        <w:numPr>
          <w:ilvl w:val="0"/>
          <w:numId w:val="46"/>
        </w:numPr>
        <w:spacing w:after="0" w:line="360" w:lineRule="auto"/>
        <w:jc w:val="both"/>
      </w:pPr>
      <w:bookmarkStart w:id="891" w:name="_Toc500494885"/>
      <w:bookmarkStart w:id="892" w:name="_Toc502308182"/>
      <w:bookmarkStart w:id="893" w:name="_Toc507055762"/>
      <w:bookmarkStart w:id="894" w:name="_Toc507071037"/>
      <w:r w:rsidRPr="00180358">
        <w:t>Katkı ilavesinden sonra su kusan, ayrışan beton reddedilir.</w:t>
      </w:r>
      <w:bookmarkEnd w:id="891"/>
      <w:bookmarkEnd w:id="892"/>
      <w:bookmarkEnd w:id="893"/>
      <w:bookmarkEnd w:id="894"/>
    </w:p>
    <w:p w:rsidR="0039535E" w:rsidRPr="00180358" w:rsidRDefault="0039535E" w:rsidP="00DE7F38">
      <w:pPr>
        <w:pStyle w:val="ListeParagraf"/>
        <w:numPr>
          <w:ilvl w:val="0"/>
          <w:numId w:val="46"/>
        </w:numPr>
        <w:spacing w:after="0" w:line="360" w:lineRule="auto"/>
        <w:jc w:val="both"/>
      </w:pPr>
      <w:bookmarkStart w:id="895" w:name="_Toc500494886"/>
      <w:bookmarkStart w:id="896" w:name="_Toc502308183"/>
      <w:bookmarkStart w:id="897" w:name="_Toc507055763"/>
      <w:bookmarkStart w:id="898" w:name="_Toc507071038"/>
      <w:r w:rsidRPr="00180358">
        <w:t>Redozlama sadece santral veya şantiyenin laborantı tarafından yapılabilir.</w:t>
      </w:r>
      <w:bookmarkEnd w:id="895"/>
      <w:bookmarkEnd w:id="896"/>
      <w:bookmarkEnd w:id="897"/>
      <w:bookmarkEnd w:id="898"/>
    </w:p>
    <w:p w:rsidR="0039535E" w:rsidRPr="00180358" w:rsidRDefault="0039535E" w:rsidP="0039535E">
      <w:pPr>
        <w:spacing w:line="360" w:lineRule="auto"/>
        <w:jc w:val="both"/>
        <w:rPr>
          <w:b/>
        </w:rPr>
      </w:pPr>
      <w:r w:rsidRPr="00180358">
        <w:rPr>
          <w:b/>
        </w:rPr>
        <w:t>Pompalama öncesi şerbet verme</w:t>
      </w:r>
    </w:p>
    <w:p w:rsidR="0039535E" w:rsidRPr="00180358" w:rsidRDefault="0039535E" w:rsidP="00DE7F38">
      <w:pPr>
        <w:pStyle w:val="ListeParagraf"/>
        <w:numPr>
          <w:ilvl w:val="0"/>
          <w:numId w:val="46"/>
        </w:numPr>
        <w:spacing w:after="0" w:line="360" w:lineRule="auto"/>
        <w:jc w:val="both"/>
      </w:pPr>
      <w:r w:rsidRPr="00180358">
        <w:t xml:space="preserve"> </w:t>
      </w:r>
      <w:bookmarkStart w:id="899" w:name="_Toc500494887"/>
      <w:bookmarkStart w:id="900" w:name="_Toc502308184"/>
      <w:bookmarkStart w:id="901" w:name="_Toc507055764"/>
      <w:bookmarkStart w:id="902" w:name="_Toc507071039"/>
      <w:r w:rsidRPr="00180358">
        <w:t>Betonun uzak mesafeye verilmesi için Mobil ve Sabit pompalar kullanılabilir.</w:t>
      </w:r>
      <w:bookmarkEnd w:id="899"/>
      <w:bookmarkEnd w:id="900"/>
      <w:bookmarkEnd w:id="901"/>
      <w:bookmarkEnd w:id="902"/>
      <w:r w:rsidRPr="00180358">
        <w:t xml:space="preserve"> </w:t>
      </w:r>
    </w:p>
    <w:p w:rsidR="0039535E" w:rsidRPr="00180358" w:rsidRDefault="0039535E" w:rsidP="00DE7F38">
      <w:pPr>
        <w:pStyle w:val="ListeParagraf"/>
        <w:numPr>
          <w:ilvl w:val="0"/>
          <w:numId w:val="46"/>
        </w:numPr>
        <w:spacing w:after="0" w:line="360" w:lineRule="auto"/>
        <w:jc w:val="both"/>
      </w:pPr>
      <w:bookmarkStart w:id="903" w:name="_Toc500494888"/>
      <w:bookmarkStart w:id="904" w:name="_Toc502308185"/>
      <w:bookmarkStart w:id="905" w:name="_Toc507055765"/>
      <w:bookmarkStart w:id="906" w:name="_Toc507071040"/>
      <w:r w:rsidRPr="00180358">
        <w:t>Mobil pompalarla pompalama zamanı betondan önce 1 torba çimento pompa kazanında suyla karıştırılıp pompalanmalı ve borular yağlanmalıdır.</w:t>
      </w:r>
      <w:bookmarkEnd w:id="903"/>
      <w:bookmarkEnd w:id="904"/>
      <w:bookmarkEnd w:id="905"/>
      <w:bookmarkEnd w:id="906"/>
    </w:p>
    <w:p w:rsidR="0039535E" w:rsidRPr="00180358" w:rsidRDefault="0039535E" w:rsidP="00DE7F38">
      <w:pPr>
        <w:pStyle w:val="ListeParagraf"/>
        <w:numPr>
          <w:ilvl w:val="0"/>
          <w:numId w:val="46"/>
        </w:numPr>
        <w:spacing w:after="0" w:line="360" w:lineRule="auto"/>
        <w:jc w:val="both"/>
      </w:pPr>
      <w:bookmarkStart w:id="907" w:name="_Toc500494889"/>
      <w:bookmarkStart w:id="908" w:name="_Toc502308186"/>
      <w:bookmarkStart w:id="909" w:name="_Toc507055766"/>
      <w:bookmarkStart w:id="910" w:name="_Toc507071041"/>
      <w:r w:rsidRPr="00180358">
        <w:t>Sabit pompalarla pompalama zamanı ise boru çapına ve uzunluğuna göre 0,3 -1 m3 arası çimento şerbeti santralde üretilmeli, betondan önce pompalanmalı ve borular yağlanmalıdır. Bu çimento şerbetinin karışım bileşenleri sadece çimento ve sudan oluşup su/çimento oranı 0,45 ile 0,50 olmalıdır.</w:t>
      </w:r>
      <w:bookmarkEnd w:id="907"/>
      <w:bookmarkEnd w:id="908"/>
      <w:bookmarkEnd w:id="909"/>
      <w:bookmarkEnd w:id="910"/>
      <w:r w:rsidRPr="00180358">
        <w:t xml:space="preserve"> </w:t>
      </w:r>
    </w:p>
    <w:p w:rsidR="0039535E" w:rsidRPr="00180358" w:rsidRDefault="0039535E" w:rsidP="00DE7F38">
      <w:pPr>
        <w:pStyle w:val="ListeParagraf"/>
        <w:numPr>
          <w:ilvl w:val="0"/>
          <w:numId w:val="46"/>
        </w:numPr>
        <w:spacing w:after="0" w:line="360" w:lineRule="auto"/>
        <w:jc w:val="both"/>
      </w:pPr>
      <w:bookmarkStart w:id="911" w:name="_Toc500494890"/>
      <w:bookmarkStart w:id="912" w:name="_Toc502308187"/>
      <w:bookmarkStart w:id="913" w:name="_Toc507055767"/>
      <w:bookmarkStart w:id="914" w:name="_Toc507071042"/>
      <w:r w:rsidRPr="00180358">
        <w:t>Hiç bir şekilde çimento şerbeti yapı elemanına verilmemelidir. Ayrıca, pompa kazındaki şerbet tamamen boşaltıldıktan sonra kazana beton dökülebilir.</w:t>
      </w:r>
      <w:bookmarkEnd w:id="911"/>
      <w:bookmarkEnd w:id="912"/>
      <w:bookmarkEnd w:id="913"/>
      <w:bookmarkEnd w:id="914"/>
    </w:p>
    <w:p w:rsidR="0039535E" w:rsidRPr="00180358" w:rsidRDefault="0039535E" w:rsidP="0039535E">
      <w:pPr>
        <w:spacing w:line="360" w:lineRule="auto"/>
        <w:jc w:val="both"/>
        <w:rPr>
          <w:b/>
        </w:rPr>
      </w:pPr>
      <w:r w:rsidRPr="00180358">
        <w:rPr>
          <w:b/>
        </w:rPr>
        <w:t>Üretici Tarafından Sağlanan Saha Hizmetleri</w:t>
      </w:r>
    </w:p>
    <w:p w:rsidR="0039535E" w:rsidRPr="00180358" w:rsidRDefault="0039535E" w:rsidP="00DE7F38">
      <w:pPr>
        <w:pStyle w:val="ListeParagraf"/>
        <w:numPr>
          <w:ilvl w:val="0"/>
          <w:numId w:val="46"/>
        </w:numPr>
        <w:spacing w:after="0" w:line="360" w:lineRule="auto"/>
        <w:jc w:val="both"/>
      </w:pPr>
      <w:bookmarkStart w:id="915" w:name="_Toc500494891"/>
      <w:bookmarkStart w:id="916" w:name="_Toc502308188"/>
      <w:bookmarkStart w:id="917" w:name="_Toc507055768"/>
      <w:bookmarkStart w:id="918" w:name="_Toc507071043"/>
      <w:r w:rsidRPr="00180358">
        <w:t>Şantiyede beton dökümü zamanı hazır beton firması tarafından beton kalitesinden sorumlu bir teknik elemanın bulundurulması şarttır.</w:t>
      </w:r>
      <w:bookmarkEnd w:id="915"/>
      <w:bookmarkEnd w:id="916"/>
      <w:bookmarkEnd w:id="917"/>
      <w:bookmarkEnd w:id="918"/>
    </w:p>
    <w:p w:rsidR="0039535E" w:rsidRPr="00180358" w:rsidRDefault="0039535E" w:rsidP="00DE7F38">
      <w:pPr>
        <w:pStyle w:val="ListeParagraf"/>
        <w:numPr>
          <w:ilvl w:val="0"/>
          <w:numId w:val="46"/>
        </w:numPr>
        <w:spacing w:after="0" w:line="360" w:lineRule="auto"/>
        <w:jc w:val="both"/>
      </w:pPr>
      <w:bookmarkStart w:id="919" w:name="_Toc500494892"/>
      <w:bookmarkStart w:id="920" w:name="_Toc502308189"/>
      <w:bookmarkStart w:id="921" w:name="_Toc507055769"/>
      <w:bookmarkStart w:id="922" w:name="_Toc507071044"/>
      <w:r w:rsidRPr="00180358">
        <w:t>Hazır beton firması betonlarının tam sıkıştırılmış birim ağırlıklarını yazılı olarak bildirecek, bu değerler numune birim ağırlıkları ile karşılaştırılarak miktar denetimi yapılacak, gerekirse transmikserler boş dolu tarttırılacaktır. Bu denetimlere rağmen metraj sorunu çıkarsa yapıda yerine yerleştirilmiş beton miktarı ölçülecek ve esas alınacaktır.</w:t>
      </w:r>
      <w:bookmarkEnd w:id="919"/>
      <w:bookmarkEnd w:id="920"/>
      <w:bookmarkEnd w:id="921"/>
      <w:bookmarkEnd w:id="922"/>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923" w:name="_Toc500494893"/>
      <w:bookmarkStart w:id="924" w:name="_Toc502308190"/>
      <w:bookmarkStart w:id="925" w:name="_Toc507055770"/>
      <w:bookmarkStart w:id="926" w:name="_Toc507071045"/>
      <w:r w:rsidRPr="00180358">
        <w:rPr>
          <w:b/>
        </w:rPr>
        <w:t>Anormal Hava Koşullarında Beton</w:t>
      </w:r>
      <w:bookmarkEnd w:id="923"/>
      <w:bookmarkEnd w:id="924"/>
      <w:bookmarkEnd w:id="925"/>
      <w:bookmarkEnd w:id="926"/>
    </w:p>
    <w:p w:rsidR="0039535E" w:rsidRPr="00180358" w:rsidRDefault="0039535E" w:rsidP="0039535E">
      <w:pPr>
        <w:spacing w:line="360" w:lineRule="auto"/>
        <w:jc w:val="both"/>
        <w:rPr>
          <w:b/>
        </w:rPr>
      </w:pPr>
      <w:bookmarkStart w:id="927" w:name="_Toc249947600"/>
      <w:bookmarkStart w:id="928" w:name="_Toc250793596"/>
      <w:r w:rsidRPr="00180358">
        <w:rPr>
          <w:b/>
        </w:rPr>
        <w:t>Soğuk Hava Koşullarında Hazır Beton Tedarikçisi Beton Karışımı İle İlgili Yapılması Gerekenle</w:t>
      </w:r>
      <w:bookmarkEnd w:id="927"/>
      <w:bookmarkEnd w:id="928"/>
      <w:r w:rsidRPr="00180358">
        <w:rPr>
          <w:b/>
        </w:rPr>
        <w:t>r</w:t>
      </w:r>
    </w:p>
    <w:p w:rsidR="0039535E" w:rsidRPr="00180358" w:rsidRDefault="0039535E" w:rsidP="00DE7F38">
      <w:pPr>
        <w:pStyle w:val="ListeParagraf"/>
        <w:numPr>
          <w:ilvl w:val="0"/>
          <w:numId w:val="46"/>
        </w:numPr>
        <w:spacing w:after="0" w:line="360" w:lineRule="auto"/>
        <w:jc w:val="both"/>
      </w:pPr>
      <w:bookmarkStart w:id="929" w:name="_Toc500494894"/>
      <w:bookmarkStart w:id="930" w:name="_Toc502308191"/>
      <w:bookmarkStart w:id="931" w:name="_Toc507055771"/>
      <w:bookmarkStart w:id="932" w:name="_Toc507071046"/>
      <w:r w:rsidRPr="00180358">
        <w:lastRenderedPageBreak/>
        <w:t>Soğuk hava şartlarında kullanılacak beton karışımları hazır beton tedarikçisi tarafından yapılarak, İşveren onayı ile kullanılacaktır. Erken dayanımı yüksek olan tipte çimento (CEM I 42,5 R ) ve ASTM C 494 Tip F: Yüksek oranda su azaltıcı/akışkanlaştırıcı beton katkısı bu karışımlarda kullanılır.</w:t>
      </w:r>
      <w:bookmarkEnd w:id="929"/>
      <w:bookmarkEnd w:id="930"/>
      <w:bookmarkEnd w:id="931"/>
      <w:bookmarkEnd w:id="932"/>
    </w:p>
    <w:p w:rsidR="0039535E" w:rsidRPr="00180358" w:rsidRDefault="0039535E" w:rsidP="00DE7F38">
      <w:pPr>
        <w:pStyle w:val="ListeParagraf"/>
        <w:numPr>
          <w:ilvl w:val="0"/>
          <w:numId w:val="46"/>
        </w:numPr>
        <w:spacing w:after="0" w:line="360" w:lineRule="auto"/>
        <w:jc w:val="both"/>
      </w:pPr>
      <w:bookmarkStart w:id="933" w:name="_Toc500494895"/>
      <w:bookmarkStart w:id="934" w:name="_Toc502308192"/>
      <w:bookmarkStart w:id="935" w:name="_Toc507055772"/>
      <w:bookmarkStart w:id="936" w:name="_Toc507071047"/>
      <w:r w:rsidRPr="00180358">
        <w:t>Su 80°C’den fazla ısıtılmayacaktır. Isıtılmış malzemelerle çalışırken çimentonun ani priz yapmasını önlemek için önce kum, çakıl ve su karıştırılacak ve bu karışıma sonra çimento ilave edilecektir.</w:t>
      </w:r>
      <w:bookmarkEnd w:id="933"/>
      <w:bookmarkEnd w:id="934"/>
      <w:bookmarkEnd w:id="935"/>
      <w:bookmarkEnd w:id="936"/>
    </w:p>
    <w:p w:rsidR="0039535E" w:rsidRPr="00180358" w:rsidRDefault="0039535E" w:rsidP="00DE7F38">
      <w:pPr>
        <w:pStyle w:val="ListeParagraf"/>
        <w:numPr>
          <w:ilvl w:val="0"/>
          <w:numId w:val="46"/>
        </w:numPr>
        <w:spacing w:after="0" w:line="360" w:lineRule="auto"/>
        <w:jc w:val="both"/>
      </w:pPr>
      <w:bookmarkStart w:id="937" w:name="_Toc500494896"/>
      <w:bookmarkStart w:id="938" w:name="_Toc502308193"/>
      <w:bookmarkStart w:id="939" w:name="_Toc507055773"/>
      <w:bookmarkStart w:id="940" w:name="_Toc507071048"/>
      <w:r w:rsidRPr="00180358">
        <w:t>Soğuk hava koşullarında beton santralinin, betonun karılması sırasında sağlayacağı minimum sıcaklıklar aşağıda ki tabloda verilmiştir;</w:t>
      </w:r>
      <w:bookmarkEnd w:id="937"/>
      <w:bookmarkEnd w:id="938"/>
      <w:bookmarkEnd w:id="939"/>
      <w:bookmarkEnd w:id="940"/>
    </w:p>
    <w:p w:rsidR="0039535E" w:rsidRPr="00180358" w:rsidRDefault="0039535E" w:rsidP="0039535E">
      <w:pPr>
        <w:spacing w:line="360" w:lineRule="auto"/>
        <w:jc w:val="both"/>
        <w:rPr>
          <w:b/>
        </w:rPr>
      </w:pPr>
    </w:p>
    <w:p w:rsidR="0039535E" w:rsidRPr="00180358" w:rsidRDefault="0039535E" w:rsidP="0039535E">
      <w:pPr>
        <w:spacing w:line="360" w:lineRule="auto"/>
        <w:jc w:val="center"/>
      </w:pPr>
      <w:r w:rsidRPr="00180358">
        <w:t>Tablo 8.</w:t>
      </w:r>
      <w:r w:rsidRPr="00180358">
        <w:rPr>
          <w:bCs/>
        </w:rPr>
        <w:t xml:space="preserve"> Soğuk hava koşullarında beton santralinin, betonun karılması sırasında sağlayacağı minimum sıcaklıklar</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800"/>
        <w:gridCol w:w="1620"/>
        <w:gridCol w:w="1620"/>
        <w:gridCol w:w="1350"/>
      </w:tblGrid>
      <w:tr w:rsidR="0039535E" w:rsidRPr="00180358" w:rsidTr="0039535E">
        <w:trPr>
          <w:trHeight w:val="356"/>
          <w:jc w:val="center"/>
        </w:trPr>
        <w:tc>
          <w:tcPr>
            <w:tcW w:w="1620" w:type="dxa"/>
            <w:vMerge w:val="restart"/>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Hava</w:t>
            </w:r>
          </w:p>
          <w:p w:rsidR="0039535E" w:rsidRPr="00180358" w:rsidRDefault="0039535E" w:rsidP="0039535E">
            <w:pPr>
              <w:spacing w:line="360" w:lineRule="auto"/>
              <w:jc w:val="both"/>
              <w:rPr>
                <w:b/>
                <w:sz w:val="20"/>
                <w:szCs w:val="20"/>
              </w:rPr>
            </w:pPr>
            <w:r w:rsidRPr="00180358">
              <w:rPr>
                <w:b/>
                <w:sz w:val="20"/>
                <w:szCs w:val="20"/>
              </w:rPr>
              <w:t xml:space="preserve">Sıcaklığı, </w:t>
            </w:r>
            <w:r w:rsidRPr="00180358">
              <w:rPr>
                <w:b/>
                <w:sz w:val="20"/>
                <w:szCs w:val="20"/>
                <w:vertAlign w:val="superscript"/>
              </w:rPr>
              <w:t>0</w:t>
            </w:r>
            <w:r w:rsidRPr="00180358">
              <w:rPr>
                <w:b/>
                <w:sz w:val="20"/>
                <w:szCs w:val="20"/>
              </w:rPr>
              <w:t>C</w:t>
            </w:r>
          </w:p>
        </w:tc>
        <w:tc>
          <w:tcPr>
            <w:tcW w:w="6390" w:type="dxa"/>
            <w:gridSpan w:val="4"/>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Minimum kesit kalınlığı, cm</w:t>
            </w:r>
          </w:p>
        </w:tc>
      </w:tr>
      <w:tr w:rsidR="0039535E" w:rsidRPr="00180358" w:rsidTr="0039535E">
        <w:trPr>
          <w:trHeight w:val="359"/>
          <w:jc w:val="center"/>
        </w:trPr>
        <w:tc>
          <w:tcPr>
            <w:tcW w:w="1620" w:type="dxa"/>
            <w:vMerge/>
            <w:tcBorders>
              <w:bottom w:val="single" w:sz="4" w:space="0" w:color="auto"/>
            </w:tcBorders>
            <w:shd w:val="pct12" w:color="auto" w:fill="auto"/>
            <w:vAlign w:val="center"/>
          </w:tcPr>
          <w:p w:rsidR="0039535E" w:rsidRPr="00180358" w:rsidRDefault="0039535E" w:rsidP="0039535E">
            <w:pPr>
              <w:spacing w:line="360" w:lineRule="auto"/>
              <w:jc w:val="both"/>
              <w:rPr>
                <w:sz w:val="20"/>
                <w:szCs w:val="20"/>
              </w:rPr>
            </w:pPr>
          </w:p>
        </w:tc>
        <w:tc>
          <w:tcPr>
            <w:tcW w:w="1800" w:type="dxa"/>
            <w:tcBorders>
              <w:bottom w:val="single" w:sz="4" w:space="0" w:color="auto"/>
            </w:tcBorders>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&lt; 30 cm</w:t>
            </w:r>
          </w:p>
        </w:tc>
        <w:tc>
          <w:tcPr>
            <w:tcW w:w="1620" w:type="dxa"/>
            <w:tcBorders>
              <w:bottom w:val="single" w:sz="4" w:space="0" w:color="auto"/>
            </w:tcBorders>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30 – 90 cm</w:t>
            </w:r>
          </w:p>
        </w:tc>
        <w:tc>
          <w:tcPr>
            <w:tcW w:w="1620" w:type="dxa"/>
            <w:tcBorders>
              <w:bottom w:val="single" w:sz="4" w:space="0" w:color="auto"/>
            </w:tcBorders>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90 – 180 cm</w:t>
            </w:r>
          </w:p>
        </w:tc>
        <w:tc>
          <w:tcPr>
            <w:tcW w:w="1350" w:type="dxa"/>
            <w:tcBorders>
              <w:bottom w:val="single" w:sz="4" w:space="0" w:color="auto"/>
            </w:tcBorders>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&gt;180 cm</w:t>
            </w:r>
          </w:p>
        </w:tc>
      </w:tr>
      <w:tr w:rsidR="0039535E" w:rsidRPr="00180358" w:rsidTr="0039535E">
        <w:trPr>
          <w:trHeight w:val="168"/>
          <w:jc w:val="center"/>
        </w:trPr>
        <w:tc>
          <w:tcPr>
            <w:tcW w:w="1620" w:type="dxa"/>
            <w:vAlign w:val="center"/>
          </w:tcPr>
          <w:p w:rsidR="0039535E" w:rsidRPr="00180358" w:rsidRDefault="0039535E" w:rsidP="0039535E">
            <w:pPr>
              <w:spacing w:line="360" w:lineRule="auto"/>
              <w:jc w:val="both"/>
              <w:rPr>
                <w:sz w:val="20"/>
                <w:szCs w:val="20"/>
              </w:rPr>
            </w:pPr>
            <w:r w:rsidRPr="00180358">
              <w:rPr>
                <w:sz w:val="20"/>
                <w:szCs w:val="20"/>
              </w:rPr>
              <w:t xml:space="preserve">&gt; -1 </w:t>
            </w:r>
            <w:r w:rsidRPr="00180358">
              <w:rPr>
                <w:sz w:val="20"/>
                <w:szCs w:val="20"/>
                <w:vertAlign w:val="superscript"/>
              </w:rPr>
              <w:t>0</w:t>
            </w:r>
            <w:r w:rsidRPr="00180358">
              <w:rPr>
                <w:sz w:val="20"/>
                <w:szCs w:val="20"/>
              </w:rPr>
              <w:t>C</w:t>
            </w:r>
          </w:p>
        </w:tc>
        <w:tc>
          <w:tcPr>
            <w:tcW w:w="1800" w:type="dxa"/>
            <w:vAlign w:val="center"/>
          </w:tcPr>
          <w:p w:rsidR="0039535E" w:rsidRPr="00180358" w:rsidRDefault="0039535E" w:rsidP="0039535E">
            <w:pPr>
              <w:spacing w:line="360" w:lineRule="auto"/>
              <w:jc w:val="both"/>
              <w:rPr>
                <w:sz w:val="20"/>
                <w:szCs w:val="20"/>
              </w:rPr>
            </w:pPr>
            <w:r w:rsidRPr="00180358">
              <w:rPr>
                <w:sz w:val="20"/>
                <w:szCs w:val="20"/>
              </w:rPr>
              <w:t xml:space="preserve">+16 </w:t>
            </w:r>
            <w:r w:rsidRPr="00180358">
              <w:rPr>
                <w:sz w:val="20"/>
                <w:szCs w:val="20"/>
                <w:vertAlign w:val="superscript"/>
              </w:rPr>
              <w:t>0</w:t>
            </w:r>
            <w:r w:rsidRPr="00180358">
              <w:rPr>
                <w:sz w:val="20"/>
                <w:szCs w:val="20"/>
              </w:rPr>
              <w:t>C</w:t>
            </w:r>
          </w:p>
        </w:tc>
        <w:tc>
          <w:tcPr>
            <w:tcW w:w="1620" w:type="dxa"/>
            <w:vAlign w:val="center"/>
          </w:tcPr>
          <w:p w:rsidR="0039535E" w:rsidRPr="00180358" w:rsidRDefault="0039535E" w:rsidP="0039535E">
            <w:pPr>
              <w:spacing w:line="360" w:lineRule="auto"/>
              <w:jc w:val="both"/>
              <w:rPr>
                <w:sz w:val="20"/>
                <w:szCs w:val="20"/>
              </w:rPr>
            </w:pPr>
            <w:r w:rsidRPr="00180358">
              <w:rPr>
                <w:sz w:val="20"/>
                <w:szCs w:val="20"/>
              </w:rPr>
              <w:t xml:space="preserve">+13 </w:t>
            </w:r>
            <w:r w:rsidRPr="00180358">
              <w:rPr>
                <w:sz w:val="20"/>
                <w:szCs w:val="20"/>
                <w:vertAlign w:val="superscript"/>
              </w:rPr>
              <w:t>0</w:t>
            </w:r>
            <w:r w:rsidRPr="00180358">
              <w:rPr>
                <w:sz w:val="20"/>
                <w:szCs w:val="20"/>
              </w:rPr>
              <w:t>C</w:t>
            </w:r>
          </w:p>
        </w:tc>
        <w:tc>
          <w:tcPr>
            <w:tcW w:w="1620" w:type="dxa"/>
            <w:vAlign w:val="center"/>
          </w:tcPr>
          <w:p w:rsidR="0039535E" w:rsidRPr="00180358" w:rsidRDefault="0039535E" w:rsidP="0039535E">
            <w:pPr>
              <w:spacing w:line="360" w:lineRule="auto"/>
              <w:jc w:val="both"/>
              <w:rPr>
                <w:sz w:val="20"/>
                <w:szCs w:val="20"/>
              </w:rPr>
            </w:pPr>
            <w:r w:rsidRPr="00180358">
              <w:rPr>
                <w:sz w:val="20"/>
                <w:szCs w:val="20"/>
              </w:rPr>
              <w:t xml:space="preserve">+10 </w:t>
            </w:r>
            <w:r w:rsidRPr="00180358">
              <w:rPr>
                <w:sz w:val="20"/>
                <w:szCs w:val="20"/>
                <w:vertAlign w:val="superscript"/>
              </w:rPr>
              <w:t>0</w:t>
            </w:r>
            <w:r w:rsidRPr="00180358">
              <w:rPr>
                <w:sz w:val="20"/>
                <w:szCs w:val="20"/>
              </w:rPr>
              <w:t>C</w:t>
            </w:r>
          </w:p>
        </w:tc>
        <w:tc>
          <w:tcPr>
            <w:tcW w:w="1350" w:type="dxa"/>
            <w:vAlign w:val="center"/>
          </w:tcPr>
          <w:p w:rsidR="0039535E" w:rsidRPr="00180358" w:rsidRDefault="0039535E" w:rsidP="0039535E">
            <w:pPr>
              <w:spacing w:line="360" w:lineRule="auto"/>
              <w:jc w:val="both"/>
              <w:rPr>
                <w:sz w:val="20"/>
                <w:szCs w:val="20"/>
              </w:rPr>
            </w:pPr>
            <w:r w:rsidRPr="00180358">
              <w:rPr>
                <w:sz w:val="20"/>
                <w:szCs w:val="20"/>
              </w:rPr>
              <w:t xml:space="preserve">+7 </w:t>
            </w:r>
            <w:r w:rsidRPr="00180358">
              <w:rPr>
                <w:sz w:val="20"/>
                <w:szCs w:val="20"/>
                <w:vertAlign w:val="superscript"/>
              </w:rPr>
              <w:t>0</w:t>
            </w:r>
            <w:r w:rsidRPr="00180358">
              <w:rPr>
                <w:sz w:val="20"/>
                <w:szCs w:val="20"/>
              </w:rPr>
              <w:t>C</w:t>
            </w:r>
          </w:p>
        </w:tc>
      </w:tr>
      <w:tr w:rsidR="0039535E" w:rsidRPr="00180358" w:rsidTr="0039535E">
        <w:trPr>
          <w:trHeight w:val="117"/>
          <w:jc w:val="center"/>
        </w:trPr>
        <w:tc>
          <w:tcPr>
            <w:tcW w:w="1620" w:type="dxa"/>
            <w:vAlign w:val="center"/>
          </w:tcPr>
          <w:p w:rsidR="0039535E" w:rsidRPr="00180358" w:rsidRDefault="0039535E" w:rsidP="0039535E">
            <w:pPr>
              <w:spacing w:line="360" w:lineRule="auto"/>
              <w:jc w:val="both"/>
              <w:rPr>
                <w:sz w:val="20"/>
                <w:szCs w:val="20"/>
              </w:rPr>
            </w:pPr>
            <w:r w:rsidRPr="00180358">
              <w:rPr>
                <w:sz w:val="20"/>
                <w:szCs w:val="20"/>
              </w:rPr>
              <w:t xml:space="preserve">-18   -   -1 </w:t>
            </w:r>
            <w:r w:rsidRPr="00180358">
              <w:rPr>
                <w:sz w:val="20"/>
                <w:szCs w:val="20"/>
                <w:vertAlign w:val="superscript"/>
              </w:rPr>
              <w:t>0</w:t>
            </w:r>
            <w:r w:rsidRPr="00180358">
              <w:rPr>
                <w:sz w:val="20"/>
                <w:szCs w:val="20"/>
              </w:rPr>
              <w:t>C</w:t>
            </w:r>
          </w:p>
        </w:tc>
        <w:tc>
          <w:tcPr>
            <w:tcW w:w="1800" w:type="dxa"/>
            <w:vAlign w:val="center"/>
          </w:tcPr>
          <w:p w:rsidR="0039535E" w:rsidRPr="00180358" w:rsidRDefault="0039535E" w:rsidP="0039535E">
            <w:pPr>
              <w:spacing w:line="360" w:lineRule="auto"/>
              <w:jc w:val="both"/>
              <w:rPr>
                <w:sz w:val="20"/>
                <w:szCs w:val="20"/>
              </w:rPr>
            </w:pPr>
            <w:r w:rsidRPr="00180358">
              <w:rPr>
                <w:sz w:val="20"/>
                <w:szCs w:val="20"/>
              </w:rPr>
              <w:t xml:space="preserve">+18 </w:t>
            </w:r>
            <w:r w:rsidRPr="00180358">
              <w:rPr>
                <w:sz w:val="20"/>
                <w:szCs w:val="20"/>
                <w:vertAlign w:val="superscript"/>
              </w:rPr>
              <w:t>0</w:t>
            </w:r>
            <w:r w:rsidRPr="00180358">
              <w:rPr>
                <w:sz w:val="20"/>
                <w:szCs w:val="20"/>
              </w:rPr>
              <w:t>C</w:t>
            </w:r>
          </w:p>
        </w:tc>
        <w:tc>
          <w:tcPr>
            <w:tcW w:w="1620" w:type="dxa"/>
            <w:vAlign w:val="center"/>
          </w:tcPr>
          <w:p w:rsidR="0039535E" w:rsidRPr="00180358" w:rsidRDefault="0039535E" w:rsidP="0039535E">
            <w:pPr>
              <w:spacing w:line="360" w:lineRule="auto"/>
              <w:jc w:val="both"/>
              <w:rPr>
                <w:sz w:val="20"/>
                <w:szCs w:val="20"/>
              </w:rPr>
            </w:pPr>
            <w:r w:rsidRPr="00180358">
              <w:rPr>
                <w:sz w:val="20"/>
                <w:szCs w:val="20"/>
              </w:rPr>
              <w:t xml:space="preserve">+16 </w:t>
            </w:r>
            <w:r w:rsidRPr="00180358">
              <w:rPr>
                <w:sz w:val="20"/>
                <w:szCs w:val="20"/>
                <w:vertAlign w:val="superscript"/>
              </w:rPr>
              <w:t>0</w:t>
            </w:r>
            <w:r w:rsidRPr="00180358">
              <w:rPr>
                <w:sz w:val="20"/>
                <w:szCs w:val="20"/>
              </w:rPr>
              <w:t>C</w:t>
            </w:r>
          </w:p>
        </w:tc>
        <w:tc>
          <w:tcPr>
            <w:tcW w:w="1620" w:type="dxa"/>
            <w:vAlign w:val="center"/>
          </w:tcPr>
          <w:p w:rsidR="0039535E" w:rsidRPr="00180358" w:rsidRDefault="0039535E" w:rsidP="0039535E">
            <w:pPr>
              <w:spacing w:line="360" w:lineRule="auto"/>
              <w:jc w:val="both"/>
              <w:rPr>
                <w:sz w:val="20"/>
                <w:szCs w:val="20"/>
              </w:rPr>
            </w:pPr>
            <w:r w:rsidRPr="00180358">
              <w:rPr>
                <w:sz w:val="20"/>
                <w:szCs w:val="20"/>
              </w:rPr>
              <w:t xml:space="preserve">+13 </w:t>
            </w:r>
            <w:r w:rsidRPr="00180358">
              <w:rPr>
                <w:sz w:val="20"/>
                <w:szCs w:val="20"/>
                <w:vertAlign w:val="superscript"/>
              </w:rPr>
              <w:t>0</w:t>
            </w:r>
            <w:r w:rsidRPr="00180358">
              <w:rPr>
                <w:sz w:val="20"/>
                <w:szCs w:val="20"/>
              </w:rPr>
              <w:t>C</w:t>
            </w:r>
          </w:p>
        </w:tc>
        <w:tc>
          <w:tcPr>
            <w:tcW w:w="1350" w:type="dxa"/>
            <w:vAlign w:val="center"/>
          </w:tcPr>
          <w:p w:rsidR="0039535E" w:rsidRPr="00180358" w:rsidRDefault="0039535E" w:rsidP="0039535E">
            <w:pPr>
              <w:spacing w:line="360" w:lineRule="auto"/>
              <w:jc w:val="both"/>
              <w:rPr>
                <w:sz w:val="20"/>
                <w:szCs w:val="20"/>
              </w:rPr>
            </w:pPr>
            <w:r w:rsidRPr="00180358">
              <w:rPr>
                <w:sz w:val="20"/>
                <w:szCs w:val="20"/>
              </w:rPr>
              <w:t xml:space="preserve">+10 </w:t>
            </w:r>
            <w:r w:rsidRPr="00180358">
              <w:rPr>
                <w:sz w:val="20"/>
                <w:szCs w:val="20"/>
                <w:vertAlign w:val="superscript"/>
              </w:rPr>
              <w:t>0</w:t>
            </w:r>
            <w:r w:rsidRPr="00180358">
              <w:rPr>
                <w:sz w:val="20"/>
                <w:szCs w:val="20"/>
              </w:rPr>
              <w:t>C</w:t>
            </w:r>
          </w:p>
        </w:tc>
      </w:tr>
      <w:tr w:rsidR="0039535E" w:rsidRPr="00180358" w:rsidTr="0039535E">
        <w:trPr>
          <w:trHeight w:val="50"/>
          <w:jc w:val="center"/>
        </w:trPr>
        <w:tc>
          <w:tcPr>
            <w:tcW w:w="1620" w:type="dxa"/>
            <w:tcBorders>
              <w:bottom w:val="single" w:sz="4" w:space="0" w:color="auto"/>
            </w:tcBorders>
            <w:vAlign w:val="center"/>
          </w:tcPr>
          <w:p w:rsidR="0039535E" w:rsidRPr="00180358" w:rsidRDefault="0039535E" w:rsidP="0039535E">
            <w:pPr>
              <w:spacing w:line="360" w:lineRule="auto"/>
              <w:jc w:val="both"/>
              <w:rPr>
                <w:sz w:val="20"/>
                <w:szCs w:val="20"/>
              </w:rPr>
            </w:pPr>
            <w:r w:rsidRPr="00180358">
              <w:rPr>
                <w:sz w:val="20"/>
                <w:szCs w:val="20"/>
              </w:rPr>
              <w:t xml:space="preserve">&lt; -18 </w:t>
            </w:r>
            <w:r w:rsidRPr="00180358">
              <w:rPr>
                <w:sz w:val="20"/>
                <w:szCs w:val="20"/>
                <w:vertAlign w:val="superscript"/>
              </w:rPr>
              <w:t>0</w:t>
            </w:r>
            <w:r w:rsidRPr="00180358">
              <w:rPr>
                <w:sz w:val="20"/>
                <w:szCs w:val="20"/>
              </w:rPr>
              <w:t>C</w:t>
            </w:r>
          </w:p>
        </w:tc>
        <w:tc>
          <w:tcPr>
            <w:tcW w:w="1800" w:type="dxa"/>
            <w:tcBorders>
              <w:bottom w:val="single" w:sz="4" w:space="0" w:color="auto"/>
            </w:tcBorders>
            <w:vAlign w:val="center"/>
          </w:tcPr>
          <w:p w:rsidR="0039535E" w:rsidRPr="00180358" w:rsidRDefault="0039535E" w:rsidP="0039535E">
            <w:pPr>
              <w:spacing w:line="360" w:lineRule="auto"/>
              <w:jc w:val="both"/>
              <w:rPr>
                <w:sz w:val="20"/>
                <w:szCs w:val="20"/>
              </w:rPr>
            </w:pPr>
            <w:r w:rsidRPr="00180358">
              <w:rPr>
                <w:sz w:val="20"/>
                <w:szCs w:val="20"/>
              </w:rPr>
              <w:t xml:space="preserve">+21 </w:t>
            </w:r>
            <w:r w:rsidRPr="00180358">
              <w:rPr>
                <w:sz w:val="20"/>
                <w:szCs w:val="20"/>
                <w:vertAlign w:val="superscript"/>
              </w:rPr>
              <w:t>0</w:t>
            </w:r>
            <w:r w:rsidRPr="00180358">
              <w:rPr>
                <w:sz w:val="20"/>
                <w:szCs w:val="20"/>
              </w:rPr>
              <w:t>C</w:t>
            </w:r>
          </w:p>
        </w:tc>
        <w:tc>
          <w:tcPr>
            <w:tcW w:w="1620" w:type="dxa"/>
            <w:tcBorders>
              <w:bottom w:val="single" w:sz="4" w:space="0" w:color="auto"/>
            </w:tcBorders>
            <w:vAlign w:val="center"/>
          </w:tcPr>
          <w:p w:rsidR="0039535E" w:rsidRPr="00180358" w:rsidRDefault="0039535E" w:rsidP="0039535E">
            <w:pPr>
              <w:spacing w:line="360" w:lineRule="auto"/>
              <w:jc w:val="both"/>
              <w:rPr>
                <w:sz w:val="20"/>
                <w:szCs w:val="20"/>
              </w:rPr>
            </w:pPr>
            <w:r w:rsidRPr="00180358">
              <w:rPr>
                <w:sz w:val="20"/>
                <w:szCs w:val="20"/>
              </w:rPr>
              <w:t xml:space="preserve">+18 </w:t>
            </w:r>
            <w:r w:rsidRPr="00180358">
              <w:rPr>
                <w:sz w:val="20"/>
                <w:szCs w:val="20"/>
                <w:vertAlign w:val="superscript"/>
              </w:rPr>
              <w:t>0</w:t>
            </w:r>
            <w:r w:rsidRPr="00180358">
              <w:rPr>
                <w:sz w:val="20"/>
                <w:szCs w:val="20"/>
              </w:rPr>
              <w:t>C</w:t>
            </w:r>
          </w:p>
        </w:tc>
        <w:tc>
          <w:tcPr>
            <w:tcW w:w="1620" w:type="dxa"/>
            <w:tcBorders>
              <w:bottom w:val="single" w:sz="4" w:space="0" w:color="auto"/>
            </w:tcBorders>
            <w:vAlign w:val="center"/>
          </w:tcPr>
          <w:p w:rsidR="0039535E" w:rsidRPr="00180358" w:rsidRDefault="0039535E" w:rsidP="0039535E">
            <w:pPr>
              <w:spacing w:line="360" w:lineRule="auto"/>
              <w:jc w:val="both"/>
              <w:rPr>
                <w:sz w:val="20"/>
                <w:szCs w:val="20"/>
              </w:rPr>
            </w:pPr>
            <w:r w:rsidRPr="00180358">
              <w:rPr>
                <w:sz w:val="20"/>
                <w:szCs w:val="20"/>
              </w:rPr>
              <w:t xml:space="preserve">+16 </w:t>
            </w:r>
            <w:r w:rsidRPr="00180358">
              <w:rPr>
                <w:sz w:val="20"/>
                <w:szCs w:val="20"/>
                <w:vertAlign w:val="superscript"/>
              </w:rPr>
              <w:t>0</w:t>
            </w:r>
            <w:r w:rsidRPr="00180358">
              <w:rPr>
                <w:sz w:val="20"/>
                <w:szCs w:val="20"/>
              </w:rPr>
              <w:t>C</w:t>
            </w:r>
          </w:p>
        </w:tc>
        <w:tc>
          <w:tcPr>
            <w:tcW w:w="1350" w:type="dxa"/>
            <w:tcBorders>
              <w:bottom w:val="single" w:sz="4" w:space="0" w:color="auto"/>
            </w:tcBorders>
            <w:vAlign w:val="center"/>
          </w:tcPr>
          <w:p w:rsidR="0039535E" w:rsidRPr="00180358" w:rsidRDefault="0039535E" w:rsidP="0039535E">
            <w:pPr>
              <w:spacing w:line="360" w:lineRule="auto"/>
              <w:jc w:val="both"/>
              <w:rPr>
                <w:sz w:val="20"/>
                <w:szCs w:val="20"/>
              </w:rPr>
            </w:pPr>
            <w:r w:rsidRPr="00180358">
              <w:rPr>
                <w:sz w:val="20"/>
                <w:szCs w:val="20"/>
              </w:rPr>
              <w:t xml:space="preserve">+13 </w:t>
            </w:r>
            <w:r w:rsidRPr="00180358">
              <w:rPr>
                <w:sz w:val="20"/>
                <w:szCs w:val="20"/>
                <w:vertAlign w:val="superscript"/>
              </w:rPr>
              <w:t>0</w:t>
            </w:r>
            <w:r w:rsidRPr="00180358">
              <w:rPr>
                <w:sz w:val="20"/>
                <w:szCs w:val="20"/>
              </w:rPr>
              <w:t>C</w:t>
            </w:r>
          </w:p>
        </w:tc>
      </w:tr>
    </w:tbl>
    <w:p w:rsidR="0039535E" w:rsidRPr="00180358" w:rsidRDefault="0039535E" w:rsidP="00DE7F38">
      <w:pPr>
        <w:pStyle w:val="ListeParagraf"/>
        <w:numPr>
          <w:ilvl w:val="0"/>
          <w:numId w:val="46"/>
        </w:numPr>
        <w:spacing w:after="0" w:line="360" w:lineRule="auto"/>
        <w:jc w:val="both"/>
      </w:pPr>
      <w:bookmarkStart w:id="941" w:name="_Toc500494897"/>
      <w:bookmarkStart w:id="942" w:name="_Toc502308194"/>
      <w:bookmarkStart w:id="943" w:name="_Toc507055774"/>
      <w:bookmarkStart w:id="944" w:name="_Toc507071049"/>
      <w:r w:rsidRPr="00180358">
        <w:t>Soğuk Havada Betonun Yerleştirilme Sıcaklığı, ACI 306R-88’e göre önerilen beton sıcaklıklarına uygun olmalıdır.</w:t>
      </w:r>
      <w:bookmarkEnd w:id="941"/>
      <w:bookmarkEnd w:id="942"/>
      <w:bookmarkEnd w:id="943"/>
      <w:bookmarkEnd w:id="944"/>
    </w:p>
    <w:p w:rsidR="0039535E" w:rsidRPr="00180358" w:rsidRDefault="0039535E" w:rsidP="0039535E">
      <w:pPr>
        <w:spacing w:line="360" w:lineRule="auto"/>
        <w:jc w:val="both"/>
        <w:rPr>
          <w:b/>
        </w:rPr>
      </w:pPr>
    </w:p>
    <w:p w:rsidR="0039535E" w:rsidRPr="00180358" w:rsidRDefault="0039535E" w:rsidP="0039535E">
      <w:pPr>
        <w:spacing w:line="360" w:lineRule="auto"/>
        <w:jc w:val="center"/>
      </w:pPr>
      <w:r w:rsidRPr="00180358">
        <w:t>Tablo 9. Soğuk havada betonun yerleştirilme sıcaklığı</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800"/>
        <w:gridCol w:w="1620"/>
        <w:gridCol w:w="1620"/>
        <w:gridCol w:w="1350"/>
      </w:tblGrid>
      <w:tr w:rsidR="0039535E" w:rsidRPr="00180358" w:rsidTr="0039535E">
        <w:trPr>
          <w:trHeight w:val="356"/>
          <w:jc w:val="center"/>
        </w:trPr>
        <w:tc>
          <w:tcPr>
            <w:tcW w:w="1620" w:type="dxa"/>
            <w:vMerge w:val="restart"/>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Hava</w:t>
            </w:r>
          </w:p>
          <w:p w:rsidR="0039535E" w:rsidRPr="00180358" w:rsidRDefault="0039535E" w:rsidP="0039535E">
            <w:pPr>
              <w:spacing w:line="360" w:lineRule="auto"/>
              <w:jc w:val="both"/>
              <w:rPr>
                <w:sz w:val="20"/>
                <w:szCs w:val="20"/>
              </w:rPr>
            </w:pPr>
            <w:r w:rsidRPr="00180358">
              <w:rPr>
                <w:b/>
                <w:sz w:val="20"/>
                <w:szCs w:val="20"/>
              </w:rPr>
              <w:t xml:space="preserve">Sıcaklığı, </w:t>
            </w:r>
            <w:r w:rsidRPr="00180358">
              <w:rPr>
                <w:b/>
                <w:sz w:val="20"/>
                <w:szCs w:val="20"/>
                <w:vertAlign w:val="superscript"/>
              </w:rPr>
              <w:t>0</w:t>
            </w:r>
            <w:r w:rsidRPr="00180358">
              <w:rPr>
                <w:b/>
                <w:sz w:val="20"/>
                <w:szCs w:val="20"/>
              </w:rPr>
              <w:t>C</w:t>
            </w:r>
          </w:p>
        </w:tc>
        <w:tc>
          <w:tcPr>
            <w:tcW w:w="6390" w:type="dxa"/>
            <w:gridSpan w:val="4"/>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Minimum kesit kalınlığı, cm</w:t>
            </w:r>
          </w:p>
        </w:tc>
      </w:tr>
      <w:tr w:rsidR="0039535E" w:rsidRPr="00180358" w:rsidTr="0039535E">
        <w:trPr>
          <w:trHeight w:val="359"/>
          <w:jc w:val="center"/>
        </w:trPr>
        <w:tc>
          <w:tcPr>
            <w:tcW w:w="1620" w:type="dxa"/>
            <w:vMerge/>
            <w:tcBorders>
              <w:bottom w:val="single" w:sz="4" w:space="0" w:color="auto"/>
            </w:tcBorders>
            <w:shd w:val="pct12" w:color="auto" w:fill="auto"/>
            <w:vAlign w:val="center"/>
          </w:tcPr>
          <w:p w:rsidR="0039535E" w:rsidRPr="00180358" w:rsidRDefault="0039535E" w:rsidP="0039535E">
            <w:pPr>
              <w:spacing w:line="360" w:lineRule="auto"/>
              <w:jc w:val="both"/>
              <w:rPr>
                <w:sz w:val="20"/>
                <w:szCs w:val="20"/>
              </w:rPr>
            </w:pPr>
          </w:p>
        </w:tc>
        <w:tc>
          <w:tcPr>
            <w:tcW w:w="1800" w:type="dxa"/>
            <w:tcBorders>
              <w:bottom w:val="single" w:sz="4" w:space="0" w:color="auto"/>
            </w:tcBorders>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&lt; 30 cm</w:t>
            </w:r>
          </w:p>
        </w:tc>
        <w:tc>
          <w:tcPr>
            <w:tcW w:w="1620" w:type="dxa"/>
            <w:tcBorders>
              <w:bottom w:val="single" w:sz="4" w:space="0" w:color="auto"/>
            </w:tcBorders>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30 – 90 cm</w:t>
            </w:r>
          </w:p>
        </w:tc>
        <w:tc>
          <w:tcPr>
            <w:tcW w:w="1620" w:type="dxa"/>
            <w:tcBorders>
              <w:bottom w:val="single" w:sz="4" w:space="0" w:color="auto"/>
            </w:tcBorders>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90 – 180 cm</w:t>
            </w:r>
          </w:p>
        </w:tc>
        <w:tc>
          <w:tcPr>
            <w:tcW w:w="1350" w:type="dxa"/>
            <w:tcBorders>
              <w:bottom w:val="single" w:sz="4" w:space="0" w:color="auto"/>
            </w:tcBorders>
            <w:shd w:val="pct12" w:color="auto" w:fill="auto"/>
            <w:vAlign w:val="center"/>
          </w:tcPr>
          <w:p w:rsidR="0039535E" w:rsidRPr="00180358" w:rsidRDefault="0039535E" w:rsidP="0039535E">
            <w:pPr>
              <w:spacing w:line="360" w:lineRule="auto"/>
              <w:jc w:val="both"/>
              <w:rPr>
                <w:b/>
                <w:sz w:val="20"/>
                <w:szCs w:val="20"/>
              </w:rPr>
            </w:pPr>
            <w:r w:rsidRPr="00180358">
              <w:rPr>
                <w:b/>
                <w:sz w:val="20"/>
                <w:szCs w:val="20"/>
              </w:rPr>
              <w:t>&gt;180 cm</w:t>
            </w:r>
          </w:p>
        </w:tc>
      </w:tr>
      <w:tr w:rsidR="0039535E" w:rsidRPr="00180358" w:rsidTr="0039535E">
        <w:trPr>
          <w:trHeight w:val="287"/>
          <w:jc w:val="center"/>
        </w:trPr>
        <w:tc>
          <w:tcPr>
            <w:tcW w:w="1620" w:type="dxa"/>
            <w:tcBorders>
              <w:bottom w:val="single" w:sz="4" w:space="0" w:color="auto"/>
            </w:tcBorders>
            <w:vAlign w:val="center"/>
          </w:tcPr>
          <w:p w:rsidR="0039535E" w:rsidRPr="00180358" w:rsidRDefault="0039535E" w:rsidP="0039535E">
            <w:pPr>
              <w:spacing w:line="360" w:lineRule="auto"/>
              <w:jc w:val="both"/>
              <w:rPr>
                <w:b/>
                <w:sz w:val="20"/>
                <w:szCs w:val="20"/>
              </w:rPr>
            </w:pPr>
            <w:r w:rsidRPr="00180358">
              <w:rPr>
                <w:b/>
                <w:sz w:val="20"/>
                <w:szCs w:val="20"/>
              </w:rPr>
              <w:t>-</w:t>
            </w:r>
          </w:p>
        </w:tc>
        <w:tc>
          <w:tcPr>
            <w:tcW w:w="1800" w:type="dxa"/>
            <w:tcBorders>
              <w:bottom w:val="single" w:sz="4" w:space="0" w:color="auto"/>
            </w:tcBorders>
            <w:vAlign w:val="center"/>
          </w:tcPr>
          <w:p w:rsidR="0039535E" w:rsidRPr="00180358" w:rsidRDefault="0039535E" w:rsidP="0039535E">
            <w:pPr>
              <w:spacing w:line="360" w:lineRule="auto"/>
              <w:jc w:val="both"/>
              <w:rPr>
                <w:sz w:val="20"/>
                <w:szCs w:val="20"/>
              </w:rPr>
            </w:pPr>
            <w:r w:rsidRPr="00180358">
              <w:rPr>
                <w:sz w:val="20"/>
                <w:szCs w:val="20"/>
              </w:rPr>
              <w:t xml:space="preserve">+13 </w:t>
            </w:r>
            <w:r w:rsidRPr="00180358">
              <w:rPr>
                <w:sz w:val="20"/>
                <w:szCs w:val="20"/>
                <w:vertAlign w:val="superscript"/>
              </w:rPr>
              <w:t>0</w:t>
            </w:r>
            <w:r w:rsidRPr="00180358">
              <w:rPr>
                <w:sz w:val="20"/>
                <w:szCs w:val="20"/>
              </w:rPr>
              <w:t>C</w:t>
            </w:r>
          </w:p>
        </w:tc>
        <w:tc>
          <w:tcPr>
            <w:tcW w:w="1620" w:type="dxa"/>
            <w:tcBorders>
              <w:bottom w:val="single" w:sz="4" w:space="0" w:color="auto"/>
            </w:tcBorders>
            <w:vAlign w:val="center"/>
          </w:tcPr>
          <w:p w:rsidR="0039535E" w:rsidRPr="00180358" w:rsidRDefault="0039535E" w:rsidP="0039535E">
            <w:pPr>
              <w:spacing w:line="360" w:lineRule="auto"/>
              <w:jc w:val="both"/>
              <w:rPr>
                <w:sz w:val="20"/>
                <w:szCs w:val="20"/>
              </w:rPr>
            </w:pPr>
            <w:r w:rsidRPr="00180358">
              <w:rPr>
                <w:sz w:val="20"/>
                <w:szCs w:val="20"/>
              </w:rPr>
              <w:t xml:space="preserve">+10 </w:t>
            </w:r>
            <w:r w:rsidRPr="00180358">
              <w:rPr>
                <w:sz w:val="20"/>
                <w:szCs w:val="20"/>
                <w:vertAlign w:val="superscript"/>
              </w:rPr>
              <w:t>0</w:t>
            </w:r>
            <w:r w:rsidRPr="00180358">
              <w:rPr>
                <w:sz w:val="20"/>
                <w:szCs w:val="20"/>
              </w:rPr>
              <w:t>C</w:t>
            </w:r>
          </w:p>
        </w:tc>
        <w:tc>
          <w:tcPr>
            <w:tcW w:w="1620" w:type="dxa"/>
            <w:tcBorders>
              <w:bottom w:val="single" w:sz="4" w:space="0" w:color="auto"/>
            </w:tcBorders>
            <w:vAlign w:val="center"/>
          </w:tcPr>
          <w:p w:rsidR="0039535E" w:rsidRPr="00180358" w:rsidRDefault="0039535E" w:rsidP="0039535E">
            <w:pPr>
              <w:spacing w:line="360" w:lineRule="auto"/>
              <w:jc w:val="both"/>
              <w:rPr>
                <w:sz w:val="20"/>
                <w:szCs w:val="20"/>
              </w:rPr>
            </w:pPr>
            <w:r w:rsidRPr="00180358">
              <w:rPr>
                <w:sz w:val="20"/>
                <w:szCs w:val="20"/>
              </w:rPr>
              <w:t xml:space="preserve">+7 </w:t>
            </w:r>
            <w:r w:rsidRPr="00180358">
              <w:rPr>
                <w:sz w:val="20"/>
                <w:szCs w:val="20"/>
                <w:vertAlign w:val="superscript"/>
              </w:rPr>
              <w:t>0</w:t>
            </w:r>
            <w:r w:rsidRPr="00180358">
              <w:rPr>
                <w:sz w:val="20"/>
                <w:szCs w:val="20"/>
              </w:rPr>
              <w:t>C</w:t>
            </w:r>
          </w:p>
        </w:tc>
        <w:tc>
          <w:tcPr>
            <w:tcW w:w="1350" w:type="dxa"/>
            <w:tcBorders>
              <w:bottom w:val="single" w:sz="4" w:space="0" w:color="auto"/>
            </w:tcBorders>
            <w:vAlign w:val="center"/>
          </w:tcPr>
          <w:p w:rsidR="0039535E" w:rsidRPr="00180358" w:rsidRDefault="0039535E" w:rsidP="0039535E">
            <w:pPr>
              <w:spacing w:line="360" w:lineRule="auto"/>
              <w:jc w:val="both"/>
              <w:rPr>
                <w:sz w:val="20"/>
                <w:szCs w:val="20"/>
              </w:rPr>
            </w:pPr>
            <w:r w:rsidRPr="00180358">
              <w:rPr>
                <w:sz w:val="20"/>
                <w:szCs w:val="20"/>
              </w:rPr>
              <w:t xml:space="preserve">+5 </w:t>
            </w:r>
            <w:r w:rsidRPr="00180358">
              <w:rPr>
                <w:sz w:val="20"/>
                <w:szCs w:val="20"/>
                <w:vertAlign w:val="superscript"/>
              </w:rPr>
              <w:t>0</w:t>
            </w:r>
            <w:r w:rsidRPr="00180358">
              <w:rPr>
                <w:sz w:val="20"/>
                <w:szCs w:val="20"/>
              </w:rPr>
              <w:t>C</w:t>
            </w:r>
          </w:p>
        </w:tc>
      </w:tr>
    </w:tbl>
    <w:p w:rsidR="0039535E" w:rsidRPr="00180358" w:rsidRDefault="0039535E" w:rsidP="0039535E">
      <w:pPr>
        <w:spacing w:line="360" w:lineRule="auto"/>
        <w:jc w:val="both"/>
        <w:rPr>
          <w:b/>
        </w:rPr>
      </w:pPr>
    </w:p>
    <w:p w:rsidR="0039535E" w:rsidRPr="00180358" w:rsidRDefault="0039535E" w:rsidP="00DE7F38">
      <w:pPr>
        <w:pStyle w:val="ListeParagraf"/>
        <w:numPr>
          <w:ilvl w:val="0"/>
          <w:numId w:val="46"/>
        </w:numPr>
        <w:spacing w:after="0" w:line="360" w:lineRule="auto"/>
        <w:jc w:val="both"/>
      </w:pPr>
      <w:bookmarkStart w:id="945" w:name="_Toc500494898"/>
      <w:bookmarkStart w:id="946" w:name="_Toc502308195"/>
      <w:bookmarkStart w:id="947" w:name="_Toc507055775"/>
      <w:bookmarkStart w:id="948" w:name="_Toc507071050"/>
      <w:r w:rsidRPr="00180358">
        <w:t>Kış aylarında erken dayanımı yükseltmek amacıyla su/çimento oranını düşürmek için süper akışkanlaştırıcı katkı alıcının talebi üzerine ve onayladığı marka olarak kullanılabilir. Bu katkının gerçek bedeli yüklenici tarafından ödenir.</w:t>
      </w:r>
      <w:bookmarkEnd w:id="945"/>
      <w:bookmarkEnd w:id="946"/>
      <w:bookmarkEnd w:id="947"/>
      <w:bookmarkEnd w:id="948"/>
    </w:p>
    <w:p w:rsidR="0039535E" w:rsidRPr="00180358" w:rsidRDefault="0039535E" w:rsidP="0039535E">
      <w:pPr>
        <w:spacing w:line="360" w:lineRule="auto"/>
        <w:jc w:val="both"/>
        <w:rPr>
          <w:b/>
        </w:rPr>
      </w:pPr>
    </w:p>
    <w:p w:rsidR="0039535E" w:rsidRPr="00180358" w:rsidRDefault="0039535E" w:rsidP="0039535E">
      <w:pPr>
        <w:spacing w:line="360" w:lineRule="auto"/>
        <w:jc w:val="both"/>
        <w:rPr>
          <w:b/>
        </w:rPr>
      </w:pPr>
      <w:r w:rsidRPr="00180358">
        <w:rPr>
          <w:b/>
        </w:rPr>
        <w:t>Sıcak Hava Koşullarında Hazır Beton Tedarikçisi Beton Karışımı İle İlgili Yapılması Gerekenler</w:t>
      </w:r>
    </w:p>
    <w:p w:rsidR="0039535E" w:rsidRPr="00180358" w:rsidRDefault="0039535E" w:rsidP="00DE7F38">
      <w:pPr>
        <w:pStyle w:val="ListeParagraf"/>
        <w:numPr>
          <w:ilvl w:val="0"/>
          <w:numId w:val="46"/>
        </w:numPr>
        <w:spacing w:after="0" w:line="360" w:lineRule="auto"/>
        <w:jc w:val="both"/>
      </w:pPr>
      <w:bookmarkStart w:id="949" w:name="_Toc500494899"/>
      <w:bookmarkStart w:id="950" w:name="_Toc502308196"/>
      <w:bookmarkStart w:id="951" w:name="_Toc507055776"/>
      <w:bookmarkStart w:id="952" w:name="_Toc507071051"/>
      <w:r w:rsidRPr="00180358">
        <w:t>Sıcak hava şartlarında kullanılacak beton karışımları hazır beton tedarikçisi tarafından yapılarak, İşveren onayı ile kullanılacaktır.</w:t>
      </w:r>
      <w:bookmarkEnd w:id="949"/>
      <w:bookmarkEnd w:id="950"/>
      <w:bookmarkEnd w:id="951"/>
      <w:bookmarkEnd w:id="952"/>
    </w:p>
    <w:p w:rsidR="0039535E" w:rsidRPr="00180358" w:rsidRDefault="0039535E" w:rsidP="00DE7F38">
      <w:pPr>
        <w:pStyle w:val="ListeParagraf"/>
        <w:numPr>
          <w:ilvl w:val="0"/>
          <w:numId w:val="46"/>
        </w:numPr>
        <w:spacing w:after="0" w:line="360" w:lineRule="auto"/>
        <w:jc w:val="both"/>
      </w:pPr>
      <w:bookmarkStart w:id="953" w:name="_Toc500494900"/>
      <w:bookmarkStart w:id="954" w:name="_Toc502308197"/>
      <w:bookmarkStart w:id="955" w:name="_Toc507055777"/>
      <w:bookmarkStart w:id="956" w:name="_Toc507071052"/>
      <w:r w:rsidRPr="00180358">
        <w:lastRenderedPageBreak/>
        <w:t>Şantiye tesliminde taze beton sıcaklığı +32 °C’yi aşmamalıdır (TS EN 206-1). Bunu sağlamak için hazır beton firması gerekli su soğutma sistemi kurmalı ve diğer önlemleri de almalıdır.</w:t>
      </w:r>
      <w:bookmarkEnd w:id="953"/>
      <w:bookmarkEnd w:id="954"/>
      <w:bookmarkEnd w:id="955"/>
      <w:bookmarkEnd w:id="956"/>
    </w:p>
    <w:p w:rsidR="0039535E" w:rsidRPr="00180358" w:rsidRDefault="0039535E" w:rsidP="0039535E">
      <w:pPr>
        <w:spacing w:line="360" w:lineRule="auto"/>
        <w:jc w:val="both"/>
        <w:rPr>
          <w:b/>
        </w:rPr>
      </w:pPr>
    </w:p>
    <w:p w:rsidR="0039535E" w:rsidRPr="00180358" w:rsidRDefault="0039535E" w:rsidP="00DE7F38">
      <w:pPr>
        <w:pStyle w:val="ListeParagraf"/>
        <w:pageBreakBefore/>
        <w:numPr>
          <w:ilvl w:val="0"/>
          <w:numId w:val="39"/>
        </w:numPr>
        <w:spacing w:after="120" w:line="360" w:lineRule="auto"/>
        <w:ind w:left="357" w:hanging="357"/>
        <w:contextualSpacing w:val="0"/>
        <w:jc w:val="both"/>
        <w:rPr>
          <w:b/>
          <w:bCs/>
        </w:rPr>
      </w:pPr>
      <w:bookmarkStart w:id="957" w:name="_Toc507071053"/>
      <w:r w:rsidRPr="00180358">
        <w:rPr>
          <w:b/>
          <w:bCs/>
        </w:rPr>
        <w:lastRenderedPageBreak/>
        <w:t>DEMİR İŞLERİ</w:t>
      </w:r>
      <w:bookmarkEnd w:id="957"/>
      <w:r w:rsidRPr="00180358">
        <w:rPr>
          <w:b/>
          <w:bCs/>
        </w:rPr>
        <w:t xml:space="preserve"> </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958" w:name="_Toc490584557"/>
      <w:bookmarkStart w:id="959" w:name="_Toc500494902"/>
      <w:bookmarkStart w:id="960" w:name="_Toc502308199"/>
      <w:bookmarkStart w:id="961" w:name="_Toc507055779"/>
      <w:bookmarkStart w:id="962" w:name="_Toc507071054"/>
      <w:r w:rsidRPr="00180358">
        <w:rPr>
          <w:b/>
        </w:rPr>
        <w:t>Genel Uygulama Notları</w:t>
      </w:r>
      <w:bookmarkEnd w:id="958"/>
      <w:bookmarkEnd w:id="959"/>
      <w:bookmarkEnd w:id="960"/>
      <w:bookmarkEnd w:id="961"/>
      <w:bookmarkEnd w:id="962"/>
    </w:p>
    <w:p w:rsidR="0039535E" w:rsidRPr="00180358" w:rsidRDefault="0039535E" w:rsidP="0039535E">
      <w:pPr>
        <w:spacing w:line="360" w:lineRule="auto"/>
        <w:jc w:val="both"/>
        <w:rPr>
          <w:b/>
          <w:bCs/>
        </w:rPr>
      </w:pPr>
      <w:r w:rsidRPr="00180358">
        <w:t>Donatının künyesi takip edilmelidir. Donatının kullanılması için öncelikle kalite kontrolü yapılmış olmalıdır. Betonarmede kullanılan çubuk demirler nervürlü çubuklar olacaktır. Bu çubuklar yumuşak çelik, orta sertlikte çelik ve sert çelik olmak üzere üç muhtelif sertlikte olacaktır. Projede ya da keşif özetinde hangi sertlikte çelik kullanılacağı belirtilecektir. Demirler tatlı su ile yıkanmalıdır. Beton dökümü sırasında demirlere zarar verilmemesine itina edilecektir. Bütün demirler proje ve şartnamedeki boyutlarına ve ebatlarına uygun olacaktır. Zayiat asgari olacak şekilde kesim yapılacak, etriyeler ve demir pilyeleri pas payı nazarı dikkate alınarak işlenecektir.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963" w:name="_Toc490584558"/>
      <w:bookmarkStart w:id="964" w:name="_Toc500494903"/>
      <w:bookmarkStart w:id="965" w:name="_Toc502308200"/>
      <w:bookmarkStart w:id="966" w:name="_Toc507055780"/>
      <w:bookmarkStart w:id="967" w:name="_Toc507071055"/>
      <w:r w:rsidRPr="00180358">
        <w:rPr>
          <w:b/>
        </w:rPr>
        <w:t>Donatının Bükülmesi İle İlgili Kurallar</w:t>
      </w:r>
      <w:bookmarkEnd w:id="963"/>
      <w:bookmarkEnd w:id="964"/>
      <w:bookmarkEnd w:id="965"/>
      <w:bookmarkEnd w:id="966"/>
      <w:bookmarkEnd w:id="967"/>
    </w:p>
    <w:p w:rsidR="0039535E" w:rsidRPr="00180358" w:rsidRDefault="0039535E" w:rsidP="0039535E">
      <w:pPr>
        <w:spacing w:line="360" w:lineRule="auto"/>
        <w:jc w:val="both"/>
      </w:pPr>
      <w:r w:rsidRPr="00180358">
        <w:t>Bükme işi kesin olarak demirler ısıtılmadan yapılacaktır. Betonarme boyuna donatısı, çapı en az 6 Φ olan bir merdane etrafında, ısıtılmadan bükülmelidir. Kullanılan donatı çubuğunun bükülmeye uygun olduğu ilgili standarda göre yapılacak bükme deneyleri ile kanıtlanmalıdır. Bükülmüş donatının, beton döküldükten sonra açılarak doğrultulması sakıncalıdır. Bu uygulama, yalnızca zorunlu durumlarda merdane çapı en az 6 Φ olmak koşuluyla ve yetkili mühendisin onayıyla yapılabilir. Donatıların bükülmesi ilgili projelerde ve ilgili standartlar da belirtildiği gibi yapılacaktır. İmal edilen kolon, döşeme gibi elemanların üzerlerine demirleri gruplanarak (Poz No:) yazılı etiketler takılacaktır.</w:t>
      </w:r>
    </w:p>
    <w:p w:rsidR="0039535E" w:rsidRPr="00180358" w:rsidRDefault="0039535E" w:rsidP="0039535E">
      <w:pPr>
        <w:spacing w:line="360" w:lineRule="auto"/>
        <w:jc w:val="both"/>
        <w:rPr>
          <w:b/>
          <w:bCs/>
        </w:rPr>
      </w:pPr>
      <w:r w:rsidRPr="00180358">
        <w:rPr>
          <w:b/>
          <w:bCs/>
        </w:rPr>
        <w:t xml:space="preserve">Boyuna Donatı Kancaları, </w:t>
      </w:r>
      <w:r w:rsidRPr="00180358">
        <w:t>90° kanca: İlgili standartta gösterildiği gibi, bu tür standart kancanın donatı ekseni ile yaptığı açı 900’dir. Kanca serbest ucunda, uzunluğu 12 Φ’den az olmayan düz bir bölüm bulunmalıdır. Kanca iç çapı, dm, 6 Φ’den az olamaz.</w:t>
      </w:r>
      <w:r w:rsidRPr="00180358">
        <w:rPr>
          <w:b/>
          <w:bCs/>
        </w:rPr>
        <w:t xml:space="preserve"> </w:t>
      </w:r>
      <w:r w:rsidRPr="00180358">
        <w:t>180° kanca: İlgili standartta gösterildiği gibi bu tür standart kancanın donatı ekseni ile yaptığı açı 180°‘dir. Kanca serbest ucunda, uzunluğu 4 Φ ve 60 mm ‘den az olmayan düz bir bölüm bulunmalıdır. Kanca iç çapı, dm, 6 Φ’den az olamaz.</w:t>
      </w:r>
      <w:r w:rsidRPr="00180358">
        <w:rPr>
          <w:b/>
          <w:bCs/>
        </w:rPr>
        <w:t xml:space="preserve"> </w:t>
      </w:r>
      <w:r w:rsidRPr="00180358">
        <w:t>Fiyong: İlgili standartta gösterildiği gibi fiyongların bükülme iç çapı, dm, 12 Φ’den az olamaz.</w:t>
      </w:r>
    </w:p>
    <w:p w:rsidR="0039535E" w:rsidRPr="00180358" w:rsidRDefault="0039535E" w:rsidP="0039535E">
      <w:pPr>
        <w:spacing w:line="360" w:lineRule="auto"/>
        <w:jc w:val="both"/>
        <w:rPr>
          <w:b/>
          <w:bCs/>
        </w:rPr>
      </w:pPr>
      <w:r w:rsidRPr="00180358">
        <w:rPr>
          <w:b/>
          <w:bCs/>
        </w:rPr>
        <w:t xml:space="preserve">Etriye Kancaları, </w:t>
      </w:r>
      <w:r w:rsidRPr="00180358">
        <w:t>90° kanca: İlgili standartta gösterildiği gibi kanca boyu 10Φ ve 70 mm’den az olamaz.</w:t>
      </w:r>
      <w:r w:rsidRPr="00180358">
        <w:rPr>
          <w:b/>
          <w:bCs/>
        </w:rPr>
        <w:t xml:space="preserve"> </w:t>
      </w:r>
      <w:r w:rsidRPr="00180358">
        <w:t>90° bindirilmeli kanca: Bindirmeli etriyelerde bindirme boyu, ilgili standartta hesaplanan kenetlenme boyuna eşit alınmalıdır.</w:t>
      </w:r>
      <w:r w:rsidRPr="00180358">
        <w:rPr>
          <w:b/>
          <w:bCs/>
        </w:rPr>
        <w:t xml:space="preserve"> </w:t>
      </w:r>
      <w:r w:rsidRPr="00180358">
        <w:t>135° kanca: İlgili standartta gösterildiği gibi bu etriyede kanca boyu 6Φ ve 50 mm’den az olamaz.</w:t>
      </w:r>
      <w:r w:rsidRPr="00180358">
        <w:rPr>
          <w:b/>
          <w:bCs/>
        </w:rPr>
        <w:t xml:space="preserve"> </w:t>
      </w:r>
      <w:r w:rsidRPr="00180358">
        <w:t>Etriye kancalarının iç çapı 4Φ den az olamaz.</w:t>
      </w:r>
    </w:p>
    <w:p w:rsidR="0039535E" w:rsidRPr="00180358" w:rsidRDefault="0039535E" w:rsidP="0039535E">
      <w:pPr>
        <w:spacing w:line="360" w:lineRule="auto"/>
        <w:jc w:val="both"/>
        <w:rPr>
          <w:b/>
          <w:bCs/>
        </w:rPr>
      </w:pPr>
      <w:r w:rsidRPr="00180358">
        <w:rPr>
          <w:b/>
          <w:bCs/>
        </w:rPr>
        <w:t xml:space="preserve">Donatı Yerleştirilmesi, </w:t>
      </w:r>
      <w:r w:rsidRPr="00180358">
        <w:t>Çelik, kullanılmadan önce kir, yağ ve yüzeyden ayrılabilen pastan temizlenmelidir.</w:t>
      </w:r>
      <w:r w:rsidRPr="00180358">
        <w:rPr>
          <w:b/>
          <w:bCs/>
        </w:rPr>
        <w:t xml:space="preserve"> </w:t>
      </w:r>
      <w:r w:rsidRPr="00180358">
        <w:t>Donatının projesindeki biçimde yerine konmasına özen gösterilmeli, asal donatıyı oluşturan çekme ve basınç çubuklarının dağıtma donatısı ve etriyelerle iyice bağlanmış olması sağlanmalıdır.</w:t>
      </w:r>
      <w:r w:rsidRPr="00180358">
        <w:rPr>
          <w:b/>
          <w:bCs/>
        </w:rPr>
        <w:t xml:space="preserve"> </w:t>
      </w:r>
      <w:r w:rsidRPr="00180358">
        <w:t>Beton dökülürken, donatının yerinin değiştirilmemesi gerekir.</w:t>
      </w:r>
      <w:r w:rsidRPr="00180358">
        <w:rPr>
          <w:b/>
          <w:bCs/>
        </w:rPr>
        <w:t xml:space="preserve"> </w:t>
      </w:r>
      <w:r w:rsidRPr="00180358">
        <w:t>Çubukların etrafında gerekli beton tabakasının oluşturabilmesi amacıyla, donatı askıya alınmalı ve kalıpla bunların arasına beton takozlar ve iki sıra donatı arasına çelik çubuk parçaları konmalıdır.</w:t>
      </w:r>
      <w:r w:rsidRPr="00180358">
        <w:rPr>
          <w:b/>
          <w:bCs/>
        </w:rPr>
        <w:t xml:space="preserve"> </w:t>
      </w:r>
      <w:r w:rsidRPr="00180358">
        <w:t>Beton takoz ve çelik çubuk parçaları yerine bu amaçla hazırlanmış plastik elemanlarda kullanılabilir.</w:t>
      </w:r>
      <w:r w:rsidRPr="00180358">
        <w:rPr>
          <w:b/>
          <w:bCs/>
        </w:rPr>
        <w:t xml:space="preserve"> </w:t>
      </w:r>
      <w:r w:rsidRPr="00180358">
        <w:lastRenderedPageBreak/>
        <w:t>Etriyelerin de yan yüzünden betonla sarılmasına özellikle dikkat edilmelidir.</w:t>
      </w:r>
      <w:r w:rsidRPr="00180358">
        <w:rPr>
          <w:b/>
          <w:bCs/>
        </w:rPr>
        <w:t xml:space="preserve"> </w:t>
      </w:r>
      <w:r w:rsidRPr="00180358">
        <w:t>Döşeme ve kirişlerin üst donatılarının aşağıya basılmaması için önlem alınmalıdır.</w:t>
      </w:r>
      <w:r w:rsidRPr="00180358">
        <w:rPr>
          <w:b/>
          <w:bCs/>
        </w:rPr>
        <w:t xml:space="preserve"> </w:t>
      </w:r>
      <w:r w:rsidRPr="00180358">
        <w:t>Yan yana iki demir arasındaki serbest açıklık, kullanılan en büyük çaptaki demir çapından veya 2 cm’den küçük olmayacaktır.</w:t>
      </w:r>
      <w:r w:rsidRPr="00180358">
        <w:rPr>
          <w:b/>
          <w:bCs/>
        </w:rPr>
        <w:t xml:space="preserve"> </w:t>
      </w:r>
      <w:r w:rsidRPr="00180358">
        <w:t>Donatılar ilgili projede ve ilgili standartlarda gösterildiği gibi yerine konulmalı ve sabitlenmelidir.</w:t>
      </w:r>
      <w:r w:rsidRPr="00180358">
        <w:rPr>
          <w:b/>
          <w:bCs/>
        </w:rPr>
        <w:t xml:space="preserve"> </w:t>
      </w:r>
      <w:r w:rsidRPr="00180358">
        <w:t>Tüm donatı kesişimleri birbirlerine bağlanmalı ve bu bağlantıların ucu gövdenin içine doğru olmalıdır.</w:t>
      </w:r>
    </w:p>
    <w:p w:rsidR="0039535E" w:rsidRPr="00180358" w:rsidRDefault="0039535E" w:rsidP="0039535E">
      <w:pPr>
        <w:spacing w:line="360" w:lineRule="auto"/>
        <w:jc w:val="both"/>
      </w:pPr>
      <w:r w:rsidRPr="00180358">
        <w:rPr>
          <w:b/>
          <w:bCs/>
        </w:rPr>
        <w:t>Donatının Eklenmesi,</w:t>
      </w:r>
    </w:p>
    <w:p w:rsidR="0039535E" w:rsidRPr="00180358" w:rsidRDefault="0039535E" w:rsidP="0039535E">
      <w:pPr>
        <w:spacing w:line="360" w:lineRule="auto"/>
        <w:jc w:val="both"/>
      </w:pPr>
      <w:r w:rsidRPr="00180358">
        <w:rPr>
          <w:b/>
        </w:rPr>
        <w:t xml:space="preserve">Genel, </w:t>
      </w:r>
      <w:r w:rsidRPr="00180358">
        <w:t>Donatıda eklemeler projede gösterilen yerde ve biçimde yapılmalıdır. Bu konuda yapılacak herhangi bir değişiklik için proje mühendisinin onayı alınmalıdır.</w:t>
      </w:r>
      <w:r w:rsidRPr="00180358">
        <w:rPr>
          <w:b/>
        </w:rPr>
        <w:t xml:space="preserve"> </w:t>
      </w:r>
      <w:r w:rsidRPr="00180358">
        <w:t>İlgili proje ve ilgili standartlarda gösterilmediği sürece donatılara eklemeler yapılmamalıdır.</w:t>
      </w:r>
      <w:r w:rsidRPr="00180358">
        <w:rPr>
          <w:b/>
        </w:rPr>
        <w:t xml:space="preserve"> </w:t>
      </w:r>
      <w:r w:rsidRPr="00180358">
        <w:t>Ekler şaşırtmalı ve mümkün olduğu kadar az etki alan noktalarda düzenlenmelidir.</w:t>
      </w:r>
      <w:r w:rsidRPr="00180358">
        <w:rPr>
          <w:b/>
        </w:rPr>
        <w:t xml:space="preserve"> </w:t>
      </w:r>
      <w:r w:rsidRPr="00180358">
        <w:t>Donatının eklenmesinde proje dışı hallerde ve kontrollükçe onaylanması durumunda aşağıdaki yöntemlere izin verilir.</w:t>
      </w:r>
    </w:p>
    <w:p w:rsidR="0039535E" w:rsidRPr="00180358" w:rsidRDefault="0039535E" w:rsidP="0039535E">
      <w:pPr>
        <w:spacing w:line="360" w:lineRule="auto"/>
        <w:jc w:val="both"/>
      </w:pPr>
      <w:r w:rsidRPr="00180358">
        <w:rPr>
          <w:b/>
        </w:rPr>
        <w:t xml:space="preserve">Bindirmeli Ekler, </w:t>
      </w:r>
      <w:r w:rsidRPr="00180358">
        <w:t>Bindirmeli eklerde çubukların bitişik olması tercih edilmelidir. Eklenen iki çubuk arasında aralık bırakılması gereken durumlarda, bu aralık bindirme boyunun 1/6’sından ve 100 mm den fazla olmamalıdır.</w:t>
      </w:r>
      <w:r w:rsidRPr="00180358">
        <w:rPr>
          <w:b/>
        </w:rPr>
        <w:t xml:space="preserve"> </w:t>
      </w:r>
      <w:r w:rsidRPr="00180358">
        <w:t>Demirlerin uçları kroşeli olmalıdır.</w:t>
      </w:r>
      <w:r w:rsidRPr="00180358">
        <w:rPr>
          <w:b/>
        </w:rPr>
        <w:t xml:space="preserve"> </w:t>
      </w:r>
      <w:r w:rsidRPr="00180358">
        <w:t>Askı çubukları, tironlar gibi çekme elemanlarında, demir ekleri bindirme sureti ile yapılmaz.</w:t>
      </w:r>
    </w:p>
    <w:p w:rsidR="0039535E" w:rsidRPr="00180358" w:rsidRDefault="0039535E" w:rsidP="0039535E">
      <w:pPr>
        <w:spacing w:line="360" w:lineRule="auto"/>
        <w:jc w:val="both"/>
      </w:pPr>
      <w:r w:rsidRPr="00180358">
        <w:rPr>
          <w:b/>
        </w:rPr>
        <w:t xml:space="preserve">Manşonlu Ekler, </w:t>
      </w:r>
      <w:r w:rsidRPr="00180358">
        <w:t>Betonarme yapı elemanlarında kullanılacak manşonlu eklerin, hem çekme hem de basınç altında, manşonla bağlanan donatı çubuğu için standartlarda ön görülen minimum karakteristik akma dayanımının 1,25 katı dayanıma sahip olduğu deneylerde kanıtlanmalıdır.</w:t>
      </w:r>
      <w:r w:rsidRPr="00180358">
        <w:rPr>
          <w:b/>
        </w:rPr>
        <w:t xml:space="preserve"> </w:t>
      </w:r>
      <w:r w:rsidRPr="00180358">
        <w:t>Manşonla eklenecek demir uçlarının usulüne uygun şekilde yapılmasına, göbek kesitinin, demir kesiti altına düşmemesine ve birbirlerinin intibaklarına dikkat edilecektir.</w:t>
      </w:r>
      <w:r w:rsidRPr="00180358">
        <w:rPr>
          <w:b/>
        </w:rPr>
        <w:t xml:space="preserve"> </w:t>
      </w:r>
      <w:r w:rsidRPr="00180358">
        <w:t>Özel betonarme çeliklerinde manşon kullanılmaz.</w:t>
      </w:r>
    </w:p>
    <w:p w:rsidR="0039535E" w:rsidRPr="00180358" w:rsidRDefault="0039535E" w:rsidP="0039535E">
      <w:pPr>
        <w:spacing w:line="360" w:lineRule="auto"/>
        <w:jc w:val="both"/>
        <w:rPr>
          <w:b/>
          <w:bCs/>
        </w:rPr>
      </w:pPr>
      <w:r w:rsidRPr="00180358">
        <w:rPr>
          <w:b/>
        </w:rPr>
        <w:t xml:space="preserve">Kaynaklı Ekler, </w:t>
      </w:r>
      <w:r w:rsidRPr="00180358">
        <w:t>Kaynaklı ek yapılacak çubukların metalurjik analizi yapılmalı ve çeliğin özellikle karbon içeriği</w:t>
      </w:r>
      <w:r w:rsidRPr="00180358">
        <w:rPr>
          <w:b/>
        </w:rPr>
        <w:t xml:space="preserve"> </w:t>
      </w:r>
      <w:r w:rsidRPr="00180358">
        <w:t>açısından kaynaklanmaya uygun olduğu kanıtlanmalıdır. Kaynaklı ekler ilgili standarda uygun</w:t>
      </w:r>
      <w:r w:rsidRPr="00180358">
        <w:rPr>
          <w:b/>
        </w:rPr>
        <w:t xml:space="preserve"> </w:t>
      </w:r>
      <w:r w:rsidRPr="00180358">
        <w:t>olarak yapılmalıdır.</w:t>
      </w:r>
      <w:r w:rsidRPr="00180358">
        <w:rPr>
          <w:b/>
        </w:rPr>
        <w:t xml:space="preserve"> </w:t>
      </w:r>
      <w:r w:rsidRPr="00180358">
        <w:t>Kaynakla yapılan eklerden her elli taneden birine ( en az 5 tanesine ) çekme deneyi uygulanmalıdır. Bu deneylerde, ekli donatının 1,25fyk kadar gerilme taşıyabileceği kanıtlanmalıdır.</w:t>
      </w:r>
    </w:p>
    <w:p w:rsidR="0013499E" w:rsidRPr="00180358" w:rsidRDefault="0039535E" w:rsidP="0039535E">
      <w:pPr>
        <w:spacing w:line="360" w:lineRule="auto"/>
        <w:jc w:val="both"/>
        <w:rPr>
          <w:b/>
          <w:bCs/>
        </w:rPr>
      </w:pPr>
      <w:r w:rsidRPr="00180358">
        <w:rPr>
          <w:b/>
          <w:bCs/>
        </w:rPr>
        <w:t xml:space="preserve">Donatı Aralığı, </w:t>
      </w:r>
      <w:r w:rsidRPr="00180358">
        <w:t>Aynı sıradaki donatı çubukları arasındaki net aralık donatı çapından, maksimum agrega çapının 4/3 ünden ve 25 mm den az olamaz.</w:t>
      </w:r>
      <w:r w:rsidRPr="00180358">
        <w:rPr>
          <w:b/>
          <w:bCs/>
        </w:rPr>
        <w:t xml:space="preserve"> </w:t>
      </w:r>
      <w:r w:rsidRPr="00180358">
        <w:t>Bu sınırlar bindirmeli eklerin bulunduğu yerde de geçerlidir.</w:t>
      </w:r>
      <w:r w:rsidRPr="00180358">
        <w:rPr>
          <w:b/>
          <w:bCs/>
        </w:rPr>
        <w:t xml:space="preserve"> </w:t>
      </w:r>
      <w:r w:rsidRPr="00180358">
        <w:t>Donatının iki veya daha fazla sıra olarak yerleştirilmesi gereken durumlarda, üst sıradaki çubuklar alt sıradakilerle aynı düşey eksen üzerinde sıralanmalı ve iki sıra arasındaki net açıklık en az 25 mm veya çap kadar olmalıdır.</w:t>
      </w:r>
      <w:r w:rsidRPr="00180358">
        <w:rPr>
          <w:b/>
          <w:bCs/>
        </w:rPr>
        <w:t xml:space="preserve"> </w:t>
      </w:r>
      <w:r w:rsidRPr="00180358">
        <w:t>Kolonlarda iki boyuna donatı arasındaki net uzaklık çubuk çapının 1,5 katından, en büyük agrega çapının 4/3 ünden ve 40 mm den az olamaz.</w:t>
      </w:r>
    </w:p>
    <w:p w:rsidR="0039535E" w:rsidRPr="00180358" w:rsidRDefault="0039535E" w:rsidP="0039535E">
      <w:pPr>
        <w:spacing w:line="360" w:lineRule="auto"/>
        <w:jc w:val="both"/>
      </w:pPr>
      <w:r w:rsidRPr="00180358">
        <w:rPr>
          <w:b/>
          <w:bCs/>
        </w:rPr>
        <w:t>İLGİLİ STANDARTLAR</w:t>
      </w:r>
    </w:p>
    <w:p w:rsidR="0039535E" w:rsidRPr="00180358" w:rsidRDefault="0039535E" w:rsidP="0039535E">
      <w:pPr>
        <w:spacing w:line="360" w:lineRule="auto"/>
        <w:jc w:val="both"/>
      </w:pPr>
      <w:r w:rsidRPr="00180358">
        <w:t>TS 500</w:t>
      </w:r>
    </w:p>
    <w:p w:rsidR="0039535E" w:rsidRPr="00180358" w:rsidRDefault="0039535E" w:rsidP="0039535E">
      <w:pPr>
        <w:spacing w:line="360" w:lineRule="auto"/>
        <w:jc w:val="both"/>
        <w:rPr>
          <w:b/>
          <w:bCs/>
        </w:rPr>
      </w:pPr>
      <w:r w:rsidRPr="00180358">
        <w:t>SPECIFICATION FOR ROAD AND BRIDGE WORKS</w:t>
      </w:r>
    </w:p>
    <w:p w:rsidR="0039535E" w:rsidRPr="00180358" w:rsidRDefault="0039535E" w:rsidP="00DE7F38">
      <w:pPr>
        <w:pStyle w:val="ListeParagraf"/>
        <w:pageBreakBefore/>
        <w:numPr>
          <w:ilvl w:val="0"/>
          <w:numId w:val="39"/>
        </w:numPr>
        <w:spacing w:after="120" w:line="360" w:lineRule="auto"/>
        <w:ind w:left="357" w:hanging="357"/>
        <w:contextualSpacing w:val="0"/>
        <w:jc w:val="both"/>
        <w:rPr>
          <w:b/>
          <w:bCs/>
        </w:rPr>
      </w:pPr>
      <w:bookmarkStart w:id="968" w:name="_Toc507071056"/>
      <w:r w:rsidRPr="00180358">
        <w:rPr>
          <w:b/>
          <w:bCs/>
        </w:rPr>
        <w:lastRenderedPageBreak/>
        <w:t>YAPISAL ÇELİK İŞLERİ</w:t>
      </w:r>
      <w:bookmarkEnd w:id="968"/>
      <w:r w:rsidRPr="00180358">
        <w:rPr>
          <w:b/>
          <w:bCs/>
        </w:rPr>
        <w:t xml:space="preserve"> </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969" w:name="_Toc490584560"/>
      <w:bookmarkStart w:id="970" w:name="_Toc500494905"/>
      <w:bookmarkStart w:id="971" w:name="_Toc502308202"/>
      <w:bookmarkStart w:id="972" w:name="_Toc507055782"/>
      <w:bookmarkStart w:id="973" w:name="_Toc507071057"/>
      <w:r w:rsidRPr="00180358">
        <w:rPr>
          <w:b/>
        </w:rPr>
        <w:t>Kapsam</w:t>
      </w:r>
      <w:bookmarkEnd w:id="969"/>
      <w:bookmarkEnd w:id="970"/>
      <w:bookmarkEnd w:id="971"/>
      <w:bookmarkEnd w:id="972"/>
      <w:bookmarkEnd w:id="973"/>
    </w:p>
    <w:p w:rsidR="0039535E" w:rsidRPr="00180358" w:rsidRDefault="0039535E" w:rsidP="0039535E">
      <w:pPr>
        <w:spacing w:line="360" w:lineRule="auto"/>
        <w:jc w:val="both"/>
      </w:pPr>
      <w:r w:rsidRPr="00180358">
        <w:t>Bu teknik şartname, sıcak haddelenmiş ve sıcak şekillendirilmiş, kaynaklanmış, soğuk şekillendirilmiş çelik mamullerden imal edilen çelik yapı uygulamalarına ait genel ve teknik esasları kapsar.</w:t>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Bu teknik şartname; aşağıda Madde 3.’de belirtilen esaslar dahilinde tasarlanmış;</w:t>
      </w:r>
    </w:p>
    <w:p w:rsidR="0039535E" w:rsidRPr="00180358" w:rsidRDefault="0039535E" w:rsidP="00DE7F38">
      <w:pPr>
        <w:pStyle w:val="ListeParagraf"/>
        <w:numPr>
          <w:ilvl w:val="0"/>
          <w:numId w:val="47"/>
        </w:numPr>
        <w:spacing w:after="0" w:line="360" w:lineRule="auto"/>
        <w:jc w:val="both"/>
      </w:pPr>
      <w:bookmarkStart w:id="974" w:name="_Toc500494906"/>
      <w:bookmarkStart w:id="975" w:name="_Toc502308203"/>
      <w:bookmarkStart w:id="976" w:name="_Toc507055783"/>
      <w:bookmarkStart w:id="977" w:name="_Toc507071058"/>
      <w:r w:rsidRPr="00180358">
        <w:t>Çelik yapıları,</w:t>
      </w:r>
      <w:bookmarkEnd w:id="974"/>
      <w:bookmarkEnd w:id="975"/>
      <w:bookmarkEnd w:id="976"/>
      <w:bookmarkEnd w:id="977"/>
    </w:p>
    <w:p w:rsidR="0039535E" w:rsidRPr="00180358" w:rsidRDefault="0039535E" w:rsidP="00DE7F38">
      <w:pPr>
        <w:pStyle w:val="ListeParagraf"/>
        <w:numPr>
          <w:ilvl w:val="0"/>
          <w:numId w:val="47"/>
        </w:numPr>
        <w:spacing w:after="0" w:line="360" w:lineRule="auto"/>
        <w:jc w:val="both"/>
      </w:pPr>
      <w:bookmarkStart w:id="978" w:name="_Toc500494907"/>
      <w:bookmarkStart w:id="979" w:name="_Toc502308204"/>
      <w:bookmarkStart w:id="980" w:name="_Toc507055784"/>
      <w:bookmarkStart w:id="981" w:name="_Toc507071059"/>
      <w:r w:rsidRPr="00180358">
        <w:t>Çelik beton karma yapıların çelik kısımlarını ve</w:t>
      </w:r>
      <w:bookmarkEnd w:id="978"/>
      <w:bookmarkEnd w:id="979"/>
      <w:bookmarkEnd w:id="980"/>
      <w:bookmarkEnd w:id="981"/>
    </w:p>
    <w:p w:rsidR="0039535E" w:rsidRPr="00180358" w:rsidRDefault="0039535E" w:rsidP="00DE7F38">
      <w:pPr>
        <w:pStyle w:val="ListeParagraf"/>
        <w:numPr>
          <w:ilvl w:val="0"/>
          <w:numId w:val="47"/>
        </w:numPr>
        <w:spacing w:after="0" w:line="360" w:lineRule="auto"/>
        <w:jc w:val="both"/>
      </w:pPr>
      <w:bookmarkStart w:id="982" w:name="_Toc500494908"/>
      <w:bookmarkStart w:id="983" w:name="_Toc502308205"/>
      <w:bookmarkStart w:id="984" w:name="_Toc507055785"/>
      <w:bookmarkStart w:id="985" w:name="_Toc507071060"/>
      <w:r w:rsidRPr="00180358">
        <w:t>Hafif çelik yapıları kapsar.</w:t>
      </w:r>
      <w:bookmarkEnd w:id="982"/>
      <w:bookmarkEnd w:id="983"/>
      <w:bookmarkEnd w:id="984"/>
      <w:bookmarkEnd w:id="985"/>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Yorulmaya önemli derecede duyarlı olan kreyn, demiryolu ve karayolu köprüleri ile açık deniz yapıları gibi çelik yapılar bu teknik şartname kapsamı dışındadır.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986" w:name="_Toc500494909"/>
      <w:bookmarkStart w:id="987" w:name="_Toc502308206"/>
      <w:bookmarkStart w:id="988" w:name="_Toc507055786"/>
      <w:bookmarkStart w:id="989" w:name="_Toc507071061"/>
      <w:r w:rsidRPr="00180358">
        <w:rPr>
          <w:b/>
        </w:rPr>
        <w:t>Tanım</w:t>
      </w:r>
      <w:bookmarkEnd w:id="986"/>
      <w:bookmarkEnd w:id="987"/>
      <w:bookmarkEnd w:id="988"/>
      <w:bookmarkEnd w:id="989"/>
    </w:p>
    <w:p w:rsidR="0039535E" w:rsidRPr="00180358" w:rsidRDefault="0039535E" w:rsidP="0039535E">
      <w:pPr>
        <w:spacing w:line="360" w:lineRule="auto"/>
        <w:jc w:val="both"/>
      </w:pPr>
      <w:r w:rsidRPr="00180358">
        <w:t>Bu şartnamenin kapsamına giren çelik yapıların genel tanımları TS ENV 1090-1’ de, uygulamalara ilişkin teknik gereksinimlerin tanımı EN 1090-2’de belirtilmiş olup, çelik yapılarda kullanılan yapısal çelik ürünlerinin tanımı EN 10079 da verilmiştir.</w:t>
      </w:r>
    </w:p>
    <w:p w:rsidR="0039535E" w:rsidRPr="00180358" w:rsidRDefault="0039535E" w:rsidP="0039535E">
      <w:pPr>
        <w:spacing w:line="360" w:lineRule="auto"/>
        <w:jc w:val="both"/>
      </w:pPr>
      <w:r w:rsidRPr="00180358">
        <w:t>Bu şartnamede kullanılan;</w:t>
      </w:r>
    </w:p>
    <w:p w:rsidR="0039535E" w:rsidRPr="00180358" w:rsidRDefault="0039535E" w:rsidP="0039535E">
      <w:pPr>
        <w:spacing w:line="360" w:lineRule="auto"/>
        <w:jc w:val="both"/>
      </w:pPr>
      <w:r w:rsidRPr="00180358">
        <w:t>İDARE; yükleniciye işin teknik özelliklerini veren, işveren sıfatıyla iş akdini imzalayan ve işin teslim alınmasından sorumlu olan makam/kurumdur.</w:t>
      </w:r>
    </w:p>
    <w:p w:rsidR="0039535E" w:rsidRPr="00180358" w:rsidRDefault="0039535E" w:rsidP="0039535E">
      <w:pPr>
        <w:spacing w:line="360" w:lineRule="auto"/>
        <w:jc w:val="both"/>
      </w:pPr>
      <w:r w:rsidRPr="00180358">
        <w:t>YÜKLENİCİ; bu şartname kapsamında ele alınan yapısal çelik işlerinin yapımını taahhüt eden, imalat ve montajını yapan firmadır.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990" w:name="_Toc500494910"/>
      <w:bookmarkStart w:id="991" w:name="_Toc502308207"/>
      <w:bookmarkStart w:id="992" w:name="_Toc507055787"/>
      <w:bookmarkStart w:id="993" w:name="_Toc507071062"/>
      <w:r w:rsidRPr="00180358">
        <w:rPr>
          <w:b/>
        </w:rPr>
        <w:t>Tasarım</w:t>
      </w:r>
      <w:bookmarkEnd w:id="990"/>
      <w:bookmarkEnd w:id="991"/>
      <w:bookmarkEnd w:id="992"/>
      <w:bookmarkEnd w:id="993"/>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994" w:name="_Toc500494911"/>
      <w:bookmarkStart w:id="995" w:name="_Toc502308208"/>
      <w:bookmarkStart w:id="996" w:name="_Toc507055788"/>
      <w:bookmarkStart w:id="997" w:name="_Toc507071063"/>
      <w:r w:rsidRPr="00180358">
        <w:rPr>
          <w:b/>
        </w:rPr>
        <w:t>Yeterlik</w:t>
      </w:r>
      <w:bookmarkEnd w:id="994"/>
      <w:bookmarkEnd w:id="995"/>
      <w:bookmarkEnd w:id="996"/>
      <w:bookmarkEnd w:id="997"/>
    </w:p>
    <w:p w:rsidR="0039535E" w:rsidRPr="00180358" w:rsidRDefault="0039535E" w:rsidP="0039535E">
      <w:pPr>
        <w:spacing w:line="360" w:lineRule="auto"/>
        <w:jc w:val="both"/>
      </w:pPr>
      <w:r w:rsidRPr="00180358">
        <w:t>Bu şartname kapsamındaki çelik yapıların projeleri; daha önce emsal olan bir projede yetkili olarak görev almış projeciler tarafından hazırlanmış olmalıdır.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998" w:name="_Toc500494912"/>
      <w:bookmarkStart w:id="999" w:name="_Toc502308209"/>
      <w:bookmarkStart w:id="1000" w:name="_Toc507055789"/>
      <w:bookmarkStart w:id="1001" w:name="_Toc507071064"/>
      <w:r w:rsidRPr="00180358">
        <w:rPr>
          <w:b/>
        </w:rPr>
        <w:t>Proje Geçerliliği</w:t>
      </w:r>
      <w:bookmarkEnd w:id="998"/>
      <w:bookmarkEnd w:id="999"/>
      <w:bookmarkEnd w:id="1000"/>
      <w:bookmarkEnd w:id="1001"/>
    </w:p>
    <w:p w:rsidR="0039535E" w:rsidRPr="00180358" w:rsidRDefault="0039535E" w:rsidP="0039535E">
      <w:pPr>
        <w:spacing w:line="360" w:lineRule="auto"/>
        <w:jc w:val="both"/>
      </w:pPr>
      <w:r w:rsidRPr="00180358">
        <w:t>Bu teknik şartname kapsamındaki işler; aşağıda belirtilen standart ve yönetmeliklere uygun olarak hazırlanmış ve İDARE tarafından onaylı projesine göre yapılmalıdır.</w:t>
      </w:r>
    </w:p>
    <w:p w:rsidR="0039535E" w:rsidRPr="00180358" w:rsidRDefault="0039535E" w:rsidP="00DE7F38">
      <w:pPr>
        <w:pStyle w:val="ListeParagraf"/>
        <w:numPr>
          <w:ilvl w:val="0"/>
          <w:numId w:val="48"/>
        </w:numPr>
        <w:spacing w:after="0" w:line="360" w:lineRule="auto"/>
        <w:jc w:val="both"/>
      </w:pPr>
      <w:bookmarkStart w:id="1002" w:name="_Toc500494913"/>
      <w:bookmarkStart w:id="1003" w:name="_Toc502308210"/>
      <w:bookmarkStart w:id="1004" w:name="_Toc507055790"/>
      <w:bookmarkStart w:id="1005" w:name="_Toc507071065"/>
      <w:r w:rsidRPr="00180358">
        <w:lastRenderedPageBreak/>
        <w:t>Çelik yapıların tümü; TS 498, TS648, TS EN 1993-1, TS 3357, TS 4561 standartları ve DBYBHY (</w:t>
      </w:r>
      <w:r w:rsidR="005133F6">
        <w:t xml:space="preserve">Yürürlükte ki </w:t>
      </w:r>
      <w:r w:rsidRPr="00180358">
        <w:t>Deprem Bölgelerinde Yapılacak Binalar Hakkında Yönetmelik),</w:t>
      </w:r>
      <w:bookmarkEnd w:id="1002"/>
      <w:bookmarkEnd w:id="1003"/>
      <w:bookmarkEnd w:id="1004"/>
      <w:bookmarkEnd w:id="1005"/>
    </w:p>
    <w:p w:rsidR="0039535E" w:rsidRPr="00180358" w:rsidRDefault="0039535E" w:rsidP="00DE7F38">
      <w:pPr>
        <w:pStyle w:val="ListeParagraf"/>
        <w:numPr>
          <w:ilvl w:val="0"/>
          <w:numId w:val="48"/>
        </w:numPr>
        <w:spacing w:after="0" w:line="360" w:lineRule="auto"/>
        <w:jc w:val="both"/>
      </w:pPr>
      <w:bookmarkStart w:id="1006" w:name="_Toc500494914"/>
      <w:bookmarkStart w:id="1007" w:name="_Toc502308211"/>
      <w:bookmarkStart w:id="1008" w:name="_Toc507055791"/>
      <w:bookmarkStart w:id="1009" w:name="_Toc507071066"/>
      <w:r w:rsidRPr="00180358">
        <w:t>Çelik ve beton karma yapılar için; TS EN 1994-1-1,</w:t>
      </w:r>
      <w:bookmarkEnd w:id="1006"/>
      <w:bookmarkEnd w:id="1007"/>
      <w:bookmarkEnd w:id="1008"/>
      <w:bookmarkEnd w:id="1009"/>
    </w:p>
    <w:p w:rsidR="0039535E" w:rsidRPr="00180358" w:rsidRDefault="0039535E" w:rsidP="00DE7F38">
      <w:pPr>
        <w:pStyle w:val="ListeParagraf"/>
        <w:numPr>
          <w:ilvl w:val="0"/>
          <w:numId w:val="48"/>
        </w:numPr>
        <w:spacing w:after="0" w:line="360" w:lineRule="auto"/>
        <w:jc w:val="both"/>
      </w:pPr>
      <w:bookmarkStart w:id="1010" w:name="_Toc500494915"/>
      <w:bookmarkStart w:id="1011" w:name="_Toc502308212"/>
      <w:bookmarkStart w:id="1012" w:name="_Toc507055792"/>
      <w:bookmarkStart w:id="1013" w:name="_Toc507071067"/>
      <w:r w:rsidRPr="00180358">
        <w:t>Hafif çelik yapılar için; TS ENV 1993-1-3 (Eurocode-3) ve TS 11372</w:t>
      </w:r>
      <w:bookmarkEnd w:id="1010"/>
      <w:bookmarkEnd w:id="1011"/>
      <w:bookmarkEnd w:id="1012"/>
      <w:bookmarkEnd w:id="1013"/>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1014" w:name="_Toc500494916"/>
      <w:bookmarkStart w:id="1015" w:name="_Toc502308213"/>
      <w:bookmarkStart w:id="1016" w:name="_Toc507055793"/>
      <w:bookmarkStart w:id="1017" w:name="_Toc507071068"/>
      <w:r w:rsidRPr="00180358">
        <w:rPr>
          <w:b/>
        </w:rPr>
        <w:t>Esaslar Ve Belgelendirme</w:t>
      </w:r>
      <w:bookmarkEnd w:id="1014"/>
      <w:bookmarkEnd w:id="1015"/>
      <w:bookmarkEnd w:id="1016"/>
      <w:bookmarkEnd w:id="1017"/>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018" w:name="_Toc500494917"/>
      <w:bookmarkStart w:id="1019" w:name="_Toc502308214"/>
      <w:bookmarkStart w:id="1020" w:name="_Toc507055794"/>
      <w:bookmarkStart w:id="1021" w:name="_Toc507071069"/>
      <w:r w:rsidRPr="00180358">
        <w:rPr>
          <w:b/>
        </w:rPr>
        <w:t>Uygulama Esasları</w:t>
      </w:r>
      <w:bookmarkEnd w:id="1018"/>
      <w:bookmarkEnd w:id="1019"/>
      <w:bookmarkEnd w:id="1020"/>
      <w:bookmarkEnd w:id="1021"/>
    </w:p>
    <w:p w:rsidR="0039535E" w:rsidRPr="00180358" w:rsidRDefault="0039535E" w:rsidP="00DE7F38">
      <w:pPr>
        <w:pStyle w:val="ListeParagraf"/>
        <w:numPr>
          <w:ilvl w:val="3"/>
          <w:numId w:val="39"/>
        </w:numPr>
        <w:spacing w:before="240" w:after="120" w:line="360" w:lineRule="auto"/>
        <w:ind w:left="709" w:hanging="709"/>
        <w:contextualSpacing w:val="0"/>
        <w:jc w:val="both"/>
        <w:rPr>
          <w:b/>
        </w:rPr>
      </w:pPr>
      <w:bookmarkStart w:id="1022" w:name="_Toc500494918"/>
      <w:bookmarkStart w:id="1023" w:name="_Toc502308215"/>
      <w:bookmarkStart w:id="1024" w:name="_Toc507055795"/>
      <w:bookmarkStart w:id="1025" w:name="_Toc507071070"/>
      <w:r w:rsidRPr="00180358">
        <w:rPr>
          <w:b/>
        </w:rPr>
        <w:t>Genel</w:t>
      </w:r>
      <w:bookmarkEnd w:id="1022"/>
      <w:bookmarkEnd w:id="1023"/>
      <w:bookmarkEnd w:id="1024"/>
      <w:bookmarkEnd w:id="1025"/>
    </w:p>
    <w:p w:rsidR="0039535E" w:rsidRPr="00180358" w:rsidRDefault="0039535E" w:rsidP="0039535E">
      <w:pPr>
        <w:spacing w:line="360" w:lineRule="auto"/>
        <w:jc w:val="both"/>
      </w:pPr>
      <w:r w:rsidRPr="00180358">
        <w:t>İşin her bir bölümünün uygulaması için gerekli bilgiler ve teknik gereksinimler konusunda, o bölümünün başlamasından önce görüş birliği sağlanmalıdır. Önceden mutabık kalınan hususlarda nasıl değişiklik yapacağına ilişkin usuller belirlenmelidir. Projeler aşağıdaki hususları içermelidir:</w:t>
      </w:r>
    </w:p>
    <w:p w:rsidR="0039535E" w:rsidRPr="00180358" w:rsidRDefault="0039535E" w:rsidP="00DE7F38">
      <w:pPr>
        <w:pStyle w:val="ListeParagraf"/>
        <w:numPr>
          <w:ilvl w:val="0"/>
          <w:numId w:val="49"/>
        </w:numPr>
        <w:tabs>
          <w:tab w:val="left" w:pos="1166"/>
        </w:tabs>
        <w:spacing w:after="0" w:line="360" w:lineRule="auto"/>
        <w:jc w:val="both"/>
      </w:pPr>
      <w:bookmarkStart w:id="1026" w:name="_Toc500494919"/>
      <w:bookmarkStart w:id="1027" w:name="_Toc502308216"/>
      <w:bookmarkStart w:id="1028" w:name="_Toc507055796"/>
      <w:bookmarkStart w:id="1029" w:name="_Toc507071071"/>
      <w:r w:rsidRPr="00180358">
        <w:t>Malzeme, imalat, kaynak, mekanik bağlantılar, saha montajı, yüzey hazırlığı, denetim,muayene ve hasar giderme konularında prEN 1090-2 Ek-A1’da öngörülen ek bilgiler,</w:t>
      </w:r>
      <w:bookmarkEnd w:id="1026"/>
      <w:bookmarkEnd w:id="1027"/>
      <w:bookmarkEnd w:id="1028"/>
      <w:bookmarkEnd w:id="1029"/>
    </w:p>
    <w:p w:rsidR="0039535E" w:rsidRPr="00180358" w:rsidRDefault="0039535E" w:rsidP="00DE7F38">
      <w:pPr>
        <w:pStyle w:val="ListeParagraf"/>
        <w:numPr>
          <w:ilvl w:val="0"/>
          <w:numId w:val="49"/>
        </w:numPr>
        <w:spacing w:after="0" w:line="360" w:lineRule="auto"/>
        <w:jc w:val="both"/>
      </w:pPr>
      <w:bookmarkStart w:id="1030" w:name="_Toc500494920"/>
      <w:bookmarkStart w:id="1031" w:name="_Toc502308217"/>
      <w:bookmarkStart w:id="1032" w:name="_Toc507055797"/>
      <w:bookmarkStart w:id="1033" w:name="_Toc507071072"/>
      <w:r w:rsidRPr="00180358">
        <w:t>pr1090-2 Ek-A2’de belirtilen seçenekler,</w:t>
      </w:r>
      <w:bookmarkEnd w:id="1030"/>
      <w:bookmarkEnd w:id="1031"/>
      <w:bookmarkEnd w:id="1032"/>
      <w:bookmarkEnd w:id="1033"/>
    </w:p>
    <w:p w:rsidR="0039535E" w:rsidRPr="00180358" w:rsidRDefault="0039535E" w:rsidP="00DE7F38">
      <w:pPr>
        <w:pStyle w:val="ListeParagraf"/>
        <w:numPr>
          <w:ilvl w:val="0"/>
          <w:numId w:val="49"/>
        </w:numPr>
        <w:spacing w:after="0" w:line="360" w:lineRule="auto"/>
        <w:jc w:val="both"/>
      </w:pPr>
      <w:bookmarkStart w:id="1034" w:name="_Toc500494921"/>
      <w:bookmarkStart w:id="1035" w:name="_Toc502308218"/>
      <w:bookmarkStart w:id="1036" w:name="_Toc507055798"/>
      <w:bookmarkStart w:id="1037" w:name="_Toc507071073"/>
      <w:r w:rsidRPr="00180358">
        <w:t>İstenen uygulama sınıfı (prEN 1090-2 madde 4.1.2.)</w:t>
      </w:r>
      <w:bookmarkEnd w:id="1034"/>
      <w:bookmarkEnd w:id="1035"/>
      <w:bookmarkEnd w:id="1036"/>
      <w:bookmarkEnd w:id="1037"/>
    </w:p>
    <w:p w:rsidR="0039535E" w:rsidRPr="00180358" w:rsidRDefault="0039535E" w:rsidP="00DE7F38">
      <w:pPr>
        <w:pStyle w:val="ListeParagraf"/>
        <w:numPr>
          <w:ilvl w:val="0"/>
          <w:numId w:val="49"/>
        </w:numPr>
        <w:spacing w:after="0" w:line="360" w:lineRule="auto"/>
        <w:jc w:val="both"/>
      </w:pPr>
      <w:bookmarkStart w:id="1038" w:name="_Toc500494922"/>
      <w:bookmarkStart w:id="1039" w:name="_Toc502308219"/>
      <w:bookmarkStart w:id="1040" w:name="_Toc507055799"/>
      <w:bookmarkStart w:id="1041" w:name="_Toc507071074"/>
      <w:r w:rsidRPr="00180358">
        <w:t>İstenen tolerans sınıfı (prEN 1090-2 madde 4.1.2.)</w:t>
      </w:r>
      <w:bookmarkEnd w:id="1038"/>
      <w:bookmarkEnd w:id="1039"/>
      <w:bookmarkEnd w:id="1040"/>
      <w:bookmarkEnd w:id="1041"/>
    </w:p>
    <w:p w:rsidR="0039535E" w:rsidRPr="00180358" w:rsidRDefault="0039535E" w:rsidP="00DE7F38">
      <w:pPr>
        <w:pStyle w:val="ListeParagraf"/>
        <w:numPr>
          <w:ilvl w:val="0"/>
          <w:numId w:val="49"/>
        </w:numPr>
        <w:spacing w:after="0" w:line="360" w:lineRule="auto"/>
        <w:jc w:val="both"/>
      </w:pPr>
      <w:bookmarkStart w:id="1042" w:name="_Toc500494923"/>
      <w:bookmarkStart w:id="1043" w:name="_Toc502308220"/>
      <w:bookmarkStart w:id="1044" w:name="_Toc507055800"/>
      <w:bookmarkStart w:id="1045" w:name="_Toc507071075"/>
      <w:r w:rsidRPr="00180358">
        <w:t>İşin güvenliğine ilişkin teknik gereksinimler (prEN 1090-2 madde 4.2.2. ve 9.2.)</w:t>
      </w:r>
      <w:bookmarkEnd w:id="1042"/>
      <w:bookmarkEnd w:id="1043"/>
      <w:bookmarkEnd w:id="1044"/>
      <w:bookmarkEnd w:id="1045"/>
    </w:p>
    <w:p w:rsidR="0039535E" w:rsidRPr="00180358" w:rsidRDefault="0039535E" w:rsidP="00DE7F38">
      <w:pPr>
        <w:pStyle w:val="ListeParagraf"/>
        <w:numPr>
          <w:ilvl w:val="3"/>
          <w:numId w:val="39"/>
        </w:numPr>
        <w:spacing w:before="240" w:after="120" w:line="360" w:lineRule="auto"/>
        <w:ind w:left="709" w:hanging="709"/>
        <w:contextualSpacing w:val="0"/>
        <w:jc w:val="both"/>
        <w:rPr>
          <w:b/>
        </w:rPr>
      </w:pPr>
      <w:bookmarkStart w:id="1046" w:name="_Toc500494924"/>
      <w:bookmarkStart w:id="1047" w:name="_Toc502308221"/>
      <w:bookmarkStart w:id="1048" w:name="_Toc507055801"/>
      <w:bookmarkStart w:id="1049" w:name="_Toc507071076"/>
      <w:r w:rsidRPr="00180358">
        <w:rPr>
          <w:b/>
        </w:rPr>
        <w:t>Uygulama ve Tolerans Sınıfları</w:t>
      </w:r>
      <w:bookmarkEnd w:id="1046"/>
      <w:bookmarkEnd w:id="1047"/>
      <w:bookmarkEnd w:id="1048"/>
      <w:bookmarkEnd w:id="1049"/>
    </w:p>
    <w:p w:rsidR="0039535E" w:rsidRPr="00180358" w:rsidRDefault="0039535E" w:rsidP="0039535E">
      <w:pPr>
        <w:spacing w:line="360" w:lineRule="auto"/>
        <w:jc w:val="both"/>
      </w:pPr>
      <w:r w:rsidRPr="00180358">
        <w:t>Çelik yapı uygulama sınıfları; EXC1, EXC2, EXC3 ve EXC4 şeklinde kısaltmalarla gösterilen 1’den 4’e kadar dört sınıftan oluşur. Uygulamanın önemi ve zorluğu EXC1’den EXC4’e doğru artar. Uygulama sınıfı bir yapının tamamına veya belirli bir kısmına veya hatta belirli ayrıntılarına uygulanabilir.</w:t>
      </w:r>
    </w:p>
    <w:p w:rsidR="0039535E" w:rsidRPr="00180358" w:rsidRDefault="0039535E" w:rsidP="0039535E">
      <w:pPr>
        <w:spacing w:line="360" w:lineRule="auto"/>
        <w:jc w:val="both"/>
      </w:pPr>
      <w:r w:rsidRPr="00180358">
        <w:t>Aşağıda Tablo-1’de belirtilen uygulama sınıflarının seçimine ilişkin esaslar aşağıda madde 4.1.3. (Yapıların Önem Dereceleri), 4.1.4. (Üretim ve Hizmet Kategorileri) ve 4.1.5.’de (Uygulama Sınıflarının Belirlenmesi) ve ayrıca prEN 1090-2 Ek-B’de verilmiştir.</w:t>
      </w:r>
    </w:p>
    <w:p w:rsidR="0039535E" w:rsidRPr="00180358" w:rsidRDefault="0039535E" w:rsidP="0039535E">
      <w:pPr>
        <w:spacing w:line="360" w:lineRule="auto"/>
        <w:jc w:val="both"/>
      </w:pPr>
      <w:r w:rsidRPr="00180358">
        <w:t>Her bir uygulama sınıfı için; YÜKLENİCİ’den nelerin isteneceği ve nelerin istenmeyeceği aşağıda listelenmiştir.</w:t>
      </w:r>
    </w:p>
    <w:p w:rsidR="0039535E" w:rsidRPr="00180358" w:rsidRDefault="0039535E" w:rsidP="0039535E">
      <w:pPr>
        <w:spacing w:line="360" w:lineRule="auto"/>
        <w:jc w:val="both"/>
      </w:pPr>
      <w:r w:rsidRPr="00180358">
        <w:rPr>
          <w:noProof/>
          <w:lang w:eastAsia="tr-TR"/>
        </w:rPr>
        <w:lastRenderedPageBreak/>
        <w:drawing>
          <wp:inline distT="0" distB="0" distL="0" distR="0" wp14:anchorId="29237D8E" wp14:editId="51947D89">
            <wp:extent cx="5847360" cy="4556979"/>
            <wp:effectExtent l="19050" t="0" r="990" b="0"/>
            <wp:docPr id="3" name="Resim 9" descr="C:\Users\SAFAK\Desktop\teknik sartname\tabl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FAK\Desktop\teknik sartname\tablo\01.jpg"/>
                    <pic:cNvPicPr>
                      <a:picLocks noChangeAspect="1" noChangeArrowheads="1"/>
                    </pic:cNvPicPr>
                  </pic:nvPicPr>
                  <pic:blipFill>
                    <a:blip r:embed="rId14" cstate="print"/>
                    <a:srcRect r="4622" b="2125"/>
                    <a:stretch>
                      <a:fillRect/>
                    </a:stretch>
                  </pic:blipFill>
                  <pic:spPr bwMode="auto">
                    <a:xfrm>
                      <a:off x="0" y="0"/>
                      <a:ext cx="5852265" cy="4560802"/>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r w:rsidRPr="00180358">
        <w:rPr>
          <w:noProof/>
          <w:lang w:eastAsia="tr-TR"/>
        </w:rPr>
        <w:lastRenderedPageBreak/>
        <w:drawing>
          <wp:inline distT="0" distB="0" distL="0" distR="0" wp14:anchorId="48A0DF83" wp14:editId="5EAB9043">
            <wp:extent cx="5760720" cy="8334475"/>
            <wp:effectExtent l="19050" t="0" r="0" b="0"/>
            <wp:docPr id="8" name="Resim 10" descr="C:\Users\SAFAK\Desktop\teknik sartname\tabl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FAK\Desktop\teknik sartname\tablo\02.jpg"/>
                    <pic:cNvPicPr>
                      <a:picLocks noChangeAspect="1" noChangeArrowheads="1"/>
                    </pic:cNvPicPr>
                  </pic:nvPicPr>
                  <pic:blipFill>
                    <a:blip r:embed="rId15" cstate="print"/>
                    <a:srcRect/>
                    <a:stretch>
                      <a:fillRect/>
                    </a:stretch>
                  </pic:blipFill>
                  <pic:spPr bwMode="auto">
                    <a:xfrm>
                      <a:off x="0" y="0"/>
                      <a:ext cx="5760720" cy="8334475"/>
                    </a:xfrm>
                    <a:prstGeom prst="rect">
                      <a:avLst/>
                    </a:prstGeom>
                    <a:noFill/>
                    <a:ln w="9525">
                      <a:noFill/>
                      <a:miter lim="800000"/>
                      <a:headEnd/>
                      <a:tailEnd/>
                    </a:ln>
                  </pic:spPr>
                </pic:pic>
              </a:graphicData>
            </a:graphic>
          </wp:inline>
        </w:drawing>
      </w:r>
    </w:p>
    <w:p w:rsidR="0039535E" w:rsidRPr="00180358" w:rsidRDefault="0039535E" w:rsidP="00DE7F38">
      <w:pPr>
        <w:pStyle w:val="ListeParagraf"/>
        <w:numPr>
          <w:ilvl w:val="3"/>
          <w:numId w:val="39"/>
        </w:numPr>
        <w:spacing w:before="240" w:after="120" w:line="360" w:lineRule="auto"/>
        <w:ind w:left="709" w:hanging="709"/>
        <w:contextualSpacing w:val="0"/>
        <w:jc w:val="both"/>
        <w:rPr>
          <w:b/>
        </w:rPr>
      </w:pPr>
      <w:bookmarkStart w:id="1050" w:name="_Toc500494925"/>
      <w:bookmarkStart w:id="1051" w:name="_Toc502308222"/>
      <w:bookmarkStart w:id="1052" w:name="_Toc507055802"/>
      <w:bookmarkStart w:id="1053" w:name="_Toc507071077"/>
      <w:r w:rsidRPr="00180358">
        <w:rPr>
          <w:b/>
        </w:rPr>
        <w:t>Yapıların Önem Dereceleri</w:t>
      </w:r>
      <w:bookmarkEnd w:id="1050"/>
      <w:bookmarkEnd w:id="1051"/>
      <w:bookmarkEnd w:id="1052"/>
      <w:bookmarkEnd w:id="1053"/>
    </w:p>
    <w:p w:rsidR="0039535E" w:rsidRPr="00180358" w:rsidRDefault="0039535E" w:rsidP="0039535E">
      <w:pPr>
        <w:spacing w:line="360" w:lineRule="auto"/>
        <w:jc w:val="both"/>
      </w:pPr>
      <w:r w:rsidRPr="00180358">
        <w:lastRenderedPageBreak/>
        <w:t>Bir binanın uygulama sınıfını belirleyebilmek için öncelikle yapılacak yapının önem derecesini belirlemek gerekmektedir. Binaların uygulama açısından önem derecesini aşağıdaki tablodan yararlanarak belirlemek mümkündür.</w:t>
      </w:r>
    </w:p>
    <w:p w:rsidR="0039535E" w:rsidRPr="00180358" w:rsidRDefault="0039535E" w:rsidP="0039535E">
      <w:pPr>
        <w:spacing w:line="360" w:lineRule="auto"/>
        <w:jc w:val="both"/>
      </w:pPr>
      <w:r w:rsidRPr="00180358">
        <w:rPr>
          <w:noProof/>
          <w:lang w:eastAsia="tr-TR"/>
        </w:rPr>
        <w:drawing>
          <wp:inline distT="0" distB="0" distL="0" distR="0" wp14:anchorId="76CA34DA" wp14:editId="465A7938">
            <wp:extent cx="5142015" cy="2919420"/>
            <wp:effectExtent l="0" t="0" r="1905" b="0"/>
            <wp:docPr id="19" name="Resim 19" descr="C:\Users\SAFAK\Desktop\teknik sartname\tabl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FAK\Desktop\teknik sartname\tablo\03.jpg"/>
                    <pic:cNvPicPr>
                      <a:picLocks noChangeAspect="1" noChangeArrowheads="1"/>
                    </pic:cNvPicPr>
                  </pic:nvPicPr>
                  <pic:blipFill>
                    <a:blip r:embed="rId16" cstate="print"/>
                    <a:srcRect/>
                    <a:stretch>
                      <a:fillRect/>
                    </a:stretch>
                  </pic:blipFill>
                  <pic:spPr bwMode="auto">
                    <a:xfrm>
                      <a:off x="0" y="0"/>
                      <a:ext cx="5142015" cy="2919420"/>
                    </a:xfrm>
                    <a:prstGeom prst="rect">
                      <a:avLst/>
                    </a:prstGeom>
                    <a:noFill/>
                    <a:ln w="9525">
                      <a:noFill/>
                      <a:miter lim="800000"/>
                      <a:headEnd/>
                      <a:tailEnd/>
                    </a:ln>
                  </pic:spPr>
                </pic:pic>
              </a:graphicData>
            </a:graphic>
          </wp:inline>
        </w:drawing>
      </w:r>
    </w:p>
    <w:p w:rsidR="0039535E" w:rsidRPr="00180358" w:rsidRDefault="0039535E" w:rsidP="00DE7F38">
      <w:pPr>
        <w:pStyle w:val="ListeParagraf"/>
        <w:numPr>
          <w:ilvl w:val="3"/>
          <w:numId w:val="39"/>
        </w:numPr>
        <w:spacing w:before="240" w:after="120" w:line="360" w:lineRule="auto"/>
        <w:ind w:left="709" w:hanging="709"/>
        <w:contextualSpacing w:val="0"/>
        <w:jc w:val="both"/>
        <w:rPr>
          <w:b/>
        </w:rPr>
      </w:pPr>
      <w:bookmarkStart w:id="1054" w:name="_Toc500494926"/>
      <w:bookmarkStart w:id="1055" w:name="_Toc502308223"/>
      <w:bookmarkStart w:id="1056" w:name="_Toc507055803"/>
      <w:bookmarkStart w:id="1057" w:name="_Toc507071078"/>
      <w:r w:rsidRPr="00180358">
        <w:rPr>
          <w:b/>
        </w:rPr>
        <w:t>Üretim ve Hizmet Kategorileri</w:t>
      </w:r>
      <w:bookmarkEnd w:id="1054"/>
      <w:bookmarkEnd w:id="1055"/>
      <w:bookmarkEnd w:id="1056"/>
      <w:bookmarkEnd w:id="1057"/>
    </w:p>
    <w:p w:rsidR="0039535E" w:rsidRPr="00180358" w:rsidRDefault="0039535E" w:rsidP="0039535E">
      <w:pPr>
        <w:spacing w:line="360" w:lineRule="auto"/>
        <w:jc w:val="both"/>
      </w:pPr>
      <w:r w:rsidRPr="00180358">
        <w:t>Yapı veya yapı elemanlarının üretim ve hizmet kategorileri için koşullar üç</w:t>
      </w:r>
    </w:p>
    <w:p w:rsidR="0039535E" w:rsidRPr="00180358" w:rsidRDefault="0039535E" w:rsidP="0039535E">
      <w:pPr>
        <w:spacing w:line="360" w:lineRule="auto"/>
        <w:jc w:val="both"/>
      </w:pPr>
      <w:r w:rsidRPr="00180358">
        <w:t>kategoride verilmiştir. Bir yapı veya yapının belli bölümleri değişik üretim ve hizmet</w:t>
      </w:r>
    </w:p>
    <w:p w:rsidR="0039535E" w:rsidRPr="00180358" w:rsidRDefault="0039535E" w:rsidP="0039535E">
      <w:pPr>
        <w:spacing w:line="360" w:lineRule="auto"/>
        <w:jc w:val="both"/>
      </w:pPr>
      <w:r w:rsidRPr="00180358">
        <w:t>kategorilerine ait parçalara veya yapısal ayrıntılara sahip olabilirler.</w:t>
      </w:r>
    </w:p>
    <w:p w:rsidR="0039535E" w:rsidRPr="00180358" w:rsidRDefault="0039535E" w:rsidP="0039535E">
      <w:pPr>
        <w:spacing w:line="360" w:lineRule="auto"/>
        <w:jc w:val="both"/>
      </w:pPr>
      <w:r w:rsidRPr="00180358">
        <w:t>Üretim ve hizmet kategorilerini aşağıdaki Tablo-3’den yararlanarak belirlemek</w:t>
      </w:r>
    </w:p>
    <w:p w:rsidR="0039535E" w:rsidRPr="00180358" w:rsidRDefault="0039535E" w:rsidP="0039535E">
      <w:pPr>
        <w:spacing w:line="360" w:lineRule="auto"/>
        <w:jc w:val="both"/>
      </w:pPr>
      <w:r w:rsidRPr="00180358">
        <w:t>mümkündür.</w:t>
      </w:r>
    </w:p>
    <w:p w:rsidR="0039535E" w:rsidRPr="00180358" w:rsidRDefault="0039535E" w:rsidP="0039535E">
      <w:pPr>
        <w:spacing w:line="360" w:lineRule="auto"/>
        <w:jc w:val="both"/>
      </w:pPr>
      <w:r w:rsidRPr="00180358">
        <w:rPr>
          <w:noProof/>
          <w:lang w:eastAsia="tr-TR"/>
        </w:rPr>
        <w:drawing>
          <wp:inline distT="0" distB="0" distL="0" distR="0" wp14:anchorId="17E93416" wp14:editId="687FE231">
            <wp:extent cx="5142015" cy="2671308"/>
            <wp:effectExtent l="0" t="0" r="1905" b="0"/>
            <wp:docPr id="20" name="Resim 20" descr="C:\Users\SAFAK\Desktop\teknik sartname\tabl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FAK\Desktop\teknik sartname\tablo\04.jpg"/>
                    <pic:cNvPicPr>
                      <a:picLocks noChangeAspect="1" noChangeArrowheads="1"/>
                    </pic:cNvPicPr>
                  </pic:nvPicPr>
                  <pic:blipFill>
                    <a:blip r:embed="rId17" cstate="print"/>
                    <a:srcRect b="2454"/>
                    <a:stretch>
                      <a:fillRect/>
                    </a:stretch>
                  </pic:blipFill>
                  <pic:spPr bwMode="auto">
                    <a:xfrm>
                      <a:off x="0" y="0"/>
                      <a:ext cx="5199675" cy="2701263"/>
                    </a:xfrm>
                    <a:prstGeom prst="rect">
                      <a:avLst/>
                    </a:prstGeom>
                    <a:noFill/>
                    <a:ln w="9525">
                      <a:noFill/>
                      <a:miter lim="800000"/>
                      <a:headEnd/>
                      <a:tailEnd/>
                    </a:ln>
                  </pic:spPr>
                </pic:pic>
              </a:graphicData>
            </a:graphic>
          </wp:inline>
        </w:drawing>
      </w:r>
    </w:p>
    <w:p w:rsidR="0039535E" w:rsidRPr="00180358" w:rsidRDefault="0039535E" w:rsidP="00DE7F38">
      <w:pPr>
        <w:pStyle w:val="ListeParagraf"/>
        <w:numPr>
          <w:ilvl w:val="3"/>
          <w:numId w:val="39"/>
        </w:numPr>
        <w:spacing w:before="240" w:after="120" w:line="360" w:lineRule="auto"/>
        <w:ind w:left="709" w:hanging="709"/>
        <w:contextualSpacing w:val="0"/>
        <w:jc w:val="both"/>
        <w:rPr>
          <w:b/>
        </w:rPr>
      </w:pPr>
      <w:bookmarkStart w:id="1058" w:name="_Toc500494927"/>
      <w:bookmarkStart w:id="1059" w:name="_Toc502308224"/>
      <w:bookmarkStart w:id="1060" w:name="_Toc507055804"/>
      <w:bookmarkStart w:id="1061" w:name="_Toc507071079"/>
      <w:r w:rsidRPr="00180358">
        <w:rPr>
          <w:b/>
        </w:rPr>
        <w:t>Uygulama Sınıflarının Belirlenmesi</w:t>
      </w:r>
      <w:bookmarkEnd w:id="1058"/>
      <w:bookmarkEnd w:id="1059"/>
      <w:bookmarkEnd w:id="1060"/>
      <w:bookmarkEnd w:id="1061"/>
    </w:p>
    <w:p w:rsidR="0039535E" w:rsidRPr="00180358" w:rsidRDefault="0039535E" w:rsidP="0039535E">
      <w:pPr>
        <w:spacing w:line="360" w:lineRule="auto"/>
        <w:jc w:val="both"/>
      </w:pPr>
      <w:r w:rsidRPr="00180358">
        <w:lastRenderedPageBreak/>
        <w:t>Uygulama sınıfları, yapıların önem dereceleri ile üretim ve hizmet kategorileri esas alınarak belirlenir. Buna göre uygulama sınıfı aşağıdaki tabloya göre saptanır.</w:t>
      </w:r>
    </w:p>
    <w:p w:rsidR="0039535E" w:rsidRPr="00180358" w:rsidRDefault="0039535E" w:rsidP="0039535E">
      <w:pPr>
        <w:spacing w:line="360" w:lineRule="auto"/>
        <w:jc w:val="both"/>
      </w:pPr>
      <w:r w:rsidRPr="00180358">
        <w:rPr>
          <w:noProof/>
          <w:lang w:eastAsia="tr-TR"/>
        </w:rPr>
        <w:drawing>
          <wp:inline distT="0" distB="0" distL="0" distR="0" wp14:anchorId="0D156678" wp14:editId="0908B5F4">
            <wp:extent cx="5013103" cy="1260000"/>
            <wp:effectExtent l="19050" t="0" r="0" b="0"/>
            <wp:docPr id="12" name="Resim 21" descr="C:\Users\SAFAK\Desktop\teknik sartname\tabl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FAK\Desktop\teknik sartname\tablo\05.jpg"/>
                    <pic:cNvPicPr>
                      <a:picLocks noChangeAspect="1" noChangeArrowheads="1"/>
                    </pic:cNvPicPr>
                  </pic:nvPicPr>
                  <pic:blipFill>
                    <a:blip r:embed="rId18" cstate="print"/>
                    <a:srcRect/>
                    <a:stretch>
                      <a:fillRect/>
                    </a:stretch>
                  </pic:blipFill>
                  <pic:spPr bwMode="auto">
                    <a:xfrm>
                      <a:off x="0" y="0"/>
                      <a:ext cx="5013103" cy="1260000"/>
                    </a:xfrm>
                    <a:prstGeom prst="rect">
                      <a:avLst/>
                    </a:prstGeom>
                    <a:noFill/>
                    <a:ln w="9525">
                      <a:noFill/>
                      <a:miter lim="800000"/>
                      <a:headEnd/>
                      <a:tailEnd/>
                    </a:ln>
                  </pic:spPr>
                </pic:pic>
              </a:graphicData>
            </a:graphic>
          </wp:inline>
        </w:drawing>
      </w: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062" w:name="_Toc500494928"/>
      <w:bookmarkStart w:id="1063" w:name="_Toc502308225"/>
      <w:bookmarkStart w:id="1064" w:name="_Toc507055805"/>
      <w:bookmarkStart w:id="1065" w:name="_Toc507071080"/>
      <w:r w:rsidRPr="00180358">
        <w:rPr>
          <w:b/>
        </w:rPr>
        <w:t>İnşaat Yapımcısının Yeterliliğinin Belgelendirilmesi</w:t>
      </w:r>
      <w:bookmarkEnd w:id="1062"/>
      <w:bookmarkEnd w:id="1063"/>
      <w:bookmarkEnd w:id="1064"/>
      <w:bookmarkEnd w:id="1065"/>
    </w:p>
    <w:p w:rsidR="0039535E" w:rsidRPr="00180358" w:rsidRDefault="0039535E" w:rsidP="0039535E">
      <w:pPr>
        <w:spacing w:line="360" w:lineRule="auto"/>
        <w:jc w:val="both"/>
      </w:pPr>
      <w:r w:rsidRPr="00180358">
        <w:t>Çelik yapıyı imal ve monte edecek firmalar; imalat alanı, makine teçhizat, personel, kalite kontrol sistemi ve kalite yönetim sistemi yönünden, imalat ve montaj gereksinimini karşılayabilecek kapasiteye, deneyime ve yeterliliğe sahip olduğunu, gerekli kapasite raporu ve diğer sertifikalarla belgelemelidir. Bu sertifikalar aşağıdakileri de kapsamalıdır;</w:t>
      </w:r>
    </w:p>
    <w:p w:rsidR="0039535E" w:rsidRPr="00180358" w:rsidRDefault="0039535E" w:rsidP="00DE7F38">
      <w:pPr>
        <w:pStyle w:val="ListeParagraf"/>
        <w:numPr>
          <w:ilvl w:val="0"/>
          <w:numId w:val="50"/>
        </w:numPr>
        <w:spacing w:after="0" w:line="360" w:lineRule="auto"/>
        <w:jc w:val="both"/>
      </w:pPr>
      <w:bookmarkStart w:id="1066" w:name="_Toc500494929"/>
      <w:bookmarkStart w:id="1067" w:name="_Toc502308226"/>
      <w:bookmarkStart w:id="1068" w:name="_Toc507055806"/>
      <w:bookmarkStart w:id="1069" w:name="_Toc507071081"/>
      <w:r w:rsidRPr="00180358">
        <w:t>EXC1 hariç tüm uygulama sınıfları için TS EN ISO 9001:2000 uyarınca Kalite Yönetimi Sistemi</w:t>
      </w:r>
      <w:bookmarkEnd w:id="1066"/>
      <w:bookmarkEnd w:id="1067"/>
      <w:bookmarkEnd w:id="1068"/>
      <w:bookmarkEnd w:id="1069"/>
    </w:p>
    <w:p w:rsidR="0039535E" w:rsidRPr="00180358" w:rsidRDefault="0039535E" w:rsidP="00DE7F38">
      <w:pPr>
        <w:pStyle w:val="ListeParagraf"/>
        <w:numPr>
          <w:ilvl w:val="0"/>
          <w:numId w:val="50"/>
        </w:numPr>
        <w:spacing w:after="0" w:line="360" w:lineRule="auto"/>
        <w:jc w:val="both"/>
      </w:pPr>
      <w:bookmarkStart w:id="1070" w:name="_Toc500494930"/>
      <w:bookmarkStart w:id="1071" w:name="_Toc502308227"/>
      <w:bookmarkStart w:id="1072" w:name="_Toc507055807"/>
      <w:bookmarkStart w:id="1073" w:name="_Toc507071082"/>
      <w:r w:rsidRPr="00180358">
        <w:t>Yukarıda belirtilen uygulama sınıflarına göre; TS EN ISO 3834 uyarınca Kaynak Yeterliliği</w:t>
      </w:r>
      <w:bookmarkEnd w:id="1070"/>
      <w:bookmarkEnd w:id="1071"/>
      <w:bookmarkEnd w:id="1072"/>
      <w:bookmarkEnd w:id="1073"/>
    </w:p>
    <w:p w:rsidR="0039535E" w:rsidRPr="00180358" w:rsidRDefault="0039535E" w:rsidP="00DE7F38">
      <w:pPr>
        <w:pStyle w:val="ListeParagraf"/>
        <w:numPr>
          <w:ilvl w:val="0"/>
          <w:numId w:val="50"/>
        </w:numPr>
        <w:spacing w:after="0" w:line="360" w:lineRule="auto"/>
        <w:jc w:val="both"/>
      </w:pPr>
      <w:bookmarkStart w:id="1074" w:name="_Toc500494931"/>
      <w:bookmarkStart w:id="1075" w:name="_Toc502308228"/>
      <w:bookmarkStart w:id="1076" w:name="_Toc507055808"/>
      <w:bookmarkStart w:id="1077" w:name="_Toc507071083"/>
      <w:r w:rsidRPr="00180358">
        <w:t>Tüm uygulama sınıflarında, TS EN 287-1 ve TS EN 1418 uyarınca kaynakçı ve kaynak operatörü yeterlilikleri (Madde 7.4.2.).</w:t>
      </w:r>
      <w:bookmarkEnd w:id="1074"/>
      <w:bookmarkEnd w:id="1075"/>
      <w:bookmarkEnd w:id="1076"/>
      <w:bookmarkEnd w:id="1077"/>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Kaynak planı, kaynak prosedürü (prosedürü) yukarıda belirtilen uygulama sınıfları için hazırlanan tablo’da istenenler paralelinde hazırlanmalı ve onaylanmalıdır.</w:t>
      </w:r>
    </w:p>
    <w:p w:rsidR="0039535E" w:rsidRPr="00180358" w:rsidRDefault="0039535E" w:rsidP="0039535E">
      <w:pPr>
        <w:spacing w:line="360" w:lineRule="auto"/>
        <w:jc w:val="both"/>
      </w:pPr>
      <w:r w:rsidRPr="00180358">
        <w:t>Kaynak planı istenen durumlar için imalat prosedürü, montaj prosedürü ve kalite planı hazırlanacaktır.</w:t>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Eğer kalite planı istenecekse; işe başlamadan önce prEN 1090-2 madde 4.2. uyarınca gerekli hazırlıklar yapılmalı ve prEN 1090-2 Ek-C’de verilen örnek formattan yararlanarak Kalite Planı hazırlanmalıdır. Kalite planı aşağıdakileri içerir:</w:t>
      </w:r>
    </w:p>
    <w:p w:rsidR="0039535E" w:rsidRPr="00180358" w:rsidRDefault="0039535E" w:rsidP="0039535E">
      <w:pPr>
        <w:spacing w:line="360" w:lineRule="auto"/>
        <w:jc w:val="both"/>
      </w:pPr>
      <w:r w:rsidRPr="00180358">
        <w:t>a) aşağıdaki noktaları kapsayan bir genel yönetim dokümanı</w:t>
      </w:r>
    </w:p>
    <w:p w:rsidR="0039535E" w:rsidRPr="00180358" w:rsidRDefault="0039535E" w:rsidP="00DE7F38">
      <w:pPr>
        <w:pStyle w:val="ListeParagraf"/>
        <w:numPr>
          <w:ilvl w:val="0"/>
          <w:numId w:val="50"/>
        </w:numPr>
        <w:spacing w:after="0" w:line="360" w:lineRule="auto"/>
        <w:jc w:val="both"/>
      </w:pPr>
      <w:bookmarkStart w:id="1078" w:name="_Toc500494932"/>
      <w:bookmarkStart w:id="1079" w:name="_Toc502308229"/>
      <w:bookmarkStart w:id="1080" w:name="_Toc507055809"/>
      <w:bookmarkStart w:id="1081" w:name="_Toc507071084"/>
      <w:r w:rsidRPr="00180358">
        <w:t>işleme kapasitesine karşılık şartnamenin isteklerinin gözden geçirilmesi</w:t>
      </w:r>
      <w:bookmarkEnd w:id="1078"/>
      <w:bookmarkEnd w:id="1079"/>
      <w:bookmarkEnd w:id="1080"/>
      <w:bookmarkEnd w:id="1081"/>
    </w:p>
    <w:p w:rsidR="0039535E" w:rsidRPr="00180358" w:rsidRDefault="0039535E" w:rsidP="00DE7F38">
      <w:pPr>
        <w:pStyle w:val="ListeParagraf"/>
        <w:numPr>
          <w:ilvl w:val="0"/>
          <w:numId w:val="50"/>
        </w:numPr>
        <w:spacing w:after="0" w:line="360" w:lineRule="auto"/>
        <w:jc w:val="both"/>
      </w:pPr>
      <w:bookmarkStart w:id="1082" w:name="_Toc500494933"/>
      <w:bookmarkStart w:id="1083" w:name="_Toc502308230"/>
      <w:bookmarkStart w:id="1084" w:name="_Toc507055810"/>
      <w:bookmarkStart w:id="1085" w:name="_Toc507071085"/>
      <w:r w:rsidRPr="00180358">
        <w:t>görev organizasyonu şeması, projeden sorumlu olan yönetim kadrosu ve görev sorunlulukları,</w:t>
      </w:r>
      <w:bookmarkEnd w:id="1082"/>
      <w:bookmarkEnd w:id="1083"/>
      <w:bookmarkEnd w:id="1084"/>
      <w:bookmarkEnd w:id="1085"/>
    </w:p>
    <w:p w:rsidR="0039535E" w:rsidRPr="00180358" w:rsidRDefault="0039535E" w:rsidP="00DE7F38">
      <w:pPr>
        <w:pStyle w:val="ListeParagraf"/>
        <w:numPr>
          <w:ilvl w:val="0"/>
          <w:numId w:val="50"/>
        </w:numPr>
        <w:spacing w:after="0" w:line="360" w:lineRule="auto"/>
        <w:jc w:val="both"/>
      </w:pPr>
      <w:bookmarkStart w:id="1086" w:name="_Toc500494934"/>
      <w:bookmarkStart w:id="1087" w:name="_Toc502308231"/>
      <w:bookmarkStart w:id="1088" w:name="_Toc507055811"/>
      <w:bookmarkStart w:id="1089" w:name="_Toc507071086"/>
      <w:r w:rsidRPr="00180358">
        <w:t>her bir muayene ve kontrol görevi için sorumlulukların tahsisi dahil prensipler ve görev organizasyonu düzenlemeleri</w:t>
      </w:r>
      <w:bookmarkEnd w:id="1086"/>
      <w:bookmarkEnd w:id="1087"/>
      <w:bookmarkEnd w:id="1088"/>
      <w:bookmarkEnd w:id="1089"/>
    </w:p>
    <w:p w:rsidR="0039535E" w:rsidRPr="00180358" w:rsidRDefault="0039535E" w:rsidP="0039535E">
      <w:pPr>
        <w:spacing w:line="360" w:lineRule="auto"/>
        <w:jc w:val="both"/>
      </w:pPr>
      <w:r w:rsidRPr="00180358">
        <w:t>b) uygulama öncesinde, muayene usulleri ve yapılacak kontrollerin listelerine ilaveten görevlendirilecek kaynakların (personel ve makine teçhizat) listelerini içeren belgeler</w:t>
      </w:r>
    </w:p>
    <w:p w:rsidR="0039535E" w:rsidRPr="00180358" w:rsidRDefault="0039535E" w:rsidP="0039535E">
      <w:pPr>
        <w:spacing w:line="360" w:lineRule="auto"/>
        <w:jc w:val="both"/>
      </w:pPr>
      <w:r w:rsidRPr="00180358">
        <w:lastRenderedPageBreak/>
        <w:t>c) yapılan muayene ve kontrollerin gerçekleşen kayıtları ve kullanılan kaynakların yeterlilikleri veya sertifikalarını gösteren uygulama kayıtları</w:t>
      </w:r>
    </w:p>
    <w:p w:rsidR="0039535E" w:rsidRPr="00180358" w:rsidRDefault="0039535E" w:rsidP="0039535E">
      <w:pPr>
        <w:spacing w:line="360" w:lineRule="auto"/>
        <w:jc w:val="both"/>
      </w:pPr>
      <w:r w:rsidRPr="00180358">
        <w:t>Eğer kalite planı istenmezse, aşağıdakiler belgelendirilmelidir;</w:t>
      </w:r>
    </w:p>
    <w:p w:rsidR="0039535E" w:rsidRPr="00180358" w:rsidRDefault="0039535E" w:rsidP="00DE7F38">
      <w:pPr>
        <w:pStyle w:val="ListeParagraf"/>
        <w:numPr>
          <w:ilvl w:val="0"/>
          <w:numId w:val="50"/>
        </w:numPr>
        <w:spacing w:after="0" w:line="360" w:lineRule="auto"/>
        <w:jc w:val="both"/>
      </w:pPr>
      <w:bookmarkStart w:id="1090" w:name="_Toc500494935"/>
      <w:bookmarkStart w:id="1091" w:name="_Toc502308232"/>
      <w:bookmarkStart w:id="1092" w:name="_Toc507055812"/>
      <w:bookmarkStart w:id="1093" w:name="_Toc507071087"/>
      <w:r w:rsidRPr="00180358">
        <w:t>projenin çeşitli safhalarında görev ve yetki tahsisleri</w:t>
      </w:r>
      <w:bookmarkEnd w:id="1090"/>
      <w:bookmarkEnd w:id="1091"/>
      <w:bookmarkEnd w:id="1092"/>
      <w:bookmarkEnd w:id="1093"/>
    </w:p>
    <w:p w:rsidR="0039535E" w:rsidRPr="00180358" w:rsidRDefault="0039535E" w:rsidP="00DE7F38">
      <w:pPr>
        <w:pStyle w:val="ListeParagraf"/>
        <w:numPr>
          <w:ilvl w:val="0"/>
          <w:numId w:val="50"/>
        </w:numPr>
        <w:spacing w:after="0" w:line="360" w:lineRule="auto"/>
        <w:jc w:val="both"/>
      </w:pPr>
      <w:bookmarkStart w:id="1094" w:name="_Toc500494936"/>
      <w:bookmarkStart w:id="1095" w:name="_Toc502308233"/>
      <w:bookmarkStart w:id="1096" w:name="_Toc507055813"/>
      <w:bookmarkStart w:id="1097" w:name="_Toc507071088"/>
      <w:r w:rsidRPr="00180358">
        <w:t>uygulanacak süreçler (prosedürler), yöntemler ve iş talimatları</w:t>
      </w:r>
      <w:bookmarkEnd w:id="1094"/>
      <w:bookmarkEnd w:id="1095"/>
      <w:bookmarkEnd w:id="1096"/>
      <w:bookmarkEnd w:id="1097"/>
    </w:p>
    <w:p w:rsidR="0039535E" w:rsidRPr="00180358" w:rsidRDefault="0039535E" w:rsidP="00DE7F38">
      <w:pPr>
        <w:pStyle w:val="ListeParagraf"/>
        <w:numPr>
          <w:ilvl w:val="0"/>
          <w:numId w:val="50"/>
        </w:numPr>
        <w:spacing w:after="0" w:line="360" w:lineRule="auto"/>
        <w:jc w:val="both"/>
      </w:pPr>
      <w:bookmarkStart w:id="1098" w:name="_Toc500494937"/>
      <w:bookmarkStart w:id="1099" w:name="_Toc502308234"/>
      <w:bookmarkStart w:id="1100" w:name="_Toc507055814"/>
      <w:bookmarkStart w:id="1101" w:name="_Toc507071089"/>
      <w:r w:rsidRPr="00180358">
        <w:t>işlere özel bir denetim ve kontrol planı</w:t>
      </w:r>
      <w:bookmarkEnd w:id="1098"/>
      <w:bookmarkEnd w:id="1099"/>
      <w:bookmarkEnd w:id="1100"/>
      <w:bookmarkEnd w:id="1101"/>
    </w:p>
    <w:p w:rsidR="0039535E" w:rsidRPr="00180358" w:rsidRDefault="0039535E" w:rsidP="00DE7F38">
      <w:pPr>
        <w:pStyle w:val="ListeParagraf"/>
        <w:numPr>
          <w:ilvl w:val="0"/>
          <w:numId w:val="50"/>
        </w:numPr>
        <w:spacing w:after="0" w:line="360" w:lineRule="auto"/>
        <w:jc w:val="both"/>
      </w:pPr>
      <w:bookmarkStart w:id="1102" w:name="_Toc500494938"/>
      <w:bookmarkStart w:id="1103" w:name="_Toc502308235"/>
      <w:bookmarkStart w:id="1104" w:name="_Toc507055815"/>
      <w:bookmarkStart w:id="1105" w:name="_Toc507071090"/>
      <w:r w:rsidRPr="00180358">
        <w:t>değişiklik ve gelişmelerin yapılması için bir süreç</w:t>
      </w:r>
      <w:bookmarkEnd w:id="1102"/>
      <w:bookmarkEnd w:id="1103"/>
      <w:bookmarkEnd w:id="1104"/>
      <w:bookmarkEnd w:id="1105"/>
    </w:p>
    <w:p w:rsidR="0039535E" w:rsidRPr="00180358" w:rsidRDefault="0039535E" w:rsidP="00DE7F38">
      <w:pPr>
        <w:pStyle w:val="ListeParagraf"/>
        <w:numPr>
          <w:ilvl w:val="0"/>
          <w:numId w:val="50"/>
        </w:numPr>
        <w:spacing w:after="0" w:line="360" w:lineRule="auto"/>
        <w:jc w:val="both"/>
      </w:pPr>
      <w:bookmarkStart w:id="1106" w:name="_Toc500494939"/>
      <w:bookmarkStart w:id="1107" w:name="_Toc502308236"/>
      <w:bookmarkStart w:id="1108" w:name="_Toc507055816"/>
      <w:bookmarkStart w:id="1109" w:name="_Toc507071091"/>
      <w:r w:rsidRPr="00180358">
        <w:t>uygunsuz ürünler, kabul istekleri ve kalite konusundaki tartışmalı durumlar için yapılacak işlemlere ilişkin bir süreç</w:t>
      </w:r>
      <w:bookmarkEnd w:id="1106"/>
      <w:bookmarkEnd w:id="1107"/>
      <w:bookmarkEnd w:id="1108"/>
      <w:bookmarkEnd w:id="1109"/>
    </w:p>
    <w:p w:rsidR="0039535E" w:rsidRPr="00180358" w:rsidRDefault="0039535E" w:rsidP="00DE7F38">
      <w:pPr>
        <w:pStyle w:val="ListeParagraf"/>
        <w:numPr>
          <w:ilvl w:val="0"/>
          <w:numId w:val="50"/>
        </w:numPr>
        <w:spacing w:after="0" w:line="360" w:lineRule="auto"/>
        <w:jc w:val="both"/>
      </w:pPr>
      <w:bookmarkStart w:id="1110" w:name="_Toc500494940"/>
      <w:bookmarkStart w:id="1111" w:name="_Toc502308237"/>
      <w:bookmarkStart w:id="1112" w:name="_Toc507055817"/>
      <w:bookmarkStart w:id="1113" w:name="_Toc507071092"/>
      <w:r w:rsidRPr="00180358">
        <w:t>muayene ve deneyleri gözlemek için durma noktaları ve istekleri ile takip eden giriş istekleri</w:t>
      </w:r>
      <w:bookmarkEnd w:id="1110"/>
      <w:bookmarkEnd w:id="1111"/>
      <w:bookmarkEnd w:id="1112"/>
      <w:bookmarkEnd w:id="1113"/>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1114" w:name="_Toc500494941"/>
      <w:bookmarkStart w:id="1115" w:name="_Toc502308238"/>
      <w:bookmarkStart w:id="1116" w:name="_Toc507055818"/>
      <w:bookmarkStart w:id="1117" w:name="_Toc507071093"/>
      <w:r w:rsidRPr="00180358">
        <w:rPr>
          <w:b/>
        </w:rPr>
        <w:t>MALZEME</w:t>
      </w:r>
      <w:bookmarkEnd w:id="1114"/>
      <w:bookmarkEnd w:id="1115"/>
      <w:bookmarkEnd w:id="1116"/>
      <w:bookmarkEnd w:id="1117"/>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118" w:name="_Toc500494942"/>
      <w:bookmarkStart w:id="1119" w:name="_Toc502308239"/>
      <w:bookmarkStart w:id="1120" w:name="_Toc507055819"/>
      <w:bookmarkStart w:id="1121" w:name="_Toc507071094"/>
      <w:r w:rsidRPr="00180358">
        <w:rPr>
          <w:b/>
        </w:rPr>
        <w:t>Genel</w:t>
      </w:r>
      <w:bookmarkEnd w:id="1118"/>
      <w:bookmarkEnd w:id="1119"/>
      <w:bookmarkEnd w:id="1120"/>
      <w:bookmarkEnd w:id="1121"/>
    </w:p>
    <w:p w:rsidR="0039535E" w:rsidRPr="00180358" w:rsidRDefault="0039535E" w:rsidP="0039535E">
      <w:pPr>
        <w:spacing w:line="360" w:lineRule="auto"/>
        <w:jc w:val="both"/>
      </w:pPr>
      <w:r w:rsidRPr="00180358">
        <w:t>Çelik yapılarda, TS EN 10025’in ilgili bölümlerinde sınıflandırılan aşağıdaki yapı çelikleri kullanılır.</w:t>
      </w:r>
    </w:p>
    <w:p w:rsidR="0039535E" w:rsidRPr="00180358" w:rsidRDefault="0039535E" w:rsidP="0039535E">
      <w:pPr>
        <w:spacing w:line="360" w:lineRule="auto"/>
        <w:jc w:val="both"/>
      </w:pPr>
      <w:r w:rsidRPr="00180358">
        <w:rPr>
          <w:noProof/>
          <w:lang w:eastAsia="tr-TR"/>
        </w:rPr>
        <w:drawing>
          <wp:inline distT="0" distB="0" distL="0" distR="0" wp14:anchorId="2E391980" wp14:editId="5F93FE64">
            <wp:extent cx="5068739" cy="2160000"/>
            <wp:effectExtent l="19050" t="0" r="0" b="0"/>
            <wp:docPr id="13" name="Resim 22" descr="C:\Users\SAFAK\Desktop\teknik sartname\tabl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FAK\Desktop\teknik sartname\tablo\06.jpg"/>
                    <pic:cNvPicPr>
                      <a:picLocks noChangeAspect="1" noChangeArrowheads="1"/>
                    </pic:cNvPicPr>
                  </pic:nvPicPr>
                  <pic:blipFill>
                    <a:blip r:embed="rId19" cstate="print"/>
                    <a:srcRect t="2358"/>
                    <a:stretch>
                      <a:fillRect/>
                    </a:stretch>
                  </pic:blipFill>
                  <pic:spPr bwMode="auto">
                    <a:xfrm>
                      <a:off x="0" y="0"/>
                      <a:ext cx="5068739" cy="2160000"/>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r w:rsidRPr="00180358">
        <w:t>Teknolojik gelişmeler sonucu, yeni ürünlerin geçerli belgelendirmeler sonucu bu Şartnamenin 5. (Malzeme) maddesinde belirtilen listelere ilave edilmesinde Bayındırlık ve İskan Bakanlığı Yüksek Fen Kurulu yetkilidir.</w:t>
      </w:r>
    </w:p>
    <w:p w:rsidR="0039535E" w:rsidRPr="00180358" w:rsidRDefault="0039535E" w:rsidP="0039535E">
      <w:pPr>
        <w:spacing w:line="360" w:lineRule="auto"/>
        <w:jc w:val="both"/>
      </w:pPr>
      <w:r w:rsidRPr="00180358">
        <w:t>Metal işlerinde kullanılacak malzemenin birim ağırlıkları için ilgili teknik şartnamesinde, yoksa ilgili standardında belirtilen değerler kabul edilir.</w:t>
      </w:r>
    </w:p>
    <w:p w:rsidR="0039535E" w:rsidRPr="00180358" w:rsidRDefault="0039535E" w:rsidP="0039535E">
      <w:pPr>
        <w:spacing w:line="360" w:lineRule="auto"/>
        <w:jc w:val="both"/>
      </w:pPr>
      <w:r w:rsidRPr="00180358">
        <w:t>Bu şartnamede belirtilen malzemeler, TSE belgesine ve ISO 9001:2000 kalite sistemine sahip, yaptıkları işin özelliğine göre almaları gereken çevre ve işçi sağlığı iş güvenliği kalite sistemlerine sahip üretici firma ürünü olmalıdır. Ayrıca bu ürünlerin TS EN 10204’e uygun olarak düzenlenmiş orijinal test raporları ve muayene raporları da malzemeyle birlikte alınmalı ve kalite dosyasında muhafaza edilmelidir.</w:t>
      </w:r>
    </w:p>
    <w:p w:rsidR="0039535E" w:rsidRPr="00180358" w:rsidRDefault="0039535E" w:rsidP="0039535E">
      <w:pPr>
        <w:spacing w:line="360" w:lineRule="auto"/>
        <w:jc w:val="both"/>
      </w:pP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122" w:name="bookmark14"/>
      <w:bookmarkStart w:id="1123" w:name="_Toc500494943"/>
      <w:bookmarkStart w:id="1124" w:name="_Toc502308240"/>
      <w:bookmarkStart w:id="1125" w:name="_Toc507055820"/>
      <w:bookmarkStart w:id="1126" w:name="_Toc507071095"/>
      <w:r w:rsidRPr="00180358">
        <w:rPr>
          <w:b/>
        </w:rPr>
        <w:lastRenderedPageBreak/>
        <w:t>Tanımlama, Test Sertifikaları ve İzlenebilirlik</w:t>
      </w:r>
      <w:bookmarkEnd w:id="1122"/>
      <w:bookmarkEnd w:id="1123"/>
      <w:bookmarkEnd w:id="1124"/>
      <w:bookmarkEnd w:id="1125"/>
      <w:bookmarkEnd w:id="1126"/>
    </w:p>
    <w:p w:rsidR="0039535E" w:rsidRPr="00180358" w:rsidRDefault="0039535E" w:rsidP="0039535E">
      <w:pPr>
        <w:spacing w:line="360" w:lineRule="auto"/>
        <w:jc w:val="both"/>
      </w:pPr>
      <w:r w:rsidRPr="00180358">
        <w:t>İnşaat işlerinde kullanılacak çelik malzeme, projesinde belirtilen şartlara uygun olmalıdır. Bu şartnamede tanımlanan malzemelerin tedarikinde, uygulama sınıfına bağlı olarak, eN 1090-2 Bölüm 5’te, yukarıda Tablo-1’de ve madde 5.1.4.’de belirtilen esaslar dahilinde malzemelerin orijinal sertifikaları alınır ve idareye ve/veya idareyi temsil eden kontrol kuruluşuna ibraz edilir. Malzeme bu şekilde sertifikalandırıldıktan sonra imalata başlanabilir. Sertifikasız malzemeler kullanılamaz.</w:t>
      </w: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127" w:name="bookmark15"/>
      <w:bookmarkStart w:id="1128" w:name="_Toc500494944"/>
      <w:bookmarkStart w:id="1129" w:name="_Toc502308241"/>
      <w:bookmarkStart w:id="1130" w:name="_Toc507055821"/>
      <w:bookmarkStart w:id="1131" w:name="_Toc507071096"/>
      <w:r w:rsidRPr="00180358">
        <w:rPr>
          <w:b/>
        </w:rPr>
        <w:t>Çelikler</w:t>
      </w:r>
      <w:bookmarkEnd w:id="1127"/>
      <w:bookmarkEnd w:id="1128"/>
      <w:bookmarkEnd w:id="1129"/>
      <w:bookmarkEnd w:id="1130"/>
      <w:bookmarkEnd w:id="1131"/>
    </w:p>
    <w:p w:rsidR="0039535E" w:rsidRPr="00180358" w:rsidRDefault="0039535E" w:rsidP="0039535E">
      <w:pPr>
        <w:spacing w:line="360" w:lineRule="auto"/>
        <w:jc w:val="both"/>
      </w:pPr>
      <w:r w:rsidRPr="00180358">
        <w:t>Bu teknik şartname kapsamındaki işlerde aşağıda listelenen çelik malzeme</w:t>
      </w:r>
      <w:r w:rsidRPr="00180358">
        <w:softHyphen/>
        <w:t>ler kullanılır:</w:t>
      </w:r>
    </w:p>
    <w:p w:rsidR="0039535E" w:rsidRPr="00180358" w:rsidRDefault="0039535E" w:rsidP="0039535E">
      <w:pPr>
        <w:spacing w:line="360" w:lineRule="auto"/>
        <w:jc w:val="both"/>
      </w:pPr>
      <w:r w:rsidRPr="00180358">
        <w:rPr>
          <w:noProof/>
          <w:lang w:eastAsia="tr-TR"/>
        </w:rPr>
        <w:drawing>
          <wp:inline distT="0" distB="0" distL="0" distR="0" wp14:anchorId="4B9339B0" wp14:editId="6A18FC56">
            <wp:extent cx="5220000" cy="4092392"/>
            <wp:effectExtent l="19050" t="0" r="0" b="0"/>
            <wp:docPr id="14" name="Resim 23" descr="C:\Users\SAFAK\Desktop\teknik sartname\tabl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FAK\Desktop\teknik sartname\tablo\07.jpg"/>
                    <pic:cNvPicPr>
                      <a:picLocks noChangeAspect="1" noChangeArrowheads="1"/>
                    </pic:cNvPicPr>
                  </pic:nvPicPr>
                  <pic:blipFill>
                    <a:blip r:embed="rId20" cstate="print"/>
                    <a:srcRect/>
                    <a:stretch>
                      <a:fillRect/>
                    </a:stretch>
                  </pic:blipFill>
                  <pic:spPr bwMode="auto">
                    <a:xfrm>
                      <a:off x="0" y="0"/>
                      <a:ext cx="5220000" cy="4092392"/>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r w:rsidRPr="00180358">
        <w:rPr>
          <w:noProof/>
          <w:lang w:eastAsia="tr-TR"/>
        </w:rPr>
        <w:drawing>
          <wp:inline distT="0" distB="0" distL="0" distR="0" wp14:anchorId="5B95628E" wp14:editId="0CF2D055">
            <wp:extent cx="5220000" cy="1752920"/>
            <wp:effectExtent l="19050" t="0" r="0" b="0"/>
            <wp:docPr id="24" name="Resim 24" descr="C:\Users\SAFAK\Desktop\teknik sartname\tabl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FAK\Desktop\teknik sartname\tablo\08.jpg"/>
                    <pic:cNvPicPr>
                      <a:picLocks noChangeAspect="1" noChangeArrowheads="1"/>
                    </pic:cNvPicPr>
                  </pic:nvPicPr>
                  <pic:blipFill>
                    <a:blip r:embed="rId21" cstate="print"/>
                    <a:srcRect/>
                    <a:stretch>
                      <a:fillRect/>
                    </a:stretch>
                  </pic:blipFill>
                  <pic:spPr bwMode="auto">
                    <a:xfrm>
                      <a:off x="0" y="0"/>
                      <a:ext cx="5220000" cy="1752920"/>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r w:rsidRPr="00180358">
        <w:t>Hafif çelik yapılarda kullanılacak ince cidarlı sacların mekanik özellikleri aşağıda değerleri karşılamalıdır.</w:t>
      </w:r>
    </w:p>
    <w:p w:rsidR="0039535E" w:rsidRPr="00180358" w:rsidRDefault="0039535E" w:rsidP="00DE7F38">
      <w:pPr>
        <w:pStyle w:val="ListeParagraf"/>
        <w:numPr>
          <w:ilvl w:val="0"/>
          <w:numId w:val="50"/>
        </w:numPr>
        <w:spacing w:after="0" w:line="360" w:lineRule="auto"/>
        <w:jc w:val="both"/>
      </w:pPr>
      <w:bookmarkStart w:id="1132" w:name="_Toc500494945"/>
      <w:bookmarkStart w:id="1133" w:name="_Toc502308242"/>
      <w:bookmarkStart w:id="1134" w:name="_Toc507055822"/>
      <w:bookmarkStart w:id="1135" w:name="_Toc507071097"/>
      <w:r w:rsidRPr="00180358">
        <w:t>Minimum akma mukavemeti : 240 n/mm2</w:t>
      </w:r>
      <w:bookmarkEnd w:id="1132"/>
      <w:bookmarkEnd w:id="1133"/>
      <w:bookmarkEnd w:id="1134"/>
      <w:bookmarkEnd w:id="1135"/>
    </w:p>
    <w:p w:rsidR="0039535E" w:rsidRPr="00180358" w:rsidRDefault="0039535E" w:rsidP="00DE7F38">
      <w:pPr>
        <w:pStyle w:val="ListeParagraf"/>
        <w:numPr>
          <w:ilvl w:val="0"/>
          <w:numId w:val="50"/>
        </w:numPr>
        <w:spacing w:after="0" w:line="360" w:lineRule="auto"/>
        <w:jc w:val="both"/>
      </w:pPr>
      <w:bookmarkStart w:id="1136" w:name="_Toc500494946"/>
      <w:bookmarkStart w:id="1137" w:name="_Toc502308243"/>
      <w:bookmarkStart w:id="1138" w:name="_Toc507055823"/>
      <w:bookmarkStart w:id="1139" w:name="_Toc507071098"/>
      <w:r w:rsidRPr="00180358">
        <w:lastRenderedPageBreak/>
        <w:t>Minimum kopma mukavemeti : 330 n/mm2</w:t>
      </w:r>
      <w:bookmarkEnd w:id="1136"/>
      <w:bookmarkEnd w:id="1137"/>
      <w:bookmarkEnd w:id="1138"/>
      <w:bookmarkEnd w:id="1139"/>
    </w:p>
    <w:p w:rsidR="0039535E" w:rsidRPr="00180358" w:rsidRDefault="0039535E" w:rsidP="00DE7F38">
      <w:pPr>
        <w:pStyle w:val="ListeParagraf"/>
        <w:numPr>
          <w:ilvl w:val="0"/>
          <w:numId w:val="50"/>
        </w:numPr>
        <w:spacing w:after="0" w:line="360" w:lineRule="auto"/>
        <w:jc w:val="both"/>
      </w:pPr>
      <w:bookmarkStart w:id="1140" w:name="_Toc500494947"/>
      <w:bookmarkStart w:id="1141" w:name="_Toc502308244"/>
      <w:bookmarkStart w:id="1142" w:name="_Toc507055824"/>
      <w:bookmarkStart w:id="1143" w:name="_Toc507071099"/>
      <w:r w:rsidRPr="00180358">
        <w:t>Minimum kaplama kalınlığı : 180 gr/m2</w:t>
      </w:r>
      <w:bookmarkEnd w:id="1140"/>
      <w:bookmarkEnd w:id="1141"/>
      <w:bookmarkEnd w:id="1142"/>
      <w:bookmarkEnd w:id="1143"/>
    </w:p>
    <w:p w:rsidR="0039535E" w:rsidRPr="00180358" w:rsidRDefault="0039535E" w:rsidP="0039535E">
      <w:pPr>
        <w:spacing w:line="360" w:lineRule="auto"/>
        <w:jc w:val="both"/>
      </w:pPr>
      <w:r w:rsidRPr="00180358">
        <w:t>Çelik yapı malzemelerine ilişkin kalınlık toleransları, yüzey şartları ve özellikler EN 1090-2’de ve ilgili standartlarda olduğu gibidir.</w:t>
      </w:r>
    </w:p>
    <w:p w:rsidR="0039535E" w:rsidRPr="00180358" w:rsidRDefault="0039535E" w:rsidP="0039535E">
      <w:pPr>
        <w:spacing w:line="360" w:lineRule="auto"/>
        <w:jc w:val="both"/>
      </w:pP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144" w:name="_Toc500494948"/>
      <w:bookmarkStart w:id="1145" w:name="_Toc502308245"/>
      <w:bookmarkStart w:id="1146" w:name="_Toc507055825"/>
      <w:bookmarkStart w:id="1147" w:name="_Toc507071100"/>
      <w:r w:rsidRPr="00180358">
        <w:rPr>
          <w:b/>
        </w:rPr>
        <w:t>Çelik Dökümler.</w:t>
      </w:r>
      <w:bookmarkEnd w:id="1144"/>
      <w:bookmarkEnd w:id="1145"/>
      <w:bookmarkEnd w:id="1146"/>
      <w:bookmarkEnd w:id="1147"/>
      <w:r w:rsidRPr="00180358">
        <w:rPr>
          <w:b/>
        </w:rPr>
        <w:t xml:space="preserve"> </w:t>
      </w:r>
    </w:p>
    <w:p w:rsidR="0039535E" w:rsidRPr="00180358" w:rsidRDefault="0039535E" w:rsidP="0039535E">
      <w:pPr>
        <w:spacing w:line="360" w:lineRule="auto"/>
        <w:jc w:val="both"/>
      </w:pPr>
      <w:r w:rsidRPr="00180358">
        <w:t>Çelik yapılara ve uzay kafes çatı sistemlerinde projesine bağlı olarak çelik döküm kullanılabilir. Çelik döküm için Ts EN 10213-1 ve TS EN 10283 kullanılmakla birlikte yapısal kulanım için hazırlanan prEN 10340 esas alınır.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148" w:name="_Toc500494949"/>
      <w:bookmarkStart w:id="1149" w:name="_Toc502308246"/>
      <w:bookmarkStart w:id="1150" w:name="_Toc507055826"/>
      <w:bookmarkStart w:id="1151" w:name="_Toc507071101"/>
      <w:r w:rsidRPr="00180358">
        <w:rPr>
          <w:b/>
        </w:rPr>
        <w:t>Kaynak Sarf Malzemeleri.</w:t>
      </w:r>
      <w:bookmarkEnd w:id="1148"/>
      <w:bookmarkEnd w:id="1149"/>
      <w:bookmarkEnd w:id="1150"/>
      <w:bookmarkEnd w:id="1151"/>
      <w:r w:rsidRPr="00180358">
        <w:rPr>
          <w:b/>
        </w:rPr>
        <w:t xml:space="preserve"> </w:t>
      </w:r>
    </w:p>
    <w:p w:rsidR="0039535E" w:rsidRPr="00180358" w:rsidRDefault="0039535E" w:rsidP="0039535E">
      <w:pPr>
        <w:spacing w:line="360" w:lineRule="auto"/>
        <w:jc w:val="both"/>
      </w:pPr>
      <w:r w:rsidRPr="00180358">
        <w:t>Bütün kaynak sarf malzemeleri pr13479’a ve aşağıdaki standartlara uygun olmalıdır.</w:t>
      </w:r>
    </w:p>
    <w:p w:rsidR="0039535E" w:rsidRPr="00180358" w:rsidRDefault="0039535E" w:rsidP="0039535E">
      <w:pPr>
        <w:spacing w:line="360" w:lineRule="auto"/>
        <w:jc w:val="both"/>
      </w:pPr>
      <w:r w:rsidRPr="00180358">
        <w:rPr>
          <w:noProof/>
          <w:lang w:eastAsia="tr-TR"/>
        </w:rPr>
        <w:drawing>
          <wp:inline distT="0" distB="0" distL="0" distR="0" wp14:anchorId="5A2F1230" wp14:editId="5AD995F3">
            <wp:extent cx="5216698" cy="3396342"/>
            <wp:effectExtent l="19050" t="0" r="3002" b="0"/>
            <wp:docPr id="15" name="Resim 9" descr="C:\Users\SAFAK\Desktop\teknik sartname\tabl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FAK\Desktop\teknik sartname\tablo\09.jpg"/>
                    <pic:cNvPicPr>
                      <a:picLocks noChangeAspect="1" noChangeArrowheads="1"/>
                    </pic:cNvPicPr>
                  </pic:nvPicPr>
                  <pic:blipFill>
                    <a:blip r:embed="rId22" cstate="print"/>
                    <a:srcRect t="2015" b="1953"/>
                    <a:stretch>
                      <a:fillRect/>
                    </a:stretch>
                  </pic:blipFill>
                  <pic:spPr bwMode="auto">
                    <a:xfrm>
                      <a:off x="0" y="0"/>
                      <a:ext cx="5216698" cy="3396342"/>
                    </a:xfrm>
                    <a:prstGeom prst="rect">
                      <a:avLst/>
                    </a:prstGeom>
                    <a:noFill/>
                    <a:ln w="9525">
                      <a:noFill/>
                      <a:miter lim="800000"/>
                      <a:headEnd/>
                      <a:tailEnd/>
                    </a:ln>
                  </pic:spPr>
                </pic:pic>
              </a:graphicData>
            </a:graphic>
          </wp:inline>
        </w:drawing>
      </w: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152" w:name="bookmark16"/>
      <w:bookmarkStart w:id="1153" w:name="_Toc500494950"/>
      <w:bookmarkStart w:id="1154" w:name="_Toc502308247"/>
      <w:bookmarkStart w:id="1155" w:name="_Toc507055827"/>
      <w:bookmarkStart w:id="1156" w:name="_Toc507071102"/>
      <w:r w:rsidRPr="00180358">
        <w:rPr>
          <w:b/>
        </w:rPr>
        <w:t>Mekanik Birleşim Elemanları</w:t>
      </w:r>
      <w:bookmarkEnd w:id="1152"/>
      <w:bookmarkEnd w:id="1153"/>
      <w:bookmarkEnd w:id="1154"/>
      <w:bookmarkEnd w:id="1155"/>
      <w:bookmarkEnd w:id="1156"/>
    </w:p>
    <w:p w:rsidR="0039535E" w:rsidRPr="00180358" w:rsidRDefault="0039535E" w:rsidP="0039535E">
      <w:pPr>
        <w:spacing w:line="360" w:lineRule="auto"/>
        <w:jc w:val="both"/>
      </w:pPr>
      <w:r w:rsidRPr="00180358">
        <w:t>Bu teknik şartname kapsamındaki işlerde kullanılacak çelik malzeme ve birleşim elemanları TS ENV 1090-1 Çizelge 2-3’de belirtildiği gibidir. Aşağıdaki hususlar için prEN 1090 madde 5.6 esas alınır.</w:t>
      </w:r>
    </w:p>
    <w:p w:rsidR="0039535E" w:rsidRPr="00180358" w:rsidRDefault="0039535E" w:rsidP="00DE7F38">
      <w:pPr>
        <w:pStyle w:val="ListeParagraf"/>
        <w:numPr>
          <w:ilvl w:val="0"/>
          <w:numId w:val="50"/>
        </w:numPr>
        <w:spacing w:after="0" w:line="360" w:lineRule="auto"/>
        <w:jc w:val="both"/>
      </w:pPr>
      <w:bookmarkStart w:id="1157" w:name="_Toc500494951"/>
      <w:bookmarkStart w:id="1158" w:name="_Toc502308248"/>
      <w:bookmarkStart w:id="1159" w:name="_Toc507055828"/>
      <w:bookmarkStart w:id="1160" w:name="_Toc507071103"/>
      <w:r w:rsidRPr="00180358">
        <w:t>Öngermesiz bulonlu (cıvatalı) birleşimler</w:t>
      </w:r>
      <w:bookmarkEnd w:id="1157"/>
      <w:bookmarkEnd w:id="1158"/>
      <w:bookmarkEnd w:id="1159"/>
      <w:bookmarkEnd w:id="1160"/>
    </w:p>
    <w:p w:rsidR="0039535E" w:rsidRPr="00180358" w:rsidRDefault="0039535E" w:rsidP="00DE7F38">
      <w:pPr>
        <w:pStyle w:val="ListeParagraf"/>
        <w:numPr>
          <w:ilvl w:val="0"/>
          <w:numId w:val="50"/>
        </w:numPr>
        <w:spacing w:after="0" w:line="360" w:lineRule="auto"/>
        <w:jc w:val="both"/>
      </w:pPr>
      <w:bookmarkStart w:id="1161" w:name="_Toc500494952"/>
      <w:bookmarkStart w:id="1162" w:name="_Toc502308249"/>
      <w:bookmarkStart w:id="1163" w:name="_Toc507055829"/>
      <w:bookmarkStart w:id="1164" w:name="_Toc507071104"/>
      <w:r w:rsidRPr="00180358">
        <w:t>Öngermeli yüksek dayanımlı bulonlu (cıvatalı) birleşimler</w:t>
      </w:r>
      <w:bookmarkEnd w:id="1161"/>
      <w:bookmarkEnd w:id="1162"/>
      <w:bookmarkEnd w:id="1163"/>
      <w:bookmarkEnd w:id="1164"/>
    </w:p>
    <w:p w:rsidR="0039535E" w:rsidRPr="00180358" w:rsidRDefault="0039535E" w:rsidP="00DE7F38">
      <w:pPr>
        <w:pStyle w:val="ListeParagraf"/>
        <w:numPr>
          <w:ilvl w:val="0"/>
          <w:numId w:val="50"/>
        </w:numPr>
        <w:spacing w:after="0" w:line="360" w:lineRule="auto"/>
        <w:jc w:val="both"/>
      </w:pPr>
      <w:bookmarkStart w:id="1165" w:name="_Toc500494953"/>
      <w:bookmarkStart w:id="1166" w:name="_Toc502308250"/>
      <w:bookmarkStart w:id="1167" w:name="_Toc507055830"/>
      <w:bookmarkStart w:id="1168" w:name="_Toc507071105"/>
      <w:r w:rsidRPr="00180358">
        <w:t>Altıgen uygun bulon (cıvata) ve somunlu birleşimler</w:t>
      </w:r>
      <w:bookmarkEnd w:id="1165"/>
      <w:bookmarkEnd w:id="1166"/>
      <w:bookmarkEnd w:id="1167"/>
      <w:bookmarkEnd w:id="1168"/>
    </w:p>
    <w:p w:rsidR="0039535E" w:rsidRPr="00180358" w:rsidRDefault="0039535E" w:rsidP="00DE7F38">
      <w:pPr>
        <w:pStyle w:val="ListeParagraf"/>
        <w:numPr>
          <w:ilvl w:val="0"/>
          <w:numId w:val="50"/>
        </w:numPr>
        <w:spacing w:after="0" w:line="360" w:lineRule="auto"/>
        <w:jc w:val="both"/>
      </w:pPr>
      <w:bookmarkStart w:id="1169" w:name="_Toc500494954"/>
      <w:bookmarkStart w:id="1170" w:name="_Toc502308251"/>
      <w:bookmarkStart w:id="1171" w:name="_Toc507055831"/>
      <w:bookmarkStart w:id="1172" w:name="_Toc507071106"/>
      <w:r w:rsidRPr="00180358">
        <w:t>Yuvarlak ve gömme başlı bulon (cıvata) ve somunlu birleşimler</w:t>
      </w:r>
      <w:bookmarkEnd w:id="1169"/>
      <w:bookmarkEnd w:id="1170"/>
      <w:bookmarkEnd w:id="1171"/>
      <w:bookmarkEnd w:id="1172"/>
    </w:p>
    <w:p w:rsidR="0039535E" w:rsidRPr="00180358" w:rsidRDefault="0039535E" w:rsidP="00DE7F38">
      <w:pPr>
        <w:pStyle w:val="ListeParagraf"/>
        <w:numPr>
          <w:ilvl w:val="0"/>
          <w:numId w:val="50"/>
        </w:numPr>
        <w:spacing w:after="0" w:line="360" w:lineRule="auto"/>
        <w:jc w:val="both"/>
      </w:pPr>
      <w:bookmarkStart w:id="1173" w:name="_Toc500494955"/>
      <w:bookmarkStart w:id="1174" w:name="_Toc502308252"/>
      <w:bookmarkStart w:id="1175" w:name="_Toc507055832"/>
      <w:bookmarkStart w:id="1176" w:name="_Toc507071107"/>
      <w:r w:rsidRPr="00180358">
        <w:t>Kilitleme gereçleri</w:t>
      </w:r>
      <w:bookmarkEnd w:id="1173"/>
      <w:bookmarkEnd w:id="1174"/>
      <w:bookmarkEnd w:id="1175"/>
      <w:bookmarkEnd w:id="1176"/>
    </w:p>
    <w:p w:rsidR="0039535E" w:rsidRPr="00180358" w:rsidRDefault="0039535E" w:rsidP="00DE7F38">
      <w:pPr>
        <w:pStyle w:val="ListeParagraf"/>
        <w:numPr>
          <w:ilvl w:val="0"/>
          <w:numId w:val="50"/>
        </w:numPr>
        <w:spacing w:after="0" w:line="360" w:lineRule="auto"/>
        <w:jc w:val="both"/>
      </w:pPr>
      <w:bookmarkStart w:id="1177" w:name="_Toc500494956"/>
      <w:bookmarkStart w:id="1178" w:name="_Toc502308253"/>
      <w:bookmarkStart w:id="1179" w:name="_Toc507055833"/>
      <w:bookmarkStart w:id="1180" w:name="_Toc507071108"/>
      <w:r w:rsidRPr="00180358">
        <w:lastRenderedPageBreak/>
        <w:t>Eğimli rondela (pul)</w:t>
      </w:r>
      <w:bookmarkEnd w:id="1177"/>
      <w:bookmarkEnd w:id="1178"/>
      <w:bookmarkEnd w:id="1179"/>
      <w:bookmarkEnd w:id="1180"/>
    </w:p>
    <w:p w:rsidR="0039535E" w:rsidRPr="00180358" w:rsidRDefault="0039535E" w:rsidP="00DE7F38">
      <w:pPr>
        <w:pStyle w:val="ListeParagraf"/>
        <w:numPr>
          <w:ilvl w:val="0"/>
          <w:numId w:val="50"/>
        </w:numPr>
        <w:spacing w:after="0" w:line="360" w:lineRule="auto"/>
        <w:jc w:val="both"/>
      </w:pPr>
      <w:bookmarkStart w:id="1181" w:name="_Toc500494957"/>
      <w:bookmarkStart w:id="1182" w:name="_Toc502308254"/>
      <w:bookmarkStart w:id="1183" w:name="_Toc507055834"/>
      <w:bookmarkStart w:id="1184" w:name="_Toc507071109"/>
      <w:r w:rsidRPr="00180358">
        <w:t>Çekme rondelası (pulu)</w:t>
      </w:r>
      <w:bookmarkEnd w:id="1181"/>
      <w:bookmarkEnd w:id="1182"/>
      <w:bookmarkEnd w:id="1183"/>
      <w:bookmarkEnd w:id="1184"/>
    </w:p>
    <w:p w:rsidR="0039535E" w:rsidRPr="00180358" w:rsidRDefault="0039535E" w:rsidP="00DE7F38">
      <w:pPr>
        <w:pStyle w:val="ListeParagraf"/>
        <w:numPr>
          <w:ilvl w:val="0"/>
          <w:numId w:val="50"/>
        </w:numPr>
        <w:spacing w:after="0" w:line="360" w:lineRule="auto"/>
        <w:jc w:val="both"/>
      </w:pPr>
      <w:bookmarkStart w:id="1185" w:name="_Toc500494958"/>
      <w:bookmarkStart w:id="1186" w:name="_Toc502308255"/>
      <w:bookmarkStart w:id="1187" w:name="_Toc507055835"/>
      <w:bookmarkStart w:id="1188" w:name="_Toc507071110"/>
      <w:r w:rsidRPr="00180358">
        <w:t>Özel birleşim elemanları</w:t>
      </w:r>
      <w:bookmarkEnd w:id="1185"/>
      <w:bookmarkEnd w:id="1186"/>
      <w:bookmarkEnd w:id="1187"/>
      <w:bookmarkEnd w:id="1188"/>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189" w:name="_Toc500494959"/>
      <w:bookmarkStart w:id="1190" w:name="_Toc502308256"/>
      <w:bookmarkStart w:id="1191" w:name="_Toc507055836"/>
      <w:bookmarkStart w:id="1192" w:name="_Toc507071111"/>
      <w:r w:rsidRPr="00180358">
        <w:rPr>
          <w:b/>
        </w:rPr>
        <w:t>Boya</w:t>
      </w:r>
      <w:bookmarkEnd w:id="1189"/>
      <w:bookmarkEnd w:id="1190"/>
      <w:bookmarkEnd w:id="1191"/>
      <w:bookmarkEnd w:id="1192"/>
    </w:p>
    <w:p w:rsidR="0039535E" w:rsidRPr="00180358" w:rsidRDefault="0039535E" w:rsidP="0039535E">
      <w:pPr>
        <w:spacing w:line="360" w:lineRule="auto"/>
        <w:jc w:val="both"/>
      </w:pPr>
      <w:r w:rsidRPr="00180358">
        <w:t>Boyalar, aşağıda madde 11.2.1.’de belirtilen esaslar dahilinde seçilen boya sistemine uygun olarak tedarik edilmelidir.</w:t>
      </w:r>
    </w:p>
    <w:p w:rsidR="0039535E" w:rsidRPr="00180358" w:rsidRDefault="0039535E" w:rsidP="0039535E">
      <w:pPr>
        <w:spacing w:line="360" w:lineRule="auto"/>
        <w:jc w:val="both"/>
      </w:pPr>
      <w:r w:rsidRPr="00180358">
        <w:t>Ürünlerin onay raporunda (kalite sertifikasında veya onaylı teknik bülteninde), ambalaj üzerindeki ürün kodu, parti numarası, üretim tarihi ve gibi bilgiler bulunmalıdır. Ayrıca boyanın parlaklık, kapatıcılık, yoğunluk, viskozite, hacimsel katı madde, sıcaklık dayanımları, akma sarkma limiti gibi teknik özellikleri yer almalıdır. Bu rapor, üretici firma kalite kontrol şefliğince düzenlenmeli ve imzalanmalıdır.</w:t>
      </w:r>
    </w:p>
    <w:p w:rsidR="0039535E" w:rsidRPr="00180358" w:rsidRDefault="0039535E" w:rsidP="0039535E">
      <w:pPr>
        <w:spacing w:line="360" w:lineRule="auto"/>
        <w:jc w:val="both"/>
      </w:pPr>
      <w:r w:rsidRPr="00180358">
        <w:t>Uygulama öncesinde üretici firmadan, her bir boya sistemi için; katlar arası bekleme süreleri, yaş kaç mikron atılmalı ki kuru boya kalınlığı ne elde edilsin, uygulama basıncı ne olmalı gibi hususları içeren uygulama bilgileri (spesifikasyon) yazılı olarak alınmalıdır.</w:t>
      </w:r>
    </w:p>
    <w:p w:rsidR="0039535E" w:rsidRPr="00180358" w:rsidRDefault="0039535E" w:rsidP="0039535E">
      <w:pPr>
        <w:spacing w:line="360" w:lineRule="auto"/>
        <w:jc w:val="both"/>
      </w:pPr>
      <w:r w:rsidRPr="00180358">
        <w:t>Tüm boya ambalajları üzerinde ürünlerin tanım ve izlenebilirliğini sağlayan ad, kod, üretim tarihi, parti no, miktar gibi bilgileri içeren etiketler bulunmalıdır. Boya malzemeleri, yanıcı ve parlayıcı malzemeler olup bunların taşınması, depolanması ve kullanımı sırasında sağlık ve güvenlik esaslarına uyulmalı ve kişisel korunma teçhizatı sağlanmalıdır.</w:t>
      </w:r>
    </w:p>
    <w:p w:rsidR="0039535E" w:rsidRPr="00180358" w:rsidRDefault="0039535E" w:rsidP="0039535E">
      <w:pPr>
        <w:spacing w:line="360" w:lineRule="auto"/>
        <w:jc w:val="both"/>
      </w:pPr>
      <w:r w:rsidRPr="00180358">
        <w:t>Boya sistemi içindeki tüm ana ve yardımcı ürünler mümkün olduğunca aynı tedarikçiden temin edilmelidir.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193" w:name="_Toc500494960"/>
      <w:bookmarkStart w:id="1194" w:name="_Toc502308257"/>
      <w:bookmarkStart w:id="1195" w:name="_Toc507055837"/>
      <w:bookmarkStart w:id="1196" w:name="_Toc507071112"/>
      <w:r w:rsidRPr="00180358">
        <w:rPr>
          <w:b/>
        </w:rPr>
        <w:t>Diğer Hususlar</w:t>
      </w:r>
      <w:bookmarkEnd w:id="1193"/>
      <w:bookmarkEnd w:id="1194"/>
      <w:bookmarkEnd w:id="1195"/>
      <w:bookmarkEnd w:id="1196"/>
    </w:p>
    <w:p w:rsidR="0039535E" w:rsidRPr="00180358" w:rsidRDefault="0039535E" w:rsidP="0039535E">
      <w:pPr>
        <w:spacing w:line="360" w:lineRule="auto"/>
        <w:jc w:val="both"/>
      </w:pPr>
      <w:r w:rsidRPr="00180358">
        <w:t>Aşağıdaki hususlar için prEN 1090 madde 5.7 ila 5.11 esas alınır.</w:t>
      </w:r>
    </w:p>
    <w:p w:rsidR="0039535E" w:rsidRPr="00180358" w:rsidRDefault="0039535E" w:rsidP="00DE7F38">
      <w:pPr>
        <w:pStyle w:val="ListeParagraf"/>
        <w:numPr>
          <w:ilvl w:val="0"/>
          <w:numId w:val="50"/>
        </w:numPr>
        <w:spacing w:after="0" w:line="360" w:lineRule="auto"/>
        <w:jc w:val="both"/>
      </w:pPr>
      <w:bookmarkStart w:id="1197" w:name="_Toc500494961"/>
      <w:bookmarkStart w:id="1198" w:name="_Toc502308258"/>
      <w:bookmarkStart w:id="1199" w:name="_Toc507055838"/>
      <w:bookmarkStart w:id="1200" w:name="_Toc507071113"/>
      <w:r w:rsidRPr="00180358">
        <w:t>Kayma bağlantısı</w:t>
      </w:r>
      <w:bookmarkEnd w:id="1197"/>
      <w:bookmarkEnd w:id="1198"/>
      <w:bookmarkEnd w:id="1199"/>
      <w:bookmarkEnd w:id="1200"/>
    </w:p>
    <w:p w:rsidR="0039535E" w:rsidRPr="00180358" w:rsidRDefault="0039535E" w:rsidP="00DE7F38">
      <w:pPr>
        <w:pStyle w:val="ListeParagraf"/>
        <w:numPr>
          <w:ilvl w:val="0"/>
          <w:numId w:val="50"/>
        </w:numPr>
        <w:spacing w:after="0" w:line="360" w:lineRule="auto"/>
        <w:jc w:val="both"/>
      </w:pPr>
      <w:bookmarkStart w:id="1201" w:name="_Toc500494962"/>
      <w:bookmarkStart w:id="1202" w:name="_Toc502308259"/>
      <w:bookmarkStart w:id="1203" w:name="_Toc507055839"/>
      <w:bookmarkStart w:id="1204" w:name="_Toc507071114"/>
      <w:r w:rsidRPr="00180358">
        <w:t>Şap malzemesi</w:t>
      </w:r>
      <w:bookmarkEnd w:id="1201"/>
      <w:bookmarkEnd w:id="1202"/>
      <w:bookmarkEnd w:id="1203"/>
      <w:bookmarkEnd w:id="1204"/>
    </w:p>
    <w:p w:rsidR="0039535E" w:rsidRPr="00180358" w:rsidRDefault="0039535E" w:rsidP="00DE7F38">
      <w:pPr>
        <w:pStyle w:val="ListeParagraf"/>
        <w:numPr>
          <w:ilvl w:val="0"/>
          <w:numId w:val="50"/>
        </w:numPr>
        <w:spacing w:after="0" w:line="360" w:lineRule="auto"/>
        <w:jc w:val="both"/>
      </w:pPr>
      <w:bookmarkStart w:id="1205" w:name="_Toc500494963"/>
      <w:bookmarkStart w:id="1206" w:name="_Toc502308260"/>
      <w:bookmarkStart w:id="1207" w:name="_Toc507055840"/>
      <w:bookmarkStart w:id="1208" w:name="_Toc507071115"/>
      <w:r w:rsidRPr="00180358">
        <w:t>Köprüler için esnek birleşimler</w:t>
      </w:r>
      <w:bookmarkEnd w:id="1205"/>
      <w:bookmarkEnd w:id="1206"/>
      <w:bookmarkEnd w:id="1207"/>
      <w:bookmarkEnd w:id="1208"/>
    </w:p>
    <w:p w:rsidR="0039535E" w:rsidRPr="00180358" w:rsidRDefault="0039535E" w:rsidP="00DE7F38">
      <w:pPr>
        <w:pStyle w:val="ListeParagraf"/>
        <w:numPr>
          <w:ilvl w:val="0"/>
          <w:numId w:val="50"/>
        </w:numPr>
        <w:spacing w:after="0" w:line="360" w:lineRule="auto"/>
        <w:jc w:val="both"/>
      </w:pPr>
      <w:bookmarkStart w:id="1209" w:name="_Toc500494964"/>
      <w:bookmarkStart w:id="1210" w:name="_Toc502308261"/>
      <w:bookmarkStart w:id="1211" w:name="_Toc507055841"/>
      <w:bookmarkStart w:id="1212" w:name="_Toc507071116"/>
      <w:r w:rsidRPr="00180358">
        <w:t>Yüksek dayanımlı tel halatlar</w:t>
      </w:r>
      <w:bookmarkEnd w:id="1209"/>
      <w:bookmarkEnd w:id="1210"/>
      <w:bookmarkEnd w:id="1211"/>
      <w:bookmarkEnd w:id="1212"/>
    </w:p>
    <w:p w:rsidR="0039535E" w:rsidRPr="00180358" w:rsidRDefault="0039535E" w:rsidP="00DE7F38">
      <w:pPr>
        <w:pStyle w:val="ListeParagraf"/>
        <w:numPr>
          <w:ilvl w:val="0"/>
          <w:numId w:val="50"/>
        </w:numPr>
        <w:spacing w:after="0" w:line="360" w:lineRule="auto"/>
        <w:jc w:val="both"/>
      </w:pPr>
      <w:bookmarkStart w:id="1213" w:name="_Toc500494965"/>
      <w:bookmarkStart w:id="1214" w:name="_Toc502308262"/>
      <w:bookmarkStart w:id="1215" w:name="_Toc507055842"/>
      <w:bookmarkStart w:id="1216" w:name="_Toc507071117"/>
      <w:r w:rsidRPr="00180358">
        <w:t>Mesnetler</w:t>
      </w:r>
      <w:bookmarkEnd w:id="1213"/>
      <w:bookmarkEnd w:id="1214"/>
      <w:bookmarkEnd w:id="1215"/>
      <w:bookmarkEnd w:id="1216"/>
    </w:p>
    <w:p w:rsidR="0039535E" w:rsidRPr="00180358" w:rsidRDefault="0039535E" w:rsidP="0039535E">
      <w:pPr>
        <w:spacing w:line="360" w:lineRule="auto"/>
        <w:jc w:val="both"/>
      </w:pP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1217" w:name="_Toc500494966"/>
      <w:bookmarkStart w:id="1218" w:name="_Toc502308263"/>
      <w:bookmarkStart w:id="1219" w:name="_Toc507055843"/>
      <w:bookmarkStart w:id="1220" w:name="_Toc507071118"/>
      <w:r w:rsidRPr="00180358">
        <w:rPr>
          <w:b/>
        </w:rPr>
        <w:t>İMALAT</w:t>
      </w:r>
      <w:bookmarkEnd w:id="1217"/>
      <w:bookmarkEnd w:id="1218"/>
      <w:bookmarkEnd w:id="1219"/>
      <w:bookmarkEnd w:id="1220"/>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221" w:name="bookmark20"/>
      <w:bookmarkStart w:id="1222" w:name="_Toc500494967"/>
      <w:bookmarkStart w:id="1223" w:name="_Toc502308264"/>
      <w:bookmarkStart w:id="1224" w:name="_Toc507055844"/>
      <w:bookmarkStart w:id="1225" w:name="_Toc507071119"/>
      <w:r w:rsidRPr="00180358">
        <w:rPr>
          <w:b/>
        </w:rPr>
        <w:t>Genel</w:t>
      </w:r>
      <w:bookmarkEnd w:id="1221"/>
      <w:bookmarkEnd w:id="1222"/>
      <w:bookmarkEnd w:id="1223"/>
      <w:bookmarkEnd w:id="1224"/>
      <w:bookmarkEnd w:id="1225"/>
    </w:p>
    <w:p w:rsidR="0039535E" w:rsidRPr="00180358" w:rsidRDefault="0039535E" w:rsidP="0039535E">
      <w:pPr>
        <w:spacing w:line="360" w:lineRule="auto"/>
        <w:jc w:val="both"/>
      </w:pPr>
      <w:r w:rsidRPr="00180358">
        <w:t>İmalat, yukarıda Madde 3. (Tasarım)’de belirtilen esaslar dahilinde hazırlanmış ve İDARE tarafından onaylanmış proje ve çizimlere istinaden yapılır.</w:t>
      </w:r>
    </w:p>
    <w:p w:rsidR="0039535E" w:rsidRPr="00180358" w:rsidRDefault="0039535E" w:rsidP="0039535E">
      <w:pPr>
        <w:spacing w:line="360" w:lineRule="auto"/>
        <w:jc w:val="both"/>
      </w:pPr>
      <w:r w:rsidRPr="00180358">
        <w:lastRenderedPageBreak/>
        <w:t>Bu şartname kapsamındaki çelik yapıların imalatı, proje ihtiyacını karşılayabilecek kapasiteye ve deneyime sahip, uygulama sınıfına göre yukarıda Tablo-1’de belirtilen kriterleri karşı layabilen ve bunu yukarıda Madde 4.2.’de belirtilen esaslar dahilinde belgelendiren fabrika / atölyelerde yapılabilir.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226" w:name="bookmark21"/>
      <w:bookmarkStart w:id="1227" w:name="_Toc500494968"/>
      <w:bookmarkStart w:id="1228" w:name="_Toc502308265"/>
      <w:bookmarkStart w:id="1229" w:name="_Toc507055845"/>
      <w:bookmarkStart w:id="1230" w:name="_Toc507071120"/>
      <w:r w:rsidRPr="00180358">
        <w:rPr>
          <w:b/>
        </w:rPr>
        <w:t>Tanımlama ve Markalama</w:t>
      </w:r>
      <w:bookmarkEnd w:id="1226"/>
      <w:bookmarkEnd w:id="1227"/>
      <w:bookmarkEnd w:id="1228"/>
      <w:bookmarkEnd w:id="1229"/>
      <w:bookmarkEnd w:id="1230"/>
    </w:p>
    <w:p w:rsidR="0039535E" w:rsidRPr="00180358" w:rsidRDefault="0039535E" w:rsidP="0039535E">
      <w:pPr>
        <w:spacing w:line="360" w:lineRule="auto"/>
        <w:jc w:val="both"/>
      </w:pPr>
      <w:r w:rsidRPr="00180358">
        <w:t>İmalatın her safhasında, yapı elemanlarının her bir parçası veya aynı parçalardan oluşan paketler proje poz numaralarına göre markalanmalıdır. Bu markalama gerek zımba ile gerek boyama ile yapılabilir. Markalar, malzemeye hasar vermemek şartıyla, imalat veya montaj prosedürü içinde kaybolmayacak şekilde olmalıdır. Exc3 ve EXC4 uygulama sınıfları için, bitmiş yapı elemanları; malzeme özelliklerini ve künyelerini belirtecek şekilde sertifikalandın lir. Diğer hususlar prEN 1090-2’ye uygun olarak uygulanır.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231" w:name="bookmark22"/>
      <w:bookmarkStart w:id="1232" w:name="_Toc500494969"/>
      <w:bookmarkStart w:id="1233" w:name="_Toc502308266"/>
      <w:bookmarkStart w:id="1234" w:name="_Toc507055846"/>
      <w:bookmarkStart w:id="1235" w:name="_Toc507071121"/>
      <w:r w:rsidRPr="00180358">
        <w:rPr>
          <w:b/>
        </w:rPr>
        <w:t>Taşıma, İstifleme ve Depolama</w:t>
      </w:r>
      <w:bookmarkEnd w:id="1231"/>
      <w:bookmarkEnd w:id="1232"/>
      <w:bookmarkEnd w:id="1233"/>
      <w:bookmarkEnd w:id="1234"/>
      <w:bookmarkEnd w:id="1235"/>
    </w:p>
    <w:p w:rsidR="0039535E" w:rsidRPr="00180358" w:rsidRDefault="0039535E" w:rsidP="0039535E">
      <w:pPr>
        <w:spacing w:line="360" w:lineRule="auto"/>
        <w:jc w:val="both"/>
      </w:pPr>
      <w:r w:rsidRPr="00180358">
        <w:t>Çelik yapı malzemeleri, eğer belirtilmişse imalatçının öngördüğü şekilde taşınır ve depolanırlar. Raf ömrünü aşmış malzemeler kullanılamaz. Uzun süre depolanmış ve/veya birçok kereler taşınmış malzemeler, hasara uğramış olabileceğinden bu tip malzemeler kontrol edilir ve hala standartlara uygun ise kullanılabilirler. Aksi taktirde, mümkünse düzeltme uygulanır, mümkün değilse hatalı parça kullanılmaz. Çelik elemanlar kalıcı zarar görmeleri engellenmiş, yüzey hasarları asgariye indirilmiş güvenli bir şekilde bağlanıp, gerekiyorsa ambalajlanıp, yerleştirilip, sevk edilmelidir. Bunun için aşağıdaki hususlara uyulmalıdır;</w:t>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 Parçalar, yüzey bozulmaları ve zarar görmeleri engellenmiş bir şekilde taşınıp güvenli bir şekilde istiflenir. İstiflenen çelik elemanların kalıcı sehim yapmamaları için yeterli miktarda ve uygun şekilde desteklenir. Makas türü mamuller düşey istiflenmelidir.</w:t>
      </w:r>
    </w:p>
    <w:p w:rsidR="0039535E" w:rsidRPr="00180358" w:rsidRDefault="0039535E" w:rsidP="0039535E">
      <w:pPr>
        <w:spacing w:line="360" w:lineRule="auto"/>
        <w:jc w:val="both"/>
      </w:pPr>
      <w:r w:rsidRPr="00180358">
        <w:t>- Açık alanda yapılan istiflemelerde; atmosferik korozyona karşı yüzey koruması</w:t>
      </w:r>
      <w:r w:rsidRPr="00180358">
        <w:rPr>
          <w:rFonts w:eastAsia="Arial"/>
          <w:color w:val="000000"/>
        </w:rPr>
        <w:t xml:space="preserve"> </w:t>
      </w:r>
      <w:r w:rsidRPr="00180358">
        <w:t>olmayan veya yetersiz olan malzemenin dış hava şartlarından korunması için örtülmesi, istifin uygun eğimde yapılması ve zeminden yukarıda yapılması sağlanır.</w:t>
      </w:r>
    </w:p>
    <w:p w:rsidR="0039535E" w:rsidRPr="00180358" w:rsidRDefault="0039535E" w:rsidP="0039535E">
      <w:pPr>
        <w:spacing w:line="360" w:lineRule="auto"/>
        <w:jc w:val="both"/>
      </w:pPr>
      <w:r w:rsidRPr="00180358">
        <w:t>- Cıvata mafsal, küçük bağlantı parçaları gibi malzemeler; muhafazalı bir şekilde ve kuru bir ortamda depolanır.</w:t>
      </w:r>
    </w:p>
    <w:p w:rsidR="0039535E" w:rsidRPr="00180358" w:rsidRDefault="0039535E" w:rsidP="0039535E">
      <w:pPr>
        <w:spacing w:line="360" w:lineRule="auto"/>
        <w:jc w:val="both"/>
      </w:pPr>
      <w:r w:rsidRPr="00180358">
        <w:t>- Malzemelerin sık sık yer değiştirmesini engellemek için, önce kullanılacak malzeme, önce alınabilecek şekilde istiflenir.</w:t>
      </w:r>
    </w:p>
    <w:p w:rsidR="0039535E" w:rsidRPr="00180358" w:rsidRDefault="0039535E" w:rsidP="0039535E">
      <w:pPr>
        <w:spacing w:line="360" w:lineRule="auto"/>
        <w:jc w:val="both"/>
      </w:pPr>
      <w:r w:rsidRPr="00180358">
        <w:t>- Çelik yapı malzemelerinin ve özellikle hafif çelik yapı malzemelerinin indirilip bindirilmeleri sırasında aşağıdaki hususlar uygulanır;</w:t>
      </w:r>
    </w:p>
    <w:p w:rsidR="0039535E" w:rsidRPr="00180358" w:rsidRDefault="0039535E" w:rsidP="00DE7F38">
      <w:pPr>
        <w:pStyle w:val="ListeParagraf"/>
        <w:numPr>
          <w:ilvl w:val="0"/>
          <w:numId w:val="50"/>
        </w:numPr>
        <w:spacing w:after="0" w:line="360" w:lineRule="auto"/>
        <w:jc w:val="both"/>
      </w:pPr>
      <w:bookmarkStart w:id="1236" w:name="_Toc500494970"/>
      <w:bookmarkStart w:id="1237" w:name="_Toc502308267"/>
      <w:bookmarkStart w:id="1238" w:name="_Toc507055847"/>
      <w:bookmarkStart w:id="1239" w:name="_Toc507071122"/>
      <w:r w:rsidRPr="00180358">
        <w:t>Parçalar, kaldırma noktalarında zedelenmekten korunmalıdır,</w:t>
      </w:r>
      <w:bookmarkEnd w:id="1236"/>
      <w:bookmarkEnd w:id="1237"/>
      <w:bookmarkEnd w:id="1238"/>
      <w:bookmarkEnd w:id="1239"/>
    </w:p>
    <w:p w:rsidR="0039535E" w:rsidRPr="00180358" w:rsidRDefault="0039535E" w:rsidP="00DE7F38">
      <w:pPr>
        <w:pStyle w:val="ListeParagraf"/>
        <w:numPr>
          <w:ilvl w:val="0"/>
          <w:numId w:val="50"/>
        </w:numPr>
        <w:spacing w:after="0" w:line="360" w:lineRule="auto"/>
        <w:jc w:val="both"/>
      </w:pPr>
      <w:bookmarkStart w:id="1240" w:name="_Toc500494971"/>
      <w:bookmarkStart w:id="1241" w:name="_Toc502308268"/>
      <w:bookmarkStart w:id="1242" w:name="_Toc507055848"/>
      <w:bookmarkStart w:id="1243" w:name="_Toc507071123"/>
      <w:r w:rsidRPr="00180358">
        <w:t>Uygun olan durumlarda, kantarma (çift noktadan kaldırma aparatı) kullanmak suretiyle uzun elemanların tek noktadan kaldırılması engellenmeli</w:t>
      </w:r>
      <w:bookmarkEnd w:id="1240"/>
      <w:bookmarkEnd w:id="1241"/>
      <w:bookmarkEnd w:id="1242"/>
      <w:bookmarkEnd w:id="1243"/>
    </w:p>
    <w:p w:rsidR="0039535E" w:rsidRPr="00180358" w:rsidRDefault="0039535E" w:rsidP="00DE7F38">
      <w:pPr>
        <w:pStyle w:val="ListeParagraf"/>
        <w:numPr>
          <w:ilvl w:val="0"/>
          <w:numId w:val="50"/>
        </w:numPr>
        <w:spacing w:after="0" w:line="360" w:lineRule="auto"/>
        <w:jc w:val="both"/>
      </w:pPr>
      <w:bookmarkStart w:id="1244" w:name="_Toc500494972"/>
      <w:bookmarkStart w:id="1245" w:name="_Toc502308269"/>
      <w:bookmarkStart w:id="1246" w:name="_Toc507055849"/>
      <w:bookmarkStart w:id="1247" w:name="_Toc507071124"/>
      <w:r w:rsidRPr="00180358">
        <w:lastRenderedPageBreak/>
        <w:t>Tek başına taşındıklarında özellikle kenar zedelenmesine, eğilmeye ve burulmaya karşı hassas olan hafif yapı elemanları bir arada paketlenerek taşınmalıdır. Kaldırma noktasındaki takviyesiz kenarlarda veya paketin tüm ağırlığının güçlendirilmemiş bir kenara yüklendiği diğer bölgelerde hasar oluşmaması için gerekli itina gösterilmelidir.</w:t>
      </w:r>
      <w:bookmarkEnd w:id="1244"/>
      <w:bookmarkEnd w:id="1245"/>
      <w:bookmarkEnd w:id="1246"/>
      <w:bookmarkEnd w:id="1247"/>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 Çelik yapı malzemelerinin ve özellikle hafif çelik yapı malzemelerinin depolanmaları, korozyona karşı korunmaları, paslanmaz çelik kullanılması ve taşınmaları ile ilgili olarak prEN 1090-2 Tablo-7’deki kurallara uyulur.</w:t>
      </w: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248" w:name="bookmark23"/>
      <w:bookmarkStart w:id="1249" w:name="_Toc500494973"/>
      <w:bookmarkStart w:id="1250" w:name="_Toc502308270"/>
      <w:bookmarkStart w:id="1251" w:name="_Toc507055850"/>
      <w:bookmarkStart w:id="1252" w:name="_Toc507071125"/>
      <w:r w:rsidRPr="00180358">
        <w:rPr>
          <w:b/>
        </w:rPr>
        <w:t>Kesme</w:t>
      </w:r>
      <w:bookmarkEnd w:id="1248"/>
      <w:bookmarkEnd w:id="1249"/>
      <w:bookmarkEnd w:id="1250"/>
      <w:bookmarkEnd w:id="1251"/>
      <w:bookmarkEnd w:id="1252"/>
    </w:p>
    <w:p w:rsidR="0039535E" w:rsidRPr="00180358" w:rsidRDefault="0039535E" w:rsidP="00DE7F38">
      <w:pPr>
        <w:pStyle w:val="ListeParagraf"/>
        <w:numPr>
          <w:ilvl w:val="3"/>
          <w:numId w:val="39"/>
        </w:numPr>
        <w:spacing w:before="240" w:after="120" w:line="360" w:lineRule="auto"/>
        <w:ind w:left="709" w:hanging="709"/>
        <w:contextualSpacing w:val="0"/>
        <w:jc w:val="both"/>
        <w:rPr>
          <w:b/>
        </w:rPr>
      </w:pPr>
      <w:bookmarkStart w:id="1253" w:name="_Toc500494974"/>
      <w:bookmarkStart w:id="1254" w:name="_Toc502308271"/>
      <w:bookmarkStart w:id="1255" w:name="_Toc507055851"/>
      <w:bookmarkStart w:id="1256" w:name="_Toc507071126"/>
      <w:r w:rsidRPr="00180358">
        <w:rPr>
          <w:b/>
          <w:bCs/>
          <w:iCs/>
        </w:rPr>
        <w:t>Genel</w:t>
      </w:r>
      <w:bookmarkEnd w:id="1253"/>
      <w:bookmarkEnd w:id="1254"/>
      <w:bookmarkEnd w:id="1255"/>
      <w:bookmarkEnd w:id="1256"/>
    </w:p>
    <w:p w:rsidR="0039535E" w:rsidRPr="00180358" w:rsidRDefault="0039535E" w:rsidP="0039535E">
      <w:pPr>
        <w:pStyle w:val="Gvdemetni1"/>
        <w:shd w:val="clear" w:color="auto" w:fill="auto"/>
        <w:tabs>
          <w:tab w:val="left" w:pos="1037"/>
        </w:tabs>
        <w:spacing w:before="0" w:after="240" w:line="274" w:lineRule="exact"/>
        <w:ind w:right="20" w:firstLine="0"/>
        <w:jc w:val="both"/>
        <w:rPr>
          <w:rFonts w:ascii="Times New Roman" w:hAnsi="Times New Roman" w:cs="Times New Roman"/>
          <w:sz w:val="22"/>
          <w:szCs w:val="22"/>
        </w:rPr>
      </w:pPr>
      <w:r w:rsidRPr="00180358">
        <w:rPr>
          <w:rFonts w:ascii="Times New Roman" w:hAnsi="Times New Roman" w:cs="Times New Roman"/>
          <w:color w:val="000000"/>
          <w:sz w:val="22"/>
          <w:szCs w:val="22"/>
        </w:rPr>
        <w:t>Kesme metotları; testere, makas, disk testere, plazma, lazer, su jeti ve alevle kesme şeklinde yapılır. Bunlara ilave olarak, gerektiğinde talaşlı imalat yöntemiyle de kesme yapılabilir.</w:t>
      </w:r>
    </w:p>
    <w:p w:rsidR="0039535E" w:rsidRPr="00180358" w:rsidRDefault="0039535E" w:rsidP="0039535E">
      <w:pPr>
        <w:pStyle w:val="Gvdemetni1"/>
        <w:shd w:val="clear" w:color="auto" w:fill="auto"/>
        <w:tabs>
          <w:tab w:val="left" w:pos="1037"/>
        </w:tabs>
        <w:spacing w:before="0" w:after="240" w:line="274" w:lineRule="exact"/>
        <w:ind w:right="20" w:firstLine="0"/>
        <w:jc w:val="both"/>
        <w:rPr>
          <w:rFonts w:ascii="Times New Roman" w:hAnsi="Times New Roman" w:cs="Times New Roman"/>
          <w:sz w:val="22"/>
          <w:szCs w:val="22"/>
        </w:rPr>
      </w:pPr>
      <w:r w:rsidRPr="00180358">
        <w:rPr>
          <w:rFonts w:ascii="Times New Roman" w:hAnsi="Times New Roman" w:cs="Times New Roman"/>
          <w:color w:val="000000"/>
          <w:sz w:val="22"/>
          <w:szCs w:val="22"/>
        </w:rPr>
        <w:t>Kesilen yüzeyin sertliği özellikle şekil verme ve kaynak işlemleri için önemli olup, izin verilen en yüksek sertlik değerleri aşağıda Tablo-9’da gösterilmiştir.</w:t>
      </w:r>
    </w:p>
    <w:p w:rsidR="0039535E" w:rsidRPr="00180358" w:rsidRDefault="0039535E" w:rsidP="0039535E">
      <w:pPr>
        <w:spacing w:line="360" w:lineRule="auto"/>
        <w:jc w:val="both"/>
      </w:pPr>
      <w:r w:rsidRPr="00180358">
        <w:rPr>
          <w:noProof/>
          <w:lang w:eastAsia="tr-TR"/>
        </w:rPr>
        <w:drawing>
          <wp:inline distT="0" distB="0" distL="0" distR="0" wp14:anchorId="685A754C" wp14:editId="7152E5A2">
            <wp:extent cx="5220000" cy="1591608"/>
            <wp:effectExtent l="19050" t="0" r="0" b="0"/>
            <wp:docPr id="18" name="Resim 18" descr="C:\Users\SAFAK\Desktop\teknik sartname\tabl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FAK\Desktop\teknik sartname\tablo\10.jpg"/>
                    <pic:cNvPicPr>
                      <a:picLocks noChangeAspect="1" noChangeArrowheads="1"/>
                    </pic:cNvPicPr>
                  </pic:nvPicPr>
                  <pic:blipFill>
                    <a:blip r:embed="rId23" cstate="print"/>
                    <a:srcRect/>
                    <a:stretch>
                      <a:fillRect/>
                    </a:stretch>
                  </pic:blipFill>
                  <pic:spPr bwMode="auto">
                    <a:xfrm>
                      <a:off x="0" y="0"/>
                      <a:ext cx="5220000" cy="1591608"/>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r w:rsidRPr="00180358">
        <w:t>Kesilen yüzeyler; çapak, hadde hataları ve pürüzlerden arındırılmak için aşındırıcı taşla temizlenir.</w:t>
      </w:r>
    </w:p>
    <w:p w:rsidR="0039535E" w:rsidRPr="00180358" w:rsidRDefault="0039535E" w:rsidP="0039535E">
      <w:pPr>
        <w:spacing w:line="360" w:lineRule="auto"/>
        <w:jc w:val="both"/>
      </w:pPr>
      <w:r w:rsidRPr="00180358">
        <w:t>Kesme sonucunda oluşan keskin kenarlarda pah kırılır. Projesinde aksine bir ifade olmadığı takdirde, paralel hadde yüzeylerinin 90°’lik kenarları, makasla düzgün kesilmiş veya talaşlı işlenmiş kenarlar daha fazla bir işleme tabi tutulmazlar.</w:t>
      </w:r>
    </w:p>
    <w:p w:rsidR="0039535E" w:rsidRPr="00180358" w:rsidRDefault="0039535E" w:rsidP="0039535E">
      <w:pPr>
        <w:spacing w:line="360" w:lineRule="auto"/>
        <w:jc w:val="both"/>
      </w:pPr>
      <w:r w:rsidRPr="00180358">
        <w:t>Makinalarla kesme yöntemlerinin pratik olmadığı zamanlarda elde kesme usulleri uygulanabilir.</w:t>
      </w: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257" w:name="_Toc500494975"/>
      <w:bookmarkStart w:id="1258" w:name="_Toc502308272"/>
      <w:bookmarkStart w:id="1259" w:name="_Toc507055852"/>
      <w:bookmarkStart w:id="1260" w:name="_Toc507071127"/>
      <w:r w:rsidRPr="00180358">
        <w:rPr>
          <w:b/>
          <w:bCs/>
          <w:iCs/>
        </w:rPr>
        <w:t>Makasla (Giyotinle) Kesme</w:t>
      </w:r>
      <w:bookmarkEnd w:id="1257"/>
      <w:bookmarkEnd w:id="1258"/>
      <w:bookmarkEnd w:id="1259"/>
      <w:bookmarkEnd w:id="1260"/>
    </w:p>
    <w:p w:rsidR="0039535E" w:rsidRPr="00180358" w:rsidRDefault="0039535E" w:rsidP="0039535E">
      <w:pPr>
        <w:spacing w:line="360" w:lineRule="auto"/>
        <w:jc w:val="both"/>
      </w:pPr>
      <w:r w:rsidRPr="00180358">
        <w:t>Kesmeden sonra yüzeylerin serbest kenarları kontrol edilmeli ve gerektiğinde, belirgin hatalar düzeltilmelidir. Düzeltme için taşlama kullanılırsa, kesmeden sonraki minimum derinlik 0,5 mm olmalıdır.</w:t>
      </w:r>
    </w:p>
    <w:p w:rsidR="0039535E" w:rsidRPr="00180358" w:rsidRDefault="0039535E" w:rsidP="0039535E">
      <w:pPr>
        <w:spacing w:line="360" w:lineRule="auto"/>
        <w:jc w:val="both"/>
      </w:pPr>
      <w:r w:rsidRPr="00180358">
        <w:lastRenderedPageBreak/>
        <w:t>Makasla kesme 10 mm kalınlığa kadar doğrudan, daha kalın malzemede İDARE namına kontrol yapan mühendisin iznine bağlı yapılır.</w:t>
      </w:r>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261" w:name="_Toc500494976"/>
      <w:bookmarkStart w:id="1262" w:name="_Toc502308273"/>
      <w:bookmarkStart w:id="1263" w:name="_Toc507055853"/>
      <w:bookmarkStart w:id="1264" w:name="_Toc507071128"/>
      <w:r w:rsidRPr="00180358">
        <w:rPr>
          <w:b/>
          <w:bCs/>
          <w:iCs/>
        </w:rPr>
        <w:t>Alevle Kesme</w:t>
      </w:r>
      <w:bookmarkEnd w:id="1261"/>
      <w:bookmarkEnd w:id="1262"/>
      <w:bookmarkEnd w:id="1263"/>
      <w:bookmarkEnd w:id="1264"/>
    </w:p>
    <w:p w:rsidR="0039535E" w:rsidRPr="00180358" w:rsidRDefault="0039535E" w:rsidP="0039535E">
      <w:pPr>
        <w:spacing w:line="360" w:lineRule="auto"/>
        <w:jc w:val="both"/>
      </w:pPr>
      <w:r w:rsidRPr="00180358">
        <w:t>Alevle kesmede, yüzeylerin serbest kenarlarında istenen kesme sertliğini elde etmek için, gerektiğinde ön tavlama (ısıtma) uygulanır.</w:t>
      </w:r>
    </w:p>
    <w:p w:rsidR="0039535E" w:rsidRPr="00180358" w:rsidRDefault="0039535E" w:rsidP="0039535E">
      <w:pPr>
        <w:spacing w:line="360" w:lineRule="auto"/>
        <w:jc w:val="both"/>
      </w:pPr>
      <w:r w:rsidRPr="00180358">
        <w:t>Alevle kesme yöntemiyle kesilmiş yüzeyler eğer çok belirgin hataları yoksa çapaklarının temizlenmesi haricinde bir işleme tabi tutulmazlar. Kesim sırasında yüzey düzeltmeyle düzeltilebilecek bir hata oluşmuşsa, kesilmiş yüzeyler verilen ölçü ve toleransların içinde kalmak şartıyla taşlanarak düzeltilebilir.</w:t>
      </w:r>
    </w:p>
    <w:p w:rsidR="0039535E" w:rsidRPr="00180358" w:rsidRDefault="0039535E" w:rsidP="0039535E">
      <w:pPr>
        <w:spacing w:line="360" w:lineRule="auto"/>
        <w:jc w:val="both"/>
      </w:pPr>
      <w:r w:rsidRPr="00180358">
        <w:t>Projesinde ısı uygulanan kesme usullerine izin verilmeyen hal ve bölgelerde sıcak kesme ve şekil verme yapılamaz.</w:t>
      </w:r>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1265" w:name="bookmark24"/>
      <w:bookmarkStart w:id="1266" w:name="_Toc500494977"/>
      <w:bookmarkStart w:id="1267" w:name="_Toc502308274"/>
      <w:bookmarkStart w:id="1268" w:name="_Toc507055854"/>
      <w:bookmarkStart w:id="1269" w:name="_Toc507071129"/>
      <w:r w:rsidRPr="00180358">
        <w:rPr>
          <w:b/>
        </w:rPr>
        <w:t>Şekil Verme</w:t>
      </w:r>
      <w:bookmarkEnd w:id="1265"/>
      <w:bookmarkEnd w:id="1266"/>
      <w:bookmarkEnd w:id="1267"/>
      <w:bookmarkEnd w:id="1268"/>
      <w:bookmarkEnd w:id="1269"/>
    </w:p>
    <w:p w:rsidR="0039535E" w:rsidRPr="00180358" w:rsidRDefault="0039535E" w:rsidP="0039535E">
      <w:pPr>
        <w:spacing w:line="360" w:lineRule="auto"/>
        <w:jc w:val="both"/>
      </w:pPr>
      <w:r w:rsidRPr="00180358">
        <w:t>Çeliğe istenen şekli vermek için, sıcak veya soğuk şekil verme usulleri kullanılarak, bükme, presleme veya dövme uygulanabilir.</w:t>
      </w:r>
    </w:p>
    <w:p w:rsidR="0039535E" w:rsidRPr="00180358" w:rsidRDefault="0039535E" w:rsidP="0039535E">
      <w:pPr>
        <w:spacing w:line="360" w:lineRule="auto"/>
        <w:jc w:val="both"/>
      </w:pPr>
      <w:r w:rsidRPr="00180358">
        <w:t>İmalat sırasında uygulanacak bükme ve doğrultma işlemlerinde aşağıdaki metotlar kullanılır:</w:t>
      </w:r>
    </w:p>
    <w:p w:rsidR="0039535E" w:rsidRPr="00180358" w:rsidRDefault="0039535E" w:rsidP="00DE7F38">
      <w:pPr>
        <w:pStyle w:val="ListeParagraf"/>
        <w:numPr>
          <w:ilvl w:val="0"/>
          <w:numId w:val="50"/>
        </w:numPr>
        <w:spacing w:after="0" w:line="360" w:lineRule="auto"/>
        <w:jc w:val="both"/>
      </w:pPr>
      <w:bookmarkStart w:id="1270" w:name="_Toc500494978"/>
      <w:bookmarkStart w:id="1271" w:name="_Toc502308275"/>
      <w:bookmarkStart w:id="1272" w:name="_Toc507055855"/>
      <w:bookmarkStart w:id="1273" w:name="_Toc507071130"/>
      <w:r w:rsidRPr="00180358">
        <w:t>Mekanik metot, en kesitteki değişikliğin minimumda tutulmasına ve az sayıda çentik izi oluşturmaya dikkat edilmesi şartıyla</w:t>
      </w:r>
      <w:bookmarkEnd w:id="1270"/>
      <w:bookmarkEnd w:id="1271"/>
      <w:bookmarkEnd w:id="1272"/>
      <w:bookmarkEnd w:id="1273"/>
    </w:p>
    <w:p w:rsidR="0039535E" w:rsidRPr="00180358" w:rsidRDefault="0039535E" w:rsidP="00DE7F38">
      <w:pPr>
        <w:pStyle w:val="ListeParagraf"/>
        <w:numPr>
          <w:ilvl w:val="0"/>
          <w:numId w:val="50"/>
        </w:numPr>
        <w:spacing w:after="0" w:line="360" w:lineRule="auto"/>
        <w:jc w:val="both"/>
      </w:pPr>
      <w:bookmarkStart w:id="1274" w:name="_Toc500494979"/>
      <w:bookmarkStart w:id="1275" w:name="_Toc502308276"/>
      <w:bookmarkStart w:id="1276" w:name="_Toc507055856"/>
      <w:bookmarkStart w:id="1277" w:name="_Toc507071131"/>
      <w:r w:rsidRPr="00180358">
        <w:t>Lokal ısı uygulanması, metalin ısısının dikkatli kontrolü ve 650°C’nin üstüne çıkarılmaması şartıyla</w:t>
      </w:r>
      <w:bookmarkEnd w:id="1274"/>
      <w:bookmarkEnd w:id="1275"/>
      <w:bookmarkEnd w:id="1276"/>
      <w:bookmarkEnd w:id="1277"/>
    </w:p>
    <w:p w:rsidR="0039535E" w:rsidRPr="00180358" w:rsidRDefault="0039535E" w:rsidP="00DE7F38">
      <w:pPr>
        <w:pStyle w:val="ListeParagraf"/>
        <w:numPr>
          <w:ilvl w:val="0"/>
          <w:numId w:val="50"/>
        </w:numPr>
        <w:spacing w:after="0" w:line="360" w:lineRule="auto"/>
        <w:jc w:val="both"/>
      </w:pPr>
      <w:bookmarkStart w:id="1278" w:name="_Toc500494980"/>
      <w:bookmarkStart w:id="1279" w:name="_Toc502308277"/>
      <w:bookmarkStart w:id="1280" w:name="_Toc507055857"/>
      <w:bookmarkStart w:id="1281" w:name="_Toc507071132"/>
      <w:r w:rsidRPr="00180358">
        <w:t>İndüksiyon bükme işlemi, işlemin dikkatli ısı kontrolü altında uygulanması şartıyla</w:t>
      </w:r>
      <w:bookmarkEnd w:id="1278"/>
      <w:bookmarkEnd w:id="1279"/>
      <w:bookmarkEnd w:id="1280"/>
      <w:bookmarkEnd w:id="1281"/>
    </w:p>
    <w:p w:rsidR="0039535E" w:rsidRPr="00180358" w:rsidRDefault="0039535E" w:rsidP="0039535E">
      <w:pPr>
        <w:spacing w:line="360" w:lineRule="auto"/>
        <w:jc w:val="both"/>
      </w:pPr>
      <w:r w:rsidRPr="00180358">
        <w:t>Bükme veya düzeltme işlemleri bittikten sonra, işlemin yapıldığı alana rastlayan kaynaklar gözle muayene edilir. Hasarsız muayeneye tabi tutulacak kaynaklar, bükme veya doğrultma işlemi bittikten sonra test edilecektir.</w:t>
      </w:r>
    </w:p>
    <w:p w:rsidR="0039535E" w:rsidRPr="00180358" w:rsidRDefault="0039535E" w:rsidP="0039535E">
      <w:pPr>
        <w:spacing w:line="360" w:lineRule="auto"/>
        <w:jc w:val="both"/>
      </w:pPr>
      <w:r w:rsidRPr="00180358">
        <w:t>Sıcak ve soğuk şekil vermeyle ilgili diğer hususlar prEN 1090-2’de olduğu gibidir.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282" w:name="bookmark25"/>
      <w:bookmarkStart w:id="1283" w:name="_Toc500494981"/>
      <w:bookmarkStart w:id="1284" w:name="_Toc502308278"/>
      <w:bookmarkStart w:id="1285" w:name="_Toc507055858"/>
      <w:bookmarkStart w:id="1286" w:name="_Toc507071133"/>
      <w:r w:rsidRPr="00180358">
        <w:rPr>
          <w:b/>
          <w:bCs/>
          <w:iCs/>
        </w:rPr>
        <w:t>Delme</w:t>
      </w:r>
      <w:bookmarkEnd w:id="1282"/>
      <w:bookmarkEnd w:id="1283"/>
      <w:bookmarkEnd w:id="1284"/>
      <w:bookmarkEnd w:id="1285"/>
      <w:bookmarkEnd w:id="1286"/>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287" w:name="bookmark26"/>
      <w:bookmarkStart w:id="1288" w:name="_Toc500494982"/>
      <w:bookmarkStart w:id="1289" w:name="_Toc502308279"/>
      <w:bookmarkStart w:id="1290" w:name="_Toc507055859"/>
      <w:bookmarkStart w:id="1291" w:name="_Toc507071134"/>
      <w:r w:rsidRPr="00180358">
        <w:rPr>
          <w:b/>
          <w:bCs/>
          <w:iCs/>
        </w:rPr>
        <w:t>Delik Ölçüleri</w:t>
      </w:r>
      <w:bookmarkEnd w:id="1287"/>
      <w:bookmarkEnd w:id="1288"/>
      <w:bookmarkEnd w:id="1289"/>
      <w:bookmarkEnd w:id="1290"/>
      <w:bookmarkEnd w:id="1291"/>
    </w:p>
    <w:p w:rsidR="0039535E" w:rsidRPr="00180358" w:rsidRDefault="0039535E" w:rsidP="0039535E">
      <w:pPr>
        <w:spacing w:line="360" w:lineRule="auto"/>
        <w:jc w:val="both"/>
      </w:pPr>
      <w:r w:rsidRPr="00180358">
        <w:t>Bu madde, mekanik bağlantı elemanlarıyla yapılacak birleşimler için delik delme işlemlerine uygulanır. Cıvatalar için nominal kleranslar aşağıda Tablo 10’da gösterildiği gibi uygulanır.</w:t>
      </w:r>
    </w:p>
    <w:p w:rsidR="0039535E" w:rsidRPr="00180358" w:rsidRDefault="0039535E" w:rsidP="0039535E">
      <w:pPr>
        <w:spacing w:line="360" w:lineRule="auto"/>
        <w:jc w:val="both"/>
      </w:pPr>
      <w:r w:rsidRPr="00180358">
        <w:rPr>
          <w:noProof/>
          <w:lang w:eastAsia="tr-TR"/>
        </w:rPr>
        <w:lastRenderedPageBreak/>
        <w:drawing>
          <wp:inline distT="0" distB="0" distL="0" distR="0" wp14:anchorId="14406FD1" wp14:editId="070E5110">
            <wp:extent cx="5220000" cy="2279871"/>
            <wp:effectExtent l="19050" t="0" r="0" b="0"/>
            <wp:docPr id="35" name="Resim 35" descr="C:\Users\SAFAK\Desktop\teknik sartname\tabl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FAK\Desktop\teknik sartname\tablo\11.jpg"/>
                    <pic:cNvPicPr>
                      <a:picLocks noChangeAspect="1" noChangeArrowheads="1"/>
                    </pic:cNvPicPr>
                  </pic:nvPicPr>
                  <pic:blipFill>
                    <a:blip r:embed="rId24" cstate="print"/>
                    <a:srcRect/>
                    <a:stretch>
                      <a:fillRect/>
                    </a:stretch>
                  </pic:blipFill>
                  <pic:spPr bwMode="auto">
                    <a:xfrm>
                      <a:off x="0" y="0"/>
                      <a:ext cx="5220000" cy="2279871"/>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r w:rsidRPr="00180358">
        <w:t>Sıcak perçinlerde nominal delik çapı, yapının uygulama sınıfına bağlı olarak perçinin gövdesinin çapından 1 veya 2 mm geniş olur.</w:t>
      </w:r>
    </w:p>
    <w:p w:rsidR="0039535E" w:rsidRPr="00180358" w:rsidRDefault="0039535E" w:rsidP="0039535E">
      <w:pPr>
        <w:spacing w:line="360" w:lineRule="auto"/>
        <w:jc w:val="both"/>
      </w:pPr>
      <w:r w:rsidRPr="00180358">
        <w:t>Trapezoid sacları bağlamak için kullanılan kör perçin için delik çapı perçin çapından 0,1 mm geniş olmalıdır.</w:t>
      </w:r>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292" w:name="_Toc500494983"/>
      <w:bookmarkStart w:id="1293" w:name="_Toc502308280"/>
      <w:bookmarkStart w:id="1294" w:name="_Toc507055860"/>
      <w:bookmarkStart w:id="1295" w:name="_Toc507071135"/>
      <w:r w:rsidRPr="00180358">
        <w:rPr>
          <w:b/>
          <w:bCs/>
          <w:iCs/>
        </w:rPr>
        <w:t>Delik Çaplarında Toleranslar</w:t>
      </w:r>
      <w:bookmarkEnd w:id="1292"/>
      <w:bookmarkEnd w:id="1293"/>
      <w:bookmarkEnd w:id="1294"/>
      <w:bookmarkEnd w:id="1295"/>
    </w:p>
    <w:p w:rsidR="0039535E" w:rsidRPr="00180358" w:rsidRDefault="0039535E" w:rsidP="0039535E">
      <w:pPr>
        <w:spacing w:line="360" w:lineRule="auto"/>
        <w:jc w:val="both"/>
      </w:pPr>
      <w:r w:rsidRPr="00180358">
        <w:t>Delik çaplarındaki toleranslar, aksi belirtilmediyse aşağıda belirtildiği gibi bulunur.</w:t>
      </w:r>
    </w:p>
    <w:p w:rsidR="0039535E" w:rsidRPr="00180358" w:rsidRDefault="0039535E" w:rsidP="00DE7F38">
      <w:pPr>
        <w:pStyle w:val="ListeParagraf"/>
        <w:numPr>
          <w:ilvl w:val="0"/>
          <w:numId w:val="50"/>
        </w:numPr>
        <w:spacing w:after="0" w:line="360" w:lineRule="auto"/>
        <w:jc w:val="both"/>
      </w:pPr>
      <w:bookmarkStart w:id="1296" w:name="_Toc500494984"/>
      <w:bookmarkStart w:id="1297" w:name="_Toc502308281"/>
      <w:bookmarkStart w:id="1298" w:name="_Toc507055861"/>
      <w:bookmarkStart w:id="1299" w:name="_Toc507071136"/>
      <w:r w:rsidRPr="00180358">
        <w:t>Uygun cıvata ve perçinler için ISO 286-2’ye göre H11 sınıfı</w:t>
      </w:r>
      <w:bookmarkEnd w:id="1296"/>
      <w:bookmarkEnd w:id="1297"/>
      <w:bookmarkEnd w:id="1298"/>
      <w:bookmarkEnd w:id="1299"/>
    </w:p>
    <w:p w:rsidR="0039535E" w:rsidRPr="00180358" w:rsidRDefault="0039535E" w:rsidP="00DE7F38">
      <w:pPr>
        <w:pStyle w:val="ListeParagraf"/>
        <w:numPr>
          <w:ilvl w:val="0"/>
          <w:numId w:val="50"/>
        </w:numPr>
        <w:spacing w:after="0" w:line="360" w:lineRule="auto"/>
        <w:jc w:val="both"/>
      </w:pPr>
      <w:bookmarkStart w:id="1300" w:name="_Toc500494985"/>
      <w:bookmarkStart w:id="1301" w:name="_Toc502308282"/>
      <w:bookmarkStart w:id="1302" w:name="_Toc507055862"/>
      <w:bookmarkStart w:id="1303" w:name="_Toc507071137"/>
      <w:r w:rsidRPr="00180358">
        <w:t>Diğer delikler için ISO 286-2’ye göre H13 sınıfı</w:t>
      </w:r>
      <w:bookmarkEnd w:id="1300"/>
      <w:bookmarkEnd w:id="1301"/>
      <w:bookmarkEnd w:id="1302"/>
      <w:bookmarkEnd w:id="1303"/>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304" w:name="bookmark28"/>
      <w:bookmarkStart w:id="1305" w:name="_Toc500494986"/>
      <w:bookmarkStart w:id="1306" w:name="_Toc502308283"/>
      <w:bookmarkStart w:id="1307" w:name="_Toc507055863"/>
      <w:bookmarkStart w:id="1308" w:name="_Toc507071138"/>
      <w:r w:rsidRPr="00180358">
        <w:rPr>
          <w:b/>
          <w:bCs/>
          <w:iCs/>
        </w:rPr>
        <w:t>Uygulama</w:t>
      </w:r>
      <w:bookmarkEnd w:id="1304"/>
      <w:bookmarkEnd w:id="1305"/>
      <w:bookmarkEnd w:id="1306"/>
      <w:bookmarkEnd w:id="1307"/>
      <w:bookmarkEnd w:id="1308"/>
    </w:p>
    <w:p w:rsidR="0039535E" w:rsidRPr="00180358" w:rsidRDefault="0039535E" w:rsidP="0039535E">
      <w:pPr>
        <w:spacing w:line="360" w:lineRule="auto"/>
        <w:jc w:val="both"/>
        <w:rPr>
          <w:b/>
          <w:bCs/>
          <w:iCs/>
        </w:rPr>
      </w:pPr>
      <w:r w:rsidRPr="00180358">
        <w:rPr>
          <w:b/>
          <w:bCs/>
          <w:iCs/>
        </w:rPr>
        <w:t>Kullanılacak Yöntemler:</w:t>
      </w:r>
    </w:p>
    <w:p w:rsidR="0039535E" w:rsidRPr="00180358" w:rsidRDefault="0039535E" w:rsidP="0039535E">
      <w:pPr>
        <w:spacing w:line="360" w:lineRule="auto"/>
        <w:jc w:val="both"/>
      </w:pPr>
      <w:r w:rsidRPr="00180358">
        <w:t>Bulonlar (cıvatalar) veya pimler için oluşturulacak yuvarlak deliklerde matkapla delme, zımbalama, lazer, plazma veya alevli kesme yöntemleri kullanılır. Yüzey sertliği de göz önüne alınarak alevli (ısıl) kesme uygulanacağı yerlerde yukarıdaki madde 6.6.’ya göre işlem yapılır. Proje ve ayrıntılı teknik şartnamede, alevle delme veya tam delik boyutunda zımbalamaya izin verilmeyen bölgeler varsa bu delikler matkapla delinir.</w:t>
      </w:r>
    </w:p>
    <w:p w:rsidR="0039535E" w:rsidRPr="00180358" w:rsidRDefault="0039535E" w:rsidP="0039535E">
      <w:pPr>
        <w:spacing w:line="360" w:lineRule="auto"/>
        <w:jc w:val="both"/>
        <w:rPr>
          <w:b/>
          <w:bCs/>
          <w:iCs/>
        </w:rPr>
      </w:pPr>
      <w:r w:rsidRPr="00180358">
        <w:rPr>
          <w:b/>
          <w:bCs/>
          <w:iCs/>
        </w:rPr>
        <w:t>Eşleştirme:</w:t>
      </w:r>
    </w:p>
    <w:p w:rsidR="0039535E" w:rsidRPr="00180358" w:rsidRDefault="0039535E" w:rsidP="0039535E">
      <w:pPr>
        <w:spacing w:line="360" w:lineRule="auto"/>
        <w:jc w:val="both"/>
      </w:pPr>
      <w:r w:rsidRPr="00180358">
        <w:t xml:space="preserve"> Cıvatalar veya pimler için oluşturulmuş delikler karşı karşıya getirildiğinde cıvatalar elemanların birleşim yüzeylerine dik istikamette serbestçe delikten geçmelidir.</w:t>
      </w:r>
    </w:p>
    <w:p w:rsidR="0039535E" w:rsidRPr="00180358" w:rsidRDefault="0039535E" w:rsidP="0039535E">
      <w:pPr>
        <w:spacing w:line="360" w:lineRule="auto"/>
        <w:jc w:val="both"/>
        <w:rPr>
          <w:b/>
          <w:bCs/>
          <w:iCs/>
        </w:rPr>
      </w:pPr>
      <w:r w:rsidRPr="00180358">
        <w:rPr>
          <w:b/>
          <w:bCs/>
          <w:iCs/>
        </w:rPr>
        <w:t>Zımbalama:</w:t>
      </w:r>
    </w:p>
    <w:p w:rsidR="0039535E" w:rsidRPr="00180358" w:rsidRDefault="0039535E" w:rsidP="0039535E">
      <w:pPr>
        <w:spacing w:line="360" w:lineRule="auto"/>
        <w:jc w:val="both"/>
      </w:pPr>
      <w:r w:rsidRPr="00180358">
        <w:t xml:space="preserve"> S355 sınıfına kadar olan ve 25 mm kalınlığı geçmeyen çeliklerde aşağıdaki şartlar sağlandığı takdirde tam delik ölçüsünde zımbalamaya izin verilir:</w:t>
      </w:r>
    </w:p>
    <w:p w:rsidR="0039535E" w:rsidRPr="00180358" w:rsidRDefault="0039535E" w:rsidP="00DE7F38">
      <w:pPr>
        <w:pStyle w:val="ListeParagraf"/>
        <w:numPr>
          <w:ilvl w:val="0"/>
          <w:numId w:val="50"/>
        </w:numPr>
        <w:spacing w:after="0" w:line="360" w:lineRule="auto"/>
        <w:jc w:val="both"/>
      </w:pPr>
      <w:bookmarkStart w:id="1309" w:name="_Toc500494987"/>
      <w:bookmarkStart w:id="1310" w:name="_Toc502308284"/>
      <w:bookmarkStart w:id="1311" w:name="_Toc507055864"/>
      <w:bookmarkStart w:id="1312" w:name="_Toc507071139"/>
      <w:r w:rsidRPr="00180358">
        <w:t>Zımbalanan delikteki deformasyon prEN 1090-2 Madde 6.3.3’te verilen toleransların içinde kalırsa</w:t>
      </w:r>
      <w:bookmarkEnd w:id="1309"/>
      <w:bookmarkEnd w:id="1310"/>
      <w:bookmarkEnd w:id="1311"/>
      <w:bookmarkEnd w:id="1312"/>
    </w:p>
    <w:p w:rsidR="0039535E" w:rsidRPr="00180358" w:rsidRDefault="0039535E" w:rsidP="00DE7F38">
      <w:pPr>
        <w:pStyle w:val="ListeParagraf"/>
        <w:numPr>
          <w:ilvl w:val="0"/>
          <w:numId w:val="50"/>
        </w:numPr>
        <w:spacing w:after="0" w:line="360" w:lineRule="auto"/>
        <w:jc w:val="both"/>
      </w:pPr>
      <w:bookmarkStart w:id="1313" w:name="_Toc500494988"/>
      <w:bookmarkStart w:id="1314" w:name="_Toc502308285"/>
      <w:bookmarkStart w:id="1315" w:name="_Toc507055865"/>
      <w:bookmarkStart w:id="1316" w:name="_Toc507071140"/>
      <w:r w:rsidRPr="00180358">
        <w:t>Delikler parçalar birleştirildiğinde birbirine tam oturmasını engelleyecek çapaklar oluşmazsa</w:t>
      </w:r>
      <w:bookmarkEnd w:id="1313"/>
      <w:bookmarkEnd w:id="1314"/>
      <w:bookmarkEnd w:id="1315"/>
      <w:bookmarkEnd w:id="1316"/>
    </w:p>
    <w:p w:rsidR="0039535E" w:rsidRPr="00180358" w:rsidRDefault="0039535E" w:rsidP="00DE7F38">
      <w:pPr>
        <w:pStyle w:val="ListeParagraf"/>
        <w:numPr>
          <w:ilvl w:val="0"/>
          <w:numId w:val="50"/>
        </w:numPr>
        <w:spacing w:after="0" w:line="360" w:lineRule="auto"/>
        <w:jc w:val="both"/>
      </w:pPr>
      <w:bookmarkStart w:id="1317" w:name="_Toc500494989"/>
      <w:bookmarkStart w:id="1318" w:name="_Toc502308286"/>
      <w:bookmarkStart w:id="1319" w:name="_Toc507055866"/>
      <w:bookmarkStart w:id="1320" w:name="_Toc507071141"/>
      <w:r w:rsidRPr="00180358">
        <w:lastRenderedPageBreak/>
        <w:t>Malzemenin kalınlığı; delinen delik çapından daha büyük değilse</w:t>
      </w:r>
      <w:bookmarkEnd w:id="1317"/>
      <w:bookmarkEnd w:id="1318"/>
      <w:bookmarkEnd w:id="1319"/>
      <w:bookmarkEnd w:id="1320"/>
    </w:p>
    <w:p w:rsidR="0039535E" w:rsidRPr="00180358" w:rsidRDefault="0039535E" w:rsidP="00DE7F38">
      <w:pPr>
        <w:pStyle w:val="ListeParagraf"/>
        <w:numPr>
          <w:ilvl w:val="0"/>
          <w:numId w:val="50"/>
        </w:numPr>
        <w:spacing w:after="0" w:line="360" w:lineRule="auto"/>
        <w:jc w:val="both"/>
      </w:pPr>
      <w:bookmarkStart w:id="1321" w:name="_Toc500494990"/>
      <w:bookmarkStart w:id="1322" w:name="_Toc502308287"/>
      <w:bookmarkStart w:id="1323" w:name="_Toc507055867"/>
      <w:bookmarkStart w:id="1324" w:name="_Toc507071142"/>
      <w:r w:rsidRPr="00180358">
        <w:t>Birleşim yerlerinde, birleştirilecek yüzeylerdeki delikler aynı yönden delinmişse ve ayrı markalanan; birbirine bağlanacak plakaların hangi yüzünün birleşimle aynı yönde olacağı açıkça belirtilmişse.</w:t>
      </w:r>
      <w:bookmarkEnd w:id="1321"/>
      <w:bookmarkEnd w:id="1322"/>
      <w:bookmarkEnd w:id="1323"/>
      <w:bookmarkEnd w:id="1324"/>
    </w:p>
    <w:p w:rsidR="0039535E" w:rsidRPr="00180358" w:rsidRDefault="0039535E" w:rsidP="0039535E">
      <w:pPr>
        <w:spacing w:line="360" w:lineRule="auto"/>
        <w:jc w:val="both"/>
      </w:pPr>
      <w:r w:rsidRPr="00180358">
        <w:t>Proje ve şartnamesinde tam delik ölçüsünde zımbalamaya izin verilmeyen bölge veya elemanlar kesinlikle zımba ile tam ölçüsünde delinmez. Ancak zımbalamayla, delik çapından 2 mm. daha küçük delinmesi ve sonra deliğin tam ölçüsüne raybalananarak getirilmesi şartı ile izin verilir. Delik büyütmek için asidik korozif yağlar kullanılamaz.</w:t>
      </w:r>
    </w:p>
    <w:p w:rsidR="0039535E" w:rsidRPr="00180358" w:rsidRDefault="0039535E" w:rsidP="0039535E">
      <w:pPr>
        <w:spacing w:line="360" w:lineRule="auto"/>
        <w:jc w:val="both"/>
      </w:pPr>
      <w:r w:rsidRPr="00180358">
        <w:rPr>
          <w:b/>
          <w:bCs/>
          <w:iCs/>
        </w:rPr>
        <w:t>Diğer Delikler:</w:t>
      </w:r>
    </w:p>
    <w:p w:rsidR="0039535E" w:rsidRPr="00180358" w:rsidRDefault="0039535E" w:rsidP="0039535E">
      <w:pPr>
        <w:spacing w:line="360" w:lineRule="auto"/>
        <w:jc w:val="both"/>
      </w:pPr>
      <w:r w:rsidRPr="00180358">
        <w:t>Havşa başlı cıvatalar için havşa açma işlemi normal deliğin delinmesinden sonra konik freze, büyük matkap veya benzeri talaşlı imalat ile yapılır.</w:t>
      </w:r>
    </w:p>
    <w:p w:rsidR="0039535E" w:rsidRPr="00180358" w:rsidRDefault="0039535E" w:rsidP="0039535E">
      <w:pPr>
        <w:spacing w:line="360" w:lineRule="auto"/>
        <w:jc w:val="both"/>
      </w:pPr>
      <w:r w:rsidRPr="00180358">
        <w:t>Oval delikler; projede ve şartnamesinde verilen şartlara göre, zımbalama, plazma kesimi veya matkapla iki delik delindikten sonra arasının kesilmesi/ frezelenmesi suretiyle oluşturulacaktır.</w:t>
      </w:r>
    </w:p>
    <w:p w:rsidR="0039535E" w:rsidRPr="00180358" w:rsidRDefault="0039535E" w:rsidP="0039535E">
      <w:pPr>
        <w:spacing w:line="360" w:lineRule="auto"/>
        <w:jc w:val="both"/>
      </w:pPr>
      <w:r w:rsidRPr="00180358">
        <w:t>İnce cidarlı malzemeler veya saclar için, oval delikler; zımba ile ve tek işlemde, ardı ardına zımbalamayla veya zımba / matkapla delinmiş iki deliği şablon kesimiyle birleştirmek suretiyle yapılabilir.</w:t>
      </w:r>
    </w:p>
    <w:p w:rsidR="0039535E" w:rsidRPr="00180358" w:rsidRDefault="0039535E" w:rsidP="0039535E">
      <w:pPr>
        <w:spacing w:line="360" w:lineRule="auto"/>
        <w:jc w:val="both"/>
        <w:rPr>
          <w:b/>
          <w:bCs/>
          <w:iCs/>
        </w:rPr>
      </w:pPr>
      <w:r w:rsidRPr="00180358">
        <w:rPr>
          <w:b/>
          <w:bCs/>
          <w:iCs/>
        </w:rPr>
        <w:t>Çapaklardan Arındırma:</w:t>
      </w:r>
    </w:p>
    <w:p w:rsidR="0039535E" w:rsidRPr="00180358" w:rsidRDefault="0039535E" w:rsidP="0039535E">
      <w:pPr>
        <w:spacing w:line="360" w:lineRule="auto"/>
        <w:jc w:val="both"/>
      </w:pPr>
      <w:r w:rsidRPr="00180358">
        <w:t>Kesilen yüzeyler çapak, hadde hataları ve pürüzlerden arındırmak için aşındırıcı taşla temizlenir. Delikler de gerekli hallerde çapaklardan arındırılarak düzgün yüzeyler oluşturulur.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325" w:name="_Toc500494991"/>
      <w:bookmarkStart w:id="1326" w:name="_Toc502308288"/>
      <w:bookmarkStart w:id="1327" w:name="_Toc507055868"/>
      <w:bookmarkStart w:id="1328" w:name="_Toc507071143"/>
      <w:r w:rsidRPr="00180358">
        <w:rPr>
          <w:b/>
          <w:bCs/>
          <w:iCs/>
        </w:rPr>
        <w:t>Köşe Çıkarma</w:t>
      </w:r>
      <w:bookmarkEnd w:id="1325"/>
      <w:bookmarkEnd w:id="1326"/>
      <w:bookmarkEnd w:id="1327"/>
      <w:bookmarkEnd w:id="1328"/>
    </w:p>
    <w:p w:rsidR="0039535E" w:rsidRPr="00180358" w:rsidRDefault="0039535E" w:rsidP="0039535E">
      <w:pPr>
        <w:spacing w:line="360" w:lineRule="auto"/>
        <w:jc w:val="both"/>
      </w:pPr>
      <w:r w:rsidRPr="00180358">
        <w:t>İç köşelerin aşırı keskin kesimine izin verilmez. İç köşeler; yüzleri arasında 180° den küçük açı bulunan açıklıklara denir.</w:t>
      </w:r>
    </w:p>
    <w:p w:rsidR="0039535E" w:rsidRPr="00180358" w:rsidRDefault="0039535E" w:rsidP="0039535E">
      <w:pPr>
        <w:spacing w:line="360" w:lineRule="auto"/>
        <w:jc w:val="both"/>
      </w:pPr>
      <w:r w:rsidRPr="00180358">
        <w:t>İç köşeler ve çentiklerde yüzlerin birleşim noktası; yarıçapı en az 5 mm olacak şekilde yuvarlatılır. EXC4 sınıfı (en hassas uygulamalı) yapılarda yuvarlama yarıçapı, prEN 1090-2 Madde 6.7. Şekil-2’de gösterildiği gibi, 10 mm’den az olmamalıdır.</w:t>
      </w:r>
    </w:p>
    <w:p w:rsidR="0039535E" w:rsidRPr="00180358" w:rsidRDefault="0039535E" w:rsidP="0039535E">
      <w:pPr>
        <w:spacing w:line="360" w:lineRule="auto"/>
        <w:jc w:val="both"/>
      </w:pPr>
      <w:r w:rsidRPr="00180358">
        <w:t>İnce cidarlı malzemeler veya saclar için, keskin iç köşelere izin verilmeyen yerler ve buralarda uygulanacak en küçük yarıçaplar projede belirlenmelidir.</w:t>
      </w:r>
    </w:p>
    <w:p w:rsidR="0039535E" w:rsidRPr="00180358" w:rsidRDefault="0039535E" w:rsidP="0039535E">
      <w:pPr>
        <w:spacing w:line="360" w:lineRule="auto"/>
        <w:jc w:val="both"/>
      </w:pPr>
      <w:r w:rsidRPr="00180358">
        <w:t>16 mm’den daha kalın saclarda zımba ile köşe çıkartmalarda, deforme olan kısımlar taşlama ile düzeltilmelidir. EXC4 sınıfı (en hassas uygulamalı) yapılarda zımba ile köşe çıkartmaya izin verilmez.</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329" w:name="_Toc500494992"/>
      <w:bookmarkStart w:id="1330" w:name="_Toc502308289"/>
      <w:bookmarkStart w:id="1331" w:name="_Toc507055869"/>
      <w:bookmarkStart w:id="1332" w:name="_Toc507071144"/>
      <w:r w:rsidRPr="00180358">
        <w:rPr>
          <w:b/>
          <w:bCs/>
          <w:iCs/>
        </w:rPr>
        <w:t>Mesnet Yüzeyleri</w:t>
      </w:r>
      <w:bookmarkEnd w:id="1329"/>
      <w:bookmarkEnd w:id="1330"/>
      <w:bookmarkEnd w:id="1331"/>
      <w:bookmarkEnd w:id="1332"/>
    </w:p>
    <w:p w:rsidR="0039535E" w:rsidRPr="00180358" w:rsidRDefault="0039535E" w:rsidP="0039535E">
      <w:pPr>
        <w:spacing w:line="360" w:lineRule="auto"/>
        <w:jc w:val="both"/>
      </w:pPr>
      <w:r w:rsidRPr="00180358">
        <w:t>Tam temasta olan mesnet yüzeylerinin tanımlanmasında; kesme uzunluğu, kenarların dikliği, yüzeyin düzlüğü aşağıda madde 12’de ve prEN 1090-2 madde 11’de belirtilen kriterlere uygun olmalıdır.</w:t>
      </w:r>
    </w:p>
    <w:p w:rsidR="0039535E" w:rsidRPr="00180358" w:rsidRDefault="0039535E" w:rsidP="0039535E">
      <w:pPr>
        <w:spacing w:line="360" w:lineRule="auto"/>
        <w:jc w:val="both"/>
      </w:pPr>
      <w:r w:rsidRPr="00180358">
        <w:lastRenderedPageBreak/>
        <w:t>Bu tolerans isteklerini karşılan, tam temaslı mesnet elemanlarını hazırlarken testere ile kesme uygulanabilir.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333" w:name="_Toc500494993"/>
      <w:bookmarkStart w:id="1334" w:name="_Toc502308290"/>
      <w:bookmarkStart w:id="1335" w:name="_Toc507055870"/>
      <w:bookmarkStart w:id="1336" w:name="_Toc507071145"/>
      <w:r w:rsidRPr="00180358">
        <w:rPr>
          <w:b/>
          <w:bCs/>
          <w:iCs/>
        </w:rPr>
        <w:t>Parçaların Birleştirilmesi (İmalat Montajı)</w:t>
      </w:r>
      <w:bookmarkEnd w:id="1333"/>
      <w:bookmarkEnd w:id="1334"/>
      <w:bookmarkEnd w:id="1335"/>
      <w:bookmarkEnd w:id="1336"/>
    </w:p>
    <w:p w:rsidR="0039535E" w:rsidRPr="00180358" w:rsidRDefault="0039535E" w:rsidP="0039535E">
      <w:pPr>
        <w:spacing w:line="360" w:lineRule="auto"/>
        <w:jc w:val="both"/>
      </w:pPr>
      <w:r w:rsidRPr="00180358">
        <w:t>Parçaların birleştirilmesi (imalat montajı) sırasında birleştirilen parçalar izin verilen toleransların dışında deforme olmuş veya hasarlı olamazlar. Farklı metalik malzemelerin temasından oluşabilecek galvanik korozyona mani olacak önlemler alınmalıdır.</w:t>
      </w:r>
    </w:p>
    <w:p w:rsidR="0039535E" w:rsidRPr="00180358" w:rsidRDefault="0039535E" w:rsidP="0039535E">
      <w:pPr>
        <w:spacing w:line="360" w:lineRule="auto"/>
        <w:jc w:val="both"/>
      </w:pPr>
      <w:r w:rsidRPr="00180358">
        <w:t>Birleştirilecek elemanların birbirine temas edecek yüzleri; aralarında boşluk kalmayacak şekilde, sıkıca bir araya getirilip montaj kurallarına veya direk yük aktaran birleşimlerin kurallarına uygun şekilde bağlanır. Boşluklar asla birleşim elemanları ile parçalar deforme edilerek kapatılmayacaktır. Gerekli hallerde boşluklara uygun kalınlıklarda ara parçası (şim) kullanılabilir.</w:t>
      </w:r>
    </w:p>
    <w:p w:rsidR="0039535E" w:rsidRPr="00180358" w:rsidRDefault="0039535E" w:rsidP="0039535E">
      <w:pPr>
        <w:spacing w:line="360" w:lineRule="auto"/>
        <w:jc w:val="both"/>
      </w:pPr>
      <w:r w:rsidRPr="00180358">
        <w:t>Deliklerin üst üste gelmesi için kaydırma yapılabilir ancak bu kaydırma veya deliğin ovalleşmesi 0,5 mm’den daha fazla olamaz. Daha fazla deforme olmadan üst üste gelmeyen delikler; rayba ile toleranslar içinde genişletilmesine izin verilen durumlar dışında, reddedilmelidir. EXC3 ve EXC4 uygulama sınıflarında, deliklerin üst üste getirilmesi, delikleri bozmadan ve genişletmeden yapılmalıdır.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337" w:name="_Toc500494994"/>
      <w:bookmarkStart w:id="1338" w:name="_Toc502308291"/>
      <w:bookmarkStart w:id="1339" w:name="_Toc507055871"/>
      <w:bookmarkStart w:id="1340" w:name="_Toc507071146"/>
      <w:r w:rsidRPr="00180358">
        <w:rPr>
          <w:b/>
          <w:bCs/>
          <w:iCs/>
        </w:rPr>
        <w:t>Parçaların Birleşim (Montaj) Kontrolü</w:t>
      </w:r>
      <w:bookmarkEnd w:id="1337"/>
      <w:bookmarkEnd w:id="1338"/>
      <w:bookmarkEnd w:id="1339"/>
      <w:bookmarkEnd w:id="1340"/>
    </w:p>
    <w:p w:rsidR="0039535E" w:rsidRPr="00180358" w:rsidRDefault="0039535E" w:rsidP="0039535E">
      <w:pPr>
        <w:spacing w:line="360" w:lineRule="auto"/>
        <w:jc w:val="both"/>
      </w:pPr>
      <w:r w:rsidRPr="00180358">
        <w:t>Yukarıdaki şekilde imalat tamamlandıktan sonra, birbirleriyle birleştirilerek birlikte kullanılacak parçaların uyumluluğu; ölçü şablonu, hassas üç boyutlu ölçüm veya deneme montajı yöntemleri kullanılarak kontrol edilmeli ve bu husus kalite kontrol kayıtlarına işlenmelidir.</w:t>
      </w:r>
    </w:p>
    <w:p w:rsidR="0039535E" w:rsidRPr="00180358" w:rsidRDefault="0039535E" w:rsidP="0039535E">
      <w:pPr>
        <w:spacing w:line="360" w:lineRule="auto"/>
        <w:jc w:val="both"/>
      </w:pPr>
      <w:r w:rsidRPr="00180358">
        <w:t>Deneme birleştirmesi (toplaması), birbirine uyup uymadığını kontrol etmek için bir yapının yeterli tüm elemanlarının bir araya getirilmesidir. Bu yöntem, şablon veya ölçme teknikleriyle kanıtlanamıyorsa, parçalar arasındaki uyumluluğu kanıtlamak için kullanılır.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341" w:name="_Toc500494995"/>
      <w:bookmarkStart w:id="1342" w:name="_Toc502308292"/>
      <w:bookmarkStart w:id="1343" w:name="_Toc507055872"/>
      <w:bookmarkStart w:id="1344" w:name="_Toc507071147"/>
      <w:r w:rsidRPr="00180358">
        <w:rPr>
          <w:b/>
          <w:bCs/>
          <w:iCs/>
        </w:rPr>
        <w:t>Kolonlar ve Basınç Elemanlarının İmali</w:t>
      </w:r>
      <w:bookmarkEnd w:id="1341"/>
      <w:bookmarkEnd w:id="1342"/>
      <w:bookmarkEnd w:id="1343"/>
      <w:bookmarkEnd w:id="1344"/>
    </w:p>
    <w:p w:rsidR="0039535E" w:rsidRPr="00180358" w:rsidRDefault="0039535E" w:rsidP="00DE7F38">
      <w:pPr>
        <w:pStyle w:val="ListeParagraf"/>
        <w:numPr>
          <w:ilvl w:val="0"/>
          <w:numId w:val="50"/>
        </w:numPr>
        <w:spacing w:after="0" w:line="360" w:lineRule="auto"/>
        <w:jc w:val="both"/>
      </w:pPr>
      <w:bookmarkStart w:id="1345" w:name="_Toc500494996"/>
      <w:bookmarkStart w:id="1346" w:name="_Toc502308293"/>
      <w:bookmarkStart w:id="1347" w:name="_Toc507055873"/>
      <w:bookmarkStart w:id="1348" w:name="_Toc507071148"/>
      <w:r w:rsidRPr="00180358">
        <w:t>Doğrudan yük aktarmayan, şimli veya besleme levhaları kullanılarak montajı düşünülen kolon ve basınç çubukları Madde 12’de belirtilen hassasiyette imal edilecektir.</w:t>
      </w:r>
      <w:bookmarkEnd w:id="1345"/>
      <w:bookmarkEnd w:id="1346"/>
      <w:bookmarkEnd w:id="1347"/>
      <w:bookmarkEnd w:id="1348"/>
    </w:p>
    <w:p w:rsidR="0039535E" w:rsidRPr="00180358" w:rsidRDefault="0039535E" w:rsidP="00DE7F38">
      <w:pPr>
        <w:pStyle w:val="ListeParagraf"/>
        <w:numPr>
          <w:ilvl w:val="0"/>
          <w:numId w:val="50"/>
        </w:numPr>
        <w:spacing w:after="0" w:line="360" w:lineRule="auto"/>
        <w:jc w:val="both"/>
      </w:pPr>
      <w:bookmarkStart w:id="1349" w:name="_Toc500494997"/>
      <w:bookmarkStart w:id="1350" w:name="_Toc502308294"/>
      <w:bookmarkStart w:id="1351" w:name="_Toc507055874"/>
      <w:bookmarkStart w:id="1352" w:name="_Toc507071149"/>
      <w:r w:rsidRPr="00180358">
        <w:t>Doğrudan yük aktaran kolon ve basınç çubukları Madde 12’de belirtilen hassasiyette imal edilecektir.</w:t>
      </w:r>
      <w:bookmarkEnd w:id="1349"/>
      <w:bookmarkEnd w:id="1350"/>
      <w:bookmarkEnd w:id="1351"/>
      <w:bookmarkEnd w:id="1352"/>
    </w:p>
    <w:p w:rsidR="0039535E" w:rsidRPr="00180358" w:rsidRDefault="0039535E" w:rsidP="00DE7F38">
      <w:pPr>
        <w:pStyle w:val="ListeParagraf"/>
        <w:numPr>
          <w:ilvl w:val="0"/>
          <w:numId w:val="50"/>
        </w:numPr>
        <w:spacing w:after="0" w:line="360" w:lineRule="auto"/>
        <w:jc w:val="both"/>
      </w:pPr>
      <w:bookmarkStart w:id="1353" w:name="_Toc500494998"/>
      <w:bookmarkStart w:id="1354" w:name="_Toc502308295"/>
      <w:bookmarkStart w:id="1355" w:name="_Toc507055875"/>
      <w:bookmarkStart w:id="1356" w:name="_Toc507071150"/>
      <w:r w:rsidRPr="00180358">
        <w:t>Kolon kesitlerin 1m ve daha fazla genişlikteki yüzeyleri veya endeki direk yük aktaran alın yüzeyleri, kolonların düşey eksenden sapması (kaçıklığı) Madde 12 ve prEN 1090-2 Ek-L-1’de belirtilen toleranslar içinde olacak şekilde hazırlanacaktır.</w:t>
      </w:r>
      <w:bookmarkEnd w:id="1353"/>
      <w:bookmarkEnd w:id="1354"/>
      <w:bookmarkEnd w:id="1355"/>
      <w:bookmarkEnd w:id="1356"/>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357" w:name="_Toc500494999"/>
      <w:bookmarkStart w:id="1358" w:name="_Toc502308296"/>
      <w:bookmarkStart w:id="1359" w:name="_Toc507055876"/>
      <w:bookmarkStart w:id="1360" w:name="_Toc507071151"/>
      <w:r w:rsidRPr="00180358">
        <w:rPr>
          <w:b/>
          <w:bCs/>
          <w:iCs/>
        </w:rPr>
        <w:t>Uzay Kafes Sistemleri</w:t>
      </w:r>
      <w:bookmarkEnd w:id="1357"/>
      <w:bookmarkEnd w:id="1358"/>
      <w:bookmarkEnd w:id="1359"/>
      <w:bookmarkEnd w:id="1360"/>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361" w:name="_Toc500495000"/>
      <w:bookmarkStart w:id="1362" w:name="_Toc502308297"/>
      <w:bookmarkStart w:id="1363" w:name="_Toc507055877"/>
      <w:bookmarkStart w:id="1364" w:name="_Toc507071152"/>
      <w:r w:rsidRPr="00180358">
        <w:rPr>
          <w:b/>
          <w:bCs/>
          <w:iCs/>
        </w:rPr>
        <w:t>Çubuk Elemanlar (Boru ve Konikler)</w:t>
      </w:r>
      <w:bookmarkEnd w:id="1361"/>
      <w:bookmarkEnd w:id="1362"/>
      <w:bookmarkEnd w:id="1363"/>
      <w:bookmarkEnd w:id="1364"/>
    </w:p>
    <w:p w:rsidR="0039535E" w:rsidRPr="00180358" w:rsidRDefault="0039535E" w:rsidP="0039535E">
      <w:pPr>
        <w:spacing w:line="360" w:lineRule="auto"/>
        <w:jc w:val="both"/>
      </w:pPr>
      <w:r w:rsidRPr="00180358">
        <w:lastRenderedPageBreak/>
        <w:t>Uzay kafes sisteminde statik hesapların öngördüğü çekme ve basınç kuvvetlerine göre kesitleri belirlenen borular TS EN 10025 standardına uygun, kaynaklanabilme kabiliyeti yüksek, S235JR (St37-2), S275JR (St44-2), S355J2G3 (St52-3) kalite alaşımsız çelikten imal edilmiş dikişli borulardır.</w:t>
      </w:r>
    </w:p>
    <w:p w:rsidR="0039535E" w:rsidRPr="00180358" w:rsidRDefault="0039535E" w:rsidP="0039535E">
      <w:pPr>
        <w:spacing w:line="360" w:lineRule="auto"/>
        <w:jc w:val="both"/>
      </w:pPr>
      <w:r w:rsidRPr="00180358">
        <w:t>Projelere göre 026.9mm ve 0323.9mm çapları arasında, yukarıda Tablo- 6’da gösterilen standartlara uygun olarak imal edilmiş borular kullanılır. Borular projesindeki boyut ve et kalınlığında olmalıdır.</w:t>
      </w:r>
    </w:p>
    <w:p w:rsidR="0039535E" w:rsidRPr="00180358" w:rsidRDefault="0039535E" w:rsidP="0039535E">
      <w:pPr>
        <w:spacing w:line="360" w:lineRule="auto"/>
        <w:jc w:val="both"/>
      </w:pPr>
      <w:r w:rsidRPr="00180358">
        <w:t>026.9- 048.3mm arası konikler TS EN 10025 standardında ve kullanılan boru kalitesine uygun malzemeden talaşlı imalat ile şekillendirme suretiyle, 060.3- 0323.9mm arası konikler sıcak dövme tekniğiyle imal edilirler. Konikler gazaltı kaynak tekniği ile veya projede öngörülen kaynak tekniği ile kaynaklanmış olmalıdır. Prefabrik olan bu elemanlar şantiyede imal edilemez ve montaj sırasında hiçbir şekilde kesme, delme ve ekleme (kaynak) işlemine tabi tutulamaz.</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365" w:name="_Toc500495001"/>
      <w:bookmarkStart w:id="1366" w:name="_Toc502308298"/>
      <w:bookmarkStart w:id="1367" w:name="_Toc507055878"/>
      <w:bookmarkStart w:id="1368" w:name="_Toc507071153"/>
      <w:r w:rsidRPr="00180358">
        <w:rPr>
          <w:b/>
          <w:bCs/>
          <w:iCs/>
        </w:rPr>
        <w:t>Küreler</w:t>
      </w:r>
      <w:bookmarkEnd w:id="1365"/>
      <w:bookmarkEnd w:id="1366"/>
      <w:bookmarkEnd w:id="1367"/>
      <w:bookmarkEnd w:id="1368"/>
    </w:p>
    <w:p w:rsidR="0039535E" w:rsidRPr="00180358" w:rsidRDefault="0039535E" w:rsidP="0039535E">
      <w:pPr>
        <w:spacing w:line="360" w:lineRule="auto"/>
        <w:jc w:val="both"/>
      </w:pPr>
      <w:r w:rsidRPr="00180358">
        <w:t>Küreler; çubuk elemanların uçlarındaki cıvataların bağlandığı dolu küreden meydana gelen düğüm noktalarıdır. Çapları 50mm’den başlayan (50, 60, 75, 90, 110, 130, 160, 240, 280, 300, 330, 380...) küreler sıcak dövme ve/veya talaşlı imalat tekniğiyle imal edilirler. Küreler TS 2525-2 EN 10083-2 standardına uygun C45 veya AISI / SAE 1050 malzemeden imal edilirler. Kumlama (raspa) makinalarında yüzey temizliği yapılan küreler, dijital açı kontrollü hassas tezgahlarda işlenir. Küre üzerinde, en çok 18 adet olmak kaydıyla projesinde belirtilen miktarda delik ve ilgili standartlara uygun metrik diş açılır.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369" w:name="_Toc500495002"/>
      <w:bookmarkStart w:id="1370" w:name="_Toc502308299"/>
      <w:bookmarkStart w:id="1371" w:name="_Toc507055879"/>
      <w:bookmarkStart w:id="1372" w:name="_Toc507071154"/>
      <w:r w:rsidRPr="00180358">
        <w:rPr>
          <w:b/>
          <w:bCs/>
          <w:iCs/>
        </w:rPr>
        <w:t>Cıvatalar</w:t>
      </w:r>
      <w:bookmarkEnd w:id="1369"/>
      <w:bookmarkEnd w:id="1370"/>
      <w:bookmarkEnd w:id="1371"/>
      <w:bookmarkEnd w:id="1372"/>
    </w:p>
    <w:p w:rsidR="0039535E" w:rsidRPr="00180358" w:rsidRDefault="0039535E" w:rsidP="0039535E">
      <w:pPr>
        <w:spacing w:line="360" w:lineRule="auto"/>
        <w:jc w:val="both"/>
      </w:pPr>
      <w:r w:rsidRPr="00180358">
        <w:t>TS 2525-1 EN 10083-1 standardına uygun malzemeden TS 61-2 ve DIN 267 standartlarına uygun ISO metrik diş açılmış cıvatalar, TS 3576 EN 20898-1 standartlarının öngördüğü şartlarda M10 çapta 8.8 ve M12-M80 çaplarında 10.9 kalitesinde üretilir. Aşık sisteminde kullanılan cıvatalar M10 ile M20 çapları arasında ve 6.8 kalitesinde üretilirler. Cıvatalar üzerine pim yerleştirmek için açılacak delikler tam merkezden, cıvata ve pim çapına göre en çok 02.5 mm ile en az 06 mm çapında olacaktır.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373" w:name="_Toc500495003"/>
      <w:bookmarkStart w:id="1374" w:name="_Toc502308300"/>
      <w:bookmarkStart w:id="1375" w:name="_Toc507055880"/>
      <w:bookmarkStart w:id="1376" w:name="_Toc507071155"/>
      <w:r w:rsidRPr="00180358">
        <w:rPr>
          <w:b/>
          <w:bCs/>
          <w:iCs/>
        </w:rPr>
        <w:t>Somunlar</w:t>
      </w:r>
      <w:bookmarkEnd w:id="1373"/>
      <w:bookmarkEnd w:id="1374"/>
      <w:bookmarkEnd w:id="1375"/>
      <w:bookmarkEnd w:id="1376"/>
    </w:p>
    <w:p w:rsidR="0039535E" w:rsidRPr="00180358" w:rsidRDefault="0039535E" w:rsidP="0039535E">
      <w:pPr>
        <w:spacing w:line="360" w:lineRule="auto"/>
        <w:jc w:val="both"/>
      </w:pPr>
      <w:r w:rsidRPr="00180358">
        <w:t>S355J2G3 (St52-3) kalite alaşımsız çelik ve/veya AISI/SAE 1030 kalite az alaşımlı soğuk ve/veya sıcak haddelenmiş altı köşe malzemeden, talaşlı imalat tekniğiyle üretilirler.</w:t>
      </w: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377" w:name="_Toc500495004"/>
      <w:bookmarkStart w:id="1378" w:name="_Toc502308301"/>
      <w:bookmarkStart w:id="1379" w:name="_Toc507055881"/>
      <w:bookmarkStart w:id="1380" w:name="_Toc507071156"/>
      <w:r w:rsidRPr="00180358">
        <w:rPr>
          <w:b/>
          <w:bCs/>
          <w:iCs/>
        </w:rPr>
        <w:t>Pimler</w:t>
      </w:r>
      <w:bookmarkEnd w:id="1377"/>
      <w:bookmarkEnd w:id="1378"/>
      <w:bookmarkEnd w:id="1379"/>
      <w:bookmarkEnd w:id="1380"/>
    </w:p>
    <w:p w:rsidR="0039535E" w:rsidRPr="00180358" w:rsidRDefault="0039535E" w:rsidP="0039535E">
      <w:pPr>
        <w:spacing w:line="360" w:lineRule="auto"/>
        <w:jc w:val="both"/>
      </w:pPr>
      <w:r w:rsidRPr="00180358">
        <w:t>20MnB4 kalite alaşımlı çelik malzemeden üretilen pimler silindirik yüzeyine freze (tırtıl) çekildikten sonra sertleştirilmiştir.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381" w:name="_Toc500495005"/>
      <w:bookmarkStart w:id="1382" w:name="_Toc502308302"/>
      <w:bookmarkStart w:id="1383" w:name="_Toc507055882"/>
      <w:bookmarkStart w:id="1384" w:name="_Toc507071157"/>
      <w:r w:rsidRPr="00180358">
        <w:rPr>
          <w:b/>
          <w:bCs/>
          <w:iCs/>
        </w:rPr>
        <w:lastRenderedPageBreak/>
        <w:t>Mesnetler</w:t>
      </w:r>
      <w:bookmarkEnd w:id="1381"/>
      <w:bookmarkEnd w:id="1382"/>
      <w:bookmarkEnd w:id="1383"/>
      <w:bookmarkEnd w:id="1384"/>
    </w:p>
    <w:p w:rsidR="0039535E" w:rsidRPr="00180358" w:rsidRDefault="0039535E" w:rsidP="0039535E">
      <w:pPr>
        <w:spacing w:line="360" w:lineRule="auto"/>
        <w:jc w:val="both"/>
      </w:pPr>
      <w:r w:rsidRPr="00180358">
        <w:t>Uzay kafes çatı sistemini taşıyıcı sisteme bağlayan elemanlar olup, Mesnet gövdesi TS 2525-2 eN 10083-2 standardına göre C 45 kalite az alaşımlı çelik ve/veya AISI/SAE 1050 kalite az alaşımlı çelik malzemeden talaşlı şekillendirme ve/veya sıcak dövme tekniği ile üretilir. Dijital açı kontrollü tezgahlarda delme işlemi yapılır. Mesnet flanşları S235JR (St37-2) malzemeden TS 2162 EN 10025 standartlarına uygundur. Kayıcı mesnetlerde, mesnetlerin oturduğu yüzeye sürtünme katsayısı düşük teflon plakalar konularak kayıcılık sağlanır.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1385" w:name="_Toc500495006"/>
      <w:bookmarkStart w:id="1386" w:name="_Toc502308303"/>
      <w:bookmarkStart w:id="1387" w:name="_Toc507055883"/>
      <w:bookmarkStart w:id="1388" w:name="_Toc507071158"/>
      <w:r w:rsidRPr="00180358">
        <w:rPr>
          <w:b/>
        </w:rPr>
        <w:t>KAYNAK</w:t>
      </w:r>
      <w:bookmarkEnd w:id="1385"/>
      <w:bookmarkEnd w:id="1386"/>
      <w:bookmarkEnd w:id="1387"/>
      <w:bookmarkEnd w:id="1388"/>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389" w:name="_Toc500495007"/>
      <w:bookmarkStart w:id="1390" w:name="_Toc502308304"/>
      <w:bookmarkStart w:id="1391" w:name="_Toc507055884"/>
      <w:bookmarkStart w:id="1392" w:name="_Toc507071159"/>
      <w:r w:rsidRPr="00180358">
        <w:rPr>
          <w:b/>
          <w:bCs/>
          <w:iCs/>
        </w:rPr>
        <w:t>Genel</w:t>
      </w:r>
      <w:bookmarkEnd w:id="1389"/>
      <w:bookmarkEnd w:id="1390"/>
      <w:bookmarkEnd w:id="1391"/>
      <w:bookmarkEnd w:id="1392"/>
    </w:p>
    <w:p w:rsidR="0039535E" w:rsidRPr="00180358" w:rsidRDefault="0039535E" w:rsidP="0039535E">
      <w:pPr>
        <w:spacing w:line="360" w:lineRule="auto"/>
        <w:jc w:val="both"/>
      </w:pPr>
      <w:r w:rsidRPr="00180358">
        <w:t>Çelik yapı ile ilgili her türlü kaynak işleri; projelerde gösterilen yerlerde, özellikte ve kalitede olmak zorundadır. Kaynak işleri; tS 3357, TS EN 3834 ve TS EN ISO 14554’ün ilgili bölümlerine uygun olarak yapılmalı ve kaynaklar hakkındaki tüm bilgiler ilgili projesinde ve imalat resimlerinde belirtilmelidir.</w:t>
      </w:r>
    </w:p>
    <w:p w:rsidR="0039535E" w:rsidRPr="00180358" w:rsidRDefault="0039535E" w:rsidP="0039535E">
      <w:pPr>
        <w:spacing w:line="360" w:lineRule="auto"/>
        <w:jc w:val="both"/>
      </w:pPr>
      <w:r w:rsidRPr="00180358">
        <w:t>Bu şartname kapsamındaki çelik işlerinde çalışacaklar kaynak personeli, TS EN 287-1 ve TS EN 1418 uyarınca, aşağıda madde 7.4.2.’de belirtilen sertifikaları almak zorundadırlar. Uygulama sınıfının gerektirdiği durumlarda, YÜKLENİCİ tarafından hazırlanan kaynak prosedürünin (prosedürünün) ve kaynakçı sertifikalarının onayı alınmadıkça YÜKLENİCİ kaynak işine başlayamaz.</w:t>
      </w:r>
    </w:p>
    <w:p w:rsidR="0039535E" w:rsidRPr="00180358" w:rsidRDefault="0039535E" w:rsidP="0039535E">
      <w:pPr>
        <w:spacing w:line="360" w:lineRule="auto"/>
        <w:jc w:val="both"/>
      </w:pPr>
      <w:r w:rsidRPr="00180358">
        <w:t>Uygulama sınıflarına göre TS EN 3834’ün takip edilecek bölümleri aşağıda olduğu gibidir.</w:t>
      </w:r>
    </w:p>
    <w:p w:rsidR="0039535E" w:rsidRPr="00180358" w:rsidRDefault="0039535E" w:rsidP="00DE7F38">
      <w:pPr>
        <w:pStyle w:val="ListeParagraf"/>
        <w:numPr>
          <w:ilvl w:val="0"/>
          <w:numId w:val="50"/>
        </w:numPr>
        <w:spacing w:after="0" w:line="360" w:lineRule="auto"/>
        <w:jc w:val="both"/>
      </w:pPr>
      <w:bookmarkStart w:id="1393" w:name="_Toc500495008"/>
      <w:bookmarkStart w:id="1394" w:name="_Toc502308305"/>
      <w:bookmarkStart w:id="1395" w:name="_Toc507055885"/>
      <w:bookmarkStart w:id="1396" w:name="_Toc507071160"/>
      <w:r w:rsidRPr="00180358">
        <w:t>EXC1</w:t>
      </w:r>
      <w:r w:rsidRPr="00180358">
        <w:tab/>
      </w:r>
      <w:r w:rsidRPr="00180358">
        <w:tab/>
      </w:r>
      <w:r w:rsidRPr="00180358">
        <w:tab/>
        <w:t>: Bölüm 4 “Temel kalite istekleri”</w:t>
      </w:r>
      <w:bookmarkEnd w:id="1393"/>
      <w:bookmarkEnd w:id="1394"/>
      <w:bookmarkEnd w:id="1395"/>
      <w:bookmarkEnd w:id="1396"/>
    </w:p>
    <w:p w:rsidR="0039535E" w:rsidRPr="00180358" w:rsidRDefault="0039535E" w:rsidP="00DE7F38">
      <w:pPr>
        <w:pStyle w:val="ListeParagraf"/>
        <w:numPr>
          <w:ilvl w:val="0"/>
          <w:numId w:val="50"/>
        </w:numPr>
        <w:spacing w:after="0" w:line="360" w:lineRule="auto"/>
        <w:jc w:val="both"/>
      </w:pPr>
      <w:bookmarkStart w:id="1397" w:name="_Toc500495009"/>
      <w:bookmarkStart w:id="1398" w:name="_Toc502308306"/>
      <w:bookmarkStart w:id="1399" w:name="_Toc507055886"/>
      <w:bookmarkStart w:id="1400" w:name="_Toc507071161"/>
      <w:r w:rsidRPr="00180358">
        <w:t>EXC2</w:t>
      </w:r>
      <w:r w:rsidRPr="00180358">
        <w:tab/>
      </w:r>
      <w:r w:rsidRPr="00180358">
        <w:tab/>
      </w:r>
      <w:r w:rsidRPr="00180358">
        <w:tab/>
        <w:t>: Bölüm 3 “Standart kalite istekleri”</w:t>
      </w:r>
      <w:bookmarkEnd w:id="1397"/>
      <w:bookmarkEnd w:id="1398"/>
      <w:bookmarkEnd w:id="1399"/>
      <w:bookmarkEnd w:id="1400"/>
    </w:p>
    <w:p w:rsidR="0039535E" w:rsidRPr="00180358" w:rsidRDefault="0039535E" w:rsidP="00DE7F38">
      <w:pPr>
        <w:pStyle w:val="ListeParagraf"/>
        <w:numPr>
          <w:ilvl w:val="0"/>
          <w:numId w:val="50"/>
        </w:numPr>
        <w:spacing w:after="0" w:line="360" w:lineRule="auto"/>
        <w:jc w:val="both"/>
      </w:pPr>
      <w:bookmarkStart w:id="1401" w:name="_Toc500495010"/>
      <w:bookmarkStart w:id="1402" w:name="_Toc502308307"/>
      <w:bookmarkStart w:id="1403" w:name="_Toc507055887"/>
      <w:bookmarkStart w:id="1404" w:name="_Toc507071162"/>
      <w:r w:rsidRPr="00180358">
        <w:t>EXC3 ve EXC4</w:t>
      </w:r>
      <w:r w:rsidRPr="00180358">
        <w:tab/>
      </w:r>
      <w:r w:rsidRPr="00180358">
        <w:tab/>
        <w:t>: Bölüm 2 “Kapsamlı kalite istekleri”</w:t>
      </w:r>
      <w:bookmarkEnd w:id="1401"/>
      <w:bookmarkEnd w:id="1402"/>
      <w:bookmarkEnd w:id="1403"/>
      <w:bookmarkEnd w:id="1404"/>
    </w:p>
    <w:p w:rsidR="0039535E" w:rsidRPr="00180358" w:rsidRDefault="0039535E" w:rsidP="0039535E">
      <w:pPr>
        <w:spacing w:line="360" w:lineRule="auto"/>
        <w:jc w:val="both"/>
      </w:pPr>
      <w:r w:rsidRPr="00180358">
        <w:t>Ark kaynak yapımında TS EN 1011-1 ve TS EN 1011-3’de belirtilen hususlar esas alınacaktır.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405" w:name="_Toc500495011"/>
      <w:bookmarkStart w:id="1406" w:name="_Toc502308308"/>
      <w:bookmarkStart w:id="1407" w:name="_Toc507055888"/>
      <w:bookmarkStart w:id="1408" w:name="_Toc507071163"/>
      <w:r w:rsidRPr="00180358">
        <w:rPr>
          <w:b/>
          <w:bCs/>
          <w:iCs/>
        </w:rPr>
        <w:t>Kaynak Planı</w:t>
      </w:r>
      <w:bookmarkEnd w:id="1405"/>
      <w:bookmarkEnd w:id="1406"/>
      <w:bookmarkEnd w:id="1407"/>
      <w:bookmarkEnd w:id="1408"/>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409" w:name="_Toc500495012"/>
      <w:bookmarkStart w:id="1410" w:name="_Toc502308309"/>
      <w:bookmarkStart w:id="1411" w:name="_Toc507055889"/>
      <w:bookmarkStart w:id="1412" w:name="_Toc507071164"/>
      <w:r w:rsidRPr="00180358">
        <w:rPr>
          <w:b/>
          <w:bCs/>
          <w:iCs/>
        </w:rPr>
        <w:t>Kaynak Planı Gereksinimleri</w:t>
      </w:r>
      <w:bookmarkEnd w:id="1409"/>
      <w:bookmarkEnd w:id="1410"/>
      <w:bookmarkEnd w:id="1411"/>
      <w:bookmarkEnd w:id="1412"/>
    </w:p>
    <w:p w:rsidR="0039535E" w:rsidRPr="00180358" w:rsidRDefault="0039535E" w:rsidP="0039535E">
      <w:pPr>
        <w:spacing w:line="360" w:lineRule="auto"/>
        <w:jc w:val="both"/>
      </w:pPr>
      <w:r w:rsidRPr="00180358">
        <w:t>Bir kaynak planı aşağıdaki durumlarda istenir;</w:t>
      </w:r>
    </w:p>
    <w:p w:rsidR="0039535E" w:rsidRPr="00180358" w:rsidRDefault="0039535E" w:rsidP="00DE7F38">
      <w:pPr>
        <w:pStyle w:val="ListeParagraf"/>
        <w:numPr>
          <w:ilvl w:val="0"/>
          <w:numId w:val="50"/>
        </w:numPr>
        <w:spacing w:after="0" w:line="360" w:lineRule="auto"/>
        <w:jc w:val="both"/>
      </w:pPr>
      <w:bookmarkStart w:id="1413" w:name="_Toc500495013"/>
      <w:bookmarkStart w:id="1414" w:name="_Toc502308310"/>
      <w:bookmarkStart w:id="1415" w:name="_Toc507055890"/>
      <w:bookmarkStart w:id="1416" w:name="_Toc507071165"/>
      <w:r w:rsidRPr="00180358">
        <w:t>Yapının karmaşıklığına bağlı olarak gerektiğinde EXC2 için,</w:t>
      </w:r>
      <w:bookmarkEnd w:id="1413"/>
      <w:bookmarkEnd w:id="1414"/>
      <w:bookmarkEnd w:id="1415"/>
      <w:bookmarkEnd w:id="1416"/>
    </w:p>
    <w:p w:rsidR="0039535E" w:rsidRPr="00180358" w:rsidRDefault="0039535E" w:rsidP="00DE7F38">
      <w:pPr>
        <w:pStyle w:val="ListeParagraf"/>
        <w:numPr>
          <w:ilvl w:val="0"/>
          <w:numId w:val="50"/>
        </w:numPr>
        <w:spacing w:after="0" w:line="360" w:lineRule="auto"/>
        <w:jc w:val="both"/>
      </w:pPr>
      <w:bookmarkStart w:id="1417" w:name="_Toc500495014"/>
      <w:bookmarkStart w:id="1418" w:name="_Toc502308311"/>
      <w:bookmarkStart w:id="1419" w:name="_Toc507055891"/>
      <w:bookmarkStart w:id="1420" w:name="_Toc507071166"/>
      <w:r w:rsidRPr="00180358">
        <w:t>EXC3 ve EXC4 için.</w:t>
      </w:r>
      <w:bookmarkEnd w:id="1417"/>
      <w:bookmarkEnd w:id="1418"/>
      <w:bookmarkEnd w:id="1419"/>
      <w:bookmarkEnd w:id="1420"/>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421" w:name="_Toc500495015"/>
      <w:bookmarkStart w:id="1422" w:name="_Toc502308312"/>
      <w:bookmarkStart w:id="1423" w:name="_Toc507055892"/>
      <w:bookmarkStart w:id="1424" w:name="_Toc507071167"/>
      <w:r w:rsidRPr="00180358">
        <w:rPr>
          <w:b/>
          <w:bCs/>
          <w:iCs/>
        </w:rPr>
        <w:t>Kaynak Planı İçeriği</w:t>
      </w:r>
      <w:bookmarkEnd w:id="1421"/>
      <w:bookmarkEnd w:id="1422"/>
      <w:bookmarkEnd w:id="1423"/>
      <w:bookmarkEnd w:id="1424"/>
    </w:p>
    <w:p w:rsidR="0039535E" w:rsidRPr="00180358" w:rsidRDefault="0039535E" w:rsidP="0039535E">
      <w:pPr>
        <w:spacing w:line="360" w:lineRule="auto"/>
        <w:jc w:val="both"/>
      </w:pPr>
      <w:r w:rsidRPr="00180358">
        <w:t>Bir kaynak planı en az aşağıdakilerden uygun olanlarını kapsar;</w:t>
      </w:r>
    </w:p>
    <w:p w:rsidR="0039535E" w:rsidRPr="00180358" w:rsidRDefault="0039535E" w:rsidP="00DE7F38">
      <w:pPr>
        <w:pStyle w:val="ListeParagraf"/>
        <w:numPr>
          <w:ilvl w:val="0"/>
          <w:numId w:val="50"/>
        </w:numPr>
        <w:spacing w:after="0" w:line="360" w:lineRule="auto"/>
        <w:jc w:val="both"/>
      </w:pPr>
      <w:bookmarkStart w:id="1425" w:name="_Toc500495016"/>
      <w:bookmarkStart w:id="1426" w:name="_Toc502308313"/>
      <w:bookmarkStart w:id="1427" w:name="_Toc507055893"/>
      <w:bookmarkStart w:id="1428" w:name="_Toc507071168"/>
      <w:r w:rsidRPr="00180358">
        <w:t>Birleşim detayları,</w:t>
      </w:r>
      <w:bookmarkEnd w:id="1425"/>
      <w:bookmarkEnd w:id="1426"/>
      <w:bookmarkEnd w:id="1427"/>
      <w:bookmarkEnd w:id="1428"/>
    </w:p>
    <w:p w:rsidR="0039535E" w:rsidRPr="00180358" w:rsidRDefault="0039535E" w:rsidP="00DE7F38">
      <w:pPr>
        <w:pStyle w:val="ListeParagraf"/>
        <w:numPr>
          <w:ilvl w:val="0"/>
          <w:numId w:val="50"/>
        </w:numPr>
        <w:spacing w:after="0" w:line="360" w:lineRule="auto"/>
        <w:jc w:val="both"/>
      </w:pPr>
      <w:bookmarkStart w:id="1429" w:name="_Toc500495017"/>
      <w:bookmarkStart w:id="1430" w:name="_Toc502308314"/>
      <w:bookmarkStart w:id="1431" w:name="_Toc507055894"/>
      <w:bookmarkStart w:id="1432" w:name="_Toc507071169"/>
      <w:r w:rsidRPr="00180358">
        <w:t>Kaynak ölçüleri ve tipi (köşe kaynağı, kısmi nüfuziyetli alın kaynağı, v.b.),</w:t>
      </w:r>
      <w:bookmarkEnd w:id="1429"/>
      <w:bookmarkEnd w:id="1430"/>
      <w:bookmarkEnd w:id="1431"/>
      <w:bookmarkEnd w:id="1432"/>
    </w:p>
    <w:p w:rsidR="0039535E" w:rsidRPr="00180358" w:rsidRDefault="0039535E" w:rsidP="00DE7F38">
      <w:pPr>
        <w:pStyle w:val="ListeParagraf"/>
        <w:numPr>
          <w:ilvl w:val="0"/>
          <w:numId w:val="50"/>
        </w:numPr>
        <w:spacing w:after="0" w:line="360" w:lineRule="auto"/>
        <w:jc w:val="both"/>
      </w:pPr>
      <w:bookmarkStart w:id="1433" w:name="_Toc500495018"/>
      <w:bookmarkStart w:id="1434" w:name="_Toc502308315"/>
      <w:bookmarkStart w:id="1435" w:name="_Toc507055895"/>
      <w:bookmarkStart w:id="1436" w:name="_Toc507071170"/>
      <w:r w:rsidRPr="00180358">
        <w:lastRenderedPageBreak/>
        <w:t>Kaynak sarf malzemesi istekleri ile ön tavlama (ısıl işlem) ve kaynak süresince sıcaklık isteklerini de içeren kaynak prosedürü,</w:t>
      </w:r>
      <w:bookmarkEnd w:id="1433"/>
      <w:bookmarkEnd w:id="1434"/>
      <w:bookmarkEnd w:id="1435"/>
      <w:bookmarkEnd w:id="1436"/>
    </w:p>
    <w:p w:rsidR="0039535E" w:rsidRPr="00180358" w:rsidRDefault="0039535E" w:rsidP="00DE7F38">
      <w:pPr>
        <w:pStyle w:val="ListeParagraf"/>
        <w:numPr>
          <w:ilvl w:val="0"/>
          <w:numId w:val="50"/>
        </w:numPr>
        <w:spacing w:after="0" w:line="360" w:lineRule="auto"/>
        <w:jc w:val="both"/>
      </w:pPr>
      <w:bookmarkStart w:id="1437" w:name="_Toc500495019"/>
      <w:bookmarkStart w:id="1438" w:name="_Toc502308316"/>
      <w:bookmarkStart w:id="1439" w:name="_Toc507055896"/>
      <w:bookmarkStart w:id="1440" w:name="_Toc507071171"/>
      <w:r w:rsidRPr="00180358">
        <w:t>Kaynağın kesintisiz olarak yapılamayacağı birleşim geometrilerinde ara durma ve başlama pozisyonları dahil, durma ve başlama pozisyonları için kabul edilebilir konumlar ve sınırlamalarla birlikte kaynak sırası,</w:t>
      </w:r>
      <w:bookmarkEnd w:id="1437"/>
      <w:bookmarkEnd w:id="1438"/>
      <w:bookmarkEnd w:id="1439"/>
      <w:bookmarkEnd w:id="1440"/>
    </w:p>
    <w:p w:rsidR="0039535E" w:rsidRPr="00180358" w:rsidRDefault="0039535E" w:rsidP="00DE7F38">
      <w:pPr>
        <w:pStyle w:val="ListeParagraf"/>
        <w:numPr>
          <w:ilvl w:val="0"/>
          <w:numId w:val="50"/>
        </w:numPr>
        <w:spacing w:after="0" w:line="360" w:lineRule="auto"/>
        <w:jc w:val="both"/>
      </w:pPr>
      <w:bookmarkStart w:id="1441" w:name="_Toc500495020"/>
      <w:bookmarkStart w:id="1442" w:name="_Toc502308317"/>
      <w:bookmarkStart w:id="1443" w:name="_Toc507055897"/>
      <w:bookmarkStart w:id="1444" w:name="_Toc507071172"/>
      <w:r w:rsidRPr="00180358">
        <w:t>Ara kontroller için istekler,</w:t>
      </w:r>
      <w:bookmarkEnd w:id="1441"/>
      <w:bookmarkEnd w:id="1442"/>
      <w:bookmarkEnd w:id="1443"/>
      <w:bookmarkEnd w:id="1444"/>
    </w:p>
    <w:p w:rsidR="0039535E" w:rsidRPr="00180358" w:rsidRDefault="0039535E" w:rsidP="00DE7F38">
      <w:pPr>
        <w:pStyle w:val="ListeParagraf"/>
        <w:numPr>
          <w:ilvl w:val="0"/>
          <w:numId w:val="50"/>
        </w:numPr>
        <w:spacing w:after="0" w:line="360" w:lineRule="auto"/>
        <w:jc w:val="both"/>
      </w:pPr>
      <w:bookmarkStart w:id="1445" w:name="_Toc500495021"/>
      <w:bookmarkStart w:id="1446" w:name="_Toc502308318"/>
      <w:bookmarkStart w:id="1447" w:name="_Toc507055898"/>
      <w:bookmarkStart w:id="1448" w:name="_Toc507071173"/>
      <w:r w:rsidRPr="00180358">
        <w:t>Kaynak sırasına bağlı olarak, kaynak prosedürü içinde parçaların döndürülmesi,</w:t>
      </w:r>
      <w:bookmarkEnd w:id="1445"/>
      <w:bookmarkEnd w:id="1446"/>
      <w:bookmarkEnd w:id="1447"/>
      <w:bookmarkEnd w:id="1448"/>
    </w:p>
    <w:p w:rsidR="0039535E" w:rsidRPr="00180358" w:rsidRDefault="0039535E" w:rsidP="00DE7F38">
      <w:pPr>
        <w:pStyle w:val="ListeParagraf"/>
        <w:numPr>
          <w:ilvl w:val="0"/>
          <w:numId w:val="50"/>
        </w:numPr>
        <w:spacing w:after="0" w:line="360" w:lineRule="auto"/>
        <w:jc w:val="both"/>
      </w:pPr>
      <w:bookmarkStart w:id="1449" w:name="_Toc500495022"/>
      <w:bookmarkStart w:id="1450" w:name="_Toc502308319"/>
      <w:bookmarkStart w:id="1451" w:name="_Toc507055899"/>
      <w:bookmarkStart w:id="1452" w:name="_Toc507071174"/>
      <w:r w:rsidRPr="00180358">
        <w:t>Uygulanacak sınırlamaların ayrıntıları,</w:t>
      </w:r>
      <w:bookmarkEnd w:id="1449"/>
      <w:bookmarkEnd w:id="1450"/>
      <w:bookmarkEnd w:id="1451"/>
      <w:bookmarkEnd w:id="1452"/>
    </w:p>
    <w:p w:rsidR="0039535E" w:rsidRPr="00180358" w:rsidRDefault="0039535E" w:rsidP="00DE7F38">
      <w:pPr>
        <w:pStyle w:val="ListeParagraf"/>
        <w:numPr>
          <w:ilvl w:val="0"/>
          <w:numId w:val="50"/>
        </w:numPr>
        <w:spacing w:after="0" w:line="360" w:lineRule="auto"/>
        <w:jc w:val="both"/>
      </w:pPr>
      <w:bookmarkStart w:id="1453" w:name="_Toc500495023"/>
      <w:bookmarkStart w:id="1454" w:name="_Toc502308320"/>
      <w:bookmarkStart w:id="1455" w:name="_Toc507055900"/>
      <w:bookmarkStart w:id="1456" w:name="_Toc507071175"/>
      <w:r w:rsidRPr="00180358">
        <w:t>Katman oluşmasına ve yırtılmalara meydan vermeyecek önlemler,</w:t>
      </w:r>
      <w:bookmarkEnd w:id="1453"/>
      <w:bookmarkEnd w:id="1454"/>
      <w:bookmarkEnd w:id="1455"/>
      <w:bookmarkEnd w:id="1456"/>
    </w:p>
    <w:p w:rsidR="0039535E" w:rsidRPr="00180358" w:rsidRDefault="0039535E" w:rsidP="00DE7F38">
      <w:pPr>
        <w:pStyle w:val="ListeParagraf"/>
        <w:numPr>
          <w:ilvl w:val="0"/>
          <w:numId w:val="50"/>
        </w:numPr>
        <w:spacing w:after="0" w:line="360" w:lineRule="auto"/>
        <w:jc w:val="both"/>
      </w:pPr>
      <w:bookmarkStart w:id="1457" w:name="_Toc500495024"/>
      <w:bookmarkStart w:id="1458" w:name="_Toc502308321"/>
      <w:bookmarkStart w:id="1459" w:name="_Toc507055901"/>
      <w:bookmarkStart w:id="1460" w:name="_Toc507071176"/>
      <w:r w:rsidRPr="00180358">
        <w:t>Isıl işlem (tav) özellikleri,</w:t>
      </w:r>
      <w:bookmarkEnd w:id="1457"/>
      <w:bookmarkEnd w:id="1458"/>
      <w:bookmarkEnd w:id="1459"/>
      <w:bookmarkEnd w:id="1460"/>
    </w:p>
    <w:p w:rsidR="0039535E" w:rsidRPr="00180358" w:rsidRDefault="0039535E" w:rsidP="00DE7F38">
      <w:pPr>
        <w:pStyle w:val="ListeParagraf"/>
        <w:numPr>
          <w:ilvl w:val="0"/>
          <w:numId w:val="50"/>
        </w:numPr>
        <w:spacing w:after="0" w:line="360" w:lineRule="auto"/>
        <w:jc w:val="both"/>
      </w:pPr>
      <w:bookmarkStart w:id="1461" w:name="_Toc500495025"/>
      <w:bookmarkStart w:id="1462" w:name="_Toc502308322"/>
      <w:bookmarkStart w:id="1463" w:name="_Toc507055902"/>
      <w:bookmarkStart w:id="1464" w:name="_Toc507071177"/>
      <w:r w:rsidRPr="00180358">
        <w:t>Kaynak sarf malzemeleri (düşük hidrojen, şartlandırma, v.b.) için özel istekler,</w:t>
      </w:r>
      <w:bookmarkEnd w:id="1461"/>
      <w:bookmarkEnd w:id="1462"/>
      <w:bookmarkEnd w:id="1463"/>
      <w:bookmarkEnd w:id="1464"/>
    </w:p>
    <w:p w:rsidR="0039535E" w:rsidRPr="00180358" w:rsidRDefault="0039535E" w:rsidP="00DE7F38">
      <w:pPr>
        <w:pStyle w:val="ListeParagraf"/>
        <w:numPr>
          <w:ilvl w:val="0"/>
          <w:numId w:val="50"/>
        </w:numPr>
        <w:spacing w:after="0" w:line="360" w:lineRule="auto"/>
        <w:jc w:val="both"/>
      </w:pPr>
      <w:bookmarkStart w:id="1465" w:name="_Toc500495026"/>
      <w:bookmarkStart w:id="1466" w:name="_Toc502308323"/>
      <w:bookmarkStart w:id="1467" w:name="_Toc507055903"/>
      <w:bookmarkStart w:id="1468" w:name="_Toc507071178"/>
      <w:r w:rsidRPr="00180358">
        <w:t>Paslanmaz çelik için kaynak profili ve bitişi,</w:t>
      </w:r>
      <w:bookmarkEnd w:id="1465"/>
      <w:bookmarkEnd w:id="1466"/>
      <w:bookmarkEnd w:id="1467"/>
      <w:bookmarkEnd w:id="1468"/>
    </w:p>
    <w:p w:rsidR="0039535E" w:rsidRPr="00180358" w:rsidRDefault="0039535E" w:rsidP="00DE7F38">
      <w:pPr>
        <w:pStyle w:val="ListeParagraf"/>
        <w:numPr>
          <w:ilvl w:val="0"/>
          <w:numId w:val="50"/>
        </w:numPr>
        <w:spacing w:after="0" w:line="360" w:lineRule="auto"/>
        <w:jc w:val="both"/>
      </w:pPr>
      <w:bookmarkStart w:id="1469" w:name="_Toc500495027"/>
      <w:bookmarkStart w:id="1470" w:name="_Toc502308324"/>
      <w:bookmarkStart w:id="1471" w:name="_Toc507055904"/>
      <w:bookmarkStart w:id="1472" w:name="_Toc507071179"/>
      <w:r w:rsidRPr="00180358">
        <w:t>Madde 7.6.’ya göre kaynak kabul kriterleri için istenenler</w:t>
      </w:r>
      <w:bookmarkEnd w:id="1469"/>
      <w:bookmarkEnd w:id="1470"/>
      <w:bookmarkEnd w:id="1471"/>
      <w:bookmarkEnd w:id="1472"/>
    </w:p>
    <w:p w:rsidR="0039535E" w:rsidRPr="00180358" w:rsidRDefault="0039535E" w:rsidP="00DE7F38">
      <w:pPr>
        <w:pStyle w:val="ListeParagraf"/>
        <w:numPr>
          <w:ilvl w:val="0"/>
          <w:numId w:val="50"/>
        </w:numPr>
        <w:spacing w:after="0" w:line="360" w:lineRule="auto"/>
        <w:jc w:val="both"/>
      </w:pPr>
      <w:bookmarkStart w:id="1473" w:name="_Toc500495028"/>
      <w:bookmarkStart w:id="1474" w:name="_Toc502308325"/>
      <w:bookmarkStart w:id="1475" w:name="_Toc507055905"/>
      <w:bookmarkStart w:id="1476" w:name="_Toc507071180"/>
      <w:r w:rsidRPr="00180358">
        <w:t>Muayene ve deney planının madde 13.4. ile karşılıklı kontrolü,</w:t>
      </w:r>
      <w:bookmarkEnd w:id="1473"/>
      <w:bookmarkEnd w:id="1474"/>
      <w:bookmarkEnd w:id="1475"/>
      <w:bookmarkEnd w:id="1476"/>
    </w:p>
    <w:p w:rsidR="0039535E" w:rsidRPr="00180358" w:rsidRDefault="0039535E" w:rsidP="00DE7F38">
      <w:pPr>
        <w:pStyle w:val="ListeParagraf"/>
        <w:numPr>
          <w:ilvl w:val="0"/>
          <w:numId w:val="50"/>
        </w:numPr>
        <w:spacing w:after="0" w:line="360" w:lineRule="auto"/>
        <w:jc w:val="both"/>
      </w:pPr>
      <w:bookmarkStart w:id="1477" w:name="_Toc500495029"/>
      <w:bookmarkStart w:id="1478" w:name="_Toc502308326"/>
      <w:bookmarkStart w:id="1479" w:name="_Toc507055906"/>
      <w:bookmarkStart w:id="1480" w:name="_Toc507071181"/>
      <w:r w:rsidRPr="00180358">
        <w:t>Kaynak tanımlaması için istenenler,</w:t>
      </w:r>
      <w:bookmarkEnd w:id="1477"/>
      <w:bookmarkEnd w:id="1478"/>
      <w:bookmarkEnd w:id="1479"/>
      <w:bookmarkEnd w:id="1480"/>
    </w:p>
    <w:p w:rsidR="0039535E" w:rsidRPr="00180358" w:rsidRDefault="0039535E" w:rsidP="00DE7F38">
      <w:pPr>
        <w:pStyle w:val="ListeParagraf"/>
        <w:numPr>
          <w:ilvl w:val="0"/>
          <w:numId w:val="50"/>
        </w:numPr>
        <w:spacing w:after="0" w:line="360" w:lineRule="auto"/>
        <w:jc w:val="both"/>
      </w:pPr>
      <w:bookmarkStart w:id="1481" w:name="_Toc500495030"/>
      <w:bookmarkStart w:id="1482" w:name="_Toc502308327"/>
      <w:bookmarkStart w:id="1483" w:name="_Toc507055907"/>
      <w:bookmarkStart w:id="1484" w:name="_Toc507071182"/>
      <w:r w:rsidRPr="00180358">
        <w:t>Madde 10.’da belirtilen yüzey hazırlığıyla ilgili istenenler.</w:t>
      </w:r>
      <w:bookmarkEnd w:id="1481"/>
      <w:bookmarkEnd w:id="1482"/>
      <w:bookmarkEnd w:id="1483"/>
      <w:bookmarkEnd w:id="1484"/>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485" w:name="_Toc500495031"/>
      <w:bookmarkStart w:id="1486" w:name="_Toc502308328"/>
      <w:bookmarkStart w:id="1487" w:name="_Toc507055908"/>
      <w:bookmarkStart w:id="1488" w:name="_Toc507071183"/>
      <w:r w:rsidRPr="00180358">
        <w:rPr>
          <w:b/>
          <w:bCs/>
          <w:iCs/>
        </w:rPr>
        <w:t>Kaynak Usulleri</w:t>
      </w:r>
      <w:bookmarkEnd w:id="1485"/>
      <w:bookmarkEnd w:id="1486"/>
      <w:bookmarkEnd w:id="1487"/>
      <w:bookmarkEnd w:id="1488"/>
    </w:p>
    <w:p w:rsidR="0039535E" w:rsidRPr="00180358" w:rsidRDefault="0039535E" w:rsidP="0039535E">
      <w:pPr>
        <w:spacing w:line="360" w:lineRule="auto"/>
        <w:jc w:val="both"/>
      </w:pPr>
      <w:r w:rsidRPr="00180358">
        <w:t>Kaynak işlemleri TS 7307 EN ISO 4063’de belirtilen ve bazıları aşağıda belirtilen kaynak usulleriyle yapılabilir:</w:t>
      </w:r>
    </w:p>
    <w:p w:rsidR="0039535E" w:rsidRPr="00180358" w:rsidRDefault="0039535E" w:rsidP="0039535E">
      <w:pPr>
        <w:spacing w:line="360" w:lineRule="auto"/>
        <w:jc w:val="both"/>
      </w:pPr>
      <w:r w:rsidRPr="00180358">
        <w:tab/>
        <w:t>111:</w:t>
      </w:r>
      <w:r w:rsidRPr="00180358">
        <w:tab/>
        <w:t>Elle metal ark kaynağı (örtülü elektrotlu metal ark kaynağı)</w:t>
      </w:r>
    </w:p>
    <w:p w:rsidR="0039535E" w:rsidRPr="00180358" w:rsidRDefault="0039535E" w:rsidP="0039535E">
      <w:pPr>
        <w:spacing w:line="360" w:lineRule="auto"/>
        <w:jc w:val="both"/>
      </w:pPr>
      <w:r w:rsidRPr="00180358">
        <w:tab/>
        <w:t>114:</w:t>
      </w:r>
      <w:r w:rsidRPr="00180358">
        <w:tab/>
        <w:t>Kendinden korumalı doldurma tel elektrotlu ark kaynağı</w:t>
      </w:r>
    </w:p>
    <w:p w:rsidR="0039535E" w:rsidRPr="00180358" w:rsidRDefault="0039535E" w:rsidP="0039535E">
      <w:pPr>
        <w:spacing w:line="360" w:lineRule="auto"/>
        <w:jc w:val="both"/>
      </w:pPr>
      <w:r w:rsidRPr="00180358">
        <w:tab/>
        <w:t>121:</w:t>
      </w:r>
      <w:r w:rsidRPr="00180358">
        <w:tab/>
        <w:t>Tek tel elektrotlu tozaltı ark kaynağı</w:t>
      </w:r>
    </w:p>
    <w:p w:rsidR="0039535E" w:rsidRPr="00180358" w:rsidRDefault="0039535E" w:rsidP="0039535E">
      <w:pPr>
        <w:spacing w:line="360" w:lineRule="auto"/>
        <w:jc w:val="both"/>
      </w:pPr>
      <w:r w:rsidRPr="00180358">
        <w:tab/>
        <w:t>122:</w:t>
      </w:r>
      <w:r w:rsidRPr="00180358">
        <w:tab/>
        <w:t>Şerit elektrotlu tozaltı ark kaynağı</w:t>
      </w:r>
    </w:p>
    <w:p w:rsidR="0039535E" w:rsidRPr="00180358" w:rsidRDefault="0039535E" w:rsidP="0039535E">
      <w:pPr>
        <w:spacing w:line="360" w:lineRule="auto"/>
        <w:jc w:val="both"/>
      </w:pPr>
      <w:r w:rsidRPr="00180358">
        <w:tab/>
        <w:t>125:</w:t>
      </w:r>
      <w:r w:rsidRPr="00180358">
        <w:tab/>
        <w:t>Doldurma tel elektrotlu tozaltı kaynağı</w:t>
      </w:r>
    </w:p>
    <w:p w:rsidR="0039535E" w:rsidRPr="00180358" w:rsidRDefault="0039535E" w:rsidP="0039535E">
      <w:pPr>
        <w:spacing w:line="360" w:lineRule="auto"/>
        <w:jc w:val="both"/>
      </w:pPr>
      <w:r w:rsidRPr="00180358">
        <w:tab/>
        <w:t>131:</w:t>
      </w:r>
      <w:r w:rsidRPr="00180358">
        <w:tab/>
        <w:t>Metal asal gaz kaynağı; MIG kaynağı; gaz metal ark kaynağı</w:t>
      </w:r>
    </w:p>
    <w:p w:rsidR="0039535E" w:rsidRPr="00180358" w:rsidRDefault="0039535E" w:rsidP="0039535E">
      <w:pPr>
        <w:spacing w:line="360" w:lineRule="auto"/>
        <w:jc w:val="both"/>
      </w:pPr>
      <w:r w:rsidRPr="00180358">
        <w:tab/>
        <w:t>135:</w:t>
      </w:r>
      <w:r w:rsidRPr="00180358">
        <w:tab/>
        <w:t>Metal aktif gaz kaynağı; MAG kaynağı; gaz metal ark kaynağı</w:t>
      </w:r>
    </w:p>
    <w:p w:rsidR="0039535E" w:rsidRPr="00180358" w:rsidRDefault="0039535E" w:rsidP="0039535E">
      <w:pPr>
        <w:spacing w:line="360" w:lineRule="auto"/>
        <w:jc w:val="both"/>
      </w:pPr>
      <w:r w:rsidRPr="00180358">
        <w:tab/>
        <w:t xml:space="preserve">136: Aktif gaz korumalı boru göbekli elektrotlu metal ark kaynağı; Doldurma tel elektrotlu ark </w:t>
      </w:r>
      <w:r w:rsidRPr="00180358">
        <w:tab/>
      </w:r>
      <w:r w:rsidRPr="00180358">
        <w:tab/>
        <w:t>kaynağı; MAG ile özlü tel kaynağı</w:t>
      </w:r>
    </w:p>
    <w:p w:rsidR="0039535E" w:rsidRPr="00180358" w:rsidRDefault="0039535E" w:rsidP="0039535E">
      <w:pPr>
        <w:spacing w:line="360" w:lineRule="auto"/>
        <w:jc w:val="both"/>
      </w:pPr>
      <w:r w:rsidRPr="00180358">
        <w:tab/>
        <w:t xml:space="preserve">137: Asal gaz korumalı boru göbekli elektrotlu metal ark kaynağı; Doldurma tel elektrotlu ark </w:t>
      </w:r>
      <w:r w:rsidRPr="00180358">
        <w:tab/>
      </w:r>
      <w:r w:rsidRPr="00180358">
        <w:tab/>
        <w:t>kaynağı; MAG ile özlü tel kaynağı</w:t>
      </w:r>
    </w:p>
    <w:p w:rsidR="0039535E" w:rsidRPr="00180358" w:rsidRDefault="0039535E" w:rsidP="0039535E">
      <w:pPr>
        <w:spacing w:line="360" w:lineRule="auto"/>
        <w:jc w:val="both"/>
      </w:pPr>
      <w:r w:rsidRPr="00180358">
        <w:tab/>
        <w:t>141: Tungsten asal gaz kaynağı; TIG kaynağı Argon kaynağı</w:t>
      </w:r>
    </w:p>
    <w:p w:rsidR="0039535E" w:rsidRPr="00180358" w:rsidRDefault="0039535E" w:rsidP="0039535E">
      <w:pPr>
        <w:spacing w:line="360" w:lineRule="auto"/>
        <w:jc w:val="both"/>
      </w:pPr>
      <w:r w:rsidRPr="00180358">
        <w:tab/>
        <w:t>21: Nokta kaynağı; Punta kaynağı</w:t>
      </w:r>
    </w:p>
    <w:p w:rsidR="0039535E" w:rsidRPr="00180358" w:rsidRDefault="0039535E" w:rsidP="0039535E">
      <w:pPr>
        <w:spacing w:line="360" w:lineRule="auto"/>
        <w:jc w:val="both"/>
      </w:pPr>
      <w:r w:rsidRPr="00180358">
        <w:lastRenderedPageBreak/>
        <w:tab/>
        <w:t>22: Dikiş kaynağı</w:t>
      </w:r>
    </w:p>
    <w:p w:rsidR="0039535E" w:rsidRPr="00180358" w:rsidRDefault="0039535E" w:rsidP="0039535E">
      <w:pPr>
        <w:spacing w:line="360" w:lineRule="auto"/>
        <w:jc w:val="both"/>
      </w:pPr>
      <w:r w:rsidRPr="00180358">
        <w:tab/>
        <w:t>23: Projeksiyon kaynağı</w:t>
      </w:r>
    </w:p>
    <w:p w:rsidR="0039535E" w:rsidRPr="00180358" w:rsidRDefault="0039535E" w:rsidP="0039535E">
      <w:pPr>
        <w:spacing w:line="360" w:lineRule="auto"/>
        <w:jc w:val="both"/>
      </w:pPr>
      <w:r w:rsidRPr="00180358">
        <w:tab/>
        <w:t>24: Yakma alın kaynağı</w:t>
      </w:r>
    </w:p>
    <w:p w:rsidR="0039535E" w:rsidRPr="00180358" w:rsidRDefault="0039535E" w:rsidP="0039535E">
      <w:pPr>
        <w:spacing w:line="360" w:lineRule="auto"/>
        <w:jc w:val="both"/>
      </w:pPr>
      <w:r w:rsidRPr="00180358">
        <w:tab/>
        <w:t>42: Sürtünme kaynağı</w:t>
      </w:r>
    </w:p>
    <w:p w:rsidR="0039535E" w:rsidRPr="00180358" w:rsidRDefault="0039535E" w:rsidP="0039535E">
      <w:pPr>
        <w:spacing w:line="360" w:lineRule="auto"/>
        <w:jc w:val="both"/>
      </w:pPr>
      <w:r w:rsidRPr="00180358">
        <w:tab/>
        <w:t>52: Lazer kaynağı</w:t>
      </w:r>
    </w:p>
    <w:p w:rsidR="0039535E" w:rsidRPr="00180358" w:rsidRDefault="0039535E" w:rsidP="0039535E">
      <w:pPr>
        <w:spacing w:line="360" w:lineRule="auto"/>
        <w:jc w:val="both"/>
      </w:pPr>
      <w:r w:rsidRPr="00180358">
        <w:tab/>
        <w:t xml:space="preserve">783: Seramik burçlu veya koruyucu gazlı ark saplama kaynağı </w:t>
      </w:r>
    </w:p>
    <w:p w:rsidR="0039535E" w:rsidRPr="00180358" w:rsidRDefault="0039535E" w:rsidP="0039535E">
      <w:pPr>
        <w:spacing w:line="360" w:lineRule="auto"/>
        <w:jc w:val="both"/>
      </w:pPr>
      <w:r w:rsidRPr="00180358">
        <w:tab/>
        <w:t>784: Kısa çevrimli ark saplama (stud) kaynağı</w:t>
      </w:r>
    </w:p>
    <w:p w:rsidR="0039535E" w:rsidRPr="00180358" w:rsidRDefault="0039535E" w:rsidP="0039535E">
      <w:pPr>
        <w:spacing w:line="360" w:lineRule="auto"/>
        <w:jc w:val="both"/>
      </w:pPr>
      <w:r w:rsidRPr="00180358">
        <w:t>21, 22 ve 23 nolu direnç kaynakları yalnız ince cidarlı çelik yapı elemanlarının kaynatılması için kullanılır.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489" w:name="_Toc500495032"/>
      <w:bookmarkStart w:id="1490" w:name="_Toc502308329"/>
      <w:bookmarkStart w:id="1491" w:name="_Toc507055909"/>
      <w:bookmarkStart w:id="1492" w:name="_Toc507071184"/>
      <w:r w:rsidRPr="00180358">
        <w:rPr>
          <w:b/>
          <w:bCs/>
          <w:iCs/>
        </w:rPr>
        <w:t>Kaynak Prosedürü ve Kaynak Personeli</w:t>
      </w:r>
      <w:bookmarkEnd w:id="1489"/>
      <w:bookmarkEnd w:id="1490"/>
      <w:bookmarkEnd w:id="1491"/>
      <w:bookmarkEnd w:id="1492"/>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r w:rsidRPr="00180358">
        <w:rPr>
          <w:b/>
          <w:bCs/>
          <w:iCs/>
        </w:rPr>
        <w:t xml:space="preserve"> </w:t>
      </w:r>
      <w:bookmarkStart w:id="1493" w:name="_Toc500495033"/>
      <w:bookmarkStart w:id="1494" w:name="_Toc502308330"/>
      <w:bookmarkStart w:id="1495" w:name="_Toc507055910"/>
      <w:bookmarkStart w:id="1496" w:name="_Toc507071185"/>
      <w:r w:rsidRPr="00180358">
        <w:rPr>
          <w:b/>
          <w:bCs/>
          <w:iCs/>
        </w:rPr>
        <w:t>Kaynak Prosedürü</w:t>
      </w:r>
      <w:bookmarkEnd w:id="1493"/>
      <w:bookmarkEnd w:id="1494"/>
      <w:bookmarkEnd w:id="1495"/>
      <w:bookmarkEnd w:id="1496"/>
    </w:p>
    <w:p w:rsidR="0039535E" w:rsidRPr="00180358" w:rsidRDefault="0039535E" w:rsidP="0039535E">
      <w:pPr>
        <w:spacing w:line="360" w:lineRule="auto"/>
        <w:jc w:val="both"/>
      </w:pPr>
      <w:r w:rsidRPr="00180358">
        <w:t>Kaynaklar, TS EN 288-2 ve TS EN ISO 15614-1 uyarınca TS ISO 15609</w:t>
      </w:r>
      <w:r w:rsidRPr="00180358">
        <w:softHyphen/>
        <w:t>1, TS EN ISO 15609-4, TS EN ISO 15609-5, TS EN ISO 14555 ve TS EN ISO 15620’ye göre hazırlanmış Kaynak prosedürü dokümanına (WPS - welding process specifications) uygun olarak yapılır. WPS’in hazırlanmasında, TS EN 1011-2; Ek C, Metod A ‘da anlatılan hidrojen çatlaklarından sakınılması ve Ek D uyarınca da ısıdan etkilenen bölgelerde gerekli mukavemetin korunması konularına da yer verilir.</w:t>
      </w:r>
    </w:p>
    <w:p w:rsidR="0039535E" w:rsidRPr="00180358" w:rsidRDefault="0039535E" w:rsidP="0039535E">
      <w:pPr>
        <w:spacing w:line="360" w:lineRule="auto"/>
        <w:jc w:val="both"/>
      </w:pPr>
      <w:r w:rsidRPr="00180358">
        <w:t>Daha az hassas yapılarda (EXC2) kaynak prosedürü TS ISO 15610, TS EN ISO 15611, TS EN ISO 15612, TS EN ISO 15613 ve TS EN ISO 15614-1’e göre de onaylanabilir.</w:t>
      </w:r>
    </w:p>
    <w:p w:rsidR="0039535E" w:rsidRPr="00180358" w:rsidRDefault="0039535E" w:rsidP="0039535E">
      <w:pPr>
        <w:spacing w:line="360" w:lineRule="auto"/>
        <w:jc w:val="both"/>
      </w:pPr>
      <w:r w:rsidRPr="00180358">
        <w:t>EXC3 ve EXC4 (Hassas ve çok hassas yapı uygulamaları) için, elektrik kaynağı prosedürü yeterliliği TS EN ISO 15613 ve TS EN ISO 15614-1‘den uygun olanına göre sağlanır.</w:t>
      </w:r>
    </w:p>
    <w:p w:rsidR="0039535E" w:rsidRPr="00180358" w:rsidRDefault="0039535E" w:rsidP="0039535E">
      <w:pPr>
        <w:spacing w:line="360" w:lineRule="auto"/>
        <w:jc w:val="both"/>
      </w:pPr>
      <w:r w:rsidRPr="00180358">
        <w:t>Diğer kaynak usulleri için, TS ISO 15610, TS EN ISO 15611, TS EN ISO 15612, TS EN ISO 15613 ve TS EN ISO 15614-1‘in uygun bölümleri kullanılır.</w:t>
      </w:r>
    </w:p>
    <w:p w:rsidR="0039535E" w:rsidRPr="00180358" w:rsidRDefault="0039535E" w:rsidP="0039535E">
      <w:pPr>
        <w:spacing w:line="360" w:lineRule="auto"/>
        <w:jc w:val="both"/>
      </w:pPr>
      <w:r w:rsidRPr="00180358">
        <w:t>Eğer TS EN ISO 15613 ve TS EN ISO 15614-1‘in yeterlilik prosedürleri kullanılırsa, aşağıdaki şartlar yerine getirilmelidir.</w:t>
      </w:r>
    </w:p>
    <w:p w:rsidR="0039535E" w:rsidRPr="00180358" w:rsidRDefault="0039535E" w:rsidP="00DE7F38">
      <w:pPr>
        <w:pStyle w:val="ListeParagraf"/>
        <w:numPr>
          <w:ilvl w:val="0"/>
          <w:numId w:val="50"/>
        </w:numPr>
        <w:spacing w:after="0" w:line="360" w:lineRule="auto"/>
        <w:jc w:val="both"/>
      </w:pPr>
      <w:bookmarkStart w:id="1497" w:name="_Toc500495034"/>
      <w:bookmarkStart w:id="1498" w:name="_Toc502308331"/>
      <w:bookmarkStart w:id="1499" w:name="_Toc507055911"/>
      <w:bookmarkStart w:id="1500" w:name="_Toc507071186"/>
      <w:r w:rsidRPr="00180358">
        <w:t>Darbe deneyi istenirse, bu deney çelik sınıfının standardının öngörülen darbe özellikleri için istenen en düşük sıcaklıkta yapılır.</w:t>
      </w:r>
      <w:bookmarkEnd w:id="1497"/>
      <w:bookmarkEnd w:id="1498"/>
      <w:bookmarkEnd w:id="1499"/>
      <w:bookmarkEnd w:id="1500"/>
    </w:p>
    <w:p w:rsidR="0039535E" w:rsidRPr="00180358" w:rsidRDefault="0039535E" w:rsidP="00DE7F38">
      <w:pPr>
        <w:pStyle w:val="ListeParagraf"/>
        <w:numPr>
          <w:ilvl w:val="0"/>
          <w:numId w:val="50"/>
        </w:numPr>
        <w:spacing w:after="0" w:line="360" w:lineRule="auto"/>
        <w:jc w:val="both"/>
      </w:pPr>
      <w:bookmarkStart w:id="1501" w:name="_Toc500495035"/>
      <w:bookmarkStart w:id="1502" w:name="_Toc502308332"/>
      <w:bookmarkStart w:id="1503" w:name="_Toc507055912"/>
      <w:bookmarkStart w:id="1504" w:name="_Toc507071187"/>
      <w:r w:rsidRPr="00180358">
        <w:t>10025-6 ya göre çeliklerde, mikro-muayene için bir örnek gereklidir. Kaynak metalinin, kaynaklanan yerin (kaynak dikişi) ve ısı etkileme bölgesi (HAZ)’nin fotoğrafları kayıt altına alınmalıdır.</w:t>
      </w:r>
      <w:bookmarkEnd w:id="1501"/>
      <w:bookmarkEnd w:id="1502"/>
      <w:bookmarkEnd w:id="1503"/>
      <w:bookmarkEnd w:id="1504"/>
    </w:p>
    <w:p w:rsidR="0039535E" w:rsidRPr="00180358" w:rsidRDefault="0039535E" w:rsidP="00DE7F38">
      <w:pPr>
        <w:pStyle w:val="ListeParagraf"/>
        <w:numPr>
          <w:ilvl w:val="0"/>
          <w:numId w:val="50"/>
        </w:numPr>
        <w:spacing w:after="0" w:line="360" w:lineRule="auto"/>
        <w:jc w:val="both"/>
      </w:pPr>
      <w:bookmarkStart w:id="1505" w:name="_Toc500495036"/>
      <w:bookmarkStart w:id="1506" w:name="_Toc502308333"/>
      <w:bookmarkStart w:id="1507" w:name="_Toc507055913"/>
      <w:bookmarkStart w:id="1508" w:name="_Toc507071188"/>
      <w:r w:rsidRPr="00180358">
        <w:t>Çekme deneyine tabii olan, S355’in üzerindeki çelik sınıflarının köşe kaynakları için, TS 280 EN ISO 9018‘e uygun olarak yapılacak ilave bir istavroz çatlak çekme deneyi de yapılmalıdır.</w:t>
      </w:r>
      <w:bookmarkEnd w:id="1505"/>
      <w:bookmarkEnd w:id="1506"/>
      <w:bookmarkEnd w:id="1507"/>
      <w:bookmarkEnd w:id="1508"/>
    </w:p>
    <w:p w:rsidR="0039535E" w:rsidRPr="00180358" w:rsidRDefault="0039535E" w:rsidP="00DE7F38">
      <w:pPr>
        <w:pStyle w:val="ListeParagraf"/>
        <w:numPr>
          <w:ilvl w:val="0"/>
          <w:numId w:val="50"/>
        </w:numPr>
        <w:spacing w:after="0" w:line="360" w:lineRule="auto"/>
        <w:jc w:val="both"/>
      </w:pPr>
      <w:bookmarkStart w:id="1509" w:name="_Toc500495037"/>
      <w:bookmarkStart w:id="1510" w:name="_Toc502308334"/>
      <w:bookmarkStart w:id="1511" w:name="_Toc507055914"/>
      <w:bookmarkStart w:id="1512" w:name="_Toc507071189"/>
      <w:r w:rsidRPr="00180358">
        <w:lastRenderedPageBreak/>
        <w:t>İmalat öncesi astarı (shop primer) üzerine kaynak yapıldığında deneyler, kabul edilebilir en çok (nominal + tolerans) katman kalığında yapılır.</w:t>
      </w:r>
      <w:bookmarkEnd w:id="1509"/>
      <w:bookmarkEnd w:id="1510"/>
      <w:bookmarkEnd w:id="1511"/>
      <w:bookmarkEnd w:id="1512"/>
    </w:p>
    <w:p w:rsidR="0039535E" w:rsidRPr="00180358" w:rsidRDefault="0039535E" w:rsidP="0039535E">
      <w:pPr>
        <w:spacing w:line="360" w:lineRule="auto"/>
        <w:jc w:val="both"/>
      </w:pPr>
      <w:r w:rsidRPr="00180358">
        <w:t>Eğer TS EN ISO 15614-1’e göre yeterliliği saptanmış bir kaynak usulü, yüklenici tarafından;</w:t>
      </w:r>
    </w:p>
    <w:p w:rsidR="0039535E" w:rsidRPr="00180358" w:rsidRDefault="0039535E" w:rsidP="00DE7F38">
      <w:pPr>
        <w:pStyle w:val="ListeParagraf"/>
        <w:numPr>
          <w:ilvl w:val="0"/>
          <w:numId w:val="50"/>
        </w:numPr>
        <w:spacing w:after="0" w:line="360" w:lineRule="auto"/>
        <w:jc w:val="both"/>
      </w:pPr>
      <w:bookmarkStart w:id="1513" w:name="_Toc500495038"/>
      <w:bookmarkStart w:id="1514" w:name="_Toc502308335"/>
      <w:bookmarkStart w:id="1515" w:name="_Toc507055915"/>
      <w:bookmarkStart w:id="1516" w:name="_Toc507071190"/>
      <w:r w:rsidRPr="00180358">
        <w:t>S355’e kadar olan sınıftaki çelikler için üç yıldan daha uzun süre kullanılmamışsa; bir deneme imalatından büyük numune alınarak kabul edilebilirlik için muayene edilir.</w:t>
      </w:r>
      <w:bookmarkEnd w:id="1513"/>
      <w:bookmarkEnd w:id="1514"/>
      <w:bookmarkEnd w:id="1515"/>
      <w:bookmarkEnd w:id="1516"/>
    </w:p>
    <w:p w:rsidR="0039535E" w:rsidRPr="00180358" w:rsidRDefault="0039535E" w:rsidP="00DE7F38">
      <w:pPr>
        <w:pStyle w:val="ListeParagraf"/>
        <w:numPr>
          <w:ilvl w:val="0"/>
          <w:numId w:val="50"/>
        </w:numPr>
        <w:spacing w:after="0" w:line="360" w:lineRule="auto"/>
        <w:jc w:val="both"/>
      </w:pPr>
      <w:bookmarkStart w:id="1517" w:name="_Toc500495039"/>
      <w:bookmarkStart w:id="1518" w:name="_Toc502308336"/>
      <w:bookmarkStart w:id="1519" w:name="_Toc507055916"/>
      <w:bookmarkStart w:id="1520" w:name="_Toc507071191"/>
      <w:r w:rsidRPr="00180358">
        <w:t>S355’den üst sınıftaki çelikler için bir ilâ üç yıl arasında bir süreyle kullanılmamışsa; şekil ve ölçüleri TS 280 EN ISO 9018‘in isteklerine uygun olan yerlerde bir imalat kaynak muayenesi yapılmalıdır. Muayene ve deneyler, gözle muayene, radyografik ve ultrasonik muayeneler, yüzey çatlak kontrolü, makro-muayene ve sertlik deneyini içermelidir. Eğer herhangi bir kaynak usulü yüklenici tarafından üç yıl süreyle kullanılmamışsa, o usul için kaynak kontrolleri yeniden yapılmalıdır.</w:t>
      </w:r>
      <w:bookmarkEnd w:id="1517"/>
      <w:bookmarkEnd w:id="1518"/>
      <w:bookmarkEnd w:id="1519"/>
      <w:bookmarkEnd w:id="1520"/>
    </w:p>
    <w:p w:rsidR="0039535E" w:rsidRPr="00180358" w:rsidRDefault="0039535E" w:rsidP="0039535E">
      <w:pPr>
        <w:spacing w:line="360" w:lineRule="auto"/>
        <w:jc w:val="both"/>
      </w:pPr>
      <w:r w:rsidRPr="00180358">
        <w:tab/>
        <w:t>Rezistans kaynağı için, kaynak parametreleri ISO 10447’ye uygun deneylerle belirlenebilir.</w:t>
      </w:r>
    </w:p>
    <w:p w:rsidR="0039535E" w:rsidRPr="00180358" w:rsidRDefault="0039535E" w:rsidP="0039535E">
      <w:pPr>
        <w:spacing w:line="360" w:lineRule="auto"/>
        <w:jc w:val="both"/>
      </w:pPr>
      <w:r w:rsidRPr="00180358">
        <w:t>Kaynak prosedürü dokümanının yeterliliğini belirlemek üzere TS EN ISO 15614-1 uyarınca düzenlenen Kaynak Prosedürü Onay Raporu (WPAR) İDARE veya onun namına hareket eden bağımsız denetleme kuruluşu tarafından onaylanır.</w:t>
      </w:r>
    </w:p>
    <w:p w:rsidR="0039535E" w:rsidRPr="00180358" w:rsidRDefault="0039535E" w:rsidP="0039535E">
      <w:pPr>
        <w:spacing w:line="360" w:lineRule="auto"/>
        <w:jc w:val="both"/>
      </w:pPr>
      <w:r w:rsidRPr="00180358">
        <w:t>Onaylı Kaynak Prosedürü Dokümanı (WPS) işin başlamasından önce kaynakçılara ve istenildiğinde de Kontrol Mühendisine ve Denetçilere verilir.</w:t>
      </w:r>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521" w:name="_Toc500495040"/>
      <w:bookmarkStart w:id="1522" w:name="_Toc502308337"/>
      <w:bookmarkStart w:id="1523" w:name="_Toc507055917"/>
      <w:bookmarkStart w:id="1524" w:name="_Toc507071192"/>
      <w:r w:rsidRPr="00180358">
        <w:rPr>
          <w:b/>
          <w:bCs/>
          <w:iCs/>
        </w:rPr>
        <w:t>Kaynakçılar ve Kaynak Operatörleri</w:t>
      </w:r>
      <w:bookmarkEnd w:id="1521"/>
      <w:bookmarkEnd w:id="1522"/>
      <w:bookmarkEnd w:id="1523"/>
      <w:bookmarkEnd w:id="1524"/>
    </w:p>
    <w:p w:rsidR="0039535E" w:rsidRPr="00180358" w:rsidRDefault="0039535E" w:rsidP="0039535E">
      <w:pPr>
        <w:spacing w:line="360" w:lineRule="auto"/>
        <w:jc w:val="both"/>
      </w:pPr>
      <w:r w:rsidRPr="00180358">
        <w:t>Kaynakçıların yeterliliği TS EN 287-1’e, kaynak operatörlerinin yeterliliği ise TS EN 1418 göre yapılan sınavla belirlenir.</w:t>
      </w:r>
    </w:p>
    <w:p w:rsidR="0039535E" w:rsidRPr="00180358" w:rsidRDefault="0039535E" w:rsidP="0039535E">
      <w:pPr>
        <w:spacing w:line="360" w:lineRule="auto"/>
        <w:jc w:val="both"/>
      </w:pPr>
      <w:r w:rsidRPr="00180358">
        <w:t>Kaynakçı ve kaynak operatörü sınavları akredite bir Bağımsız Denetleme Kurumu tarafından yapılır ve başarılı olanlara bu kurum tarafından sertifikaları verilir. Bu sertifikalar, TS eN 287-1’de uyarınca tekrar tasdikine kadar geçen süre içinde geçerli olur.</w:t>
      </w:r>
    </w:p>
    <w:p w:rsidR="0039535E" w:rsidRPr="00180358" w:rsidRDefault="0039535E" w:rsidP="0039535E">
      <w:pPr>
        <w:spacing w:line="360" w:lineRule="auto"/>
        <w:jc w:val="both"/>
      </w:pPr>
      <w:r w:rsidRPr="00180358">
        <w:t>Kaynakçıların ve kaynak operatörlerinin yeterlik sınavlarının kayıtları istenildiğinde gösterilmeye hazır vaziyette bulundurulur.</w:t>
      </w:r>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525" w:name="_Toc500495041"/>
      <w:bookmarkStart w:id="1526" w:name="_Toc502308338"/>
      <w:bookmarkStart w:id="1527" w:name="_Toc507055918"/>
      <w:bookmarkStart w:id="1528" w:name="_Toc507071193"/>
      <w:r w:rsidRPr="00180358">
        <w:rPr>
          <w:b/>
          <w:bCs/>
          <w:iCs/>
        </w:rPr>
        <w:t>Kaynak Koordinasyonu</w:t>
      </w:r>
      <w:bookmarkEnd w:id="1525"/>
      <w:bookmarkEnd w:id="1526"/>
      <w:bookmarkEnd w:id="1527"/>
      <w:bookmarkEnd w:id="1528"/>
    </w:p>
    <w:p w:rsidR="0039535E" w:rsidRPr="00180358" w:rsidRDefault="0039535E" w:rsidP="0039535E">
      <w:pPr>
        <w:spacing w:line="360" w:lineRule="auto"/>
        <w:jc w:val="both"/>
      </w:pPr>
      <w:r w:rsidRPr="00180358">
        <w:t>Kaynak işlemi devam etiği sürece, kaynak koordinasyon personeli tarafından kaynak koordinasyonu yapılmalıdır. Kaynak koordinasyon personeli kaynak konusunda yeterli bilgiye sahip ve yeterince deneyimli olmalı ve TS EN 719’da belirtildiği şekilde gözetim yapmalıdır.</w:t>
      </w: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529" w:name="_Toc500495042"/>
      <w:bookmarkStart w:id="1530" w:name="_Toc502308339"/>
      <w:bookmarkStart w:id="1531" w:name="_Toc507055919"/>
      <w:bookmarkStart w:id="1532" w:name="_Toc507071194"/>
      <w:r w:rsidRPr="00180358">
        <w:rPr>
          <w:b/>
          <w:bCs/>
          <w:iCs/>
        </w:rPr>
        <w:lastRenderedPageBreak/>
        <w:t>Kaynak Hazırlığı ve Uygulaması</w:t>
      </w:r>
      <w:bookmarkEnd w:id="1529"/>
      <w:bookmarkEnd w:id="1530"/>
      <w:bookmarkEnd w:id="1531"/>
      <w:bookmarkEnd w:id="1532"/>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533" w:name="_Toc500495043"/>
      <w:bookmarkStart w:id="1534" w:name="_Toc502308340"/>
      <w:bookmarkStart w:id="1535" w:name="_Toc507055920"/>
      <w:bookmarkStart w:id="1536" w:name="_Toc507071195"/>
      <w:r w:rsidRPr="00180358">
        <w:rPr>
          <w:b/>
          <w:bCs/>
          <w:iCs/>
        </w:rPr>
        <w:t>Birleştirilecek Parçaların Hazırlığı</w:t>
      </w:r>
      <w:bookmarkEnd w:id="1533"/>
      <w:bookmarkEnd w:id="1534"/>
      <w:bookmarkEnd w:id="1535"/>
      <w:bookmarkEnd w:id="1536"/>
    </w:p>
    <w:p w:rsidR="0039535E" w:rsidRPr="00180358" w:rsidRDefault="0039535E" w:rsidP="0039535E">
      <w:pPr>
        <w:spacing w:line="360" w:lineRule="auto"/>
        <w:jc w:val="both"/>
        <w:rPr>
          <w:b/>
          <w:bCs/>
          <w:iCs/>
        </w:rPr>
      </w:pPr>
      <w:r w:rsidRPr="00180358">
        <w:rPr>
          <w:b/>
          <w:bCs/>
          <w:iCs/>
        </w:rPr>
        <w:t>Genel</w:t>
      </w:r>
    </w:p>
    <w:p w:rsidR="0039535E" w:rsidRPr="00180358" w:rsidRDefault="0039535E" w:rsidP="0039535E">
      <w:pPr>
        <w:spacing w:line="360" w:lineRule="auto"/>
        <w:jc w:val="both"/>
      </w:pPr>
      <w:r w:rsidRPr="00180358">
        <w:t>Kaynakla birleştirilecek parçaların hazırlanması, kaynak usulüne uygun olmalıdır. Eğer kaynak süreç dokümanı TS EN ISO 15614-1 veya TS EN SIO 15613’e</w:t>
      </w:r>
      <w:r w:rsidRPr="00180358">
        <w:rPr>
          <w:color w:val="000000"/>
        </w:rPr>
        <w:t xml:space="preserve"> </w:t>
      </w:r>
      <w:r w:rsidRPr="00180358">
        <w:t>göre onaylanmışsa, hazırlıklar kaynak prosedürü deneyi hazırlığı ile de uyumlu olmalıdır. Gerekirse, kaynak ağzı açma ve diğer ayrıntıların uygulanmasında, TS EN ISO 9692-1 ve 2’de önerilen kaynak hazırlığı ayrıntılarından yararlanılabilir.</w:t>
      </w:r>
    </w:p>
    <w:p w:rsidR="0039535E" w:rsidRPr="00180358" w:rsidRDefault="0039535E" w:rsidP="0039535E">
      <w:pPr>
        <w:spacing w:line="360" w:lineRule="auto"/>
        <w:jc w:val="both"/>
      </w:pPr>
      <w:r w:rsidRPr="00180358">
        <w:t>Birleştirme toleransları ve alıştırma işlemleri kaynak prosedürüne uygun olmalıdır. Eğer birleşim geometrisindeki geniş çentiklerin veya diğer hataların kaynakla doldurulmak suretiyle düzeltilmesi gerekirse, onaylı bir süreç kullanılmalı ve kaynaklanan bölge daha sonra pürüzsüz ve etrafıyla uyumlu hale getirilmelidir.</w:t>
      </w:r>
    </w:p>
    <w:p w:rsidR="0039535E" w:rsidRPr="00180358" w:rsidRDefault="0039535E" w:rsidP="0039535E">
      <w:pPr>
        <w:spacing w:line="360" w:lineRule="auto"/>
        <w:jc w:val="both"/>
      </w:pPr>
      <w:r w:rsidRPr="00180358">
        <w:t>Birleştirilecek parçalarda, gözle görülen çatlak, çentik çapak ve laminasyon olmamalıdır. S460’dan daha yüksek sınıf çelikler için, kesilmiş olan bölgeler eğe veya taşlanarak pürüzsüz hale getirilmeli ve penetrant deneyi veya manyetik parçacık deneyi ile çatlaksız olduğu tespit edilmelidir.</w:t>
      </w:r>
    </w:p>
    <w:p w:rsidR="0039535E" w:rsidRPr="00180358" w:rsidRDefault="0039535E" w:rsidP="0039535E">
      <w:pPr>
        <w:spacing w:line="360" w:lineRule="auto"/>
        <w:jc w:val="both"/>
      </w:pPr>
      <w:r w:rsidRPr="00180358">
        <w:t>Kaynak yapılacak tüm yüzeyler kuru ve pas, boya, galvaniz gibi malzemelerden arınmış olmalıdır. Ayrıca, Kaynak yapılacak yüzeyler, zımpara, tel, fırça, keski v.b. ile iyice temizlenmeli, pürüz, cüruf, yağ v.b. kaynağı etkileyecek maddelerden arındırılmış olmalıdır. Kaynak ağzı açılarak kaynak yapılması gerektiği hallerde, kaynaklanan aksamda deformasyon meydana gelmemelidir.</w:t>
      </w:r>
    </w:p>
    <w:p w:rsidR="0039535E" w:rsidRPr="00180358" w:rsidRDefault="0039535E" w:rsidP="0039535E">
      <w:pPr>
        <w:spacing w:line="360" w:lineRule="auto"/>
        <w:jc w:val="both"/>
        <w:rPr>
          <w:b/>
          <w:bCs/>
          <w:iCs/>
        </w:rPr>
      </w:pPr>
      <w:r w:rsidRPr="00180358">
        <w:rPr>
          <w:b/>
          <w:bCs/>
          <w:iCs/>
        </w:rPr>
        <w:t>Boru ve Kutu Profiller</w:t>
      </w:r>
    </w:p>
    <w:p w:rsidR="0039535E" w:rsidRPr="00180358" w:rsidRDefault="0039535E" w:rsidP="0039535E">
      <w:pPr>
        <w:spacing w:line="360" w:lineRule="auto"/>
        <w:jc w:val="both"/>
      </w:pPr>
      <w:r w:rsidRPr="00180358">
        <w:t>Alın kaynaklı birleşimlerde yan birleşim elemanı olarak kullanılan boruların ağzı, imalat resmine uygun olarak ve kaynak prosedüründe istenenleri karşılayacak şekilde düz kesilebilir. İki borunun birleşiminde, TS EN ISO 9692-1 ve 2 kullanılabilir. Boru kafes sistemlerinde, kurtağzı açılmış kaynak yüzeyleri tam oturmadığı takdirde, boşlukların kaynakla doldurulması durumunda;</w:t>
      </w:r>
    </w:p>
    <w:p w:rsidR="0039535E" w:rsidRPr="00180358" w:rsidRDefault="0039535E" w:rsidP="00DE7F38">
      <w:pPr>
        <w:pStyle w:val="ListeParagraf"/>
        <w:numPr>
          <w:ilvl w:val="0"/>
          <w:numId w:val="50"/>
        </w:numPr>
        <w:spacing w:after="0" w:line="360" w:lineRule="auto"/>
        <w:jc w:val="both"/>
      </w:pPr>
      <w:bookmarkStart w:id="1537" w:name="_Toc500495044"/>
      <w:bookmarkStart w:id="1538" w:name="_Toc502308341"/>
      <w:bookmarkStart w:id="1539" w:name="_Toc507055921"/>
      <w:bookmarkStart w:id="1540" w:name="_Toc507071196"/>
      <w:r w:rsidRPr="00180358">
        <w:t>Dolgu kaynağının boyu birleşimin çevresinin %25’ini geçmemelidir.</w:t>
      </w:r>
      <w:bookmarkEnd w:id="1537"/>
      <w:bookmarkEnd w:id="1538"/>
      <w:bookmarkEnd w:id="1539"/>
      <w:bookmarkEnd w:id="1540"/>
    </w:p>
    <w:p w:rsidR="0039535E" w:rsidRPr="00180358" w:rsidRDefault="0039535E" w:rsidP="00DE7F38">
      <w:pPr>
        <w:pStyle w:val="ListeParagraf"/>
        <w:numPr>
          <w:ilvl w:val="0"/>
          <w:numId w:val="50"/>
        </w:numPr>
        <w:spacing w:after="0" w:line="360" w:lineRule="auto"/>
        <w:jc w:val="both"/>
      </w:pPr>
      <w:bookmarkStart w:id="1541" w:name="_Toc500495045"/>
      <w:bookmarkStart w:id="1542" w:name="_Toc502308342"/>
      <w:bookmarkStart w:id="1543" w:name="_Toc507055922"/>
      <w:bookmarkStart w:id="1544" w:name="_Toc507071197"/>
      <w:r w:rsidRPr="00180358">
        <w:t>Kaynak dolgusunun kalınlığı, temizlendikten sonra 3 mm’yi geçmemelidir.</w:t>
      </w:r>
      <w:bookmarkEnd w:id="1541"/>
      <w:bookmarkEnd w:id="1542"/>
      <w:bookmarkEnd w:id="1543"/>
      <w:bookmarkEnd w:id="1544"/>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545" w:name="_Toc500495046"/>
      <w:bookmarkStart w:id="1546" w:name="_Toc502308343"/>
      <w:bookmarkStart w:id="1547" w:name="_Toc507055923"/>
      <w:bookmarkStart w:id="1548" w:name="_Toc507071198"/>
      <w:r w:rsidRPr="00180358">
        <w:rPr>
          <w:b/>
          <w:bCs/>
          <w:iCs/>
        </w:rPr>
        <w:t>Kaynak Sarf Malzemelerinin Depolanması ve Taşınması</w:t>
      </w:r>
      <w:bookmarkEnd w:id="1545"/>
      <w:bookmarkEnd w:id="1546"/>
      <w:bookmarkEnd w:id="1547"/>
      <w:bookmarkEnd w:id="1548"/>
    </w:p>
    <w:p w:rsidR="0039535E" w:rsidRPr="00180358" w:rsidRDefault="0039535E" w:rsidP="0039535E">
      <w:pPr>
        <w:spacing w:line="360" w:lineRule="auto"/>
        <w:jc w:val="both"/>
      </w:pPr>
      <w:r w:rsidRPr="00180358">
        <w:t>Kabul edilmiş kaynak sarf malzemesi dışında başka bir malzeme kullanılmayacaktır. Sarf malzemesi üretici firmanın önerdiği limitler içinde kullanılacaktır. Toz Altı Kaynağı halinde flux ile kaynağa alaşım maddeleri katkısı yapılmayacak, gerekli ana alaşım materyali kaynak teli içinde olacaktır.</w:t>
      </w:r>
    </w:p>
    <w:p w:rsidR="0039535E" w:rsidRPr="00180358" w:rsidRDefault="0039535E" w:rsidP="0039535E">
      <w:pPr>
        <w:spacing w:line="360" w:lineRule="auto"/>
        <w:jc w:val="both"/>
      </w:pPr>
      <w:r w:rsidRPr="00180358">
        <w:t>Sarf malzemeleri üreticisinin önerdiği şartlarda depolanacak ve kullanılacaktır. Kaynak elektrotları veya kaynak tozunun (flux) kurutulması veya ısıtılması gerektiğinde, üretici önerilerine veya yoksa aşağıdaki göre kurutma - ısıtma işlemi yapılır.</w:t>
      </w:r>
    </w:p>
    <w:p w:rsidR="0039535E" w:rsidRPr="00180358" w:rsidRDefault="0039535E" w:rsidP="0039535E">
      <w:pPr>
        <w:spacing w:line="360" w:lineRule="auto"/>
        <w:jc w:val="both"/>
      </w:pPr>
      <w:r w:rsidRPr="00180358">
        <w:rPr>
          <w:noProof/>
          <w:lang w:eastAsia="tr-TR"/>
        </w:rPr>
        <w:lastRenderedPageBreak/>
        <w:drawing>
          <wp:inline distT="0" distB="0" distL="0" distR="0" wp14:anchorId="4B4885C3" wp14:editId="38407776">
            <wp:extent cx="5220000" cy="1355018"/>
            <wp:effectExtent l="19050" t="0" r="0" b="0"/>
            <wp:docPr id="36" name="Resim 36" descr="C:\Users\SAFAK\Desktop\teknik sartname\tabl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FAK\Desktop\teknik sartname\tablo\12.jpg"/>
                    <pic:cNvPicPr>
                      <a:picLocks noChangeAspect="1" noChangeArrowheads="1"/>
                    </pic:cNvPicPr>
                  </pic:nvPicPr>
                  <pic:blipFill>
                    <a:blip r:embed="rId25" cstate="print"/>
                    <a:srcRect/>
                    <a:stretch>
                      <a:fillRect/>
                    </a:stretch>
                  </pic:blipFill>
                  <pic:spPr bwMode="auto">
                    <a:xfrm>
                      <a:off x="0" y="0"/>
                      <a:ext cx="5220000" cy="1355018"/>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r w:rsidRPr="00180358">
        <w:t>Kaynak vardiyasının sonunda kullanılmayan kaynak sarf malzemeleri bir sonraki kullanım için, yukarıda belirtilen esaslar dahilinde tekrar kurutulur veya ısıtılır. Bu kurutma veya ısıtma işlemi iki kereden fazla yapılamaz ve ikinci kurutma / ısıtmadan sonra kalan malzemeler atılır.</w:t>
      </w:r>
    </w:p>
    <w:p w:rsidR="0039535E" w:rsidRPr="00180358" w:rsidRDefault="0039535E" w:rsidP="0039535E">
      <w:pPr>
        <w:spacing w:line="360" w:lineRule="auto"/>
        <w:jc w:val="both"/>
      </w:pPr>
      <w:r w:rsidRPr="00180358">
        <w:t>Hasar veya bozulma emaresi gösteren kaynak sarf malzemeleri reddedilir.</w:t>
      </w:r>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549" w:name="_Toc500495047"/>
      <w:bookmarkStart w:id="1550" w:name="_Toc502308344"/>
      <w:bookmarkStart w:id="1551" w:name="_Toc507055924"/>
      <w:bookmarkStart w:id="1552" w:name="_Toc507071199"/>
      <w:r w:rsidRPr="00180358">
        <w:rPr>
          <w:b/>
          <w:bCs/>
          <w:iCs/>
        </w:rPr>
        <w:t>Hava Koşullarından Koruma</w:t>
      </w:r>
      <w:bookmarkEnd w:id="1549"/>
      <w:bookmarkEnd w:id="1550"/>
      <w:bookmarkEnd w:id="1551"/>
      <w:bookmarkEnd w:id="1552"/>
    </w:p>
    <w:p w:rsidR="0039535E" w:rsidRPr="00180358" w:rsidRDefault="0039535E" w:rsidP="0039535E">
      <w:pPr>
        <w:spacing w:line="360" w:lineRule="auto"/>
        <w:jc w:val="both"/>
      </w:pPr>
      <w:r w:rsidRPr="00180358">
        <w:t>Kaynakçı ve kaynak yapılan mahal rüzgâr, yağmur ve karın direk etkisinden yeterince korunmalıdır. Özellikle gaz örtülü (MIG, MAG, TIG gibi) kaynak yapılırken bu daha da önemlidir. Açık havada MIG/MAG kaynağı yapılmak zorunda kalınırsa özlü (Flux-cored) elektrot tercih edilir.</w:t>
      </w:r>
    </w:p>
    <w:p w:rsidR="0039535E" w:rsidRPr="00180358" w:rsidRDefault="0039535E" w:rsidP="0039535E">
      <w:pPr>
        <w:spacing w:line="360" w:lineRule="auto"/>
        <w:jc w:val="both"/>
      </w:pPr>
      <w:r w:rsidRPr="00180358">
        <w:t>Kaynaklanacak yüzeyler kuru olmalı ve havadaki nemin yoğunlaşmasında korunmuş olmalıdır.</w:t>
      </w:r>
    </w:p>
    <w:p w:rsidR="0039535E" w:rsidRPr="00180358" w:rsidRDefault="0039535E" w:rsidP="0039535E">
      <w:pPr>
        <w:spacing w:line="360" w:lineRule="auto"/>
        <w:jc w:val="both"/>
      </w:pPr>
      <w:r w:rsidRPr="00180358">
        <w:t>Kaynak yapılacak malzeme 5° C’nin altında olduğu zaman ısıtma gerekir. Ayrıca, kaynak yapıldıktan sonra çabuk soğumaya karşı da önlem alınmalıdır.</w:t>
      </w:r>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553" w:name="_Toc500495048"/>
      <w:bookmarkStart w:id="1554" w:name="_Toc502308345"/>
      <w:bookmarkStart w:id="1555" w:name="_Toc507055925"/>
      <w:bookmarkStart w:id="1556" w:name="_Toc507071200"/>
      <w:r w:rsidRPr="00180358">
        <w:rPr>
          <w:b/>
          <w:bCs/>
          <w:iCs/>
        </w:rPr>
        <w:t>Kaynak İçin Parçaların Birleştirilmesi</w:t>
      </w:r>
      <w:bookmarkEnd w:id="1553"/>
      <w:bookmarkEnd w:id="1554"/>
      <w:bookmarkEnd w:id="1555"/>
      <w:bookmarkEnd w:id="1556"/>
    </w:p>
    <w:p w:rsidR="0039535E" w:rsidRPr="00180358" w:rsidRDefault="0039535E" w:rsidP="0039535E">
      <w:pPr>
        <w:spacing w:line="360" w:lineRule="auto"/>
        <w:jc w:val="both"/>
      </w:pPr>
      <w:r w:rsidRPr="00180358">
        <w:t>Kaynatılacak parçalar kaynak konumuna getirilir ve punta veya metot kaynağı yahut mengene, işkence, kıstırma gibi aparatlarla bu pozisyonunda tutulur. Birleştirme işlemi, bütün parçaların ölçüleri ve ayarları belirlenmiş toleransların içinde kalacak şekilde yapılmalıdır. Çekme ve çarpılmaya karşılık uygun paylar bırakılmış olmalıdır.</w:t>
      </w:r>
    </w:p>
    <w:p w:rsidR="0039535E" w:rsidRPr="00180358" w:rsidRDefault="0039535E" w:rsidP="0039535E">
      <w:pPr>
        <w:spacing w:line="360" w:lineRule="auto"/>
        <w:jc w:val="both"/>
      </w:pPr>
      <w:r w:rsidRPr="00180358">
        <w:t>Kaynatılacak parçalar birleştirildiği zaman kolay ulaşılabilecek ve kaynakçı tarafından görülebilecek şekilde olmalıdır.</w:t>
      </w:r>
    </w:p>
    <w:p w:rsidR="0039535E" w:rsidRPr="00180358" w:rsidRDefault="0039535E" w:rsidP="0039535E">
      <w:pPr>
        <w:spacing w:line="360" w:lineRule="auto"/>
        <w:jc w:val="both"/>
      </w:pPr>
      <w:r w:rsidRPr="00180358">
        <w:t>İmalat resminde belirtilenlerin dışında ilave kaynak yapılmamalı, şartnameye uyumlu olduğundan emin olunmadıkça, belirtilen kaynak yerleri değiştirilmemelidir. Boru kafes sistemindeki bir kaynaklı birleşimin yerel olarak kuvvetlendirilmesine ilişkin alternatif yönteme izin verilirse, ayrıntıların seçimi; kaynaklanmış birleşimin bütünlüğünün kontrolünü kolaylaştıracak şekilde yapılmalıdır.</w:t>
      </w:r>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557" w:name="_Toc500495049"/>
      <w:bookmarkStart w:id="1558" w:name="_Toc502308346"/>
      <w:bookmarkStart w:id="1559" w:name="_Toc507055926"/>
      <w:bookmarkStart w:id="1560" w:name="_Toc507071201"/>
      <w:r w:rsidRPr="00180358">
        <w:rPr>
          <w:b/>
          <w:bCs/>
          <w:iCs/>
        </w:rPr>
        <w:t>Ön Tavlama</w:t>
      </w:r>
      <w:bookmarkEnd w:id="1557"/>
      <w:bookmarkEnd w:id="1558"/>
      <w:bookmarkEnd w:id="1559"/>
      <w:bookmarkEnd w:id="1560"/>
    </w:p>
    <w:p w:rsidR="0039535E" w:rsidRPr="00180358" w:rsidRDefault="0039535E" w:rsidP="0039535E">
      <w:pPr>
        <w:spacing w:line="360" w:lineRule="auto"/>
        <w:jc w:val="both"/>
      </w:pPr>
      <w:r w:rsidRPr="00180358">
        <w:t>TS EN 1011-2 uyarınca çeliğe ön tavlama (ön ısıtma) uygulandığında, kaynak yerine komşu olan her iki metalin de en az 75 mm’lik kısmı tavlanır.</w:t>
      </w:r>
    </w:p>
    <w:p w:rsidR="0039535E" w:rsidRPr="00180358" w:rsidRDefault="0039535E" w:rsidP="0039535E">
      <w:pPr>
        <w:spacing w:line="360" w:lineRule="auto"/>
        <w:jc w:val="both"/>
      </w:pPr>
      <w:r w:rsidRPr="00180358">
        <w:lastRenderedPageBreak/>
        <w:t>Ön tav; hızlı soğumadan kaynaklanan deformasyonlardan sakınmak, kritik sıcaklıkta yapılan kaynağın soğumasıyla meydana gelen sertleşmelerin sünekiği azaltmasından kaçınmak, 200° C civarındaki soğumaları yavaşlatarak H oluşumu çatlaklarından korunmak için başvurulan bir ısıl işlemdir. Büyük kalınlık farkı olan malzemelerin kaynağı, karbon eşdeğerinin veya alaşım elemanlarının müstakil olarak limitler üzerinde bulunması hallerinde v. b. özel şartlarda ön tavlama gerekir.</w:t>
      </w:r>
    </w:p>
    <w:p w:rsidR="0039535E" w:rsidRPr="00180358" w:rsidRDefault="0039535E" w:rsidP="0039535E">
      <w:pPr>
        <w:spacing w:line="360" w:lineRule="auto"/>
        <w:jc w:val="both"/>
      </w:pPr>
      <w:r w:rsidRPr="00180358">
        <w:t>Tavlama gereksinimi aşağıdaki özel birleşim tiplerinde göz önünde bulundurulur;</w:t>
      </w:r>
    </w:p>
    <w:p w:rsidR="0039535E" w:rsidRPr="00180358" w:rsidRDefault="0039535E" w:rsidP="00DE7F38">
      <w:pPr>
        <w:pStyle w:val="ListeParagraf"/>
        <w:numPr>
          <w:ilvl w:val="0"/>
          <w:numId w:val="50"/>
        </w:numPr>
        <w:spacing w:after="0" w:line="360" w:lineRule="auto"/>
        <w:jc w:val="both"/>
      </w:pPr>
      <w:bookmarkStart w:id="1561" w:name="_Toc500495050"/>
      <w:bookmarkStart w:id="1562" w:name="_Toc502308347"/>
      <w:bookmarkStart w:id="1563" w:name="_Toc507055927"/>
      <w:bookmarkStart w:id="1564" w:name="_Toc507071202"/>
      <w:r w:rsidRPr="00180358">
        <w:t>Et kalınlığı farkı 10 mm veya daha fazla olan boru veya kutu profillerden oluşan birleşimler.</w:t>
      </w:r>
      <w:bookmarkEnd w:id="1561"/>
      <w:bookmarkEnd w:id="1562"/>
      <w:bookmarkEnd w:id="1563"/>
      <w:bookmarkEnd w:id="1564"/>
    </w:p>
    <w:p w:rsidR="0039535E" w:rsidRPr="00180358" w:rsidRDefault="0039535E" w:rsidP="00DE7F38">
      <w:pPr>
        <w:pStyle w:val="ListeParagraf"/>
        <w:numPr>
          <w:ilvl w:val="0"/>
          <w:numId w:val="50"/>
        </w:numPr>
        <w:spacing w:after="0" w:line="360" w:lineRule="auto"/>
        <w:jc w:val="both"/>
      </w:pPr>
      <w:bookmarkStart w:id="1565" w:name="_Toc500495051"/>
      <w:bookmarkStart w:id="1566" w:name="_Toc502308348"/>
      <w:bookmarkStart w:id="1567" w:name="_Toc507055928"/>
      <w:bookmarkStart w:id="1568" w:name="_Toc507071203"/>
      <w:r w:rsidRPr="00180358">
        <w:t>Bir tarafta hadde profil veya yapma profil, diğer tarafta boru veya kutu profil bulunan birleşimler.</w:t>
      </w:r>
      <w:bookmarkEnd w:id="1565"/>
      <w:bookmarkEnd w:id="1566"/>
      <w:bookmarkEnd w:id="1567"/>
      <w:bookmarkEnd w:id="1568"/>
    </w:p>
    <w:p w:rsidR="0039535E" w:rsidRPr="00180358" w:rsidRDefault="0039535E" w:rsidP="0039535E">
      <w:pPr>
        <w:spacing w:line="360" w:lineRule="auto"/>
        <w:jc w:val="both"/>
      </w:pPr>
      <w:r w:rsidRPr="00180358">
        <w:t>Genel olarak 20mm altında kalınlıkta malzemelerin uygun şartlarda kaynatılmasında ön tavlamaya gerek görülmez.</w:t>
      </w:r>
    </w:p>
    <w:p w:rsidR="0039535E" w:rsidRPr="00180358" w:rsidRDefault="0039535E" w:rsidP="0039535E">
      <w:pPr>
        <w:spacing w:line="360" w:lineRule="auto"/>
        <w:jc w:val="both"/>
      </w:pPr>
      <w:r w:rsidRPr="00180358">
        <w:t>Metot kaynağı ve geçici birleşim için yapılan kaynaklar dahil kaynak işlemleri sırasında özel ön tavlama uygulanır.</w:t>
      </w:r>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569" w:name="_Toc500495052"/>
      <w:bookmarkStart w:id="1570" w:name="_Toc502308349"/>
      <w:bookmarkStart w:id="1571" w:name="_Toc507055929"/>
      <w:bookmarkStart w:id="1572" w:name="_Toc507071204"/>
      <w:r w:rsidRPr="00180358">
        <w:rPr>
          <w:b/>
          <w:bCs/>
          <w:iCs/>
        </w:rPr>
        <w:t>Geçici Birleşimler</w:t>
      </w:r>
      <w:bookmarkEnd w:id="1569"/>
      <w:bookmarkEnd w:id="1570"/>
      <w:bookmarkEnd w:id="1571"/>
      <w:bookmarkEnd w:id="1572"/>
    </w:p>
    <w:p w:rsidR="0039535E" w:rsidRPr="00180358" w:rsidRDefault="0039535E" w:rsidP="0039535E">
      <w:pPr>
        <w:spacing w:line="360" w:lineRule="auto"/>
        <w:jc w:val="both"/>
      </w:pPr>
      <w:r w:rsidRPr="00180358">
        <w:t>İmalat veya saha montajı, kaynakla geçici olarak kaynatılmış parçaların kullanılmasını gerektirirse, parçalar kalıcı olarak işlenecek çeliğe hasar vermeden kolayca sökülebilir şekilde yerleştirilmelidir. Geçici birleşimlerin tüm kaynakları kaynak prosedürü şartlarına uygun olarak yapılmalıdır. Geçici birleşim kaynağına izin verilmeyen yerler belirtilmelidir. EXC3 ve EXC4 (hassas ve çok hassas yapı) uygulamalarında projede aksine bir hüküm bulunmadığı takdirde hiçbir geçici kaynaklı birleşim yapılmaz.</w:t>
      </w:r>
    </w:p>
    <w:p w:rsidR="0039535E" w:rsidRPr="00180358" w:rsidRDefault="0039535E" w:rsidP="0039535E">
      <w:pPr>
        <w:spacing w:line="360" w:lineRule="auto"/>
        <w:jc w:val="both"/>
      </w:pPr>
      <w:r w:rsidRPr="00180358">
        <w:t>Geçici kaynaklı birleşimlerin keserek veya puntalardan kopararak sökülmesi gerekirse, ayırmadan sonra ana malzemenin yüzeyi düzgün olmalıdır. İmalat veya montaj prosedürüne uygun olarak gerektiğinde taşla kesme, ana malzemenin yüzeyine 3mm. den fazla yaklaşmadan alevle kesme veya keski ile temizleme işlemi uygulanabilir. Bu durumda, kalan cüruflar temizlenir ve etkilenen yüzey gözle kontrol edilir. Ana malzemenin kalınlığı 20mm.den daha büyükse manyetik parça testi uygulanır. Eklerin birbirlerinden çekiç kullanılarak kopartmak suretiyle ayrılmasına izin verilmez. Hassas ve çok hassas yapılarda, yukarıda belirtilen kesme ve koparma işlemine izin verilmez.</w:t>
      </w:r>
    </w:p>
    <w:p w:rsidR="0039535E" w:rsidRPr="00180358" w:rsidRDefault="0039535E" w:rsidP="0039535E">
      <w:pPr>
        <w:spacing w:line="360" w:lineRule="auto"/>
        <w:jc w:val="both"/>
      </w:pPr>
      <w:r w:rsidRPr="00180358">
        <w:t>Geçici kaynaklı birleşim yapılan yerde, ana malzemenin yüzeyinde çatlak olmadığından emin olmak için yeterli muayene yapılmalıdır.</w:t>
      </w:r>
    </w:p>
    <w:p w:rsidR="0039535E" w:rsidRPr="00180358" w:rsidRDefault="0039535E" w:rsidP="0039535E">
      <w:pPr>
        <w:spacing w:line="360" w:lineRule="auto"/>
        <w:jc w:val="both"/>
      </w:pPr>
      <w:r w:rsidRPr="00180358">
        <w:t>Geçici birleşimlerde, TS 3357 de belirtilen hususlara ilaveten; takviye, köprü ve benzeri elemanlar ana malzeme ile eşdeğer malzeme kullanılarak yapılmalı, kaynaklar punta kaynağında belirtilen şartları karşılamalıdır.</w:t>
      </w:r>
    </w:p>
    <w:p w:rsidR="0039535E" w:rsidRPr="00180358" w:rsidRDefault="0039535E" w:rsidP="0039535E">
      <w:pPr>
        <w:spacing w:line="360" w:lineRule="auto"/>
        <w:jc w:val="both"/>
      </w:pPr>
      <w:r w:rsidRPr="00180358">
        <w:t>Geçici birleşimlerde kullanılan; köşe kaynak bağlantılarında elektrot kök paso olarak metale tam nüfuz etmelidir. Köşe kaynağı ana metalde karışmalı, kaynak dikişinde görüntü düzensizlikleri olmamalı, ancak metalde kaynak kesmesi (under cut) olmamalıdır.</w:t>
      </w:r>
    </w:p>
    <w:p w:rsidR="0039535E" w:rsidRPr="00180358" w:rsidRDefault="0039535E" w:rsidP="0039535E">
      <w:pPr>
        <w:spacing w:line="360" w:lineRule="auto"/>
        <w:jc w:val="both"/>
      </w:pPr>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573" w:name="_Toc500495053"/>
      <w:bookmarkStart w:id="1574" w:name="_Toc502308350"/>
      <w:bookmarkStart w:id="1575" w:name="_Toc507055930"/>
      <w:bookmarkStart w:id="1576" w:name="_Toc507071205"/>
      <w:r w:rsidRPr="00180358">
        <w:rPr>
          <w:b/>
          <w:bCs/>
          <w:iCs/>
        </w:rPr>
        <w:t>Metot Kaynağı (Tack welds)</w:t>
      </w:r>
      <w:bookmarkEnd w:id="1573"/>
      <w:bookmarkEnd w:id="1574"/>
      <w:bookmarkEnd w:id="1575"/>
      <w:bookmarkEnd w:id="1576"/>
    </w:p>
    <w:p w:rsidR="0039535E" w:rsidRPr="00180358" w:rsidRDefault="0039535E" w:rsidP="0039535E">
      <w:pPr>
        <w:spacing w:line="360" w:lineRule="auto"/>
        <w:jc w:val="both"/>
      </w:pPr>
      <w:r w:rsidRPr="00180358">
        <w:t>Metot kaynağı, ana kaynağın kök pasoları için uygulanan usulün aynısı kullanılarak yapılır. Metot kaynağının minimum boyu, daha kısasının yeterli olduğu deneylerle tespit edilmedikçe, kaynatılan parçalardan kalın olanın kalınlığının dört katından az veya 50 mm (S355’den yüksek sınıf çelikler için 100 mm) olmalıdır.</w:t>
      </w:r>
    </w:p>
    <w:p w:rsidR="0039535E" w:rsidRPr="00180358" w:rsidRDefault="0039535E" w:rsidP="0039535E">
      <w:pPr>
        <w:spacing w:line="360" w:lineRule="auto"/>
        <w:jc w:val="both"/>
      </w:pPr>
      <w:r w:rsidRPr="00180358">
        <w:t>Metot kaynağı, başlangıç ve bitiş noktalarına uygun konumlarda yapılmalıdır.</w:t>
      </w:r>
    </w:p>
    <w:p w:rsidR="0039535E" w:rsidRPr="00180358" w:rsidRDefault="0039535E" w:rsidP="0039535E">
      <w:pPr>
        <w:spacing w:line="360" w:lineRule="auto"/>
        <w:jc w:val="both"/>
      </w:pPr>
      <w:r w:rsidRPr="00180358">
        <w:t>Metot kaynağı tek başına yapı elemanlarının kaynaklı birleşimlerinde kullanılamaz. Daha sonradan yapılacak kaynak ile bütünleşmeyen metot kaynakları işi bittiğinde sökülmelidir. Daha sonra yapılacak kaynakla bütünleşecek metot kaynaklar uygun şekilde ve kalifiye kaynakçı tarafından yapılmalıdır. Metot kaynağı, kalıntı hataları olmadan yapılmalı ve kendinden sonraki asıl kaynaktan önce tamamen temizlenmelidir. Çatlamış metot kaynakları çıkartılmalı ve yerleri temizlenmelidir.</w:t>
      </w:r>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577" w:name="_Toc500495054"/>
      <w:bookmarkStart w:id="1578" w:name="_Toc502308351"/>
      <w:bookmarkStart w:id="1579" w:name="_Toc507055931"/>
      <w:bookmarkStart w:id="1580" w:name="_Toc507071206"/>
      <w:r w:rsidRPr="00180358">
        <w:rPr>
          <w:b/>
          <w:bCs/>
          <w:iCs/>
        </w:rPr>
        <w:t>Köşe Kaynağı (Fillet welds)</w:t>
      </w:r>
      <w:bookmarkEnd w:id="1577"/>
      <w:bookmarkEnd w:id="1578"/>
      <w:bookmarkEnd w:id="1579"/>
      <w:bookmarkEnd w:id="1580"/>
    </w:p>
    <w:p w:rsidR="0039535E" w:rsidRPr="00180358" w:rsidRDefault="0039535E" w:rsidP="0039535E">
      <w:pPr>
        <w:spacing w:line="360" w:lineRule="auto"/>
        <w:jc w:val="both"/>
        <w:rPr>
          <w:b/>
          <w:bCs/>
          <w:iCs/>
        </w:rPr>
      </w:pPr>
      <w:r w:rsidRPr="00180358">
        <w:rPr>
          <w:b/>
          <w:bCs/>
          <w:iCs/>
        </w:rPr>
        <w:t>Genel</w:t>
      </w:r>
    </w:p>
    <w:p w:rsidR="0039535E" w:rsidRPr="00180358" w:rsidRDefault="0039535E" w:rsidP="0039535E">
      <w:pPr>
        <w:spacing w:line="360" w:lineRule="auto"/>
        <w:jc w:val="both"/>
      </w:pPr>
      <w:r w:rsidRPr="00180358">
        <w:t>Köşe kaynağı ile birleştirilecek parçalar kaynak prosedürü koşullarına uygun olarak mümkün olduğunca birbirine yaklaştırılırlar.</w:t>
      </w:r>
    </w:p>
    <w:p w:rsidR="0039535E" w:rsidRPr="00180358" w:rsidRDefault="0039535E" w:rsidP="0039535E">
      <w:pPr>
        <w:spacing w:line="360" w:lineRule="auto"/>
        <w:jc w:val="both"/>
      </w:pPr>
      <w:r w:rsidRPr="00180358">
        <w:t>Bir köşe kaynağı, derin nüfuziyet veya kısmi nüfuziyet usullerinden uygun olanın kullanıldığı göz önüne alınarak, verilen kaynak boyun kalınlığı (kaynak üçgeninin köşe noktasına göre yüksekliği) ve/veya kol boyundan (kaynak üçgeninin kısa dik kenarı) daha az olmamalıdır.</w:t>
      </w:r>
    </w:p>
    <w:p w:rsidR="0039535E" w:rsidRPr="00180358" w:rsidRDefault="0039535E" w:rsidP="0039535E">
      <w:pPr>
        <w:spacing w:line="360" w:lineRule="auto"/>
        <w:jc w:val="both"/>
        <w:rPr>
          <w:b/>
          <w:bCs/>
          <w:iCs/>
        </w:rPr>
      </w:pPr>
      <w:r w:rsidRPr="00180358">
        <w:rPr>
          <w:b/>
          <w:bCs/>
          <w:iCs/>
        </w:rPr>
        <w:t>İnce Cidarlı Malzemeler İçin Köşe Kaynağı</w:t>
      </w:r>
    </w:p>
    <w:p w:rsidR="0039535E" w:rsidRPr="00180358" w:rsidRDefault="0039535E" w:rsidP="0039535E">
      <w:pPr>
        <w:spacing w:line="360" w:lineRule="auto"/>
        <w:jc w:val="both"/>
      </w:pPr>
      <w:r w:rsidRPr="00180358">
        <w:t>İnce cidarlı malzemelerin ucunda veya kenarında biten köşe kaynakları, mevcut giriş veya düzenleme bunu olanaksız hale getirmedikçe, kaynak kol boyunun iki katından az olmayan bir mesafe kadar köşenin etrafından geri döner. Aksi istenmediği sürece, köşe kaynağında uç dönüşü yapılmalıdır.</w:t>
      </w:r>
    </w:p>
    <w:p w:rsidR="0039535E" w:rsidRPr="00180358" w:rsidRDefault="0039535E" w:rsidP="0039535E">
      <w:pPr>
        <w:spacing w:line="360" w:lineRule="auto"/>
        <w:jc w:val="both"/>
      </w:pPr>
      <w:r w:rsidRPr="00180358">
        <w:t>Bir köşe kaynağı pasosunun minimum boyu, uç dönüşü hariç, kaynak bacak boyunun en az dört katı olmalıdır. Suyun nüfuz ederek pas cepleri oluşumuna neden olabileceği yerlerde, aralıklı köşe kaynağı kullanılmamalıdır. Köşe kaynağının son pasoları, birleştirilen parçanın sonuna kadar uzatılmalıdır.</w:t>
      </w:r>
    </w:p>
    <w:p w:rsidR="0039535E" w:rsidRPr="00180358" w:rsidRDefault="0039535E" w:rsidP="0039535E">
      <w:pPr>
        <w:spacing w:line="360" w:lineRule="auto"/>
        <w:jc w:val="both"/>
      </w:pPr>
      <w:r w:rsidRPr="00180358">
        <w:t>Bindirmeli birleşimler için, minimum bindirme birleştirilen parçalardan ince olanın kalınlığının dört katından az olamaz. Birleştirilen parçalar birleşimin açılmasını önleyecek şekilde sınırlandırılmamışsa, tek köşe kaynağı kullanılmaz.</w:t>
      </w:r>
    </w:p>
    <w:p w:rsidR="0039535E" w:rsidRPr="00180358" w:rsidRDefault="0039535E" w:rsidP="0039535E">
      <w:pPr>
        <w:spacing w:line="360" w:lineRule="auto"/>
        <w:jc w:val="both"/>
      </w:pPr>
      <w:r w:rsidRPr="00180358">
        <w:t>Bir parçanın sonu yalnız düşey köşe kaynaklarıyla birleştirilmişse, her bir kaynağın boyu kaynaklar arasındaki geçiş mesafesinden daha kısa olamaz.</w:t>
      </w:r>
    </w:p>
    <w:p w:rsidR="0039535E" w:rsidRPr="00180358" w:rsidRDefault="0039535E" w:rsidP="0039535E">
      <w:pPr>
        <w:spacing w:line="360" w:lineRule="auto"/>
        <w:jc w:val="both"/>
      </w:pPr>
    </w:p>
    <w:p w:rsidR="0039535E" w:rsidRPr="00180358" w:rsidRDefault="0039535E" w:rsidP="00DE7F38">
      <w:pPr>
        <w:pStyle w:val="ListeParagraf"/>
        <w:numPr>
          <w:ilvl w:val="3"/>
          <w:numId w:val="39"/>
        </w:numPr>
        <w:spacing w:before="240" w:after="120" w:line="360" w:lineRule="auto"/>
        <w:ind w:left="709" w:hanging="709"/>
        <w:contextualSpacing w:val="0"/>
        <w:jc w:val="both"/>
        <w:rPr>
          <w:b/>
          <w:bCs/>
          <w:iCs/>
        </w:rPr>
      </w:pPr>
      <w:bookmarkStart w:id="1581" w:name="_Toc500495055"/>
      <w:bookmarkStart w:id="1582" w:name="_Toc502308352"/>
      <w:bookmarkStart w:id="1583" w:name="_Toc507055932"/>
      <w:bookmarkStart w:id="1584" w:name="_Toc507071207"/>
      <w:r w:rsidRPr="00180358">
        <w:rPr>
          <w:b/>
          <w:bCs/>
          <w:iCs/>
        </w:rPr>
        <w:t>Alın Kaynağı (Butt welds)</w:t>
      </w:r>
      <w:bookmarkEnd w:id="1581"/>
      <w:bookmarkEnd w:id="1582"/>
      <w:bookmarkEnd w:id="1583"/>
      <w:bookmarkEnd w:id="1584"/>
    </w:p>
    <w:p w:rsidR="0039535E" w:rsidRPr="00180358" w:rsidRDefault="0039535E" w:rsidP="0039535E">
      <w:pPr>
        <w:spacing w:line="360" w:lineRule="auto"/>
        <w:jc w:val="both"/>
        <w:rPr>
          <w:b/>
          <w:bCs/>
          <w:iCs/>
        </w:rPr>
      </w:pPr>
      <w:r w:rsidRPr="00180358">
        <w:rPr>
          <w:b/>
          <w:bCs/>
          <w:iCs/>
        </w:rPr>
        <w:t>Genel</w:t>
      </w:r>
    </w:p>
    <w:p w:rsidR="0039535E" w:rsidRPr="00180358" w:rsidRDefault="0039535E" w:rsidP="0039535E">
      <w:pPr>
        <w:spacing w:line="360" w:lineRule="auto"/>
        <w:jc w:val="both"/>
      </w:pPr>
      <w:r w:rsidRPr="00180358">
        <w:t>Ana malzemenin uygun uzunlukta olmasına imkan verecek ek yerinde kullanılan alın kaynağının konumunun tasarım ile uyumluluğu kontrol edilmelidir.</w:t>
      </w:r>
    </w:p>
    <w:p w:rsidR="0039535E" w:rsidRPr="00180358" w:rsidRDefault="0039535E" w:rsidP="0039535E">
      <w:pPr>
        <w:spacing w:line="360" w:lineRule="auto"/>
        <w:jc w:val="both"/>
      </w:pPr>
      <w:r w:rsidRPr="00180358">
        <w:t>Alın kaynağının sonları, tam boyun kalınlığında kuvvetli kaynak yapıldığından emin olacak şeklinde bitirilmelidir.</w:t>
      </w:r>
    </w:p>
    <w:p w:rsidR="0039535E" w:rsidRPr="00180358" w:rsidRDefault="0039535E" w:rsidP="0039535E">
      <w:pPr>
        <w:spacing w:line="360" w:lineRule="auto"/>
        <w:jc w:val="both"/>
      </w:pPr>
      <w:r w:rsidRPr="00180358">
        <w:t>Alın birleştirmelerin ayarı, TS 3357’ e göre yapılır. Ayar kaçıklığı veya farklı kalınlıktaki malzemelerin birleştirilmesi halinde, belirtilen en küçük kalınlığın altına düşülmemek kaydıyla, 1:4 koniklikte bir geçiş yapılarak kaynak ağzı ayarı tutturulur.</w:t>
      </w:r>
    </w:p>
    <w:p w:rsidR="0039535E" w:rsidRPr="00180358" w:rsidRDefault="0039535E" w:rsidP="0039535E">
      <w:pPr>
        <w:spacing w:line="360" w:lineRule="auto"/>
        <w:jc w:val="both"/>
      </w:pPr>
      <w:r w:rsidRPr="00180358">
        <w:t>Eğer düzgün yüzey istenirse, taşan kaynaklar taşlanabilir.</w:t>
      </w:r>
    </w:p>
    <w:p w:rsidR="0039535E" w:rsidRPr="00180358" w:rsidRDefault="0039535E" w:rsidP="0039535E">
      <w:pPr>
        <w:spacing w:line="360" w:lineRule="auto"/>
        <w:jc w:val="both"/>
        <w:rPr>
          <w:b/>
          <w:bCs/>
          <w:iCs/>
        </w:rPr>
      </w:pPr>
      <w:r w:rsidRPr="00180358">
        <w:rPr>
          <w:b/>
          <w:bCs/>
          <w:iCs/>
        </w:rPr>
        <w:t>Tek Taraflı Kaynaklar</w:t>
      </w:r>
    </w:p>
    <w:p w:rsidR="0039535E" w:rsidRPr="00180358" w:rsidRDefault="0039535E" w:rsidP="0039535E">
      <w:pPr>
        <w:spacing w:line="360" w:lineRule="auto"/>
        <w:jc w:val="both"/>
      </w:pPr>
      <w:r w:rsidRPr="00180358">
        <w:t>Tek taraftan tam nüfuziyetli kaynaklar, kaynak arka parçası kullanılarak veya kullanılmadan yapılabilir. Kaynak arka parçaları ana parçalarla birlikte kaynayıp kalacak çelik malzemeler olabileceği gibi, kaynak işleminden sonra çıkarılabilecek malzemeler de olabilir.</w:t>
      </w:r>
    </w:p>
    <w:p w:rsidR="0039535E" w:rsidRPr="00180358" w:rsidRDefault="0039535E" w:rsidP="0039535E">
      <w:pPr>
        <w:spacing w:line="360" w:lineRule="auto"/>
        <w:jc w:val="both"/>
      </w:pPr>
      <w:r w:rsidRPr="00180358">
        <w:t>Çift taraflı kaynak gerektiği ancak pratik olarak uygulanamadığı durumlarda kaynak arka parçası (backing strip) kullanılarak tam nüfuziyetli kaynak yapılabilir.</w:t>
      </w:r>
    </w:p>
    <w:p w:rsidR="0039535E" w:rsidRPr="00180358" w:rsidRDefault="0039535E" w:rsidP="0039535E">
      <w:pPr>
        <w:spacing w:line="360" w:lineRule="auto"/>
        <w:jc w:val="both"/>
      </w:pPr>
      <w:r w:rsidRPr="00180358">
        <w:t>Kaynağın sağlamlığını sağlamak üzere kök pasonun tüm boğazı doldurarak tam nüfuziyeti temin için geçici kaynak arka parçası (run off plate-strip) da kullanılabilir.</w:t>
      </w:r>
    </w:p>
    <w:p w:rsidR="0039535E" w:rsidRPr="00180358" w:rsidRDefault="0039535E" w:rsidP="0039535E">
      <w:pPr>
        <w:spacing w:line="360" w:lineRule="auto"/>
        <w:jc w:val="both"/>
      </w:pPr>
      <w:r w:rsidRPr="00180358">
        <w:t>Çelikten yapılmış sürekli kaynak arka malzemesi projede yasaklanmadığı sürece kullanılabilir. Bunun kullanılmasına ilişkin istekler kaynak prosedürü dokümanında yer almalıdır.</w:t>
      </w:r>
    </w:p>
    <w:p w:rsidR="0039535E" w:rsidRPr="00180358" w:rsidRDefault="0039535E" w:rsidP="0039535E">
      <w:pPr>
        <w:spacing w:line="360" w:lineRule="auto"/>
        <w:jc w:val="both"/>
      </w:pPr>
      <w:r w:rsidRPr="00180358">
        <w:t>Eğer çelikten yapılmış kaynak arka malzemesi kullanılırsa, bunun karbon eş değeri %0,43’ü geçmemeli veya kaynakla birleştirilecek parçanın aynı malzemeden olmalıdır.</w:t>
      </w:r>
    </w:p>
    <w:p w:rsidR="0039535E" w:rsidRPr="00180358" w:rsidRDefault="0039535E" w:rsidP="0039535E">
      <w:pPr>
        <w:spacing w:line="360" w:lineRule="auto"/>
        <w:jc w:val="both"/>
      </w:pPr>
      <w:r w:rsidRPr="00180358">
        <w:t>Kaynak arka malzemesi kaynaklanacak ana malzemeye sıkı sıkıya oturmuş olmalı ve aksine bir hüküm yoksa kaynak boyunca kullanılmalıdır.</w:t>
      </w:r>
    </w:p>
    <w:p w:rsidR="0039535E" w:rsidRPr="00180358" w:rsidRDefault="0039535E" w:rsidP="0039535E">
      <w:pPr>
        <w:spacing w:line="360" w:lineRule="auto"/>
        <w:jc w:val="both"/>
        <w:rPr>
          <w:b/>
          <w:bCs/>
          <w:iCs/>
        </w:rPr>
      </w:pPr>
      <w:r w:rsidRPr="00180358">
        <w:t>Boruların ve kutu profillerin birleşiminde kullanılan alın kaynağının yüzey taşlamasına, şartnamede aksine bir hüküm yoksa izin verilmez.</w:t>
      </w:r>
    </w:p>
    <w:p w:rsidR="0039535E" w:rsidRPr="00180358" w:rsidRDefault="0039535E" w:rsidP="0039535E">
      <w:pPr>
        <w:spacing w:line="360" w:lineRule="auto"/>
        <w:jc w:val="both"/>
        <w:rPr>
          <w:b/>
          <w:bCs/>
          <w:iCs/>
        </w:rPr>
      </w:pPr>
      <w:r w:rsidRPr="00180358">
        <w:rPr>
          <w:b/>
          <w:bCs/>
          <w:iCs/>
        </w:rPr>
        <w:t>Kaynağın Arkasına Kanal Açma</w:t>
      </w:r>
    </w:p>
    <w:p w:rsidR="0039535E" w:rsidRPr="00180358" w:rsidRDefault="0039535E" w:rsidP="0039535E">
      <w:pPr>
        <w:spacing w:line="360" w:lineRule="auto"/>
        <w:jc w:val="both"/>
      </w:pPr>
      <w:r w:rsidRPr="00180358">
        <w:lastRenderedPageBreak/>
        <w:t>Kaynak prosedürünin kaynak arkasına kanal açılmasını gerektirdiği durumlarda, TS 7307 EN ISO 4063’e göre basınçlı hava altında arkla (871), alevle (872) veya mekanik yöntemler kullanılarak kanal açılabilir. Kaynak süreç dokümanında, kaynak arkasına kanal açma istekleri belirtilmelidir.</w:t>
      </w:r>
    </w:p>
    <w:p w:rsidR="0039535E" w:rsidRPr="00180358" w:rsidRDefault="0039535E" w:rsidP="0039535E">
      <w:pPr>
        <w:spacing w:line="360" w:lineRule="auto"/>
        <w:jc w:val="both"/>
      </w:pPr>
      <w:r w:rsidRPr="00180358">
        <w:t>Arka kanal açma işlemi, önceden yapılmış kaynak malzemesine tam nüfuziyeti sağlayacak şekilde yeterli derinliğe kadar yapılmalıdır.</w:t>
      </w:r>
    </w:p>
    <w:p w:rsidR="0039535E" w:rsidRPr="00180358" w:rsidRDefault="0039535E" w:rsidP="0039535E">
      <w:pPr>
        <w:spacing w:line="360" w:lineRule="auto"/>
        <w:jc w:val="both"/>
      </w:pPr>
      <w:r w:rsidRPr="00180358">
        <w:t>Kaynak arkası kanalı, kaynak için kolayca ulaşılabilecek kaynak yüzeyleriyle, tek taraflı bir U kaynak ağzının konturunu oluşturur.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585" w:name="_Toc500495056"/>
      <w:bookmarkStart w:id="1586" w:name="_Toc502308353"/>
      <w:bookmarkStart w:id="1587" w:name="_Toc507055933"/>
      <w:bookmarkStart w:id="1588" w:name="_Toc507071208"/>
      <w:r w:rsidRPr="00180358">
        <w:rPr>
          <w:b/>
          <w:bCs/>
          <w:iCs/>
        </w:rPr>
        <w:t>Atmosferik Korozyona Dayanımlı Çeliklerin Kaynağı</w:t>
      </w:r>
      <w:bookmarkEnd w:id="1585"/>
      <w:bookmarkEnd w:id="1586"/>
      <w:bookmarkEnd w:id="1587"/>
      <w:bookmarkEnd w:id="1588"/>
    </w:p>
    <w:p w:rsidR="0039535E" w:rsidRPr="00180358" w:rsidRDefault="0039535E" w:rsidP="0039535E">
      <w:pPr>
        <w:spacing w:line="360" w:lineRule="auto"/>
        <w:jc w:val="both"/>
      </w:pPr>
      <w:r w:rsidRPr="00180358">
        <w:t>Atmosferik korozyona dirençli malzemelerin kaynağında uygun kaynak sarf malzemeleri kullanılmalıdır. İlave olarak, aşağıdakiler için C-Mn sarf malzemeleri de kullanılabilir;</w:t>
      </w:r>
    </w:p>
    <w:p w:rsidR="0039535E" w:rsidRPr="00180358" w:rsidRDefault="0039535E" w:rsidP="00DE7F38">
      <w:pPr>
        <w:pStyle w:val="ListeParagraf"/>
        <w:numPr>
          <w:ilvl w:val="0"/>
          <w:numId w:val="50"/>
        </w:numPr>
        <w:spacing w:after="0" w:line="360" w:lineRule="auto"/>
        <w:jc w:val="both"/>
      </w:pPr>
      <w:bookmarkStart w:id="1589" w:name="_Toc500495057"/>
      <w:bookmarkStart w:id="1590" w:name="_Toc502308354"/>
      <w:bookmarkStart w:id="1591" w:name="_Toc507055934"/>
      <w:bookmarkStart w:id="1592" w:name="_Toc507071209"/>
      <w:r w:rsidRPr="00180358">
        <w:t>MAG veya SAW kaynaklarıyla yapılan 8 mm kaynak kol boyuna kadar tek paso köşe kaynaklarında veya iki taraftan birer paso yapılan alın kaynaklarında,</w:t>
      </w:r>
      <w:bookmarkEnd w:id="1589"/>
      <w:bookmarkEnd w:id="1590"/>
      <w:bookmarkEnd w:id="1591"/>
      <w:bookmarkEnd w:id="1592"/>
    </w:p>
    <w:p w:rsidR="0039535E" w:rsidRPr="00180358" w:rsidRDefault="0039535E" w:rsidP="00DE7F38">
      <w:pPr>
        <w:pStyle w:val="ListeParagraf"/>
        <w:numPr>
          <w:ilvl w:val="0"/>
          <w:numId w:val="50"/>
        </w:numPr>
        <w:spacing w:after="0" w:line="360" w:lineRule="auto"/>
        <w:jc w:val="both"/>
      </w:pPr>
      <w:bookmarkStart w:id="1593" w:name="_Toc500495058"/>
      <w:bookmarkStart w:id="1594" w:name="_Toc502308355"/>
      <w:bookmarkStart w:id="1595" w:name="_Toc507055935"/>
      <w:bookmarkStart w:id="1596" w:name="_Toc507071210"/>
      <w:r w:rsidRPr="00180358">
        <w:t>En dış pasolarında uygun kaynak sarf malzemeleri kullanılan çok pasolu köşe veya alın kaynaklarında.</w:t>
      </w:r>
      <w:bookmarkEnd w:id="1593"/>
      <w:bookmarkEnd w:id="1594"/>
      <w:bookmarkEnd w:id="1595"/>
      <w:bookmarkEnd w:id="1596"/>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597" w:name="_Toc500495059"/>
      <w:bookmarkStart w:id="1598" w:name="_Toc502308356"/>
      <w:bookmarkStart w:id="1599" w:name="_Toc507055936"/>
      <w:bookmarkStart w:id="1600" w:name="_Toc507071211"/>
      <w:r w:rsidRPr="00180358">
        <w:rPr>
          <w:b/>
          <w:bCs/>
          <w:iCs/>
        </w:rPr>
        <w:t>Yan Birleşimler</w:t>
      </w:r>
      <w:bookmarkEnd w:id="1597"/>
      <w:bookmarkEnd w:id="1598"/>
      <w:bookmarkEnd w:id="1599"/>
      <w:bookmarkEnd w:id="1600"/>
    </w:p>
    <w:p w:rsidR="0039535E" w:rsidRPr="00180358" w:rsidRDefault="0039535E" w:rsidP="0039535E">
      <w:pPr>
        <w:spacing w:line="360" w:lineRule="auto"/>
        <w:jc w:val="both"/>
      </w:pPr>
      <w:r w:rsidRPr="00180358">
        <w:t>Karma kaynak (köşe kaynağı ve tek taraflı alın kaynağı) yöntemleri kullanılan boru kafes sistemlerinde yan birleşimler, arka parçası olmadan yapılır.</w:t>
      </w:r>
    </w:p>
    <w:p w:rsidR="0039535E" w:rsidRPr="00180358" w:rsidRDefault="0039535E" w:rsidP="0039535E">
      <w:pPr>
        <w:spacing w:line="360" w:lineRule="auto"/>
        <w:jc w:val="both"/>
      </w:pPr>
      <w:r w:rsidRPr="00180358">
        <w:t>Boru veya kutu profil birleşimin tabanındaki bağlantı açısı 60°’den küçükse, tabana; alın kaynağına imkan verecek şekilde pah verilir. Birleşme açısı dar açılı tarafta 30°’den küçük olamaz.</w:t>
      </w:r>
    </w:p>
    <w:p w:rsidR="0039535E" w:rsidRPr="00180358" w:rsidRDefault="0039535E" w:rsidP="0039535E">
      <w:pPr>
        <w:spacing w:line="360" w:lineRule="auto"/>
        <w:jc w:val="both"/>
      </w:pPr>
      <w:r w:rsidRPr="00180358">
        <w:t>Yan birleşimlere ilişkin diğer ayrıntılar prEN 1090-2 Ek-E’de olduğu gibi uygulanır.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601" w:name="_Toc500495060"/>
      <w:bookmarkStart w:id="1602" w:name="_Toc502308357"/>
      <w:bookmarkStart w:id="1603" w:name="_Toc507055937"/>
      <w:bookmarkStart w:id="1604" w:name="_Toc507071212"/>
      <w:r w:rsidRPr="00180358">
        <w:rPr>
          <w:b/>
          <w:bCs/>
          <w:iCs/>
        </w:rPr>
        <w:t>Delik ve Çukur Kaynakları</w:t>
      </w:r>
      <w:bookmarkEnd w:id="1601"/>
      <w:bookmarkEnd w:id="1602"/>
      <w:bookmarkEnd w:id="1603"/>
      <w:bookmarkEnd w:id="1604"/>
    </w:p>
    <w:p w:rsidR="0039535E" w:rsidRPr="00180358" w:rsidRDefault="0039535E" w:rsidP="0039535E">
      <w:pPr>
        <w:spacing w:line="360" w:lineRule="auto"/>
        <w:jc w:val="both"/>
      </w:pPr>
      <w:r w:rsidRPr="00180358">
        <w:t>Delik ve çukur kaynakları için delikler orantılı olmalı ve böylece kaynak için yeterli açıklık sağlanmalıdır. Ölçüler imalat resimlerinde veya iş tanımında belirlenmelidir.</w:t>
      </w:r>
    </w:p>
    <w:p w:rsidR="0039535E" w:rsidRPr="00180358" w:rsidRDefault="0039535E" w:rsidP="0039535E">
      <w:pPr>
        <w:spacing w:line="360" w:lineRule="auto"/>
        <w:jc w:val="both"/>
      </w:pPr>
      <w:r w:rsidRPr="00180358">
        <w:t>Uygun ölçüler aşağıdaki gibi olabilir;</w:t>
      </w:r>
    </w:p>
    <w:p w:rsidR="0039535E" w:rsidRPr="00180358" w:rsidRDefault="0039535E" w:rsidP="00DE7F38">
      <w:pPr>
        <w:pStyle w:val="ListeParagraf"/>
        <w:numPr>
          <w:ilvl w:val="0"/>
          <w:numId w:val="50"/>
        </w:numPr>
        <w:spacing w:after="0" w:line="360" w:lineRule="auto"/>
        <w:jc w:val="both"/>
      </w:pPr>
      <w:bookmarkStart w:id="1605" w:name="_Toc500495061"/>
      <w:bookmarkStart w:id="1606" w:name="_Toc502308358"/>
      <w:bookmarkStart w:id="1607" w:name="_Toc507055938"/>
      <w:bookmarkStart w:id="1608" w:name="_Toc507071213"/>
      <w:r w:rsidRPr="00180358">
        <w:t>Genişlik; deliğin delindiği parçanın kalınlığından en az 8 mm fazla,</w:t>
      </w:r>
      <w:bookmarkEnd w:id="1605"/>
      <w:bookmarkEnd w:id="1606"/>
      <w:bookmarkEnd w:id="1607"/>
      <w:bookmarkEnd w:id="1608"/>
    </w:p>
    <w:p w:rsidR="0039535E" w:rsidRPr="00180358" w:rsidRDefault="0039535E" w:rsidP="00DE7F38">
      <w:pPr>
        <w:pStyle w:val="ListeParagraf"/>
        <w:numPr>
          <w:ilvl w:val="0"/>
          <w:numId w:val="50"/>
        </w:numPr>
        <w:spacing w:after="0" w:line="360" w:lineRule="auto"/>
        <w:jc w:val="both"/>
      </w:pPr>
      <w:bookmarkStart w:id="1609" w:name="_Toc500495062"/>
      <w:bookmarkStart w:id="1610" w:name="_Toc502308359"/>
      <w:bookmarkStart w:id="1611" w:name="_Toc507055939"/>
      <w:bookmarkStart w:id="1612" w:name="_Toc507071214"/>
      <w:r w:rsidRPr="00180358">
        <w:t>Uzun deliklerin boyu; 70 mm’den veya kaynatılacak sacın kalınlığının 5 katından daha az olmalıdır.</w:t>
      </w:r>
      <w:bookmarkEnd w:id="1609"/>
      <w:bookmarkEnd w:id="1610"/>
      <w:bookmarkEnd w:id="1611"/>
      <w:bookmarkEnd w:id="1612"/>
    </w:p>
    <w:p w:rsidR="0039535E" w:rsidRPr="00180358" w:rsidRDefault="0039535E" w:rsidP="0039535E">
      <w:pPr>
        <w:spacing w:line="360" w:lineRule="auto"/>
        <w:jc w:val="both"/>
      </w:pPr>
      <w:r w:rsidRPr="00180358">
        <w:t>Çukur kaynakları, delikteki alın kaynaklarının yeterliliğinden emin olduktan sonra delik kaynağının üzerine yapılır. Aksine bir açıklama yoksa, delik kaynağı olmadan çukur kaynağı yapılmasına izin verilmez. Çukur kaynağı normal olarak 20 mm kalınlığa kadar saclara uygulanır. Zorunlu hallerde, 20 mm’den 50 mm kalınlığa kadar saclara yarı otomatik kaynak yöntemleriyle yapılacak çukur kaynaklarının ayrıntıları projede belirtilmelidir.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613" w:name="_Toc500495063"/>
      <w:bookmarkStart w:id="1614" w:name="_Toc502308360"/>
      <w:bookmarkStart w:id="1615" w:name="_Toc507055940"/>
      <w:bookmarkStart w:id="1616" w:name="_Toc507071215"/>
      <w:r w:rsidRPr="00180358">
        <w:rPr>
          <w:b/>
          <w:bCs/>
          <w:iCs/>
        </w:rPr>
        <w:lastRenderedPageBreak/>
        <w:t>İnce Cidarlı Malzemeler İçin Punta (Nokta) Kaynağı (Spot welds)</w:t>
      </w:r>
      <w:bookmarkEnd w:id="1613"/>
      <w:bookmarkEnd w:id="1614"/>
      <w:bookmarkEnd w:id="1615"/>
      <w:bookmarkEnd w:id="1616"/>
    </w:p>
    <w:p w:rsidR="0039535E" w:rsidRPr="00180358" w:rsidRDefault="0039535E" w:rsidP="0039535E">
      <w:pPr>
        <w:spacing w:line="360" w:lineRule="auto"/>
        <w:jc w:val="both"/>
        <w:rPr>
          <w:b/>
          <w:bCs/>
          <w:iCs/>
        </w:rPr>
      </w:pPr>
      <w:r w:rsidRPr="00180358">
        <w:rPr>
          <w:b/>
          <w:bCs/>
          <w:iCs/>
        </w:rPr>
        <w:t>Genel</w:t>
      </w:r>
    </w:p>
    <w:p w:rsidR="0039535E" w:rsidRPr="00180358" w:rsidRDefault="0039535E" w:rsidP="0039535E">
      <w:pPr>
        <w:spacing w:line="360" w:lineRule="auto"/>
        <w:jc w:val="both"/>
      </w:pPr>
      <w:r w:rsidRPr="00180358">
        <w:t>Punta kaynakları; ark kaynağı veya direnç kaynağı yöntemleriyle yapılır.</w:t>
      </w:r>
    </w:p>
    <w:p w:rsidR="0039535E" w:rsidRPr="00180358" w:rsidRDefault="0039535E" w:rsidP="0039535E">
      <w:pPr>
        <w:spacing w:line="360" w:lineRule="auto"/>
        <w:jc w:val="both"/>
        <w:rPr>
          <w:b/>
          <w:bCs/>
          <w:iCs/>
        </w:rPr>
      </w:pPr>
      <w:r w:rsidRPr="00180358">
        <w:rPr>
          <w:b/>
          <w:bCs/>
          <w:iCs/>
        </w:rPr>
        <w:t>Ark Punta Kaynağı</w:t>
      </w:r>
    </w:p>
    <w:p w:rsidR="0039535E" w:rsidRPr="00180358" w:rsidRDefault="0039535E" w:rsidP="0039535E">
      <w:pPr>
        <w:spacing w:line="360" w:lineRule="auto"/>
        <w:jc w:val="both"/>
      </w:pPr>
      <w:r w:rsidRPr="00180358">
        <w:t>Ark punta kaynağı dairesel veya iki başı dairesel ve arası birleştirilmiş şekilde uzun punta kaynağı olarak yapılabilir.</w:t>
      </w:r>
    </w:p>
    <w:p w:rsidR="0039535E" w:rsidRPr="00180358" w:rsidRDefault="0039535E" w:rsidP="0039535E">
      <w:pPr>
        <w:spacing w:line="360" w:lineRule="auto"/>
        <w:jc w:val="both"/>
      </w:pPr>
      <w:r w:rsidRPr="00180358">
        <w:t>Birleştirilen sacın kalınlığı 0,7 mm’den az ise kaynak pulu kullanılır. Kaynak pulu; 1,2 mm ile 2 mm arasında kalınlığa ve önceden zımbalanmış en az 10 mm çapında deliğe sahip olmalıdır.</w:t>
      </w:r>
    </w:p>
    <w:p w:rsidR="0039535E" w:rsidRPr="00180358" w:rsidRDefault="0039535E" w:rsidP="0039535E">
      <w:pPr>
        <w:spacing w:line="360" w:lineRule="auto"/>
        <w:jc w:val="both"/>
      </w:pPr>
      <w:r w:rsidRPr="00180358">
        <w:t>Paslanmaz çelik kaynak pulları yalnızca hizmet şartlarına uygunsa ve önceden belirlenmişse kullanılabilir. Paslanmaz çelik kaynak pullarının birleşimlerde oluşturabileceği çatlaklara dikkat edilmelidir.</w:t>
      </w:r>
    </w:p>
    <w:p w:rsidR="0039535E" w:rsidRPr="00180358" w:rsidRDefault="0039535E" w:rsidP="0039535E">
      <w:pPr>
        <w:spacing w:line="360" w:lineRule="auto"/>
        <w:jc w:val="both"/>
      </w:pPr>
      <w:r w:rsidRPr="00180358">
        <w:t>Bir dairesel veya uzun ark punta kaynağının görülen genişliği (d</w:t>
      </w:r>
      <w:r w:rsidRPr="00180358">
        <w:rPr>
          <w:vertAlign w:val="subscript"/>
        </w:rPr>
        <w:t>w</w:t>
      </w:r>
      <w:r w:rsidRPr="00180358">
        <w:t>), TS EN 1993-1-1’e göre belirlenmiş olmalıdır.</w:t>
      </w:r>
    </w:p>
    <w:p w:rsidR="0039535E" w:rsidRPr="00180358" w:rsidRDefault="0039535E" w:rsidP="0039535E">
      <w:pPr>
        <w:spacing w:line="360" w:lineRule="auto"/>
        <w:jc w:val="both"/>
        <w:rPr>
          <w:b/>
          <w:bCs/>
          <w:iCs/>
        </w:rPr>
      </w:pPr>
      <w:r w:rsidRPr="00180358">
        <w:rPr>
          <w:b/>
          <w:bCs/>
          <w:iCs/>
        </w:rPr>
        <w:t>Direnç Punta Kaynağı</w:t>
      </w:r>
    </w:p>
    <w:p w:rsidR="0039535E" w:rsidRPr="00180358" w:rsidRDefault="0039535E" w:rsidP="0039535E">
      <w:pPr>
        <w:spacing w:line="360" w:lineRule="auto"/>
        <w:jc w:val="both"/>
      </w:pPr>
      <w:r w:rsidRPr="00180358">
        <w:t xml:space="preserve">Direnç punta kaynağının çapı önerilen elektrot uç çapı </w:t>
      </w:r>
      <w:r w:rsidRPr="00180358">
        <w:rPr>
          <w:b/>
          <w:bCs/>
          <w:i/>
          <w:iCs/>
        </w:rPr>
        <w:t>d</w:t>
      </w:r>
      <w:r w:rsidRPr="00180358">
        <w:rPr>
          <w:b/>
          <w:bCs/>
          <w:i/>
          <w:iCs/>
          <w:vertAlign w:val="subscript"/>
        </w:rPr>
        <w:t>t</w:t>
      </w:r>
      <w:r w:rsidRPr="00180358">
        <w:t xml:space="preserve"> (mm olarak) ile mümkün olduğunca yakın olmalıdır </w:t>
      </w:r>
      <w:r w:rsidRPr="00180358">
        <w:rPr>
          <w:b/>
          <w:bCs/>
          <w:i/>
          <w:iCs/>
        </w:rPr>
        <w:t>d</w:t>
      </w:r>
      <w:r w:rsidRPr="00180358">
        <w:rPr>
          <w:b/>
          <w:bCs/>
          <w:i/>
          <w:iCs/>
          <w:vertAlign w:val="subscript"/>
        </w:rPr>
        <w:t>t</w:t>
      </w:r>
      <w:r w:rsidRPr="00180358">
        <w:rPr>
          <w:b/>
          <w:bCs/>
          <w:i/>
          <w:iCs/>
        </w:rPr>
        <w:t xml:space="preserve"> = 5t</w:t>
      </w:r>
      <w:r w:rsidRPr="00180358">
        <w:rPr>
          <w:b/>
          <w:bCs/>
          <w:i/>
          <w:iCs/>
          <w:vertAlign w:val="superscript"/>
        </w:rPr>
        <w:t>V2</w:t>
      </w:r>
      <w:r w:rsidRPr="00180358">
        <w:t xml:space="preserve"> (Burada t elektrot ucuna temas eden sacın kalınlığıdır)</w:t>
      </w:r>
    </w:p>
    <w:p w:rsidR="0039535E" w:rsidRPr="00180358" w:rsidRDefault="0039535E" w:rsidP="0039535E">
      <w:pPr>
        <w:spacing w:line="360" w:lineRule="auto"/>
        <w:jc w:val="both"/>
      </w:pPr>
      <w:r w:rsidRPr="00180358">
        <w:t xml:space="preserve">Direnç punta kaynaklarının merkezleri arasındaki mesafe kaynak çapının </w:t>
      </w:r>
      <w:r w:rsidRPr="00180358">
        <w:rPr>
          <w:b/>
          <w:bCs/>
          <w:i/>
          <w:iCs/>
        </w:rPr>
        <w:t>d</w:t>
      </w:r>
      <w:r w:rsidRPr="00180358">
        <w:rPr>
          <w:b/>
          <w:bCs/>
          <w:i/>
          <w:iCs/>
          <w:vertAlign w:val="subscript"/>
        </w:rPr>
        <w:t>w</w:t>
      </w:r>
      <w:r w:rsidRPr="00180358">
        <w:t xml:space="preserve"> üç katından az olmamalıdır. Direnç punta kaynağının merkezinin en yakın kenara mesafesi de kaynak çapının 1,5 katından olmamalıdır.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617" w:name="_Toc500495064"/>
      <w:bookmarkStart w:id="1618" w:name="_Toc502308361"/>
      <w:bookmarkStart w:id="1619" w:name="_Toc507055941"/>
      <w:bookmarkStart w:id="1620" w:name="_Toc507071216"/>
      <w:r w:rsidRPr="00180358">
        <w:rPr>
          <w:b/>
          <w:bCs/>
          <w:iCs/>
        </w:rPr>
        <w:t>Saplama (Kayma Elemanları) Kaynağı</w:t>
      </w:r>
      <w:bookmarkEnd w:id="1617"/>
      <w:bookmarkEnd w:id="1618"/>
      <w:bookmarkEnd w:id="1619"/>
      <w:bookmarkEnd w:id="1620"/>
    </w:p>
    <w:p w:rsidR="0039535E" w:rsidRPr="00180358" w:rsidRDefault="0039535E" w:rsidP="0039535E">
      <w:pPr>
        <w:spacing w:line="360" w:lineRule="auto"/>
        <w:jc w:val="both"/>
      </w:pPr>
      <w:r w:rsidRPr="00180358">
        <w:t>Saplamaların kaynakları TS EN ISO 14555 (Kaynak- Metalik Malzemelerin Saplama Ark Kaynağı)’de belirtilen esaslar doğrultusunda yapılır. Saplama kaynağı ile ilgili olarak, üreticinin de malzeme, yöntem ve ekipman konularındaki önerileri göz önünde bulundurulur.</w:t>
      </w:r>
    </w:p>
    <w:p w:rsidR="0039535E" w:rsidRPr="00180358" w:rsidRDefault="0039535E" w:rsidP="0039535E">
      <w:pPr>
        <w:spacing w:line="360" w:lineRule="auto"/>
        <w:jc w:val="both"/>
      </w:pPr>
      <w:r w:rsidRPr="00180358">
        <w:t>Saplamaların kaynaklanacağı bölgelerde gerekli topraklama işlemi yapılır.</w:t>
      </w:r>
    </w:p>
    <w:p w:rsidR="0039535E" w:rsidRPr="00180358" w:rsidRDefault="0039535E" w:rsidP="0039535E">
      <w:pPr>
        <w:spacing w:line="360" w:lineRule="auto"/>
        <w:jc w:val="both"/>
      </w:pPr>
      <w:r w:rsidRPr="00180358">
        <w:t>Muayene ve deneylerde;</w:t>
      </w:r>
    </w:p>
    <w:p w:rsidR="0039535E" w:rsidRPr="00180358" w:rsidRDefault="0039535E" w:rsidP="00DE7F38">
      <w:pPr>
        <w:pStyle w:val="ListeParagraf"/>
        <w:numPr>
          <w:ilvl w:val="0"/>
          <w:numId w:val="50"/>
        </w:numPr>
        <w:spacing w:after="0" w:line="360" w:lineRule="auto"/>
        <w:jc w:val="both"/>
      </w:pPr>
      <w:bookmarkStart w:id="1621" w:name="_Toc500495065"/>
      <w:bookmarkStart w:id="1622" w:name="_Toc502308362"/>
      <w:bookmarkStart w:id="1623" w:name="_Toc507055942"/>
      <w:bookmarkStart w:id="1624" w:name="_Toc507071217"/>
      <w:r w:rsidRPr="00180358">
        <w:t>Bütün saplamalar (kayma elemanları) gözle muayene edilir ve hepsinin 360° kaynaklanmış olmasına dikkat edilir.</w:t>
      </w:r>
      <w:bookmarkEnd w:id="1621"/>
      <w:bookmarkEnd w:id="1622"/>
      <w:bookmarkEnd w:id="1623"/>
      <w:bookmarkEnd w:id="1624"/>
    </w:p>
    <w:p w:rsidR="0039535E" w:rsidRPr="00180358" w:rsidRDefault="0039535E" w:rsidP="00DE7F38">
      <w:pPr>
        <w:pStyle w:val="ListeParagraf"/>
        <w:numPr>
          <w:ilvl w:val="0"/>
          <w:numId w:val="50"/>
        </w:numPr>
        <w:spacing w:after="0" w:line="360" w:lineRule="auto"/>
        <w:jc w:val="both"/>
      </w:pPr>
      <w:bookmarkStart w:id="1625" w:name="_Toc500495066"/>
      <w:bookmarkStart w:id="1626" w:name="_Toc502308363"/>
      <w:bookmarkStart w:id="1627" w:name="_Toc507055943"/>
      <w:bookmarkStart w:id="1628" w:name="_Toc507071218"/>
      <w:r w:rsidRPr="00180358">
        <w:t>Gözle kontrolün yeterliliğinin ardından kontrol mühendisi ile anlaşmaya varılan noktalarda eğilme testleri uygulanır. Saplamaların en az %5’i her kiriş başına iki elemandan az olmamak kaydı ile test edilir. Eğilme testleri, saplamaların başının elemanın üstüne yerleştirilen çelik bir boru aracılığı ile kirişin yakın yüzüne doğru, kayma elemanın boyunun dörtte biri kadar yanal istikamette eğilmesi ile yapılır. Saplamanın (kayma elemanının) kaynağı test sonrasında herhangi bir çatlama veya temassızlık işareti vermemelidir.</w:t>
      </w:r>
      <w:bookmarkEnd w:id="1625"/>
      <w:bookmarkEnd w:id="1626"/>
      <w:bookmarkEnd w:id="1627"/>
      <w:bookmarkEnd w:id="1628"/>
    </w:p>
    <w:p w:rsidR="0039535E" w:rsidRPr="00180358" w:rsidRDefault="0039535E" w:rsidP="00DE7F38">
      <w:pPr>
        <w:pStyle w:val="ListeParagraf"/>
        <w:numPr>
          <w:ilvl w:val="0"/>
          <w:numId w:val="50"/>
        </w:numPr>
        <w:spacing w:after="0" w:line="360" w:lineRule="auto"/>
        <w:jc w:val="both"/>
      </w:pPr>
      <w:bookmarkStart w:id="1629" w:name="_Toc500495067"/>
      <w:bookmarkStart w:id="1630" w:name="_Toc502308364"/>
      <w:bookmarkStart w:id="1631" w:name="_Toc507055944"/>
      <w:bookmarkStart w:id="1632" w:name="_Toc507071219"/>
      <w:r w:rsidRPr="00180358">
        <w:lastRenderedPageBreak/>
        <w:t>Test için eğilen saplamalar düzeltilmez, olduğu gibi bırakılır.</w:t>
      </w:r>
      <w:bookmarkEnd w:id="1629"/>
      <w:bookmarkEnd w:id="1630"/>
      <w:bookmarkEnd w:id="1631"/>
      <w:bookmarkEnd w:id="1632"/>
    </w:p>
    <w:p w:rsidR="0039535E" w:rsidRPr="00180358" w:rsidRDefault="0039535E" w:rsidP="0039535E">
      <w:pPr>
        <w:spacing w:line="360" w:lineRule="auto"/>
        <w:jc w:val="both"/>
      </w:pPr>
      <w:r w:rsidRPr="00180358">
        <w:t>Hatalı kaynaklanmış saplamaların kaynakları yenilmeli ve yeniden test edilmelidir. Eğer hatalı saplamayı değiştirmek gerekliyse eleman çıkartıldıktan sonra yüzey kontrol edilir.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633" w:name="_Toc500495068"/>
      <w:bookmarkStart w:id="1634" w:name="_Toc502308365"/>
      <w:bookmarkStart w:id="1635" w:name="_Toc507055945"/>
      <w:bookmarkStart w:id="1636" w:name="_Toc507071220"/>
      <w:r w:rsidRPr="00180358">
        <w:rPr>
          <w:b/>
          <w:bCs/>
          <w:iCs/>
        </w:rPr>
        <w:t>Diğer Kaynak Şekilleri</w:t>
      </w:r>
      <w:bookmarkEnd w:id="1633"/>
      <w:bookmarkEnd w:id="1634"/>
      <w:bookmarkEnd w:id="1635"/>
      <w:bookmarkEnd w:id="1636"/>
    </w:p>
    <w:p w:rsidR="0039535E" w:rsidRPr="00180358" w:rsidRDefault="0039535E" w:rsidP="0039535E">
      <w:pPr>
        <w:spacing w:line="360" w:lineRule="auto"/>
        <w:jc w:val="both"/>
      </w:pPr>
      <w:r w:rsidRPr="00180358">
        <w:t>Standartlara uygun olarak belirlenecek diğer kaynak şekilleri için istekler kaynak süreç dokümanlarında belirtilmelidir.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637" w:name="_Toc500495069"/>
      <w:bookmarkStart w:id="1638" w:name="_Toc502308366"/>
      <w:bookmarkStart w:id="1639" w:name="_Toc507055946"/>
      <w:bookmarkStart w:id="1640" w:name="_Toc507071221"/>
      <w:r w:rsidRPr="00180358">
        <w:rPr>
          <w:b/>
          <w:bCs/>
          <w:iCs/>
        </w:rPr>
        <w:t>Kaynak Sonrası Gerilim Giderme Tavı (Isıl İşlem)</w:t>
      </w:r>
      <w:bookmarkEnd w:id="1637"/>
      <w:bookmarkEnd w:id="1638"/>
      <w:bookmarkEnd w:id="1639"/>
      <w:bookmarkEnd w:id="1640"/>
    </w:p>
    <w:p w:rsidR="0039535E" w:rsidRPr="00180358" w:rsidRDefault="0039535E" w:rsidP="0039535E">
      <w:pPr>
        <w:spacing w:line="360" w:lineRule="auto"/>
        <w:jc w:val="both"/>
      </w:pPr>
      <w:r w:rsidRPr="00180358">
        <w:t>Kaynak sonrası gerilim giderme tavı (ısıl işlemler) TS 6741 uyarınca yapılır. Kaynaklanmış parçaların geriliminin alınması amacıyla çeliğin tavlanması sırasında uygun usullerin kullanıldığı gösterilmelidir.</w:t>
      </w:r>
    </w:p>
    <w:p w:rsidR="0039535E" w:rsidRPr="00180358" w:rsidRDefault="0039535E" w:rsidP="0039535E">
      <w:pPr>
        <w:spacing w:line="360" w:lineRule="auto"/>
        <w:jc w:val="both"/>
      </w:pPr>
      <w:r w:rsidRPr="00180358">
        <w:t>Kaynaklanmış parçaların ısıl işleme tabii tutulması (tavlanması); S355’den daha yüksek sınıf çelikler için, özel olarak onaylanmış sürece uygun olarak yapılır. Isıl işlem için kalite istekleri IsO/TR 17663’de belirtilmiştir.</w:t>
      </w:r>
    </w:p>
    <w:p w:rsidR="0039535E" w:rsidRPr="00180358" w:rsidRDefault="0039535E" w:rsidP="0039535E">
      <w:pPr>
        <w:spacing w:line="360" w:lineRule="auto"/>
        <w:jc w:val="both"/>
      </w:pPr>
      <w:r w:rsidRPr="00180358">
        <w:t>40mm den daha kalın veya yüksek karbon ve mangan içeren çelik malzemelerin kaynağından sonra gerilim giderme tavı (ısıl işlem) yapılmalıdır.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641" w:name="_Toc500495070"/>
      <w:bookmarkStart w:id="1642" w:name="_Toc502308367"/>
      <w:bookmarkStart w:id="1643" w:name="_Toc507055947"/>
      <w:bookmarkStart w:id="1644" w:name="_Toc507071222"/>
      <w:r w:rsidRPr="00180358">
        <w:rPr>
          <w:b/>
          <w:bCs/>
          <w:iCs/>
        </w:rPr>
        <w:t>Kaynağın Uygulanması</w:t>
      </w:r>
      <w:bookmarkEnd w:id="1641"/>
      <w:bookmarkEnd w:id="1642"/>
      <w:bookmarkEnd w:id="1643"/>
      <w:bookmarkEnd w:id="1644"/>
    </w:p>
    <w:p w:rsidR="0039535E" w:rsidRPr="00180358" w:rsidRDefault="0039535E" w:rsidP="0039535E">
      <w:pPr>
        <w:spacing w:line="360" w:lineRule="auto"/>
        <w:jc w:val="both"/>
      </w:pPr>
      <w:r w:rsidRPr="00180358">
        <w:t>Ark kaynağının rastgele bir parçaya gelmesinden sakınmak üzere dikkatli olunmalı, eğer gelirse çeliğin yüzeyi hafifçe temizlenmeli ve kontrol edilmelidir. S355’den yüksek sınıf çeliklerde gözle kontrole ilave olarak penetrant muayenesi veya manyetik parçacık muayenesi yapılmalıdır.</w:t>
      </w:r>
    </w:p>
    <w:p w:rsidR="0039535E" w:rsidRPr="00180358" w:rsidRDefault="0039535E" w:rsidP="0039535E">
      <w:pPr>
        <w:spacing w:line="360" w:lineRule="auto"/>
        <w:jc w:val="both"/>
      </w:pPr>
      <w:r w:rsidRPr="00180358">
        <w:t>Kaynak sıçraklarından ve ark darbesinden sakınmak için gerekli önlemler alınmalı, eğer vuku bulursa bunlar taşlama, fırça ve/veya başka şekilde çıkarılmalı ve temizlenmelidir.</w:t>
      </w:r>
    </w:p>
    <w:p w:rsidR="0039535E" w:rsidRPr="00180358" w:rsidRDefault="0039535E" w:rsidP="0039535E">
      <w:pPr>
        <w:spacing w:line="360" w:lineRule="auto"/>
        <w:jc w:val="both"/>
      </w:pPr>
      <w:r w:rsidRPr="00180358">
        <w:t>Her pasoda, gözle görülen çatlak, oyuk ve diğer izin verilmeyen kusurlar, sonraki pasolardan önce giderilmelidir. Her pasodan sonra pasonun yüzeyinde oluşan curuf temizlenmelidir. Bu işlem sırasında kaynatılan malzeme ile kaynağı birleşim noktalarına özel itina gösterilmelidir. Yüzeylerdeki çentiklere izin verilmez.</w:t>
      </w:r>
    </w:p>
    <w:p w:rsidR="0039535E" w:rsidRPr="00180358" w:rsidRDefault="0039535E" w:rsidP="0039535E">
      <w:pPr>
        <w:spacing w:line="360" w:lineRule="auto"/>
        <w:jc w:val="both"/>
      </w:pPr>
      <w:r w:rsidRPr="00180358">
        <w:t>Kaynaklı birleşimler için gerekli kaynaklar; onaylı kaynak prosedürü dokümanına (WPS) göre ve uygun sertifikaya sahip kaynakçı ve kaynak operatörü tarafından yapılmalıdır.</w:t>
      </w:r>
    </w:p>
    <w:p w:rsidR="0039535E" w:rsidRPr="00180358" w:rsidRDefault="0039535E" w:rsidP="0039535E">
      <w:pPr>
        <w:spacing w:line="360" w:lineRule="auto"/>
        <w:jc w:val="both"/>
      </w:pPr>
      <w:r w:rsidRPr="00180358">
        <w:t>İmalat test plakaları istenildiğinde test plakalarının malzeme kalitesi, karbon eşdeğeri ve haddeleme yönü ana plaka ile aynı olmakla beraber aynı rulodan kesilmeleri veya aynı dökümden olmaları şartı aranmamaktadır.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645" w:name="_Toc500495071"/>
      <w:bookmarkStart w:id="1646" w:name="_Toc502308368"/>
      <w:bookmarkStart w:id="1647" w:name="_Toc507055948"/>
      <w:bookmarkStart w:id="1648" w:name="_Toc507071223"/>
      <w:r w:rsidRPr="00180358">
        <w:rPr>
          <w:b/>
          <w:bCs/>
          <w:iCs/>
        </w:rPr>
        <w:t>Kabul Kriterleri</w:t>
      </w:r>
      <w:bookmarkEnd w:id="1645"/>
      <w:bookmarkEnd w:id="1646"/>
      <w:bookmarkEnd w:id="1647"/>
      <w:bookmarkEnd w:id="1648"/>
    </w:p>
    <w:p w:rsidR="0039535E" w:rsidRPr="00180358" w:rsidRDefault="0039535E" w:rsidP="0039535E">
      <w:pPr>
        <w:spacing w:line="360" w:lineRule="auto"/>
        <w:jc w:val="both"/>
      </w:pPr>
      <w:r w:rsidRPr="00180358">
        <w:rPr>
          <w:noProof/>
          <w:lang w:eastAsia="tr-TR"/>
        </w:rPr>
        <w:lastRenderedPageBreak/>
        <w:drawing>
          <wp:inline distT="0" distB="0" distL="0" distR="0" wp14:anchorId="1C33B9BE" wp14:editId="076979A1">
            <wp:extent cx="5220000" cy="3075676"/>
            <wp:effectExtent l="19050" t="0" r="0" b="0"/>
            <wp:docPr id="16" name="Resim 37" descr="C:\Users\SAFAK\Desktop\teknik sartname\tabl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FAK\Desktop\teknik sartname\tablo\13.jpg"/>
                    <pic:cNvPicPr>
                      <a:picLocks noChangeAspect="1" noChangeArrowheads="1"/>
                    </pic:cNvPicPr>
                  </pic:nvPicPr>
                  <pic:blipFill>
                    <a:blip r:embed="rId26" cstate="print"/>
                    <a:srcRect/>
                    <a:stretch>
                      <a:fillRect/>
                    </a:stretch>
                  </pic:blipFill>
                  <pic:spPr bwMode="auto">
                    <a:xfrm>
                      <a:off x="0" y="0"/>
                      <a:ext cx="5220000" cy="3075676"/>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r w:rsidRPr="00180358">
        <w:t>Kaynaklı elemanlar, aşağıda madde 12’de belirtilen istekleri karşılamalıdır.</w:t>
      </w:r>
    </w:p>
    <w:p w:rsidR="0039535E" w:rsidRPr="00180358" w:rsidRDefault="0039535E" w:rsidP="0039535E">
      <w:pPr>
        <w:spacing w:line="360" w:lineRule="auto"/>
        <w:jc w:val="both"/>
      </w:pPr>
      <w:r w:rsidRPr="00180358">
        <w:t>Projede veya şartnamede aksi belirtilmedikçe, kaynaklar için kabul kriterleri, TS 7830 EN 25817 ve TS EN ISO 13919-1’de verilen kusurlar için kalite seviyeleri kılavuzuna ve EN ISO 5817’ye uygun olarak aşağıda belirtildiği gibidir.</w:t>
      </w:r>
    </w:p>
    <w:p w:rsidR="0039535E" w:rsidRPr="00180358" w:rsidRDefault="0039535E" w:rsidP="00DE7F38">
      <w:pPr>
        <w:numPr>
          <w:ilvl w:val="0"/>
          <w:numId w:val="51"/>
        </w:numPr>
        <w:spacing w:after="0" w:line="360" w:lineRule="auto"/>
        <w:jc w:val="both"/>
      </w:pPr>
      <w:r w:rsidRPr="00180358">
        <w:t>EXC1 kalite seviyesi D</w:t>
      </w:r>
    </w:p>
    <w:p w:rsidR="0039535E" w:rsidRPr="00180358" w:rsidRDefault="0039535E" w:rsidP="00DE7F38">
      <w:pPr>
        <w:numPr>
          <w:ilvl w:val="0"/>
          <w:numId w:val="51"/>
        </w:numPr>
        <w:spacing w:after="0" w:line="360" w:lineRule="auto"/>
        <w:jc w:val="both"/>
      </w:pPr>
      <w:r w:rsidRPr="00180358">
        <w:t>EXC2 kalite seviyesi C</w:t>
      </w:r>
    </w:p>
    <w:p w:rsidR="0039535E" w:rsidRPr="00180358" w:rsidRDefault="0039535E" w:rsidP="00DE7F38">
      <w:pPr>
        <w:numPr>
          <w:ilvl w:val="0"/>
          <w:numId w:val="51"/>
        </w:numPr>
        <w:spacing w:after="0" w:line="360" w:lineRule="auto"/>
        <w:jc w:val="both"/>
      </w:pPr>
      <w:r w:rsidRPr="00180358">
        <w:t>EXC3 kalite seviyesi B</w:t>
      </w:r>
    </w:p>
    <w:p w:rsidR="0039535E" w:rsidRPr="00180358" w:rsidRDefault="0039535E" w:rsidP="00DE7F38">
      <w:pPr>
        <w:numPr>
          <w:ilvl w:val="0"/>
          <w:numId w:val="51"/>
        </w:numPr>
        <w:spacing w:after="0" w:line="360" w:lineRule="auto"/>
        <w:jc w:val="both"/>
      </w:pPr>
      <w:r w:rsidRPr="00180358">
        <w:t>EXC4 kalite seviyesi B+ (Kalite seviyesi B ile aşağıdaki tabloda verilenleri kapsar)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649" w:name="_Toc500495072"/>
      <w:bookmarkStart w:id="1650" w:name="_Toc502308369"/>
      <w:bookmarkStart w:id="1651" w:name="_Toc507055949"/>
      <w:bookmarkStart w:id="1652" w:name="_Toc507071224"/>
      <w:r w:rsidRPr="00180358">
        <w:rPr>
          <w:b/>
          <w:bCs/>
          <w:iCs/>
        </w:rPr>
        <w:t>Paslanmaz Çelik Kaynağı</w:t>
      </w:r>
      <w:bookmarkEnd w:id="1649"/>
      <w:bookmarkEnd w:id="1650"/>
      <w:bookmarkEnd w:id="1651"/>
      <w:bookmarkEnd w:id="1652"/>
    </w:p>
    <w:p w:rsidR="0039535E" w:rsidRPr="00180358" w:rsidRDefault="0039535E" w:rsidP="0039535E">
      <w:pPr>
        <w:spacing w:line="360" w:lineRule="auto"/>
        <w:jc w:val="both"/>
      </w:pPr>
      <w:r w:rsidRPr="00180358">
        <w:t>Paslanmaz çelik kaynakları TS EN 1011-1 ve TS EN 1011-3 uyarınca yapılır.</w:t>
      </w:r>
    </w:p>
    <w:p w:rsidR="0039535E" w:rsidRPr="00180358" w:rsidRDefault="0039535E" w:rsidP="0039535E">
      <w:pPr>
        <w:spacing w:line="360" w:lineRule="auto"/>
        <w:jc w:val="both"/>
      </w:pPr>
      <w:r w:rsidRPr="00180358">
        <w:t>Farklı paslanmaz çelik malzemelerin birbiriyle veya karbon çeliği gibi diğer malzemeler ile kaynaklanması gereksinimi proje, imalat resmi ve kaynak prosedüründe açıklanmalıdır.</w:t>
      </w:r>
    </w:p>
    <w:p w:rsidR="0039535E" w:rsidRPr="00180358" w:rsidRDefault="0039535E" w:rsidP="0039535E">
      <w:pPr>
        <w:spacing w:line="360" w:lineRule="auto"/>
        <w:jc w:val="both"/>
      </w:pPr>
      <w:r w:rsidRPr="00180358">
        <w:t>Kaynak koordinatörü uygun kaynak teknikleri, kaynak yöntemleri ve kaynak sarf malzemelerinin kullanılmasını göz önünde bulundurmalıdır. Paslanmaz çeliğin kirlenmesi ve galvanik korozyon ile ortaya çıkan sorunlar dikkatle takip edilmelidir.</w:t>
      </w: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1653" w:name="_Toc500495073"/>
      <w:bookmarkStart w:id="1654" w:name="_Toc502308370"/>
      <w:bookmarkStart w:id="1655" w:name="_Toc507055950"/>
      <w:bookmarkStart w:id="1656" w:name="_Toc507071225"/>
      <w:r w:rsidRPr="00180358">
        <w:rPr>
          <w:b/>
        </w:rPr>
        <w:lastRenderedPageBreak/>
        <w:t>MEKANİK BİRLEŞİM ELEMANLARI</w:t>
      </w:r>
      <w:bookmarkEnd w:id="1653"/>
      <w:bookmarkEnd w:id="1654"/>
      <w:bookmarkEnd w:id="1655"/>
      <w:bookmarkEnd w:id="1656"/>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657" w:name="_Toc500495074"/>
      <w:bookmarkStart w:id="1658" w:name="_Toc502308371"/>
      <w:bookmarkStart w:id="1659" w:name="_Toc507055951"/>
      <w:bookmarkStart w:id="1660" w:name="_Toc507071226"/>
      <w:r w:rsidRPr="00180358">
        <w:rPr>
          <w:b/>
          <w:bCs/>
          <w:iCs/>
        </w:rPr>
        <w:t>Genel</w:t>
      </w:r>
      <w:bookmarkEnd w:id="1657"/>
      <w:bookmarkEnd w:id="1658"/>
      <w:bookmarkEnd w:id="1659"/>
      <w:bookmarkEnd w:id="1660"/>
    </w:p>
    <w:p w:rsidR="0039535E" w:rsidRPr="00180358" w:rsidRDefault="0039535E" w:rsidP="0039535E">
      <w:pPr>
        <w:spacing w:line="360" w:lineRule="auto"/>
        <w:jc w:val="both"/>
      </w:pPr>
      <w:r w:rsidRPr="00180358">
        <w:t>Bu madde atölye ve şantiyede profil ve sacların birbirine sabitlenmesini içeren bağlantılar için istenenleri kapsar.</w:t>
      </w:r>
    </w:p>
    <w:p w:rsidR="0039535E" w:rsidRPr="00180358" w:rsidRDefault="0039535E" w:rsidP="0039535E">
      <w:pPr>
        <w:spacing w:line="360" w:lineRule="auto"/>
        <w:jc w:val="both"/>
      </w:pPr>
      <w:r w:rsidRPr="00180358">
        <w:t>Alın alına birleştirilen sacların veya profilin kısımların kalınlıkları arasında genel olarak 2 mm’den veya ön gerilmeli uygulamalarda 1 mm’den fazla fark olmamalıdır. Kalınlık farkının yukarıdaki limitleri geçmemesini sağlamak için araya konacak çelik besleme levhası kullanılırsa, bunların kalınlığı da 2 mm’den az olamaz. Kalınlık ayarı için üç taneden fazla besleme levhası kullanılamaz.</w:t>
      </w:r>
    </w:p>
    <w:p w:rsidR="0039535E" w:rsidRPr="00180358" w:rsidRDefault="0039535E" w:rsidP="0039535E">
      <w:pPr>
        <w:spacing w:line="360" w:lineRule="auto"/>
        <w:jc w:val="both"/>
      </w:pPr>
      <w:r w:rsidRPr="00180358">
        <w:t>Hava şartlarına maruz kısımlarda, paslanmaya neden olmamak için parçaların birbirine daha yakın temasta olmaları gerekir.</w:t>
      </w:r>
    </w:p>
    <w:p w:rsidR="0039535E" w:rsidRPr="00180358" w:rsidRDefault="0039535E" w:rsidP="0039535E">
      <w:pPr>
        <w:spacing w:line="360" w:lineRule="auto"/>
        <w:jc w:val="center"/>
      </w:pPr>
      <w:r w:rsidRPr="00180358">
        <w:rPr>
          <w:noProof/>
          <w:lang w:eastAsia="tr-TR"/>
        </w:rPr>
        <w:drawing>
          <wp:inline distT="0" distB="0" distL="0" distR="0" wp14:anchorId="746BD387" wp14:editId="679ECB2A">
            <wp:extent cx="2880000" cy="1119390"/>
            <wp:effectExtent l="19050" t="0" r="0" b="0"/>
            <wp:docPr id="17"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2880000" cy="1119390"/>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r w:rsidRPr="00180358">
        <w:t>Besleme levhaları ve şimler birlikte kullanıldıkları parçalar ile uyumlu korozyon davranımına ve mekanik dayanıma sahip olmalıdır. Burada, farklı metallerin temasından ortaya çıkabilecek galvanik korozyon sorunlarına ve riskine çok dikkat edilmelidir.</w:t>
      </w:r>
    </w:p>
    <w:p w:rsidR="0039535E" w:rsidRPr="00180358" w:rsidRDefault="0039535E" w:rsidP="0039535E">
      <w:pPr>
        <w:spacing w:line="360" w:lineRule="auto"/>
        <w:jc w:val="both"/>
      </w:pPr>
      <w:r w:rsidRPr="00180358">
        <w:t>Birleşim yan (yanak) sacları 4 mm’den ince olamaz.</w:t>
      </w:r>
    </w:p>
    <w:p w:rsidR="0039535E" w:rsidRPr="00180358" w:rsidRDefault="0039535E" w:rsidP="0039535E">
      <w:pPr>
        <w:spacing w:line="360" w:lineRule="auto"/>
        <w:jc w:val="both"/>
      </w:pPr>
      <w:r w:rsidRPr="00180358">
        <w:t>Uzunlamasına delikler veya büyük açılmış deliklerle yapılan birleşimlerde, daha önceden tanımlanmış ölçüde ve çelik sınıfında özel pul kullanılır.</w:t>
      </w:r>
    </w:p>
    <w:p w:rsidR="0039535E" w:rsidRPr="00180358" w:rsidRDefault="0039535E" w:rsidP="0039535E">
      <w:pPr>
        <w:spacing w:line="360" w:lineRule="auto"/>
        <w:jc w:val="both"/>
      </w:pPr>
      <w:r w:rsidRPr="00180358">
        <w:t>Yapısal birleşimlerde kullanılan nominal bağlantı elemanı çapı, normal şartlarda en az M12 olmalıdır. İnce cidarlı malzemelerde kullanılacak en küçük çap her bir birleşim elemanı için ayrı ayrı belirtilmiş olmalıdır.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661" w:name="_Toc500495075"/>
      <w:bookmarkStart w:id="1662" w:name="_Toc502308372"/>
      <w:bookmarkStart w:id="1663" w:name="_Toc507055952"/>
      <w:bookmarkStart w:id="1664" w:name="_Toc507071227"/>
      <w:r w:rsidRPr="00180358">
        <w:rPr>
          <w:b/>
          <w:bCs/>
          <w:iCs/>
        </w:rPr>
        <w:t>Bulonlu (Cıvatalı) Birleşimler</w:t>
      </w:r>
      <w:bookmarkEnd w:id="1661"/>
      <w:bookmarkEnd w:id="1662"/>
      <w:bookmarkEnd w:id="1663"/>
      <w:bookmarkEnd w:id="1664"/>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665" w:name="_Toc500495076"/>
      <w:bookmarkStart w:id="1666" w:name="_Toc502308373"/>
      <w:bookmarkStart w:id="1667" w:name="_Toc507055953"/>
      <w:bookmarkStart w:id="1668" w:name="_Toc507071228"/>
      <w:r w:rsidRPr="00180358">
        <w:rPr>
          <w:b/>
          <w:bCs/>
          <w:iCs/>
        </w:rPr>
        <w:t>Genel</w:t>
      </w:r>
      <w:bookmarkEnd w:id="1665"/>
      <w:bookmarkEnd w:id="1666"/>
      <w:bookmarkEnd w:id="1667"/>
      <w:bookmarkEnd w:id="1668"/>
    </w:p>
    <w:p w:rsidR="0039535E" w:rsidRPr="00180358" w:rsidRDefault="0039535E" w:rsidP="0039535E">
      <w:pPr>
        <w:spacing w:line="360" w:lineRule="auto"/>
        <w:jc w:val="both"/>
      </w:pPr>
      <w:r w:rsidRPr="00180358">
        <w:t>Bulon bağlantıları; bulon (cıvata), somun ve rondeladan oluşur. Normal yuvarlak deliklerde kullanılan öngermesiz bulonlar için rondela kullanılmayabilir. Birleşimler için rondelanın, bulonun baş tarafında mı, somun tarafında mı veya her iki tarafta mı kullanılacağı belirtilmelidir.</w:t>
      </w:r>
    </w:p>
    <w:p w:rsidR="0039535E" w:rsidRPr="00180358" w:rsidRDefault="0039535E" w:rsidP="0039535E">
      <w:pPr>
        <w:spacing w:line="360" w:lineRule="auto"/>
        <w:jc w:val="both"/>
      </w:pPr>
      <w:r w:rsidRPr="00180358">
        <w:t>Birleşimin ana elemanlarının yüzeyi ile bulon eksenine dik istikametteki bulon başı veya somun arasında 1/20 (3°)’den fazla bir açı varsa, bir tarafı kalın bir tarafı ince eğimli rondela kullanılır.</w:t>
      </w:r>
    </w:p>
    <w:p w:rsidR="0039535E" w:rsidRPr="00180358" w:rsidRDefault="0039535E" w:rsidP="0039535E">
      <w:pPr>
        <w:spacing w:line="360" w:lineRule="auto"/>
        <w:jc w:val="both"/>
      </w:pPr>
      <w:r w:rsidRPr="00180358">
        <w:lastRenderedPageBreak/>
        <w:t>Ön germeli bulonlar için, sertleştirilmiş düz (veya gerektiğinde eğimli) rondelalar aşağıda belirtildiği gibi kullanılır</w:t>
      </w:r>
    </w:p>
    <w:p w:rsidR="0039535E" w:rsidRPr="00180358" w:rsidRDefault="0039535E" w:rsidP="00DE7F38">
      <w:pPr>
        <w:pStyle w:val="ListeParagraf"/>
        <w:numPr>
          <w:ilvl w:val="0"/>
          <w:numId w:val="50"/>
        </w:numPr>
        <w:spacing w:after="0" w:line="360" w:lineRule="auto"/>
        <w:jc w:val="both"/>
      </w:pPr>
      <w:bookmarkStart w:id="1669" w:name="_Toc500495077"/>
      <w:bookmarkStart w:id="1670" w:name="_Toc502308374"/>
      <w:bookmarkStart w:id="1671" w:name="_Toc507055954"/>
      <w:bookmarkStart w:id="1672" w:name="_Toc507071229"/>
      <w:r w:rsidRPr="00180358">
        <w:t>8.8 bulonlar için bir rondela bulon başı veya somundan hangisi dönecekse onun altında,</w:t>
      </w:r>
      <w:bookmarkEnd w:id="1669"/>
      <w:bookmarkEnd w:id="1670"/>
      <w:bookmarkEnd w:id="1671"/>
      <w:bookmarkEnd w:id="1672"/>
    </w:p>
    <w:p w:rsidR="0039535E" w:rsidRPr="00180358" w:rsidRDefault="0039535E" w:rsidP="00DE7F38">
      <w:pPr>
        <w:pStyle w:val="ListeParagraf"/>
        <w:numPr>
          <w:ilvl w:val="0"/>
          <w:numId w:val="50"/>
        </w:numPr>
        <w:spacing w:after="0" w:line="360" w:lineRule="auto"/>
        <w:jc w:val="both"/>
      </w:pPr>
      <w:bookmarkStart w:id="1673" w:name="_Toc500495078"/>
      <w:bookmarkStart w:id="1674" w:name="_Toc502308375"/>
      <w:bookmarkStart w:id="1675" w:name="_Toc507055955"/>
      <w:bookmarkStart w:id="1676" w:name="_Toc507071230"/>
      <w:r w:rsidRPr="00180358">
        <w:t>10.9 bulon için rondelalar her iki tarafta.</w:t>
      </w:r>
      <w:bookmarkEnd w:id="1673"/>
      <w:bookmarkEnd w:id="1674"/>
      <w:bookmarkEnd w:id="1675"/>
      <w:bookmarkEnd w:id="1676"/>
    </w:p>
    <w:p w:rsidR="0039535E" w:rsidRPr="00180358" w:rsidRDefault="0039535E" w:rsidP="0039535E">
      <w:pPr>
        <w:spacing w:line="360" w:lineRule="auto"/>
        <w:jc w:val="both"/>
      </w:pPr>
      <w:r w:rsidRPr="00180358">
        <w:t>Bulon bağlantısının tutma uzunluğunu ayarlamak için toplam en fazla 12 mm kalınlık sağlayacak şekilde en çok üç rondela veya bir yapma sac pul kullanılabilir. Bu rondelalar bulonun dönmeyen tarafına yerleştirilir.</w:t>
      </w:r>
    </w:p>
    <w:p w:rsidR="0039535E" w:rsidRPr="00180358" w:rsidRDefault="0039535E" w:rsidP="0039535E">
      <w:pPr>
        <w:spacing w:line="360" w:lineRule="auto"/>
        <w:jc w:val="both"/>
      </w:pPr>
      <w:r w:rsidRPr="00180358">
        <w:t>Özellikle belirtilmemişse, somunun gevşemesini önlemek için, kilitleme gereci kullanımı gibi, sıkmaya ilave bir önlem alınmasına gerek yoktur.</w:t>
      </w:r>
    </w:p>
    <w:p w:rsidR="0039535E" w:rsidRPr="00180358" w:rsidRDefault="0039535E" w:rsidP="0039535E">
      <w:pPr>
        <w:spacing w:line="360" w:lineRule="auto"/>
        <w:jc w:val="both"/>
      </w:pPr>
      <w:r w:rsidRPr="00180358">
        <w:t>EXC4 için ön germesiz bulonların somunları, genellikle kontur somun veya benzeri bir kilitleme gereci ile emniyete alınırlar.</w:t>
      </w:r>
    </w:p>
    <w:p w:rsidR="0039535E" w:rsidRPr="00180358" w:rsidRDefault="0039535E" w:rsidP="0039535E">
      <w:pPr>
        <w:spacing w:line="360" w:lineRule="auto"/>
        <w:jc w:val="both"/>
      </w:pPr>
      <w:r w:rsidRPr="00180358">
        <w:t>İnce cidarlı malzemelerde, depo rafları gibi vibrasyona maruz kısa tutma boyuna sahip cıvatalı birleşimlerde kilitleme yöntemi kullanılmalıdır.</w:t>
      </w:r>
    </w:p>
    <w:p w:rsidR="0039535E" w:rsidRPr="00180358" w:rsidRDefault="0039535E" w:rsidP="0039535E">
      <w:pPr>
        <w:spacing w:line="360" w:lineRule="auto"/>
        <w:jc w:val="both"/>
      </w:pPr>
      <w:r w:rsidRPr="00180358">
        <w:t>Ön germeli cıvata somun bağlantılarında ilave kilitleme gereci gerekmez. Projede aksi istenmedikçe, TS EN ISO 21670 uyarınca kaynaklı kullanılan somunlar ve saplama kaynağı hariç, bulon ve somunlara kaynak yapılmaz.</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677" w:name="_Toc500495079"/>
      <w:bookmarkStart w:id="1678" w:name="_Toc502308376"/>
      <w:bookmarkStart w:id="1679" w:name="_Toc507055956"/>
      <w:bookmarkStart w:id="1680" w:name="_Toc507071231"/>
      <w:r w:rsidRPr="00180358">
        <w:rPr>
          <w:b/>
          <w:bCs/>
          <w:iCs/>
        </w:rPr>
        <w:t>Bulonlar (Cıvatalar)</w:t>
      </w:r>
      <w:bookmarkEnd w:id="1677"/>
      <w:bookmarkEnd w:id="1678"/>
      <w:bookmarkEnd w:id="1679"/>
      <w:bookmarkEnd w:id="1680"/>
    </w:p>
    <w:p w:rsidR="0039535E" w:rsidRPr="00180358" w:rsidRDefault="0039535E" w:rsidP="0039535E">
      <w:pPr>
        <w:spacing w:line="360" w:lineRule="auto"/>
        <w:jc w:val="both"/>
      </w:pPr>
      <w:r w:rsidRPr="00180358">
        <w:t>Bulon boyu, bulonun cıvatadan sonra dışarıda kalan kısmı ve diş boyu konusunda aşağıdaki gereksinimleri karşılayacak şekilde seçilir.</w:t>
      </w:r>
    </w:p>
    <w:p w:rsidR="0039535E" w:rsidRPr="00180358" w:rsidRDefault="0039535E" w:rsidP="0039535E">
      <w:pPr>
        <w:spacing w:line="360" w:lineRule="auto"/>
        <w:jc w:val="both"/>
      </w:pPr>
      <w:r w:rsidRPr="00180358">
        <w:t>Gerekli toleransları karşılamak üzere bulon boyu; aşağıdaki ölçüler göz önüne alınarak seçilir;</w:t>
      </w:r>
    </w:p>
    <w:p w:rsidR="0039535E" w:rsidRPr="00180358" w:rsidRDefault="0039535E" w:rsidP="00DE7F38">
      <w:pPr>
        <w:pStyle w:val="ListeParagraf"/>
        <w:numPr>
          <w:ilvl w:val="0"/>
          <w:numId w:val="50"/>
        </w:numPr>
        <w:spacing w:after="0" w:line="360" w:lineRule="auto"/>
        <w:jc w:val="both"/>
      </w:pPr>
      <w:bookmarkStart w:id="1681" w:name="_Toc500495080"/>
      <w:bookmarkStart w:id="1682" w:name="_Toc502308377"/>
      <w:bookmarkStart w:id="1683" w:name="_Toc507055957"/>
      <w:bookmarkStart w:id="1684" w:name="_Toc507071232"/>
      <w:r w:rsidRPr="00180358">
        <w:t>Birleştirilecek parçaların kalınlıkları,</w:t>
      </w:r>
      <w:bookmarkEnd w:id="1681"/>
      <w:bookmarkEnd w:id="1682"/>
      <w:bookmarkEnd w:id="1683"/>
      <w:bookmarkEnd w:id="1684"/>
    </w:p>
    <w:p w:rsidR="0039535E" w:rsidRPr="00180358" w:rsidRDefault="0039535E" w:rsidP="00DE7F38">
      <w:pPr>
        <w:pStyle w:val="ListeParagraf"/>
        <w:numPr>
          <w:ilvl w:val="0"/>
          <w:numId w:val="50"/>
        </w:numPr>
        <w:spacing w:after="0" w:line="360" w:lineRule="auto"/>
        <w:jc w:val="both"/>
      </w:pPr>
      <w:bookmarkStart w:id="1685" w:name="_Toc500495081"/>
      <w:bookmarkStart w:id="1686" w:name="_Toc502308378"/>
      <w:bookmarkStart w:id="1687" w:name="_Toc507055958"/>
      <w:bookmarkStart w:id="1688" w:name="_Toc507071233"/>
      <w:r w:rsidRPr="00180358">
        <w:t>Somunların yüksekliği,</w:t>
      </w:r>
      <w:bookmarkEnd w:id="1685"/>
      <w:bookmarkEnd w:id="1686"/>
      <w:bookmarkEnd w:id="1687"/>
      <w:bookmarkEnd w:id="1688"/>
    </w:p>
    <w:p w:rsidR="0039535E" w:rsidRPr="00180358" w:rsidRDefault="0039535E" w:rsidP="00DE7F38">
      <w:pPr>
        <w:pStyle w:val="ListeParagraf"/>
        <w:numPr>
          <w:ilvl w:val="0"/>
          <w:numId w:val="50"/>
        </w:numPr>
        <w:spacing w:after="0" w:line="360" w:lineRule="auto"/>
        <w:jc w:val="both"/>
      </w:pPr>
      <w:bookmarkStart w:id="1689" w:name="_Toc500495082"/>
      <w:bookmarkStart w:id="1690" w:name="_Toc502308379"/>
      <w:bookmarkStart w:id="1691" w:name="_Toc507055959"/>
      <w:bookmarkStart w:id="1692" w:name="_Toc507071234"/>
      <w:r w:rsidRPr="00180358">
        <w:t>Kullanılacak rondelaların kalınlığı,</w:t>
      </w:r>
      <w:bookmarkEnd w:id="1689"/>
      <w:bookmarkEnd w:id="1690"/>
      <w:bookmarkEnd w:id="1691"/>
      <w:bookmarkEnd w:id="1692"/>
    </w:p>
    <w:p w:rsidR="0039535E" w:rsidRPr="00180358" w:rsidRDefault="0039535E" w:rsidP="00DE7F38">
      <w:pPr>
        <w:pStyle w:val="ListeParagraf"/>
        <w:numPr>
          <w:ilvl w:val="0"/>
          <w:numId w:val="50"/>
        </w:numPr>
        <w:spacing w:after="0" w:line="360" w:lineRule="auto"/>
        <w:jc w:val="both"/>
      </w:pPr>
      <w:bookmarkStart w:id="1693" w:name="_Toc500495083"/>
      <w:bookmarkStart w:id="1694" w:name="_Toc502308380"/>
      <w:bookmarkStart w:id="1695" w:name="_Toc507055960"/>
      <w:bookmarkStart w:id="1696" w:name="_Toc507071235"/>
      <w:r w:rsidRPr="00180358">
        <w:t>Somundan sonra dışarıda kalacak bulon ucu mesafesi</w:t>
      </w:r>
      <w:bookmarkEnd w:id="1693"/>
      <w:bookmarkEnd w:id="1694"/>
      <w:bookmarkEnd w:id="1695"/>
      <w:bookmarkEnd w:id="1696"/>
    </w:p>
    <w:p w:rsidR="0039535E" w:rsidRPr="00180358" w:rsidRDefault="0039535E" w:rsidP="0039535E">
      <w:pPr>
        <w:spacing w:line="360" w:lineRule="auto"/>
        <w:jc w:val="both"/>
      </w:pPr>
      <w:r w:rsidRPr="00180358">
        <w:t>Bağlantı tamamlandığında somunun dışında kalacak bulon ucu, kesmeye çalışan ön germesiz bulonlarda en az bir diş, ön germeli bulonlar ile gerilimi nakleden ön germesiz bulonlarda en az iki diş olmalıdır.</w:t>
      </w:r>
    </w:p>
    <w:p w:rsidR="0039535E" w:rsidRPr="00180358" w:rsidRDefault="0039535E" w:rsidP="0039535E">
      <w:pPr>
        <w:spacing w:line="360" w:lineRule="auto"/>
        <w:jc w:val="both"/>
      </w:pPr>
      <w:r w:rsidRPr="00180358">
        <w:t>Ön germesiz bulonlarda somunun mesnet yüzeyi ile bulon gövdesinin diş çekilmemiş kısmı arasında en azından bir diş (somuna temas eden dişler ile bulon ucunda kalan dişler hariç) kalmalıdır.</w:t>
      </w:r>
    </w:p>
    <w:p w:rsidR="0039535E" w:rsidRPr="00180358" w:rsidRDefault="0039535E" w:rsidP="0039535E">
      <w:pPr>
        <w:spacing w:line="360" w:lineRule="auto"/>
        <w:jc w:val="both"/>
      </w:pPr>
      <w:r w:rsidRPr="00180358">
        <w:t>TS EN 14399-3’e uygun ön gerilimli bulonlar için, somunun mesnet yüzeyi ile bulon gövdesinin diş çekilmemiş kısmı arasında en azından dört tam diş (somuna temas eden dişler ile bulon ucunda kalan dişler hariç) kalmalıdır.</w:t>
      </w:r>
    </w:p>
    <w:p w:rsidR="0039535E" w:rsidRPr="00180358" w:rsidRDefault="0039535E" w:rsidP="0039535E">
      <w:pPr>
        <w:spacing w:line="360" w:lineRule="auto"/>
        <w:jc w:val="both"/>
      </w:pPr>
      <w:r w:rsidRPr="00180358">
        <w:t>TS EN 14399-4’e uygun ön gerilimli bulonlar için, tutma boyları TS EN 14399-4 Tablo A-1’de belirtildiği gibi olmalıdır.</w:t>
      </w:r>
    </w:p>
    <w:p w:rsidR="0039535E" w:rsidRPr="00180358" w:rsidRDefault="0039535E" w:rsidP="0039535E">
      <w:pPr>
        <w:spacing w:line="360" w:lineRule="auto"/>
        <w:jc w:val="both"/>
      </w:pPr>
      <w:r w:rsidRPr="00180358">
        <w:lastRenderedPageBreak/>
        <w:t>Malzeme kalitesi 8.8 veya 10.9 olan galvanizli bulonlar bir üst kalitede somunla (8.8 kalite cıvata o 10.9 kalite somunla ve 10.9 kalite cıvata o 12 kalite somunla) kullanılmalıdır.</w:t>
      </w:r>
    </w:p>
    <w:p w:rsidR="0039535E" w:rsidRPr="00180358" w:rsidRDefault="0039535E" w:rsidP="0039535E">
      <w:pPr>
        <w:spacing w:line="360" w:lineRule="auto"/>
        <w:jc w:val="both"/>
      </w:pPr>
      <w:r w:rsidRPr="00180358">
        <w:t>Projede cıvata kalitesi konusunda aksine bir kayıt yoksa, İDARE’nin onayı olmadıkça aynı çapta değişik cıvata kaliteleri kullanılamaz.</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697" w:name="_Toc500495084"/>
      <w:bookmarkStart w:id="1698" w:name="_Toc502308381"/>
      <w:bookmarkStart w:id="1699" w:name="_Toc507055961"/>
      <w:bookmarkStart w:id="1700" w:name="_Toc507071236"/>
      <w:r w:rsidRPr="00180358">
        <w:rPr>
          <w:b/>
          <w:bCs/>
          <w:iCs/>
        </w:rPr>
        <w:t>Somunlar</w:t>
      </w:r>
      <w:bookmarkEnd w:id="1697"/>
      <w:bookmarkEnd w:id="1698"/>
      <w:bookmarkEnd w:id="1699"/>
      <w:bookmarkEnd w:id="1700"/>
    </w:p>
    <w:p w:rsidR="0039535E" w:rsidRPr="00180358" w:rsidRDefault="0039535E" w:rsidP="0039535E">
      <w:pPr>
        <w:spacing w:line="360" w:lineRule="auto"/>
        <w:jc w:val="both"/>
      </w:pPr>
      <w:r w:rsidRPr="00180358">
        <w:t>Somunlar, karşılığı olan bulonların üzerinde serbestçe çalışmalıdır. Elle yapılan kontroller her yeni bulon somun grubu için ayrı ayrı yapılmalıdır.</w:t>
      </w:r>
    </w:p>
    <w:p w:rsidR="0039535E" w:rsidRPr="00180358" w:rsidRDefault="0039535E" w:rsidP="0039535E">
      <w:pPr>
        <w:spacing w:line="360" w:lineRule="auto"/>
        <w:jc w:val="both"/>
      </w:pPr>
      <w:r w:rsidRPr="00180358">
        <w:t>Somunlar bulonların üzerine, somun üzerindeki tanımlayıcı markaları dışarıdan okunabilecek şekilde sıkılır.</w:t>
      </w:r>
    </w:p>
    <w:p w:rsidR="0039535E" w:rsidRPr="00180358" w:rsidRDefault="0039535E" w:rsidP="0039535E">
      <w:pPr>
        <w:spacing w:line="360" w:lineRule="auto"/>
        <w:jc w:val="both"/>
      </w:pPr>
      <w:r w:rsidRPr="00180358">
        <w:t>Kendinden rondelalı somunlar doğru pozisyonda sıkılmalıdır.</w:t>
      </w:r>
    </w:p>
    <w:p w:rsidR="0039535E" w:rsidRPr="00180358" w:rsidRDefault="0039535E" w:rsidP="0039535E">
      <w:pPr>
        <w:spacing w:line="360" w:lineRule="auto"/>
        <w:jc w:val="both"/>
      </w:pPr>
      <w:r w:rsidRPr="00180358">
        <w:t>Somunlar TS 1026-73;75;82 TS1026-84 EN ISO 7042’ye ve diğer ilgili standartlara uygun olmalıdır.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701" w:name="_Toc500495085"/>
      <w:bookmarkStart w:id="1702" w:name="_Toc502308382"/>
      <w:bookmarkStart w:id="1703" w:name="_Toc507055962"/>
      <w:bookmarkStart w:id="1704" w:name="_Toc507071237"/>
      <w:r w:rsidRPr="00180358">
        <w:rPr>
          <w:b/>
          <w:bCs/>
          <w:iCs/>
        </w:rPr>
        <w:t>Rondelalar</w:t>
      </w:r>
      <w:bookmarkEnd w:id="1701"/>
      <w:bookmarkEnd w:id="1702"/>
      <w:bookmarkEnd w:id="1703"/>
      <w:bookmarkEnd w:id="1704"/>
    </w:p>
    <w:p w:rsidR="0039535E" w:rsidRPr="00180358" w:rsidRDefault="0039535E" w:rsidP="0039535E">
      <w:pPr>
        <w:spacing w:line="360" w:lineRule="auto"/>
        <w:jc w:val="both"/>
      </w:pPr>
      <w:r w:rsidRPr="00180358">
        <w:t>Ön gerilimli bulon başlarının altında kullanılan rondelalar, TS EN 14399-6’ya göre yivli (havşalı) olmalı ve yivleri bulon başına bakacak şekilde yerleştirilmelidir. Somunların altında ise yalnızca TS EN 14399-5’e uygun düz rondela kullanılır.</w:t>
      </w:r>
    </w:p>
    <w:p w:rsidR="0039535E" w:rsidRPr="00180358" w:rsidRDefault="0039535E" w:rsidP="0039535E">
      <w:pPr>
        <w:spacing w:line="360" w:lineRule="auto"/>
        <w:jc w:val="both"/>
      </w:pPr>
      <w:r w:rsidRPr="00180358">
        <w:t>Ölçüsünden büyük açılmış deliklerle, oval deliklerle veya özel ölçüde açılmış deliklerle birlikte kullanılacak yapma sac rondelaların özellikleri projede tanımlanmış olmalıdır.</w:t>
      </w:r>
    </w:p>
    <w:p w:rsidR="0039535E" w:rsidRPr="00180358" w:rsidRDefault="0039535E" w:rsidP="0039535E">
      <w:pPr>
        <w:spacing w:line="360" w:lineRule="auto"/>
        <w:jc w:val="both"/>
      </w:pPr>
      <w:r w:rsidRPr="00180358">
        <w:t>Çekme rondelaları, çıkıntılı yüzeyi bulon başına gelecek şekilde yerleştirilmeli ve bulon aksi bildirilmedikçe döndürülmemelidir.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705" w:name="_Toc500495086"/>
      <w:bookmarkStart w:id="1706" w:name="_Toc502308383"/>
      <w:bookmarkStart w:id="1707" w:name="_Toc507055963"/>
      <w:bookmarkStart w:id="1708" w:name="_Toc507071238"/>
      <w:r w:rsidRPr="00180358">
        <w:rPr>
          <w:b/>
          <w:bCs/>
          <w:iCs/>
        </w:rPr>
        <w:t>Öngermesiz Bulonların (Cıvataların) Sıkılması</w:t>
      </w:r>
      <w:bookmarkEnd w:id="1705"/>
      <w:bookmarkEnd w:id="1706"/>
      <w:bookmarkEnd w:id="1707"/>
      <w:bookmarkEnd w:id="1708"/>
    </w:p>
    <w:p w:rsidR="0039535E" w:rsidRPr="00180358" w:rsidRDefault="0039535E" w:rsidP="0039535E">
      <w:pPr>
        <w:spacing w:line="360" w:lineRule="auto"/>
        <w:jc w:val="both"/>
      </w:pPr>
      <w:r w:rsidRPr="00180358">
        <w:t>Birleştirilen parçalar sıkı temas sağlayacak şekilde birbirine yaklaştırılır. Ayarlama için gerekirse şim kullanılır. Daha kalın cidarlı (saclarda t &gt; 4 mm, profillerde t &gt; 8 mm) ana malzemeler için, yüzeylerin tam temas etmesinin istendiği durumlar dışında, arada kalan 2 mm’ye kadar boşluklar bırakılabilir.</w:t>
      </w:r>
    </w:p>
    <w:p w:rsidR="0039535E" w:rsidRPr="00180358" w:rsidRDefault="0039535E" w:rsidP="0039535E">
      <w:pPr>
        <w:spacing w:line="360" w:lineRule="auto"/>
        <w:jc w:val="both"/>
      </w:pPr>
      <w:r w:rsidRPr="00180358">
        <w:t>Sıkma işleminde, bulon somun takımı, aşırı yük bindirmeksizin birleşim parçalarını tutacak kadar sıkıştırılır (Bu "tutacak kadar sıkma”nın ölçüsü, bir kişinin anahtarla ve uzatma parçası kullanmadan normal kuvvetle sıkması olarak kabul edilebilir). Çok sayıda bulondan oluşan gruplarda bu işlem ortadan kenara doğru yapılır. Kasmaya neden olmayacak dengeli bir sıkma için birden fazla tur sıkma uygulanabilir. Kısa bulonlar ile M12 ve daha dar bolunlara, sıkma esnasında aşırı yük bindirmemek için gerekli önlemler alınmalıdır.</w:t>
      </w:r>
    </w:p>
    <w:p w:rsidR="0039535E" w:rsidRPr="00180358" w:rsidRDefault="0039535E" w:rsidP="0039535E">
      <w:pPr>
        <w:spacing w:line="360" w:lineRule="auto"/>
        <w:jc w:val="both"/>
      </w:pPr>
      <w:r w:rsidRPr="00180358">
        <w:t>Sıkma işleminden sonra bulonun gövdesi somundan dışarı çıkmalıdır. Çekme yükü altında çalışan bulonlarda bu taşma bir tam dişten az olmamalıdır.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709" w:name="_Toc500495087"/>
      <w:bookmarkStart w:id="1710" w:name="_Toc502308384"/>
      <w:bookmarkStart w:id="1711" w:name="_Toc507055964"/>
      <w:bookmarkStart w:id="1712" w:name="_Toc507071239"/>
      <w:r w:rsidRPr="00180358">
        <w:rPr>
          <w:b/>
          <w:bCs/>
          <w:iCs/>
        </w:rPr>
        <w:t>Kayma Dayanımlı Birleşimlerde Temas Yüzeylerinin Hazırlığı</w:t>
      </w:r>
      <w:bookmarkEnd w:id="1709"/>
      <w:bookmarkEnd w:id="1710"/>
      <w:bookmarkEnd w:id="1711"/>
      <w:bookmarkEnd w:id="1712"/>
    </w:p>
    <w:p w:rsidR="0039535E" w:rsidRPr="00180358" w:rsidRDefault="0039535E" w:rsidP="0039535E">
      <w:pPr>
        <w:spacing w:line="360" w:lineRule="auto"/>
        <w:jc w:val="both"/>
      </w:pPr>
      <w:r w:rsidRPr="00180358">
        <w:lastRenderedPageBreak/>
        <w:t>Bu madde paslanmaz çelik birleşimleri kapsamaz.</w:t>
      </w:r>
    </w:p>
    <w:p w:rsidR="0039535E" w:rsidRPr="00180358" w:rsidRDefault="0039535E" w:rsidP="0039535E">
      <w:pPr>
        <w:spacing w:line="360" w:lineRule="auto"/>
        <w:jc w:val="both"/>
      </w:pPr>
      <w:r w:rsidRPr="00180358">
        <w:t>İnce cidarlı malzemelerde ön gerilmeli bulon birleşimleri için temas yüzeyleri hazırlığı gerekmez ve kaymaya dirençli birleşimlerin kullanılması önerilmez.</w:t>
      </w:r>
    </w:p>
    <w:p w:rsidR="0039535E" w:rsidRPr="00180358" w:rsidRDefault="0039535E" w:rsidP="0039535E">
      <w:pPr>
        <w:spacing w:line="360" w:lineRule="auto"/>
        <w:jc w:val="both"/>
      </w:pPr>
      <w:r w:rsidRPr="00180358">
        <w:t>Ön germeli birleşimlerde yüzey temas dereceleri belirtilmelidir. Hazırlıklar, istenen sürtünme yüzeyi sınıfını elde edecek şekilde yapılmalıdır. İstenen sürtünme yüzeyi sınıfını elde edebilmek için kabul edilebilecek yüzey hazırlıkları aşağıda Tablo- 13’de olduğu gibidir.</w:t>
      </w:r>
    </w:p>
    <w:p w:rsidR="0039535E" w:rsidRPr="00180358" w:rsidRDefault="0039535E" w:rsidP="0039535E">
      <w:pPr>
        <w:spacing w:line="360" w:lineRule="auto"/>
        <w:jc w:val="center"/>
      </w:pPr>
      <w:r w:rsidRPr="00180358">
        <w:rPr>
          <w:noProof/>
          <w:lang w:eastAsia="tr-TR"/>
        </w:rPr>
        <w:drawing>
          <wp:inline distT="0" distB="0" distL="0" distR="0" wp14:anchorId="51E50477" wp14:editId="59E92CE2">
            <wp:extent cx="4742955" cy="1876093"/>
            <wp:effectExtent l="19050" t="0" r="495" b="0"/>
            <wp:docPr id="26" name="Resim 39" descr="C:\Users\SAFAK\Desktop\teknik sartname\tabl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FAK\Desktop\teknik sartname\tablo\14.jpg"/>
                    <pic:cNvPicPr>
                      <a:picLocks noChangeAspect="1" noChangeArrowheads="1"/>
                    </pic:cNvPicPr>
                  </pic:nvPicPr>
                  <pic:blipFill>
                    <a:blip r:embed="rId28" cstate="print"/>
                    <a:srcRect/>
                    <a:stretch>
                      <a:fillRect/>
                    </a:stretch>
                  </pic:blipFill>
                  <pic:spPr bwMode="auto">
                    <a:xfrm>
                      <a:off x="0" y="0"/>
                      <a:ext cx="4742955" cy="1876093"/>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r w:rsidRPr="00180358">
        <w:t>İmalat ve saha montajı sırasında istenen sürtünme yüzeyi sınıfının korunması için aşağıdaki önlemler alınmalıdır:</w:t>
      </w:r>
    </w:p>
    <w:p w:rsidR="0039535E" w:rsidRPr="00180358" w:rsidRDefault="0039535E" w:rsidP="00DE7F38">
      <w:pPr>
        <w:pStyle w:val="ListeParagraf"/>
        <w:numPr>
          <w:ilvl w:val="0"/>
          <w:numId w:val="50"/>
        </w:numPr>
        <w:spacing w:after="0" w:line="360" w:lineRule="auto"/>
        <w:jc w:val="both"/>
      </w:pPr>
      <w:bookmarkStart w:id="1713" w:name="_Toc500495088"/>
      <w:bookmarkStart w:id="1714" w:name="_Toc502308385"/>
      <w:bookmarkStart w:id="1715" w:name="_Toc507055965"/>
      <w:bookmarkStart w:id="1716" w:name="_Toc507071240"/>
      <w:r w:rsidRPr="00180358">
        <w:t>birleştirme sırasında, temas yüzeyleri yağ, toz, boya gibi kirlerden arınmış olmalıdır. Birleşim parçalarının örtüşmesini engelleyecek çapaklar temizlenmelidir.</w:t>
      </w:r>
      <w:bookmarkEnd w:id="1713"/>
      <w:bookmarkEnd w:id="1714"/>
      <w:bookmarkEnd w:id="1715"/>
      <w:bookmarkEnd w:id="1716"/>
    </w:p>
    <w:p w:rsidR="0039535E" w:rsidRPr="00180358" w:rsidRDefault="0039535E" w:rsidP="00DE7F38">
      <w:pPr>
        <w:pStyle w:val="ListeParagraf"/>
        <w:numPr>
          <w:ilvl w:val="0"/>
          <w:numId w:val="50"/>
        </w:numPr>
        <w:spacing w:after="0" w:line="360" w:lineRule="auto"/>
        <w:jc w:val="both"/>
      </w:pPr>
      <w:bookmarkStart w:id="1717" w:name="_Toc500495089"/>
      <w:bookmarkStart w:id="1718" w:name="_Toc502308386"/>
      <w:bookmarkStart w:id="1719" w:name="_Toc507055966"/>
      <w:bookmarkStart w:id="1720" w:name="_Toc507071241"/>
      <w:r w:rsidRPr="00180358">
        <w:t>çelik yüzeyindeki yağ kalıntıları uygun kimyasallar kullanılarak temizlenmeli, alevle temizlik yapılmamalıdır.</w:t>
      </w:r>
      <w:bookmarkEnd w:id="1717"/>
      <w:bookmarkEnd w:id="1718"/>
      <w:bookmarkEnd w:id="1719"/>
      <w:bookmarkEnd w:id="1720"/>
      <w:r w:rsidRPr="00180358">
        <w:rPr>
          <w:color w:val="000000"/>
        </w:rPr>
        <w:t xml:space="preserve"> </w:t>
      </w:r>
    </w:p>
    <w:p w:rsidR="0039535E" w:rsidRPr="00180358" w:rsidRDefault="0039535E" w:rsidP="00DE7F38">
      <w:pPr>
        <w:pStyle w:val="ListeParagraf"/>
        <w:numPr>
          <w:ilvl w:val="0"/>
          <w:numId w:val="50"/>
        </w:numPr>
        <w:spacing w:after="0" w:line="360" w:lineRule="auto"/>
        <w:jc w:val="both"/>
      </w:pPr>
      <w:bookmarkStart w:id="1721" w:name="_Toc500495090"/>
      <w:bookmarkStart w:id="1722" w:name="_Toc502308387"/>
      <w:bookmarkStart w:id="1723" w:name="_Toc507055967"/>
      <w:bookmarkStart w:id="1724" w:name="_Toc507071242"/>
      <w:r w:rsidRPr="00180358">
        <w:t>hazırlıktan sonra boyanmamış veya kaplanmamış yüzeyler birleştirilemiyorsa, bunlar hava şartlarından etkilenmeyecek şekilde korunmalıdır. Bu parçalar, birleştirmeden hemen önce tel fırça ile fırçalanarak üzerindeki ince pas veya toz tabakasından arındırılmalıdır. Pürüzlendirilmiş yüzeyin hasar görmemesi veya düzelmemesi için gerekli özen gösterilmelidir.</w:t>
      </w:r>
      <w:bookmarkEnd w:id="1721"/>
      <w:bookmarkEnd w:id="1722"/>
      <w:bookmarkEnd w:id="1723"/>
      <w:bookmarkEnd w:id="1724"/>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725" w:name="_Toc500495091"/>
      <w:bookmarkStart w:id="1726" w:name="_Toc502308388"/>
      <w:bookmarkStart w:id="1727" w:name="_Toc507055968"/>
      <w:bookmarkStart w:id="1728" w:name="_Toc507071243"/>
      <w:r w:rsidRPr="00180358">
        <w:rPr>
          <w:b/>
          <w:bCs/>
          <w:iCs/>
        </w:rPr>
        <w:t>Öngermeli Bulonların (Cıvataların) Sıkılması</w:t>
      </w:r>
      <w:bookmarkEnd w:id="1725"/>
      <w:bookmarkEnd w:id="1726"/>
      <w:bookmarkEnd w:id="1727"/>
      <w:bookmarkEnd w:id="1728"/>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729" w:name="_Toc500495092"/>
      <w:bookmarkStart w:id="1730" w:name="_Toc502308389"/>
      <w:bookmarkStart w:id="1731" w:name="_Toc507055969"/>
      <w:bookmarkStart w:id="1732" w:name="_Toc507071244"/>
      <w:r w:rsidRPr="00180358">
        <w:rPr>
          <w:b/>
          <w:bCs/>
          <w:iCs/>
        </w:rPr>
        <w:t>Genel</w:t>
      </w:r>
      <w:bookmarkEnd w:id="1729"/>
      <w:bookmarkEnd w:id="1730"/>
      <w:bookmarkEnd w:id="1731"/>
      <w:bookmarkEnd w:id="1732"/>
    </w:p>
    <w:p w:rsidR="0039535E" w:rsidRPr="00180358" w:rsidRDefault="0039535E" w:rsidP="0039535E">
      <w:pPr>
        <w:spacing w:line="360" w:lineRule="auto"/>
        <w:jc w:val="both"/>
      </w:pPr>
      <w:r w:rsidRPr="00180358">
        <w:t>Ön germenin başlamasından önce, birleştirilen parçalar ayarlanmalı ve bulon gruplarındaki bulanlar yukarıda madde 8.3.’de belirtildiği şekilde sıkılmalı, ancak arada kalan boşluklar 1 mm’den fazla olmamalıdır.</w:t>
      </w:r>
    </w:p>
    <w:p w:rsidR="0039535E" w:rsidRPr="00180358" w:rsidRDefault="0039535E" w:rsidP="0039535E">
      <w:pPr>
        <w:spacing w:line="360" w:lineRule="auto"/>
        <w:jc w:val="both"/>
      </w:pPr>
      <w:r w:rsidRPr="00180358">
        <w:t>Bulonlar en azından istenen minimum ön germe kuvvetini el edecek şekilde sıkılmalıdır. Aksi belirtilmediği sürece TS EN 1993-1-8, prEN 1090-2 ve aşağıdaki tabloya uygun olarak;</w:t>
      </w:r>
    </w:p>
    <w:p w:rsidR="0039535E" w:rsidRPr="00180358" w:rsidRDefault="0039535E" w:rsidP="00DE7F38">
      <w:pPr>
        <w:pStyle w:val="ListeParagraf"/>
        <w:numPr>
          <w:ilvl w:val="0"/>
          <w:numId w:val="50"/>
        </w:numPr>
        <w:spacing w:after="0" w:line="360" w:lineRule="auto"/>
        <w:jc w:val="both"/>
      </w:pPr>
      <w:bookmarkStart w:id="1733" w:name="_Toc500495093"/>
      <w:bookmarkStart w:id="1734" w:name="_Toc502308390"/>
      <w:bookmarkStart w:id="1735" w:name="_Toc507055970"/>
      <w:bookmarkStart w:id="1736" w:name="_Toc507071245"/>
      <w:r w:rsidRPr="00180358">
        <w:rPr>
          <w:b/>
          <w:bCs/>
          <w:i/>
          <w:iCs/>
          <w:vertAlign w:val="superscript"/>
        </w:rPr>
        <w:t>F</w:t>
      </w:r>
      <w:r w:rsidRPr="00180358">
        <w:rPr>
          <w:b/>
          <w:bCs/>
          <w:i/>
          <w:iCs/>
        </w:rPr>
        <w:t xml:space="preserve">p = </w:t>
      </w:r>
      <w:r w:rsidRPr="00180358">
        <w:rPr>
          <w:b/>
          <w:bCs/>
          <w:i/>
          <w:iCs/>
          <w:vertAlign w:val="superscript"/>
        </w:rPr>
        <w:t>0,7 f</w:t>
      </w:r>
      <w:r w:rsidRPr="00180358">
        <w:rPr>
          <w:b/>
          <w:bCs/>
          <w:i/>
          <w:iCs/>
        </w:rPr>
        <w:t>ub</w:t>
      </w:r>
      <w:r w:rsidRPr="00180358">
        <w:rPr>
          <w:b/>
          <w:bCs/>
          <w:i/>
          <w:iCs/>
          <w:vertAlign w:val="superscript"/>
        </w:rPr>
        <w:t>A</w:t>
      </w:r>
      <w:r w:rsidRPr="00180358">
        <w:rPr>
          <w:b/>
          <w:bCs/>
          <w:i/>
          <w:iCs/>
        </w:rPr>
        <w:t>s</w:t>
      </w:r>
      <w:r w:rsidRPr="00180358">
        <w:t xml:space="preserve">    şeklinde hesaplanır.</w:t>
      </w:r>
      <w:bookmarkEnd w:id="1733"/>
      <w:bookmarkEnd w:id="1734"/>
      <w:bookmarkEnd w:id="1735"/>
      <w:bookmarkEnd w:id="1736"/>
    </w:p>
    <w:p w:rsidR="0039535E" w:rsidRPr="00180358" w:rsidRDefault="0039535E" w:rsidP="0039535E">
      <w:pPr>
        <w:pStyle w:val="ListeParagraf"/>
        <w:spacing w:line="360" w:lineRule="auto"/>
        <w:ind w:left="0"/>
        <w:jc w:val="center"/>
      </w:pPr>
      <w:bookmarkStart w:id="1737" w:name="_Toc500495094"/>
      <w:bookmarkStart w:id="1738" w:name="_Toc502308391"/>
      <w:bookmarkStart w:id="1739" w:name="_Toc507055971"/>
      <w:bookmarkStart w:id="1740" w:name="_Toc507071246"/>
      <w:r w:rsidRPr="00180358">
        <w:rPr>
          <w:noProof/>
          <w:lang w:eastAsia="tr-TR"/>
        </w:rPr>
        <w:lastRenderedPageBreak/>
        <w:drawing>
          <wp:inline distT="0" distB="0" distL="0" distR="0" wp14:anchorId="616BCA44" wp14:editId="7F3B8FAE">
            <wp:extent cx="5220000" cy="1312002"/>
            <wp:effectExtent l="19050" t="0" r="0" b="0"/>
            <wp:docPr id="27" name="Resim 40" descr="C:\Users\SAFAK\Desktop\teknik sartname\tabl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FAK\Desktop\teknik sartname\tablo\15.jpg"/>
                    <pic:cNvPicPr>
                      <a:picLocks noChangeAspect="1" noChangeArrowheads="1"/>
                    </pic:cNvPicPr>
                  </pic:nvPicPr>
                  <pic:blipFill>
                    <a:blip r:embed="rId29" cstate="print"/>
                    <a:srcRect/>
                    <a:stretch>
                      <a:fillRect/>
                    </a:stretch>
                  </pic:blipFill>
                  <pic:spPr bwMode="auto">
                    <a:xfrm>
                      <a:off x="0" y="0"/>
                      <a:ext cx="5220000" cy="1312002"/>
                    </a:xfrm>
                    <a:prstGeom prst="rect">
                      <a:avLst/>
                    </a:prstGeom>
                    <a:noFill/>
                    <a:ln w="9525">
                      <a:noFill/>
                      <a:miter lim="800000"/>
                      <a:headEnd/>
                      <a:tailEnd/>
                    </a:ln>
                  </pic:spPr>
                </pic:pic>
              </a:graphicData>
            </a:graphic>
          </wp:inline>
        </w:drawing>
      </w:r>
      <w:bookmarkEnd w:id="1737"/>
      <w:bookmarkEnd w:id="1738"/>
      <w:bookmarkEnd w:id="1739"/>
      <w:bookmarkEnd w:id="1740"/>
    </w:p>
    <w:p w:rsidR="0039535E" w:rsidRPr="00180358" w:rsidRDefault="0039535E" w:rsidP="0039535E">
      <w:pPr>
        <w:spacing w:line="360" w:lineRule="auto"/>
        <w:jc w:val="both"/>
      </w:pPr>
      <w:r w:rsidRPr="00180358">
        <w:t>Aksine bir durum belirlenmedikçe, sıkma yöntemi EN ISO 7040 ve TS 1026</w:t>
      </w:r>
      <w:r w:rsidRPr="00180358">
        <w:softHyphen/>
        <w:t>84 EN ISO 7042 de göz önünde bulundurularak aşağıdakiler arasından seçilir;</w:t>
      </w:r>
    </w:p>
    <w:p w:rsidR="0039535E" w:rsidRPr="00180358" w:rsidRDefault="0039535E" w:rsidP="00DE7F38">
      <w:pPr>
        <w:pStyle w:val="ListeParagraf"/>
        <w:numPr>
          <w:ilvl w:val="0"/>
          <w:numId w:val="50"/>
        </w:numPr>
        <w:spacing w:after="0" w:line="360" w:lineRule="auto"/>
        <w:jc w:val="both"/>
      </w:pPr>
      <w:bookmarkStart w:id="1741" w:name="_Toc500495095"/>
      <w:bookmarkStart w:id="1742" w:name="_Toc502308392"/>
      <w:bookmarkStart w:id="1743" w:name="_Toc507055972"/>
      <w:bookmarkStart w:id="1744" w:name="_Toc507071247"/>
      <w:r w:rsidRPr="00180358">
        <w:t>tork kontrol yöntemi (madde 8.5.3.)</w:t>
      </w:r>
      <w:bookmarkEnd w:id="1741"/>
      <w:bookmarkEnd w:id="1742"/>
      <w:bookmarkEnd w:id="1743"/>
      <w:bookmarkEnd w:id="1744"/>
    </w:p>
    <w:p w:rsidR="0039535E" w:rsidRPr="00180358" w:rsidRDefault="0039535E" w:rsidP="00DE7F38">
      <w:pPr>
        <w:pStyle w:val="ListeParagraf"/>
        <w:numPr>
          <w:ilvl w:val="0"/>
          <w:numId w:val="50"/>
        </w:numPr>
        <w:spacing w:after="0" w:line="360" w:lineRule="auto"/>
        <w:jc w:val="both"/>
      </w:pPr>
      <w:bookmarkStart w:id="1745" w:name="_Toc500495096"/>
      <w:bookmarkStart w:id="1746" w:name="_Toc502308393"/>
      <w:bookmarkStart w:id="1747" w:name="_Toc507055973"/>
      <w:bookmarkStart w:id="1748" w:name="_Toc507071248"/>
      <w:r w:rsidRPr="00180358">
        <w:t>kayma yöntem (madde 8.5.4.)</w:t>
      </w:r>
      <w:bookmarkEnd w:id="1745"/>
      <w:bookmarkEnd w:id="1746"/>
      <w:bookmarkEnd w:id="1747"/>
      <w:bookmarkEnd w:id="1748"/>
    </w:p>
    <w:p w:rsidR="0039535E" w:rsidRPr="00180358" w:rsidRDefault="0039535E" w:rsidP="00DE7F38">
      <w:pPr>
        <w:pStyle w:val="ListeParagraf"/>
        <w:numPr>
          <w:ilvl w:val="0"/>
          <w:numId w:val="50"/>
        </w:numPr>
        <w:spacing w:after="0" w:line="360" w:lineRule="auto"/>
        <w:jc w:val="both"/>
      </w:pPr>
      <w:bookmarkStart w:id="1749" w:name="_Toc500495097"/>
      <w:bookmarkStart w:id="1750" w:name="_Toc502308394"/>
      <w:bookmarkStart w:id="1751" w:name="_Toc507055974"/>
      <w:bookmarkStart w:id="1752" w:name="_Toc507071249"/>
      <w:r w:rsidRPr="00180358">
        <w:t>direk basınç göstergesi yöntemi</w:t>
      </w:r>
      <w:bookmarkEnd w:id="1749"/>
      <w:bookmarkEnd w:id="1750"/>
      <w:bookmarkEnd w:id="1751"/>
      <w:bookmarkEnd w:id="1752"/>
    </w:p>
    <w:p w:rsidR="0039535E" w:rsidRPr="00180358" w:rsidRDefault="0039535E" w:rsidP="0039535E">
      <w:pPr>
        <w:spacing w:line="360" w:lineRule="auto"/>
        <w:jc w:val="both"/>
      </w:pPr>
      <w:r w:rsidRPr="00180358">
        <w:t>Kullanılan tork anahtarları TS EN ISO 6789’a göre ± %4 hassasiyete sahip olmalıdır. Her bir anahtarın hassasiyeti en azından her çalışma gününde bir defa ve pnömatik anahtarlarda her hortum boyu değiştiğinde kontrol edilmelidir. Ayrıca kontroller; kullanırken meydana gelen önemli çarpma, düşme, aşırı yüklenme gibi her kazadan sonra da yapılmalıdır.</w:t>
      </w:r>
    </w:p>
    <w:p w:rsidR="0039535E" w:rsidRPr="00180358" w:rsidRDefault="0039535E" w:rsidP="0039535E">
      <w:pPr>
        <w:spacing w:line="360" w:lineRule="auto"/>
        <w:jc w:val="both"/>
      </w:pPr>
      <w:r w:rsidRPr="00180358">
        <w:t>İstenen en düşük ön germe kuvvetine karşılık gelen tork değerleri M, prEN 1090-2 madde 8.5.’de belirtildiği gibi aşağıdaki şekilde belirlenir:</w:t>
      </w:r>
    </w:p>
    <w:p w:rsidR="0039535E" w:rsidRPr="00180358" w:rsidRDefault="0039535E" w:rsidP="00DE7F38">
      <w:pPr>
        <w:pStyle w:val="ListeParagraf"/>
        <w:numPr>
          <w:ilvl w:val="0"/>
          <w:numId w:val="50"/>
        </w:numPr>
        <w:spacing w:after="0" w:line="360" w:lineRule="auto"/>
        <w:jc w:val="both"/>
      </w:pPr>
      <w:bookmarkStart w:id="1753" w:name="_Toc500495098"/>
      <w:bookmarkStart w:id="1754" w:name="_Toc502308395"/>
      <w:bookmarkStart w:id="1755" w:name="_Toc507055975"/>
      <w:bookmarkStart w:id="1756" w:name="_Toc507071250"/>
      <w:r w:rsidRPr="00180358">
        <w:t>k-sınıfı K2 için km ve Vk ile: M2 = km ( 1 + 1,65 Vk) d Fp</w:t>
      </w:r>
      <w:bookmarkEnd w:id="1753"/>
      <w:bookmarkEnd w:id="1754"/>
      <w:bookmarkEnd w:id="1755"/>
      <w:bookmarkEnd w:id="1756"/>
    </w:p>
    <w:p w:rsidR="0039535E" w:rsidRPr="00180358" w:rsidRDefault="0039535E" w:rsidP="00DE7F38">
      <w:pPr>
        <w:pStyle w:val="ListeParagraf"/>
        <w:numPr>
          <w:ilvl w:val="0"/>
          <w:numId w:val="50"/>
        </w:numPr>
        <w:spacing w:after="0" w:line="360" w:lineRule="auto"/>
        <w:jc w:val="both"/>
      </w:pPr>
      <w:bookmarkStart w:id="1757" w:name="_Toc500495099"/>
      <w:bookmarkStart w:id="1758" w:name="_Toc502308396"/>
      <w:bookmarkStart w:id="1759" w:name="_Toc507055976"/>
      <w:bookmarkStart w:id="1760" w:name="_Toc507071251"/>
      <w:r w:rsidRPr="00180358">
        <w:t>k-sınıfı K1 için ki,max ile: Mı = kj,max d Fp</w:t>
      </w:r>
      <w:bookmarkEnd w:id="1757"/>
      <w:bookmarkEnd w:id="1758"/>
      <w:bookmarkEnd w:id="1759"/>
      <w:bookmarkEnd w:id="1760"/>
    </w:p>
    <w:p w:rsidR="0039535E" w:rsidRPr="00180358" w:rsidRDefault="0039535E" w:rsidP="0039535E">
      <w:pPr>
        <w:spacing w:line="360" w:lineRule="auto"/>
        <w:jc w:val="both"/>
      </w:pPr>
      <w:r w:rsidRPr="00180358">
        <w:t>Minimum ön gerilme ile sıkılmış bir bulon somun takımı sonradan gevşetilirse, bu takım atılmalı ve yeni bir bulon somun takımı kullanılmalıdır.</w:t>
      </w:r>
    </w:p>
    <w:p w:rsidR="0039535E" w:rsidRPr="00180358" w:rsidRDefault="0039535E" w:rsidP="0039535E">
      <w:pPr>
        <w:spacing w:line="360" w:lineRule="auto"/>
        <w:jc w:val="both"/>
      </w:pPr>
      <w:r w:rsidRPr="00180358">
        <w:t>Sıkılırken dişleri bozulan veya yalama olan bulonlar (cıvatalar) ve somunlar değiştirilir.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761" w:name="_Toc500495100"/>
      <w:bookmarkStart w:id="1762" w:name="_Toc502308397"/>
      <w:bookmarkStart w:id="1763" w:name="_Toc507055977"/>
      <w:bookmarkStart w:id="1764" w:name="_Toc507071252"/>
      <w:r w:rsidRPr="00180358">
        <w:rPr>
          <w:b/>
          <w:bCs/>
          <w:iCs/>
        </w:rPr>
        <w:t>Sıkma Yönteminin Kalibrasyonu</w:t>
      </w:r>
      <w:bookmarkEnd w:id="1761"/>
      <w:bookmarkEnd w:id="1762"/>
      <w:bookmarkEnd w:id="1763"/>
      <w:bookmarkEnd w:id="1764"/>
    </w:p>
    <w:p w:rsidR="0039535E" w:rsidRPr="00180358" w:rsidRDefault="0039535E" w:rsidP="0039535E">
      <w:pPr>
        <w:spacing w:line="360" w:lineRule="auto"/>
        <w:jc w:val="both"/>
      </w:pPr>
      <w:r w:rsidRPr="00180358">
        <w:t>İstenen en düşük ön germe kuvvetinin elde edilebilmesi için, sıkma yöntemi kalibre edilmelidir. Kalibrasyonda, TS EN 14399-2’ye göre yapılan deney çıktıları (dönme-bulon kuvvet ilişkisi, tork-bulon kuvvet ilişkisi) kullanılır.</w:t>
      </w:r>
    </w:p>
    <w:p w:rsidR="0039535E" w:rsidRPr="00180358" w:rsidRDefault="0039535E" w:rsidP="0039535E">
      <w:pPr>
        <w:spacing w:line="360" w:lineRule="auto"/>
        <w:jc w:val="both"/>
      </w:pPr>
      <w:r w:rsidRPr="00180358">
        <w:t>Her bir bulon somun grubu için ayrı bir kalibrasyon yapılır.</w:t>
      </w:r>
    </w:p>
    <w:p w:rsidR="0039535E" w:rsidRPr="00180358" w:rsidRDefault="0039535E" w:rsidP="0039535E">
      <w:pPr>
        <w:spacing w:line="360" w:lineRule="auto"/>
        <w:jc w:val="both"/>
      </w:pPr>
      <w:r w:rsidRPr="00180358">
        <w:t>Hidrolik gereçlerle eksenel ön yükleme veya ultrasonik kontrollu çekme gibi diğer bulon sıkma yöntemleri de imalatçının önerileri doğrultusunda kalibre edilmiş olmalıdır.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765" w:name="_Toc500495101"/>
      <w:bookmarkStart w:id="1766" w:name="_Toc502308398"/>
      <w:bookmarkStart w:id="1767" w:name="_Toc507055978"/>
      <w:bookmarkStart w:id="1768" w:name="_Toc507071253"/>
      <w:r w:rsidRPr="00180358">
        <w:rPr>
          <w:b/>
          <w:bCs/>
          <w:iCs/>
        </w:rPr>
        <w:t>Tork Kontrol Yöntemi</w:t>
      </w:r>
      <w:bookmarkEnd w:id="1765"/>
      <w:bookmarkEnd w:id="1766"/>
      <w:bookmarkEnd w:id="1767"/>
      <w:bookmarkEnd w:id="1768"/>
    </w:p>
    <w:p w:rsidR="0039535E" w:rsidRPr="00180358" w:rsidRDefault="0039535E" w:rsidP="0039535E">
      <w:pPr>
        <w:spacing w:line="360" w:lineRule="auto"/>
        <w:jc w:val="both"/>
      </w:pPr>
      <w:r w:rsidRPr="00180358">
        <w:t>Bulonlar uygun ve yukarıda belirtildiği şekilde kalibre edilmiş tork anahtarlarıyla sıkılır. Sıkma işleminde, darbeli anahtarlar hariç, elle veya kuvvetle çalışan tork anahtarları kullanılabilir.</w:t>
      </w:r>
    </w:p>
    <w:p w:rsidR="0039535E" w:rsidRPr="00180358" w:rsidRDefault="0039535E" w:rsidP="0039535E">
      <w:pPr>
        <w:spacing w:line="360" w:lineRule="auto"/>
        <w:jc w:val="both"/>
      </w:pPr>
      <w:r w:rsidRPr="00180358">
        <w:t>Sıkma işlemi, genel olarak aşağıdaki değerlere ayarlanmış bir anahtarın kullanıldığı iki aşamadan oluşur;</w:t>
      </w:r>
    </w:p>
    <w:p w:rsidR="0039535E" w:rsidRPr="00180358" w:rsidRDefault="0039535E" w:rsidP="00DE7F38">
      <w:pPr>
        <w:pStyle w:val="ListeParagraf"/>
        <w:numPr>
          <w:ilvl w:val="0"/>
          <w:numId w:val="50"/>
        </w:numPr>
        <w:spacing w:after="0" w:line="360" w:lineRule="auto"/>
        <w:jc w:val="both"/>
      </w:pPr>
      <w:bookmarkStart w:id="1769" w:name="_Toc500495102"/>
      <w:bookmarkStart w:id="1770" w:name="_Toc502308399"/>
      <w:bookmarkStart w:id="1771" w:name="_Toc507055979"/>
      <w:bookmarkStart w:id="1772" w:name="_Toc507071254"/>
      <w:r w:rsidRPr="00180358">
        <w:lastRenderedPageBreak/>
        <w:t>birinci aşamada, istenen tork değerinin (Mi) %75’ine kadar</w:t>
      </w:r>
      <w:bookmarkEnd w:id="1769"/>
      <w:bookmarkEnd w:id="1770"/>
      <w:bookmarkEnd w:id="1771"/>
      <w:bookmarkEnd w:id="1772"/>
    </w:p>
    <w:p w:rsidR="0039535E" w:rsidRPr="00180358" w:rsidRDefault="0039535E" w:rsidP="00DE7F38">
      <w:pPr>
        <w:pStyle w:val="ListeParagraf"/>
        <w:numPr>
          <w:ilvl w:val="0"/>
          <w:numId w:val="50"/>
        </w:numPr>
        <w:spacing w:after="0" w:line="360" w:lineRule="auto"/>
        <w:jc w:val="both"/>
      </w:pPr>
      <w:bookmarkStart w:id="1773" w:name="_Toc500495103"/>
      <w:bookmarkStart w:id="1774" w:name="_Toc502308400"/>
      <w:bookmarkStart w:id="1775" w:name="_Toc507055980"/>
      <w:bookmarkStart w:id="1776" w:name="_Toc507071255"/>
      <w:r w:rsidRPr="00180358">
        <w:t>ikinci aşamada, istenen tork değerinin (Mi) %110’una kadar</w:t>
      </w:r>
      <w:bookmarkEnd w:id="1773"/>
      <w:bookmarkEnd w:id="1774"/>
      <w:bookmarkEnd w:id="1775"/>
      <w:bookmarkEnd w:id="1776"/>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777" w:name="_Toc500495104"/>
      <w:bookmarkStart w:id="1778" w:name="_Toc502308401"/>
      <w:bookmarkStart w:id="1779" w:name="_Toc507055981"/>
      <w:bookmarkStart w:id="1780" w:name="_Toc507071256"/>
      <w:r w:rsidRPr="00180358">
        <w:rPr>
          <w:b/>
          <w:bCs/>
          <w:iCs/>
        </w:rPr>
        <w:t>Karma Yöntem</w:t>
      </w:r>
      <w:bookmarkEnd w:id="1777"/>
      <w:bookmarkEnd w:id="1778"/>
      <w:bookmarkEnd w:id="1779"/>
      <w:bookmarkEnd w:id="1780"/>
    </w:p>
    <w:p w:rsidR="0039535E" w:rsidRPr="00180358" w:rsidRDefault="0039535E" w:rsidP="0039535E">
      <w:pPr>
        <w:spacing w:line="360" w:lineRule="auto"/>
        <w:jc w:val="both"/>
      </w:pPr>
      <w:r w:rsidRPr="00180358">
        <w:rPr>
          <w:noProof/>
          <w:lang w:eastAsia="tr-TR"/>
        </w:rPr>
        <w:drawing>
          <wp:inline distT="0" distB="0" distL="0" distR="0" wp14:anchorId="2B040584" wp14:editId="545463CE">
            <wp:extent cx="5220000" cy="1806690"/>
            <wp:effectExtent l="19050" t="0" r="0" b="0"/>
            <wp:docPr id="28" name="Resim 41" descr="C:\Users\SAFAK\Desktop\teknik sartname\tabl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FAK\Desktop\teknik sartname\tablo\16.jpg"/>
                    <pic:cNvPicPr>
                      <a:picLocks noChangeAspect="1" noChangeArrowheads="1"/>
                    </pic:cNvPicPr>
                  </pic:nvPicPr>
                  <pic:blipFill>
                    <a:blip r:embed="rId30" cstate="print"/>
                    <a:srcRect/>
                    <a:stretch>
                      <a:fillRect/>
                    </a:stretch>
                  </pic:blipFill>
                  <pic:spPr bwMode="auto">
                    <a:xfrm>
                      <a:off x="0" y="0"/>
                      <a:ext cx="5220000" cy="1806690"/>
                    </a:xfrm>
                    <a:prstGeom prst="rect">
                      <a:avLst/>
                    </a:prstGeom>
                    <a:noFill/>
                    <a:ln w="9525">
                      <a:noFill/>
                      <a:miter lim="800000"/>
                      <a:headEnd/>
                      <a:tailEnd/>
                    </a:ln>
                  </pic:spPr>
                </pic:pic>
              </a:graphicData>
            </a:graphic>
          </wp:inline>
        </w:drawing>
      </w:r>
    </w:p>
    <w:p w:rsidR="0039535E" w:rsidRPr="00180358" w:rsidRDefault="0039535E" w:rsidP="0039535E">
      <w:r w:rsidRPr="00180358">
        <w:rPr>
          <w:color w:val="000000"/>
        </w:rPr>
        <w:t>Karma yöntem ile sıkma iki aşamadan oluşur;</w:t>
      </w:r>
    </w:p>
    <w:p w:rsidR="0039535E" w:rsidRPr="00180358" w:rsidRDefault="0039535E" w:rsidP="00DE7F38">
      <w:pPr>
        <w:pStyle w:val="ListeParagraf"/>
        <w:numPr>
          <w:ilvl w:val="0"/>
          <w:numId w:val="50"/>
        </w:numPr>
        <w:spacing w:after="0" w:line="360" w:lineRule="auto"/>
        <w:jc w:val="both"/>
      </w:pPr>
      <w:bookmarkStart w:id="1781" w:name="_Toc500495105"/>
      <w:bookmarkStart w:id="1782" w:name="_Toc502308402"/>
      <w:bookmarkStart w:id="1783" w:name="_Toc507055982"/>
      <w:bookmarkStart w:id="1784" w:name="_Toc507071257"/>
      <w:r w:rsidRPr="00180358">
        <w:t>Düğüm noktasını veya birleşimi toplamak için bir başlangıç sıkması yapılır. Anahtar, istenen tork değerinin (Mi) %75’ine ayarlanır,</w:t>
      </w:r>
      <w:bookmarkEnd w:id="1781"/>
      <w:bookmarkEnd w:id="1782"/>
      <w:bookmarkEnd w:id="1783"/>
      <w:bookmarkEnd w:id="1784"/>
    </w:p>
    <w:p w:rsidR="0039535E" w:rsidRPr="00180358" w:rsidRDefault="0039535E" w:rsidP="00DE7F38">
      <w:pPr>
        <w:pStyle w:val="ListeParagraf"/>
        <w:numPr>
          <w:ilvl w:val="0"/>
          <w:numId w:val="50"/>
        </w:numPr>
        <w:spacing w:after="0" w:line="360" w:lineRule="auto"/>
        <w:jc w:val="both"/>
      </w:pPr>
      <w:bookmarkStart w:id="1785" w:name="_Toc500495106"/>
      <w:bookmarkStart w:id="1786" w:name="_Toc502308403"/>
      <w:bookmarkStart w:id="1787" w:name="_Toc507055983"/>
      <w:bookmarkStart w:id="1788" w:name="_Toc507071258"/>
      <w:r w:rsidRPr="00180358">
        <w:t>Bulon takımının dönen kısmı, kısmi olarak döndürülür. Birinci aşamadan hemen sonra, somunun bulon dişlerine nazaran pozisyonu,</w:t>
      </w:r>
      <w:r w:rsidRPr="00180358">
        <w:rPr>
          <w:color w:val="000000"/>
        </w:rPr>
        <w:t xml:space="preserve"> </w:t>
      </w:r>
      <w:r w:rsidRPr="00180358">
        <w:t>markalama kalemi veya boya ile daimi olarak markalanır. Böylece, somunun bulona nazaran son dönüşü kolaylıkla tespit edilebilir.</w:t>
      </w:r>
      <w:bookmarkEnd w:id="1785"/>
      <w:bookmarkEnd w:id="1786"/>
      <w:bookmarkEnd w:id="1787"/>
      <w:bookmarkEnd w:id="1788"/>
    </w:p>
    <w:p w:rsidR="0039535E" w:rsidRPr="00180358" w:rsidRDefault="0039535E" w:rsidP="0039535E">
      <w:pPr>
        <w:spacing w:line="360" w:lineRule="auto"/>
        <w:jc w:val="both"/>
      </w:pPr>
      <w:r w:rsidRPr="00180358">
        <w:t>Biraz daha döndürmenin uygulandığı, son sıkmanın ikinci aşaması testlerden elde edilen sonuca göre veya aşağıdaki Tablo’da verilen değerlere uygun olarak gerçekleştirilir.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789" w:name="_Toc500495107"/>
      <w:bookmarkStart w:id="1790" w:name="_Toc502308404"/>
      <w:bookmarkStart w:id="1791" w:name="_Toc507055984"/>
      <w:bookmarkStart w:id="1792" w:name="_Toc507071259"/>
      <w:r w:rsidRPr="00180358">
        <w:rPr>
          <w:b/>
          <w:bCs/>
          <w:iCs/>
        </w:rPr>
        <w:t>Doğrudan Basınç Göstergesi Yöntemi</w:t>
      </w:r>
      <w:bookmarkEnd w:id="1789"/>
      <w:bookmarkEnd w:id="1790"/>
      <w:bookmarkEnd w:id="1791"/>
      <w:bookmarkEnd w:id="1792"/>
    </w:p>
    <w:p w:rsidR="0039535E" w:rsidRPr="00180358" w:rsidRDefault="0039535E" w:rsidP="0039535E">
      <w:pPr>
        <w:spacing w:line="360" w:lineRule="auto"/>
        <w:jc w:val="both"/>
      </w:pPr>
      <w:r w:rsidRPr="00180358">
        <w:t>Bu madde, bulondaki basıncı gözlemek suretiyle, istenen minimum ön germe uygulandığında bunu gösteren basınç gösterge rondelaları gibi gereçleri kapsar. Bu burulmaya dayanan göstergeleri kapsamaz. Bu, hidrolik gereçlerle bulon ön gerilmesini doğrudan ölçmeye de uygulanmaz.</w:t>
      </w:r>
    </w:p>
    <w:p w:rsidR="0039535E" w:rsidRPr="00180358" w:rsidRDefault="0039535E" w:rsidP="0039535E">
      <w:pPr>
        <w:spacing w:line="360" w:lineRule="auto"/>
        <w:jc w:val="both"/>
      </w:pPr>
      <w:r w:rsidRPr="00180358">
        <w:t>Sıkma işlemi, aynı şekilde "tutacak kadar sıkma” koşullarına ulaştıktan sonra, bütün bulonlar istenen minimum ön germeyi sağlamak üzere sıkılırlar. Gösterilen rondelalardaki boşlukların ortalaması, bulon takımının kabul edilebilirliğini sağlamak açısından yeterli olabilir.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793" w:name="_Toc500495108"/>
      <w:bookmarkStart w:id="1794" w:name="_Toc502308405"/>
      <w:bookmarkStart w:id="1795" w:name="_Toc507055985"/>
      <w:bookmarkStart w:id="1796" w:name="_Toc507071260"/>
      <w:r w:rsidRPr="00180358">
        <w:rPr>
          <w:b/>
          <w:bCs/>
          <w:iCs/>
        </w:rPr>
        <w:t>Özel Bulon (Cıvata) Tiplerinin Kullanılması</w:t>
      </w:r>
      <w:bookmarkEnd w:id="1793"/>
      <w:bookmarkEnd w:id="1794"/>
      <w:bookmarkEnd w:id="1795"/>
      <w:bookmarkEnd w:id="1796"/>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797" w:name="_Toc500495109"/>
      <w:bookmarkStart w:id="1798" w:name="_Toc502308406"/>
      <w:bookmarkStart w:id="1799" w:name="_Toc507055986"/>
      <w:bookmarkStart w:id="1800" w:name="_Toc507071261"/>
      <w:r w:rsidRPr="00180358">
        <w:rPr>
          <w:b/>
          <w:bCs/>
          <w:iCs/>
        </w:rPr>
        <w:t>Gömme Başlı Bulonlar (Cıvatalar)</w:t>
      </w:r>
      <w:bookmarkEnd w:id="1797"/>
      <w:bookmarkEnd w:id="1798"/>
      <w:bookmarkEnd w:id="1799"/>
      <w:bookmarkEnd w:id="1800"/>
    </w:p>
    <w:p w:rsidR="0039535E" w:rsidRPr="00180358" w:rsidRDefault="0039535E" w:rsidP="0039535E">
      <w:pPr>
        <w:spacing w:line="360" w:lineRule="auto"/>
        <w:jc w:val="both"/>
      </w:pPr>
      <w:r w:rsidRPr="00180358">
        <w:t>Ön germeli ve ön germesiz uygulamalarda gömme başlı bulonlar kullanılabilir.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801" w:name="_Toc500495110"/>
      <w:bookmarkStart w:id="1802" w:name="_Toc502308407"/>
      <w:bookmarkStart w:id="1803" w:name="_Toc507055987"/>
      <w:bookmarkStart w:id="1804" w:name="_Toc507071262"/>
      <w:r w:rsidRPr="00180358">
        <w:rPr>
          <w:b/>
          <w:bCs/>
          <w:iCs/>
        </w:rPr>
        <w:t>Uygun Bulonlar (Cıvatalar) ve Pimler</w:t>
      </w:r>
      <w:bookmarkEnd w:id="1801"/>
      <w:bookmarkEnd w:id="1802"/>
      <w:bookmarkEnd w:id="1803"/>
      <w:bookmarkEnd w:id="1804"/>
    </w:p>
    <w:p w:rsidR="0039535E" w:rsidRPr="00180358" w:rsidRDefault="0039535E" w:rsidP="0039535E">
      <w:pPr>
        <w:spacing w:line="360" w:lineRule="auto"/>
        <w:jc w:val="both"/>
      </w:pPr>
      <w:r w:rsidRPr="00180358">
        <w:t>Uygun bulon ve pimler, ön germeli veya ön germesiz uygulamalarda kullanılabilir ve yukarıdaki birleşim elemanları açıklamaları aşağıdaki ilave isteklere uyarlanabilir.</w:t>
      </w:r>
    </w:p>
    <w:p w:rsidR="0039535E" w:rsidRPr="00180358" w:rsidRDefault="0039535E" w:rsidP="0039535E">
      <w:pPr>
        <w:spacing w:line="360" w:lineRule="auto"/>
        <w:jc w:val="both"/>
      </w:pPr>
      <w:r w:rsidRPr="00180358">
        <w:lastRenderedPageBreak/>
        <w:t>Bulon yatağı içinde kalan "uygun bulon”un gövdesindeki dişli kısmın uzunluğu, aksine bir hüküm yoksa sacın kalınlığının 1/3’ünü geçmemelidir.</w:t>
      </w:r>
    </w:p>
    <w:p w:rsidR="0039535E" w:rsidRPr="00180358" w:rsidRDefault="0039535E" w:rsidP="0039535E">
      <w:pPr>
        <w:spacing w:line="360" w:lineRule="auto"/>
        <w:jc w:val="both"/>
      </w:pPr>
      <w:r w:rsidRPr="00180358">
        <w:t>Uygun bulonlar ve pimler, dişlerin bozulmasına neden olabilecek ilave bir kuvvet uygulamadan monte edilebilmelidir.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805" w:name="_Toc500495111"/>
      <w:bookmarkStart w:id="1806" w:name="_Toc502308408"/>
      <w:bookmarkStart w:id="1807" w:name="_Toc507055988"/>
      <w:bookmarkStart w:id="1808" w:name="_Toc507071263"/>
      <w:r w:rsidRPr="00180358">
        <w:rPr>
          <w:b/>
          <w:bCs/>
          <w:iCs/>
        </w:rPr>
        <w:t>Altıgen Enjeksiyon Bulonları (Cıvataları)</w:t>
      </w:r>
      <w:bookmarkEnd w:id="1805"/>
      <w:bookmarkEnd w:id="1806"/>
      <w:bookmarkEnd w:id="1807"/>
      <w:bookmarkEnd w:id="1808"/>
    </w:p>
    <w:p w:rsidR="0039535E" w:rsidRPr="00180358" w:rsidRDefault="0039535E" w:rsidP="0039535E">
      <w:pPr>
        <w:spacing w:line="360" w:lineRule="auto"/>
        <w:jc w:val="both"/>
      </w:pPr>
      <w:r w:rsidRPr="00180358">
        <w:t>Aşağıda belirtilen altıgen enjeksiyon bulonlar özle bağlantı elemanı olarak sınıflandırılırlar.</w:t>
      </w:r>
    </w:p>
    <w:p w:rsidR="0039535E" w:rsidRPr="00180358" w:rsidRDefault="0039535E" w:rsidP="0039535E">
      <w:pPr>
        <w:pStyle w:val="ListeParagraf"/>
        <w:spacing w:line="360" w:lineRule="auto"/>
        <w:jc w:val="both"/>
      </w:pPr>
    </w:p>
    <w:p w:rsidR="0039535E" w:rsidRPr="00180358" w:rsidRDefault="0039535E" w:rsidP="0039535E">
      <w:pPr>
        <w:spacing w:line="360" w:lineRule="auto"/>
        <w:jc w:val="both"/>
      </w:pPr>
      <w:r w:rsidRPr="00180358">
        <w:rPr>
          <w:noProof/>
          <w:lang w:eastAsia="tr-TR"/>
        </w:rPr>
        <w:drawing>
          <wp:inline distT="0" distB="0" distL="0" distR="0" wp14:anchorId="4485C148" wp14:editId="5A54D320">
            <wp:extent cx="5220000" cy="1570100"/>
            <wp:effectExtent l="19050" t="0" r="0" b="0"/>
            <wp:docPr id="29" name="Resim 42" descr="C:\Users\SAFAK\Desktop\teknik sartname\tabl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FAK\Desktop\teknik sartname\tablo\17.jpg"/>
                    <pic:cNvPicPr>
                      <a:picLocks noChangeAspect="1" noChangeArrowheads="1"/>
                    </pic:cNvPicPr>
                  </pic:nvPicPr>
                  <pic:blipFill>
                    <a:blip r:embed="rId31" cstate="print"/>
                    <a:srcRect/>
                    <a:stretch>
                      <a:fillRect/>
                    </a:stretch>
                  </pic:blipFill>
                  <pic:spPr bwMode="auto">
                    <a:xfrm>
                      <a:off x="0" y="0"/>
                      <a:ext cx="5220000" cy="1570100"/>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Ayrıntıları prEN 1090-2 Ek-J’de belirtilen bu bulonların kullanılması gerektiğinde, kullanımına ilişkin esaslar projede belirtilmelidir.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809" w:name="_Toc500495112"/>
      <w:bookmarkStart w:id="1810" w:name="_Toc502308409"/>
      <w:bookmarkStart w:id="1811" w:name="_Toc507055989"/>
      <w:bookmarkStart w:id="1812" w:name="_Toc507071264"/>
      <w:r w:rsidRPr="00180358">
        <w:rPr>
          <w:b/>
          <w:bCs/>
          <w:iCs/>
        </w:rPr>
        <w:t>Perçinli Birleşimler</w:t>
      </w:r>
      <w:bookmarkEnd w:id="1809"/>
      <w:bookmarkEnd w:id="1810"/>
      <w:bookmarkEnd w:id="1811"/>
      <w:bookmarkEnd w:id="1812"/>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813" w:name="_Toc500495113"/>
      <w:bookmarkStart w:id="1814" w:name="_Toc502308410"/>
      <w:bookmarkStart w:id="1815" w:name="_Toc507055990"/>
      <w:bookmarkStart w:id="1816" w:name="_Toc507071265"/>
      <w:r w:rsidRPr="00180358">
        <w:rPr>
          <w:b/>
          <w:bCs/>
          <w:iCs/>
        </w:rPr>
        <w:t>Perçinler</w:t>
      </w:r>
      <w:bookmarkEnd w:id="1813"/>
      <w:bookmarkEnd w:id="1814"/>
      <w:bookmarkEnd w:id="1815"/>
      <w:bookmarkEnd w:id="1816"/>
    </w:p>
    <w:p w:rsidR="0039535E" w:rsidRPr="00180358" w:rsidRDefault="0039535E" w:rsidP="0039535E">
      <w:pPr>
        <w:spacing w:line="360" w:lineRule="auto"/>
        <w:jc w:val="both"/>
      </w:pPr>
      <w:r w:rsidRPr="00180358">
        <w:t>Her perçin, aynı ölçüde bir kafa oluşturmak ve yuvasını doldurmak için ve ayrıca birleştirilen elemanların dış yüzlerinde perçinleme makinesi tarafından oluşturulacak bozulmaları engellemek üzere yeterli uzunluğa sahip olmalıdır.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817" w:name="_Toc500495114"/>
      <w:bookmarkStart w:id="1818" w:name="_Toc502308411"/>
      <w:bookmarkStart w:id="1819" w:name="_Toc507055991"/>
      <w:bookmarkStart w:id="1820" w:name="_Toc507071266"/>
      <w:r w:rsidRPr="00180358">
        <w:rPr>
          <w:b/>
          <w:bCs/>
          <w:iCs/>
        </w:rPr>
        <w:t>Perçinlerin Yerleştirilmesi</w:t>
      </w:r>
      <w:bookmarkEnd w:id="1817"/>
      <w:bookmarkEnd w:id="1818"/>
      <w:bookmarkEnd w:id="1819"/>
      <w:bookmarkEnd w:id="1820"/>
    </w:p>
    <w:p w:rsidR="0039535E" w:rsidRPr="00180358" w:rsidRDefault="0039535E" w:rsidP="0039535E">
      <w:pPr>
        <w:spacing w:line="360" w:lineRule="auto"/>
        <w:jc w:val="both"/>
      </w:pPr>
      <w:r w:rsidRPr="00180358">
        <w:t>Birleştirilecek parçalar sıkı sıkıya temasta olacak şekilde bir araya getirilmeli ve perçinleme süresince de böyle tutulmalıdır.</w:t>
      </w:r>
    </w:p>
    <w:p w:rsidR="0039535E" w:rsidRPr="00180358" w:rsidRDefault="0039535E" w:rsidP="0039535E">
      <w:pPr>
        <w:spacing w:line="360" w:lineRule="auto"/>
        <w:jc w:val="both"/>
      </w:pPr>
      <w:r w:rsidRPr="00180358">
        <w:t>Soğuk veya yalnız ucu ısıtılmış perçin kullanılmaz. Perçin çapları perçin soğuk iken delik çapından 1 mm küçük olur.</w:t>
      </w:r>
    </w:p>
    <w:p w:rsidR="0039535E" w:rsidRPr="00180358" w:rsidRDefault="0039535E" w:rsidP="0039535E">
      <w:pPr>
        <w:spacing w:line="360" w:lineRule="auto"/>
        <w:jc w:val="both"/>
      </w:pPr>
      <w:r w:rsidRPr="00180358">
        <w:t>Ortak delikler arasındaki en fazla eksen kaçıklığı 1 mm’den fazla olmamalıdır. Kaçıklığı gidermek için deliğin raybalamaya düzeltilmesine/genişletilme</w:t>
      </w:r>
      <w:r w:rsidRPr="00180358">
        <w:softHyphen/>
        <w:t>sine izin verilir. Raybalamadan sonra daha geniş çaplı perçin kullanmak gerekebilir.</w:t>
      </w:r>
    </w:p>
    <w:p w:rsidR="0039535E" w:rsidRPr="00180358" w:rsidRDefault="0039535E" w:rsidP="0039535E">
      <w:pPr>
        <w:spacing w:line="360" w:lineRule="auto"/>
        <w:jc w:val="both"/>
      </w:pPr>
      <w:r w:rsidRPr="00180358">
        <w:lastRenderedPageBreak/>
        <w:t>Çok perçinli birleşimlerde, perçin grubunun ortasından itibaren perçin çakma işlemi başlayana kadar en azından her dört delikten birine cıvata somun bağlantısı yapılır. Tek perçinli birleşimleri bir arada tutmak için özel önlem alınmalıdır.</w:t>
      </w:r>
    </w:p>
    <w:p w:rsidR="0039535E" w:rsidRPr="00180358" w:rsidRDefault="0039535E" w:rsidP="0039535E">
      <w:pPr>
        <w:spacing w:line="360" w:lineRule="auto"/>
        <w:jc w:val="both"/>
      </w:pPr>
      <w:r w:rsidRPr="00180358">
        <w:t>Uygulanabilir durumlarda, perçinleme sabit basınçlı makinalar kullanılarak yapılmalıdır. Her perçin perçinleme aşamasında boydan boya ısıtılmalıdır. Uzun perçinlerde tüm boyun ısınmasına özel dikkat sarf edilmelidir.</w:t>
      </w:r>
    </w:p>
    <w:p w:rsidR="0039535E" w:rsidRPr="00180358" w:rsidRDefault="0039535E" w:rsidP="0039535E">
      <w:pPr>
        <w:spacing w:line="360" w:lineRule="auto"/>
        <w:jc w:val="both"/>
      </w:pPr>
      <w:r w:rsidRPr="00180358">
        <w:t>Çakılı perçinlerin yerine sıkı sıkıya oturduğu kontrol edilmelidir. Baş ve gövde eksenleri üst üste gelmeyen, boşluk yapan perçinler tespit edilip işaretlenmeli, keski ile sökülerek, gerekirse raybalanıp yeniden perçin yapılmalıdır. İdarece aksi öngörülmediği takdirde, çok parçadan oluşan elemanların perçinleri atölyede yapılmalıdır.</w:t>
      </w:r>
    </w:p>
    <w:p w:rsidR="0039535E" w:rsidRPr="00180358" w:rsidRDefault="0039535E" w:rsidP="0039535E">
      <w:pPr>
        <w:spacing w:line="360" w:lineRule="auto"/>
        <w:jc w:val="both"/>
      </w:pPr>
      <w:r w:rsidRPr="00180358">
        <w:t>Yanmış perçinler kullanılamaz. Isıtıldıktan hemen sonra kullanılamayan perçinler sonradan kullanmak için tekrar ısıtılamaz.</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821" w:name="_Toc500495115"/>
      <w:bookmarkStart w:id="1822" w:name="_Toc502308412"/>
      <w:bookmarkStart w:id="1823" w:name="_Toc507055992"/>
      <w:bookmarkStart w:id="1824" w:name="_Toc507071267"/>
      <w:r w:rsidRPr="00180358">
        <w:rPr>
          <w:b/>
          <w:bCs/>
          <w:iCs/>
        </w:rPr>
        <w:t>Kabul Kriterleri</w:t>
      </w:r>
      <w:bookmarkEnd w:id="1821"/>
      <w:bookmarkEnd w:id="1822"/>
      <w:bookmarkEnd w:id="1823"/>
      <w:bookmarkEnd w:id="1824"/>
    </w:p>
    <w:p w:rsidR="0039535E" w:rsidRPr="00180358" w:rsidRDefault="0039535E" w:rsidP="0039535E">
      <w:pPr>
        <w:spacing w:line="360" w:lineRule="auto"/>
        <w:jc w:val="both"/>
      </w:pPr>
      <w:r w:rsidRPr="00180358">
        <w:t xml:space="preserve">Perçin başları ortalanmış olmalıdır. Başın gövde eksenine nazaran kaçıklığı 0,15 </w:t>
      </w:r>
      <w:r w:rsidRPr="00180358">
        <w:rPr>
          <w:b/>
          <w:bCs/>
          <w:i/>
          <w:iCs/>
        </w:rPr>
        <w:t>d</w:t>
      </w:r>
      <w:r w:rsidRPr="00180358">
        <w:rPr>
          <w:b/>
          <w:bCs/>
          <w:i/>
          <w:iCs/>
          <w:vertAlign w:val="subscript"/>
        </w:rPr>
        <w:t>0</w:t>
      </w:r>
      <w:r w:rsidRPr="00180358">
        <w:t xml:space="preserve"> (delik çapı) olmalıdır.</w:t>
      </w:r>
    </w:p>
    <w:p w:rsidR="0039535E" w:rsidRPr="00180358" w:rsidRDefault="0039535E" w:rsidP="0039535E">
      <w:pPr>
        <w:spacing w:line="360" w:lineRule="auto"/>
        <w:jc w:val="both"/>
      </w:pPr>
      <w:r w:rsidRPr="00180358">
        <w:t>Perçin başları düzgün şekilde olmalı ve üzerinde çatlak ve oyuklar olmamalıdır.</w:t>
      </w:r>
    </w:p>
    <w:p w:rsidR="0039535E" w:rsidRPr="00180358" w:rsidRDefault="0039535E" w:rsidP="0039535E">
      <w:pPr>
        <w:spacing w:line="360" w:lineRule="auto"/>
        <w:jc w:val="both"/>
      </w:pPr>
      <w:r w:rsidRPr="00180358">
        <w:t>Perçinler, birleştirilen parçaların hem dış yüzlerine hem deliklerine yeterince temas halinde olmalıdır. Perçin başına bir çekiçle hafifçe vurulduğunda hiçbir hareket ve titreşim görülmemelidir.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825" w:name="_Toc500495116"/>
      <w:bookmarkStart w:id="1826" w:name="_Toc502308413"/>
      <w:bookmarkStart w:id="1827" w:name="_Toc507055993"/>
      <w:bookmarkStart w:id="1828" w:name="_Toc507071268"/>
      <w:r w:rsidRPr="00180358">
        <w:rPr>
          <w:b/>
          <w:bCs/>
          <w:iCs/>
        </w:rPr>
        <w:t>Özel Birleşim Elemanları ve Birleşim Yöntemleri</w:t>
      </w:r>
      <w:bookmarkEnd w:id="1825"/>
      <w:bookmarkEnd w:id="1826"/>
      <w:bookmarkEnd w:id="1827"/>
      <w:bookmarkEnd w:id="1828"/>
    </w:p>
    <w:p w:rsidR="0039535E" w:rsidRPr="00180358" w:rsidRDefault="0039535E" w:rsidP="0039535E">
      <w:pPr>
        <w:spacing w:line="360" w:lineRule="auto"/>
        <w:jc w:val="both"/>
      </w:pPr>
      <w:r w:rsidRPr="00180358">
        <w:t>Özel birleşim elemanları ve özel birleşim yöntemleri imalatçının önerileri ve yukarıdaki açıklamalar doğrultusunda uygulanabilir. Bu aynı zamanda, bulon bağlantılı yapısal çelik elemanlarına ve kimyasal temel ankraj bulonları dahil diğer yapı elemanlarına uygulanabilir. Burada, özel bağlantı yöntemlerinden olan yapıştırıcıyla tutturma yöntemi kullanılabilir.</w:t>
      </w:r>
    </w:p>
    <w:p w:rsidR="0039535E" w:rsidRPr="00180358" w:rsidRDefault="0039535E" w:rsidP="0039535E">
      <w:pPr>
        <w:spacing w:line="360" w:lineRule="auto"/>
        <w:jc w:val="both"/>
      </w:pPr>
      <w:r w:rsidRPr="00180358">
        <w:t>Ön gerilmeli ve ön gerilmesiz uygulamalarda özel bağlantı elemanları ve özel bağlama yöntemlerinin kullanılması için istenen deneyler projede belirtilmelidir. Bulonlar için belirtilenlerin dışında da deneyler kullanılabilir. Önceki deneylerden yeterli bilgiler alınmışsa İDARE’nin ve/veya onun namına hareket eden kontrol kurumunun izniyle, daha fazla deneyden kaçınılabilir.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829" w:name="_Toc500495117"/>
      <w:bookmarkStart w:id="1830" w:name="_Toc502308414"/>
      <w:bookmarkStart w:id="1831" w:name="_Toc507055994"/>
      <w:bookmarkStart w:id="1832" w:name="_Toc507071269"/>
      <w:r w:rsidRPr="00180358">
        <w:rPr>
          <w:b/>
          <w:bCs/>
          <w:iCs/>
        </w:rPr>
        <w:t>İnce Cidarlı Elemanların ve Sacların Birleşimleri</w:t>
      </w:r>
      <w:bookmarkEnd w:id="1829"/>
      <w:bookmarkEnd w:id="1830"/>
      <w:bookmarkEnd w:id="1831"/>
      <w:bookmarkEnd w:id="1832"/>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833" w:name="_Toc500495118"/>
      <w:bookmarkStart w:id="1834" w:name="_Toc502308415"/>
      <w:bookmarkStart w:id="1835" w:name="_Toc507055995"/>
      <w:bookmarkStart w:id="1836" w:name="_Toc507071270"/>
      <w:r w:rsidRPr="00180358">
        <w:rPr>
          <w:b/>
          <w:bCs/>
          <w:iCs/>
        </w:rPr>
        <w:t>Genel</w:t>
      </w:r>
      <w:bookmarkEnd w:id="1833"/>
      <w:bookmarkEnd w:id="1834"/>
      <w:bookmarkEnd w:id="1835"/>
      <w:bookmarkEnd w:id="1836"/>
    </w:p>
    <w:p w:rsidR="0039535E" w:rsidRPr="00180358" w:rsidRDefault="0039535E" w:rsidP="0039535E">
      <w:pPr>
        <w:spacing w:line="360" w:lineRule="auto"/>
        <w:jc w:val="both"/>
      </w:pPr>
      <w:r w:rsidRPr="00180358">
        <w:t>Bağlantı elemanlarının performansı, süreç kontrolü ile belirlenebilecek saha metodolojisine bağlıdır. Süreç kontrolleri, istenen birleşimlerin şantiye koşullarında yapılabileceğini göstermek için kullanılabilir. Aşağıdaki durumlar göz önünde bulundurulmalıdır;</w:t>
      </w:r>
    </w:p>
    <w:p w:rsidR="0039535E" w:rsidRPr="00180358" w:rsidRDefault="0039535E" w:rsidP="00DE7F38">
      <w:pPr>
        <w:pStyle w:val="ListeParagraf"/>
        <w:numPr>
          <w:ilvl w:val="0"/>
          <w:numId w:val="50"/>
        </w:numPr>
        <w:spacing w:after="0" w:line="360" w:lineRule="auto"/>
        <w:jc w:val="both"/>
      </w:pPr>
      <w:bookmarkStart w:id="1837" w:name="_Toc500495119"/>
      <w:bookmarkStart w:id="1838" w:name="_Toc502308416"/>
      <w:bookmarkStart w:id="1839" w:name="_Toc507055996"/>
      <w:bookmarkStart w:id="1840" w:name="_Toc507071271"/>
      <w:r w:rsidRPr="00180358">
        <w:lastRenderedPageBreak/>
        <w:t>sac vidaları için doğru delik ölçülerini yapabilmek,</w:t>
      </w:r>
      <w:bookmarkEnd w:id="1837"/>
      <w:bookmarkEnd w:id="1838"/>
      <w:bookmarkEnd w:id="1839"/>
      <w:bookmarkEnd w:id="1840"/>
    </w:p>
    <w:p w:rsidR="0039535E" w:rsidRPr="00180358" w:rsidRDefault="0039535E" w:rsidP="00DE7F38">
      <w:pPr>
        <w:pStyle w:val="ListeParagraf"/>
        <w:numPr>
          <w:ilvl w:val="0"/>
          <w:numId w:val="50"/>
        </w:numPr>
        <w:spacing w:after="0" w:line="360" w:lineRule="auto"/>
        <w:jc w:val="both"/>
      </w:pPr>
      <w:bookmarkStart w:id="1841" w:name="_Toc500495120"/>
      <w:bookmarkStart w:id="1842" w:name="_Toc502308417"/>
      <w:bookmarkStart w:id="1843" w:name="_Toc507055997"/>
      <w:bookmarkStart w:id="1844" w:name="_Toc507071272"/>
      <w:r w:rsidRPr="00180358">
        <w:t>tornavida makinasını uygun sıkma torku ve derinliğe ayarlayabilmek,</w:t>
      </w:r>
      <w:bookmarkEnd w:id="1841"/>
      <w:bookmarkEnd w:id="1842"/>
      <w:bookmarkEnd w:id="1843"/>
      <w:bookmarkEnd w:id="1844"/>
    </w:p>
    <w:p w:rsidR="0039535E" w:rsidRPr="00180358" w:rsidRDefault="0039535E" w:rsidP="00DE7F38">
      <w:pPr>
        <w:pStyle w:val="ListeParagraf"/>
        <w:numPr>
          <w:ilvl w:val="0"/>
          <w:numId w:val="50"/>
        </w:numPr>
        <w:spacing w:after="0" w:line="360" w:lineRule="auto"/>
        <w:jc w:val="both"/>
      </w:pPr>
      <w:bookmarkStart w:id="1845" w:name="_Toc500495121"/>
      <w:bookmarkStart w:id="1846" w:name="_Toc502308418"/>
      <w:bookmarkStart w:id="1847" w:name="_Toc507055998"/>
      <w:bookmarkStart w:id="1848" w:name="_Toc507071273"/>
      <w:r w:rsidRPr="00180358">
        <w:t>matkap uçlu vidaları, birleştirilen yüzeylere düşey olarak vidalayabilmek, sızdırmazlık rondelalarını imalatçı tarafından belirtilen sınırlar içinde doğru basınca ayarlayabilmek,</w:t>
      </w:r>
      <w:bookmarkEnd w:id="1845"/>
      <w:bookmarkEnd w:id="1846"/>
      <w:bookmarkEnd w:id="1847"/>
      <w:bookmarkEnd w:id="1848"/>
    </w:p>
    <w:p w:rsidR="0039535E" w:rsidRPr="00180358" w:rsidRDefault="0039535E" w:rsidP="00DE7F38">
      <w:pPr>
        <w:pStyle w:val="ListeParagraf"/>
        <w:numPr>
          <w:ilvl w:val="0"/>
          <w:numId w:val="50"/>
        </w:numPr>
        <w:spacing w:after="0" w:line="360" w:lineRule="auto"/>
        <w:jc w:val="both"/>
      </w:pPr>
      <w:bookmarkStart w:id="1849" w:name="_Toc500495122"/>
      <w:bookmarkStart w:id="1850" w:name="_Toc502308419"/>
      <w:bookmarkStart w:id="1851" w:name="_Toc507055999"/>
      <w:bookmarkStart w:id="1852" w:name="_Toc507071274"/>
      <w:r w:rsidRPr="00180358">
        <w:t>fişekle çakılan çivilerin seçilebilmesi ve kullanılabilmesi,</w:t>
      </w:r>
      <w:bookmarkEnd w:id="1849"/>
      <w:bookmarkEnd w:id="1850"/>
      <w:bookmarkEnd w:id="1851"/>
      <w:bookmarkEnd w:id="1852"/>
    </w:p>
    <w:p w:rsidR="0039535E" w:rsidRPr="00180358" w:rsidRDefault="0039535E" w:rsidP="00DE7F38">
      <w:pPr>
        <w:pStyle w:val="ListeParagraf"/>
        <w:numPr>
          <w:ilvl w:val="0"/>
          <w:numId w:val="50"/>
        </w:numPr>
        <w:spacing w:after="0" w:line="360" w:lineRule="auto"/>
        <w:jc w:val="both"/>
      </w:pPr>
      <w:bookmarkStart w:id="1853" w:name="_Toc500495123"/>
      <w:bookmarkStart w:id="1854" w:name="_Toc502308420"/>
      <w:bookmarkStart w:id="1855" w:name="_Toc507056000"/>
      <w:bookmarkStart w:id="1856" w:name="_Toc507071275"/>
      <w:r w:rsidRPr="00180358">
        <w:t>yeterli bir birleşim oluşturabilmek ve yetersiz olanı fark edebilmek,</w:t>
      </w:r>
      <w:bookmarkEnd w:id="1853"/>
      <w:bookmarkEnd w:id="1854"/>
      <w:bookmarkEnd w:id="1855"/>
      <w:bookmarkEnd w:id="1856"/>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857" w:name="_Toc500495124"/>
      <w:bookmarkStart w:id="1858" w:name="_Toc502308421"/>
      <w:bookmarkStart w:id="1859" w:name="_Toc507056001"/>
      <w:bookmarkStart w:id="1860" w:name="_Toc507071276"/>
      <w:r w:rsidRPr="00180358">
        <w:rPr>
          <w:b/>
          <w:bCs/>
          <w:iCs/>
        </w:rPr>
        <w:t>Sac Vidası ve Matkap Uçlu Vidaların Kullanılması</w:t>
      </w:r>
      <w:bookmarkEnd w:id="1857"/>
      <w:bookmarkEnd w:id="1858"/>
      <w:bookmarkEnd w:id="1859"/>
      <w:bookmarkEnd w:id="1860"/>
    </w:p>
    <w:p w:rsidR="0039535E" w:rsidRPr="00180358" w:rsidRDefault="0039535E" w:rsidP="0039535E">
      <w:pPr>
        <w:spacing w:line="360" w:lineRule="auto"/>
        <w:jc w:val="both"/>
      </w:pPr>
      <w:r w:rsidRPr="00180358">
        <w:t>Vidaların boy ve diş formları, özel uygulamaya ve birleştirilecek ana malzemenin kalınlığına göre seçilmelidir. Etkin diş boyu öyle olmalıdır ki, dişli kısım destek elemanlarına angaje olsun.</w:t>
      </w:r>
    </w:p>
    <w:p w:rsidR="0039535E" w:rsidRPr="00180358" w:rsidRDefault="0039535E" w:rsidP="0039535E">
      <w:pPr>
        <w:spacing w:line="360" w:lineRule="auto"/>
        <w:jc w:val="both"/>
      </w:pPr>
      <w:r w:rsidRPr="00180358">
        <w:t>Trapez veya oluklu sacların birleştirilmesinde, sac vidası ve kendinden matkaplı vidalar kullanıldığında, aksine bir hüküm yoksa bağlantı elemanları sacların çukur / oluk kısımlarına vidalanır.</w:t>
      </w:r>
    </w:p>
    <w:p w:rsidR="0039535E" w:rsidRPr="00180358" w:rsidRDefault="0039535E" w:rsidP="0039535E">
      <w:pPr>
        <w:spacing w:line="360" w:lineRule="auto"/>
        <w:jc w:val="both"/>
      </w:pPr>
      <w:r w:rsidRPr="00180358">
        <w:t>Eğer sac vidası ve kendinden matkaplı vidalar çatı profilinin üst kısmında kullanılırsa, sacın delinme noktalarında çöküntüye neden olmamak için dikkatli olunmalıdır.</w:t>
      </w:r>
    </w:p>
    <w:p w:rsidR="0039535E" w:rsidRPr="00180358" w:rsidRDefault="0039535E" w:rsidP="0039535E">
      <w:pPr>
        <w:spacing w:line="360" w:lineRule="auto"/>
        <w:jc w:val="both"/>
      </w:pPr>
      <w:r w:rsidRPr="00180358">
        <w:t>Sac vidası ve matkap uçlu vidalarla birlikte sızdırmazlık rondelası kullanılması halinde, vidalar uygun basıncı sağlayacak şekilde vidalanmalıdır. Bu vidalar, sızdırmazlık rondelası kullanılmadığı durumlarda da aşırı sıkmayı önlemek üzere tork ayarı yapılarak vidalanmalıdır.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861" w:name="_Toc500495125"/>
      <w:bookmarkStart w:id="1862" w:name="_Toc502308422"/>
      <w:bookmarkStart w:id="1863" w:name="_Toc507056002"/>
      <w:bookmarkStart w:id="1864" w:name="_Toc507071277"/>
      <w:r w:rsidRPr="00180358">
        <w:rPr>
          <w:b/>
          <w:bCs/>
          <w:iCs/>
        </w:rPr>
        <w:t>Kör Perçinlerin Kullanılması</w:t>
      </w:r>
      <w:bookmarkEnd w:id="1861"/>
      <w:bookmarkEnd w:id="1862"/>
      <w:bookmarkEnd w:id="1863"/>
      <w:bookmarkEnd w:id="1864"/>
    </w:p>
    <w:p w:rsidR="0039535E" w:rsidRPr="00180358" w:rsidRDefault="0039535E" w:rsidP="0039535E">
      <w:pPr>
        <w:spacing w:line="360" w:lineRule="auto"/>
        <w:jc w:val="both"/>
      </w:pPr>
      <w:r w:rsidRPr="00180358">
        <w:t>Kör perçin boyları, birleştirilecek malzemenin kalınlığına göre ayarlanır. Perçinlerin seçimi ve uygulanması konusunda imalatçı önerileri göz önüne alınır.</w:t>
      </w:r>
    </w:p>
    <w:p w:rsidR="0039535E" w:rsidRPr="00180358" w:rsidRDefault="0039535E" w:rsidP="0039535E">
      <w:pPr>
        <w:spacing w:line="360" w:lineRule="auto"/>
        <w:jc w:val="both"/>
      </w:pPr>
      <w:r w:rsidRPr="00180358">
        <w:t>Perçinlemeden sonra bölgedeki kopan perçin uçları toplanmalı ve kalan parçaların birleştirilen elemanların korozyonuna sebep olması önlenmelidir.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865" w:name="_Toc500495126"/>
      <w:bookmarkStart w:id="1866" w:name="_Toc502308423"/>
      <w:bookmarkStart w:id="1867" w:name="_Toc507056003"/>
      <w:bookmarkStart w:id="1868" w:name="_Toc507071278"/>
      <w:r w:rsidRPr="00180358">
        <w:rPr>
          <w:b/>
          <w:bCs/>
          <w:iCs/>
        </w:rPr>
        <w:t>Fişek İle Çakılan Çivilerin Kullanılması</w:t>
      </w:r>
      <w:bookmarkEnd w:id="1865"/>
      <w:bookmarkEnd w:id="1866"/>
      <w:bookmarkEnd w:id="1867"/>
      <w:bookmarkEnd w:id="1868"/>
    </w:p>
    <w:p w:rsidR="0039535E" w:rsidRPr="00180358" w:rsidRDefault="0039535E" w:rsidP="0039535E">
      <w:pPr>
        <w:spacing w:line="360" w:lineRule="auto"/>
        <w:jc w:val="both"/>
        <w:rPr>
          <w:b/>
        </w:rPr>
      </w:pPr>
      <w:r w:rsidRPr="00180358">
        <w:rPr>
          <w:b/>
        </w:rPr>
        <w:t>Genel</w:t>
      </w:r>
    </w:p>
    <w:p w:rsidR="0039535E" w:rsidRPr="00180358" w:rsidRDefault="0039535E" w:rsidP="0039535E">
      <w:pPr>
        <w:spacing w:line="360" w:lineRule="auto"/>
        <w:jc w:val="both"/>
      </w:pPr>
      <w:r w:rsidRPr="00180358">
        <w:t>Çivi çaplarının seçimi, birleştirilecek malzemenin ve altındaki destek malzemesinin kalınlarına bağlı olarak yapılır. Çivi çapıyla malzeme kalınlıkları arasındaki ilişkiyi gösteren bir tablo aşağıda verilmiştir.</w:t>
      </w:r>
    </w:p>
    <w:p w:rsidR="0039535E" w:rsidRPr="00180358" w:rsidRDefault="0039535E" w:rsidP="0039535E">
      <w:pPr>
        <w:spacing w:line="360" w:lineRule="auto"/>
        <w:jc w:val="both"/>
      </w:pPr>
      <w:r w:rsidRPr="00180358">
        <w:rPr>
          <w:noProof/>
          <w:lang w:eastAsia="tr-TR"/>
        </w:rPr>
        <w:lastRenderedPageBreak/>
        <w:drawing>
          <wp:inline distT="0" distB="0" distL="0" distR="0" wp14:anchorId="03346904" wp14:editId="0CAD71A2">
            <wp:extent cx="5220000" cy="1946494"/>
            <wp:effectExtent l="19050" t="0" r="0" b="0"/>
            <wp:docPr id="30" name="Resim 43" descr="C:\Users\SAFAK\Desktop\teknik sartname\tabl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FAK\Desktop\teknik sartname\tablo\18.jpg"/>
                    <pic:cNvPicPr>
                      <a:picLocks noChangeAspect="1" noChangeArrowheads="1"/>
                    </pic:cNvPicPr>
                  </pic:nvPicPr>
                  <pic:blipFill>
                    <a:blip r:embed="rId32" cstate="print"/>
                    <a:srcRect/>
                    <a:stretch>
                      <a:fillRect/>
                    </a:stretch>
                  </pic:blipFill>
                  <pic:spPr bwMode="auto">
                    <a:xfrm>
                      <a:off x="0" y="0"/>
                      <a:ext cx="5220000" cy="1946494"/>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rPr>
          <w:b/>
        </w:rPr>
      </w:pPr>
      <w:r w:rsidRPr="00180358">
        <w:rPr>
          <w:b/>
        </w:rPr>
        <w:t>Fişek (Kartuş) Depolaması</w:t>
      </w:r>
    </w:p>
    <w:p w:rsidR="0039535E" w:rsidRPr="00180358" w:rsidRDefault="0039535E" w:rsidP="0039535E">
      <w:pPr>
        <w:spacing w:line="360" w:lineRule="auto"/>
        <w:jc w:val="both"/>
      </w:pPr>
      <w:r w:rsidRPr="00180358">
        <w:t>Fişek depolaması, ateşli silahlar ve patlayıcılara ilişkin milli yasa ve yönetmeliklere göre yapılır. Fişekler açık ateş bulunan veya yanıcı ve parlayıcı malzemelerle birlikte depolanamaz. Fişekler kuru yerde ve orijinal ambalajlarında saklanır.</w:t>
      </w:r>
    </w:p>
    <w:p w:rsidR="0039535E" w:rsidRPr="00180358" w:rsidRDefault="0039535E" w:rsidP="0039535E">
      <w:pPr>
        <w:spacing w:line="360" w:lineRule="auto"/>
        <w:jc w:val="both"/>
      </w:pPr>
      <w:r w:rsidRPr="00180358">
        <w:t>Fişekler yetkisiz kişilerin giremeyeceği kilitli mekanlarda muhafaza edilir.</w:t>
      </w:r>
    </w:p>
    <w:p w:rsidR="0039535E" w:rsidRPr="00180358" w:rsidRDefault="0039535E" w:rsidP="0039535E">
      <w:pPr>
        <w:spacing w:line="360" w:lineRule="auto"/>
        <w:jc w:val="both"/>
        <w:rPr>
          <w:b/>
        </w:rPr>
      </w:pPr>
      <w:r w:rsidRPr="00180358">
        <w:rPr>
          <w:b/>
        </w:rPr>
        <w:t>Ateşleme</w:t>
      </w:r>
    </w:p>
    <w:p w:rsidR="0039535E" w:rsidRPr="00180358" w:rsidRDefault="0039535E" w:rsidP="0039535E">
      <w:pPr>
        <w:spacing w:line="360" w:lineRule="auto"/>
        <w:jc w:val="both"/>
      </w:pPr>
      <w:r w:rsidRPr="00180358">
        <w:t>Ateşleme gücünün veya aletin ayarının seçimi birleştirilecek elemanlar ile destek elemanının kalınlığına bağlı olarak belirlenir.</w:t>
      </w:r>
    </w:p>
    <w:p w:rsidR="0039535E" w:rsidRPr="00180358" w:rsidRDefault="0039535E" w:rsidP="0039535E">
      <w:pPr>
        <w:spacing w:line="360" w:lineRule="auto"/>
        <w:jc w:val="both"/>
      </w:pPr>
      <w:r w:rsidRPr="00180358">
        <w:t>İstenen nüfuziyet (çivi girme) derinliği çivi gövdesinin çapına bağlı olmakla beraber, eğer destek elemanı çelikse bu derinlik 10 mm’den az olamaz.</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869" w:name="_Toc500495127"/>
      <w:bookmarkStart w:id="1870" w:name="_Toc502308424"/>
      <w:bookmarkStart w:id="1871" w:name="_Toc507056004"/>
      <w:bookmarkStart w:id="1872" w:name="_Toc507071279"/>
      <w:r w:rsidRPr="00180358">
        <w:rPr>
          <w:b/>
          <w:bCs/>
          <w:iCs/>
        </w:rPr>
        <w:t>Hava İle Çakılan Çivilerin Kullanılması</w:t>
      </w:r>
      <w:bookmarkEnd w:id="1869"/>
      <w:bookmarkEnd w:id="1870"/>
      <w:bookmarkEnd w:id="1871"/>
      <w:bookmarkEnd w:id="1872"/>
    </w:p>
    <w:p w:rsidR="0039535E" w:rsidRPr="00180358" w:rsidRDefault="0039535E" w:rsidP="0039535E">
      <w:pPr>
        <w:spacing w:line="360" w:lineRule="auto"/>
        <w:jc w:val="both"/>
      </w:pPr>
      <w:r w:rsidRPr="00180358">
        <w:t>Çivi çaplarının seçimi, birleştirilecek malzemenin ve altındaki destek malzemesinin kalınlarına bağlı olarak yapılır.</w:t>
      </w:r>
    </w:p>
    <w:p w:rsidR="0039535E" w:rsidRPr="00180358" w:rsidRDefault="0039535E" w:rsidP="0039535E">
      <w:pPr>
        <w:spacing w:line="360" w:lineRule="auto"/>
        <w:jc w:val="both"/>
      </w:pPr>
      <w:r w:rsidRPr="00180358">
        <w:t>Destek elemanı çelik ise, çivinin gireceği destek malzemesinin kenar mesafesi 10 mm’den az olamaz.</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873" w:name="_Toc500495128"/>
      <w:bookmarkStart w:id="1874" w:name="_Toc502308425"/>
      <w:bookmarkStart w:id="1875" w:name="_Toc507056005"/>
      <w:bookmarkStart w:id="1876" w:name="_Toc507071280"/>
      <w:r w:rsidRPr="00180358">
        <w:rPr>
          <w:b/>
          <w:bCs/>
          <w:iCs/>
        </w:rPr>
        <w:t>Özel Birleşim Yöntemleri</w:t>
      </w:r>
      <w:bookmarkEnd w:id="1873"/>
      <w:bookmarkEnd w:id="1874"/>
      <w:bookmarkEnd w:id="1875"/>
      <w:bookmarkEnd w:id="1876"/>
    </w:p>
    <w:p w:rsidR="0039535E" w:rsidRPr="00180358" w:rsidRDefault="0039535E" w:rsidP="0039535E">
      <w:pPr>
        <w:spacing w:line="360" w:lineRule="auto"/>
        <w:jc w:val="both"/>
      </w:pPr>
      <w:r w:rsidRPr="00180358">
        <w:t>Birleştirilen elemanların daimi olarak bağlamış olacağı birleşimler; bu amaçla yapılmış presler (clinching) tarafından oluşturulan bölgesel deformasyonlar gibi diğer mekanik bağlantı yöntemlerinden biriyle de yapılabilir. Bu yöntemler, izin verildiği takdirde kullanılabilir. Bu gibi birleşimlerin uygulaması, uygun süreç deneyleriyle kanıtlanmış olmalıdır.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877" w:name="_Toc500495129"/>
      <w:bookmarkStart w:id="1878" w:name="_Toc502308426"/>
      <w:bookmarkStart w:id="1879" w:name="_Toc507056006"/>
      <w:bookmarkStart w:id="1880" w:name="_Toc507071281"/>
      <w:r w:rsidRPr="00180358">
        <w:rPr>
          <w:b/>
          <w:bCs/>
          <w:iCs/>
        </w:rPr>
        <w:t>Yan Birleşim Elemanları</w:t>
      </w:r>
      <w:bookmarkEnd w:id="1877"/>
      <w:bookmarkEnd w:id="1878"/>
      <w:bookmarkEnd w:id="1879"/>
      <w:bookmarkEnd w:id="1880"/>
    </w:p>
    <w:p w:rsidR="0039535E" w:rsidRPr="00180358" w:rsidRDefault="0039535E" w:rsidP="0039535E">
      <w:pPr>
        <w:spacing w:line="360" w:lineRule="auto"/>
        <w:jc w:val="both"/>
      </w:pPr>
      <w:r w:rsidRPr="00180358">
        <w:t>Panellerin birbirine bağlantılarını emniyete alan, flaşing veya aksesuar gibi malzemeler, üst üste binen sacları birbirine çektirmek için yeterli olmalıdır.</w:t>
      </w:r>
    </w:p>
    <w:p w:rsidR="0039535E" w:rsidRPr="00180358" w:rsidRDefault="0039535E" w:rsidP="0039535E">
      <w:pPr>
        <w:spacing w:line="360" w:lineRule="auto"/>
        <w:jc w:val="both"/>
      </w:pPr>
      <w:r w:rsidRPr="00180358">
        <w:lastRenderedPageBreak/>
        <w:t>Bir çatının görünen yüzeyinin profil saclarının yan elemanları, imalatçının önerilerine göre bağlanmalıdır. Bu bağlantıların minimum çapı; sac vidası ve matkap uçlu vidalar için 4,8 mm ve perçinler için 4 mm olmalıdır.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881" w:name="_Toc500495130"/>
      <w:bookmarkStart w:id="1882" w:name="_Toc502308427"/>
      <w:bookmarkStart w:id="1883" w:name="_Toc507056007"/>
      <w:bookmarkStart w:id="1884" w:name="_Toc507071282"/>
      <w:r w:rsidRPr="00180358">
        <w:rPr>
          <w:b/>
          <w:bCs/>
          <w:iCs/>
        </w:rPr>
        <w:t>Paslanmaz Çeliklerde Zedelenme ve Tutulma</w:t>
      </w:r>
      <w:bookmarkEnd w:id="1881"/>
      <w:bookmarkEnd w:id="1882"/>
      <w:bookmarkEnd w:id="1883"/>
      <w:bookmarkEnd w:id="1884"/>
    </w:p>
    <w:p w:rsidR="0039535E" w:rsidRPr="00180358" w:rsidRDefault="0039535E" w:rsidP="0039535E">
      <w:pPr>
        <w:spacing w:line="360" w:lineRule="auto"/>
        <w:jc w:val="both"/>
      </w:pPr>
      <w:r w:rsidRPr="00180358">
        <w:t>Zedelenme, yüzeylerin yük altında yer yer kopması ve yapışması ile bağlanma sırasında oluşan nispi hareket sonucunda oluşabilir. Bu durumlarda kaynakla birleştirme (weld bonding) ve tutukluk (seizure) ortaya çıkabilir.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1885" w:name="_Toc500495131"/>
      <w:bookmarkStart w:id="1886" w:name="_Toc502308428"/>
      <w:bookmarkStart w:id="1887" w:name="_Toc507056008"/>
      <w:bookmarkStart w:id="1888" w:name="_Toc507071283"/>
      <w:r w:rsidRPr="00180358">
        <w:rPr>
          <w:b/>
        </w:rPr>
        <w:t>SAHA MONTAJI</w:t>
      </w:r>
      <w:bookmarkEnd w:id="1885"/>
      <w:bookmarkEnd w:id="1886"/>
      <w:bookmarkEnd w:id="1887"/>
      <w:bookmarkEnd w:id="1888"/>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889" w:name="_Toc500495132"/>
      <w:bookmarkStart w:id="1890" w:name="_Toc502308429"/>
      <w:bookmarkStart w:id="1891" w:name="_Toc507056009"/>
      <w:bookmarkStart w:id="1892" w:name="_Toc507071284"/>
      <w:r w:rsidRPr="00180358">
        <w:rPr>
          <w:b/>
          <w:bCs/>
          <w:iCs/>
        </w:rPr>
        <w:t>Genel</w:t>
      </w:r>
      <w:bookmarkEnd w:id="1889"/>
      <w:bookmarkEnd w:id="1890"/>
      <w:bookmarkEnd w:id="1891"/>
      <w:bookmarkEnd w:id="1892"/>
    </w:p>
    <w:p w:rsidR="0039535E" w:rsidRPr="00180358" w:rsidRDefault="0039535E" w:rsidP="0039535E">
      <w:pPr>
        <w:spacing w:line="360" w:lineRule="auto"/>
        <w:jc w:val="both"/>
      </w:pPr>
      <w:r w:rsidRPr="00180358">
        <w:t>Bu madde, saha montajı ile güvenli montaj ve hassas ölçülerde hazırlanmış destekler için şantiyenin uygunluğuna ilişkin olanlara ilave olarak taban plakalarının altına özel şap dökülmesi dahil, şantiyede yapılan diğer işler için istenenleri kapsar.</w:t>
      </w:r>
    </w:p>
    <w:p w:rsidR="0039535E" w:rsidRPr="00180358" w:rsidRDefault="0039535E" w:rsidP="0039535E">
      <w:pPr>
        <w:spacing w:line="360" w:lineRule="auto"/>
        <w:jc w:val="both"/>
      </w:pPr>
      <w:r w:rsidRPr="00180358">
        <w:t>Yapının kontrol ve kabulü aşağıda madde 13’de belirtilen esaslar dahilinde yapılır.</w:t>
      </w:r>
    </w:p>
    <w:p w:rsidR="0039535E" w:rsidRPr="00180358" w:rsidRDefault="0039535E" w:rsidP="0039535E">
      <w:pPr>
        <w:spacing w:line="360" w:lineRule="auto"/>
        <w:jc w:val="both"/>
      </w:pPr>
      <w:r w:rsidRPr="00180358">
        <w:t>Saha montajı, yukarıda madde 4.2.’de belirtilen yeterlikteki firmalar tarafından, madde 3. (Tasarım)’de belirtilen esaslar dahilinde hazırlanmış ve İDARE tarafından onaylanmış proje ve çizimlere istinaden, madde 5 ve madde 6’da belirtilen esaslar dahilinde imal edilmiş yapı elemanları ve malzemeler kullanılarak yapılır.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893" w:name="_Toc500495133"/>
      <w:bookmarkStart w:id="1894" w:name="_Toc502308430"/>
      <w:bookmarkStart w:id="1895" w:name="_Toc507056010"/>
      <w:bookmarkStart w:id="1896" w:name="_Toc507071285"/>
      <w:r w:rsidRPr="00180358">
        <w:rPr>
          <w:b/>
          <w:bCs/>
          <w:iCs/>
        </w:rPr>
        <w:t>Saha Koşulları</w:t>
      </w:r>
      <w:bookmarkEnd w:id="1893"/>
      <w:bookmarkEnd w:id="1894"/>
      <w:bookmarkEnd w:id="1895"/>
      <w:bookmarkEnd w:id="1896"/>
    </w:p>
    <w:p w:rsidR="0039535E" w:rsidRPr="00180358" w:rsidRDefault="0039535E" w:rsidP="0039535E">
      <w:pPr>
        <w:spacing w:line="360" w:lineRule="auto"/>
        <w:jc w:val="both"/>
      </w:pPr>
      <w:r w:rsidRPr="00180358">
        <w:t>İnşaat şantiyesindeki işin güvenliğine ilişkin teknik gereksinimler karşılanmadan saha montajına başlanamaz.</w:t>
      </w:r>
    </w:p>
    <w:p w:rsidR="0039535E" w:rsidRPr="00180358" w:rsidRDefault="0039535E" w:rsidP="00DE7F38">
      <w:pPr>
        <w:pStyle w:val="ListeParagraf"/>
        <w:numPr>
          <w:ilvl w:val="0"/>
          <w:numId w:val="50"/>
        </w:numPr>
        <w:spacing w:after="0" w:line="360" w:lineRule="auto"/>
        <w:jc w:val="both"/>
      </w:pPr>
      <w:bookmarkStart w:id="1897" w:name="_Toc500495134"/>
      <w:bookmarkStart w:id="1898" w:name="_Toc502308431"/>
      <w:bookmarkStart w:id="1899" w:name="_Toc507056011"/>
      <w:bookmarkStart w:id="1900" w:name="_Toc507071286"/>
      <w:r w:rsidRPr="00180358">
        <w:t>kreynler ile iskeler, lift v.b. ulaşma teçhizatı için hard standing’in tedarik ve muhafazası</w:t>
      </w:r>
      <w:bookmarkEnd w:id="1897"/>
      <w:bookmarkEnd w:id="1898"/>
      <w:bookmarkEnd w:id="1899"/>
      <w:bookmarkEnd w:id="1900"/>
    </w:p>
    <w:p w:rsidR="0039535E" w:rsidRPr="00180358" w:rsidRDefault="0039535E" w:rsidP="00DE7F38">
      <w:pPr>
        <w:pStyle w:val="ListeParagraf"/>
        <w:numPr>
          <w:ilvl w:val="0"/>
          <w:numId w:val="50"/>
        </w:numPr>
        <w:spacing w:after="0" w:line="360" w:lineRule="auto"/>
        <w:jc w:val="both"/>
      </w:pPr>
      <w:bookmarkStart w:id="1901" w:name="_Toc500495135"/>
      <w:bookmarkStart w:id="1902" w:name="_Toc502308432"/>
      <w:bookmarkStart w:id="1903" w:name="_Toc507056012"/>
      <w:bookmarkStart w:id="1904" w:name="_Toc507071287"/>
      <w:r w:rsidRPr="00180358">
        <w:t>şantiyeye kadar ve şantiye içi ulaşım</w:t>
      </w:r>
      <w:bookmarkEnd w:id="1901"/>
      <w:bookmarkEnd w:id="1902"/>
      <w:bookmarkEnd w:id="1903"/>
      <w:bookmarkEnd w:id="1904"/>
    </w:p>
    <w:p w:rsidR="0039535E" w:rsidRPr="00180358" w:rsidRDefault="0039535E" w:rsidP="00DE7F38">
      <w:pPr>
        <w:pStyle w:val="ListeParagraf"/>
        <w:numPr>
          <w:ilvl w:val="0"/>
          <w:numId w:val="50"/>
        </w:numPr>
        <w:spacing w:after="0" w:line="360" w:lineRule="auto"/>
        <w:jc w:val="both"/>
      </w:pPr>
      <w:bookmarkStart w:id="1905" w:name="_Toc500495136"/>
      <w:bookmarkStart w:id="1906" w:name="_Toc502308433"/>
      <w:bookmarkStart w:id="1907" w:name="_Toc507056013"/>
      <w:bookmarkStart w:id="1908" w:name="_Toc507071288"/>
      <w:r w:rsidRPr="00180358">
        <w:t>tesisin güvenli işletmesini etkileyen zemin şartları</w:t>
      </w:r>
      <w:bookmarkEnd w:id="1905"/>
      <w:bookmarkEnd w:id="1906"/>
      <w:bookmarkEnd w:id="1907"/>
      <w:bookmarkEnd w:id="1908"/>
    </w:p>
    <w:p w:rsidR="0039535E" w:rsidRPr="00180358" w:rsidRDefault="0039535E" w:rsidP="00DE7F38">
      <w:pPr>
        <w:pStyle w:val="ListeParagraf"/>
        <w:numPr>
          <w:ilvl w:val="0"/>
          <w:numId w:val="50"/>
        </w:numPr>
        <w:spacing w:after="0" w:line="360" w:lineRule="auto"/>
        <w:jc w:val="both"/>
      </w:pPr>
      <w:bookmarkStart w:id="1909" w:name="_Toc500495137"/>
      <w:bookmarkStart w:id="1910" w:name="_Toc502308434"/>
      <w:bookmarkStart w:id="1911" w:name="_Toc507056014"/>
      <w:bookmarkStart w:id="1912" w:name="_Toc507071289"/>
      <w:r w:rsidRPr="00180358">
        <w:t>montaj sırasında yapı desteklerinin olası yerleşimi</w:t>
      </w:r>
      <w:bookmarkEnd w:id="1909"/>
      <w:bookmarkEnd w:id="1910"/>
      <w:bookmarkEnd w:id="1911"/>
      <w:bookmarkEnd w:id="1912"/>
    </w:p>
    <w:p w:rsidR="0039535E" w:rsidRPr="00180358" w:rsidRDefault="0039535E" w:rsidP="00DE7F38">
      <w:pPr>
        <w:pStyle w:val="ListeParagraf"/>
        <w:numPr>
          <w:ilvl w:val="0"/>
          <w:numId w:val="50"/>
        </w:numPr>
        <w:spacing w:after="0" w:line="360" w:lineRule="auto"/>
        <w:jc w:val="both"/>
      </w:pPr>
      <w:bookmarkStart w:id="1913" w:name="_Toc500495138"/>
      <w:bookmarkStart w:id="1914" w:name="_Toc502308435"/>
      <w:bookmarkStart w:id="1915" w:name="_Toc507056015"/>
      <w:bookmarkStart w:id="1916" w:name="_Toc507071290"/>
      <w:r w:rsidRPr="00180358">
        <w:t>yer altı hizmetleri, havai kablolar ve/veya şantiye engellerinin ayrıntıları</w:t>
      </w:r>
      <w:bookmarkEnd w:id="1913"/>
      <w:bookmarkEnd w:id="1914"/>
      <w:bookmarkEnd w:id="1915"/>
      <w:bookmarkEnd w:id="1916"/>
    </w:p>
    <w:p w:rsidR="0039535E" w:rsidRPr="00180358" w:rsidRDefault="0039535E" w:rsidP="00DE7F38">
      <w:pPr>
        <w:pStyle w:val="ListeParagraf"/>
        <w:numPr>
          <w:ilvl w:val="0"/>
          <w:numId w:val="50"/>
        </w:numPr>
        <w:spacing w:after="0" w:line="360" w:lineRule="auto"/>
        <w:jc w:val="both"/>
      </w:pPr>
      <w:bookmarkStart w:id="1917" w:name="_Toc500495139"/>
      <w:bookmarkStart w:id="1918" w:name="_Toc502308436"/>
      <w:bookmarkStart w:id="1919" w:name="_Toc507056016"/>
      <w:bookmarkStart w:id="1920" w:name="_Toc507071291"/>
      <w:r w:rsidRPr="00180358">
        <w:t>şantiyeye gönderilebilecek elemanların ölçü veya ağırlık sınırlamaları</w:t>
      </w:r>
      <w:bookmarkEnd w:id="1917"/>
      <w:bookmarkEnd w:id="1918"/>
      <w:bookmarkEnd w:id="1919"/>
      <w:bookmarkEnd w:id="1920"/>
    </w:p>
    <w:p w:rsidR="0039535E" w:rsidRPr="00180358" w:rsidRDefault="0039535E" w:rsidP="00DE7F38">
      <w:pPr>
        <w:pStyle w:val="ListeParagraf"/>
        <w:numPr>
          <w:ilvl w:val="0"/>
          <w:numId w:val="50"/>
        </w:numPr>
        <w:spacing w:after="0" w:line="360" w:lineRule="auto"/>
        <w:jc w:val="both"/>
      </w:pPr>
      <w:bookmarkStart w:id="1921" w:name="_Toc500495140"/>
      <w:bookmarkStart w:id="1922" w:name="_Toc502308437"/>
      <w:bookmarkStart w:id="1923" w:name="_Toc507056017"/>
      <w:bookmarkStart w:id="1924" w:name="_Toc507071292"/>
      <w:r w:rsidRPr="00180358">
        <w:t>şantiye ve çevresindeki özel çevre ve iklim şartları</w:t>
      </w:r>
      <w:bookmarkEnd w:id="1921"/>
      <w:bookmarkEnd w:id="1922"/>
      <w:bookmarkEnd w:id="1923"/>
      <w:bookmarkEnd w:id="1924"/>
    </w:p>
    <w:p w:rsidR="0039535E" w:rsidRPr="00180358" w:rsidRDefault="0039535E" w:rsidP="00DE7F38">
      <w:pPr>
        <w:pStyle w:val="ListeParagraf"/>
        <w:numPr>
          <w:ilvl w:val="0"/>
          <w:numId w:val="50"/>
        </w:numPr>
        <w:spacing w:after="0" w:line="360" w:lineRule="auto"/>
        <w:jc w:val="both"/>
      </w:pPr>
      <w:bookmarkStart w:id="1925" w:name="_Toc500495141"/>
      <w:bookmarkStart w:id="1926" w:name="_Toc502308438"/>
      <w:bookmarkStart w:id="1927" w:name="_Toc507056018"/>
      <w:bookmarkStart w:id="1928" w:name="_Toc507071293"/>
      <w:r w:rsidRPr="00180358">
        <w:t>işleri etkileyen veya onlardan etkilenen, civardaki yapıların özellikleri</w:t>
      </w:r>
      <w:bookmarkEnd w:id="1925"/>
      <w:bookmarkEnd w:id="1926"/>
      <w:bookmarkEnd w:id="1927"/>
      <w:bookmarkEnd w:id="1928"/>
    </w:p>
    <w:p w:rsidR="0039535E" w:rsidRPr="00180358" w:rsidRDefault="0039535E" w:rsidP="0039535E">
      <w:pPr>
        <w:spacing w:line="360" w:lineRule="auto"/>
        <w:jc w:val="both"/>
      </w:pPr>
      <w:r w:rsidRPr="00180358">
        <w:t>Eğer işler kendi içinde diğer yüklenicilerin işleriyle ilişkiliyse, işlerin güvenliği açısından teknik isteklerin inşaatın diğer bölümleriyle uyumluluğu kontrol edilmelidir. Bu kontrollerde aşağıdaki gibi hususların uygunluğu göz önüne alınmalıdır;</w:t>
      </w:r>
    </w:p>
    <w:p w:rsidR="0039535E" w:rsidRPr="00180358" w:rsidRDefault="0039535E" w:rsidP="00DE7F38">
      <w:pPr>
        <w:pStyle w:val="ListeParagraf"/>
        <w:numPr>
          <w:ilvl w:val="0"/>
          <w:numId w:val="50"/>
        </w:numPr>
        <w:spacing w:after="0" w:line="360" w:lineRule="auto"/>
        <w:jc w:val="both"/>
      </w:pPr>
      <w:bookmarkStart w:id="1929" w:name="_Toc500495142"/>
      <w:bookmarkStart w:id="1930" w:name="_Toc502308439"/>
      <w:bookmarkStart w:id="1931" w:name="_Toc507056019"/>
      <w:bookmarkStart w:id="1932" w:name="_Toc507071294"/>
      <w:r w:rsidRPr="00180358">
        <w:t>şantiye hizmetlerinin uygunluğu ve diğer yüklenicilerle işbirliği için önceden düzenlenmiş süreçler</w:t>
      </w:r>
      <w:bookmarkEnd w:id="1929"/>
      <w:bookmarkEnd w:id="1930"/>
      <w:bookmarkEnd w:id="1931"/>
      <w:bookmarkEnd w:id="1932"/>
    </w:p>
    <w:p w:rsidR="0039535E" w:rsidRPr="00180358" w:rsidRDefault="0039535E" w:rsidP="00DE7F38">
      <w:pPr>
        <w:pStyle w:val="ListeParagraf"/>
        <w:numPr>
          <w:ilvl w:val="0"/>
          <w:numId w:val="50"/>
        </w:numPr>
        <w:spacing w:after="0" w:line="360" w:lineRule="auto"/>
        <w:jc w:val="both"/>
      </w:pPr>
      <w:bookmarkStart w:id="1933" w:name="_Toc500495143"/>
      <w:bookmarkStart w:id="1934" w:name="_Toc502308440"/>
      <w:bookmarkStart w:id="1935" w:name="_Toc507056020"/>
      <w:bookmarkStart w:id="1936" w:name="_Toc507071295"/>
      <w:r w:rsidRPr="00180358">
        <w:t>çelik işinde izin verilen inşaat ve depolama yüklerinin değerleri</w:t>
      </w:r>
      <w:bookmarkEnd w:id="1933"/>
      <w:bookmarkEnd w:id="1934"/>
      <w:bookmarkEnd w:id="1935"/>
      <w:bookmarkEnd w:id="1936"/>
    </w:p>
    <w:p w:rsidR="0039535E" w:rsidRPr="00180358" w:rsidRDefault="0039535E" w:rsidP="00DE7F38">
      <w:pPr>
        <w:pStyle w:val="ListeParagraf"/>
        <w:numPr>
          <w:ilvl w:val="0"/>
          <w:numId w:val="50"/>
        </w:numPr>
        <w:spacing w:after="0" w:line="360" w:lineRule="auto"/>
        <w:jc w:val="both"/>
      </w:pPr>
      <w:bookmarkStart w:id="1937" w:name="_Toc500495144"/>
      <w:bookmarkStart w:id="1938" w:name="_Toc502308441"/>
      <w:bookmarkStart w:id="1939" w:name="_Toc507056021"/>
      <w:bookmarkStart w:id="1940" w:name="_Toc507071296"/>
      <w:r w:rsidRPr="00180358">
        <w:t>çelik beton karma inşaat süresince beton dökülmesi</w:t>
      </w:r>
      <w:bookmarkEnd w:id="1937"/>
      <w:bookmarkEnd w:id="1938"/>
      <w:bookmarkEnd w:id="1939"/>
      <w:bookmarkEnd w:id="1940"/>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1941" w:name="_Toc500495145"/>
      <w:bookmarkStart w:id="1942" w:name="_Toc502308442"/>
      <w:bookmarkStart w:id="1943" w:name="_Toc507056022"/>
      <w:bookmarkStart w:id="1944" w:name="_Toc507071297"/>
      <w:r w:rsidRPr="00180358">
        <w:rPr>
          <w:b/>
          <w:bCs/>
          <w:iCs/>
        </w:rPr>
        <w:lastRenderedPageBreak/>
        <w:t>Montaj Yöntemi Açıklaması</w:t>
      </w:r>
      <w:bookmarkEnd w:id="1941"/>
      <w:bookmarkEnd w:id="1942"/>
      <w:bookmarkEnd w:id="1943"/>
      <w:bookmarkEnd w:id="1944"/>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1945" w:name="_Toc500495146"/>
      <w:bookmarkStart w:id="1946" w:name="_Toc502308443"/>
      <w:bookmarkStart w:id="1947" w:name="_Toc507056023"/>
      <w:bookmarkStart w:id="1948" w:name="_Toc507071298"/>
      <w:r w:rsidRPr="00180358">
        <w:rPr>
          <w:b/>
          <w:bCs/>
          <w:iCs/>
        </w:rPr>
        <w:t>Montaj Yöntemi İçin Tasarım Esası</w:t>
      </w:r>
      <w:bookmarkEnd w:id="1945"/>
      <w:bookmarkEnd w:id="1946"/>
      <w:bookmarkEnd w:id="1947"/>
      <w:bookmarkEnd w:id="1948"/>
    </w:p>
    <w:p w:rsidR="0039535E" w:rsidRPr="00180358" w:rsidRDefault="0039535E" w:rsidP="00DE7F38">
      <w:pPr>
        <w:pStyle w:val="ListeParagraf"/>
        <w:numPr>
          <w:ilvl w:val="0"/>
          <w:numId w:val="50"/>
        </w:numPr>
        <w:spacing w:after="0" w:line="360" w:lineRule="auto"/>
        <w:jc w:val="both"/>
      </w:pPr>
      <w:bookmarkStart w:id="1949" w:name="_Toc500495147"/>
      <w:bookmarkStart w:id="1950" w:name="_Toc502308444"/>
      <w:bookmarkStart w:id="1951" w:name="_Toc507056024"/>
      <w:bookmarkStart w:id="1952" w:name="_Toc507071299"/>
      <w:r w:rsidRPr="00180358">
        <w:t>Uygunsa, tasarıma dayalı güvenli montaj yöntemi belirlenmelidir. Bu tasarıma dayalı montaj yönteminde aşağıdaki gibi hususların uygunluğu göz önüne alınmalıdır;</w:t>
      </w:r>
      <w:bookmarkEnd w:id="1949"/>
      <w:bookmarkEnd w:id="1950"/>
      <w:bookmarkEnd w:id="1951"/>
      <w:bookmarkEnd w:id="1952"/>
    </w:p>
    <w:p w:rsidR="0039535E" w:rsidRPr="00180358" w:rsidRDefault="0039535E" w:rsidP="00DE7F38">
      <w:pPr>
        <w:pStyle w:val="ListeParagraf"/>
        <w:numPr>
          <w:ilvl w:val="0"/>
          <w:numId w:val="50"/>
        </w:numPr>
        <w:spacing w:after="0" w:line="360" w:lineRule="auto"/>
        <w:jc w:val="both"/>
      </w:pPr>
      <w:bookmarkStart w:id="1953" w:name="_Toc500495148"/>
      <w:bookmarkStart w:id="1954" w:name="_Toc502308445"/>
      <w:bookmarkStart w:id="1955" w:name="_Toc507056025"/>
      <w:bookmarkStart w:id="1956" w:name="_Toc507071300"/>
      <w:r w:rsidRPr="00180358">
        <w:t>şantiye bağlantılarının konum ve tipleri</w:t>
      </w:r>
      <w:bookmarkEnd w:id="1953"/>
      <w:bookmarkEnd w:id="1954"/>
      <w:bookmarkEnd w:id="1955"/>
      <w:bookmarkEnd w:id="1956"/>
    </w:p>
    <w:p w:rsidR="0039535E" w:rsidRPr="00180358" w:rsidRDefault="0039535E" w:rsidP="00DE7F38">
      <w:pPr>
        <w:pStyle w:val="ListeParagraf"/>
        <w:numPr>
          <w:ilvl w:val="0"/>
          <w:numId w:val="50"/>
        </w:numPr>
        <w:spacing w:after="0" w:line="360" w:lineRule="auto"/>
        <w:jc w:val="both"/>
      </w:pPr>
      <w:bookmarkStart w:id="1957" w:name="_Toc500495149"/>
      <w:bookmarkStart w:id="1958" w:name="_Toc502308446"/>
      <w:bookmarkStart w:id="1959" w:name="_Toc507056026"/>
      <w:bookmarkStart w:id="1960" w:name="_Toc507071301"/>
      <w:r w:rsidRPr="00180358">
        <w:t>maksimum parça ölçüsü, ağırlığı ve yeri</w:t>
      </w:r>
      <w:bookmarkEnd w:id="1957"/>
      <w:bookmarkEnd w:id="1958"/>
      <w:bookmarkEnd w:id="1959"/>
      <w:bookmarkEnd w:id="1960"/>
    </w:p>
    <w:p w:rsidR="0039535E" w:rsidRPr="00180358" w:rsidRDefault="0039535E" w:rsidP="00DE7F38">
      <w:pPr>
        <w:pStyle w:val="ListeParagraf"/>
        <w:numPr>
          <w:ilvl w:val="0"/>
          <w:numId w:val="50"/>
        </w:numPr>
        <w:spacing w:after="0" w:line="360" w:lineRule="auto"/>
        <w:jc w:val="both"/>
      </w:pPr>
      <w:bookmarkStart w:id="1961" w:name="_Toc500495150"/>
      <w:bookmarkStart w:id="1962" w:name="_Toc502308447"/>
      <w:bookmarkStart w:id="1963" w:name="_Toc507056027"/>
      <w:bookmarkStart w:id="1964" w:name="_Toc507071302"/>
      <w:r w:rsidRPr="00180358">
        <w:t>montaj sırası</w:t>
      </w:r>
      <w:bookmarkEnd w:id="1961"/>
      <w:bookmarkEnd w:id="1962"/>
      <w:bookmarkEnd w:id="1963"/>
      <w:bookmarkEnd w:id="1964"/>
    </w:p>
    <w:p w:rsidR="0039535E" w:rsidRPr="00180358" w:rsidRDefault="0039535E" w:rsidP="00DE7F38">
      <w:pPr>
        <w:pStyle w:val="ListeParagraf"/>
        <w:numPr>
          <w:ilvl w:val="0"/>
          <w:numId w:val="50"/>
        </w:numPr>
        <w:spacing w:after="0" w:line="360" w:lineRule="auto"/>
        <w:jc w:val="both"/>
      </w:pPr>
      <w:bookmarkStart w:id="1965" w:name="_Toc500495151"/>
      <w:bookmarkStart w:id="1966" w:name="_Toc502308448"/>
      <w:bookmarkStart w:id="1967" w:name="_Toc507056028"/>
      <w:bookmarkStart w:id="1968" w:name="_Toc507071303"/>
      <w:r w:rsidRPr="00180358">
        <w:t>geçici çaprazlar ve payanda gereksinimleri dahil kısmi monte edilen yapı için kararlılık (stabilite) konsepti</w:t>
      </w:r>
      <w:bookmarkEnd w:id="1965"/>
      <w:bookmarkEnd w:id="1966"/>
      <w:bookmarkEnd w:id="1967"/>
      <w:bookmarkEnd w:id="1968"/>
    </w:p>
    <w:p w:rsidR="0039535E" w:rsidRPr="00180358" w:rsidRDefault="0039535E" w:rsidP="00DE7F38">
      <w:pPr>
        <w:pStyle w:val="ListeParagraf"/>
        <w:numPr>
          <w:ilvl w:val="0"/>
          <w:numId w:val="50"/>
        </w:numPr>
        <w:spacing w:after="0" w:line="360" w:lineRule="auto"/>
        <w:jc w:val="both"/>
      </w:pPr>
      <w:bookmarkStart w:id="1969" w:name="_Toc500495152"/>
      <w:bookmarkStart w:id="1970" w:name="_Toc502308449"/>
      <w:bookmarkStart w:id="1971" w:name="_Toc507056029"/>
      <w:bookmarkStart w:id="1972" w:name="_Toc507071304"/>
      <w:r w:rsidRPr="00180358">
        <w:t>karma yapıların sonraki beton dökme işlemlerini kolaylaştırmak için payandalama veya beton dökme safhaları gibi diğer işlemler</w:t>
      </w:r>
      <w:bookmarkEnd w:id="1969"/>
      <w:bookmarkEnd w:id="1970"/>
      <w:bookmarkEnd w:id="1971"/>
      <w:bookmarkEnd w:id="1972"/>
    </w:p>
    <w:p w:rsidR="0039535E" w:rsidRPr="00180358" w:rsidRDefault="0039535E" w:rsidP="00DE7F38">
      <w:pPr>
        <w:pStyle w:val="ListeParagraf"/>
        <w:numPr>
          <w:ilvl w:val="0"/>
          <w:numId w:val="50"/>
        </w:numPr>
        <w:spacing w:after="0" w:line="360" w:lineRule="auto"/>
        <w:jc w:val="both"/>
      </w:pPr>
      <w:bookmarkStart w:id="1973" w:name="_Toc500495153"/>
      <w:bookmarkStart w:id="1974" w:name="_Toc502308450"/>
      <w:bookmarkStart w:id="1975" w:name="_Toc507056030"/>
      <w:bookmarkStart w:id="1976" w:name="_Toc507071305"/>
      <w:r w:rsidRPr="00180358">
        <w:t>geçici çapraz veya payandaların kaldırılması için şartlar veya yapıya yük (baskı) uygulanması veya baskının kaldırılması yönündeki istekler</w:t>
      </w:r>
      <w:bookmarkEnd w:id="1973"/>
      <w:bookmarkEnd w:id="1974"/>
      <w:bookmarkEnd w:id="1975"/>
      <w:bookmarkEnd w:id="1976"/>
    </w:p>
    <w:p w:rsidR="0039535E" w:rsidRPr="00180358" w:rsidRDefault="0039535E" w:rsidP="00DE7F38">
      <w:pPr>
        <w:pStyle w:val="ListeParagraf"/>
        <w:numPr>
          <w:ilvl w:val="0"/>
          <w:numId w:val="50"/>
        </w:numPr>
        <w:spacing w:after="0" w:line="360" w:lineRule="auto"/>
        <w:jc w:val="both"/>
      </w:pPr>
      <w:bookmarkStart w:id="1977" w:name="_Toc500495154"/>
      <w:bookmarkStart w:id="1978" w:name="_Toc502308451"/>
      <w:bookmarkStart w:id="1979" w:name="_Toc507056031"/>
      <w:bookmarkStart w:id="1980" w:name="_Toc507071306"/>
      <w:r w:rsidRPr="00180358">
        <w:t>inşaat sırasında güvenlik tehlikesi yaratabilecek hususlar</w:t>
      </w:r>
      <w:bookmarkEnd w:id="1977"/>
      <w:bookmarkEnd w:id="1978"/>
      <w:bookmarkEnd w:id="1979"/>
      <w:bookmarkEnd w:id="1980"/>
    </w:p>
    <w:p w:rsidR="0039535E" w:rsidRPr="00180358" w:rsidRDefault="0039535E" w:rsidP="00DE7F38">
      <w:pPr>
        <w:pStyle w:val="ListeParagraf"/>
        <w:numPr>
          <w:ilvl w:val="0"/>
          <w:numId w:val="50"/>
        </w:numPr>
        <w:spacing w:after="0" w:line="360" w:lineRule="auto"/>
        <w:jc w:val="both"/>
      </w:pPr>
      <w:bookmarkStart w:id="1981" w:name="_Toc500495155"/>
      <w:bookmarkStart w:id="1982" w:name="_Toc502308452"/>
      <w:bookmarkStart w:id="1983" w:name="_Toc507056032"/>
      <w:bookmarkStart w:id="1984" w:name="_Toc507071307"/>
      <w:r w:rsidRPr="00180358">
        <w:t>temel bağlantıları ile mesnetlerin ayarlamaları ve şap dökülmesine ilişkin zamanlama ve yöntemleri</w:t>
      </w:r>
      <w:bookmarkEnd w:id="1981"/>
      <w:bookmarkEnd w:id="1982"/>
      <w:bookmarkEnd w:id="1983"/>
      <w:bookmarkEnd w:id="1984"/>
    </w:p>
    <w:p w:rsidR="0039535E" w:rsidRPr="00180358" w:rsidRDefault="0039535E" w:rsidP="00DE7F38">
      <w:pPr>
        <w:pStyle w:val="ListeParagraf"/>
        <w:numPr>
          <w:ilvl w:val="0"/>
          <w:numId w:val="50"/>
        </w:numPr>
        <w:spacing w:after="0" w:line="360" w:lineRule="auto"/>
        <w:jc w:val="both"/>
      </w:pPr>
      <w:bookmarkStart w:id="1985" w:name="_Toc500495156"/>
      <w:bookmarkStart w:id="1986" w:name="_Toc502308453"/>
      <w:bookmarkStart w:id="1987" w:name="_Toc507056033"/>
      <w:bookmarkStart w:id="1988" w:name="_Toc507071308"/>
      <w:r w:rsidRPr="00180358">
        <w:t>imalat safhasında kontrol edilecek değerler dahil istenen sehim ve ön hazırlıklar</w:t>
      </w:r>
      <w:bookmarkEnd w:id="1985"/>
      <w:bookmarkEnd w:id="1986"/>
      <w:bookmarkEnd w:id="1987"/>
      <w:bookmarkEnd w:id="1988"/>
    </w:p>
    <w:p w:rsidR="0039535E" w:rsidRPr="00180358" w:rsidRDefault="0039535E" w:rsidP="00DE7F38">
      <w:pPr>
        <w:pStyle w:val="ListeParagraf"/>
        <w:numPr>
          <w:ilvl w:val="0"/>
          <w:numId w:val="50"/>
        </w:numPr>
        <w:spacing w:after="0" w:line="360" w:lineRule="auto"/>
        <w:jc w:val="both"/>
      </w:pPr>
      <w:bookmarkStart w:id="1989" w:name="_Toc500495157"/>
      <w:bookmarkStart w:id="1990" w:name="_Toc502308454"/>
      <w:bookmarkStart w:id="1991" w:name="_Toc507056034"/>
      <w:bookmarkStart w:id="1992" w:name="_Toc507071309"/>
      <w:r w:rsidRPr="00180358">
        <w:t>kararlılığı temin için trapezoid sac kullanımı</w:t>
      </w:r>
      <w:bookmarkEnd w:id="1989"/>
      <w:bookmarkEnd w:id="1990"/>
      <w:bookmarkEnd w:id="1991"/>
      <w:bookmarkEnd w:id="1992"/>
    </w:p>
    <w:p w:rsidR="0039535E" w:rsidRPr="00180358" w:rsidRDefault="0039535E" w:rsidP="00DE7F38">
      <w:pPr>
        <w:pStyle w:val="ListeParagraf"/>
        <w:numPr>
          <w:ilvl w:val="0"/>
          <w:numId w:val="50"/>
        </w:numPr>
        <w:spacing w:after="0" w:line="360" w:lineRule="auto"/>
        <w:jc w:val="both"/>
      </w:pPr>
      <w:bookmarkStart w:id="1993" w:name="_Toc500495158"/>
      <w:bookmarkStart w:id="1994" w:name="_Toc502308455"/>
      <w:bookmarkStart w:id="1995" w:name="_Toc507056035"/>
      <w:bookmarkStart w:id="1996" w:name="_Toc507071310"/>
      <w:r w:rsidRPr="00180358">
        <w:t>yanal sınırlandırma sağlamak için trapezoid sac kullanımı</w:t>
      </w:r>
      <w:bookmarkEnd w:id="1993"/>
      <w:bookmarkEnd w:id="1994"/>
      <w:bookmarkEnd w:id="1995"/>
      <w:bookmarkEnd w:id="1996"/>
    </w:p>
    <w:p w:rsidR="0039535E" w:rsidRPr="00180358" w:rsidRDefault="0039535E" w:rsidP="0039535E">
      <w:pPr>
        <w:pStyle w:val="ListeParagraf"/>
        <w:spacing w:line="360" w:lineRule="auto"/>
        <w:jc w:val="both"/>
      </w:pPr>
    </w:p>
    <w:p w:rsidR="0039535E" w:rsidRPr="00180358" w:rsidRDefault="0039535E" w:rsidP="0039535E">
      <w:pPr>
        <w:spacing w:line="360" w:lineRule="auto"/>
        <w:jc w:val="both"/>
      </w:pPr>
      <w:r w:rsidRPr="00180358">
        <w:t>ve uygun olduğu taktirde aşağıdakiler de göz önünde bulundurulur;</w:t>
      </w:r>
    </w:p>
    <w:p w:rsidR="0039535E" w:rsidRPr="00180358" w:rsidRDefault="0039535E" w:rsidP="00DE7F38">
      <w:pPr>
        <w:pStyle w:val="ListeParagraf"/>
        <w:numPr>
          <w:ilvl w:val="0"/>
          <w:numId w:val="50"/>
        </w:numPr>
        <w:spacing w:after="0" w:line="360" w:lineRule="auto"/>
        <w:jc w:val="both"/>
      </w:pPr>
      <w:bookmarkStart w:id="1997" w:name="_Toc500495159"/>
      <w:bookmarkStart w:id="1998" w:name="_Toc502308456"/>
      <w:bookmarkStart w:id="1999" w:name="_Toc507056036"/>
      <w:bookmarkStart w:id="2000" w:name="_Toc507071311"/>
      <w:r w:rsidRPr="00180358">
        <w:t>ulaştırma üniteleri kaldırma bağlantıları</w:t>
      </w:r>
      <w:bookmarkEnd w:id="1997"/>
      <w:bookmarkEnd w:id="1998"/>
      <w:bookmarkEnd w:id="1999"/>
      <w:bookmarkEnd w:id="2000"/>
    </w:p>
    <w:p w:rsidR="0039535E" w:rsidRPr="00180358" w:rsidRDefault="0039535E" w:rsidP="00DE7F38">
      <w:pPr>
        <w:pStyle w:val="ListeParagraf"/>
        <w:numPr>
          <w:ilvl w:val="0"/>
          <w:numId w:val="50"/>
        </w:numPr>
        <w:spacing w:after="0" w:line="360" w:lineRule="auto"/>
        <w:jc w:val="both"/>
      </w:pPr>
      <w:bookmarkStart w:id="2001" w:name="_Toc500495160"/>
      <w:bookmarkStart w:id="2002" w:name="_Toc502308457"/>
      <w:bookmarkStart w:id="2003" w:name="_Toc507056037"/>
      <w:bookmarkStart w:id="2004" w:name="_Toc507071312"/>
      <w:r w:rsidRPr="00180358">
        <w:t>destekleme ve kriko için konum ve koşullar</w:t>
      </w:r>
      <w:bookmarkEnd w:id="2001"/>
      <w:bookmarkEnd w:id="2002"/>
      <w:bookmarkEnd w:id="2003"/>
      <w:bookmarkEnd w:id="2004"/>
    </w:p>
    <w:p w:rsidR="0039535E" w:rsidRPr="00180358" w:rsidRDefault="0039535E" w:rsidP="00DE7F38">
      <w:pPr>
        <w:pStyle w:val="ListeParagraf"/>
        <w:numPr>
          <w:ilvl w:val="0"/>
          <w:numId w:val="50"/>
        </w:numPr>
        <w:spacing w:after="0" w:line="360" w:lineRule="auto"/>
        <w:jc w:val="both"/>
      </w:pPr>
      <w:bookmarkStart w:id="2005" w:name="_Toc500495161"/>
      <w:bookmarkStart w:id="2006" w:name="_Toc502308458"/>
      <w:bookmarkStart w:id="2007" w:name="_Toc507056038"/>
      <w:bookmarkStart w:id="2008" w:name="_Toc507071313"/>
      <w:r w:rsidRPr="00180358">
        <w:t>mesnetler için kararlılık konsepti</w:t>
      </w:r>
      <w:bookmarkEnd w:id="2005"/>
      <w:bookmarkEnd w:id="2006"/>
      <w:bookmarkEnd w:id="2007"/>
      <w:bookmarkEnd w:id="2008"/>
    </w:p>
    <w:p w:rsidR="0039535E" w:rsidRPr="00180358" w:rsidRDefault="0039535E" w:rsidP="00DE7F38">
      <w:pPr>
        <w:pStyle w:val="ListeParagraf"/>
        <w:numPr>
          <w:ilvl w:val="0"/>
          <w:numId w:val="50"/>
        </w:numPr>
        <w:spacing w:after="0" w:line="360" w:lineRule="auto"/>
        <w:jc w:val="both"/>
      </w:pPr>
      <w:bookmarkStart w:id="2009" w:name="_Toc500495162"/>
      <w:bookmarkStart w:id="2010" w:name="_Toc502308459"/>
      <w:bookmarkStart w:id="2011" w:name="_Toc507056039"/>
      <w:bookmarkStart w:id="2012" w:name="_Toc507071314"/>
      <w:r w:rsidRPr="00180358">
        <w:t>kısmen monte edilen yapı elemanlarının deformasyonları</w:t>
      </w:r>
      <w:bookmarkEnd w:id="2009"/>
      <w:bookmarkEnd w:id="2010"/>
      <w:bookmarkEnd w:id="2011"/>
      <w:bookmarkEnd w:id="2012"/>
    </w:p>
    <w:p w:rsidR="0039535E" w:rsidRPr="00180358" w:rsidRDefault="0039535E" w:rsidP="00DE7F38">
      <w:pPr>
        <w:pStyle w:val="ListeParagraf"/>
        <w:numPr>
          <w:ilvl w:val="0"/>
          <w:numId w:val="50"/>
        </w:numPr>
        <w:spacing w:after="0" w:line="360" w:lineRule="auto"/>
        <w:jc w:val="both"/>
      </w:pPr>
      <w:bookmarkStart w:id="2013" w:name="_Toc500495163"/>
      <w:bookmarkStart w:id="2014" w:name="_Toc502308460"/>
      <w:bookmarkStart w:id="2015" w:name="_Toc507056040"/>
      <w:bookmarkStart w:id="2016" w:name="_Toc507071315"/>
      <w:r w:rsidRPr="00180358">
        <w:t>desteklerin beklenen yerleşimi</w:t>
      </w:r>
      <w:bookmarkEnd w:id="2013"/>
      <w:bookmarkEnd w:id="2014"/>
      <w:bookmarkEnd w:id="2015"/>
      <w:bookmarkEnd w:id="2016"/>
    </w:p>
    <w:p w:rsidR="0039535E" w:rsidRPr="00180358" w:rsidRDefault="0039535E" w:rsidP="00DE7F38">
      <w:pPr>
        <w:pStyle w:val="ListeParagraf"/>
        <w:numPr>
          <w:ilvl w:val="0"/>
          <w:numId w:val="50"/>
        </w:numPr>
        <w:spacing w:after="0" w:line="360" w:lineRule="auto"/>
        <w:jc w:val="both"/>
      </w:pPr>
      <w:bookmarkStart w:id="2017" w:name="_Toc500495164"/>
      <w:bookmarkStart w:id="2018" w:name="_Toc502308461"/>
      <w:bookmarkStart w:id="2019" w:name="_Toc507056041"/>
      <w:bookmarkStart w:id="2020" w:name="_Toc507071316"/>
      <w:r w:rsidRPr="00180358">
        <w:t>inşaatın çeşitli safhalarında kreynler, depolanmış parçalar, karşı ağırlıklar gibi unsurlardan gelen yükler ve özel konumlar</w:t>
      </w:r>
      <w:bookmarkEnd w:id="2017"/>
      <w:bookmarkEnd w:id="2018"/>
      <w:bookmarkEnd w:id="2019"/>
      <w:bookmarkEnd w:id="2020"/>
    </w:p>
    <w:p w:rsidR="0039535E" w:rsidRPr="00180358" w:rsidRDefault="0039535E" w:rsidP="00DE7F38">
      <w:pPr>
        <w:pStyle w:val="ListeParagraf"/>
        <w:numPr>
          <w:ilvl w:val="0"/>
          <w:numId w:val="50"/>
        </w:numPr>
        <w:spacing w:after="0" w:line="360" w:lineRule="auto"/>
        <w:jc w:val="both"/>
      </w:pPr>
      <w:bookmarkStart w:id="2021" w:name="_Toc500495165"/>
      <w:bookmarkStart w:id="2022" w:name="_Toc502308462"/>
      <w:bookmarkStart w:id="2023" w:name="_Toc507056042"/>
      <w:bookmarkStart w:id="2024" w:name="_Toc507071317"/>
      <w:r w:rsidRPr="00180358">
        <w:t>kalıcı tel halatların dağıtımı, depolanması, kaldırılması, yerleştirilmesi ve ön yüklemesinin yapılması için talimat</w:t>
      </w:r>
      <w:bookmarkEnd w:id="2021"/>
      <w:bookmarkEnd w:id="2022"/>
      <w:bookmarkEnd w:id="2023"/>
      <w:bookmarkEnd w:id="2024"/>
    </w:p>
    <w:p w:rsidR="0039535E" w:rsidRPr="00180358" w:rsidRDefault="0039535E" w:rsidP="00DE7F38">
      <w:pPr>
        <w:pStyle w:val="ListeParagraf"/>
        <w:numPr>
          <w:ilvl w:val="0"/>
          <w:numId w:val="50"/>
        </w:numPr>
        <w:spacing w:after="0" w:line="360" w:lineRule="auto"/>
        <w:jc w:val="both"/>
      </w:pPr>
      <w:bookmarkStart w:id="2025" w:name="_Toc500495166"/>
      <w:bookmarkStart w:id="2026" w:name="_Toc502308463"/>
      <w:bookmarkStart w:id="2027" w:name="_Toc507056043"/>
      <w:bookmarkStart w:id="2028" w:name="_Toc507071318"/>
      <w:r w:rsidRPr="00180358">
        <w:t>yüzey giydirmenin döşenmesi için, sıralama, sıcaklık, döşeme hızı gibi ayrıntılar</w:t>
      </w:r>
      <w:bookmarkEnd w:id="2025"/>
      <w:bookmarkEnd w:id="2026"/>
      <w:bookmarkEnd w:id="2027"/>
      <w:bookmarkEnd w:id="2028"/>
    </w:p>
    <w:p w:rsidR="0039535E" w:rsidRPr="00180358" w:rsidRDefault="0039535E" w:rsidP="00DE7F38">
      <w:pPr>
        <w:pStyle w:val="ListeParagraf"/>
        <w:numPr>
          <w:ilvl w:val="0"/>
          <w:numId w:val="50"/>
        </w:numPr>
        <w:spacing w:after="0" w:line="360" w:lineRule="auto"/>
        <w:jc w:val="both"/>
      </w:pPr>
      <w:bookmarkStart w:id="2029" w:name="_Toc500495167"/>
      <w:bookmarkStart w:id="2030" w:name="_Toc502308464"/>
      <w:bookmarkStart w:id="2031" w:name="_Toc507056044"/>
      <w:bookmarkStart w:id="2032" w:name="_Toc507071319"/>
      <w:r w:rsidRPr="00180358">
        <w:t>tüm geçici ve kalıcı işlere ek olarak yapılan işlerin, kaldırılmalarına ilişkin talimatlar dahil, ayrıntıları</w:t>
      </w:r>
      <w:bookmarkEnd w:id="2029"/>
      <w:bookmarkEnd w:id="2030"/>
      <w:bookmarkEnd w:id="2031"/>
      <w:bookmarkEnd w:id="2032"/>
    </w:p>
    <w:p w:rsidR="0039535E" w:rsidRPr="00180358" w:rsidRDefault="0039535E" w:rsidP="0039535E">
      <w:pPr>
        <w:spacing w:line="360" w:lineRule="auto"/>
        <w:jc w:val="both"/>
      </w:pPr>
      <w:r w:rsidRPr="00180358">
        <w:t>Bir montaj yöntemi açıklaması yapılmalı ve tasarım kurallarına göre ve özellikle kısmen monte edilmiş yapının montaj ve diğer yüklere karşı dayanımı yönünden kontrol edilmelidir.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033" w:name="_Toc500495168"/>
      <w:bookmarkStart w:id="2034" w:name="_Toc502308465"/>
      <w:bookmarkStart w:id="2035" w:name="_Toc507056045"/>
      <w:bookmarkStart w:id="2036" w:name="_Toc507071320"/>
      <w:r w:rsidRPr="00180358">
        <w:rPr>
          <w:b/>
          <w:bCs/>
          <w:iCs/>
        </w:rPr>
        <w:lastRenderedPageBreak/>
        <w:t>İnşaat Yapımcısının “Montaj Yöntemi"</w:t>
      </w:r>
      <w:bookmarkEnd w:id="2033"/>
      <w:bookmarkEnd w:id="2034"/>
      <w:bookmarkEnd w:id="2035"/>
      <w:bookmarkEnd w:id="2036"/>
    </w:p>
    <w:p w:rsidR="0039535E" w:rsidRPr="00180358" w:rsidRDefault="0039535E" w:rsidP="0039535E">
      <w:pPr>
        <w:spacing w:line="360" w:lineRule="auto"/>
        <w:jc w:val="both"/>
      </w:pPr>
      <w:r w:rsidRPr="00180358">
        <w:t xml:space="preserve">İnşaat yapımcısının </w:t>
      </w:r>
      <w:r w:rsidRPr="00180358">
        <w:rPr>
          <w:b/>
          <w:bCs/>
          <w:i/>
          <w:iCs/>
        </w:rPr>
        <w:t>montaj yöntemini</w:t>
      </w:r>
      <w:r w:rsidRPr="00180358">
        <w:t xml:space="preserve"> anlatan bir yöntem açıklaması yapılmalı ve tasarım kurallarına göre ve özellikle kısmen monte edilmiş yapının montaj ve diğer yüklere karşı dayanımı yönünden kontrol edilmelidir.</w:t>
      </w:r>
    </w:p>
    <w:p w:rsidR="0039535E" w:rsidRPr="00180358" w:rsidRDefault="0039535E" w:rsidP="0039535E">
      <w:pPr>
        <w:spacing w:line="360" w:lineRule="auto"/>
        <w:jc w:val="both"/>
      </w:pPr>
      <w:r w:rsidRPr="00180358">
        <w:t xml:space="preserve">Başta şantiye koşullarının gerektirdikleri olmak üzere çeşitli nedenlerle </w:t>
      </w:r>
      <w:r w:rsidRPr="00180358">
        <w:rPr>
          <w:b/>
          <w:bCs/>
          <w:i/>
          <w:iCs/>
        </w:rPr>
        <w:t>montaj yöntemi</w:t>
      </w:r>
      <w:r w:rsidRPr="00180358">
        <w:t xml:space="preserve"> açıklaması kontrol edilmeli ve yukarıda belirtilen esaslar dahilinde güvenlik gereksinimlerini de karşılayacak şekilde gözden geçirilmelidir.</w:t>
      </w:r>
    </w:p>
    <w:p w:rsidR="0039535E" w:rsidRPr="00180358" w:rsidRDefault="0039535E" w:rsidP="0039535E">
      <w:pPr>
        <w:spacing w:line="360" w:lineRule="auto"/>
        <w:jc w:val="both"/>
      </w:pPr>
      <w:r w:rsidRPr="00180358">
        <w:t>Montaj yöntemi açıklaması; çelik montajını güvenli bir şekilde yapmak için gerekli süreçleri (prosedürleri) açıklamalı ve işin güvenliğine ilişkin teknik gereksinimleri gözönüne almalıdır. Hazırlanan bu süreçler, özel iş talimatları ile ilintili olmalıdır.</w:t>
      </w:r>
    </w:p>
    <w:p w:rsidR="0039535E" w:rsidRPr="00180358" w:rsidRDefault="0039535E" w:rsidP="0039535E">
      <w:pPr>
        <w:spacing w:line="360" w:lineRule="auto"/>
        <w:jc w:val="both"/>
      </w:pPr>
      <w:r w:rsidRPr="00180358">
        <w:t>Montaj yöntem açıklaması yukarıda belirtilen tüm ilgili maddeleri kapsamalı ve aynı zamanda aşağıda belirtilenler gibi maddeleri de göz önünde bulundurmalıdır;</w:t>
      </w:r>
    </w:p>
    <w:p w:rsidR="0039535E" w:rsidRPr="00180358" w:rsidRDefault="0039535E" w:rsidP="00DE7F38">
      <w:pPr>
        <w:pStyle w:val="ListeParagraf"/>
        <w:numPr>
          <w:ilvl w:val="0"/>
          <w:numId w:val="50"/>
        </w:numPr>
        <w:spacing w:after="0" w:line="360" w:lineRule="auto"/>
        <w:jc w:val="both"/>
      </w:pPr>
      <w:bookmarkStart w:id="2037" w:name="_Toc500495169"/>
      <w:bookmarkStart w:id="2038" w:name="_Toc502308466"/>
      <w:bookmarkStart w:id="2039" w:name="_Toc507056046"/>
      <w:bookmarkStart w:id="2040" w:name="_Toc507071321"/>
      <w:r w:rsidRPr="00180358">
        <w:t>aşağıdaki 9.5.4. maddesi uyarınca yapılan deneme montajından elde edilen deneyim,</w:t>
      </w:r>
      <w:bookmarkEnd w:id="2037"/>
      <w:bookmarkEnd w:id="2038"/>
      <w:bookmarkEnd w:id="2039"/>
      <w:bookmarkEnd w:id="2040"/>
    </w:p>
    <w:p w:rsidR="0039535E" w:rsidRPr="00180358" w:rsidRDefault="0039535E" w:rsidP="00DE7F38">
      <w:pPr>
        <w:pStyle w:val="ListeParagraf"/>
        <w:numPr>
          <w:ilvl w:val="0"/>
          <w:numId w:val="50"/>
        </w:numPr>
        <w:spacing w:after="0" w:line="360" w:lineRule="auto"/>
        <w:jc w:val="both"/>
      </w:pPr>
      <w:bookmarkStart w:id="2041" w:name="_Toc500495170"/>
      <w:bookmarkStart w:id="2042" w:name="_Toc502308467"/>
      <w:bookmarkStart w:id="2043" w:name="_Toc507056047"/>
      <w:bookmarkStart w:id="2044" w:name="_Toc507071322"/>
      <w:r w:rsidRPr="00180358">
        <w:t>kaynak öncesi stabiliteyi sağlamak ve düğüm noktalarının yerel hareketlerini engellemek için gerekli sınırlamalar,</w:t>
      </w:r>
      <w:bookmarkEnd w:id="2041"/>
      <w:bookmarkEnd w:id="2042"/>
      <w:bookmarkEnd w:id="2043"/>
      <w:bookmarkEnd w:id="2044"/>
    </w:p>
    <w:p w:rsidR="0039535E" w:rsidRPr="00180358" w:rsidRDefault="0039535E" w:rsidP="00DE7F38">
      <w:pPr>
        <w:pStyle w:val="ListeParagraf"/>
        <w:numPr>
          <w:ilvl w:val="0"/>
          <w:numId w:val="50"/>
        </w:numPr>
        <w:spacing w:after="0" w:line="360" w:lineRule="auto"/>
        <w:jc w:val="both"/>
      </w:pPr>
      <w:bookmarkStart w:id="2045" w:name="_Toc500495171"/>
      <w:bookmarkStart w:id="2046" w:name="_Toc502308468"/>
      <w:bookmarkStart w:id="2047" w:name="_Toc507056048"/>
      <w:bookmarkStart w:id="2048" w:name="_Toc507071323"/>
      <w:r w:rsidRPr="00180358">
        <w:t>gerekli kaldırma gereçleri,</w:t>
      </w:r>
      <w:bookmarkEnd w:id="2045"/>
      <w:bookmarkEnd w:id="2046"/>
      <w:bookmarkEnd w:id="2047"/>
      <w:bookmarkEnd w:id="2048"/>
    </w:p>
    <w:p w:rsidR="0039535E" w:rsidRPr="00180358" w:rsidRDefault="0039535E" w:rsidP="00DE7F38">
      <w:pPr>
        <w:pStyle w:val="ListeParagraf"/>
        <w:numPr>
          <w:ilvl w:val="0"/>
          <w:numId w:val="50"/>
        </w:numPr>
        <w:spacing w:after="0" w:line="360" w:lineRule="auto"/>
        <w:jc w:val="both"/>
      </w:pPr>
      <w:bookmarkStart w:id="2049" w:name="_Toc500495172"/>
      <w:bookmarkStart w:id="2050" w:name="_Toc502308469"/>
      <w:bookmarkStart w:id="2051" w:name="_Toc507056049"/>
      <w:bookmarkStart w:id="2052" w:name="_Toc507071324"/>
      <w:r w:rsidRPr="00180358">
        <w:t>büyük ve şekilsiz parçaların ağırlıklarının ve/veya ağırlık merkezlerinin marklanmasının gerekliliği,</w:t>
      </w:r>
      <w:bookmarkEnd w:id="2049"/>
      <w:bookmarkEnd w:id="2050"/>
      <w:bookmarkEnd w:id="2051"/>
      <w:bookmarkEnd w:id="2052"/>
    </w:p>
    <w:p w:rsidR="0039535E" w:rsidRPr="00180358" w:rsidRDefault="0039535E" w:rsidP="00DE7F38">
      <w:pPr>
        <w:pStyle w:val="ListeParagraf"/>
        <w:numPr>
          <w:ilvl w:val="0"/>
          <w:numId w:val="50"/>
        </w:numPr>
        <w:spacing w:after="0" w:line="360" w:lineRule="auto"/>
        <w:jc w:val="both"/>
      </w:pPr>
      <w:bookmarkStart w:id="2053" w:name="_Toc500495173"/>
      <w:bookmarkStart w:id="2054" w:name="_Toc502308470"/>
      <w:bookmarkStart w:id="2055" w:name="_Toc507056050"/>
      <w:bookmarkStart w:id="2056" w:name="_Toc507071325"/>
      <w:r w:rsidRPr="00180358">
        <w:t>krey kullanılan yerlerde kaldırılacak ağırlk ve çalışma yarıçapı arasındaki ilişki,</w:t>
      </w:r>
      <w:bookmarkEnd w:id="2053"/>
      <w:bookmarkEnd w:id="2054"/>
      <w:bookmarkEnd w:id="2055"/>
      <w:bookmarkEnd w:id="2056"/>
    </w:p>
    <w:p w:rsidR="0039535E" w:rsidRPr="00180358" w:rsidRDefault="0039535E" w:rsidP="00DE7F38">
      <w:pPr>
        <w:pStyle w:val="ListeParagraf"/>
        <w:numPr>
          <w:ilvl w:val="0"/>
          <w:numId w:val="50"/>
        </w:numPr>
        <w:spacing w:after="0" w:line="360" w:lineRule="auto"/>
        <w:jc w:val="both"/>
      </w:pPr>
      <w:bookmarkStart w:id="2057" w:name="_Toc500495174"/>
      <w:bookmarkStart w:id="2058" w:name="_Toc502308471"/>
      <w:bookmarkStart w:id="2059" w:name="_Toc507056051"/>
      <w:bookmarkStart w:id="2060" w:name="_Toc507071326"/>
      <w:r w:rsidRPr="00180358">
        <w:t>özellikle montaj sırasındaki tahmin edilen rüzgar koşullarından ortaya çıkanlar gibi salınıma neden olan kuvvetlerin ve salınım kuvvetlerine karşı yeterli direnci sağlayacak yöntemlerin belirlenmesi,</w:t>
      </w:r>
      <w:bookmarkEnd w:id="2057"/>
      <w:bookmarkEnd w:id="2058"/>
      <w:bookmarkEnd w:id="2059"/>
      <w:bookmarkEnd w:id="2060"/>
    </w:p>
    <w:p w:rsidR="0039535E" w:rsidRPr="00180358" w:rsidRDefault="0039535E" w:rsidP="00DE7F38">
      <w:pPr>
        <w:pStyle w:val="ListeParagraf"/>
        <w:numPr>
          <w:ilvl w:val="0"/>
          <w:numId w:val="50"/>
        </w:numPr>
        <w:spacing w:after="0" w:line="360" w:lineRule="auto"/>
        <w:jc w:val="both"/>
      </w:pPr>
      <w:bookmarkStart w:id="2061" w:name="_Toc500495175"/>
      <w:bookmarkStart w:id="2062" w:name="_Toc502308472"/>
      <w:bookmarkStart w:id="2063" w:name="_Toc507056052"/>
      <w:bookmarkStart w:id="2064" w:name="_Toc507071327"/>
      <w:r w:rsidRPr="00180358">
        <w:t>doğrudan güvenlik tehlikeleri ile ilgilenen yöntemler</w:t>
      </w:r>
      <w:bookmarkEnd w:id="2061"/>
      <w:bookmarkEnd w:id="2062"/>
      <w:bookmarkEnd w:id="2063"/>
      <w:bookmarkEnd w:id="2064"/>
    </w:p>
    <w:p w:rsidR="0039535E" w:rsidRPr="00180358" w:rsidRDefault="0039535E" w:rsidP="00DE7F38">
      <w:pPr>
        <w:pStyle w:val="ListeParagraf"/>
        <w:numPr>
          <w:ilvl w:val="0"/>
          <w:numId w:val="50"/>
        </w:numPr>
        <w:spacing w:after="0" w:line="360" w:lineRule="auto"/>
        <w:jc w:val="both"/>
      </w:pPr>
      <w:bookmarkStart w:id="2065" w:name="_Toc500495176"/>
      <w:bookmarkStart w:id="2066" w:name="_Toc502308473"/>
      <w:bookmarkStart w:id="2067" w:name="_Toc507056053"/>
      <w:bookmarkStart w:id="2068" w:name="_Toc507071328"/>
      <w:r w:rsidRPr="00180358">
        <w:t>iş yerine güvenli girişi ve iş yeri güvenliğini sağlayan yöntemler</w:t>
      </w:r>
      <w:bookmarkEnd w:id="2065"/>
      <w:bookmarkEnd w:id="2066"/>
      <w:bookmarkEnd w:id="2067"/>
      <w:bookmarkEnd w:id="2068"/>
    </w:p>
    <w:p w:rsidR="0039535E" w:rsidRPr="00180358" w:rsidRDefault="0039535E" w:rsidP="0039535E">
      <w:pPr>
        <w:spacing w:line="360" w:lineRule="auto"/>
        <w:jc w:val="both"/>
      </w:pPr>
      <w:r w:rsidRPr="00180358">
        <w:t>Çelik beton karma (kompozit) yapılar için yukarıdakilere ilaveten aşağıdakiler uygulanır</w:t>
      </w:r>
    </w:p>
    <w:p w:rsidR="0039535E" w:rsidRPr="00180358" w:rsidRDefault="0039535E" w:rsidP="00DE7F38">
      <w:pPr>
        <w:pStyle w:val="ListeParagraf"/>
        <w:numPr>
          <w:ilvl w:val="0"/>
          <w:numId w:val="50"/>
        </w:numPr>
        <w:spacing w:after="0" w:line="360" w:lineRule="auto"/>
        <w:jc w:val="both"/>
      </w:pPr>
      <w:bookmarkStart w:id="2069" w:name="_Toc500495177"/>
      <w:bookmarkStart w:id="2070" w:name="_Toc502308474"/>
      <w:bookmarkStart w:id="2071" w:name="_Toc507056054"/>
      <w:bookmarkStart w:id="2072" w:name="_Toc507071329"/>
      <w:r w:rsidRPr="00180358">
        <w:t>kompozit döşeme için trapezoid kalıp saclarını sabitlemeden önce taşıyıcı kirişler tarafından yeterince desteklendiğinden emin olmak çin bu sacların sabitlenme sırası planlanmalı ve bir sonraki işleme geçmeden önce güvenli bir şekilde sabitlenmelidir,</w:t>
      </w:r>
      <w:bookmarkEnd w:id="2069"/>
      <w:bookmarkEnd w:id="2070"/>
      <w:bookmarkEnd w:id="2071"/>
      <w:bookmarkEnd w:id="2072"/>
    </w:p>
    <w:p w:rsidR="0039535E" w:rsidRPr="00180358" w:rsidRDefault="0039535E" w:rsidP="00DE7F38">
      <w:pPr>
        <w:pStyle w:val="ListeParagraf"/>
        <w:numPr>
          <w:ilvl w:val="0"/>
          <w:numId w:val="50"/>
        </w:numPr>
        <w:spacing w:after="0" w:line="360" w:lineRule="auto"/>
        <w:jc w:val="both"/>
      </w:pPr>
      <w:bookmarkStart w:id="2073" w:name="_Toc500495178"/>
      <w:bookmarkStart w:id="2074" w:name="_Toc502308475"/>
      <w:bookmarkStart w:id="2075" w:name="_Toc507056055"/>
      <w:bookmarkStart w:id="2076" w:name="_Toc507071330"/>
      <w:r w:rsidRPr="00180358">
        <w:t>trapezoid kalıp sacları yukarıdaki ix) bendinde belirtilenlere uygun olarak birleşim elemanları tarafından emniyete alınmadıkça saplama kaynağına başlanmamalıdır.</w:t>
      </w:r>
      <w:bookmarkEnd w:id="2073"/>
      <w:bookmarkEnd w:id="2074"/>
      <w:bookmarkEnd w:id="2075"/>
      <w:bookmarkEnd w:id="2076"/>
    </w:p>
    <w:p w:rsidR="0039535E" w:rsidRPr="00180358" w:rsidRDefault="0039535E" w:rsidP="0039535E">
      <w:pPr>
        <w:spacing w:line="360" w:lineRule="auto"/>
        <w:jc w:val="both"/>
      </w:pPr>
      <w:r w:rsidRPr="00180358">
        <w:t>Ayrıca şu hususlara da dikkat edilmelidir;</w:t>
      </w:r>
    </w:p>
    <w:p w:rsidR="0039535E" w:rsidRPr="00180358" w:rsidRDefault="0039535E" w:rsidP="00DE7F38">
      <w:pPr>
        <w:pStyle w:val="ListeParagraf"/>
        <w:numPr>
          <w:ilvl w:val="0"/>
          <w:numId w:val="50"/>
        </w:numPr>
        <w:spacing w:after="0" w:line="360" w:lineRule="auto"/>
        <w:jc w:val="both"/>
      </w:pPr>
      <w:bookmarkStart w:id="2077" w:name="_Toc500495179"/>
      <w:bookmarkStart w:id="2078" w:name="_Toc502308476"/>
      <w:bookmarkStart w:id="2079" w:name="_Toc507056056"/>
      <w:bookmarkStart w:id="2080" w:name="_Toc507071331"/>
      <w:r w:rsidRPr="00180358">
        <w:t>beton dökme sırası,</w:t>
      </w:r>
      <w:bookmarkEnd w:id="2077"/>
      <w:bookmarkEnd w:id="2078"/>
      <w:bookmarkEnd w:id="2079"/>
      <w:bookmarkEnd w:id="2080"/>
    </w:p>
    <w:p w:rsidR="0039535E" w:rsidRPr="00180358" w:rsidRDefault="0039535E" w:rsidP="00DE7F38">
      <w:pPr>
        <w:pStyle w:val="ListeParagraf"/>
        <w:numPr>
          <w:ilvl w:val="0"/>
          <w:numId w:val="50"/>
        </w:numPr>
        <w:spacing w:after="0" w:line="360" w:lineRule="auto"/>
        <w:jc w:val="both"/>
      </w:pPr>
      <w:bookmarkStart w:id="2081" w:name="_Toc500495180"/>
      <w:bookmarkStart w:id="2082" w:name="_Toc502308477"/>
      <w:bookmarkStart w:id="2083" w:name="_Toc507056057"/>
      <w:bookmarkStart w:id="2084" w:name="_Toc507071332"/>
      <w:r w:rsidRPr="00180358">
        <w:t>ön germe,</w:t>
      </w:r>
      <w:bookmarkEnd w:id="2081"/>
      <w:bookmarkEnd w:id="2082"/>
      <w:bookmarkEnd w:id="2083"/>
      <w:bookmarkEnd w:id="2084"/>
    </w:p>
    <w:p w:rsidR="0039535E" w:rsidRPr="00180358" w:rsidRDefault="0039535E" w:rsidP="00DE7F38">
      <w:pPr>
        <w:pStyle w:val="ListeParagraf"/>
        <w:numPr>
          <w:ilvl w:val="0"/>
          <w:numId w:val="50"/>
        </w:numPr>
        <w:spacing w:after="0" w:line="360" w:lineRule="auto"/>
        <w:jc w:val="both"/>
      </w:pPr>
      <w:bookmarkStart w:id="2085" w:name="_Toc500495181"/>
      <w:bookmarkStart w:id="2086" w:name="_Toc502308478"/>
      <w:bookmarkStart w:id="2087" w:name="_Toc507056058"/>
      <w:bookmarkStart w:id="2088" w:name="_Toc507071333"/>
      <w:r w:rsidRPr="00180358">
        <w:t>çelik ile taze dökülen beton arasındaki sıcaklık farkı,</w:t>
      </w:r>
      <w:bookmarkEnd w:id="2085"/>
      <w:bookmarkEnd w:id="2086"/>
      <w:bookmarkEnd w:id="2087"/>
      <w:bookmarkEnd w:id="2088"/>
    </w:p>
    <w:p w:rsidR="0039535E" w:rsidRPr="00180358" w:rsidRDefault="0039535E" w:rsidP="00DE7F38">
      <w:pPr>
        <w:pStyle w:val="ListeParagraf"/>
        <w:numPr>
          <w:ilvl w:val="0"/>
          <w:numId w:val="50"/>
        </w:numPr>
        <w:spacing w:after="0" w:line="360" w:lineRule="auto"/>
        <w:jc w:val="both"/>
      </w:pPr>
      <w:bookmarkStart w:id="2089" w:name="_Toc500495182"/>
      <w:bookmarkStart w:id="2090" w:name="_Toc502308479"/>
      <w:bookmarkStart w:id="2091" w:name="_Toc507056059"/>
      <w:bookmarkStart w:id="2092" w:name="_Toc507071334"/>
      <w:r w:rsidRPr="00180358">
        <w:t>kaldırma ve destekler,</w:t>
      </w:r>
      <w:bookmarkEnd w:id="2089"/>
      <w:bookmarkEnd w:id="2090"/>
      <w:bookmarkEnd w:id="2091"/>
      <w:bookmarkEnd w:id="2092"/>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093" w:name="_Toc500495183"/>
      <w:bookmarkStart w:id="2094" w:name="_Toc502308480"/>
      <w:bookmarkStart w:id="2095" w:name="_Toc507056060"/>
      <w:bookmarkStart w:id="2096" w:name="_Toc507071335"/>
      <w:r w:rsidRPr="00180358">
        <w:rPr>
          <w:b/>
          <w:bCs/>
          <w:iCs/>
        </w:rPr>
        <w:lastRenderedPageBreak/>
        <w:t>Kontrol ve Gözlem</w:t>
      </w:r>
      <w:bookmarkEnd w:id="2093"/>
      <w:bookmarkEnd w:id="2094"/>
      <w:bookmarkEnd w:id="2095"/>
      <w:bookmarkEnd w:id="2096"/>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097" w:name="_Toc500495184"/>
      <w:bookmarkStart w:id="2098" w:name="_Toc502308481"/>
      <w:bookmarkStart w:id="2099" w:name="_Toc507056061"/>
      <w:bookmarkStart w:id="2100" w:name="_Toc507071336"/>
      <w:r w:rsidRPr="00180358">
        <w:rPr>
          <w:b/>
          <w:bCs/>
          <w:iCs/>
        </w:rPr>
        <w:t>Referans Sistemi</w:t>
      </w:r>
      <w:bookmarkEnd w:id="2097"/>
      <w:bookmarkEnd w:id="2098"/>
      <w:bookmarkEnd w:id="2099"/>
      <w:bookmarkEnd w:id="2100"/>
    </w:p>
    <w:p w:rsidR="0039535E" w:rsidRPr="00180358" w:rsidRDefault="0039535E" w:rsidP="0039535E">
      <w:pPr>
        <w:spacing w:line="360" w:lineRule="auto"/>
        <w:jc w:val="both"/>
      </w:pPr>
      <w:r w:rsidRPr="00180358">
        <w:t>Sahada yapılan işlerin ölçümleri, TS ISO 4463-1’e uygun olarak kurulan, inşaat işlerinin aplikasyon ve ölçümlerine ilişkin sisteme göre yapılır.</w:t>
      </w:r>
    </w:p>
    <w:p w:rsidR="0039535E" w:rsidRPr="00180358" w:rsidRDefault="0039535E" w:rsidP="0039535E">
      <w:pPr>
        <w:spacing w:line="360" w:lineRule="auto"/>
        <w:jc w:val="both"/>
      </w:pPr>
      <w:r w:rsidRPr="00180358">
        <w:t>İkincil çevrimin belgelenmiş gözlemi yapılmalı ve çelik işlerinin aplikasyonu için referans sistemi olarak kullanılmalıdr. İkincil çevrimin bu gözlemde verilen koordinatları, TS ISO 4463-1’de verilen kabul kriterleriyle uyumlu olması halinde gerçek olarak kabul edilir. Çeliğin aplikasyon ve ölçümü için referans sıcaklık belirtilmiş olmalıdır.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101" w:name="_Toc500495185"/>
      <w:bookmarkStart w:id="2102" w:name="_Toc502308482"/>
      <w:bookmarkStart w:id="2103" w:name="_Toc507056062"/>
      <w:bookmarkStart w:id="2104" w:name="_Toc507071337"/>
      <w:r w:rsidRPr="00180358">
        <w:rPr>
          <w:b/>
          <w:bCs/>
          <w:iCs/>
        </w:rPr>
        <w:t>Konum Noktaları</w:t>
      </w:r>
      <w:bookmarkEnd w:id="2101"/>
      <w:bookmarkEnd w:id="2102"/>
      <w:bookmarkEnd w:id="2103"/>
      <w:bookmarkEnd w:id="2104"/>
    </w:p>
    <w:p w:rsidR="0039535E" w:rsidRPr="00180358" w:rsidRDefault="0039535E" w:rsidP="0039535E">
      <w:pPr>
        <w:spacing w:line="360" w:lineRule="auto"/>
        <w:jc w:val="both"/>
      </w:pPr>
      <w:r w:rsidRPr="00180358">
        <w:t>Her bir yapı elemanının monte edileceği yer olarak tasarlanarak ve markalanan konum noktaları TS ISO 4463-1’e uygun olmalıdır.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105" w:name="_Toc500495186"/>
      <w:bookmarkStart w:id="2106" w:name="_Toc502308483"/>
      <w:bookmarkStart w:id="2107" w:name="_Toc507056063"/>
      <w:bookmarkStart w:id="2108" w:name="_Toc507071338"/>
      <w:r w:rsidRPr="00180358">
        <w:rPr>
          <w:b/>
          <w:bCs/>
          <w:iCs/>
        </w:rPr>
        <w:t>Destekler (Pabuçlar), Ankrajlar ve Mesnetler</w:t>
      </w:r>
      <w:bookmarkEnd w:id="2105"/>
      <w:bookmarkEnd w:id="2106"/>
      <w:bookmarkEnd w:id="2107"/>
      <w:bookmarkEnd w:id="2108"/>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109" w:name="_Toc500495187"/>
      <w:bookmarkStart w:id="2110" w:name="_Toc502308484"/>
      <w:bookmarkStart w:id="2111" w:name="_Toc507056064"/>
      <w:bookmarkStart w:id="2112" w:name="_Toc507071339"/>
      <w:r w:rsidRPr="00180358">
        <w:rPr>
          <w:b/>
          <w:bCs/>
          <w:iCs/>
        </w:rPr>
        <w:t>Desteklerin (Pabuçların) Kontrolü</w:t>
      </w:r>
      <w:bookmarkEnd w:id="2109"/>
      <w:bookmarkEnd w:id="2110"/>
      <w:bookmarkEnd w:id="2111"/>
      <w:bookmarkEnd w:id="2112"/>
    </w:p>
    <w:p w:rsidR="0039535E" w:rsidRPr="00180358" w:rsidRDefault="0039535E" w:rsidP="0039535E">
      <w:pPr>
        <w:spacing w:line="360" w:lineRule="auto"/>
        <w:jc w:val="both"/>
      </w:pPr>
      <w:r w:rsidRPr="00180358">
        <w:t>Montaj başlamadan önce, desteklerin (pabuçların) durumu ve yerleri gözle kontrol edilmelidir. Eğer destekler montaj için uygun değilse, montajın başlamasından önce düzeltilmelidir. Uygunsuzluklar bir rapor ile belgelenmelidir.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113" w:name="_Toc500495188"/>
      <w:bookmarkStart w:id="2114" w:name="_Toc502308485"/>
      <w:bookmarkStart w:id="2115" w:name="_Toc507056065"/>
      <w:bookmarkStart w:id="2116" w:name="_Toc507071340"/>
      <w:r w:rsidRPr="00180358">
        <w:rPr>
          <w:b/>
          <w:bCs/>
          <w:iCs/>
        </w:rPr>
        <w:t>Aplikasyon ve Desteklerin (Pabuçların) Uygunluğu</w:t>
      </w:r>
      <w:bookmarkEnd w:id="2113"/>
      <w:bookmarkEnd w:id="2114"/>
      <w:bookmarkEnd w:id="2115"/>
      <w:bookmarkEnd w:id="2116"/>
    </w:p>
    <w:p w:rsidR="0039535E" w:rsidRPr="00180358" w:rsidRDefault="0039535E" w:rsidP="0039535E">
      <w:pPr>
        <w:spacing w:line="360" w:lineRule="auto"/>
        <w:jc w:val="both"/>
      </w:pPr>
      <w:r w:rsidRPr="00180358">
        <w:t>Çelik işiyle ilgili tüm temeller, ankrajlar ve destekler (pabuçlar), üzerine çelik yapının monte edilebilmesi için uygun biçimde hazırlanmalıdır. Mesnetler, TS EN 1337-11’e uygun olarak tesis edilmelidir.</w:t>
      </w:r>
    </w:p>
    <w:p w:rsidR="0039535E" w:rsidRPr="00180358" w:rsidRDefault="0039535E" w:rsidP="0039535E">
      <w:pPr>
        <w:spacing w:line="360" w:lineRule="auto"/>
        <w:jc w:val="both"/>
      </w:pPr>
      <w:r w:rsidRPr="00180358">
        <w:t>Destek (pabuç), ankraj ve mesnetlerin konum ve seviyeleri (yükseklikleri) aşağıdaki 12.2.5. maddesinde belirtilen kabul kriterlerine uyumlu olmadıkça veya belirtilmiş olan isteklere düzeltme gelmedikçe, montaja başlanamaz.</w:t>
      </w:r>
    </w:p>
    <w:p w:rsidR="0039535E" w:rsidRPr="00180358" w:rsidRDefault="0039535E" w:rsidP="0039535E">
      <w:pPr>
        <w:spacing w:line="360" w:lineRule="auto"/>
        <w:jc w:val="both"/>
      </w:pPr>
      <w:r w:rsidRPr="00180358">
        <w:t>Desteklerin (pabuçların) konumunu kontrol etmek için kullanılan uygunluk ekspertizi bir rapor ile belgelendirilmelidir.</w:t>
      </w:r>
    </w:p>
    <w:p w:rsidR="0039535E" w:rsidRPr="00180358" w:rsidRDefault="0039535E" w:rsidP="0039535E">
      <w:pPr>
        <w:spacing w:line="360" w:lineRule="auto"/>
        <w:jc w:val="both"/>
      </w:pPr>
      <w:r w:rsidRPr="00180358">
        <w:t>Eğer ankrajlara ön gerilim uygulanacaksa, ankrajların üstte kalan en az 100 mm’lik kısmına beton yapışmaması için gerekli düzenleme yapılmalıdır. Ayar menfezi içinde hareket etmesi istenen ankrajlar için 75 mm’den az olmamak üzere ankraj çapının üç katı ölçüsünde menfez bırakılır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117" w:name="_Toc500495189"/>
      <w:bookmarkStart w:id="2118" w:name="_Toc502308486"/>
      <w:bookmarkStart w:id="2119" w:name="_Toc507056066"/>
      <w:bookmarkStart w:id="2120" w:name="_Toc507071341"/>
      <w:r w:rsidRPr="00180358">
        <w:rPr>
          <w:b/>
          <w:bCs/>
          <w:iCs/>
        </w:rPr>
        <w:t>Desteklerin (Pabuçların) Uygunluğunun Korunması</w:t>
      </w:r>
      <w:bookmarkEnd w:id="2117"/>
      <w:bookmarkEnd w:id="2118"/>
      <w:bookmarkEnd w:id="2119"/>
      <w:bookmarkEnd w:id="2120"/>
    </w:p>
    <w:p w:rsidR="0039535E" w:rsidRPr="00180358" w:rsidRDefault="0039535E" w:rsidP="0039535E">
      <w:pPr>
        <w:spacing w:line="360" w:lineRule="auto"/>
        <w:jc w:val="both"/>
      </w:pPr>
      <w:r w:rsidRPr="00180358">
        <w:lastRenderedPageBreak/>
        <w:t>Montaj devam ederken, çelik işi için kullanılan destekler (pabuçlar), montaja başlarken sahip oldukları şartlarını aynen muhafaza etmelidir. Pas lekelerine karşı korunma gerektiren destek (pabuç) bölgeleri belirlenmelidir.</w:t>
      </w:r>
    </w:p>
    <w:p w:rsidR="0039535E" w:rsidRPr="00180358" w:rsidRDefault="0039535E" w:rsidP="0039535E">
      <w:pPr>
        <w:spacing w:line="360" w:lineRule="auto"/>
        <w:jc w:val="both"/>
      </w:pPr>
      <w:r w:rsidRPr="00180358">
        <w:t>Bir destekte (temel pabucunda) çelik yapı elemanının yerleştirilmesindeki boşluğun giderilmesi için kullanılan dolgu, çelik ile pabuç arasına dökülecek özel şap veya yerleştirilecek takozlar ile sağlanır. Dolgu genel olarak mesnetin veya doğrudan kolon taban plaksının altına konur.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121" w:name="_Toc500495190"/>
      <w:bookmarkStart w:id="2122" w:name="_Toc502308487"/>
      <w:bookmarkStart w:id="2123" w:name="_Toc507056067"/>
      <w:bookmarkStart w:id="2124" w:name="_Toc507071342"/>
      <w:r w:rsidRPr="00180358">
        <w:rPr>
          <w:b/>
          <w:bCs/>
          <w:iCs/>
        </w:rPr>
        <w:t>Geçici Destekler</w:t>
      </w:r>
      <w:bookmarkEnd w:id="2121"/>
      <w:bookmarkEnd w:id="2122"/>
      <w:bookmarkEnd w:id="2123"/>
      <w:bookmarkEnd w:id="2124"/>
    </w:p>
    <w:p w:rsidR="0039535E" w:rsidRPr="00180358" w:rsidRDefault="0039535E" w:rsidP="0039535E">
      <w:pPr>
        <w:spacing w:line="360" w:lineRule="auto"/>
        <w:jc w:val="both"/>
      </w:pPr>
      <w:r w:rsidRPr="00180358">
        <w:t>Taban plakalarının altında geçici destek olarak kullanılan şimler veya diğer destek gereçler, çeliğe düzgün yüzey sağlamalı ve betonun yerel çatlamalarını önlemek için yeterli ölçü, kuvvet ve sağlamlığa sahip olmalıdır.</w:t>
      </w:r>
    </w:p>
    <w:p w:rsidR="0039535E" w:rsidRPr="00180358" w:rsidRDefault="0039535E" w:rsidP="0039535E">
      <w:pPr>
        <w:spacing w:line="360" w:lineRule="auto"/>
        <w:jc w:val="both"/>
      </w:pPr>
      <w:r w:rsidRPr="00180358">
        <w:t>Eğer taban konumunun ayarı, ankrajın üzerindeki ve taban plakasının altında kalan seviye ayar somunu kullanılarak yapılırsa, aksine bir hüküm yoksa bu somunlar bulunduğu yerde bırakılır. Somunlar; kısmi monte edilmiş yapının kararlılığını (stabilitesini) korumaya uygun ve kullanılan ankrajın performansını tehlikeye tehlikeye sokmayacak şekilde seçilmelidir. Uygun olduğu taktirde seviye ayar somunu olarak yarım somun kullanılabilir.</w:t>
      </w:r>
    </w:p>
    <w:p w:rsidR="0039535E" w:rsidRPr="00180358" w:rsidRDefault="0039535E" w:rsidP="0039535E">
      <w:pPr>
        <w:spacing w:line="360" w:lineRule="auto"/>
        <w:jc w:val="both"/>
      </w:pPr>
      <w:r w:rsidRPr="00180358">
        <w:t>Eğer takozların üzerine sonradan şap dökülecekse, aksine bir hüküm olmadığı taktirde takozları en az 25 mm kaplayacak şekilde dökülmelidir.</w:t>
      </w:r>
    </w:p>
    <w:p w:rsidR="0039535E" w:rsidRPr="00180358" w:rsidRDefault="0039535E" w:rsidP="0039535E">
      <w:pPr>
        <w:spacing w:line="360" w:lineRule="auto"/>
        <w:jc w:val="both"/>
      </w:pPr>
      <w:r w:rsidRPr="00180358">
        <w:t>Eğer şaptan sonra yerinde kalacaksa, takozlar yapıyla aynı dayanıklılığa sahip malzemeden yapılmalıdır.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125" w:name="_Toc500495191"/>
      <w:bookmarkStart w:id="2126" w:name="_Toc502308488"/>
      <w:bookmarkStart w:id="2127" w:name="_Toc507056068"/>
      <w:bookmarkStart w:id="2128" w:name="_Toc507071343"/>
      <w:r w:rsidRPr="00180358">
        <w:rPr>
          <w:b/>
          <w:bCs/>
          <w:iCs/>
        </w:rPr>
        <w:t>Şap Dökme ve Kenar Sızdırmazlığı</w:t>
      </w:r>
      <w:bookmarkEnd w:id="2125"/>
      <w:bookmarkEnd w:id="2126"/>
      <w:bookmarkEnd w:id="2127"/>
      <w:bookmarkEnd w:id="2128"/>
    </w:p>
    <w:p w:rsidR="0039535E" w:rsidRPr="00180358" w:rsidRDefault="0039535E" w:rsidP="0039535E">
      <w:pPr>
        <w:spacing w:line="360" w:lineRule="auto"/>
        <w:jc w:val="both"/>
      </w:pPr>
      <w:r w:rsidRPr="00180358">
        <w:t>Taban plakalarının altına şap dökülecekse, bayatlamamış malzeme kullanılmamalıdır. Şap malzemesi aşağıdaki şekilde kullanılmalıdır;</w:t>
      </w:r>
    </w:p>
    <w:p w:rsidR="0039535E" w:rsidRPr="00180358" w:rsidRDefault="0039535E" w:rsidP="00DE7F38">
      <w:pPr>
        <w:pStyle w:val="ListeParagraf"/>
        <w:numPr>
          <w:ilvl w:val="0"/>
          <w:numId w:val="50"/>
        </w:numPr>
        <w:spacing w:after="0" w:line="360" w:lineRule="auto"/>
        <w:jc w:val="both"/>
      </w:pPr>
      <w:bookmarkStart w:id="2129" w:name="_Toc500495192"/>
      <w:bookmarkStart w:id="2130" w:name="_Toc502308489"/>
      <w:bookmarkStart w:id="2131" w:name="_Toc507056069"/>
      <w:bookmarkStart w:id="2132" w:name="_Toc507071344"/>
      <w:r w:rsidRPr="00180358">
        <w:t>Malzeme üreticinin önerisine göre karıştırılmalı ve kullanılmalıdır. Üreticinin izin vermesi durumu dışında, şap 0° C’nin altında karıştırılmamalıdır.</w:t>
      </w:r>
      <w:bookmarkEnd w:id="2129"/>
      <w:bookmarkEnd w:id="2130"/>
      <w:bookmarkEnd w:id="2131"/>
      <w:bookmarkEnd w:id="2132"/>
    </w:p>
    <w:p w:rsidR="0039535E" w:rsidRPr="00180358" w:rsidRDefault="0039535E" w:rsidP="00DE7F38">
      <w:pPr>
        <w:pStyle w:val="ListeParagraf"/>
        <w:numPr>
          <w:ilvl w:val="0"/>
          <w:numId w:val="50"/>
        </w:numPr>
        <w:spacing w:after="0" w:line="360" w:lineRule="auto"/>
        <w:jc w:val="both"/>
      </w:pPr>
      <w:bookmarkStart w:id="2133" w:name="_Toc500495193"/>
      <w:bookmarkStart w:id="2134" w:name="_Toc502308490"/>
      <w:bookmarkStart w:id="2135" w:name="_Toc507056070"/>
      <w:bookmarkStart w:id="2136" w:name="_Toc507071345"/>
      <w:r w:rsidRPr="00180358">
        <w:t>Malzeme, boşluğu tamamen dolduracak şekilde dökülmelidir.</w:t>
      </w:r>
      <w:bookmarkEnd w:id="2133"/>
      <w:bookmarkEnd w:id="2134"/>
      <w:bookmarkEnd w:id="2135"/>
      <w:bookmarkEnd w:id="2136"/>
    </w:p>
    <w:p w:rsidR="0039535E" w:rsidRPr="00180358" w:rsidRDefault="0039535E" w:rsidP="00DE7F38">
      <w:pPr>
        <w:pStyle w:val="ListeParagraf"/>
        <w:numPr>
          <w:ilvl w:val="0"/>
          <w:numId w:val="50"/>
        </w:numPr>
        <w:spacing w:after="0" w:line="360" w:lineRule="auto"/>
        <w:jc w:val="both"/>
      </w:pPr>
      <w:bookmarkStart w:id="2137" w:name="_Toc500495194"/>
      <w:bookmarkStart w:id="2138" w:name="_Toc502308491"/>
      <w:bookmarkStart w:id="2139" w:name="_Toc507056071"/>
      <w:bookmarkStart w:id="2140" w:name="_Toc507071346"/>
      <w:r w:rsidRPr="00180358">
        <w:t>Uygun şekilde sabitlenmiş desteklere karşılık, gerektiğinde sıkıştırma ve darbe yöntemi kullanılır</w:t>
      </w:r>
      <w:bookmarkEnd w:id="2137"/>
      <w:bookmarkEnd w:id="2138"/>
      <w:bookmarkEnd w:id="2139"/>
      <w:bookmarkEnd w:id="2140"/>
    </w:p>
    <w:p w:rsidR="0039535E" w:rsidRPr="00180358" w:rsidRDefault="0039535E" w:rsidP="00DE7F38">
      <w:pPr>
        <w:pStyle w:val="ListeParagraf"/>
        <w:numPr>
          <w:ilvl w:val="0"/>
          <w:numId w:val="50"/>
        </w:numPr>
        <w:spacing w:after="0" w:line="360" w:lineRule="auto"/>
        <w:jc w:val="both"/>
      </w:pPr>
      <w:bookmarkStart w:id="2141" w:name="_Toc500495195"/>
      <w:bookmarkStart w:id="2142" w:name="_Toc502308492"/>
      <w:bookmarkStart w:id="2143" w:name="_Toc507056072"/>
      <w:bookmarkStart w:id="2144" w:name="_Toc507071347"/>
      <w:r w:rsidRPr="00180358">
        <w:t>Gerektiğinde hava delikleri bırakılır</w:t>
      </w:r>
      <w:bookmarkEnd w:id="2141"/>
      <w:bookmarkEnd w:id="2142"/>
      <w:bookmarkEnd w:id="2143"/>
      <w:bookmarkEnd w:id="2144"/>
    </w:p>
    <w:p w:rsidR="0039535E" w:rsidRPr="00180358" w:rsidRDefault="0039535E" w:rsidP="0039535E">
      <w:pPr>
        <w:spacing w:line="360" w:lineRule="auto"/>
        <w:jc w:val="both"/>
      </w:pPr>
      <w:r w:rsidRPr="00180358">
        <w:t>Şap dökümünden hemen önce, kolon taban plakalarının altı temizlenecek, taban plakasının altında sıvı, buz, döküntü ve diğer kirletici madeler bulunmadığından emin olunmalıdır. Şap dökülürken çökme (rötre) olmaması için tedbir alınmalıdır.</w:t>
      </w:r>
    </w:p>
    <w:p w:rsidR="0039535E" w:rsidRPr="00180358" w:rsidRDefault="0039535E" w:rsidP="0039535E">
      <w:pPr>
        <w:spacing w:line="360" w:lineRule="auto"/>
        <w:jc w:val="both"/>
      </w:pPr>
      <w:r w:rsidRPr="00180358">
        <w:t>Kolon taban plakası altındaki boşlukları doldurmak için dökülen şapa engel olmayacak şekilde gerekli düzenleme yapılmalıdır.</w:t>
      </w:r>
    </w:p>
    <w:p w:rsidR="0039535E" w:rsidRPr="00180358" w:rsidRDefault="0039535E" w:rsidP="0039535E">
      <w:pPr>
        <w:spacing w:line="360" w:lineRule="auto"/>
        <w:jc w:val="both"/>
      </w:pPr>
      <w:r w:rsidRPr="00180358">
        <w:lastRenderedPageBreak/>
        <w:t>Kolonu içine alan cep tarzı pabuçlar, çevresindeki betondan daha az olmayan bir basınç direnci özelliğine sahip yoğun betonla doldurulmalıdır.</w:t>
      </w:r>
    </w:p>
    <w:p w:rsidR="0039535E" w:rsidRPr="00180358" w:rsidRDefault="0039535E" w:rsidP="0039535E">
      <w:pPr>
        <w:spacing w:line="360" w:lineRule="auto"/>
        <w:jc w:val="both"/>
      </w:pPr>
      <w:r w:rsidRPr="00180358">
        <w:t>Şapın dışarıda kalan ksımları, suyun çelik yapı elemanlarının yanında hapis kalmasını engelleyecek şekilde olmasına dikkat edilmelidir. Kullanılan şap malzemesinin özelliğine bağlı olarak, su veya korozif sıvının hapis kalma tehlikesi varsa, taban plakasının altındaki şap, taban plakasının alt seviyesini aşacak gibi çok doldurulmamalı, şapın geometrisi aşağıdaki şekilde gösterildiği gibi, plakadan itibaren üçgen oluşturacak şekilde olmalıdır.</w:t>
      </w:r>
    </w:p>
    <w:p w:rsidR="0039535E" w:rsidRPr="00180358" w:rsidRDefault="0039535E" w:rsidP="0039535E">
      <w:pPr>
        <w:spacing w:line="360" w:lineRule="auto"/>
        <w:jc w:val="center"/>
      </w:pPr>
      <w:r w:rsidRPr="00180358">
        <w:rPr>
          <w:noProof/>
          <w:lang w:eastAsia="tr-TR"/>
        </w:rPr>
        <w:drawing>
          <wp:inline distT="0" distB="0" distL="0" distR="0" wp14:anchorId="74ED09A6" wp14:editId="4498262C">
            <wp:extent cx="2529444" cy="1515283"/>
            <wp:effectExtent l="0" t="0" r="4445" b="8890"/>
            <wp:docPr id="31"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srcRect/>
                    <a:stretch>
                      <a:fillRect/>
                    </a:stretch>
                  </pic:blipFill>
                  <pic:spPr bwMode="auto">
                    <a:xfrm>
                      <a:off x="0" y="0"/>
                      <a:ext cx="2540520" cy="1521918"/>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Taban plakası altına dökülecek şap için kalan boşluğun 25mm ile 50 mm arasında olmasına dikkat edilecek Taban plakası ile temel betonu arasında 25 mm. den az mesafe kalmış ise özel tamir harcı, epoksi bazlı harçlar gibi özel şap malzemesi kullanılacaktır</w:t>
      </w:r>
    </w:p>
    <w:p w:rsidR="0039535E" w:rsidRPr="00180358" w:rsidRDefault="0039535E" w:rsidP="0039535E">
      <w:pPr>
        <w:spacing w:line="360" w:lineRule="auto"/>
        <w:jc w:val="both"/>
      </w:pPr>
      <w:r w:rsidRPr="00180358">
        <w:t>Eğer şapa hiç gerek yoksa, taban plakasının kenarları, altına su sızmasını engelleyecek şekilde mastiklenmelidir.</w:t>
      </w:r>
    </w:p>
    <w:p w:rsidR="0039535E" w:rsidRPr="00180358" w:rsidRDefault="0039535E" w:rsidP="0039535E">
      <w:pPr>
        <w:spacing w:line="360" w:lineRule="auto"/>
        <w:jc w:val="both"/>
      </w:pPr>
      <w:r w:rsidRPr="00180358">
        <w:t>Beton ve şap işlemi TS EN 206-1 ve ENV 13670’e göre yapılmalıdır.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145" w:name="_Toc500495196"/>
      <w:bookmarkStart w:id="2146" w:name="_Toc502308493"/>
      <w:bookmarkStart w:id="2147" w:name="_Toc507056073"/>
      <w:bookmarkStart w:id="2148" w:name="_Toc507071348"/>
      <w:r w:rsidRPr="00180358">
        <w:rPr>
          <w:b/>
          <w:bCs/>
          <w:iCs/>
        </w:rPr>
        <w:t>Ankrajlama</w:t>
      </w:r>
      <w:bookmarkEnd w:id="2145"/>
      <w:bookmarkEnd w:id="2146"/>
      <w:bookmarkEnd w:id="2147"/>
      <w:bookmarkEnd w:id="2148"/>
    </w:p>
    <w:p w:rsidR="0039535E" w:rsidRPr="00180358" w:rsidRDefault="0039535E" w:rsidP="0039535E">
      <w:pPr>
        <w:spacing w:line="360" w:lineRule="auto"/>
        <w:jc w:val="both"/>
      </w:pPr>
      <w:r w:rsidRPr="00180358">
        <w:t>Yapının veya komşu yapıların beton bölümü içine kalan ankraj gereçleri projede belirtilen özelliklere uygun olmalıdır. Ankrajlar, gerekli ankajlama dayanımını sağlamak için betona hasar vermesini önleyecek şekilde uygun ölçülendirilmelidir. Bu özellikle esnek ankrajlarda daha da önem kazanır. Bu paralelde, betonun patlamasını önlemek için kenardan en küçük mesafeler belirlenmelidir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149" w:name="_Toc500495197"/>
      <w:bookmarkStart w:id="2150" w:name="_Toc502308494"/>
      <w:bookmarkStart w:id="2151" w:name="_Toc507056074"/>
      <w:bookmarkStart w:id="2152" w:name="_Toc507071349"/>
      <w:r w:rsidRPr="00180358">
        <w:rPr>
          <w:b/>
          <w:bCs/>
          <w:iCs/>
        </w:rPr>
        <w:t>Saha Montajı ve Şantiyede Çalışma</w:t>
      </w:r>
      <w:bookmarkEnd w:id="2149"/>
      <w:bookmarkEnd w:id="2150"/>
      <w:bookmarkEnd w:id="2151"/>
      <w:bookmarkEnd w:id="2152"/>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153" w:name="_Toc500495198"/>
      <w:bookmarkStart w:id="2154" w:name="_Toc502308495"/>
      <w:bookmarkStart w:id="2155" w:name="_Toc507056075"/>
      <w:bookmarkStart w:id="2156" w:name="_Toc507071350"/>
      <w:r w:rsidRPr="00180358">
        <w:rPr>
          <w:b/>
          <w:bCs/>
          <w:iCs/>
        </w:rPr>
        <w:t>Montaj Çizimleri</w:t>
      </w:r>
      <w:bookmarkEnd w:id="2153"/>
      <w:bookmarkEnd w:id="2154"/>
      <w:bookmarkEnd w:id="2155"/>
      <w:bookmarkEnd w:id="2156"/>
    </w:p>
    <w:p w:rsidR="0039535E" w:rsidRPr="00180358" w:rsidRDefault="0039535E" w:rsidP="0039535E">
      <w:pPr>
        <w:spacing w:line="360" w:lineRule="auto"/>
        <w:jc w:val="both"/>
      </w:pPr>
      <w:r w:rsidRPr="00180358">
        <w:t>EXC3 ve EXC 4 uygulama sınıfları için montaj resimleri ypılmış olmalıdır. Bu husus İDARE tarafından EXC1 ve EXC2 için de istenebilir. Montaj resimleri, monaj yöntemi açıklamasının bir parçası olmalıdır.</w:t>
      </w:r>
    </w:p>
    <w:p w:rsidR="0039535E" w:rsidRPr="00180358" w:rsidRDefault="0039535E" w:rsidP="0039535E">
      <w:pPr>
        <w:spacing w:line="360" w:lineRule="auto"/>
        <w:jc w:val="both"/>
      </w:pPr>
      <w:r w:rsidRPr="00180358">
        <w:t>Çizimler; grid yerlerini, mesnet konumlarını ve çelik yapı elemanlarının, tolerans istekleriyle birlikte monte edilmiş halini göstermelidir.</w:t>
      </w:r>
    </w:p>
    <w:p w:rsidR="0039535E" w:rsidRPr="00180358" w:rsidRDefault="0039535E" w:rsidP="0039535E">
      <w:pPr>
        <w:spacing w:line="360" w:lineRule="auto"/>
        <w:jc w:val="both"/>
      </w:pPr>
      <w:r w:rsidRPr="00180358">
        <w:lastRenderedPageBreak/>
        <w:t>Temel planları, çelik işlerinin zemine basma konumlarını ve oryatntasyonunu, temelle doğrudan temasa olan diğer elemanları, onların basma konumları ve seviyeleri yüksekliklerini (elevasyonlarını), tasarlanan mesnet seviyelerini ve başlangıç seviyesini (sıfır kotunu) göstermelidir.</w:t>
      </w:r>
    </w:p>
    <w:p w:rsidR="0039535E" w:rsidRPr="00180358" w:rsidRDefault="0039535E" w:rsidP="0039535E">
      <w:pPr>
        <w:spacing w:line="360" w:lineRule="auto"/>
        <w:jc w:val="both"/>
      </w:pPr>
      <w:r w:rsidRPr="00180358">
        <w:t>Çizimler aşağıdakiler için gerekli ayrıntıları göstermelidir</w:t>
      </w:r>
    </w:p>
    <w:p w:rsidR="0039535E" w:rsidRPr="00180358" w:rsidRDefault="0039535E" w:rsidP="00DE7F38">
      <w:pPr>
        <w:pStyle w:val="ListeParagraf"/>
        <w:numPr>
          <w:ilvl w:val="0"/>
          <w:numId w:val="50"/>
        </w:numPr>
        <w:spacing w:after="0" w:line="360" w:lineRule="auto"/>
        <w:jc w:val="both"/>
      </w:pPr>
      <w:bookmarkStart w:id="2157" w:name="_Toc500495199"/>
      <w:bookmarkStart w:id="2158" w:name="_Toc502308496"/>
      <w:bookmarkStart w:id="2159" w:name="_Toc507056076"/>
      <w:bookmarkStart w:id="2160" w:name="_Toc507071351"/>
      <w:r w:rsidRPr="00180358">
        <w:t>çeliğin veya bulonların temele sabitlenmesi, ayar yöntemleri, taban plakası veya mesnet altındaki takoz boşluğu ve şap gereksinimi</w:t>
      </w:r>
      <w:bookmarkEnd w:id="2157"/>
      <w:bookmarkEnd w:id="2158"/>
      <w:bookmarkEnd w:id="2159"/>
      <w:bookmarkEnd w:id="2160"/>
    </w:p>
    <w:p w:rsidR="0039535E" w:rsidRPr="00180358" w:rsidRDefault="0039535E" w:rsidP="00DE7F38">
      <w:pPr>
        <w:pStyle w:val="ListeParagraf"/>
        <w:numPr>
          <w:ilvl w:val="0"/>
          <w:numId w:val="50"/>
        </w:numPr>
        <w:spacing w:after="0" w:line="360" w:lineRule="auto"/>
        <w:jc w:val="both"/>
      </w:pPr>
      <w:bookmarkStart w:id="2161" w:name="_Toc500495200"/>
      <w:bookmarkStart w:id="2162" w:name="_Toc502308497"/>
      <w:bookmarkStart w:id="2163" w:name="_Toc507056077"/>
      <w:bookmarkStart w:id="2164" w:name="_Toc507071352"/>
      <w:r w:rsidRPr="00180358">
        <w:t>çelik yapı elemanlarının sabiitlenmesi ve pabuçlara mesnetlenmesi</w:t>
      </w:r>
      <w:bookmarkEnd w:id="2161"/>
      <w:bookmarkEnd w:id="2162"/>
      <w:bookmarkEnd w:id="2163"/>
      <w:bookmarkEnd w:id="2164"/>
    </w:p>
    <w:p w:rsidR="0039535E" w:rsidRPr="00180358" w:rsidRDefault="0039535E" w:rsidP="0039535E">
      <w:pPr>
        <w:spacing w:line="360" w:lineRule="auto"/>
        <w:jc w:val="both"/>
      </w:pPr>
      <w:r w:rsidRPr="00180358">
        <w:t>Çizimler, 5 tonun ğzerindeki bütün elemanların ve birleşimlerin ağırlıklarını ve düzensiz büyük parçaların ağırlık merkezini belirtmelidir.</w:t>
      </w:r>
    </w:p>
    <w:p w:rsidR="0039535E" w:rsidRPr="00180358" w:rsidRDefault="0039535E" w:rsidP="0039535E">
      <w:pPr>
        <w:spacing w:line="360" w:lineRule="auto"/>
        <w:jc w:val="both"/>
      </w:pPr>
      <w:r w:rsidRPr="00180358">
        <w:t>İnce cidarlı sac kaplama malzemesinin montajı için montaj resimleri gereklidir ve uygun olanlar için en azından aşağıdakileri açıklamalıdır;</w:t>
      </w:r>
    </w:p>
    <w:p w:rsidR="0039535E" w:rsidRPr="00180358" w:rsidRDefault="0039535E" w:rsidP="00DE7F38">
      <w:pPr>
        <w:pStyle w:val="ListeParagraf"/>
        <w:numPr>
          <w:ilvl w:val="0"/>
          <w:numId w:val="50"/>
        </w:numPr>
        <w:spacing w:after="0" w:line="360" w:lineRule="auto"/>
        <w:jc w:val="both"/>
      </w:pPr>
      <w:bookmarkStart w:id="2165" w:name="_Toc500495201"/>
      <w:bookmarkStart w:id="2166" w:name="_Toc502308498"/>
      <w:bookmarkStart w:id="2167" w:name="_Toc507056078"/>
      <w:bookmarkStart w:id="2168" w:name="_Toc507071353"/>
      <w:r w:rsidRPr="00180358">
        <w:t>sacın tipi, kalınlığı, malzemesi, uzunluğu ve tanıtım bilgileri,</w:t>
      </w:r>
      <w:bookmarkEnd w:id="2165"/>
      <w:bookmarkEnd w:id="2166"/>
      <w:bookmarkEnd w:id="2167"/>
      <w:bookmarkEnd w:id="2168"/>
    </w:p>
    <w:p w:rsidR="0039535E" w:rsidRPr="00180358" w:rsidRDefault="0039535E" w:rsidP="00DE7F38">
      <w:pPr>
        <w:pStyle w:val="ListeParagraf"/>
        <w:numPr>
          <w:ilvl w:val="0"/>
          <w:numId w:val="50"/>
        </w:numPr>
        <w:spacing w:after="0" w:line="360" w:lineRule="auto"/>
        <w:jc w:val="both"/>
      </w:pPr>
      <w:bookmarkStart w:id="2169" w:name="_Toc500495202"/>
      <w:bookmarkStart w:id="2170" w:name="_Toc502308499"/>
      <w:bookmarkStart w:id="2171" w:name="_Toc507056079"/>
      <w:bookmarkStart w:id="2172" w:name="_Toc507071354"/>
      <w:r w:rsidRPr="00180358">
        <w:t>birleştirme elemanlarının tipi ve birleşim elemanları için özel montaj notlarını (delik çapı, minimum tork, v.b.) da içeren birleştirmenin sırası,</w:t>
      </w:r>
      <w:bookmarkEnd w:id="2169"/>
      <w:bookmarkEnd w:id="2170"/>
      <w:bookmarkEnd w:id="2171"/>
      <w:bookmarkEnd w:id="2172"/>
    </w:p>
    <w:p w:rsidR="0039535E" w:rsidRPr="00180358" w:rsidRDefault="0039535E" w:rsidP="00DE7F38">
      <w:pPr>
        <w:pStyle w:val="ListeParagraf"/>
        <w:numPr>
          <w:ilvl w:val="0"/>
          <w:numId w:val="50"/>
        </w:numPr>
        <w:spacing w:after="0" w:line="360" w:lineRule="auto"/>
        <w:jc w:val="both"/>
      </w:pPr>
      <w:bookmarkStart w:id="2173" w:name="_Toc500495203"/>
      <w:bookmarkStart w:id="2174" w:name="_Toc502308500"/>
      <w:bookmarkStart w:id="2175" w:name="_Toc507056080"/>
      <w:bookmarkStart w:id="2176" w:name="_Toc507071355"/>
      <w:r w:rsidRPr="00180358">
        <w:t>sac kaplama için yapısal sistem,</w:t>
      </w:r>
      <w:bookmarkEnd w:id="2173"/>
      <w:bookmarkEnd w:id="2174"/>
      <w:bookmarkEnd w:id="2175"/>
      <w:bookmarkEnd w:id="2176"/>
    </w:p>
    <w:p w:rsidR="0039535E" w:rsidRPr="00180358" w:rsidRDefault="0039535E" w:rsidP="00DE7F38">
      <w:pPr>
        <w:pStyle w:val="ListeParagraf"/>
        <w:numPr>
          <w:ilvl w:val="0"/>
          <w:numId w:val="50"/>
        </w:numPr>
        <w:spacing w:after="0" w:line="360" w:lineRule="auto"/>
        <w:jc w:val="both"/>
      </w:pPr>
      <w:bookmarkStart w:id="2177" w:name="_Toc500495204"/>
      <w:bookmarkStart w:id="2178" w:name="_Toc502308501"/>
      <w:bookmarkStart w:id="2179" w:name="_Toc507056081"/>
      <w:bookmarkStart w:id="2180" w:name="_Toc507071356"/>
      <w:r w:rsidRPr="00180358">
        <w:t>birleştirme elemanlarının tipi ve sırasına ilişkin açıklamalarla birlikte dikişli ve kenetli birleşimler,</w:t>
      </w:r>
      <w:bookmarkEnd w:id="2177"/>
      <w:bookmarkEnd w:id="2178"/>
      <w:bookmarkEnd w:id="2179"/>
      <w:bookmarkEnd w:id="2180"/>
    </w:p>
    <w:p w:rsidR="0039535E" w:rsidRPr="00180358" w:rsidRDefault="0039535E" w:rsidP="00DE7F38">
      <w:pPr>
        <w:pStyle w:val="ListeParagraf"/>
        <w:numPr>
          <w:ilvl w:val="0"/>
          <w:numId w:val="50"/>
        </w:numPr>
        <w:spacing w:after="0" w:line="360" w:lineRule="auto"/>
        <w:jc w:val="both"/>
      </w:pPr>
      <w:bookmarkStart w:id="2181" w:name="_Toc500495205"/>
      <w:bookmarkStart w:id="2182" w:name="_Toc502308502"/>
      <w:bookmarkStart w:id="2183" w:name="_Toc507056082"/>
      <w:bookmarkStart w:id="2184" w:name="_Toc507071357"/>
      <w:r w:rsidRPr="00180358">
        <w:t>şantiyede imalat istekleri,</w:t>
      </w:r>
      <w:bookmarkEnd w:id="2181"/>
      <w:bookmarkEnd w:id="2182"/>
      <w:bookmarkEnd w:id="2183"/>
      <w:bookmarkEnd w:id="2184"/>
    </w:p>
    <w:p w:rsidR="0039535E" w:rsidRPr="00180358" w:rsidRDefault="0039535E" w:rsidP="00DE7F38">
      <w:pPr>
        <w:pStyle w:val="ListeParagraf"/>
        <w:numPr>
          <w:ilvl w:val="0"/>
          <w:numId w:val="50"/>
        </w:numPr>
        <w:spacing w:after="0" w:line="360" w:lineRule="auto"/>
        <w:jc w:val="both"/>
      </w:pPr>
      <w:bookmarkStart w:id="2185" w:name="_Toc500495206"/>
      <w:bookmarkStart w:id="2186" w:name="_Toc502308503"/>
      <w:bookmarkStart w:id="2187" w:name="_Toc507056083"/>
      <w:bookmarkStart w:id="2188" w:name="_Toc507071358"/>
      <w:r w:rsidRPr="00180358">
        <w:t>önceden delik açılmadan yapılan tüm yerinde birleşimlerin konumları,</w:t>
      </w:r>
      <w:bookmarkEnd w:id="2185"/>
      <w:bookmarkEnd w:id="2186"/>
      <w:bookmarkEnd w:id="2187"/>
      <w:bookmarkEnd w:id="2188"/>
    </w:p>
    <w:p w:rsidR="0039535E" w:rsidRPr="00180358" w:rsidRDefault="0039535E" w:rsidP="00DE7F38">
      <w:pPr>
        <w:pStyle w:val="ListeParagraf"/>
        <w:numPr>
          <w:ilvl w:val="0"/>
          <w:numId w:val="50"/>
        </w:numPr>
        <w:spacing w:after="0" w:line="360" w:lineRule="auto"/>
        <w:jc w:val="both"/>
      </w:pPr>
      <w:bookmarkStart w:id="2189" w:name="_Toc500495207"/>
      <w:bookmarkStart w:id="2190" w:name="_Toc502308504"/>
      <w:bookmarkStart w:id="2191" w:name="_Toc507056084"/>
      <w:bookmarkStart w:id="2192" w:name="_Toc507071359"/>
      <w:r w:rsidRPr="00180358">
        <w:t>sacların, birleşim öncesine ilişkin, malzemesi, eksenel aralıkları, desteklerinin formları, eğimleri ve hadve ayrıntıları,</w:t>
      </w:r>
      <w:bookmarkEnd w:id="2189"/>
      <w:bookmarkEnd w:id="2190"/>
      <w:bookmarkEnd w:id="2191"/>
      <w:bookmarkEnd w:id="2192"/>
    </w:p>
    <w:p w:rsidR="0039535E" w:rsidRPr="00180358" w:rsidRDefault="0039535E" w:rsidP="00DE7F38">
      <w:pPr>
        <w:pStyle w:val="ListeParagraf"/>
        <w:numPr>
          <w:ilvl w:val="0"/>
          <w:numId w:val="50"/>
        </w:numPr>
        <w:spacing w:after="0" w:line="360" w:lineRule="auto"/>
        <w:jc w:val="both"/>
      </w:pPr>
      <w:bookmarkStart w:id="2193" w:name="_Toc500495208"/>
      <w:bookmarkStart w:id="2194" w:name="_Toc502308505"/>
      <w:bookmarkStart w:id="2195" w:name="_Toc507056085"/>
      <w:bookmarkStart w:id="2196" w:name="_Toc507071360"/>
      <w:r w:rsidRPr="00180358">
        <w:t>esnek birleşimler,</w:t>
      </w:r>
      <w:bookmarkEnd w:id="2193"/>
      <w:bookmarkEnd w:id="2194"/>
      <w:bookmarkEnd w:id="2195"/>
      <w:bookmarkEnd w:id="2196"/>
    </w:p>
    <w:p w:rsidR="0039535E" w:rsidRPr="00180358" w:rsidRDefault="0039535E" w:rsidP="00DE7F38">
      <w:pPr>
        <w:pStyle w:val="ListeParagraf"/>
        <w:numPr>
          <w:ilvl w:val="0"/>
          <w:numId w:val="50"/>
        </w:numPr>
        <w:spacing w:after="0" w:line="360" w:lineRule="auto"/>
        <w:jc w:val="both"/>
      </w:pPr>
      <w:bookmarkStart w:id="2197" w:name="_Toc500495209"/>
      <w:bookmarkStart w:id="2198" w:name="_Toc502308506"/>
      <w:bookmarkStart w:id="2199" w:name="_Toc507056086"/>
      <w:bookmarkStart w:id="2200" w:name="_Toc507071361"/>
      <w:r w:rsidRPr="00180358">
        <w:t>açıklıklar ve -aydınlatma, duman ve sıcak havalandıma tesisatı ve çatı gideri gibi- çerçeveler,</w:t>
      </w:r>
      <w:bookmarkEnd w:id="2197"/>
      <w:bookmarkEnd w:id="2198"/>
      <w:bookmarkEnd w:id="2199"/>
      <w:bookmarkEnd w:id="2200"/>
    </w:p>
    <w:p w:rsidR="0039535E" w:rsidRPr="00180358" w:rsidRDefault="0039535E" w:rsidP="00DE7F38">
      <w:pPr>
        <w:pStyle w:val="ListeParagraf"/>
        <w:numPr>
          <w:ilvl w:val="0"/>
          <w:numId w:val="50"/>
        </w:numPr>
        <w:spacing w:after="0" w:line="360" w:lineRule="auto"/>
        <w:jc w:val="both"/>
      </w:pPr>
      <w:bookmarkStart w:id="2201" w:name="_Toc500495210"/>
      <w:bookmarkStart w:id="2202" w:name="_Toc502308507"/>
      <w:bookmarkStart w:id="2203" w:name="_Toc507056087"/>
      <w:bookmarkStart w:id="2204" w:name="_Toc507071362"/>
      <w:r w:rsidRPr="00180358">
        <w:t>borulama, kablo devreleri ve asma tavan gibi montajlar ve eklemeler</w:t>
      </w:r>
      <w:bookmarkEnd w:id="2201"/>
      <w:bookmarkEnd w:id="2202"/>
      <w:bookmarkEnd w:id="2203"/>
      <w:bookmarkEnd w:id="2204"/>
    </w:p>
    <w:p w:rsidR="0039535E" w:rsidRPr="00180358" w:rsidRDefault="0039535E" w:rsidP="00DE7F38">
      <w:pPr>
        <w:pStyle w:val="ListeParagraf"/>
        <w:numPr>
          <w:ilvl w:val="0"/>
          <w:numId w:val="50"/>
        </w:numPr>
        <w:spacing w:after="0" w:line="360" w:lineRule="auto"/>
        <w:jc w:val="both"/>
      </w:pPr>
      <w:bookmarkStart w:id="2205" w:name="_Toc500495211"/>
      <w:bookmarkStart w:id="2206" w:name="_Toc502308508"/>
      <w:bookmarkStart w:id="2207" w:name="_Toc507056088"/>
      <w:bookmarkStart w:id="2208" w:name="_Toc507071363"/>
      <w:r w:rsidRPr="00180358">
        <w:t>montaj süresince yürünebiirlik sınırlamaları ve yük dağıtım gereci gereksinimleri</w:t>
      </w:r>
      <w:bookmarkEnd w:id="2205"/>
      <w:bookmarkEnd w:id="2206"/>
      <w:bookmarkEnd w:id="2207"/>
      <w:bookmarkEnd w:id="2208"/>
    </w:p>
    <w:p w:rsidR="0039535E" w:rsidRPr="00180358" w:rsidRDefault="0039535E" w:rsidP="0039535E">
      <w:pPr>
        <w:spacing w:line="360" w:lineRule="auto"/>
        <w:jc w:val="both"/>
      </w:pP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209" w:name="_Toc500495212"/>
      <w:bookmarkStart w:id="2210" w:name="_Toc502308509"/>
      <w:bookmarkStart w:id="2211" w:name="_Toc507056089"/>
      <w:bookmarkStart w:id="2212" w:name="_Toc507071364"/>
      <w:r w:rsidRPr="00180358">
        <w:rPr>
          <w:b/>
          <w:bCs/>
          <w:iCs/>
        </w:rPr>
        <w:t>Markalama</w:t>
      </w:r>
      <w:bookmarkEnd w:id="2209"/>
      <w:bookmarkEnd w:id="2210"/>
      <w:bookmarkEnd w:id="2211"/>
      <w:bookmarkEnd w:id="2212"/>
    </w:p>
    <w:p w:rsidR="0039535E" w:rsidRPr="00180358" w:rsidRDefault="0039535E" w:rsidP="0039535E">
      <w:pPr>
        <w:spacing w:line="360" w:lineRule="auto"/>
        <w:jc w:val="both"/>
      </w:pPr>
      <w:r w:rsidRPr="00180358">
        <w:t>Sahada toplanacak veya monte edilecek parçalar, montaj işaretiyle markalanır. Yukarıda madde 6.2.’de belirtilen markalama bu amaçla da kullanılabilir.</w:t>
      </w:r>
    </w:p>
    <w:p w:rsidR="0039535E" w:rsidRPr="00180358" w:rsidRDefault="0039535E" w:rsidP="0039535E">
      <w:pPr>
        <w:spacing w:line="360" w:lineRule="auto"/>
        <w:jc w:val="both"/>
      </w:pPr>
      <w:r w:rsidRPr="00180358">
        <w:t>Şeklinden nasıl monte edileceği açıkça görülmeyen parçaların montaj oryantasyonu üzerine markalanmalıdır.</w:t>
      </w:r>
    </w:p>
    <w:p w:rsidR="0039535E" w:rsidRPr="00180358" w:rsidRDefault="0039535E" w:rsidP="0039535E">
      <w:pPr>
        <w:spacing w:line="360" w:lineRule="auto"/>
        <w:jc w:val="both"/>
      </w:pPr>
      <w:r w:rsidRPr="00180358">
        <w:t>Markalamalar mümkünse depolandığı yerde ve montajdan sonra kolaylıkla görülebilecek yere yapılır. Markalama yöntemleri, yukarıdaki madde 6.2. ile uyumlu olmalıdır.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213" w:name="_Toc500495213"/>
      <w:bookmarkStart w:id="2214" w:name="_Toc502308510"/>
      <w:bookmarkStart w:id="2215" w:name="_Toc507056090"/>
      <w:bookmarkStart w:id="2216" w:name="_Toc507071365"/>
      <w:r w:rsidRPr="00180358">
        <w:rPr>
          <w:b/>
          <w:bCs/>
          <w:iCs/>
        </w:rPr>
        <w:t>Sahada Taşıma, İstifleme ve Depolama</w:t>
      </w:r>
      <w:bookmarkEnd w:id="2213"/>
      <w:bookmarkEnd w:id="2214"/>
      <w:bookmarkEnd w:id="2215"/>
      <w:bookmarkEnd w:id="2216"/>
    </w:p>
    <w:p w:rsidR="0039535E" w:rsidRPr="00180358" w:rsidRDefault="0039535E" w:rsidP="0039535E">
      <w:pPr>
        <w:spacing w:line="360" w:lineRule="auto"/>
        <w:jc w:val="both"/>
      </w:pPr>
      <w:r w:rsidRPr="00180358">
        <w:lastRenderedPageBreak/>
        <w:t>Sahada taşıma ve depolama yukarıda madde 6.3.’de ve aşağıda belirtilen hususları karşılayacak şekilde yapılır.</w:t>
      </w:r>
    </w:p>
    <w:p w:rsidR="0039535E" w:rsidRPr="00180358" w:rsidRDefault="0039535E" w:rsidP="0039535E">
      <w:pPr>
        <w:spacing w:line="360" w:lineRule="auto"/>
        <w:jc w:val="both"/>
      </w:pPr>
      <w:r w:rsidRPr="00180358">
        <w:t>Parçalar, yüzey bozulmaları ve zarar görme olasılığı en aza indirilmiş bir şekilde taşınıp güvenli bir şekilde istiflenmelidir. İstiflenen çelik elemanların kalıcı sehim yapmamaları için yeterli miktarda desteklenmesine dikkat edilmelidir.</w:t>
      </w:r>
    </w:p>
    <w:p w:rsidR="0039535E" w:rsidRPr="00180358" w:rsidRDefault="0039535E" w:rsidP="0039535E">
      <w:pPr>
        <w:spacing w:line="360" w:lineRule="auto"/>
        <w:jc w:val="both"/>
      </w:pPr>
      <w:r w:rsidRPr="00180358">
        <w:t>İndirme, taşıma, depolama veya montaj sırasında hasar gören elemanlar, uygunluğu sağlanacak şekilde düzeltilmelidir. EXC3 ve EXC4 için düzeltme işleminin nasıl yapılacağı onarımdan önce yazılı hale getirilerek belgelenmelidir.</w:t>
      </w:r>
    </w:p>
    <w:p w:rsidR="0039535E" w:rsidRPr="00180358" w:rsidRDefault="0039535E" w:rsidP="0039535E">
      <w:pPr>
        <w:spacing w:line="360" w:lineRule="auto"/>
        <w:jc w:val="both"/>
      </w:pPr>
      <w:r w:rsidRPr="00180358">
        <w:t>Cıvata mafsal, küçük bağlantı parçaları v.b. kuru bir ortamda, uygun paketlenmiş ve kimlik bilgileri görünür vaziyette muhafaza edilmelidir.</w:t>
      </w:r>
    </w:p>
    <w:p w:rsidR="0039535E" w:rsidRPr="00180358" w:rsidRDefault="0039535E" w:rsidP="0039535E">
      <w:pPr>
        <w:spacing w:line="360" w:lineRule="auto"/>
        <w:jc w:val="both"/>
      </w:pPr>
      <w:r w:rsidRPr="00180358">
        <w:t>Tüm küçük sac ve levhalar ile diğer bağlantı parçaları uygun bir şekilde ambalajlanmalı ve kimlik bilgileri tanımlanmalıdır.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217" w:name="_Toc500495214"/>
      <w:bookmarkStart w:id="2218" w:name="_Toc502308511"/>
      <w:bookmarkStart w:id="2219" w:name="_Toc507056091"/>
      <w:bookmarkStart w:id="2220" w:name="_Toc507071366"/>
      <w:r w:rsidRPr="00180358">
        <w:rPr>
          <w:b/>
          <w:bCs/>
          <w:iCs/>
        </w:rPr>
        <w:t>Deneme Montajı</w:t>
      </w:r>
      <w:bookmarkEnd w:id="2217"/>
      <w:bookmarkEnd w:id="2218"/>
      <w:bookmarkEnd w:id="2219"/>
      <w:bookmarkEnd w:id="2220"/>
    </w:p>
    <w:p w:rsidR="0039535E" w:rsidRPr="00180358" w:rsidRDefault="0039535E" w:rsidP="0039535E">
      <w:pPr>
        <w:spacing w:line="360" w:lineRule="auto"/>
        <w:jc w:val="both"/>
      </w:pPr>
      <w:r w:rsidRPr="00180358">
        <w:t>Sahada yapılacak herhangi bir deneme montajı, yukarıda madde 6.10.’da belirtilen esaslar dahilinde yapılır.</w:t>
      </w:r>
    </w:p>
    <w:p w:rsidR="0039535E" w:rsidRPr="00180358" w:rsidRDefault="0039535E" w:rsidP="0039535E">
      <w:pPr>
        <w:spacing w:line="360" w:lineRule="auto"/>
        <w:jc w:val="both"/>
      </w:pPr>
      <w:r w:rsidRPr="00180358">
        <w:t>Deneme montajı aşağıdaki durumlarda göz önünde bulundurulur;</w:t>
      </w:r>
    </w:p>
    <w:p w:rsidR="0039535E" w:rsidRPr="00180358" w:rsidRDefault="0039535E" w:rsidP="00DE7F38">
      <w:pPr>
        <w:pStyle w:val="ListeParagraf"/>
        <w:numPr>
          <w:ilvl w:val="0"/>
          <w:numId w:val="50"/>
        </w:numPr>
        <w:spacing w:after="0" w:line="360" w:lineRule="auto"/>
        <w:jc w:val="both"/>
      </w:pPr>
      <w:bookmarkStart w:id="2221" w:name="_Toc500495215"/>
      <w:bookmarkStart w:id="2222" w:name="_Toc502308512"/>
      <w:bookmarkStart w:id="2223" w:name="_Toc507056092"/>
      <w:bookmarkStart w:id="2224" w:name="_Toc507071367"/>
      <w:r w:rsidRPr="00180358">
        <w:t>montaj sırasında stabiliteyi muhafaza etmek için montaj sırasının önceden değerlendirilmesine gerek duyulursa, yöntemin uygunluğunu kanıtlamak,</w:t>
      </w:r>
      <w:bookmarkEnd w:id="2221"/>
      <w:bookmarkEnd w:id="2222"/>
      <w:bookmarkEnd w:id="2223"/>
      <w:bookmarkEnd w:id="2224"/>
    </w:p>
    <w:p w:rsidR="0039535E" w:rsidRPr="00180358" w:rsidRDefault="0039535E" w:rsidP="00DE7F38">
      <w:pPr>
        <w:pStyle w:val="ListeParagraf"/>
        <w:numPr>
          <w:ilvl w:val="0"/>
          <w:numId w:val="50"/>
        </w:numPr>
        <w:spacing w:after="0" w:line="360" w:lineRule="auto"/>
        <w:jc w:val="both"/>
      </w:pPr>
      <w:bookmarkStart w:id="2225" w:name="_Toc500495216"/>
      <w:bookmarkStart w:id="2226" w:name="_Toc502308513"/>
      <w:bookmarkStart w:id="2227" w:name="_Toc507056093"/>
      <w:bookmarkStart w:id="2228" w:name="_Toc507071368"/>
      <w:r w:rsidRPr="00180358">
        <w:t>şantiye koşulları sınırlı bir zamana sahip olunduğu için kısıtlanıyorsa, işlem süresini görmek.</w:t>
      </w:r>
      <w:bookmarkEnd w:id="2225"/>
      <w:bookmarkEnd w:id="2226"/>
      <w:bookmarkEnd w:id="2227"/>
      <w:bookmarkEnd w:id="2228"/>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229" w:name="_Toc500495217"/>
      <w:bookmarkStart w:id="2230" w:name="_Toc502308514"/>
      <w:bookmarkStart w:id="2231" w:name="_Toc507056094"/>
      <w:bookmarkStart w:id="2232" w:name="_Toc507071369"/>
      <w:r w:rsidRPr="00180358">
        <w:rPr>
          <w:b/>
          <w:bCs/>
          <w:iCs/>
        </w:rPr>
        <w:t>Saha Montajı Yöntemleri</w:t>
      </w:r>
      <w:bookmarkEnd w:id="2229"/>
      <w:bookmarkEnd w:id="2230"/>
      <w:bookmarkEnd w:id="2231"/>
      <w:bookmarkEnd w:id="2232"/>
    </w:p>
    <w:p w:rsidR="0039535E" w:rsidRPr="00180358" w:rsidRDefault="0039535E" w:rsidP="0039535E">
      <w:pPr>
        <w:spacing w:line="360" w:lineRule="auto"/>
        <w:jc w:val="both"/>
      </w:pPr>
      <w:r w:rsidRPr="00180358">
        <w:t>Çeliğin saha montajı; montaj yöntemi açıklamasıyla uyum içinde ve her zaman stabiliteyi muhafaza edecek şekilde yapılmalıdır.</w:t>
      </w:r>
    </w:p>
    <w:p w:rsidR="0039535E" w:rsidRPr="00180358" w:rsidRDefault="0039535E" w:rsidP="0039535E">
      <w:pPr>
        <w:spacing w:line="360" w:lineRule="auto"/>
        <w:jc w:val="both"/>
      </w:pPr>
      <w:r w:rsidRPr="00180358">
        <w:t>Bu amaçla kullanılabileceği kontrol edilmiş ve izin verilmiş olması dışında, ankrajlar gergi teli bağlanmamış kolonları devrilmeye karşı emniyete almak için kullanılamaz.</w:t>
      </w:r>
    </w:p>
    <w:p w:rsidR="0039535E" w:rsidRPr="00180358" w:rsidRDefault="0039535E" w:rsidP="0039535E">
      <w:pPr>
        <w:spacing w:line="360" w:lineRule="auto"/>
        <w:jc w:val="both"/>
      </w:pPr>
      <w:r w:rsidRPr="00180358">
        <w:t>Yapının montajı boyunca, çelik yapı elemanları; montaj ekipanları veya rüzgar yükünün tamamlanmamış yapı üzerindeki etkileri gibi nedenlerden kaynaklanan geçici montaj yüklerine karşı emniyete alınmalıdır.</w:t>
      </w:r>
    </w:p>
    <w:p w:rsidR="0039535E" w:rsidRPr="00180358" w:rsidRDefault="0039535E" w:rsidP="0039535E">
      <w:pPr>
        <w:spacing w:line="360" w:lineRule="auto"/>
        <w:jc w:val="both"/>
      </w:pPr>
      <w:r w:rsidRPr="00180358">
        <w:t>Binalar için, kısmen tamamlanmış yapının stabilitesine katkıda bulacağı değerlendirilen birleşimden önce, her bir birleşimdeki sürekli kalacak bulonların en az üçte biri bağlanmalıdır.</w:t>
      </w:r>
    </w:p>
    <w:p w:rsidR="0039535E" w:rsidRPr="00180358" w:rsidRDefault="0039535E" w:rsidP="0039535E">
      <w:pPr>
        <w:spacing w:line="360" w:lineRule="auto"/>
        <w:jc w:val="both"/>
      </w:pPr>
      <w:r w:rsidRPr="00180358">
        <w:t>Bütün geçici çaprazlar ve geçici tahdiler; montaj, bu geçici elemanların güvenle çıkarılmasına izin verecek derecede ilerleyene kadar yerlerinde bırakılmalıdır.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2233" w:name="_Toc500495218"/>
      <w:bookmarkStart w:id="2234" w:name="_Toc502308515"/>
      <w:bookmarkStart w:id="2235" w:name="_Toc507056095"/>
      <w:bookmarkStart w:id="2236" w:name="_Toc507071370"/>
      <w:r w:rsidRPr="00180358">
        <w:rPr>
          <w:b/>
        </w:rPr>
        <w:t>YÜZEY HAZIRLIĞI</w:t>
      </w:r>
      <w:bookmarkEnd w:id="2233"/>
      <w:bookmarkEnd w:id="2234"/>
      <w:bookmarkEnd w:id="2235"/>
      <w:bookmarkEnd w:id="2236"/>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237" w:name="_Toc500495219"/>
      <w:bookmarkStart w:id="2238" w:name="_Toc502308516"/>
      <w:bookmarkStart w:id="2239" w:name="_Toc507056096"/>
      <w:bookmarkStart w:id="2240" w:name="_Toc507071371"/>
      <w:r w:rsidRPr="00180358">
        <w:rPr>
          <w:b/>
          <w:bCs/>
          <w:iCs/>
        </w:rPr>
        <w:lastRenderedPageBreak/>
        <w:t>Genel</w:t>
      </w:r>
      <w:bookmarkEnd w:id="2237"/>
      <w:bookmarkEnd w:id="2238"/>
      <w:bookmarkEnd w:id="2239"/>
      <w:bookmarkEnd w:id="2240"/>
    </w:p>
    <w:p w:rsidR="0039535E" w:rsidRPr="00180358" w:rsidRDefault="0039535E" w:rsidP="0039535E">
      <w:pPr>
        <w:spacing w:line="360" w:lineRule="auto"/>
        <w:jc w:val="both"/>
      </w:pPr>
      <w:r w:rsidRPr="00180358">
        <w:t>Bu bölüm korozyondan koruma öncesinde yapılan yüzey hazırlıklarıyla ilgili hususları içerir. Dolayısıyla, korozyon koruması gerektirmeyen istisnai durumlarda yüzey hazırlığına da gerek yoktur.</w:t>
      </w:r>
    </w:p>
    <w:p w:rsidR="0039535E" w:rsidRPr="00180358" w:rsidRDefault="0039535E" w:rsidP="0039535E">
      <w:pPr>
        <w:spacing w:line="360" w:lineRule="auto"/>
        <w:jc w:val="both"/>
      </w:pPr>
      <w:r w:rsidRPr="00180358">
        <w:t>Yüzey hazırlığına etkisi nedeniyle, korozyon kategorisi en azından TS EN ISO 12944-2’e uygun olarak belirtilir.</w:t>
      </w:r>
    </w:p>
    <w:p w:rsidR="0039535E" w:rsidRPr="00180358" w:rsidRDefault="0039535E" w:rsidP="0039535E">
      <w:pPr>
        <w:spacing w:line="360" w:lineRule="auto"/>
        <w:jc w:val="both"/>
      </w:pPr>
      <w:r w:rsidRPr="00180358">
        <w:t>Çelik yapının kısa süreli hizmet (bir yıl kadar) için kullanılıyorsa veya ihmal edilebilir koroziviteye sahip bir ortamda ise veya korozyona müsaade eden bir ölçüde ise, mekanik dayanım ve stabilite açısından korozyon korumasına gerek yoktur.</w:t>
      </w:r>
    </w:p>
    <w:p w:rsidR="0039535E" w:rsidRPr="00180358" w:rsidRDefault="0039535E" w:rsidP="0039535E">
      <w:pPr>
        <w:spacing w:line="360" w:lineRule="auto"/>
        <w:jc w:val="both"/>
      </w:pPr>
      <w:r w:rsidRPr="00180358">
        <w:t>Korozyondan koruma sistemleri aşağıda 11. maddede açıklanmış olup şu bölümleri içermektedir:</w:t>
      </w:r>
    </w:p>
    <w:p w:rsidR="0039535E" w:rsidRPr="00180358" w:rsidRDefault="0039535E" w:rsidP="00DE7F38">
      <w:pPr>
        <w:pStyle w:val="ListeParagraf"/>
        <w:numPr>
          <w:ilvl w:val="0"/>
          <w:numId w:val="50"/>
        </w:numPr>
        <w:spacing w:after="0" w:line="360" w:lineRule="auto"/>
        <w:jc w:val="both"/>
      </w:pPr>
      <w:bookmarkStart w:id="2241" w:name="_Toc500495220"/>
      <w:bookmarkStart w:id="2242" w:name="_Toc502308517"/>
      <w:bookmarkStart w:id="2243" w:name="_Toc507056097"/>
      <w:bookmarkStart w:id="2244" w:name="_Toc507071372"/>
      <w:r w:rsidRPr="00180358">
        <w:t>Boyanacak yüzeyler (TS EN ISO 12944 serisi ve prEN 1090-2 Ek-K)</w:t>
      </w:r>
      <w:bookmarkEnd w:id="2241"/>
      <w:bookmarkEnd w:id="2242"/>
      <w:bookmarkEnd w:id="2243"/>
      <w:bookmarkEnd w:id="2244"/>
    </w:p>
    <w:p w:rsidR="0039535E" w:rsidRPr="00180358" w:rsidRDefault="0039535E" w:rsidP="00DE7F38">
      <w:pPr>
        <w:pStyle w:val="ListeParagraf"/>
        <w:numPr>
          <w:ilvl w:val="0"/>
          <w:numId w:val="50"/>
        </w:numPr>
        <w:spacing w:after="0" w:line="360" w:lineRule="auto"/>
        <w:jc w:val="both"/>
      </w:pPr>
      <w:bookmarkStart w:id="2245" w:name="_Toc500495221"/>
      <w:bookmarkStart w:id="2246" w:name="_Toc502308518"/>
      <w:bookmarkStart w:id="2247" w:name="_Toc507056098"/>
      <w:bookmarkStart w:id="2248" w:name="_Toc507071373"/>
      <w:r w:rsidRPr="00180358">
        <w:t>Sıcak daldırma galvaniz yapılacak yüzeyler (TS EN ISO 14713 ve prEN 1090-2 Ek-K)</w:t>
      </w:r>
      <w:bookmarkEnd w:id="2245"/>
      <w:bookmarkEnd w:id="2246"/>
      <w:bookmarkEnd w:id="2247"/>
      <w:bookmarkEnd w:id="2248"/>
    </w:p>
    <w:p w:rsidR="0039535E" w:rsidRPr="00180358" w:rsidRDefault="0039535E" w:rsidP="00DE7F38">
      <w:pPr>
        <w:pStyle w:val="ListeParagraf"/>
        <w:numPr>
          <w:ilvl w:val="0"/>
          <w:numId w:val="50"/>
        </w:numPr>
        <w:spacing w:after="0" w:line="360" w:lineRule="auto"/>
        <w:jc w:val="both"/>
      </w:pPr>
      <w:bookmarkStart w:id="2249" w:name="_Toc500495222"/>
      <w:bookmarkStart w:id="2250" w:name="_Toc502308519"/>
      <w:bookmarkStart w:id="2251" w:name="_Toc507056099"/>
      <w:bookmarkStart w:id="2252" w:name="_Toc507071374"/>
      <w:r w:rsidRPr="00180358">
        <w:t>Termal (ısıl) püskürtmeyle kaplanacak yüzeyler (TS EN ISO 14922-1, prEN 14616 ve prEN 1090-2 Ek-K)</w:t>
      </w:r>
      <w:bookmarkEnd w:id="2249"/>
      <w:bookmarkEnd w:id="2250"/>
      <w:bookmarkEnd w:id="2251"/>
      <w:bookmarkEnd w:id="2252"/>
    </w:p>
    <w:p w:rsidR="0039535E" w:rsidRPr="00180358" w:rsidRDefault="0039535E" w:rsidP="0039535E">
      <w:pPr>
        <w:spacing w:line="360" w:lineRule="auto"/>
        <w:jc w:val="both"/>
      </w:pPr>
      <w:r w:rsidRPr="00180358">
        <w:t>Aşağıda belirtilen yüzey hazırlığı hakkındaki hususlar paslanmaz çeliğe uygulanmaz. Paslanmaz çelik için belirtilen özel yüzey hazırlık şartları varsa, onlar uygulanır.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253" w:name="_Toc500495223"/>
      <w:bookmarkStart w:id="2254" w:name="_Toc502308520"/>
      <w:bookmarkStart w:id="2255" w:name="_Toc507056100"/>
      <w:bookmarkStart w:id="2256" w:name="_Toc507071375"/>
      <w:r w:rsidRPr="00180358">
        <w:rPr>
          <w:b/>
          <w:bCs/>
          <w:iCs/>
        </w:rPr>
        <w:t>Korozyondan Koruma Öncesi Yüzey Hazırlığı</w:t>
      </w:r>
      <w:bookmarkEnd w:id="2253"/>
      <w:bookmarkEnd w:id="2254"/>
      <w:bookmarkEnd w:id="2255"/>
      <w:bookmarkEnd w:id="2256"/>
    </w:p>
    <w:p w:rsidR="0039535E" w:rsidRPr="00180358" w:rsidRDefault="0039535E" w:rsidP="0039535E">
      <w:pPr>
        <w:spacing w:line="360" w:lineRule="auto"/>
        <w:jc w:val="both"/>
      </w:pPr>
      <w:r w:rsidRPr="00180358">
        <w:t>Isıl işlemle (alevle) kesilmiş yüzeylerde, kenarlar ve kaynaklar yeterince düzgün olmalı ve kumlamadan sonra pürüzlenme sağlanabilmelidir. Alevle kesme işlemlerinden sonra yüzeyin kumlama için çok sert olabileceği göz önüne alınarak, gerekli kontroller yapılmalıdır.</w:t>
      </w:r>
    </w:p>
    <w:p w:rsidR="0039535E" w:rsidRPr="00180358" w:rsidRDefault="0039535E" w:rsidP="0039535E">
      <w:pPr>
        <w:spacing w:line="360" w:lineRule="auto"/>
        <w:jc w:val="both"/>
      </w:pPr>
      <w:r w:rsidRPr="00180358">
        <w:t>Yüzey düzgünlüğü açısından, bütün yüzeyler TS EN ISO 8501-3’deki kriterleri karşılayacak şekilde hazırlanmalıdır. Hazırlık sınıfları aşağıdaki Tablo-5’de gösterildiği gibi olmalıdır.</w:t>
      </w:r>
    </w:p>
    <w:p w:rsidR="0039535E" w:rsidRPr="00180358" w:rsidRDefault="0039535E" w:rsidP="0039535E">
      <w:pPr>
        <w:spacing w:line="360" w:lineRule="auto"/>
        <w:jc w:val="both"/>
      </w:pPr>
      <w:r w:rsidRPr="00180358">
        <w:rPr>
          <w:noProof/>
          <w:lang w:eastAsia="tr-TR"/>
        </w:rPr>
        <w:drawing>
          <wp:inline distT="0" distB="0" distL="0" distR="0" wp14:anchorId="1BFD40E0" wp14:editId="5DAE9183">
            <wp:extent cx="5220000" cy="2398166"/>
            <wp:effectExtent l="19050" t="0" r="0" b="0"/>
            <wp:docPr id="32" name="Resim 45" descr="C:\Users\SAFAK\Desktop\teknik sartname\tabl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FAK\Desktop\teknik sartname\tablo\19.jpg"/>
                    <pic:cNvPicPr>
                      <a:picLocks noChangeAspect="1" noChangeArrowheads="1"/>
                    </pic:cNvPicPr>
                  </pic:nvPicPr>
                  <pic:blipFill>
                    <a:blip r:embed="rId34" cstate="print"/>
                    <a:srcRect/>
                    <a:stretch>
                      <a:fillRect/>
                    </a:stretch>
                  </pic:blipFill>
                  <pic:spPr bwMode="auto">
                    <a:xfrm>
                      <a:off x="0" y="0"/>
                      <a:ext cx="5220000" cy="2398166"/>
                    </a:xfrm>
                    <a:prstGeom prst="rect">
                      <a:avLst/>
                    </a:prstGeom>
                    <a:noFill/>
                    <a:ln w="9525">
                      <a:noFill/>
                      <a:miter lim="800000"/>
                      <a:headEnd/>
                      <a:tailEnd/>
                    </a:ln>
                  </pic:spPr>
                </pic:pic>
              </a:graphicData>
            </a:graphic>
          </wp:inline>
        </w:drawing>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257" w:name="_Toc500495224"/>
      <w:bookmarkStart w:id="2258" w:name="_Toc502308521"/>
      <w:bookmarkStart w:id="2259" w:name="_Toc507056101"/>
      <w:bookmarkStart w:id="2260" w:name="_Toc507071376"/>
      <w:r w:rsidRPr="00180358">
        <w:rPr>
          <w:b/>
          <w:bCs/>
          <w:iCs/>
        </w:rPr>
        <w:t>Boya Öncesi Yüzey Hazırlığı</w:t>
      </w:r>
      <w:bookmarkEnd w:id="2257"/>
      <w:bookmarkEnd w:id="2258"/>
      <w:bookmarkEnd w:id="2259"/>
      <w:bookmarkEnd w:id="2260"/>
    </w:p>
    <w:p w:rsidR="0039535E" w:rsidRPr="00180358" w:rsidRDefault="0039535E" w:rsidP="0039535E">
      <w:pPr>
        <w:spacing w:line="360" w:lineRule="auto"/>
        <w:jc w:val="both"/>
      </w:pPr>
      <w:r w:rsidRPr="00180358">
        <w:t>Projesinde aksine bir durum belirtilmedikçe çelik yüzeyler, kumlama (raspalama) tabir edilen raspa malzemesi püskürtülerek, yüzeyin aşındırılması suretiyle temizlenir. Bu işlem sırasında;</w:t>
      </w:r>
    </w:p>
    <w:p w:rsidR="0039535E" w:rsidRPr="00180358" w:rsidRDefault="0039535E" w:rsidP="0039535E">
      <w:pPr>
        <w:spacing w:line="360" w:lineRule="auto"/>
        <w:jc w:val="both"/>
      </w:pPr>
      <w:r w:rsidRPr="00180358">
        <w:lastRenderedPageBreak/>
        <w:t>Aşındırma işlemi öncesi çelik yüzeylerdeki yabancı maddeler (yağ, gres vb.), uygun kimyasallar ile (deterjan, kostik, organik çözücü vs.) tamamen temizlenmelidir. Diğer kirlilik yaratacak maddeler yüksek basınçlı tatlı su ile yıkanmalı ve çelik yüzeyler kurutulmalıdır.</w:t>
      </w:r>
    </w:p>
    <w:p w:rsidR="0039535E" w:rsidRPr="00180358" w:rsidRDefault="0039535E" w:rsidP="0039535E">
      <w:pPr>
        <w:spacing w:line="360" w:lineRule="auto"/>
        <w:jc w:val="both"/>
      </w:pPr>
      <w:r w:rsidRPr="00180358">
        <w:t>Yabancı maddelerden arındırılmış ve kurutulmuş çelik yüzeylere, TS EN ISO 8501-1' e göre en az Sa 2 % mertebesinde kumlama (raspa) yapılmalıdır. Raspa temizliği TS EN ISO 8504-2 uyarınca aşındırıcı püskürterek yapılır.</w:t>
      </w:r>
    </w:p>
    <w:p w:rsidR="0039535E" w:rsidRPr="00180358" w:rsidRDefault="0039535E" w:rsidP="0039535E">
      <w:pPr>
        <w:spacing w:line="360" w:lineRule="auto"/>
        <w:jc w:val="both"/>
      </w:pPr>
      <w:r w:rsidRPr="00180358">
        <w:t>Aşındırıcı püskürterek raspa yapılamayan yerlerde; TS EN ISO 8504-3 uyarınca raspa çekici (derin paslar için) ve mekanik tel fırça ile artık boya, pas ve benzeri olumsuz maddeleri uzaklaştırmak için, St 3 kalite temizlik yapılır. Bu tür temizlik, zorunlu olmadıkça ve Yetkili Kontrolörünün onayı olmadan uygulanmaz.</w:t>
      </w:r>
    </w:p>
    <w:p w:rsidR="0039535E" w:rsidRPr="00180358" w:rsidRDefault="0039535E" w:rsidP="0039535E">
      <w:pPr>
        <w:spacing w:line="360" w:lineRule="auto"/>
        <w:jc w:val="both"/>
      </w:pPr>
      <w:r w:rsidRPr="00180358">
        <w:t>Yüzey temizliği sırasında bağıl nem oranı %80' in altında olmalı, çelik sıcaklığı çiğlenme noktasının en az 3 °C üstünde olmalıdır.</w:t>
      </w:r>
    </w:p>
    <w:p w:rsidR="0039535E" w:rsidRPr="00180358" w:rsidRDefault="0039535E" w:rsidP="0039535E">
      <w:pPr>
        <w:spacing w:line="360" w:lineRule="auto"/>
        <w:jc w:val="both"/>
      </w:pPr>
      <w:r w:rsidRPr="00180358">
        <w:t>Püskürtme sırasında zarar görebilecek bölgeler ve parçalar (kablo, cam, plastik, gösterge gibi) varsa, uygun şekilde maskelenerek korunmalıdır.</w:t>
      </w:r>
    </w:p>
    <w:p w:rsidR="0039535E" w:rsidRPr="00180358" w:rsidRDefault="0039535E" w:rsidP="0039535E">
      <w:pPr>
        <w:spacing w:line="360" w:lineRule="auto"/>
        <w:jc w:val="both"/>
      </w:pPr>
      <w:r w:rsidRPr="00180358">
        <w:t>Aşındırıcı (raspa malzemesi) olarak kullanılan malzemeler istenilen yüzey pürüzlülüğünü sağlamak üzere uygun tip, büyüklük ve sertlikte seçilmelidir.</w:t>
      </w:r>
    </w:p>
    <w:p w:rsidR="0039535E" w:rsidRPr="00180358" w:rsidRDefault="0039535E" w:rsidP="0039535E">
      <w:pPr>
        <w:spacing w:line="360" w:lineRule="auto"/>
        <w:jc w:val="both"/>
      </w:pPr>
      <w:r w:rsidRPr="00180358">
        <w:t>Aşındırıcı (raspa malzemesi) olarak grit veya çelik bilye (shot) kullanılır. İDARE veya onun adına hareket eden bağımsız denetim kurumunun izniyle, aşındırıcı olarak silis kumu da kullanılabilir. Bu malzemelerin kullanılmasında şunlara dikkat edilmelidir.</w:t>
      </w:r>
    </w:p>
    <w:p w:rsidR="0039535E" w:rsidRPr="00180358" w:rsidRDefault="0039535E" w:rsidP="00DE7F38">
      <w:pPr>
        <w:pStyle w:val="ListeParagraf"/>
        <w:numPr>
          <w:ilvl w:val="0"/>
          <w:numId w:val="50"/>
        </w:numPr>
        <w:spacing w:after="0" w:line="360" w:lineRule="auto"/>
        <w:jc w:val="both"/>
      </w:pPr>
      <w:bookmarkStart w:id="2261" w:name="_Toc500495225"/>
      <w:bookmarkStart w:id="2262" w:name="_Toc502308522"/>
      <w:bookmarkStart w:id="2263" w:name="_Toc507056102"/>
      <w:bookmarkStart w:id="2264" w:name="_Toc507071377"/>
      <w:r w:rsidRPr="00180358">
        <w:t>Raspa malzemesi kuru ve temiz olmalıdır.</w:t>
      </w:r>
      <w:bookmarkEnd w:id="2261"/>
      <w:bookmarkEnd w:id="2262"/>
      <w:bookmarkEnd w:id="2263"/>
      <w:bookmarkEnd w:id="2264"/>
    </w:p>
    <w:p w:rsidR="0039535E" w:rsidRPr="00180358" w:rsidRDefault="0039535E" w:rsidP="00DE7F38">
      <w:pPr>
        <w:pStyle w:val="ListeParagraf"/>
        <w:numPr>
          <w:ilvl w:val="0"/>
          <w:numId w:val="50"/>
        </w:numPr>
        <w:spacing w:after="0" w:line="360" w:lineRule="auto"/>
        <w:jc w:val="both"/>
      </w:pPr>
      <w:bookmarkStart w:id="2265" w:name="_Toc500495226"/>
      <w:bookmarkStart w:id="2266" w:name="_Toc502308523"/>
      <w:bookmarkStart w:id="2267" w:name="_Toc507056103"/>
      <w:bookmarkStart w:id="2268" w:name="_Toc507071378"/>
      <w:r w:rsidRPr="00180358">
        <w:t>Grit ve shot iletkenlik değeri 150 mikrosimens/cm’yi geçmemelidir.</w:t>
      </w:r>
      <w:bookmarkEnd w:id="2265"/>
      <w:bookmarkEnd w:id="2266"/>
      <w:bookmarkEnd w:id="2267"/>
      <w:bookmarkEnd w:id="2268"/>
    </w:p>
    <w:p w:rsidR="0039535E" w:rsidRPr="00180358" w:rsidRDefault="0039535E" w:rsidP="00DE7F38">
      <w:pPr>
        <w:pStyle w:val="ListeParagraf"/>
        <w:numPr>
          <w:ilvl w:val="0"/>
          <w:numId w:val="50"/>
        </w:numPr>
        <w:spacing w:after="0" w:line="360" w:lineRule="auto"/>
        <w:jc w:val="both"/>
      </w:pPr>
      <w:bookmarkStart w:id="2269" w:name="_Toc500495227"/>
      <w:bookmarkStart w:id="2270" w:name="_Toc502308524"/>
      <w:bookmarkStart w:id="2271" w:name="_Toc507056104"/>
      <w:bookmarkStart w:id="2272" w:name="_Toc507071379"/>
      <w:r w:rsidRPr="00180358">
        <w:t>Silis kumunun iletkenlik değeri 50 mikrosimens/cm yi geçmemelidir.</w:t>
      </w:r>
      <w:bookmarkEnd w:id="2269"/>
      <w:bookmarkEnd w:id="2270"/>
      <w:bookmarkEnd w:id="2271"/>
      <w:bookmarkEnd w:id="2272"/>
    </w:p>
    <w:p w:rsidR="0039535E" w:rsidRPr="00180358" w:rsidRDefault="0039535E" w:rsidP="00DE7F38">
      <w:pPr>
        <w:pStyle w:val="ListeParagraf"/>
        <w:numPr>
          <w:ilvl w:val="0"/>
          <w:numId w:val="50"/>
        </w:numPr>
        <w:spacing w:after="0" w:line="360" w:lineRule="auto"/>
        <w:jc w:val="both"/>
      </w:pPr>
      <w:bookmarkStart w:id="2273" w:name="_Toc500495228"/>
      <w:bookmarkStart w:id="2274" w:name="_Toc502308525"/>
      <w:bookmarkStart w:id="2275" w:name="_Toc507056105"/>
      <w:bookmarkStart w:id="2276" w:name="_Toc507071380"/>
      <w:r w:rsidRPr="00180358">
        <w:t>Silis kumu elenip temizlenerek en fazla 2-3 defa kullanılabilir.</w:t>
      </w:r>
      <w:bookmarkEnd w:id="2273"/>
      <w:bookmarkEnd w:id="2274"/>
      <w:bookmarkEnd w:id="2275"/>
      <w:bookmarkEnd w:id="2276"/>
    </w:p>
    <w:p w:rsidR="0039535E" w:rsidRPr="00180358" w:rsidRDefault="0039535E" w:rsidP="00DE7F38">
      <w:pPr>
        <w:pStyle w:val="ListeParagraf"/>
        <w:numPr>
          <w:ilvl w:val="0"/>
          <w:numId w:val="50"/>
        </w:numPr>
        <w:spacing w:after="0" w:line="360" w:lineRule="auto"/>
        <w:jc w:val="both"/>
      </w:pPr>
      <w:bookmarkStart w:id="2277" w:name="_Toc500495229"/>
      <w:bookmarkStart w:id="2278" w:name="_Toc502308526"/>
      <w:bookmarkStart w:id="2279" w:name="_Toc507056106"/>
      <w:bookmarkStart w:id="2280" w:name="_Toc507071381"/>
      <w:r w:rsidRPr="00180358">
        <w:t>Çelik grit veya shot elenip temizlenerek 10-15 defa kullanılabilir.</w:t>
      </w:r>
      <w:bookmarkEnd w:id="2277"/>
      <w:bookmarkEnd w:id="2278"/>
      <w:bookmarkEnd w:id="2279"/>
      <w:bookmarkEnd w:id="2280"/>
    </w:p>
    <w:p w:rsidR="0039535E" w:rsidRPr="00180358" w:rsidRDefault="0039535E" w:rsidP="0039535E">
      <w:pPr>
        <w:spacing w:line="360" w:lineRule="auto"/>
        <w:jc w:val="both"/>
      </w:pPr>
      <w:r w:rsidRPr="00180358">
        <w:t>Raspa temizliğinden sonra yüzeydeki tozlar; TS EN ISO 11124 uyarınca, kuru ve yüksek basınçlı hava veya emici pompalar kullanılarak uzaklaştırılmalıdır.</w:t>
      </w:r>
    </w:p>
    <w:p w:rsidR="0039535E" w:rsidRPr="00180358" w:rsidRDefault="0039535E" w:rsidP="0039535E">
      <w:pPr>
        <w:spacing w:line="360" w:lineRule="auto"/>
        <w:jc w:val="both"/>
      </w:pPr>
      <w:r w:rsidRPr="00180358">
        <w:t>Raspa işlemleri, yeni boyanmış yüzeylerin, yapılacak raspadan olumsuz etkilenmesini önleyecek şekilde planlanacaktır.</w:t>
      </w:r>
    </w:p>
    <w:p w:rsidR="0039535E" w:rsidRPr="00180358" w:rsidRDefault="0039535E" w:rsidP="0039535E">
      <w:pPr>
        <w:spacing w:line="360" w:lineRule="auto"/>
        <w:jc w:val="both"/>
      </w:pPr>
      <w:r w:rsidRPr="00180358">
        <w:t>Astar katın uygulanması, ortam şartlarına bağlı olarak raspa temizliğini takiben; tercihen 90 dakika, en fazla 4 saat içinde yapılmalıdır.</w:t>
      </w:r>
    </w:p>
    <w:p w:rsidR="0039535E" w:rsidRPr="00180358" w:rsidRDefault="0039535E" w:rsidP="0039535E">
      <w:pPr>
        <w:spacing w:line="360" w:lineRule="auto"/>
        <w:jc w:val="both"/>
      </w:pPr>
      <w:r w:rsidRPr="00180358">
        <w:t>Toz boya uygulamalarından önce yüzey temizliği için imalatçının uygulama şartlarına uyulur.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281" w:name="_Toc500495230"/>
      <w:bookmarkStart w:id="2282" w:name="_Toc502308527"/>
      <w:bookmarkStart w:id="2283" w:name="_Toc507056107"/>
      <w:bookmarkStart w:id="2284" w:name="_Toc507071382"/>
      <w:r w:rsidRPr="00180358">
        <w:rPr>
          <w:b/>
          <w:bCs/>
          <w:iCs/>
        </w:rPr>
        <w:t>Galvaniz Öncesi Yüzey Hazırlığı.</w:t>
      </w:r>
      <w:bookmarkEnd w:id="2281"/>
      <w:bookmarkEnd w:id="2282"/>
      <w:bookmarkEnd w:id="2283"/>
      <w:bookmarkEnd w:id="2284"/>
      <w:r w:rsidRPr="00180358">
        <w:rPr>
          <w:b/>
          <w:bCs/>
          <w:iCs/>
        </w:rPr>
        <w:t xml:space="preserve"> </w:t>
      </w:r>
    </w:p>
    <w:p w:rsidR="0039535E" w:rsidRPr="00180358" w:rsidRDefault="0039535E" w:rsidP="0039535E">
      <w:pPr>
        <w:spacing w:line="360" w:lineRule="auto"/>
        <w:jc w:val="both"/>
        <w:rPr>
          <w:b/>
          <w:bCs/>
          <w:i/>
          <w:iCs/>
        </w:rPr>
      </w:pPr>
      <w:r w:rsidRPr="00180358">
        <w:lastRenderedPageBreak/>
        <w:t>Galvanizle kaplanacak elemanlarda mekanik aşındırıcılar kullanılarak yüzey pürüzlüğü sağlanması gerekmez. Bunun yerine çelik yapı elemanları gerekli solvent ve diğer kimyasallarla temizlendikten sonra sıcak daldırma galvaniz uygulanır.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285" w:name="_Toc500495231"/>
      <w:bookmarkStart w:id="2286" w:name="_Toc502308528"/>
      <w:bookmarkStart w:id="2287" w:name="_Toc507056108"/>
      <w:bookmarkStart w:id="2288" w:name="_Toc507071383"/>
      <w:r w:rsidRPr="00180358">
        <w:rPr>
          <w:b/>
          <w:bCs/>
          <w:iCs/>
        </w:rPr>
        <w:t>Termal Püskürtme Öncesi Yüzey Hazırlığı.</w:t>
      </w:r>
      <w:bookmarkEnd w:id="2285"/>
      <w:bookmarkEnd w:id="2286"/>
      <w:bookmarkEnd w:id="2287"/>
      <w:bookmarkEnd w:id="2288"/>
      <w:r w:rsidRPr="00180358">
        <w:rPr>
          <w:b/>
          <w:bCs/>
          <w:iCs/>
        </w:rPr>
        <w:t xml:space="preserve"> </w:t>
      </w:r>
    </w:p>
    <w:p w:rsidR="0039535E" w:rsidRPr="00180358" w:rsidRDefault="0039535E" w:rsidP="0039535E">
      <w:pPr>
        <w:spacing w:line="360" w:lineRule="auto"/>
        <w:jc w:val="both"/>
      </w:pPr>
      <w:r w:rsidRPr="00180358">
        <w:t>Termal püskürtme yönteminin kullanılacağı metalik parçaların yüzeylerinin ön işlemleri TS EN 13507’e göre yapılır.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289" w:name="_Toc500495232"/>
      <w:bookmarkStart w:id="2290" w:name="_Toc502308529"/>
      <w:bookmarkStart w:id="2291" w:name="_Toc507056109"/>
      <w:bookmarkStart w:id="2292" w:name="_Toc507071384"/>
      <w:r w:rsidRPr="00180358">
        <w:rPr>
          <w:b/>
          <w:bCs/>
          <w:iCs/>
        </w:rPr>
        <w:t>Uzay Kafes Sistem Elemanlarının Yüzey Hazırlığı</w:t>
      </w:r>
      <w:bookmarkEnd w:id="2289"/>
      <w:bookmarkEnd w:id="2290"/>
      <w:bookmarkEnd w:id="2291"/>
      <w:bookmarkEnd w:id="2292"/>
    </w:p>
    <w:p w:rsidR="0039535E" w:rsidRPr="00180358" w:rsidRDefault="0039535E" w:rsidP="0039535E">
      <w:pPr>
        <w:spacing w:line="360" w:lineRule="auto"/>
        <w:jc w:val="both"/>
      </w:pPr>
      <w:r w:rsidRPr="00180358">
        <w:t>Uzay Sistem çubuk elemanları ve somunlarının üzerindeki yağ, pas, tufal ve kirliliklerinin temizlenerek, yüzeylerin koruyucu bir tabaka ile korunarak, toz boya öncesinde boya tutunabilirliğinin tam olarak sağlanması için aşağıdaki şekilde uygulama yapılmalıdır :</w:t>
      </w:r>
    </w:p>
    <w:p w:rsidR="0039535E" w:rsidRPr="00180358" w:rsidRDefault="0039535E" w:rsidP="00DE7F38">
      <w:pPr>
        <w:pStyle w:val="ListeParagraf"/>
        <w:numPr>
          <w:ilvl w:val="0"/>
          <w:numId w:val="50"/>
        </w:numPr>
        <w:spacing w:after="0" w:line="360" w:lineRule="auto"/>
        <w:jc w:val="both"/>
      </w:pPr>
      <w:bookmarkStart w:id="2293" w:name="_Toc500495233"/>
      <w:bookmarkStart w:id="2294" w:name="_Toc502308530"/>
      <w:bookmarkStart w:id="2295" w:name="_Toc507056110"/>
      <w:bookmarkStart w:id="2296" w:name="_Toc507071385"/>
      <w:r w:rsidRPr="00180358">
        <w:t>Borular « 60-70 °C sıcak alkali yağ alma banyosunda 5-10 dakika süreyle bekletilir.</w:t>
      </w:r>
      <w:bookmarkEnd w:id="2293"/>
      <w:bookmarkEnd w:id="2294"/>
      <w:bookmarkEnd w:id="2295"/>
      <w:bookmarkEnd w:id="2296"/>
    </w:p>
    <w:p w:rsidR="0039535E" w:rsidRPr="00180358" w:rsidRDefault="0039535E" w:rsidP="00DE7F38">
      <w:pPr>
        <w:pStyle w:val="ListeParagraf"/>
        <w:numPr>
          <w:ilvl w:val="0"/>
          <w:numId w:val="50"/>
        </w:numPr>
        <w:spacing w:after="0" w:line="360" w:lineRule="auto"/>
        <w:jc w:val="both"/>
      </w:pPr>
      <w:bookmarkStart w:id="2297" w:name="_Toc500495234"/>
      <w:bookmarkStart w:id="2298" w:name="_Toc502308531"/>
      <w:bookmarkStart w:id="2299" w:name="_Toc507056111"/>
      <w:bookmarkStart w:id="2300" w:name="_Toc507071386"/>
      <w:r w:rsidRPr="00180358">
        <w:t>Durulama işlemi Ph= 6-9 arasında olan banyoda en az 2 dakika süreyle bekletilerek yapılır.</w:t>
      </w:r>
      <w:bookmarkEnd w:id="2297"/>
      <w:bookmarkEnd w:id="2298"/>
      <w:bookmarkEnd w:id="2299"/>
      <w:bookmarkEnd w:id="2300"/>
    </w:p>
    <w:p w:rsidR="0039535E" w:rsidRPr="00180358" w:rsidRDefault="0039535E" w:rsidP="00DE7F38">
      <w:pPr>
        <w:pStyle w:val="ListeParagraf"/>
        <w:numPr>
          <w:ilvl w:val="0"/>
          <w:numId w:val="50"/>
        </w:numPr>
        <w:spacing w:after="0" w:line="360" w:lineRule="auto"/>
        <w:jc w:val="both"/>
      </w:pPr>
      <w:bookmarkStart w:id="2301" w:name="_Toc500495235"/>
      <w:bookmarkStart w:id="2302" w:name="_Toc502308532"/>
      <w:bookmarkStart w:id="2303" w:name="_Toc507056112"/>
      <w:bookmarkStart w:id="2304" w:name="_Toc507071387"/>
      <w:r w:rsidRPr="00180358">
        <w:t>Borular, 60 oC sıcaklıktaki asit banyosunda yüzeylerindeki pas, tufal vb. temizleninceye ve metal rengi ortaya çıkıncaya kadar bekletilir.</w:t>
      </w:r>
      <w:bookmarkEnd w:id="2301"/>
      <w:bookmarkEnd w:id="2302"/>
      <w:bookmarkEnd w:id="2303"/>
      <w:bookmarkEnd w:id="2304"/>
    </w:p>
    <w:p w:rsidR="0039535E" w:rsidRPr="00180358" w:rsidRDefault="0039535E" w:rsidP="00DE7F38">
      <w:pPr>
        <w:pStyle w:val="ListeParagraf"/>
        <w:numPr>
          <w:ilvl w:val="0"/>
          <w:numId w:val="50"/>
        </w:numPr>
        <w:spacing w:after="0" w:line="360" w:lineRule="auto"/>
        <w:jc w:val="both"/>
      </w:pPr>
      <w:bookmarkStart w:id="2305" w:name="_Toc500495236"/>
      <w:bookmarkStart w:id="2306" w:name="_Toc502308533"/>
      <w:bookmarkStart w:id="2307" w:name="_Toc507056113"/>
      <w:bookmarkStart w:id="2308" w:name="_Toc507071388"/>
      <w:r w:rsidRPr="00180358">
        <w:t>Asit işlemi sonrası borular Ph= 6-9 olan bir banyoda 2 dakika süreyle durulama işlemine alınır.</w:t>
      </w:r>
      <w:bookmarkEnd w:id="2305"/>
      <w:bookmarkEnd w:id="2306"/>
      <w:bookmarkEnd w:id="2307"/>
      <w:bookmarkEnd w:id="2308"/>
    </w:p>
    <w:p w:rsidR="0039535E" w:rsidRPr="00180358" w:rsidRDefault="0039535E" w:rsidP="00DE7F38">
      <w:pPr>
        <w:pStyle w:val="ListeParagraf"/>
        <w:numPr>
          <w:ilvl w:val="0"/>
          <w:numId w:val="50"/>
        </w:numPr>
        <w:spacing w:after="0" w:line="360" w:lineRule="auto"/>
        <w:jc w:val="both"/>
      </w:pPr>
      <w:bookmarkStart w:id="2309" w:name="_Toc500495237"/>
      <w:bookmarkStart w:id="2310" w:name="_Toc502308534"/>
      <w:bookmarkStart w:id="2311" w:name="_Toc507056114"/>
      <w:bookmarkStart w:id="2312" w:name="_Toc507071389"/>
      <w:r w:rsidRPr="00180358">
        <w:t>Yüzey temizliği ve durulama işlemi iyi yapılmış borular, Ph= 4-5.5 olan demir fosfat banyosunda metal yüzeyinin tamamen fosfat rengini alıncaya kadar 5-10 dakika süreyle bekletilir.</w:t>
      </w:r>
      <w:bookmarkEnd w:id="2309"/>
      <w:bookmarkEnd w:id="2310"/>
      <w:bookmarkEnd w:id="2311"/>
      <w:bookmarkEnd w:id="2312"/>
    </w:p>
    <w:p w:rsidR="0039535E" w:rsidRPr="00180358" w:rsidRDefault="0039535E" w:rsidP="00DE7F38">
      <w:pPr>
        <w:pStyle w:val="ListeParagraf"/>
        <w:numPr>
          <w:ilvl w:val="0"/>
          <w:numId w:val="50"/>
        </w:numPr>
        <w:spacing w:after="0" w:line="360" w:lineRule="auto"/>
        <w:jc w:val="both"/>
      </w:pPr>
      <w:bookmarkStart w:id="2313" w:name="_Toc500495238"/>
      <w:bookmarkStart w:id="2314" w:name="_Toc502308535"/>
      <w:bookmarkStart w:id="2315" w:name="_Toc507056115"/>
      <w:bookmarkStart w:id="2316" w:name="_Toc507071390"/>
      <w:r w:rsidRPr="00180358">
        <w:t>Durulama işlemi Ph=6-9 arasında olan banyoda en az 2 dakika süreyle bekletilerek yapılır.</w:t>
      </w:r>
      <w:bookmarkEnd w:id="2313"/>
      <w:bookmarkEnd w:id="2314"/>
      <w:bookmarkEnd w:id="2315"/>
      <w:bookmarkEnd w:id="2316"/>
    </w:p>
    <w:p w:rsidR="0039535E" w:rsidRPr="00180358" w:rsidRDefault="0039535E" w:rsidP="00DE7F38">
      <w:pPr>
        <w:pStyle w:val="ListeParagraf"/>
        <w:numPr>
          <w:ilvl w:val="0"/>
          <w:numId w:val="50"/>
        </w:numPr>
        <w:spacing w:after="0" w:line="360" w:lineRule="auto"/>
        <w:jc w:val="both"/>
      </w:pPr>
      <w:bookmarkStart w:id="2317" w:name="_Toc500495239"/>
      <w:bookmarkStart w:id="2318" w:name="_Toc502308536"/>
      <w:bookmarkStart w:id="2319" w:name="_Toc507056116"/>
      <w:bookmarkStart w:id="2320" w:name="_Toc507071391"/>
      <w:r w:rsidRPr="00180358">
        <w:t>Borular Ph=4-5.5 olan banyoda 0.5-2 dakika süreyle pasivasyon işlemine alınır.</w:t>
      </w:r>
      <w:bookmarkEnd w:id="2317"/>
      <w:bookmarkEnd w:id="2318"/>
      <w:bookmarkEnd w:id="2319"/>
      <w:bookmarkEnd w:id="2320"/>
    </w:p>
    <w:p w:rsidR="0039535E" w:rsidRPr="00180358" w:rsidRDefault="0039535E" w:rsidP="00DE7F38">
      <w:pPr>
        <w:pStyle w:val="ListeParagraf"/>
        <w:numPr>
          <w:ilvl w:val="0"/>
          <w:numId w:val="50"/>
        </w:numPr>
        <w:spacing w:after="0" w:line="360" w:lineRule="auto"/>
        <w:jc w:val="both"/>
      </w:pPr>
      <w:bookmarkStart w:id="2321" w:name="_Toc500495240"/>
      <w:bookmarkStart w:id="2322" w:name="_Toc502308537"/>
      <w:bookmarkStart w:id="2323" w:name="_Toc507056117"/>
      <w:bookmarkStart w:id="2324" w:name="_Toc507071392"/>
      <w:r w:rsidRPr="00180358">
        <w:t>Borular kurutma fırınında 120 oC de 30-45 dakika süreyle kurutma işlemine alınır.</w:t>
      </w:r>
      <w:bookmarkEnd w:id="2321"/>
      <w:bookmarkEnd w:id="2322"/>
      <w:bookmarkEnd w:id="2323"/>
      <w:bookmarkEnd w:id="2324"/>
    </w:p>
    <w:p w:rsidR="0039535E" w:rsidRPr="00180358" w:rsidRDefault="0039535E" w:rsidP="00DE7F38">
      <w:pPr>
        <w:pStyle w:val="ListeParagraf"/>
        <w:numPr>
          <w:ilvl w:val="0"/>
          <w:numId w:val="50"/>
        </w:numPr>
        <w:spacing w:after="0" w:line="360" w:lineRule="auto"/>
        <w:jc w:val="both"/>
      </w:pPr>
      <w:bookmarkStart w:id="2325" w:name="_Toc500495241"/>
      <w:bookmarkStart w:id="2326" w:name="_Toc502308538"/>
      <w:bookmarkStart w:id="2327" w:name="_Toc507056118"/>
      <w:bookmarkStart w:id="2328" w:name="_Toc507071393"/>
      <w:r w:rsidRPr="00180358">
        <w:t>Kuru hava ile boru yüzeyine sonradan yapışacak tozlar boru yüzeyinden uzaklaştırılır.</w:t>
      </w:r>
      <w:bookmarkEnd w:id="2325"/>
      <w:bookmarkEnd w:id="2326"/>
      <w:bookmarkEnd w:id="2327"/>
      <w:bookmarkEnd w:id="2328"/>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329" w:name="_Toc500495242"/>
      <w:bookmarkStart w:id="2330" w:name="_Toc502308539"/>
      <w:bookmarkStart w:id="2331" w:name="_Toc507056119"/>
      <w:bookmarkStart w:id="2332" w:name="_Toc507071394"/>
      <w:r w:rsidRPr="00180358">
        <w:rPr>
          <w:b/>
          <w:bCs/>
          <w:iCs/>
        </w:rPr>
        <w:t>Galvanik Temaslar</w:t>
      </w:r>
      <w:bookmarkEnd w:id="2329"/>
      <w:bookmarkEnd w:id="2330"/>
      <w:bookmarkEnd w:id="2331"/>
      <w:bookmarkEnd w:id="2332"/>
    </w:p>
    <w:p w:rsidR="0039535E" w:rsidRPr="00180358" w:rsidRDefault="0039535E" w:rsidP="0039535E">
      <w:pPr>
        <w:spacing w:line="360" w:lineRule="auto"/>
        <w:jc w:val="both"/>
      </w:pPr>
      <w:r w:rsidRPr="00180358">
        <w:t>Paslanmaz çelik ile alüminyum veya karbon çeliği gibi iki farklı metalin birbirine temas etmesi engellenmelidir. Eğer paslanmaz çelik, karbon çeliğine kaynatılırsa, yapı çeliğine uygulanan korozyon koruması kaynaktan itibaren en az 20 mm olacak şekilde paslanmaz çelik tarafına da uygulanır.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333" w:name="_Toc500495243"/>
      <w:bookmarkStart w:id="2334" w:name="_Toc502308540"/>
      <w:bookmarkStart w:id="2335" w:name="_Toc507056120"/>
      <w:bookmarkStart w:id="2336" w:name="_Toc507071395"/>
      <w:r w:rsidRPr="00180358">
        <w:rPr>
          <w:b/>
          <w:bCs/>
          <w:iCs/>
        </w:rPr>
        <w:t>Galvanizleme</w:t>
      </w:r>
      <w:bookmarkEnd w:id="2333"/>
      <w:bookmarkEnd w:id="2334"/>
      <w:bookmarkEnd w:id="2335"/>
      <w:bookmarkEnd w:id="2336"/>
    </w:p>
    <w:p w:rsidR="0039535E" w:rsidRPr="00180358" w:rsidRDefault="0039535E" w:rsidP="0039535E">
      <w:pPr>
        <w:spacing w:line="360" w:lineRule="auto"/>
        <w:jc w:val="both"/>
      </w:pPr>
      <w:r w:rsidRPr="00180358">
        <w:t>Galvanize daldırma işleminden önce temizlik banyosu yapıldığında banyodan önce, asidin girmesini önlemek için tüm kaynak boşlukları kapatılır.</w:t>
      </w:r>
    </w:p>
    <w:p w:rsidR="0039535E" w:rsidRPr="00180358" w:rsidRDefault="0039535E" w:rsidP="0039535E">
      <w:pPr>
        <w:spacing w:line="360" w:lineRule="auto"/>
        <w:jc w:val="both"/>
      </w:pPr>
      <w:r w:rsidRPr="00180358">
        <w:t>Eğer imal edilmiş yapı elemanları kapalı hacimler içeriyorsa, bu kısımlara yeterli büyüklükte hava firar ve gider (dreyn) delikleri açılmalıdır. Boş hacimler genellikle içten galvanizlenir ve delikler öylece bırakılır. Ancak deliklerin galvanizlemeden sonra açık bırakılıp bırakılmayacağı, kapatılacaksa ne ile ve nasıl kapatılacağı tarif edilmelidir.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337" w:name="_Toc500495244"/>
      <w:bookmarkStart w:id="2338" w:name="_Toc502308541"/>
      <w:bookmarkStart w:id="2339" w:name="_Toc507056121"/>
      <w:bookmarkStart w:id="2340" w:name="_Toc507071396"/>
      <w:r w:rsidRPr="00180358">
        <w:rPr>
          <w:b/>
          <w:bCs/>
          <w:iCs/>
        </w:rPr>
        <w:lastRenderedPageBreak/>
        <w:t>Çimento İle Temastaki Yüzeyler</w:t>
      </w:r>
      <w:bookmarkEnd w:id="2337"/>
      <w:bookmarkEnd w:id="2338"/>
      <w:bookmarkEnd w:id="2339"/>
      <w:bookmarkEnd w:id="2340"/>
    </w:p>
    <w:p w:rsidR="0039535E" w:rsidRPr="00180358" w:rsidRDefault="0039535E" w:rsidP="0039535E">
      <w:pPr>
        <w:spacing w:line="360" w:lineRule="auto"/>
        <w:jc w:val="both"/>
      </w:pPr>
      <w:r w:rsidRPr="00180358">
        <w:t>Taban plakalarının alt yüzeyleri dahil, beton ile temasta kalacak çelikler gömülen bölümünün enaz 50 mm. derinliğe kadar olan kısmın korozyon koruması yapılır. Diğer kısımların korumasının da nasıl yapılacağı projesinde belirtilmelidir. Kaplama yapılmayan yüzeylerde de kumlama veya tel fırça ile gerekli yüzey temizliği yapılmalıdır.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341" w:name="_Toc500495245"/>
      <w:bookmarkStart w:id="2342" w:name="_Toc502308542"/>
      <w:bookmarkStart w:id="2343" w:name="_Toc507056122"/>
      <w:bookmarkStart w:id="2344" w:name="_Toc507071397"/>
      <w:r w:rsidRPr="00180358">
        <w:rPr>
          <w:b/>
          <w:bCs/>
          <w:iCs/>
        </w:rPr>
        <w:t>Ulaşılamayan Yüzeyler</w:t>
      </w:r>
      <w:bookmarkEnd w:id="2341"/>
      <w:bookmarkEnd w:id="2342"/>
      <w:bookmarkEnd w:id="2343"/>
      <w:bookmarkEnd w:id="2344"/>
    </w:p>
    <w:p w:rsidR="0039535E" w:rsidRPr="00180358" w:rsidRDefault="0039535E" w:rsidP="0039535E">
      <w:pPr>
        <w:spacing w:line="360" w:lineRule="auto"/>
        <w:jc w:val="both"/>
      </w:pPr>
      <w:r w:rsidRPr="00180358">
        <w:t>İmalat montajından veya saha montajından sonra ulaşılamayan bölgeler ve yüzeylerin yüzey hazırlığı ve korozyona karşı korumaları montajdan önce yapılmalıdır.</w:t>
      </w:r>
    </w:p>
    <w:p w:rsidR="0039535E" w:rsidRPr="00180358" w:rsidRDefault="0039535E" w:rsidP="0039535E">
      <w:pPr>
        <w:spacing w:line="360" w:lineRule="auto"/>
        <w:jc w:val="both"/>
      </w:pPr>
      <w:r w:rsidRPr="00180358">
        <w:t>Sürtünme yüzeyleri aşırı boya ile cıvatalanıp sıkılmamalıdır. Aksine bir tanım olmadığı sürece, rondelaların altına gelen kısımda en fazla ilk kat (primer) ve ara kat boya tavsiye edilir.</w:t>
      </w:r>
    </w:p>
    <w:p w:rsidR="0039535E" w:rsidRPr="00180358" w:rsidRDefault="0039535E" w:rsidP="0039535E">
      <w:pPr>
        <w:spacing w:line="360" w:lineRule="auto"/>
        <w:jc w:val="both"/>
      </w:pPr>
      <w:r w:rsidRPr="00180358">
        <w:t>Bütün sistemin tamamlanmasından sonra, sıkılmış olan birleşimlerin çevresindeki kısımlar yüzeyleri ve korozyon korumaları elden geçirilir.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345" w:name="_Toc500495246"/>
      <w:bookmarkStart w:id="2346" w:name="_Toc502308543"/>
      <w:bookmarkStart w:id="2347" w:name="_Toc507056123"/>
      <w:bookmarkStart w:id="2348" w:name="_Toc507071398"/>
      <w:r w:rsidRPr="00180358">
        <w:rPr>
          <w:b/>
          <w:bCs/>
          <w:iCs/>
        </w:rPr>
        <w:t>Kesme veya Kaynaktan Sonra Onarım</w:t>
      </w:r>
      <w:bookmarkEnd w:id="2345"/>
      <w:bookmarkEnd w:id="2346"/>
      <w:bookmarkEnd w:id="2347"/>
      <w:bookmarkEnd w:id="2348"/>
    </w:p>
    <w:p w:rsidR="0039535E" w:rsidRPr="00180358" w:rsidRDefault="0039535E" w:rsidP="0039535E">
      <w:pPr>
        <w:spacing w:line="360" w:lineRule="auto"/>
        <w:jc w:val="both"/>
      </w:pPr>
      <w:r w:rsidRPr="00180358">
        <w:t>Yapılan kesimden sonra kesilen yüzeyler ve etrafında yapılacak tamir veya ilave koruyucu önlemler belirlenmeli ve uygulanmalıdır.</w:t>
      </w:r>
    </w:p>
    <w:p w:rsidR="0039535E" w:rsidRPr="00180358" w:rsidRDefault="0039535E" w:rsidP="0039535E">
      <w:pPr>
        <w:spacing w:line="360" w:lineRule="auto"/>
        <w:jc w:val="both"/>
      </w:pPr>
      <w:r w:rsidRPr="00180358">
        <w:t>İmalat primeri (shop primer) tatbik edilmiş çeliklere kaynak yapılması halinde uygulanacak boya tamir yöntemi belirlenmeli ve uygulanmalıdır.</w:t>
      </w:r>
    </w:p>
    <w:p w:rsidR="0039535E" w:rsidRPr="00180358" w:rsidRDefault="0039535E" w:rsidP="0039535E">
      <w:pPr>
        <w:spacing w:line="360" w:lineRule="auto"/>
        <w:jc w:val="both"/>
      </w:pPr>
      <w:r w:rsidRPr="00180358">
        <w:t>Galvanizli yüzeylerin bozulur veya kaynak ile hasar görürse, bu yüzeyler temizlenmeli ve korozyon kategorisine uygun zenginleştirilmiş çinkolu primer ve boya sistemiyle boyanmalıdır.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349" w:name="_Toc500495247"/>
      <w:bookmarkStart w:id="2350" w:name="_Toc502308544"/>
      <w:bookmarkStart w:id="2351" w:name="_Toc507056124"/>
      <w:bookmarkStart w:id="2352" w:name="_Toc507071399"/>
      <w:r w:rsidRPr="00180358">
        <w:rPr>
          <w:b/>
          <w:bCs/>
          <w:iCs/>
        </w:rPr>
        <w:t>Montajdan Sonra Temizlik</w:t>
      </w:r>
      <w:bookmarkEnd w:id="2349"/>
      <w:bookmarkEnd w:id="2350"/>
      <w:bookmarkEnd w:id="2351"/>
      <w:bookmarkEnd w:id="2352"/>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353" w:name="_Toc500495248"/>
      <w:bookmarkStart w:id="2354" w:name="_Toc502308545"/>
      <w:bookmarkStart w:id="2355" w:name="_Toc507056125"/>
      <w:bookmarkStart w:id="2356" w:name="_Toc507071400"/>
      <w:r w:rsidRPr="00180358">
        <w:rPr>
          <w:b/>
          <w:bCs/>
          <w:iCs/>
        </w:rPr>
        <w:t>İnce Cidarlı Elemanların Temizliği</w:t>
      </w:r>
      <w:bookmarkEnd w:id="2353"/>
      <w:bookmarkEnd w:id="2354"/>
      <w:bookmarkEnd w:id="2355"/>
      <w:bookmarkEnd w:id="2356"/>
    </w:p>
    <w:p w:rsidR="0039535E" w:rsidRPr="00180358" w:rsidRDefault="0039535E" w:rsidP="0039535E">
      <w:pPr>
        <w:spacing w:line="360" w:lineRule="auto"/>
        <w:jc w:val="both"/>
      </w:pPr>
      <w:r w:rsidRPr="00180358">
        <w:t>Yapı, korozyon ile hasar görmesini önlemek amacıyla günlük olarak, kör perçin ve vida uçlarından temizlenmelidir.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357" w:name="_Toc500495249"/>
      <w:bookmarkStart w:id="2358" w:name="_Toc502308546"/>
      <w:bookmarkStart w:id="2359" w:name="_Toc507056126"/>
      <w:bookmarkStart w:id="2360" w:name="_Toc507071401"/>
      <w:r w:rsidRPr="00180358">
        <w:rPr>
          <w:b/>
          <w:bCs/>
          <w:iCs/>
        </w:rPr>
        <w:t>Paslanmaz Çelik Elemanların Temizliği</w:t>
      </w:r>
      <w:bookmarkEnd w:id="2357"/>
      <w:bookmarkEnd w:id="2358"/>
      <w:bookmarkEnd w:id="2359"/>
      <w:bookmarkEnd w:id="2360"/>
    </w:p>
    <w:p w:rsidR="0039535E" w:rsidRPr="00180358" w:rsidRDefault="0039535E" w:rsidP="0039535E">
      <w:pPr>
        <w:spacing w:line="360" w:lineRule="auto"/>
        <w:jc w:val="both"/>
      </w:pPr>
      <w:r w:rsidRPr="00180358">
        <w:t>Bazen duvarların temizliği için kullanılan kuvvetli asit eriyiklerinin paslanmaz çelik dahil metal yüzeyleriyle temas etmesine hiçbir şekilde izin verilmez. Böyle bir kirlenme vuku bulduğu takdirde, asit eriyiği derhal bol su ile yıkanmalıdır.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2361" w:name="_Toc500495250"/>
      <w:bookmarkStart w:id="2362" w:name="_Toc502308547"/>
      <w:bookmarkStart w:id="2363" w:name="_Toc507056127"/>
      <w:bookmarkStart w:id="2364" w:name="_Toc507071402"/>
      <w:r w:rsidRPr="00180358">
        <w:rPr>
          <w:b/>
        </w:rPr>
        <w:t>KOROZYONDAN KORUMA</w:t>
      </w:r>
      <w:bookmarkEnd w:id="2361"/>
      <w:bookmarkEnd w:id="2362"/>
      <w:bookmarkEnd w:id="2363"/>
      <w:bookmarkEnd w:id="2364"/>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365" w:name="_Toc500495251"/>
      <w:bookmarkStart w:id="2366" w:name="_Toc502308548"/>
      <w:bookmarkStart w:id="2367" w:name="_Toc507056128"/>
      <w:bookmarkStart w:id="2368" w:name="_Toc507071403"/>
      <w:r w:rsidRPr="00180358">
        <w:rPr>
          <w:b/>
          <w:bCs/>
          <w:iCs/>
        </w:rPr>
        <w:t>Genel</w:t>
      </w:r>
      <w:bookmarkEnd w:id="2365"/>
      <w:bookmarkEnd w:id="2366"/>
      <w:bookmarkEnd w:id="2367"/>
      <w:bookmarkEnd w:id="2368"/>
    </w:p>
    <w:p w:rsidR="0039535E" w:rsidRPr="00180358" w:rsidRDefault="0039535E" w:rsidP="0039535E">
      <w:pPr>
        <w:spacing w:line="360" w:lineRule="auto"/>
        <w:jc w:val="both"/>
      </w:pPr>
      <w:r w:rsidRPr="00180358">
        <w:lastRenderedPageBreak/>
        <w:t>Bu şartname kapsamında, yapı çeliklerinin korozyondan korunması için aşağıdaki üç yöntem açıklanmıştır:</w:t>
      </w:r>
    </w:p>
    <w:p w:rsidR="0039535E" w:rsidRPr="00180358" w:rsidRDefault="0039535E" w:rsidP="0039535E">
      <w:pPr>
        <w:spacing w:line="360" w:lineRule="auto"/>
        <w:jc w:val="both"/>
      </w:pPr>
      <w:r w:rsidRPr="00180358">
        <w:t>Boya (TS EN ISO 12944 serisi ve prEN 1090-2 Ek-K)</w:t>
      </w:r>
    </w:p>
    <w:p w:rsidR="0039535E" w:rsidRPr="00180358" w:rsidRDefault="0039535E" w:rsidP="0039535E">
      <w:pPr>
        <w:spacing w:line="360" w:lineRule="auto"/>
        <w:jc w:val="both"/>
      </w:pPr>
      <w:r w:rsidRPr="00180358">
        <w:t>Sıcak daldırma galvaniz (TS 914 EN ISO 1461, TS EN ISO 14713 ve prEN 1090-2 Ek-K)</w:t>
      </w:r>
    </w:p>
    <w:p w:rsidR="0039535E" w:rsidRPr="00180358" w:rsidRDefault="0039535E" w:rsidP="0039535E">
      <w:pPr>
        <w:spacing w:line="360" w:lineRule="auto"/>
        <w:jc w:val="both"/>
      </w:pPr>
      <w:r w:rsidRPr="00180358">
        <w:t>Termal püskürtme (ergimiş metal püskürtme) (TS EN ISO 14922-1, prEN 14616 ve prEN 1090-2 Ek-K)</w:t>
      </w:r>
    </w:p>
    <w:p w:rsidR="0039535E" w:rsidRPr="00180358" w:rsidRDefault="0039535E" w:rsidP="0039535E">
      <w:pPr>
        <w:spacing w:line="360" w:lineRule="auto"/>
        <w:jc w:val="both"/>
      </w:pPr>
      <w:r w:rsidRPr="00180358">
        <w:t>Korozyon korumasının uygulanacağı durumlarda, bu husus en azından TS EN ISO 12944-2’e uygun olarak, ilgili korozyon kategorisi belirtilerek açıklanmalıdır.</w:t>
      </w:r>
    </w:p>
    <w:p w:rsidR="0039535E" w:rsidRPr="00180358" w:rsidRDefault="0039535E" w:rsidP="0039535E">
      <w:pPr>
        <w:spacing w:line="360" w:lineRule="auto"/>
        <w:jc w:val="both"/>
      </w:pPr>
      <w:r w:rsidRPr="00180358">
        <w:t>Bu şartname, karbon çeliğinden yapılmış çelik yapı elemanlarının boyanması ile ilgili genel hususları kapsar. Önerilen bu şartlar asgari gerekler olup;</w:t>
      </w:r>
    </w:p>
    <w:p w:rsidR="0039535E" w:rsidRPr="00180358" w:rsidRDefault="0039535E" w:rsidP="00DE7F38">
      <w:pPr>
        <w:pStyle w:val="ListeParagraf"/>
        <w:numPr>
          <w:ilvl w:val="0"/>
          <w:numId w:val="50"/>
        </w:numPr>
        <w:spacing w:after="0" w:line="360" w:lineRule="auto"/>
        <w:jc w:val="both"/>
      </w:pPr>
      <w:bookmarkStart w:id="2369" w:name="_Toc500495252"/>
      <w:bookmarkStart w:id="2370" w:name="_Toc502308549"/>
      <w:bookmarkStart w:id="2371" w:name="_Toc507056129"/>
      <w:bookmarkStart w:id="2372" w:name="_Toc507071404"/>
      <w:r w:rsidRPr="00180358">
        <w:t>Toprak altına gömülü yapılar</w:t>
      </w:r>
      <w:bookmarkEnd w:id="2369"/>
      <w:bookmarkEnd w:id="2370"/>
      <w:bookmarkEnd w:id="2371"/>
      <w:bookmarkEnd w:id="2372"/>
    </w:p>
    <w:p w:rsidR="0039535E" w:rsidRPr="00180358" w:rsidRDefault="0039535E" w:rsidP="00DE7F38">
      <w:pPr>
        <w:pStyle w:val="ListeParagraf"/>
        <w:numPr>
          <w:ilvl w:val="0"/>
          <w:numId w:val="50"/>
        </w:numPr>
        <w:spacing w:after="0" w:line="360" w:lineRule="auto"/>
        <w:jc w:val="both"/>
      </w:pPr>
      <w:bookmarkStart w:id="2373" w:name="_Toc500495253"/>
      <w:bookmarkStart w:id="2374" w:name="_Toc502308550"/>
      <w:bookmarkStart w:id="2375" w:name="_Toc507056130"/>
      <w:bookmarkStart w:id="2376" w:name="_Toc507071405"/>
      <w:r w:rsidRPr="00180358">
        <w:t>Metal kaplanmış (Krom, çinko, kalay) yüzeyler</w:t>
      </w:r>
      <w:bookmarkEnd w:id="2373"/>
      <w:bookmarkEnd w:id="2374"/>
      <w:bookmarkEnd w:id="2375"/>
      <w:bookmarkEnd w:id="2376"/>
    </w:p>
    <w:p w:rsidR="0039535E" w:rsidRPr="00180358" w:rsidRDefault="0039535E" w:rsidP="00DE7F38">
      <w:pPr>
        <w:pStyle w:val="ListeParagraf"/>
        <w:numPr>
          <w:ilvl w:val="0"/>
          <w:numId w:val="50"/>
        </w:numPr>
        <w:spacing w:after="0" w:line="360" w:lineRule="auto"/>
        <w:jc w:val="both"/>
      </w:pPr>
      <w:bookmarkStart w:id="2377" w:name="_Toc500495254"/>
      <w:bookmarkStart w:id="2378" w:name="_Toc502308551"/>
      <w:bookmarkStart w:id="2379" w:name="_Toc507056131"/>
      <w:bookmarkStart w:id="2380" w:name="_Toc507071406"/>
      <w:r w:rsidRPr="00180358">
        <w:t>Her türlü plastik yüzeyler</w:t>
      </w:r>
      <w:bookmarkEnd w:id="2377"/>
      <w:bookmarkEnd w:id="2378"/>
      <w:bookmarkEnd w:id="2379"/>
      <w:bookmarkEnd w:id="2380"/>
    </w:p>
    <w:p w:rsidR="0039535E" w:rsidRPr="00180358" w:rsidRDefault="0039535E" w:rsidP="00DE7F38">
      <w:pPr>
        <w:pStyle w:val="ListeParagraf"/>
        <w:numPr>
          <w:ilvl w:val="0"/>
          <w:numId w:val="50"/>
        </w:numPr>
        <w:spacing w:after="0" w:line="360" w:lineRule="auto"/>
        <w:jc w:val="both"/>
      </w:pPr>
      <w:bookmarkStart w:id="2381" w:name="_Toc500495255"/>
      <w:bookmarkStart w:id="2382" w:name="_Toc502308552"/>
      <w:bookmarkStart w:id="2383" w:name="_Toc507056132"/>
      <w:bookmarkStart w:id="2384" w:name="_Toc507071407"/>
      <w:r w:rsidRPr="00180358">
        <w:t>Yüksek ısı etkisinde kalan yüzeyler,</w:t>
      </w:r>
      <w:bookmarkEnd w:id="2381"/>
      <w:bookmarkEnd w:id="2382"/>
      <w:bookmarkEnd w:id="2383"/>
      <w:bookmarkEnd w:id="2384"/>
    </w:p>
    <w:p w:rsidR="0039535E" w:rsidRPr="00180358" w:rsidRDefault="0039535E" w:rsidP="00DE7F38">
      <w:pPr>
        <w:pStyle w:val="ListeParagraf"/>
        <w:numPr>
          <w:ilvl w:val="0"/>
          <w:numId w:val="50"/>
        </w:numPr>
        <w:spacing w:after="0" w:line="360" w:lineRule="auto"/>
        <w:jc w:val="both"/>
      </w:pPr>
      <w:bookmarkStart w:id="2385" w:name="_Toc500495256"/>
      <w:bookmarkStart w:id="2386" w:name="_Toc502308553"/>
      <w:bookmarkStart w:id="2387" w:name="_Toc507056133"/>
      <w:bookmarkStart w:id="2388" w:name="_Toc507071408"/>
      <w:r w:rsidRPr="00180358">
        <w:t>Aşındırıcı kimyasal maddeler ile temas eden yüzeyler,</w:t>
      </w:r>
      <w:bookmarkEnd w:id="2385"/>
      <w:bookmarkEnd w:id="2386"/>
      <w:bookmarkEnd w:id="2387"/>
      <w:bookmarkEnd w:id="2388"/>
    </w:p>
    <w:p w:rsidR="0039535E" w:rsidRPr="00180358" w:rsidRDefault="0039535E" w:rsidP="00DE7F38">
      <w:pPr>
        <w:pStyle w:val="ListeParagraf"/>
        <w:numPr>
          <w:ilvl w:val="0"/>
          <w:numId w:val="50"/>
        </w:numPr>
        <w:spacing w:after="0" w:line="360" w:lineRule="auto"/>
        <w:jc w:val="both"/>
      </w:pPr>
      <w:bookmarkStart w:id="2389" w:name="_Toc500495257"/>
      <w:bookmarkStart w:id="2390" w:name="_Toc502308554"/>
      <w:bookmarkStart w:id="2391" w:name="_Toc507056134"/>
      <w:bookmarkStart w:id="2392" w:name="_Toc507071409"/>
      <w:r w:rsidRPr="00180358">
        <w:t>Projede tanımlanmış diğer boya sistemleri kapsam dışıdır.</w:t>
      </w:r>
      <w:bookmarkEnd w:id="2389"/>
      <w:bookmarkEnd w:id="2390"/>
      <w:bookmarkEnd w:id="2391"/>
      <w:bookmarkEnd w:id="2392"/>
    </w:p>
    <w:p w:rsidR="0039535E" w:rsidRPr="00180358" w:rsidRDefault="0039535E" w:rsidP="0039535E">
      <w:pPr>
        <w:spacing w:line="360" w:lineRule="auto"/>
        <w:jc w:val="both"/>
      </w:pPr>
      <w:r w:rsidRPr="00180358">
        <w:t>Kaynaklanan kısımlar, hasarsız muayene (NDT) kontrolü yapılmadan ve çapakları temizlenmeden boyanmamalıdır.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393" w:name="_Toc500495258"/>
      <w:bookmarkStart w:id="2394" w:name="_Toc502308555"/>
      <w:bookmarkStart w:id="2395" w:name="_Toc507056135"/>
      <w:bookmarkStart w:id="2396" w:name="_Toc507071410"/>
      <w:r w:rsidRPr="00180358">
        <w:rPr>
          <w:b/>
          <w:bCs/>
          <w:iCs/>
        </w:rPr>
        <w:t>Boya</w:t>
      </w:r>
      <w:bookmarkEnd w:id="2393"/>
      <w:bookmarkEnd w:id="2394"/>
      <w:bookmarkEnd w:id="2395"/>
      <w:bookmarkEnd w:id="2396"/>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397" w:name="_Toc500495259"/>
      <w:bookmarkStart w:id="2398" w:name="_Toc502308556"/>
      <w:bookmarkStart w:id="2399" w:name="_Toc507056136"/>
      <w:bookmarkStart w:id="2400" w:name="_Toc507071411"/>
      <w:r w:rsidRPr="00180358">
        <w:rPr>
          <w:b/>
          <w:bCs/>
          <w:iCs/>
        </w:rPr>
        <w:t>Boya Sisteminin Belirlenmesi</w:t>
      </w:r>
      <w:bookmarkEnd w:id="2397"/>
      <w:bookmarkEnd w:id="2398"/>
      <w:bookmarkEnd w:id="2399"/>
      <w:bookmarkEnd w:id="2400"/>
    </w:p>
    <w:p w:rsidR="0039535E" w:rsidRPr="00180358" w:rsidRDefault="0039535E" w:rsidP="0039535E">
      <w:pPr>
        <w:spacing w:line="360" w:lineRule="auto"/>
        <w:jc w:val="both"/>
      </w:pPr>
      <w:r w:rsidRPr="00180358">
        <w:t>Boya sistemi seçimi yapılırken ilk olarak yapısal çeliğin çalışacağı ortamın korozyon kategorisi belirlenir. Bu işlem TS EN ISO 12944-2’nin 2. bölümünde yer alan Çizelge 1’e göre belirlenir.</w:t>
      </w:r>
    </w:p>
    <w:p w:rsidR="0039535E" w:rsidRPr="00180358" w:rsidRDefault="0039535E" w:rsidP="0039535E">
      <w:pPr>
        <w:spacing w:line="360" w:lineRule="auto"/>
        <w:jc w:val="both"/>
      </w:pPr>
      <w:r w:rsidRPr="00180358">
        <w:t>TS EN ISO 12944-2’nin 5. bölümünde yer alan farklı korozyon sınıflarına ait boya sistemleri tablolarından boya sistemi seçiminin yapılabilmesi için beklenen dayanıklılık süresinin belirlenmesi gereklidir. Beklenen dayanıklılık süresi;</w:t>
      </w:r>
    </w:p>
    <w:p w:rsidR="0039535E" w:rsidRPr="00180358" w:rsidRDefault="0039535E" w:rsidP="0039535E">
      <w:pPr>
        <w:spacing w:line="360" w:lineRule="auto"/>
        <w:jc w:val="both"/>
      </w:pPr>
      <w:r w:rsidRPr="00180358">
        <w:tab/>
        <w:t>L - Düşük (2-5 yıl)</w:t>
      </w:r>
    </w:p>
    <w:p w:rsidR="0039535E" w:rsidRPr="00180358" w:rsidRDefault="0039535E" w:rsidP="0039535E">
      <w:pPr>
        <w:spacing w:line="360" w:lineRule="auto"/>
        <w:jc w:val="both"/>
      </w:pPr>
      <w:r w:rsidRPr="00180358">
        <w:tab/>
        <w:t>M - Orta (5-15 yıl)</w:t>
      </w:r>
    </w:p>
    <w:p w:rsidR="0039535E" w:rsidRPr="00180358" w:rsidRDefault="0039535E" w:rsidP="0039535E">
      <w:pPr>
        <w:spacing w:line="360" w:lineRule="auto"/>
        <w:jc w:val="both"/>
      </w:pPr>
      <w:r w:rsidRPr="00180358">
        <w:tab/>
        <w:t>H - Yüksek (15 yıldan fazla) olarak üç kategoride toplanmıştır.</w:t>
      </w:r>
    </w:p>
    <w:p w:rsidR="0039535E" w:rsidRPr="00180358" w:rsidRDefault="0039535E" w:rsidP="0039535E">
      <w:pPr>
        <w:spacing w:line="360" w:lineRule="auto"/>
        <w:jc w:val="both"/>
      </w:pPr>
      <w:r w:rsidRPr="00180358">
        <w:t xml:space="preserve">Belirlenen korozyon kategorisine karşılık, belirlenen dayanım ömrü ve maliyet göz önüne alınarak söz konusu tablolar yardımıyla </w:t>
      </w:r>
      <w:r w:rsidRPr="00180358">
        <w:rPr>
          <w:b/>
          <w:bCs/>
          <w:i/>
          <w:iCs/>
        </w:rPr>
        <w:t xml:space="preserve">boya sistemi seçimi </w:t>
      </w:r>
      <w:r w:rsidRPr="00180358">
        <w:t>yapılır. Seçilen boya sistemine karşılık gelen aşağıdaki hususlar ihale evrağına yazılır;</w:t>
      </w:r>
    </w:p>
    <w:p w:rsidR="0039535E" w:rsidRPr="00180358" w:rsidRDefault="0039535E" w:rsidP="00DE7F38">
      <w:pPr>
        <w:pStyle w:val="ListeParagraf"/>
        <w:numPr>
          <w:ilvl w:val="0"/>
          <w:numId w:val="50"/>
        </w:numPr>
        <w:spacing w:after="0" w:line="360" w:lineRule="auto"/>
        <w:jc w:val="both"/>
      </w:pPr>
      <w:bookmarkStart w:id="2401" w:name="_Toc500495260"/>
      <w:bookmarkStart w:id="2402" w:name="_Toc502308557"/>
      <w:bookmarkStart w:id="2403" w:name="_Toc507056137"/>
      <w:bookmarkStart w:id="2404" w:name="_Toc507071412"/>
      <w:r w:rsidRPr="00180358">
        <w:t>Yüzey hazırlama tipi</w:t>
      </w:r>
      <w:bookmarkEnd w:id="2401"/>
      <w:bookmarkEnd w:id="2402"/>
      <w:bookmarkEnd w:id="2403"/>
      <w:bookmarkEnd w:id="2404"/>
    </w:p>
    <w:p w:rsidR="0039535E" w:rsidRPr="00180358" w:rsidRDefault="0039535E" w:rsidP="00DE7F38">
      <w:pPr>
        <w:pStyle w:val="ListeParagraf"/>
        <w:numPr>
          <w:ilvl w:val="0"/>
          <w:numId w:val="50"/>
        </w:numPr>
        <w:spacing w:after="0" w:line="360" w:lineRule="auto"/>
        <w:jc w:val="both"/>
      </w:pPr>
      <w:bookmarkStart w:id="2405" w:name="_Toc500495261"/>
      <w:bookmarkStart w:id="2406" w:name="_Toc502308558"/>
      <w:bookmarkStart w:id="2407" w:name="_Toc507056138"/>
      <w:bookmarkStart w:id="2408" w:name="_Toc507071413"/>
      <w:r w:rsidRPr="00180358">
        <w:lastRenderedPageBreak/>
        <w:t>Astar boyanın cinsi, uygulanacak astar katı sayısı ve kuru film kalınlığı,</w:t>
      </w:r>
      <w:bookmarkEnd w:id="2405"/>
      <w:bookmarkEnd w:id="2406"/>
      <w:bookmarkEnd w:id="2407"/>
      <w:bookmarkEnd w:id="2408"/>
    </w:p>
    <w:p w:rsidR="0039535E" w:rsidRPr="00180358" w:rsidRDefault="0039535E" w:rsidP="00DE7F38">
      <w:pPr>
        <w:pStyle w:val="ListeParagraf"/>
        <w:numPr>
          <w:ilvl w:val="0"/>
          <w:numId w:val="50"/>
        </w:numPr>
        <w:spacing w:after="0" w:line="360" w:lineRule="auto"/>
        <w:jc w:val="both"/>
      </w:pPr>
      <w:bookmarkStart w:id="2409" w:name="_Toc500495262"/>
      <w:bookmarkStart w:id="2410" w:name="_Toc502308559"/>
      <w:bookmarkStart w:id="2411" w:name="_Toc507056139"/>
      <w:bookmarkStart w:id="2412" w:name="_Toc507071414"/>
      <w:r w:rsidRPr="00180358">
        <w:t>Ara kat ve son kat boyaların cinsi, uygulanacak boya katı sayısı ve kuru film kalınlıkları,</w:t>
      </w:r>
      <w:bookmarkEnd w:id="2409"/>
      <w:bookmarkEnd w:id="2410"/>
      <w:bookmarkEnd w:id="2411"/>
      <w:bookmarkEnd w:id="2412"/>
    </w:p>
    <w:p w:rsidR="0039535E" w:rsidRPr="00180358" w:rsidRDefault="0039535E" w:rsidP="00DE7F38">
      <w:pPr>
        <w:pStyle w:val="ListeParagraf"/>
        <w:numPr>
          <w:ilvl w:val="0"/>
          <w:numId w:val="50"/>
        </w:numPr>
        <w:spacing w:after="0" w:line="360" w:lineRule="auto"/>
        <w:jc w:val="both"/>
      </w:pPr>
      <w:bookmarkStart w:id="2413" w:name="_Toc500495263"/>
      <w:bookmarkStart w:id="2414" w:name="_Toc502308560"/>
      <w:bookmarkStart w:id="2415" w:name="_Toc507056140"/>
      <w:bookmarkStart w:id="2416" w:name="_Toc507071415"/>
      <w:r w:rsidRPr="00180358">
        <w:t>Tuz deneyi, su yoğunlaşması gibi performans deneyleri (TS EN ISO 12944-6, Çizelge 1)</w:t>
      </w:r>
      <w:bookmarkEnd w:id="2413"/>
      <w:bookmarkEnd w:id="2414"/>
      <w:bookmarkEnd w:id="2415"/>
      <w:bookmarkEnd w:id="2416"/>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417" w:name="_Toc500495264"/>
      <w:bookmarkStart w:id="2418" w:name="_Toc502308561"/>
      <w:bookmarkStart w:id="2419" w:name="_Toc507056141"/>
      <w:bookmarkStart w:id="2420" w:name="_Toc507071416"/>
      <w:r w:rsidRPr="00180358">
        <w:rPr>
          <w:b/>
          <w:bCs/>
          <w:iCs/>
        </w:rPr>
        <w:t>Hazırlık</w:t>
      </w:r>
      <w:bookmarkEnd w:id="2417"/>
      <w:bookmarkEnd w:id="2418"/>
      <w:bookmarkEnd w:id="2419"/>
      <w:bookmarkEnd w:id="2420"/>
    </w:p>
    <w:p w:rsidR="0039535E" w:rsidRPr="00180358" w:rsidRDefault="0039535E" w:rsidP="0039535E">
      <w:pPr>
        <w:spacing w:line="360" w:lineRule="auto"/>
        <w:jc w:val="both"/>
      </w:pPr>
      <w:r w:rsidRPr="00180358">
        <w:t>Kullanılacak tüm astar ve boyalar, çalışma ortamına üretici firmanın isim ve etiketini taşıyan orijinal ve kapalı ambalajıyla getirilmelidir.</w:t>
      </w:r>
    </w:p>
    <w:p w:rsidR="0039535E" w:rsidRPr="00180358" w:rsidRDefault="0039535E" w:rsidP="0039535E">
      <w:pPr>
        <w:spacing w:line="360" w:lineRule="auto"/>
        <w:jc w:val="both"/>
      </w:pPr>
      <w:r w:rsidRPr="00180358">
        <w:t>Temin edilen her astar ve boya o partiyi temsil eden ve boya üretici firmasının düzenlediği ürün onay raporu (kalite sertifikası) ile birlikte çalışma mahalline getirilecektir. Bu rapor, yukarıda madde 5.7.2.’de belirtilen hususları kapsayacak şekilde düzenlenmelidir. Ürün onay raporu olmayan boyalar çalışma mahalline alınmaz.</w:t>
      </w:r>
    </w:p>
    <w:p w:rsidR="0039535E" w:rsidRPr="00180358" w:rsidRDefault="0039535E" w:rsidP="0039535E">
      <w:pPr>
        <w:spacing w:line="360" w:lineRule="auto"/>
        <w:jc w:val="both"/>
      </w:pPr>
      <w:r w:rsidRPr="00180358">
        <w:t>Kullanılacak tüm ürünlerle ilgili kullanma talimatı (teknik bülten vb.) ve ürün güvenlik bilgileri uygulama sahasında bulunmalıdır. Kullanma talimatı, yukarıda madde 5.7.3.’de belirtilen uygulama bilgilerini (spesifikasyonu) kapsamalıdır.</w:t>
      </w:r>
    </w:p>
    <w:p w:rsidR="0039535E" w:rsidRPr="00180358" w:rsidRDefault="0039535E" w:rsidP="0039535E">
      <w:pPr>
        <w:spacing w:line="360" w:lineRule="auto"/>
        <w:jc w:val="both"/>
      </w:pPr>
      <w:r w:rsidRPr="00180358">
        <w:t>Yüzey temizliği ve tüm boya uygulamaları sırasında ortam şartlarının ölçümleri de dahil olmak üzere bütün ölçümleri yapabilecek ekipmanlara ve yeterli teknik bilgiye sahip bir supervizör sahada bulundurulmalıdır.</w:t>
      </w: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421" w:name="_Toc500495265"/>
      <w:bookmarkStart w:id="2422" w:name="_Toc502308562"/>
      <w:bookmarkStart w:id="2423" w:name="_Toc507056142"/>
      <w:bookmarkStart w:id="2424" w:name="_Toc507071417"/>
      <w:r w:rsidRPr="00180358">
        <w:rPr>
          <w:b/>
          <w:bCs/>
          <w:iCs/>
        </w:rPr>
        <w:t>Uygulama</w:t>
      </w:r>
      <w:bookmarkEnd w:id="2421"/>
      <w:bookmarkEnd w:id="2422"/>
      <w:bookmarkEnd w:id="2423"/>
      <w:bookmarkEnd w:id="2424"/>
    </w:p>
    <w:p w:rsidR="0039535E" w:rsidRPr="00180358" w:rsidRDefault="0039535E" w:rsidP="0039535E">
      <w:pPr>
        <w:spacing w:line="360" w:lineRule="auto"/>
        <w:jc w:val="both"/>
      </w:pPr>
      <w:r w:rsidRPr="00180358">
        <w:t>Boyanın uygulanması sırasında yapılacak işlemlerde boya üreticisinin teknik bültenlerde verdiği öneriler esastır. Boyama planının başında boyayı uygulayacaklar ile boya üreticisi teknik ekibinin bir araya getirilip, boya espektörü tarafından bir seminer verilmesinde ve uygulama eğitimi yapılmasında yarar vardır. Bunlara ek olarak uygulama sırasında aşağıdaki hususlara uyulmalıdır.</w:t>
      </w:r>
    </w:p>
    <w:p w:rsidR="0039535E" w:rsidRPr="00180358" w:rsidRDefault="0039535E" w:rsidP="0039535E">
      <w:pPr>
        <w:spacing w:line="360" w:lineRule="auto"/>
        <w:jc w:val="both"/>
      </w:pPr>
      <w:r w:rsidRPr="00180358">
        <w:t xml:space="preserve">Boya uygulaması tecrübeli personel tarafından ve uygun ekipman kullanılarak yapılmalıdır. Bütün boya işlerinde, dikkatli bir işçilikle, akma, damlama ve sarkmalar önlenmelidir. </w:t>
      </w:r>
    </w:p>
    <w:p w:rsidR="0039535E" w:rsidRPr="00180358" w:rsidRDefault="0039535E" w:rsidP="0039535E">
      <w:pPr>
        <w:spacing w:line="360" w:lineRule="auto"/>
        <w:jc w:val="both"/>
      </w:pPr>
      <w:r w:rsidRPr="00180358">
        <w:t>Boya uygulaması başlamadan önce keskin köşe ve kenarlarda kestirme uygulamaları yapılmalıdır. Kestirme uygulaması yapılırken; kaynak dikişleri, keskin köşe ve kenarlar muhakkak boyanmalıdır. Kestirme uygulamaları sadece fırça ile yapılmalıdır.</w:t>
      </w:r>
    </w:p>
    <w:p w:rsidR="0039535E" w:rsidRPr="00180358" w:rsidRDefault="0039535E" w:rsidP="0039535E">
      <w:pPr>
        <w:spacing w:line="360" w:lineRule="auto"/>
        <w:jc w:val="both"/>
      </w:pPr>
      <w:r w:rsidRPr="00180358">
        <w:t>Çelik yapıda bulunan keskin köşeler, boşluklar, kapalı hacımlar, ulaşılması zor olan bölgelerin fırça veya rulo ile önceden boyanması için plan geliştirilmelidir.</w:t>
      </w:r>
    </w:p>
    <w:p w:rsidR="0039535E" w:rsidRPr="00180358" w:rsidRDefault="0039535E" w:rsidP="0039535E">
      <w:pPr>
        <w:spacing w:line="360" w:lineRule="auto"/>
        <w:jc w:val="both"/>
      </w:pPr>
      <w:r w:rsidRPr="00180358">
        <w:t>Yukarıda belirtilen durumların dışında, havasız (airless) püskürtme uygulamasıyla boya yapılmalıdır.</w:t>
      </w:r>
    </w:p>
    <w:p w:rsidR="0039535E" w:rsidRPr="00180358" w:rsidRDefault="0039535E" w:rsidP="0039535E">
      <w:pPr>
        <w:spacing w:line="360" w:lineRule="auto"/>
        <w:jc w:val="both"/>
      </w:pPr>
      <w:r w:rsidRPr="00180358">
        <w:lastRenderedPageBreak/>
        <w:t>Uygulama esnasında boya üreticisi firmasının, yukarıda madde 5.7.3. uyarınca temin edeceği teknik bülteninde belirtilen katlar arasında beklenmesi gereken minimum ve maksimum sürelere uyulmalıdır.</w:t>
      </w:r>
    </w:p>
    <w:p w:rsidR="0039535E" w:rsidRPr="00180358" w:rsidRDefault="0039535E" w:rsidP="0039535E">
      <w:pPr>
        <w:spacing w:line="360" w:lineRule="auto"/>
        <w:jc w:val="both"/>
      </w:pPr>
      <w:r w:rsidRPr="00180358">
        <w:t>Yaş film kalınlıkları yaş film tarağı kullanılarak, olması gereken boya film kalınlıklarına uygunluğu ve boya tüketimi düzenli olarak kontrol edilmelidir. Her kat boya kuru film kalınlığı boya sisteminde belirtilen kalınlıkta olmalıdır. Kalınlık ölçümleri üst üste sürülen katların toplamına göre yapılmalıdır. Kuru film kalınlığı yetersiz olan tüm bölgeler, üst kat uygulama süresi içerisinde istenilen kalınlığa ulaştırılmalıdır.</w:t>
      </w:r>
    </w:p>
    <w:p w:rsidR="0039535E" w:rsidRPr="00180358" w:rsidRDefault="0039535E" w:rsidP="0039535E">
      <w:pPr>
        <w:spacing w:line="360" w:lineRule="auto"/>
        <w:jc w:val="both"/>
      </w:pPr>
      <w:r w:rsidRPr="00180358">
        <w:t>Ardışık boya katlarında belirtilen boya tiplerinin renkleri farklı olacaktır.</w:t>
      </w:r>
    </w:p>
    <w:p w:rsidR="0039535E" w:rsidRPr="00180358" w:rsidRDefault="0039535E" w:rsidP="0039535E">
      <w:pPr>
        <w:spacing w:line="360" w:lineRule="auto"/>
        <w:jc w:val="both"/>
      </w:pPr>
      <w:r w:rsidRPr="00180358">
        <w:t>Bir sonraki boya işlemine geçmeden önce boya katının tüm bozuklukları giderilmelidir.</w:t>
      </w:r>
    </w:p>
    <w:p w:rsidR="0039535E" w:rsidRPr="00180358" w:rsidRDefault="0039535E" w:rsidP="0039535E">
      <w:pPr>
        <w:spacing w:line="360" w:lineRule="auto"/>
        <w:jc w:val="both"/>
      </w:pPr>
      <w:r w:rsidRPr="00180358">
        <w:t>İki bileşenli boya uygulamalarında sertleştirici karıştırıldıktan sonra teknik bültenlerde belirtilen süre kadar beklenmeli, boya uygulamasına daha sonra başlanılmalıdır.</w:t>
      </w:r>
    </w:p>
    <w:p w:rsidR="0039535E" w:rsidRPr="00180358" w:rsidRDefault="0039535E" w:rsidP="0039535E">
      <w:pPr>
        <w:spacing w:line="360" w:lineRule="auto"/>
        <w:jc w:val="both"/>
      </w:pPr>
      <w:r w:rsidRPr="00180358">
        <w:t>Tüm boyalı yüzeyler kaplama işi tamamlanana kadar temiz ve kuru tutulmalıdır.</w:t>
      </w:r>
    </w:p>
    <w:p w:rsidR="0039535E" w:rsidRPr="00180358" w:rsidRDefault="0039535E" w:rsidP="0039535E">
      <w:pPr>
        <w:spacing w:line="360" w:lineRule="auto"/>
        <w:jc w:val="both"/>
      </w:pPr>
      <w:r w:rsidRPr="00180358">
        <w:t>İki bileşenli boya hazırlanırken boyanın karışım ömrü göz önüne alınarak kullanılacak miktarda boya karıştırılmalıdır. Astar veya boyaya, üretici tarafından önerilmemiş ise inceltici katılmamalıdır. Katılması gerektiği hallerde ise yalnız karıştırma işlemi sırasında önerilen tip ve miktar katılmalıdır.</w:t>
      </w:r>
    </w:p>
    <w:p w:rsidR="0039535E" w:rsidRPr="00180358" w:rsidRDefault="0039535E" w:rsidP="0039535E">
      <w:pPr>
        <w:spacing w:line="360" w:lineRule="auto"/>
        <w:jc w:val="both"/>
      </w:pPr>
      <w:r w:rsidRPr="00180358">
        <w:t>Boyama işinde kullanılan alet ve ekipmanlar yeterli temizlikte ve tam çalışır durumda olmalıdır. Uygulama fırça, rulo, airless (havasız tabanca) ile yapılmalıdır. Uygulama sırasında sarfiyatlar ve kayıplar kaydedilerek kontrol altına alınmalıdır.</w:t>
      </w:r>
    </w:p>
    <w:p w:rsidR="0039535E" w:rsidRPr="00180358" w:rsidRDefault="0039535E" w:rsidP="0039535E">
      <w:pPr>
        <w:spacing w:line="360" w:lineRule="auto"/>
        <w:jc w:val="both"/>
      </w:pPr>
      <w:r w:rsidRPr="00180358">
        <w:t>Uygulama sırasında aşağıdaki ortam koşulları sağlanmalıdır;</w:t>
      </w:r>
    </w:p>
    <w:p w:rsidR="0039535E" w:rsidRPr="00180358" w:rsidRDefault="0039535E" w:rsidP="00DE7F38">
      <w:pPr>
        <w:pStyle w:val="ListeParagraf"/>
        <w:numPr>
          <w:ilvl w:val="0"/>
          <w:numId w:val="50"/>
        </w:numPr>
        <w:spacing w:after="0" w:line="360" w:lineRule="auto"/>
        <w:jc w:val="both"/>
      </w:pPr>
      <w:bookmarkStart w:id="2425" w:name="_Toc500495266"/>
      <w:bookmarkStart w:id="2426" w:name="_Toc502308563"/>
      <w:bookmarkStart w:id="2427" w:name="_Toc507056143"/>
      <w:bookmarkStart w:id="2428" w:name="_Toc507071418"/>
      <w:r w:rsidRPr="00180358">
        <w:t>Bağıl nem: %80' in altında (Nemle kür alan boyalar hariç)</w:t>
      </w:r>
      <w:bookmarkEnd w:id="2425"/>
      <w:bookmarkEnd w:id="2426"/>
      <w:bookmarkEnd w:id="2427"/>
      <w:bookmarkEnd w:id="2428"/>
    </w:p>
    <w:p w:rsidR="0039535E" w:rsidRPr="00180358" w:rsidRDefault="0039535E" w:rsidP="00DE7F38">
      <w:pPr>
        <w:pStyle w:val="ListeParagraf"/>
        <w:numPr>
          <w:ilvl w:val="0"/>
          <w:numId w:val="50"/>
        </w:numPr>
        <w:spacing w:after="0" w:line="360" w:lineRule="auto"/>
        <w:jc w:val="both"/>
      </w:pPr>
      <w:bookmarkStart w:id="2429" w:name="_Toc500495267"/>
      <w:bookmarkStart w:id="2430" w:name="_Toc502308564"/>
      <w:bookmarkStart w:id="2431" w:name="_Toc507056144"/>
      <w:bookmarkStart w:id="2432" w:name="_Toc507071419"/>
      <w:r w:rsidRPr="00180358">
        <w:t>Çelik Yüzey Sıcaklığı: çiğlenme noktasının en az 3 °C üstünde</w:t>
      </w:r>
      <w:bookmarkEnd w:id="2429"/>
      <w:bookmarkEnd w:id="2430"/>
      <w:bookmarkEnd w:id="2431"/>
      <w:bookmarkEnd w:id="2432"/>
    </w:p>
    <w:p w:rsidR="0039535E" w:rsidRPr="00180358" w:rsidRDefault="0039535E" w:rsidP="00DE7F38">
      <w:pPr>
        <w:pStyle w:val="ListeParagraf"/>
        <w:numPr>
          <w:ilvl w:val="0"/>
          <w:numId w:val="50"/>
        </w:numPr>
        <w:spacing w:after="0" w:line="360" w:lineRule="auto"/>
        <w:jc w:val="both"/>
      </w:pPr>
      <w:bookmarkStart w:id="2433" w:name="_Toc500495268"/>
      <w:bookmarkStart w:id="2434" w:name="_Toc502308565"/>
      <w:bookmarkStart w:id="2435" w:name="_Toc507056145"/>
      <w:bookmarkStart w:id="2436" w:name="_Toc507071420"/>
      <w:r w:rsidRPr="00180358">
        <w:t>Ortam Sıcaklığı: +5 ile +40 °C arasında olup, epoksiler için üretici firma onayı alınmak kaydıyla -10 ile +40 oC arası olabilir.</w:t>
      </w:r>
      <w:bookmarkEnd w:id="2433"/>
      <w:bookmarkEnd w:id="2434"/>
      <w:bookmarkEnd w:id="2435"/>
      <w:bookmarkEnd w:id="2436"/>
    </w:p>
    <w:p w:rsidR="0039535E" w:rsidRPr="00180358" w:rsidRDefault="0039535E" w:rsidP="0039535E">
      <w:pPr>
        <w:spacing w:line="360" w:lineRule="auto"/>
        <w:jc w:val="both"/>
      </w:pPr>
      <w:r w:rsidRPr="00180358">
        <w:t>Aşağıdaki şartlardan birinin oluşması halinde boya uygulaması yapılmaz ve ertelenir.</w:t>
      </w:r>
    </w:p>
    <w:p w:rsidR="0039535E" w:rsidRPr="00180358" w:rsidRDefault="0039535E" w:rsidP="00DE7F38">
      <w:pPr>
        <w:pStyle w:val="ListeParagraf"/>
        <w:numPr>
          <w:ilvl w:val="0"/>
          <w:numId w:val="50"/>
        </w:numPr>
        <w:spacing w:after="0" w:line="360" w:lineRule="auto"/>
        <w:jc w:val="both"/>
      </w:pPr>
      <w:bookmarkStart w:id="2437" w:name="_Toc500495269"/>
      <w:bookmarkStart w:id="2438" w:name="_Toc502308566"/>
      <w:bookmarkStart w:id="2439" w:name="_Toc507056146"/>
      <w:bookmarkStart w:id="2440" w:name="_Toc507071421"/>
      <w:r w:rsidRPr="00180358">
        <w:t>Yağmur ve kar yağışında,</w:t>
      </w:r>
      <w:bookmarkEnd w:id="2437"/>
      <w:bookmarkEnd w:id="2438"/>
      <w:bookmarkEnd w:id="2439"/>
      <w:bookmarkEnd w:id="2440"/>
    </w:p>
    <w:p w:rsidR="0039535E" w:rsidRPr="00180358" w:rsidRDefault="0039535E" w:rsidP="00DE7F38">
      <w:pPr>
        <w:pStyle w:val="ListeParagraf"/>
        <w:numPr>
          <w:ilvl w:val="0"/>
          <w:numId w:val="50"/>
        </w:numPr>
        <w:spacing w:after="0" w:line="360" w:lineRule="auto"/>
        <w:jc w:val="both"/>
      </w:pPr>
      <w:bookmarkStart w:id="2441" w:name="_Toc500495270"/>
      <w:bookmarkStart w:id="2442" w:name="_Toc502308567"/>
      <w:bookmarkStart w:id="2443" w:name="_Toc507056147"/>
      <w:bookmarkStart w:id="2444" w:name="_Toc507071422"/>
      <w:r w:rsidRPr="00180358">
        <w:t>Tuzlu ortamda,</w:t>
      </w:r>
      <w:bookmarkEnd w:id="2441"/>
      <w:bookmarkEnd w:id="2442"/>
      <w:bookmarkEnd w:id="2443"/>
      <w:bookmarkEnd w:id="2444"/>
    </w:p>
    <w:p w:rsidR="0039535E" w:rsidRPr="00180358" w:rsidRDefault="0039535E" w:rsidP="00DE7F38">
      <w:pPr>
        <w:pStyle w:val="ListeParagraf"/>
        <w:numPr>
          <w:ilvl w:val="0"/>
          <w:numId w:val="50"/>
        </w:numPr>
        <w:spacing w:after="0" w:line="360" w:lineRule="auto"/>
        <w:jc w:val="both"/>
      </w:pPr>
      <w:bookmarkStart w:id="2445" w:name="_Toc500495271"/>
      <w:bookmarkStart w:id="2446" w:name="_Toc502308568"/>
      <w:bookmarkStart w:id="2447" w:name="_Toc507056148"/>
      <w:bookmarkStart w:id="2448" w:name="_Toc507071423"/>
      <w:r w:rsidRPr="00180358">
        <w:t>Sis sebebi ile veya çevre nispi rutubetinden ötürü metal yüzey üzerinde yoğunlaşma olması sonucu boyanacak yüzeyin ıslak olduğu durumlarda,</w:t>
      </w:r>
      <w:bookmarkEnd w:id="2445"/>
      <w:bookmarkEnd w:id="2446"/>
      <w:bookmarkEnd w:id="2447"/>
      <w:bookmarkEnd w:id="2448"/>
    </w:p>
    <w:p w:rsidR="0039535E" w:rsidRPr="00180358" w:rsidRDefault="0039535E" w:rsidP="00DE7F38">
      <w:pPr>
        <w:pStyle w:val="ListeParagraf"/>
        <w:numPr>
          <w:ilvl w:val="0"/>
          <w:numId w:val="50"/>
        </w:numPr>
        <w:spacing w:after="0" w:line="360" w:lineRule="auto"/>
        <w:jc w:val="both"/>
      </w:pPr>
      <w:bookmarkStart w:id="2449" w:name="_Toc500495272"/>
      <w:bookmarkStart w:id="2450" w:name="_Toc502308569"/>
      <w:bookmarkStart w:id="2451" w:name="_Toc507056149"/>
      <w:bookmarkStart w:id="2452" w:name="_Toc507071424"/>
      <w:r w:rsidRPr="00180358">
        <w:t>Rüzgar hızının saatte 24 km' den fazla olması halinde.</w:t>
      </w:r>
      <w:bookmarkEnd w:id="2449"/>
      <w:bookmarkEnd w:id="2450"/>
      <w:bookmarkEnd w:id="2451"/>
      <w:bookmarkEnd w:id="2452"/>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453" w:name="_Toc500495273"/>
      <w:bookmarkStart w:id="2454" w:name="_Toc502308570"/>
      <w:bookmarkStart w:id="2455" w:name="_Toc507056150"/>
      <w:bookmarkStart w:id="2456" w:name="_Toc507071425"/>
      <w:r w:rsidRPr="00180358">
        <w:rPr>
          <w:b/>
          <w:bCs/>
          <w:iCs/>
        </w:rPr>
        <w:t>Muayeneler, Deneyler ve Kayıtlar</w:t>
      </w:r>
      <w:bookmarkEnd w:id="2453"/>
      <w:bookmarkEnd w:id="2454"/>
      <w:bookmarkEnd w:id="2455"/>
      <w:bookmarkEnd w:id="2456"/>
    </w:p>
    <w:p w:rsidR="0039535E" w:rsidRPr="00180358" w:rsidRDefault="0039535E" w:rsidP="0039535E">
      <w:pPr>
        <w:spacing w:line="360" w:lineRule="auto"/>
        <w:jc w:val="both"/>
      </w:pPr>
      <w:r w:rsidRPr="00180358">
        <w:t>Boya uygulamaları sırasında yapılması gerekli ölçüm ve kontroller</w:t>
      </w:r>
    </w:p>
    <w:p w:rsidR="0039535E" w:rsidRPr="00180358" w:rsidRDefault="0039535E" w:rsidP="00DE7F38">
      <w:pPr>
        <w:pStyle w:val="ListeParagraf"/>
        <w:numPr>
          <w:ilvl w:val="0"/>
          <w:numId w:val="50"/>
        </w:numPr>
        <w:spacing w:after="0" w:line="360" w:lineRule="auto"/>
        <w:jc w:val="both"/>
      </w:pPr>
      <w:bookmarkStart w:id="2457" w:name="_Toc500495274"/>
      <w:bookmarkStart w:id="2458" w:name="_Toc502308571"/>
      <w:bookmarkStart w:id="2459" w:name="_Toc507056151"/>
      <w:bookmarkStart w:id="2460" w:name="_Toc507071426"/>
      <w:r w:rsidRPr="00180358">
        <w:t>Ortam koşulları (bağıl nem, ortam sıcaklığı, çelik yüzey sıcaklığı, çiğlenme noktası)</w:t>
      </w:r>
      <w:bookmarkEnd w:id="2457"/>
      <w:bookmarkEnd w:id="2458"/>
      <w:bookmarkEnd w:id="2459"/>
      <w:bookmarkEnd w:id="2460"/>
    </w:p>
    <w:p w:rsidR="0039535E" w:rsidRPr="00180358" w:rsidRDefault="0039535E" w:rsidP="00DE7F38">
      <w:pPr>
        <w:pStyle w:val="ListeParagraf"/>
        <w:numPr>
          <w:ilvl w:val="0"/>
          <w:numId w:val="50"/>
        </w:numPr>
        <w:spacing w:after="0" w:line="360" w:lineRule="auto"/>
        <w:jc w:val="both"/>
      </w:pPr>
      <w:bookmarkStart w:id="2461" w:name="_Toc500495275"/>
      <w:bookmarkStart w:id="2462" w:name="_Toc502308572"/>
      <w:bookmarkStart w:id="2463" w:name="_Toc507056152"/>
      <w:bookmarkStart w:id="2464" w:name="_Toc507071427"/>
      <w:r w:rsidRPr="00180358">
        <w:lastRenderedPageBreak/>
        <w:t>Yüzey pürüzlülük derecesi ve temizlik kalitesi</w:t>
      </w:r>
      <w:bookmarkEnd w:id="2461"/>
      <w:bookmarkEnd w:id="2462"/>
      <w:bookmarkEnd w:id="2463"/>
      <w:bookmarkEnd w:id="2464"/>
    </w:p>
    <w:p w:rsidR="0039535E" w:rsidRPr="00180358" w:rsidRDefault="0039535E" w:rsidP="00DE7F38">
      <w:pPr>
        <w:pStyle w:val="ListeParagraf"/>
        <w:numPr>
          <w:ilvl w:val="0"/>
          <w:numId w:val="50"/>
        </w:numPr>
        <w:spacing w:after="0" w:line="360" w:lineRule="auto"/>
        <w:jc w:val="both"/>
      </w:pPr>
      <w:bookmarkStart w:id="2465" w:name="_Toc500495276"/>
      <w:bookmarkStart w:id="2466" w:name="_Toc502308573"/>
      <w:bookmarkStart w:id="2467" w:name="_Toc507056153"/>
      <w:bookmarkStart w:id="2468" w:name="_Toc507071428"/>
      <w:r w:rsidRPr="00180358">
        <w:t>Boya yaş film kalınlıkları</w:t>
      </w:r>
      <w:bookmarkEnd w:id="2465"/>
      <w:bookmarkEnd w:id="2466"/>
      <w:bookmarkEnd w:id="2467"/>
      <w:bookmarkEnd w:id="2468"/>
    </w:p>
    <w:p w:rsidR="0039535E" w:rsidRPr="00180358" w:rsidRDefault="0039535E" w:rsidP="00DE7F38">
      <w:pPr>
        <w:pStyle w:val="ListeParagraf"/>
        <w:numPr>
          <w:ilvl w:val="0"/>
          <w:numId w:val="50"/>
        </w:numPr>
        <w:spacing w:after="0" w:line="360" w:lineRule="auto"/>
        <w:jc w:val="both"/>
      </w:pPr>
      <w:bookmarkStart w:id="2469" w:name="_Toc500495277"/>
      <w:bookmarkStart w:id="2470" w:name="_Toc502308574"/>
      <w:bookmarkStart w:id="2471" w:name="_Toc507056154"/>
      <w:bookmarkStart w:id="2472" w:name="_Toc507071429"/>
      <w:r w:rsidRPr="00180358">
        <w:t>Boya yüzeyi görünüş özellikleri</w:t>
      </w:r>
      <w:bookmarkEnd w:id="2469"/>
      <w:bookmarkEnd w:id="2470"/>
      <w:bookmarkEnd w:id="2471"/>
      <w:bookmarkEnd w:id="2472"/>
    </w:p>
    <w:p w:rsidR="0039535E" w:rsidRPr="00180358" w:rsidRDefault="0039535E" w:rsidP="0039535E">
      <w:pPr>
        <w:spacing w:line="360" w:lineRule="auto"/>
        <w:jc w:val="both"/>
      </w:pPr>
      <w:r w:rsidRPr="00180358">
        <w:t>Boya uygulamaları sonrası yapılması gerekli ölçüm ve kontroller;</w:t>
      </w:r>
    </w:p>
    <w:p w:rsidR="0039535E" w:rsidRPr="00180358" w:rsidRDefault="0039535E" w:rsidP="00DE7F38">
      <w:pPr>
        <w:pStyle w:val="ListeParagraf"/>
        <w:numPr>
          <w:ilvl w:val="0"/>
          <w:numId w:val="50"/>
        </w:numPr>
        <w:spacing w:after="0" w:line="360" w:lineRule="auto"/>
        <w:jc w:val="both"/>
      </w:pPr>
      <w:bookmarkStart w:id="2473" w:name="_Toc500495278"/>
      <w:bookmarkStart w:id="2474" w:name="_Toc502308575"/>
      <w:bookmarkStart w:id="2475" w:name="_Toc507056155"/>
      <w:bookmarkStart w:id="2476" w:name="_Toc507071430"/>
      <w:r w:rsidRPr="00180358">
        <w:t>Boya kuru film kalınlıkları</w:t>
      </w:r>
      <w:bookmarkEnd w:id="2473"/>
      <w:bookmarkEnd w:id="2474"/>
      <w:bookmarkEnd w:id="2475"/>
      <w:bookmarkEnd w:id="2476"/>
    </w:p>
    <w:p w:rsidR="0039535E" w:rsidRPr="00180358" w:rsidRDefault="0039535E" w:rsidP="00DE7F38">
      <w:pPr>
        <w:pStyle w:val="ListeParagraf"/>
        <w:numPr>
          <w:ilvl w:val="0"/>
          <w:numId w:val="50"/>
        </w:numPr>
        <w:spacing w:after="0" w:line="360" w:lineRule="auto"/>
        <w:jc w:val="both"/>
      </w:pPr>
      <w:bookmarkStart w:id="2477" w:name="_Toc500495279"/>
      <w:bookmarkStart w:id="2478" w:name="_Toc502308576"/>
      <w:bookmarkStart w:id="2479" w:name="_Toc507056156"/>
      <w:bookmarkStart w:id="2480" w:name="_Toc507071431"/>
      <w:r w:rsidRPr="00180358">
        <w:t>Boya filmi yapışma testleri (cross-cut veya pull-off)</w:t>
      </w:r>
      <w:bookmarkEnd w:id="2477"/>
      <w:bookmarkEnd w:id="2478"/>
      <w:bookmarkEnd w:id="2479"/>
      <w:bookmarkEnd w:id="2480"/>
    </w:p>
    <w:p w:rsidR="0039535E" w:rsidRPr="00180358" w:rsidRDefault="0039535E" w:rsidP="0039535E">
      <w:pPr>
        <w:spacing w:line="360" w:lineRule="auto"/>
        <w:jc w:val="both"/>
      </w:pPr>
      <w:r w:rsidRPr="00180358">
        <w:t>Boya uygulama prosedürünin belirli aşamalarında yapılacak kontrol ve deneyler uygun kayıt formlarına yazılmalıdır. Bu kayıtlar aşağıdaki bilgileri de içermelidir.</w:t>
      </w:r>
    </w:p>
    <w:p w:rsidR="0039535E" w:rsidRPr="00180358" w:rsidRDefault="0039535E" w:rsidP="00DE7F38">
      <w:pPr>
        <w:pStyle w:val="ListeParagraf"/>
        <w:numPr>
          <w:ilvl w:val="0"/>
          <w:numId w:val="50"/>
        </w:numPr>
        <w:spacing w:after="0" w:line="360" w:lineRule="auto"/>
        <w:jc w:val="both"/>
      </w:pPr>
      <w:bookmarkStart w:id="2481" w:name="_Toc500495280"/>
      <w:bookmarkStart w:id="2482" w:name="_Toc502308577"/>
      <w:bookmarkStart w:id="2483" w:name="_Toc507056157"/>
      <w:bookmarkStart w:id="2484" w:name="_Toc507071432"/>
      <w:r w:rsidRPr="00180358">
        <w:t>Kontrolü yapan kişi</w:t>
      </w:r>
      <w:bookmarkEnd w:id="2481"/>
      <w:bookmarkEnd w:id="2482"/>
      <w:bookmarkEnd w:id="2483"/>
      <w:bookmarkEnd w:id="2484"/>
    </w:p>
    <w:p w:rsidR="0039535E" w:rsidRPr="00180358" w:rsidRDefault="0039535E" w:rsidP="00DE7F38">
      <w:pPr>
        <w:pStyle w:val="ListeParagraf"/>
        <w:numPr>
          <w:ilvl w:val="0"/>
          <w:numId w:val="50"/>
        </w:numPr>
        <w:spacing w:after="0" w:line="360" w:lineRule="auto"/>
        <w:jc w:val="both"/>
      </w:pPr>
      <w:bookmarkStart w:id="2485" w:name="_Toc500495281"/>
      <w:bookmarkStart w:id="2486" w:name="_Toc502308578"/>
      <w:bookmarkStart w:id="2487" w:name="_Toc507056158"/>
      <w:bookmarkStart w:id="2488" w:name="_Toc507071433"/>
      <w:r w:rsidRPr="00180358">
        <w:t>Kontrolde kullanılan cihazlar</w:t>
      </w:r>
      <w:bookmarkEnd w:id="2485"/>
      <w:bookmarkEnd w:id="2486"/>
      <w:bookmarkEnd w:id="2487"/>
      <w:bookmarkEnd w:id="2488"/>
    </w:p>
    <w:p w:rsidR="0039535E" w:rsidRPr="00180358" w:rsidRDefault="0039535E" w:rsidP="00DE7F38">
      <w:pPr>
        <w:pStyle w:val="ListeParagraf"/>
        <w:numPr>
          <w:ilvl w:val="0"/>
          <w:numId w:val="50"/>
        </w:numPr>
        <w:spacing w:after="0" w:line="360" w:lineRule="auto"/>
        <w:jc w:val="both"/>
      </w:pPr>
      <w:bookmarkStart w:id="2489" w:name="_Toc500495282"/>
      <w:bookmarkStart w:id="2490" w:name="_Toc502308579"/>
      <w:bookmarkStart w:id="2491" w:name="_Toc507056159"/>
      <w:bookmarkStart w:id="2492" w:name="_Toc507071434"/>
      <w:r w:rsidRPr="00180358">
        <w:t>Uygulama tarihi yer ve saat</w:t>
      </w:r>
      <w:bookmarkEnd w:id="2489"/>
      <w:bookmarkEnd w:id="2490"/>
      <w:bookmarkEnd w:id="2491"/>
      <w:bookmarkEnd w:id="2492"/>
    </w:p>
    <w:p w:rsidR="0039535E" w:rsidRPr="00180358" w:rsidRDefault="0039535E" w:rsidP="00DE7F38">
      <w:pPr>
        <w:pStyle w:val="ListeParagraf"/>
        <w:numPr>
          <w:ilvl w:val="0"/>
          <w:numId w:val="50"/>
        </w:numPr>
        <w:spacing w:after="0" w:line="360" w:lineRule="auto"/>
        <w:jc w:val="both"/>
      </w:pPr>
      <w:bookmarkStart w:id="2493" w:name="_Toc500495283"/>
      <w:bookmarkStart w:id="2494" w:name="_Toc502308580"/>
      <w:bookmarkStart w:id="2495" w:name="_Toc507056160"/>
      <w:bookmarkStart w:id="2496" w:name="_Toc507071435"/>
      <w:r w:rsidRPr="00180358">
        <w:t>Uygulanan boyaların marka, ad, kod, parti no, miktar</w:t>
      </w:r>
      <w:bookmarkEnd w:id="2493"/>
      <w:bookmarkEnd w:id="2494"/>
      <w:bookmarkEnd w:id="2495"/>
      <w:bookmarkEnd w:id="2496"/>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497" w:name="_Toc500495284"/>
      <w:bookmarkStart w:id="2498" w:name="_Toc502308581"/>
      <w:bookmarkStart w:id="2499" w:name="_Toc507056161"/>
      <w:bookmarkStart w:id="2500" w:name="_Toc507071436"/>
      <w:r w:rsidRPr="00180358">
        <w:rPr>
          <w:b/>
          <w:bCs/>
          <w:iCs/>
        </w:rPr>
        <w:t>Depolama</w:t>
      </w:r>
      <w:bookmarkEnd w:id="2497"/>
      <w:bookmarkEnd w:id="2498"/>
      <w:bookmarkEnd w:id="2499"/>
      <w:bookmarkEnd w:id="2500"/>
    </w:p>
    <w:p w:rsidR="0039535E" w:rsidRPr="00180358" w:rsidRDefault="0039535E" w:rsidP="0039535E">
      <w:pPr>
        <w:spacing w:line="360" w:lineRule="auto"/>
        <w:jc w:val="both"/>
      </w:pPr>
      <w:r w:rsidRPr="00180358">
        <w:t>Boyalar, yanıcılığı göz önüne tutularak, iyi havalandırılmış alanlarda depolanmalıdır. Bu depolama alanında, çöp, üstüpü yağ artıkları bulunmamalı ve daima temiz tutulmalıdır.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501" w:name="_Toc500495285"/>
      <w:bookmarkStart w:id="2502" w:name="_Toc502308582"/>
      <w:bookmarkStart w:id="2503" w:name="_Toc507056162"/>
      <w:bookmarkStart w:id="2504" w:name="_Toc507071437"/>
      <w:r w:rsidRPr="00180358">
        <w:rPr>
          <w:b/>
          <w:bCs/>
          <w:iCs/>
        </w:rPr>
        <w:t>Sıcak Daldırma Galvaniz</w:t>
      </w:r>
      <w:bookmarkEnd w:id="2501"/>
      <w:bookmarkEnd w:id="2502"/>
      <w:bookmarkEnd w:id="2503"/>
      <w:bookmarkEnd w:id="2504"/>
    </w:p>
    <w:p w:rsidR="0039535E" w:rsidRPr="00180358" w:rsidRDefault="0039535E" w:rsidP="0039535E">
      <w:pPr>
        <w:spacing w:line="360" w:lineRule="auto"/>
        <w:jc w:val="both"/>
      </w:pPr>
      <w:r w:rsidRPr="00180358">
        <w:t>Sıcak daldırma galvaniz, TS 914 EN ISO 1461 uyarınca yapılmalıdır. Bu konuda yararlanılabilecek diğer standartlar ise TS EN ISO 14713 ve prEN 1090-2’dir.</w:t>
      </w:r>
    </w:p>
    <w:p w:rsidR="0039535E" w:rsidRPr="00180358" w:rsidRDefault="0039535E" w:rsidP="0039535E">
      <w:pPr>
        <w:spacing w:line="360" w:lineRule="auto"/>
        <w:jc w:val="both"/>
      </w:pPr>
      <w:r w:rsidRPr="00180358">
        <w:t>Galvanizlemeden önce temizleme banyosu uygulandığında, normal olarak yapı çelikleri hidrojen absorbsiyonu nedeniyle kırılganlık göstermezler. Ancak, sertleştirilmiş ve/veya yüksek çekme dayanımlı çelikler çatlaklara karşı hassas olabilirler (TS 914 EN ISO 1461 Ek C).</w:t>
      </w:r>
    </w:p>
    <w:p w:rsidR="0039535E" w:rsidRPr="00180358" w:rsidRDefault="0039535E" w:rsidP="0039535E">
      <w:pPr>
        <w:spacing w:line="360" w:lineRule="auto"/>
        <w:jc w:val="both"/>
      </w:pPr>
      <w:r w:rsidRPr="00180358">
        <w:t>Soğuk şekil verilmiş parçaların galvanizlenmiş yüzeyleri ön kaplamalı çelik şeritler veya imalattan sonra sıcak daldırma galvaniz ile elde edilebilir. Kaplama kütlesi, bitimler ve yüzey kaliteleri TS EN 10326 ve TS EN 10327’de açıklanmıştır.</w:t>
      </w:r>
    </w:p>
    <w:p w:rsidR="0039535E" w:rsidRPr="00180358" w:rsidRDefault="0039535E" w:rsidP="0039535E">
      <w:pPr>
        <w:spacing w:line="360" w:lineRule="auto"/>
        <w:jc w:val="both"/>
      </w:pPr>
      <w:r w:rsidRPr="00180358">
        <w:t>Şartnamede, imalattan sonra sıcak daldırma galvaniz yapılacağı belirtiliyorsa, bu, TS 914 EN ISO 1461‘e uygun olarak yapılmalı ve daldırma işleminin kalite prosedürünin istekleri belirlenmelidir.</w:t>
      </w:r>
    </w:p>
    <w:p w:rsidR="0039535E" w:rsidRPr="00180358" w:rsidRDefault="0039535E" w:rsidP="0039535E">
      <w:pPr>
        <w:spacing w:line="360" w:lineRule="auto"/>
        <w:jc w:val="both"/>
      </w:pPr>
      <w:r w:rsidRPr="00180358">
        <w:t>İnce cidarlı soğuk şekil verilmiş malzemeler çoğunlukla deformasyon konusunda zafiyete sahiptirler. İnce cidarlı malzemeden oluşan uzun elemanlar, çinko banyosunun artan sıcaklığında açığa çıkan baskı nedeniyle eğilmeye karşı hassastırlar. Bu konuda gerekli önlem alınmalıdır.</w:t>
      </w:r>
    </w:p>
    <w:p w:rsidR="0039535E" w:rsidRPr="00180358" w:rsidRDefault="0039535E" w:rsidP="0039535E">
      <w:pPr>
        <w:spacing w:line="360" w:lineRule="auto"/>
        <w:jc w:val="both"/>
      </w:pPr>
      <w:r w:rsidRPr="00180358">
        <w:t>Kaplama işleminden önce yapılacak hazırlığın denetleme, kontrol veya yeterlik istekleri belirtilmelidir.</w:t>
      </w:r>
    </w:p>
    <w:p w:rsidR="0039535E" w:rsidRPr="00180358" w:rsidRDefault="0039535E" w:rsidP="0039535E">
      <w:pPr>
        <w:spacing w:line="360" w:lineRule="auto"/>
        <w:jc w:val="both"/>
      </w:pPr>
      <w:r w:rsidRPr="00180358">
        <w:lastRenderedPageBreak/>
        <w:t>Koruyucu sistemin (galvaniz veya boya) kalınlığı TS EN 2808’e göre ölçülmeli ve eN ISO 19840 ile TS EN ISO 12944-5’e göre değerlendirilmelidir. İstenen galvaniz kaplamanın kalınlıkları TS 914 EN ISO 1461 Ek-C‘den yararlanılarak belirlenmiş olmalıdır.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505" w:name="_Toc500495286"/>
      <w:bookmarkStart w:id="2506" w:name="_Toc502308583"/>
      <w:bookmarkStart w:id="2507" w:name="_Toc507056163"/>
      <w:bookmarkStart w:id="2508" w:name="_Toc507071438"/>
      <w:r w:rsidRPr="00180358">
        <w:rPr>
          <w:b/>
          <w:bCs/>
          <w:iCs/>
        </w:rPr>
        <w:t>Termal Püskürtme (Ergimiş Metal Püskürtme)</w:t>
      </w:r>
      <w:bookmarkEnd w:id="2505"/>
      <w:bookmarkEnd w:id="2506"/>
      <w:bookmarkEnd w:id="2507"/>
      <w:bookmarkEnd w:id="2508"/>
    </w:p>
    <w:p w:rsidR="0039535E" w:rsidRPr="00180358" w:rsidRDefault="0039535E" w:rsidP="0039535E">
      <w:pPr>
        <w:spacing w:line="360" w:lineRule="auto"/>
        <w:jc w:val="both"/>
      </w:pPr>
      <w:r w:rsidRPr="00180358">
        <w:t>Metal püskürtme; TS EN ISO 14922-1’e göre seçilmiş çinko, alüminyum veya 85/15 oranında çinko/alüminyum alaşımı olmalı ve TS 2967 EN ISO 2063’e göre uygulanmalıdır. Metal püskürtme yapılmış yüzeyler, TS EN ISO 12944-4, -5, -7’e göre boya tatbik edilmeden önce uygun bir örtücü astar kaplanmalıdır.</w:t>
      </w:r>
    </w:p>
    <w:p w:rsidR="0039535E" w:rsidRPr="00180358" w:rsidRDefault="0039535E" w:rsidP="0039535E">
      <w:pPr>
        <w:spacing w:line="360" w:lineRule="auto"/>
        <w:jc w:val="both"/>
      </w:pPr>
      <w:r w:rsidRPr="00180358">
        <w:t>Bu örtücü astar, üste kaplanacak olan boyayla bağdaşır olmalı ve oksidasyonu veya rutubet tutmasını önlemek için metal püskürtme soğur soğumaz uygulanmalıdır.</w:t>
      </w:r>
    </w:p>
    <w:p w:rsidR="0039535E" w:rsidRPr="00180358" w:rsidRDefault="0039535E" w:rsidP="0039535E">
      <w:pPr>
        <w:spacing w:line="360" w:lineRule="auto"/>
        <w:jc w:val="both"/>
      </w:pPr>
      <w:r w:rsidRPr="00180358">
        <w:t>Koruyucu sistemin (metal püskürtme ve boya) kalınlığının EN ISO 19840’a göre projesine uygun olduğundan emin olunmalıdır. Isıl püskürtme yapılmış metal malzemelerin kalite özellikleri TS EN ISO 14922-2, 3 veya 4’e uygun olmalıdır.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509" w:name="_Toc500495287"/>
      <w:bookmarkStart w:id="2510" w:name="_Toc502308584"/>
      <w:bookmarkStart w:id="2511" w:name="_Toc507056164"/>
      <w:bookmarkStart w:id="2512" w:name="_Toc507071439"/>
      <w:r w:rsidRPr="00180358">
        <w:rPr>
          <w:b/>
          <w:bCs/>
          <w:iCs/>
        </w:rPr>
        <w:t>Uzay Kafes Sistem Elemanları</w:t>
      </w:r>
      <w:bookmarkEnd w:id="2509"/>
      <w:bookmarkEnd w:id="2510"/>
      <w:bookmarkEnd w:id="2511"/>
      <w:bookmarkEnd w:id="2512"/>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513" w:name="_Toc500495288"/>
      <w:bookmarkStart w:id="2514" w:name="_Toc502308585"/>
      <w:bookmarkStart w:id="2515" w:name="_Toc507056165"/>
      <w:bookmarkStart w:id="2516" w:name="_Toc507071440"/>
      <w:r w:rsidRPr="00180358">
        <w:rPr>
          <w:b/>
          <w:bCs/>
          <w:iCs/>
        </w:rPr>
        <w:t>Genel</w:t>
      </w:r>
      <w:bookmarkEnd w:id="2513"/>
      <w:bookmarkEnd w:id="2514"/>
      <w:bookmarkEnd w:id="2515"/>
      <w:bookmarkEnd w:id="2516"/>
    </w:p>
    <w:p w:rsidR="0039535E" w:rsidRPr="00180358" w:rsidRDefault="0039535E" w:rsidP="0039535E">
      <w:pPr>
        <w:spacing w:line="360" w:lineRule="auto"/>
        <w:jc w:val="both"/>
      </w:pPr>
      <w:r w:rsidRPr="00180358">
        <w:t>Küresel düğüm elemanları ve projede sıcak daldırma galvaniz kaplanacağı belirtilen çubuk elemanlar yukarıda madde 10.9’da belirtildiği üzere yağ, kir ve pastan arındırılıp kurutulduktan sonra TS 914 ISO 1461 standardına uygun olarak sıcak daldırma yöntemi ile en az 50 mikron kalınlığında galvaniz ile kaplanır.</w:t>
      </w:r>
    </w:p>
    <w:p w:rsidR="0039535E" w:rsidRPr="00180358" w:rsidRDefault="0039535E" w:rsidP="0039535E">
      <w:pPr>
        <w:spacing w:line="360" w:lineRule="auto"/>
        <w:jc w:val="both"/>
      </w:pPr>
      <w:r w:rsidRPr="00180358">
        <w:t>Sıcak daldırma galvaniz ile kaplanan elemanların boyanıp boyanmayacağı projesinde belirtilmelidir. Aynı zamanda, boyanacak elemanlar da, korozyona karşı dayanım süresini uzatmak amacıyla, projesinde istendiği takdirde boyadan önce sıcak daldırma galvaniz ile kaplanabilir.</w:t>
      </w:r>
    </w:p>
    <w:p w:rsidR="0039535E" w:rsidRPr="00180358" w:rsidRDefault="0039535E" w:rsidP="0039535E">
      <w:pPr>
        <w:spacing w:line="360" w:lineRule="auto"/>
        <w:jc w:val="both"/>
      </w:pPr>
      <w:r w:rsidRPr="00180358">
        <w:t xml:space="preserve">Boyama işlemi sırasında, karboksil ihtiva eden polyester tozu, ilave katkı maddesi konmadan, elektrostatik bir alan içinde çubuk elemanlara, küre elemanlara ve/veya somunlara püskürtülür. Bu toz boya, +200 </w:t>
      </w:r>
      <w:r w:rsidRPr="00180358">
        <w:rPr>
          <w:vertAlign w:val="superscript"/>
        </w:rPr>
        <w:t>o</w:t>
      </w:r>
      <w:r w:rsidRPr="00180358">
        <w:t>C’lik fırında uygun süre bekletmek suretiyle pişirilerek sertleştirilir. Bu işlem sonunda bütün yüzeyleri tamamen kaplayan düzgün, parlak ve 80 mikron kalınlığında bir film tabakası oluşur. Boya renkleri uluslararası RAL kataloğundan seçilir.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517" w:name="_Toc500495289"/>
      <w:bookmarkStart w:id="2518" w:name="_Toc502308586"/>
      <w:bookmarkStart w:id="2519" w:name="_Toc507056166"/>
      <w:bookmarkStart w:id="2520" w:name="_Toc507071441"/>
      <w:r w:rsidRPr="00180358">
        <w:rPr>
          <w:b/>
          <w:bCs/>
          <w:iCs/>
        </w:rPr>
        <w:t>Cıvatalar</w:t>
      </w:r>
      <w:bookmarkEnd w:id="2517"/>
      <w:bookmarkEnd w:id="2518"/>
      <w:bookmarkEnd w:id="2519"/>
      <w:bookmarkEnd w:id="2520"/>
    </w:p>
    <w:p w:rsidR="0039535E" w:rsidRPr="00180358" w:rsidRDefault="0039535E" w:rsidP="0039535E">
      <w:pPr>
        <w:spacing w:line="360" w:lineRule="auto"/>
        <w:jc w:val="both"/>
      </w:pPr>
      <w:r w:rsidRPr="00180358">
        <w:t>Uzay kafes sistemlerinde kullanılan Cıvatalar, TS 1715 EN 12329 standardına uygun 10 mikron elektro galvaniz veya ISO 10683 standardına uygun deltaton kaplama ile kaplanır.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521" w:name="_Toc500495290"/>
      <w:bookmarkStart w:id="2522" w:name="_Toc502308587"/>
      <w:bookmarkStart w:id="2523" w:name="_Toc507056167"/>
      <w:bookmarkStart w:id="2524" w:name="_Toc507071442"/>
      <w:r w:rsidRPr="00180358">
        <w:rPr>
          <w:b/>
          <w:bCs/>
          <w:iCs/>
        </w:rPr>
        <w:t>Somunlar</w:t>
      </w:r>
      <w:bookmarkEnd w:id="2521"/>
      <w:bookmarkEnd w:id="2522"/>
      <w:bookmarkEnd w:id="2523"/>
      <w:bookmarkEnd w:id="2524"/>
    </w:p>
    <w:p w:rsidR="0039535E" w:rsidRPr="00180358" w:rsidRDefault="0039535E" w:rsidP="0039535E">
      <w:pPr>
        <w:spacing w:line="360" w:lineRule="auto"/>
        <w:jc w:val="both"/>
      </w:pPr>
      <w:r w:rsidRPr="00180358">
        <w:lastRenderedPageBreak/>
        <w:t>Uzay kafes sistemlerinde kullanılan somunlar,TS 914 EN ISO 1461 standardına uygun 50 mikron sıcak daldırma galvaniz ile kaplanır. Projesinde istenildiği</w:t>
      </w:r>
    </w:p>
    <w:p w:rsidR="0039535E" w:rsidRPr="00180358" w:rsidRDefault="0039535E" w:rsidP="0039535E">
      <w:pPr>
        <w:spacing w:line="360" w:lineRule="auto"/>
        <w:jc w:val="both"/>
      </w:pPr>
      <w:r w:rsidRPr="00180358">
        <w:t>takdirde, galvaniz kaplamanın üzerine, istenen özellekte, elektrostatik toz boya uygulanır.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525" w:name="_Toc500495291"/>
      <w:bookmarkStart w:id="2526" w:name="_Toc502308588"/>
      <w:bookmarkStart w:id="2527" w:name="_Toc507056168"/>
      <w:bookmarkStart w:id="2528" w:name="_Toc507071443"/>
      <w:r w:rsidRPr="00180358">
        <w:rPr>
          <w:b/>
          <w:bCs/>
          <w:iCs/>
        </w:rPr>
        <w:t>Küreler</w:t>
      </w:r>
      <w:bookmarkEnd w:id="2525"/>
      <w:bookmarkEnd w:id="2526"/>
      <w:bookmarkEnd w:id="2527"/>
      <w:bookmarkEnd w:id="2528"/>
    </w:p>
    <w:p w:rsidR="0039535E" w:rsidRPr="00180358" w:rsidRDefault="0039535E" w:rsidP="0039535E">
      <w:pPr>
        <w:spacing w:line="360" w:lineRule="auto"/>
        <w:jc w:val="both"/>
      </w:pPr>
      <w:r w:rsidRPr="00180358">
        <w:t>Küreler, TS 1715 EN 12329 standardına uygun ortalama 15~20 mikron elektro galvaniz çinko kaplama ile kaplanır. Projesinde istenildiği takdirde, istenen özellekte, elektrostatik toz boya ile boyanabilir.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529" w:name="_Toc500495292"/>
      <w:bookmarkStart w:id="2530" w:name="_Toc502308589"/>
      <w:bookmarkStart w:id="2531" w:name="_Toc507056169"/>
      <w:bookmarkStart w:id="2532" w:name="_Toc507071444"/>
      <w:r w:rsidRPr="00180358">
        <w:rPr>
          <w:b/>
          <w:bCs/>
          <w:iCs/>
        </w:rPr>
        <w:t>Diğer Çelik Yapı Elemanları</w:t>
      </w:r>
      <w:bookmarkEnd w:id="2529"/>
      <w:bookmarkEnd w:id="2530"/>
      <w:bookmarkEnd w:id="2531"/>
      <w:bookmarkEnd w:id="2532"/>
    </w:p>
    <w:p w:rsidR="0039535E" w:rsidRPr="00180358" w:rsidRDefault="0039535E" w:rsidP="0039535E">
      <w:pPr>
        <w:spacing w:line="360" w:lineRule="auto"/>
        <w:jc w:val="both"/>
      </w:pPr>
      <w:r w:rsidRPr="00180358">
        <w:t>Cephe ve çatı kaplamaları, kompozit döşeme taşıyıcı sacları, gergi çubukları ve tel gergiler özel malzeme şartnamelerinde belirtilen esaslarda; Ortam şartları da dikkate alınarak belirlenecek özellikler (boya veya galvaniz kalınlığı gibi) ve toleranslar ayrıntılı teknik şartnamede belirtilmelidir.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2533" w:name="_Toc500495293"/>
      <w:bookmarkStart w:id="2534" w:name="_Toc502308590"/>
      <w:bookmarkStart w:id="2535" w:name="_Toc507056170"/>
      <w:bookmarkStart w:id="2536" w:name="_Toc507071445"/>
      <w:r w:rsidRPr="00180358">
        <w:rPr>
          <w:b/>
        </w:rPr>
        <w:t>GEOMETRİK TOLERANSLAR</w:t>
      </w:r>
      <w:bookmarkEnd w:id="2533"/>
      <w:bookmarkEnd w:id="2534"/>
      <w:bookmarkEnd w:id="2535"/>
      <w:bookmarkEnd w:id="2536"/>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537" w:name="_Toc500495294"/>
      <w:bookmarkStart w:id="2538" w:name="_Toc502308591"/>
      <w:bookmarkStart w:id="2539" w:name="_Toc507056171"/>
      <w:bookmarkStart w:id="2540" w:name="_Toc507071446"/>
      <w:r w:rsidRPr="00180358">
        <w:rPr>
          <w:b/>
          <w:bCs/>
          <w:iCs/>
        </w:rPr>
        <w:t>Tolerans Tipleri</w:t>
      </w:r>
      <w:bookmarkEnd w:id="2537"/>
      <w:bookmarkEnd w:id="2538"/>
      <w:bookmarkEnd w:id="2539"/>
      <w:bookmarkEnd w:id="2540"/>
    </w:p>
    <w:p w:rsidR="0039535E" w:rsidRPr="00180358" w:rsidRDefault="0039535E" w:rsidP="0039535E">
      <w:pPr>
        <w:spacing w:line="360" w:lineRule="auto"/>
        <w:jc w:val="both"/>
      </w:pPr>
      <w:r w:rsidRPr="00180358">
        <w:t>Bu maddede aşağıda belirtilen geometrik sapma tipleri ve izin verilen iki tip sapma için sayısal değerler verilir.</w:t>
      </w:r>
    </w:p>
    <w:p w:rsidR="0039535E" w:rsidRPr="00180358" w:rsidRDefault="0039535E" w:rsidP="00DE7F38">
      <w:pPr>
        <w:pStyle w:val="ListeParagraf"/>
        <w:numPr>
          <w:ilvl w:val="0"/>
          <w:numId w:val="50"/>
        </w:numPr>
        <w:spacing w:after="0" w:line="360" w:lineRule="auto"/>
        <w:jc w:val="both"/>
      </w:pPr>
      <w:bookmarkStart w:id="2541" w:name="_Toc500495295"/>
      <w:bookmarkStart w:id="2542" w:name="_Toc502308592"/>
      <w:bookmarkStart w:id="2543" w:name="_Toc507056172"/>
      <w:bookmarkStart w:id="2544" w:name="_Toc507071447"/>
      <w:r w:rsidRPr="00180358">
        <w:t>temel toleranslar (tamamlanmış bir yapının mekanik dayanımı ve dengesi için esas olan ve belli sınırlar içinde yer alan kriterlere uygulanabilen toleranslar)</w:t>
      </w:r>
      <w:bookmarkEnd w:id="2541"/>
      <w:bookmarkEnd w:id="2542"/>
      <w:bookmarkEnd w:id="2543"/>
      <w:bookmarkEnd w:id="2544"/>
    </w:p>
    <w:p w:rsidR="0039535E" w:rsidRPr="00180358" w:rsidRDefault="0039535E" w:rsidP="00DE7F38">
      <w:pPr>
        <w:pStyle w:val="ListeParagraf"/>
        <w:numPr>
          <w:ilvl w:val="0"/>
          <w:numId w:val="50"/>
        </w:numPr>
        <w:spacing w:after="0" w:line="360" w:lineRule="auto"/>
        <w:jc w:val="both"/>
      </w:pPr>
      <w:bookmarkStart w:id="2545" w:name="_Toc500495296"/>
      <w:bookmarkStart w:id="2546" w:name="_Toc502308593"/>
      <w:bookmarkStart w:id="2547" w:name="_Toc507056173"/>
      <w:bookmarkStart w:id="2548" w:name="_Toc507071448"/>
      <w:r w:rsidRPr="00180358">
        <w:t>tamamlayıcı toleranslar (uyma ve görünme gibi diğer kriterleri yerine getirmek üzere istenen toleranslar)</w:t>
      </w:r>
      <w:bookmarkEnd w:id="2545"/>
      <w:bookmarkEnd w:id="2546"/>
      <w:bookmarkEnd w:id="2547"/>
      <w:bookmarkEnd w:id="2548"/>
    </w:p>
    <w:p w:rsidR="0039535E" w:rsidRPr="00180358" w:rsidRDefault="0039535E" w:rsidP="0039535E">
      <w:pPr>
        <w:spacing w:line="360" w:lineRule="auto"/>
        <w:jc w:val="both"/>
      </w:pPr>
      <w:r w:rsidRPr="00180358">
        <w:t>Özle toleranslar; hem sayısal değerleri belinmiş geometrik sapma tipleri için, hem de diğer sapma tipleri için belirlenebilir. Özel toleranslar belirleneceğinde, aşağıdaki bilgiler verilmelidir;</w:t>
      </w:r>
    </w:p>
    <w:p w:rsidR="0039535E" w:rsidRPr="00180358" w:rsidRDefault="0039535E" w:rsidP="00DE7F38">
      <w:pPr>
        <w:pStyle w:val="ListeParagraf"/>
        <w:numPr>
          <w:ilvl w:val="0"/>
          <w:numId w:val="50"/>
        </w:numPr>
        <w:spacing w:after="0" w:line="360" w:lineRule="auto"/>
        <w:jc w:val="both"/>
      </w:pPr>
      <w:bookmarkStart w:id="2549" w:name="_Toc500495297"/>
      <w:bookmarkStart w:id="2550" w:name="_Toc502308594"/>
      <w:bookmarkStart w:id="2551" w:name="_Toc507056174"/>
      <w:bookmarkStart w:id="2552" w:name="_Toc507071449"/>
      <w:r w:rsidRPr="00180358">
        <w:t>prEN 1090-2 Ek-L.2’de listelenen sapma tipleri için düzeltilen, izin verilen sapmalar,</w:t>
      </w:r>
      <w:bookmarkEnd w:id="2549"/>
      <w:bookmarkEnd w:id="2550"/>
      <w:bookmarkEnd w:id="2551"/>
      <w:bookmarkEnd w:id="2552"/>
    </w:p>
    <w:p w:rsidR="0039535E" w:rsidRPr="00180358" w:rsidRDefault="0039535E" w:rsidP="00DE7F38">
      <w:pPr>
        <w:pStyle w:val="ListeParagraf"/>
        <w:numPr>
          <w:ilvl w:val="0"/>
          <w:numId w:val="50"/>
        </w:numPr>
        <w:spacing w:after="0" w:line="360" w:lineRule="auto"/>
        <w:jc w:val="both"/>
      </w:pPr>
      <w:bookmarkStart w:id="2553" w:name="_Toc500495298"/>
      <w:bookmarkStart w:id="2554" w:name="_Toc502308595"/>
      <w:bookmarkStart w:id="2555" w:name="_Toc507056175"/>
      <w:bookmarkStart w:id="2556" w:name="_Toc507071450"/>
      <w:r w:rsidRPr="00180358">
        <w:t>belirlenen parametreler ve izin verilen değerlerle birlikte kontrol edilecek olan diğer sapma tipleri,</w:t>
      </w:r>
      <w:bookmarkEnd w:id="2553"/>
      <w:bookmarkEnd w:id="2554"/>
      <w:bookmarkEnd w:id="2555"/>
      <w:bookmarkEnd w:id="2556"/>
    </w:p>
    <w:p w:rsidR="0039535E" w:rsidRPr="00180358" w:rsidRDefault="0039535E" w:rsidP="00DE7F38">
      <w:pPr>
        <w:pStyle w:val="ListeParagraf"/>
        <w:numPr>
          <w:ilvl w:val="0"/>
          <w:numId w:val="50"/>
        </w:numPr>
        <w:spacing w:after="0" w:line="360" w:lineRule="auto"/>
        <w:jc w:val="both"/>
      </w:pPr>
      <w:bookmarkStart w:id="2557" w:name="_Toc500495299"/>
      <w:bookmarkStart w:id="2558" w:name="_Toc502308596"/>
      <w:bookmarkStart w:id="2559" w:name="_Toc507056176"/>
      <w:bookmarkStart w:id="2560" w:name="_Toc507071451"/>
      <w:r w:rsidRPr="00180358">
        <w:t>bu özel toleransların, btün elemanlara mı, yoksa bildirilen belirli elemanlara mı uygulanacağı.</w:t>
      </w:r>
      <w:bookmarkEnd w:id="2557"/>
      <w:bookmarkEnd w:id="2558"/>
      <w:bookmarkEnd w:id="2559"/>
      <w:bookmarkEnd w:id="2560"/>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561" w:name="_Toc500495300"/>
      <w:bookmarkStart w:id="2562" w:name="_Toc502308597"/>
      <w:bookmarkStart w:id="2563" w:name="_Toc507056177"/>
      <w:bookmarkStart w:id="2564" w:name="_Toc507071452"/>
      <w:r w:rsidRPr="00180358">
        <w:rPr>
          <w:b/>
          <w:bCs/>
          <w:iCs/>
        </w:rPr>
        <w:t>Temel Toleranslar</w:t>
      </w:r>
      <w:bookmarkEnd w:id="2561"/>
      <w:bookmarkEnd w:id="2562"/>
      <w:bookmarkEnd w:id="2563"/>
      <w:bookmarkEnd w:id="2564"/>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565" w:name="_Toc500495301"/>
      <w:bookmarkStart w:id="2566" w:name="_Toc502308598"/>
      <w:bookmarkStart w:id="2567" w:name="_Toc507056178"/>
      <w:bookmarkStart w:id="2568" w:name="_Toc507071453"/>
      <w:r w:rsidRPr="00180358">
        <w:rPr>
          <w:b/>
          <w:bCs/>
          <w:iCs/>
        </w:rPr>
        <w:t>Genel</w:t>
      </w:r>
      <w:bookmarkEnd w:id="2565"/>
      <w:bookmarkEnd w:id="2566"/>
      <w:bookmarkEnd w:id="2567"/>
      <w:bookmarkEnd w:id="2568"/>
    </w:p>
    <w:p w:rsidR="0039535E" w:rsidRPr="00180358" w:rsidRDefault="0039535E" w:rsidP="0039535E">
      <w:pPr>
        <w:spacing w:line="360" w:lineRule="auto"/>
        <w:jc w:val="both"/>
      </w:pPr>
      <w:r w:rsidRPr="00180358">
        <w:t>Temel toleranslar prEN 1090-2 Ek-L.1’de belirtilmiştir. Bu tolerans istekleri, nihai kabul testleri için esas kabul edilecektir. İmal edilen parçalar sahada monte edilecek bir taşıyıcı yapıyı oluşturuyorsa, monte edilmiş yapının son kontrolünden önce imal edilmiş elemanların ara kontrolleri de yapılmalıdır.</w:t>
      </w:r>
    </w:p>
    <w:p w:rsidR="0039535E" w:rsidRPr="00180358" w:rsidRDefault="0039535E" w:rsidP="0039535E">
      <w:pPr>
        <w:spacing w:line="360" w:lineRule="auto"/>
        <w:jc w:val="both"/>
      </w:pPr>
      <w:r w:rsidRPr="00180358">
        <w:t>Belirtilen değerler izin verilen sapmalardır. Eğer gerçekleşen sapma izin verilen değeri geçerse, ölçülen değer aşağıdaki 13. maddeye göre uygunsuz kabul edilir.</w:t>
      </w:r>
    </w:p>
    <w:p w:rsidR="0039535E" w:rsidRPr="00180358" w:rsidRDefault="0039535E" w:rsidP="0039535E">
      <w:pPr>
        <w:spacing w:line="360" w:lineRule="auto"/>
        <w:jc w:val="both"/>
      </w:pPr>
      <w:r w:rsidRPr="00180358">
        <w:lastRenderedPageBreak/>
        <w:t>Yapısal tasarıma göre düzeltilmemiş temel tolerans sapmasının; sınırı aşan kısmının kabul edilebilirliğinin yeni bir hesaplamada açıkça gösterilmesi halinde, geçerli olduğunu belirtmek mümkün olabilir.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569" w:name="_Toc500495302"/>
      <w:bookmarkStart w:id="2570" w:name="_Toc502308599"/>
      <w:bookmarkStart w:id="2571" w:name="_Toc507056179"/>
      <w:bookmarkStart w:id="2572" w:name="_Toc507071454"/>
      <w:r w:rsidRPr="00180358">
        <w:rPr>
          <w:b/>
          <w:bCs/>
          <w:iCs/>
        </w:rPr>
        <w:t>İmalat Toleransları</w:t>
      </w:r>
      <w:bookmarkEnd w:id="2569"/>
      <w:bookmarkEnd w:id="2570"/>
      <w:bookmarkEnd w:id="2571"/>
      <w:bookmarkEnd w:id="2572"/>
    </w:p>
    <w:p w:rsidR="0039535E" w:rsidRPr="00180358" w:rsidRDefault="0039535E" w:rsidP="0039535E">
      <w:pPr>
        <w:spacing w:line="360" w:lineRule="auto"/>
        <w:jc w:val="both"/>
      </w:pPr>
      <w:r w:rsidRPr="00180358">
        <w:rPr>
          <w:b/>
          <w:bCs/>
          <w:iCs/>
        </w:rPr>
        <w:t>Ürünlerin İmal Edilen Elemanlarda Kullanılması</w:t>
      </w:r>
    </w:p>
    <w:p w:rsidR="0039535E" w:rsidRPr="00180358" w:rsidRDefault="0039535E" w:rsidP="0039535E">
      <w:pPr>
        <w:spacing w:line="360" w:lineRule="auto"/>
        <w:jc w:val="both"/>
        <w:rPr>
          <w:b/>
          <w:bCs/>
          <w:i/>
          <w:iCs/>
        </w:rPr>
      </w:pPr>
      <w:r w:rsidRPr="00180358">
        <w:t>Bir ürünün imal edilmiş bir elemanda kullanılması halinde, ürün standardında belirtilen izin verilen sapmalar uygulanır.</w:t>
      </w:r>
    </w:p>
    <w:p w:rsidR="0039535E" w:rsidRPr="00180358" w:rsidRDefault="0039535E" w:rsidP="0039535E">
      <w:pPr>
        <w:spacing w:line="360" w:lineRule="auto"/>
        <w:jc w:val="both"/>
        <w:rPr>
          <w:b/>
          <w:bCs/>
          <w:iCs/>
        </w:rPr>
      </w:pPr>
      <w:r w:rsidRPr="00180358">
        <w:rPr>
          <w:b/>
          <w:bCs/>
          <w:iCs/>
        </w:rPr>
        <w:t>İmal Edilen Elemanlar</w:t>
      </w:r>
    </w:p>
    <w:p w:rsidR="0039535E" w:rsidRPr="00180358" w:rsidRDefault="0039535E" w:rsidP="0039535E">
      <w:pPr>
        <w:spacing w:line="360" w:lineRule="auto"/>
        <w:jc w:val="both"/>
        <w:rPr>
          <w:b/>
          <w:bCs/>
          <w:i/>
          <w:iCs/>
        </w:rPr>
      </w:pPr>
      <w:r w:rsidRPr="00180358">
        <w:t>İmal edilen elemanların sapmaları prEN1090-2 Ek L-1.1, L-1.2 ve L-1.3’e uygun olacaktır.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573" w:name="_Toc500495303"/>
      <w:bookmarkStart w:id="2574" w:name="_Toc502308600"/>
      <w:bookmarkStart w:id="2575" w:name="_Toc507056180"/>
      <w:bookmarkStart w:id="2576" w:name="_Toc507071455"/>
      <w:r w:rsidRPr="00180358">
        <w:rPr>
          <w:b/>
          <w:bCs/>
          <w:iCs/>
        </w:rPr>
        <w:t>Kabuklar</w:t>
      </w:r>
      <w:bookmarkEnd w:id="2573"/>
      <w:bookmarkEnd w:id="2574"/>
      <w:bookmarkEnd w:id="2575"/>
      <w:bookmarkEnd w:id="2576"/>
    </w:p>
    <w:p w:rsidR="0039535E" w:rsidRPr="00180358" w:rsidRDefault="0039535E" w:rsidP="0039535E">
      <w:pPr>
        <w:spacing w:line="360" w:lineRule="auto"/>
        <w:jc w:val="both"/>
      </w:pPr>
      <w:r w:rsidRPr="00180358">
        <w:t>Silindirik kabuk yapıların sapmaları, EN 1993-1-6’ya göre hazırlanmış olan prEN 1090-2 Ek L-1.4’e uygun olmalıdır.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577" w:name="_Toc500495304"/>
      <w:bookmarkStart w:id="2578" w:name="_Toc502308601"/>
      <w:bookmarkStart w:id="2579" w:name="_Toc507056181"/>
      <w:bookmarkStart w:id="2580" w:name="_Toc507071456"/>
      <w:r w:rsidRPr="00180358">
        <w:rPr>
          <w:b/>
          <w:bCs/>
          <w:iCs/>
        </w:rPr>
        <w:t>Referans Sistemi</w:t>
      </w:r>
      <w:bookmarkEnd w:id="2577"/>
      <w:bookmarkEnd w:id="2578"/>
      <w:bookmarkEnd w:id="2579"/>
      <w:bookmarkEnd w:id="2580"/>
    </w:p>
    <w:p w:rsidR="0039535E" w:rsidRPr="00180358" w:rsidRDefault="0039535E" w:rsidP="0039535E">
      <w:pPr>
        <w:spacing w:line="360" w:lineRule="auto"/>
        <w:jc w:val="both"/>
      </w:pPr>
      <w:r w:rsidRPr="00180358">
        <w:t>Monte edilmiş elemanların sapmaları, onların pozisyon noktalarına göre ölçülmelidir. Eğer pozisyon noktaları belirlenmemişse, sapmalar ikinci bir sisteme göre ölçülür.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581" w:name="_Toc500495305"/>
      <w:bookmarkStart w:id="2582" w:name="_Toc502308602"/>
      <w:bookmarkStart w:id="2583" w:name="_Toc507056182"/>
      <w:bookmarkStart w:id="2584" w:name="_Toc507071457"/>
      <w:r w:rsidRPr="00180358">
        <w:rPr>
          <w:b/>
          <w:bCs/>
          <w:iCs/>
        </w:rPr>
        <w:t>Ankrajlar (Temel Bulonları)</w:t>
      </w:r>
      <w:bookmarkEnd w:id="2581"/>
      <w:bookmarkEnd w:id="2582"/>
      <w:bookmarkEnd w:id="2583"/>
      <w:bookmarkEnd w:id="2584"/>
    </w:p>
    <w:p w:rsidR="0039535E" w:rsidRPr="00180358" w:rsidRDefault="0039535E" w:rsidP="0039535E">
      <w:pPr>
        <w:spacing w:line="360" w:lineRule="auto"/>
        <w:jc w:val="both"/>
      </w:pPr>
      <w:r w:rsidRPr="00180358">
        <w:t>Her ankraj grubunun merkez noktasının, ikinci sisteme göre belirlenmiş olan pozisyonuna nazaran ± 6 mm’den fazla sapması kabul edilemez.</w:t>
      </w:r>
    </w:p>
    <w:p w:rsidR="0039535E" w:rsidRPr="00180358" w:rsidRDefault="0039535E" w:rsidP="0039535E">
      <w:pPr>
        <w:spacing w:line="360" w:lineRule="auto"/>
        <w:jc w:val="both"/>
      </w:pPr>
      <w:r w:rsidRPr="00180358">
        <w:t>Ayarlanabilir ankrajlardan oluşan bir grubu değerlendirmek için, en iyi aya pozsiyonu seçilmelidir.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585" w:name="_Toc500495306"/>
      <w:bookmarkStart w:id="2586" w:name="_Toc502308603"/>
      <w:bookmarkStart w:id="2587" w:name="_Toc507056183"/>
      <w:bookmarkStart w:id="2588" w:name="_Toc507071458"/>
      <w:r w:rsidRPr="00180358">
        <w:rPr>
          <w:b/>
          <w:bCs/>
          <w:iCs/>
        </w:rPr>
        <w:t>Kolonlar</w:t>
      </w:r>
      <w:bookmarkEnd w:id="2585"/>
      <w:bookmarkEnd w:id="2586"/>
      <w:bookmarkEnd w:id="2587"/>
      <w:bookmarkEnd w:id="2588"/>
    </w:p>
    <w:p w:rsidR="0039535E" w:rsidRPr="00180358" w:rsidRDefault="0039535E" w:rsidP="0039535E">
      <w:pPr>
        <w:spacing w:line="360" w:lineRule="auto"/>
        <w:jc w:val="both"/>
        <w:rPr>
          <w:b/>
          <w:bCs/>
          <w:iCs/>
        </w:rPr>
      </w:pPr>
      <w:r w:rsidRPr="00180358">
        <w:rPr>
          <w:b/>
          <w:bCs/>
          <w:iCs/>
        </w:rPr>
        <w:t>Tabanlar</w:t>
      </w:r>
    </w:p>
    <w:p w:rsidR="0039535E" w:rsidRPr="00180358" w:rsidRDefault="0039535E" w:rsidP="0039535E">
      <w:pPr>
        <w:spacing w:line="360" w:lineRule="auto"/>
        <w:jc w:val="both"/>
      </w:pPr>
      <w:r w:rsidRPr="00180358">
        <w:t>Taban üzerindeki bir çelik kolonun merkezinin plandaki konumu, onun yerleşim noktasına göre ± 5 mm içinde ayarlanmalıdır.</w:t>
      </w:r>
    </w:p>
    <w:p w:rsidR="0039535E" w:rsidRPr="00180358" w:rsidRDefault="0039535E" w:rsidP="0039535E">
      <w:pPr>
        <w:spacing w:line="360" w:lineRule="auto"/>
        <w:jc w:val="both"/>
      </w:pPr>
      <w:r w:rsidRPr="00180358">
        <w:t>Taban plakasındaki ve destek elemanlarını sabitlemek için kullanılan diğer plakalardaki delikler, çeliğe ilişkin destekler için kabul edilen sapmalara uyan kleranslara izin verecek ölçülerde olmalıdır. Bu, taban plakasını alttan tutan somunun üzerinde ve taban plakasının üzerindeki somunun altında daha geniş özel rondelalar kullanmayı gerektirebilir.</w:t>
      </w:r>
    </w:p>
    <w:p w:rsidR="0039535E" w:rsidRPr="00180358" w:rsidRDefault="0039535E" w:rsidP="0039535E">
      <w:pPr>
        <w:spacing w:line="360" w:lineRule="auto"/>
        <w:jc w:val="both"/>
      </w:pPr>
      <w:r w:rsidRPr="00180358">
        <w:t>Kolonun alt taban seviyesi, onun yerleşim noktasına göre ± 5 mm içinde ayarlanmalıdır. Bu taban plakasının alt seviyenin ayarlanması suretiyle yapılabilir ve böylece, taban plakasının önemli ölçüdeki kalınlık değişiklikleri de telafi edilmiş olur.</w:t>
      </w:r>
    </w:p>
    <w:p w:rsidR="0039535E" w:rsidRPr="00180358" w:rsidRDefault="0039535E" w:rsidP="0039535E">
      <w:pPr>
        <w:spacing w:line="360" w:lineRule="auto"/>
        <w:jc w:val="both"/>
        <w:rPr>
          <w:b/>
          <w:bCs/>
          <w:iCs/>
        </w:rPr>
      </w:pPr>
      <w:r w:rsidRPr="00180358">
        <w:rPr>
          <w:b/>
          <w:bCs/>
          <w:iCs/>
        </w:rPr>
        <w:lastRenderedPageBreak/>
        <w:t>Düşeylik</w:t>
      </w:r>
    </w:p>
    <w:p w:rsidR="0039535E" w:rsidRPr="00180358" w:rsidRDefault="0039535E" w:rsidP="0039535E">
      <w:pPr>
        <w:spacing w:line="360" w:lineRule="auto"/>
        <w:jc w:val="both"/>
      </w:pPr>
      <w:r w:rsidRPr="00180358">
        <w:t>Monte edilen kolonların sapmaları prEN 1090-2 Tablo L-1.5, L-1.6 ve L- 1.7’ye uygun olmalıdır. Çok katlı yapılarda çevredeki kolon grupları için izin verilen sapmalar aşağıda olduğu gibidir:</w:t>
      </w:r>
    </w:p>
    <w:p w:rsidR="0039535E" w:rsidRPr="00180358" w:rsidRDefault="0039535E" w:rsidP="00DE7F38">
      <w:pPr>
        <w:pStyle w:val="ListeParagraf"/>
        <w:numPr>
          <w:ilvl w:val="0"/>
          <w:numId w:val="50"/>
        </w:numPr>
        <w:spacing w:after="0" w:line="360" w:lineRule="auto"/>
        <w:jc w:val="both"/>
      </w:pPr>
      <w:bookmarkStart w:id="2589" w:name="_Toc500495307"/>
      <w:bookmarkStart w:id="2590" w:name="_Toc502308604"/>
      <w:bookmarkStart w:id="2591" w:name="_Toc507056184"/>
      <w:bookmarkStart w:id="2592" w:name="_Toc507071459"/>
      <w:r w:rsidRPr="00180358">
        <w:t>birbirine bağlı altı komşu kolon için plandaki sapmanın aritmetik ortalaması prEN 1090-2 Tablo L-1.6’da belirtilen istekleri aşmamalıdır.</w:t>
      </w:r>
      <w:bookmarkEnd w:id="2589"/>
      <w:bookmarkEnd w:id="2590"/>
      <w:bookmarkEnd w:id="2591"/>
      <w:bookmarkEnd w:id="2592"/>
    </w:p>
    <w:p w:rsidR="0039535E" w:rsidRPr="00180358" w:rsidRDefault="0039535E" w:rsidP="00DE7F38">
      <w:pPr>
        <w:pStyle w:val="ListeParagraf"/>
        <w:numPr>
          <w:ilvl w:val="0"/>
          <w:numId w:val="50"/>
        </w:numPr>
        <w:spacing w:after="0" w:line="360" w:lineRule="auto"/>
        <w:jc w:val="both"/>
      </w:pPr>
      <w:bookmarkStart w:id="2593" w:name="_Toc500495308"/>
      <w:bookmarkStart w:id="2594" w:name="_Toc502308605"/>
      <w:bookmarkStart w:id="2595" w:name="_Toc507056185"/>
      <w:bookmarkStart w:id="2596" w:name="_Toc507071460"/>
      <w:r w:rsidRPr="00180358">
        <w:t>katlar arasındaki bir bağımsız kolonun düşey eksenden sapması için istenen değer, IAI = h/100 ‘e kadar gevşetilebilir. Yukarıda belirtilene uygun olarak altı komşu kolondan oluşan grup içindeki bir kolon için yukarıdaki husus uygulanabilir.</w:t>
      </w:r>
      <w:bookmarkEnd w:id="2593"/>
      <w:bookmarkEnd w:id="2594"/>
      <w:bookmarkEnd w:id="2595"/>
      <w:bookmarkEnd w:id="2596"/>
    </w:p>
    <w:p w:rsidR="0039535E" w:rsidRPr="00180358" w:rsidRDefault="0039535E" w:rsidP="0039535E">
      <w:pPr>
        <w:spacing w:line="360" w:lineRule="auto"/>
        <w:jc w:val="both"/>
      </w:pPr>
      <w:r w:rsidRPr="00180358">
        <w:t>Bulonlu birleşimlerde tam temaslı mesnetlerin kullanılacağı belirtilirse, ayarlama ve bulonların sıkılmasından sonra, monte edilen elemanların yüzeyleri arasındaki uyum prEN 1090-2 Tablo L-1.7’ye uygun olmalıdır. Eğer açıklık belirtilen sınırları aşarsa, açıklığı izin verilen sapma içine indirmek için şimler (ayar için kullanılan ince plakalar) kullanılabilir. Herhangi bir noktada üç adetten fazla şim kullanılamaz. Gerekirse, şimlerin devamına aşağıdaki şekilde belirtildiği gibi köşe kaynağı veya kısmi nüfuziyetli alın kaynağı yapmak suretiyle şimler bulundukları yerde sabitlenebilirler.</w:t>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rPr>
          <w:noProof/>
          <w:lang w:eastAsia="tr-TR"/>
        </w:rPr>
        <w:drawing>
          <wp:inline distT="0" distB="0" distL="0" distR="0" wp14:anchorId="0D113B04" wp14:editId="6911B58F">
            <wp:extent cx="5220000" cy="1408789"/>
            <wp:effectExtent l="19050" t="0" r="0" b="0"/>
            <wp:docPr id="33" name="Resim 46" descr="C:\Users\SAFAK\Desktop\teknik sartname\tabl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FAK\Desktop\teknik sartname\tablo\20.jpg"/>
                    <pic:cNvPicPr>
                      <a:picLocks noChangeAspect="1" noChangeArrowheads="1"/>
                    </pic:cNvPicPr>
                  </pic:nvPicPr>
                  <pic:blipFill>
                    <a:blip r:embed="rId35" cstate="print"/>
                    <a:srcRect/>
                    <a:stretch>
                      <a:fillRect/>
                    </a:stretch>
                  </pic:blipFill>
                  <pic:spPr bwMode="auto">
                    <a:xfrm>
                      <a:off x="0" y="0"/>
                      <a:ext cx="5220000" cy="1408789"/>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597" w:name="_Toc500495309"/>
      <w:bookmarkStart w:id="2598" w:name="_Toc502308606"/>
      <w:bookmarkStart w:id="2599" w:name="_Toc507056186"/>
      <w:bookmarkStart w:id="2600" w:name="_Toc507071461"/>
      <w:r w:rsidRPr="00180358">
        <w:rPr>
          <w:b/>
          <w:bCs/>
          <w:iCs/>
        </w:rPr>
        <w:t>Tamamlayıcı Toleranslar</w:t>
      </w:r>
      <w:bookmarkEnd w:id="2597"/>
      <w:bookmarkEnd w:id="2598"/>
      <w:bookmarkEnd w:id="2599"/>
      <w:bookmarkEnd w:id="2600"/>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601" w:name="_Toc500495310"/>
      <w:bookmarkStart w:id="2602" w:name="_Toc502308607"/>
      <w:bookmarkStart w:id="2603" w:name="_Toc507056187"/>
      <w:bookmarkStart w:id="2604" w:name="_Toc507071462"/>
      <w:r w:rsidRPr="00180358">
        <w:rPr>
          <w:b/>
          <w:bCs/>
          <w:iCs/>
        </w:rPr>
        <w:t>Genel</w:t>
      </w:r>
      <w:bookmarkEnd w:id="2601"/>
      <w:bookmarkEnd w:id="2602"/>
      <w:bookmarkEnd w:id="2603"/>
      <w:bookmarkEnd w:id="2604"/>
    </w:p>
    <w:p w:rsidR="0039535E" w:rsidRPr="00180358" w:rsidRDefault="0039535E" w:rsidP="0039535E">
      <w:pPr>
        <w:spacing w:line="360" w:lineRule="auto"/>
        <w:jc w:val="both"/>
      </w:pPr>
      <w:r w:rsidRPr="00180358">
        <w:t>Çelik yapı elemanlarının imalatı ve çelik yapının montajına ilişkin destekleyici geometrik toleranslar sınıf-1 ve sınıf-2 için ayrı ayrı önerilmiştir. Bu tablodaki değerler yukarıda madde 12.2.’de belirtilen temel toleranslara destek olarak kullanılır.</w:t>
      </w:r>
    </w:p>
    <w:p w:rsidR="0039535E" w:rsidRPr="00180358" w:rsidRDefault="0039535E" w:rsidP="0039535E">
      <w:pPr>
        <w:spacing w:line="360" w:lineRule="auto"/>
        <w:jc w:val="both"/>
      </w:pPr>
      <w:r w:rsidRPr="00180358">
        <w:t>Yukarıda madde 12.2.’deki referans sistemleri ve diğer genel istekler esas</w:t>
      </w:r>
    </w:p>
    <w:p w:rsidR="0039535E" w:rsidRPr="00180358" w:rsidRDefault="0039535E" w:rsidP="0039535E">
      <w:pPr>
        <w:spacing w:line="360" w:lineRule="auto"/>
        <w:jc w:val="both"/>
      </w:pPr>
      <w:r w:rsidRPr="00180358">
        <w:t xml:space="preserve">alınır. </w:t>
      </w:r>
    </w:p>
    <w:p w:rsidR="0039535E" w:rsidRPr="00180358" w:rsidRDefault="0039535E" w:rsidP="0039535E">
      <w:pPr>
        <w:spacing w:line="360" w:lineRule="auto"/>
        <w:jc w:val="both"/>
      </w:pPr>
      <w:r w:rsidRPr="00180358">
        <w:t>Eğer bu destekleyici tolerans tablolarının kullanılması öngörülür fakat uygulamaya kadar hangi sınıfın esas alınacağı bildirilmezse sınıf-1 için verilen toleranslar uygulanır.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605" w:name="_Toc500495311"/>
      <w:bookmarkStart w:id="2606" w:name="_Toc502308608"/>
      <w:bookmarkStart w:id="2607" w:name="_Toc507056188"/>
      <w:bookmarkStart w:id="2608" w:name="_Toc507071463"/>
      <w:r w:rsidRPr="00180358">
        <w:rPr>
          <w:b/>
          <w:bCs/>
          <w:iCs/>
        </w:rPr>
        <w:lastRenderedPageBreak/>
        <w:t>Tablo Haline Getirilmiş Toleranslar</w:t>
      </w:r>
      <w:bookmarkEnd w:id="2605"/>
      <w:bookmarkEnd w:id="2606"/>
      <w:bookmarkEnd w:id="2607"/>
      <w:bookmarkEnd w:id="2608"/>
    </w:p>
    <w:p w:rsidR="0039535E" w:rsidRPr="00180358" w:rsidRDefault="0039535E" w:rsidP="0039535E">
      <w:pPr>
        <w:spacing w:line="360" w:lineRule="auto"/>
        <w:jc w:val="both"/>
      </w:pPr>
      <w:r w:rsidRPr="00180358">
        <w:t>Destekleyici toleranslar için listelenen değerler prEN 1090-2 Ek L-2’deki 21 tabloda verilmiştir.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609" w:name="_Toc500495312"/>
      <w:bookmarkStart w:id="2610" w:name="_Toc502308609"/>
      <w:bookmarkStart w:id="2611" w:name="_Toc507056189"/>
      <w:bookmarkStart w:id="2612" w:name="_Toc507071464"/>
      <w:r w:rsidRPr="00180358">
        <w:rPr>
          <w:b/>
          <w:bCs/>
          <w:iCs/>
        </w:rPr>
        <w:t>Diğer Toleranslar</w:t>
      </w:r>
      <w:bookmarkEnd w:id="2609"/>
      <w:bookmarkEnd w:id="2610"/>
      <w:bookmarkEnd w:id="2611"/>
      <w:bookmarkEnd w:id="2612"/>
    </w:p>
    <w:p w:rsidR="0039535E" w:rsidRPr="00180358" w:rsidRDefault="0039535E" w:rsidP="0039535E">
      <w:pPr>
        <w:spacing w:line="360" w:lineRule="auto"/>
        <w:jc w:val="both"/>
      </w:pPr>
      <w:r w:rsidRPr="00180358">
        <w:t>prEN 1090-2 Ek L-2’deki seçenekler tüm olası durumları kapsamamaktadır. Eğer söz konusu tablolarda uygun bir seçenek bulunamaz ise, aşağıdaki genel kriterler kullanılır:</w:t>
      </w:r>
    </w:p>
    <w:p w:rsidR="0039535E" w:rsidRPr="00180358" w:rsidRDefault="0039535E" w:rsidP="00DE7F38">
      <w:pPr>
        <w:pStyle w:val="ListeParagraf"/>
        <w:numPr>
          <w:ilvl w:val="0"/>
          <w:numId w:val="50"/>
        </w:numPr>
        <w:spacing w:after="0" w:line="360" w:lineRule="auto"/>
        <w:jc w:val="both"/>
      </w:pPr>
      <w:bookmarkStart w:id="2613" w:name="_Toc500495313"/>
      <w:bookmarkStart w:id="2614" w:name="_Toc502308610"/>
      <w:bookmarkStart w:id="2615" w:name="_Toc507056190"/>
      <w:bookmarkStart w:id="2616" w:name="_Toc507071465"/>
      <w:r w:rsidRPr="00180358">
        <w:t>Kaynaklı yapı elemanlarında, TS EN ISO 13920 uygun olarak aşağıdaki sınıflar uygulanır</w:t>
      </w:r>
      <w:bookmarkEnd w:id="2613"/>
      <w:bookmarkEnd w:id="2614"/>
      <w:bookmarkEnd w:id="2615"/>
      <w:bookmarkEnd w:id="2616"/>
    </w:p>
    <w:p w:rsidR="0039535E" w:rsidRPr="00180358" w:rsidRDefault="0039535E" w:rsidP="0039535E">
      <w:pPr>
        <w:pStyle w:val="ListeParagraf"/>
        <w:spacing w:line="360" w:lineRule="auto"/>
        <w:jc w:val="both"/>
      </w:pPr>
      <w:r w:rsidRPr="00180358">
        <w:tab/>
      </w:r>
      <w:bookmarkStart w:id="2617" w:name="_Toc500495314"/>
      <w:bookmarkStart w:id="2618" w:name="_Toc502308611"/>
      <w:bookmarkStart w:id="2619" w:name="_Toc507056191"/>
      <w:bookmarkStart w:id="2620" w:name="_Toc507071466"/>
      <w:r w:rsidRPr="00180358">
        <w:t>- uzun ve açısal ölçüler için sınıf-C</w:t>
      </w:r>
      <w:bookmarkEnd w:id="2617"/>
      <w:bookmarkEnd w:id="2618"/>
      <w:bookmarkEnd w:id="2619"/>
      <w:bookmarkEnd w:id="2620"/>
    </w:p>
    <w:p w:rsidR="0039535E" w:rsidRPr="00180358" w:rsidRDefault="0039535E" w:rsidP="0039535E">
      <w:pPr>
        <w:pStyle w:val="ListeParagraf"/>
        <w:spacing w:line="360" w:lineRule="auto"/>
        <w:jc w:val="both"/>
      </w:pPr>
      <w:r w:rsidRPr="00180358">
        <w:tab/>
      </w:r>
      <w:bookmarkStart w:id="2621" w:name="_Toc500495315"/>
      <w:bookmarkStart w:id="2622" w:name="_Toc502308612"/>
      <w:bookmarkStart w:id="2623" w:name="_Toc507056192"/>
      <w:bookmarkStart w:id="2624" w:name="_Toc507071467"/>
      <w:r w:rsidRPr="00180358">
        <w:t>- doğruluk, düzlük ve paralellik için sınıf-G</w:t>
      </w:r>
      <w:bookmarkEnd w:id="2621"/>
      <w:bookmarkEnd w:id="2622"/>
      <w:bookmarkEnd w:id="2623"/>
      <w:bookmarkEnd w:id="2624"/>
    </w:p>
    <w:p w:rsidR="0039535E" w:rsidRPr="00180358" w:rsidRDefault="0039535E" w:rsidP="00DE7F38">
      <w:pPr>
        <w:pStyle w:val="ListeParagraf"/>
        <w:numPr>
          <w:ilvl w:val="0"/>
          <w:numId w:val="50"/>
        </w:numPr>
        <w:spacing w:after="0" w:line="360" w:lineRule="auto"/>
        <w:jc w:val="both"/>
      </w:pPr>
      <w:bookmarkStart w:id="2625" w:name="_Toc500495316"/>
      <w:bookmarkStart w:id="2626" w:name="_Toc502308613"/>
      <w:bookmarkStart w:id="2627" w:name="_Toc507056193"/>
      <w:bookmarkStart w:id="2628" w:name="_Toc507071468"/>
      <w:r w:rsidRPr="00180358">
        <w:t>Diğer durumlarda, herhangi bir "D” ölçüsüne uygulanabilen, en fazla D/500 veya 5 mm sınırları içinde olan genel toleranslar uygulanır.</w:t>
      </w:r>
      <w:bookmarkEnd w:id="2625"/>
      <w:bookmarkEnd w:id="2626"/>
      <w:bookmarkEnd w:id="2627"/>
      <w:bookmarkEnd w:id="2628"/>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2629" w:name="_Toc500495317"/>
      <w:bookmarkStart w:id="2630" w:name="_Toc502308614"/>
      <w:bookmarkStart w:id="2631" w:name="_Toc507056194"/>
      <w:bookmarkStart w:id="2632" w:name="_Toc507071469"/>
      <w:r w:rsidRPr="00180358">
        <w:rPr>
          <w:b/>
        </w:rPr>
        <w:t>MUAYENE, DENEY VE DÜZELTME İŞLEMLERİ</w:t>
      </w:r>
      <w:bookmarkEnd w:id="2629"/>
      <w:bookmarkEnd w:id="2630"/>
      <w:bookmarkEnd w:id="2631"/>
      <w:bookmarkEnd w:id="2632"/>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633" w:name="_Toc500495318"/>
      <w:bookmarkStart w:id="2634" w:name="_Toc502308615"/>
      <w:bookmarkStart w:id="2635" w:name="_Toc507056195"/>
      <w:bookmarkStart w:id="2636" w:name="_Toc507071470"/>
      <w:r w:rsidRPr="00180358">
        <w:rPr>
          <w:b/>
          <w:bCs/>
          <w:iCs/>
        </w:rPr>
        <w:t>Genel</w:t>
      </w:r>
      <w:bookmarkEnd w:id="2633"/>
      <w:bookmarkEnd w:id="2634"/>
      <w:bookmarkEnd w:id="2635"/>
      <w:bookmarkEnd w:id="2636"/>
    </w:p>
    <w:p w:rsidR="0039535E" w:rsidRPr="00180358" w:rsidRDefault="0039535E" w:rsidP="0039535E">
      <w:pPr>
        <w:spacing w:line="360" w:lineRule="auto"/>
        <w:jc w:val="both"/>
      </w:pPr>
      <w:r w:rsidRPr="00180358">
        <w:t>Tasarımın, malzemenin, imalatın ve montajın denetimi, testleri ve düzeltme işlemleri ilgili TS ve uluslararası düzeyde kabul görmüş benzeri standartlarda belirtilen esaslar dahilinde yapılır.</w:t>
      </w:r>
    </w:p>
    <w:p w:rsidR="0039535E" w:rsidRPr="00180358" w:rsidRDefault="0039535E" w:rsidP="0039535E">
      <w:pPr>
        <w:spacing w:line="360" w:lineRule="auto"/>
        <w:jc w:val="both"/>
      </w:pPr>
      <w:r w:rsidRPr="00180358">
        <w:t>Yapılan imalat ve montaj işlerinin kalitesini İDARE ve/veya adına hareket eden bağımsız denetim firması yapar. YÜKLENİCİ kendi atölyesinde yapılacak olan kalite kontrol işlemleri için, İDARE’ye ve/veya adına hareket eden bağımsız denetim firmasına her türlü kolaylığı sağlar ve testlerin gerçekleşmesi için yardımcı olur.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637" w:name="_Toc500495319"/>
      <w:bookmarkStart w:id="2638" w:name="_Toc502308616"/>
      <w:bookmarkStart w:id="2639" w:name="_Toc507056196"/>
      <w:bookmarkStart w:id="2640" w:name="_Toc507071471"/>
      <w:r w:rsidRPr="00180358">
        <w:rPr>
          <w:b/>
          <w:bCs/>
          <w:iCs/>
        </w:rPr>
        <w:t>Çelik Yapı Malzemeleri ve Elemanları</w:t>
      </w:r>
      <w:bookmarkEnd w:id="2637"/>
      <w:bookmarkEnd w:id="2638"/>
      <w:bookmarkEnd w:id="2639"/>
      <w:bookmarkEnd w:id="2640"/>
    </w:p>
    <w:p w:rsidR="0039535E" w:rsidRPr="00180358" w:rsidRDefault="0039535E" w:rsidP="0039535E">
      <w:pPr>
        <w:spacing w:line="360" w:lineRule="auto"/>
        <w:jc w:val="both"/>
      </w:pPr>
      <w:r w:rsidRPr="00180358">
        <w:t>Çelik yapıda kullanılacak tüm malzemeler, projesinde tanımlanan malzeme özellik ve şartlarını karşılayacak şekilde seçilir ve ve bunların uygunluğu, orijinal sertifikalarıyla belgelenerek İDARE’ye ve/veya adına hareket eden bağımsız denetim firmasına kanıtlanır.</w:t>
      </w:r>
    </w:p>
    <w:p w:rsidR="0039535E" w:rsidRPr="00180358" w:rsidRDefault="0039535E" w:rsidP="0039535E">
      <w:pPr>
        <w:spacing w:line="360" w:lineRule="auto"/>
        <w:jc w:val="both"/>
      </w:pPr>
      <w:r w:rsidRPr="00180358">
        <w:t>Yapılan imalatı ile ilgili olarak; imalat prosedürünin (prosedürü) hazırlanması, tüm kesme, delme, birleştirme ve kaynak işlemlerinin kalitesinin (geometrik ölçüler, gönyesinde olma, şakulünde olma, kaynak ölçüleri ve kalitesi, yüzey temizliği, yüzey hazırlığı, kaplama (boya veya galvaniz) kalınlıkları ve kalitesi, v.b.) sağlanması YÜKLENİCİ’nin sorumluluğundadır.</w:t>
      </w:r>
    </w:p>
    <w:p w:rsidR="0039535E" w:rsidRPr="00180358" w:rsidRDefault="0039535E" w:rsidP="0039535E">
      <w:pPr>
        <w:spacing w:line="360" w:lineRule="auto"/>
        <w:jc w:val="both"/>
      </w:pPr>
      <w:r w:rsidRPr="00180358">
        <w:t>İmalatın her safhasını takiben YÜKLENİCİ, imal edilen parçaların ilk kontrollerini (ölçüm ve gözle kontrol) kendi yapar ve kabul edilemez durumdaki imalatı usulüne uygun olarak düzeltir veya yeniler ve bu kontrol ve varsa düzeltme işlemlerini kayıt altına alır. YÜKLENİCİ, imalatın istenen şekilde hazır olması üzerine, İDARE’nin ve/veya adına hareket eden bağımsız denetim firmasının görüş ve kontrolüne hazır olduğunu bildirerek kontrol edilmesini talep eder. İDARE ve/veya adına hareket eden bağımsız denetim firması, bu işlemi imalatın her safhasında, bir sonraki aşamaya geçebilmek şart koşabilir.</w:t>
      </w:r>
    </w:p>
    <w:p w:rsidR="0039535E" w:rsidRPr="00180358" w:rsidRDefault="0039535E" w:rsidP="0039535E">
      <w:pPr>
        <w:spacing w:line="360" w:lineRule="auto"/>
        <w:jc w:val="both"/>
      </w:pPr>
      <w:r w:rsidRPr="00180358">
        <w:lastRenderedPageBreak/>
        <w:t>Kontrolü yapılan elemanların, toleranslar içinde hatasız ve kusursuz olduğunun anlaşılması üzerine, İDARE ve/veya adına hareket eden bağımsız denetim firması Sevk Müsaadesi (Inspection Release Certificate) verir ve bu şekilde imalatı tamamlanmış çelik yapı elemanları şantiyeye sevk edilebilir.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641" w:name="_Toc500495320"/>
      <w:bookmarkStart w:id="2642" w:name="_Toc502308617"/>
      <w:bookmarkStart w:id="2643" w:name="_Toc507056197"/>
      <w:bookmarkStart w:id="2644" w:name="_Toc507071472"/>
      <w:r w:rsidRPr="00180358">
        <w:rPr>
          <w:b/>
          <w:bCs/>
          <w:iCs/>
        </w:rPr>
        <w:t>İmalat</w:t>
      </w:r>
      <w:bookmarkEnd w:id="2641"/>
      <w:bookmarkEnd w:id="2642"/>
      <w:bookmarkEnd w:id="2643"/>
      <w:bookmarkEnd w:id="2644"/>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645" w:name="_Toc500495321"/>
      <w:bookmarkStart w:id="2646" w:name="_Toc502308618"/>
      <w:bookmarkStart w:id="2647" w:name="_Toc507056198"/>
      <w:bookmarkStart w:id="2648" w:name="_Toc507071473"/>
      <w:r w:rsidRPr="00180358">
        <w:rPr>
          <w:b/>
          <w:bCs/>
          <w:iCs/>
        </w:rPr>
        <w:t>Fabrikada İmal Edilen Elemanların Geometrik Boyutları</w:t>
      </w:r>
      <w:bookmarkEnd w:id="2645"/>
      <w:bookmarkEnd w:id="2646"/>
      <w:bookmarkEnd w:id="2647"/>
      <w:bookmarkEnd w:id="2648"/>
    </w:p>
    <w:p w:rsidR="0039535E" w:rsidRPr="00180358" w:rsidRDefault="0039535E" w:rsidP="0039535E">
      <w:pPr>
        <w:spacing w:line="360" w:lineRule="auto"/>
        <w:jc w:val="both"/>
      </w:pPr>
      <w:r w:rsidRPr="00180358">
        <w:t xml:space="preserve">Fabrika için yapılan </w:t>
      </w:r>
      <w:r w:rsidRPr="00180358">
        <w:rPr>
          <w:b/>
          <w:bCs/>
          <w:i/>
          <w:iCs/>
        </w:rPr>
        <w:t>kontrol planı,</w:t>
      </w:r>
      <w:r w:rsidRPr="00180358">
        <w:t xml:space="preserve"> yapılan bütün işleri kapsamalı ve hazırlanan ana malzemeler, kısmen imal edilmiş ve tamamen imal edilmiş parçalar üzerinde yapılacak tüm kontrolleri içermelidir.</w:t>
      </w:r>
    </w:p>
    <w:p w:rsidR="0039535E" w:rsidRPr="00180358" w:rsidRDefault="0039535E" w:rsidP="0039535E">
      <w:pPr>
        <w:spacing w:line="360" w:lineRule="auto"/>
        <w:jc w:val="both"/>
      </w:pPr>
      <w:r w:rsidRPr="00180358">
        <w:t>İmal edilen parçaların ölçümleri daima yapılmalıdır. Yöntem ve gereçler, TS ISO 7976-1 ve 2’deki uygun listelerden seçilmelidir. Hassasiyet, ISO 8322’nin ilgili bölümlerine göre değerlendirilmelidir.</w:t>
      </w:r>
    </w:p>
    <w:p w:rsidR="0039535E" w:rsidRPr="00180358" w:rsidRDefault="0039535E" w:rsidP="0039535E">
      <w:pPr>
        <w:spacing w:line="360" w:lineRule="auto"/>
        <w:jc w:val="both"/>
      </w:pPr>
      <w:r w:rsidRPr="00180358">
        <w:t>Eğer kabul kontrolü "uygunsuz” şeklinde sonuçlanırsa aşağıdaki işlemler</w:t>
      </w:r>
    </w:p>
    <w:p w:rsidR="0039535E" w:rsidRPr="00180358" w:rsidRDefault="0039535E" w:rsidP="0039535E">
      <w:pPr>
        <w:spacing w:line="360" w:lineRule="auto"/>
        <w:jc w:val="both"/>
      </w:pPr>
      <w:r w:rsidRPr="00180358">
        <w:t>uygulanır;</w:t>
      </w:r>
    </w:p>
    <w:p w:rsidR="0039535E" w:rsidRPr="00180358" w:rsidRDefault="0039535E" w:rsidP="00DE7F38">
      <w:pPr>
        <w:pStyle w:val="ListeParagraf"/>
        <w:numPr>
          <w:ilvl w:val="0"/>
          <w:numId w:val="50"/>
        </w:numPr>
        <w:spacing w:after="0" w:line="360" w:lineRule="auto"/>
        <w:jc w:val="both"/>
      </w:pPr>
      <w:bookmarkStart w:id="2649" w:name="_Toc500495322"/>
      <w:bookmarkStart w:id="2650" w:name="_Toc502308619"/>
      <w:bookmarkStart w:id="2651" w:name="_Toc507056199"/>
      <w:bookmarkStart w:id="2652" w:name="_Toc507071474"/>
      <w:r w:rsidRPr="00180358">
        <w:t>uygulanabiliyorsa, uygunsuz parça/eleman; bu şartnamede ve yürürlükteki standartlarda belirtilen esaslara uygun yöntemler kullanılarak düzeltilir ve sonra tekrar kontrol edilir,</w:t>
      </w:r>
      <w:bookmarkEnd w:id="2649"/>
      <w:bookmarkEnd w:id="2650"/>
      <w:bookmarkEnd w:id="2651"/>
      <w:bookmarkEnd w:id="2652"/>
    </w:p>
    <w:p w:rsidR="0039535E" w:rsidRPr="00180358" w:rsidRDefault="0039535E" w:rsidP="00DE7F38">
      <w:pPr>
        <w:pStyle w:val="ListeParagraf"/>
        <w:numPr>
          <w:ilvl w:val="0"/>
          <w:numId w:val="50"/>
        </w:numPr>
        <w:spacing w:after="0" w:line="360" w:lineRule="auto"/>
        <w:jc w:val="both"/>
      </w:pPr>
      <w:bookmarkStart w:id="2653" w:name="_Toc500495323"/>
      <w:bookmarkStart w:id="2654" w:name="_Toc502308620"/>
      <w:bookmarkStart w:id="2655" w:name="_Toc507056200"/>
      <w:bookmarkStart w:id="2656" w:name="_Toc507071475"/>
      <w:r w:rsidRPr="00180358">
        <w:t>eğer düzeltme mümkün değilse, bu uygunsuzluğu telafi etmek için, İDARE’nin mutabakatı alınmak suretiyle proje ve şartnamede yapılacak değişikliğe paralel olarak çelik yapıda değişikliğe gidilebilir.</w:t>
      </w:r>
      <w:bookmarkEnd w:id="2653"/>
      <w:bookmarkEnd w:id="2654"/>
      <w:bookmarkEnd w:id="2655"/>
      <w:bookmarkEnd w:id="2656"/>
    </w:p>
    <w:p w:rsidR="0039535E" w:rsidRPr="00180358" w:rsidRDefault="0039535E" w:rsidP="0039535E">
      <w:pPr>
        <w:spacing w:line="360" w:lineRule="auto"/>
        <w:jc w:val="both"/>
      </w:pPr>
      <w:r w:rsidRPr="00180358">
        <w:t>Boru veya kutu profillerin yüzeyinde oluşan küçük ve yerel hasarlar değerlendirilmelidir. Bunun için aşağıdaki şekilde görülen yöntem uygulanabilir.</w:t>
      </w:r>
    </w:p>
    <w:p w:rsidR="0039535E" w:rsidRPr="00180358" w:rsidRDefault="0039535E" w:rsidP="0039535E">
      <w:pPr>
        <w:spacing w:line="360" w:lineRule="auto"/>
        <w:jc w:val="both"/>
      </w:pPr>
      <w:r w:rsidRPr="00180358">
        <w:rPr>
          <w:noProof/>
          <w:lang w:eastAsia="tr-TR"/>
        </w:rPr>
        <w:drawing>
          <wp:inline distT="0" distB="0" distL="0" distR="0" wp14:anchorId="676F1620" wp14:editId="2BB0A809">
            <wp:extent cx="5217968" cy="1211284"/>
            <wp:effectExtent l="19050" t="0" r="1732" b="0"/>
            <wp:docPr id="34" name="Resim 47" descr="C:\Users\SAFAK\Desktop\teknik sartname\tabl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AFAK\Desktop\teknik sartname\tablo\21.jpg"/>
                    <pic:cNvPicPr>
                      <a:picLocks noChangeAspect="1" noChangeArrowheads="1"/>
                    </pic:cNvPicPr>
                  </pic:nvPicPr>
                  <pic:blipFill>
                    <a:blip r:embed="rId36" cstate="print"/>
                    <a:srcRect t="7273"/>
                    <a:stretch>
                      <a:fillRect/>
                    </a:stretch>
                  </pic:blipFill>
                  <pic:spPr bwMode="auto">
                    <a:xfrm>
                      <a:off x="0" y="0"/>
                      <a:ext cx="5217968" cy="1211284"/>
                    </a:xfrm>
                    <a:prstGeom prst="rect">
                      <a:avLst/>
                    </a:prstGeom>
                    <a:noFill/>
                    <a:ln w="9525">
                      <a:noFill/>
                      <a:miter lim="800000"/>
                      <a:headEnd/>
                      <a:tailEnd/>
                    </a:ln>
                  </pic:spPr>
                </pic:pic>
              </a:graphicData>
            </a:graphic>
          </wp:inline>
        </w:drawing>
      </w:r>
    </w:p>
    <w:p w:rsidR="0039535E" w:rsidRPr="00180358" w:rsidRDefault="0039535E" w:rsidP="0039535E">
      <w:pPr>
        <w:spacing w:line="360" w:lineRule="auto"/>
        <w:jc w:val="both"/>
      </w:pPr>
      <w:r w:rsidRPr="00180358">
        <w:t>Açıklık yukarıda belirtilen sapma sınırını aşarsa, profilin et kalınlığında ve aynı malzemeden yapılmış bölgesel kaplama parçası (dablin) tam kaynak yapılmak suretiyle tamir yapılabilir.</w:t>
      </w:r>
    </w:p>
    <w:p w:rsidR="0039535E" w:rsidRPr="00180358" w:rsidRDefault="0039535E" w:rsidP="0039535E">
      <w:pPr>
        <w:spacing w:line="360" w:lineRule="auto"/>
        <w:jc w:val="both"/>
      </w:pPr>
      <w:r w:rsidRPr="00180358">
        <w:t>Eğer deneme montajı yapılacaksa, bu safhada uygulanacak kontrol istekleri de kontrol planında yer almalıdır.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657" w:name="_Toc500495324"/>
      <w:bookmarkStart w:id="2658" w:name="_Toc502308621"/>
      <w:bookmarkStart w:id="2659" w:name="_Toc507056201"/>
      <w:bookmarkStart w:id="2660" w:name="_Toc507071476"/>
      <w:r w:rsidRPr="00180358">
        <w:rPr>
          <w:b/>
          <w:bCs/>
          <w:iCs/>
        </w:rPr>
        <w:t>Prosedür Kontrolü</w:t>
      </w:r>
      <w:bookmarkEnd w:id="2657"/>
      <w:bookmarkEnd w:id="2658"/>
      <w:bookmarkEnd w:id="2659"/>
      <w:bookmarkEnd w:id="2660"/>
    </w:p>
    <w:p w:rsidR="0039535E" w:rsidRPr="00180358" w:rsidRDefault="0039535E" w:rsidP="0039535E">
      <w:pPr>
        <w:spacing w:line="360" w:lineRule="auto"/>
        <w:jc w:val="both"/>
        <w:rPr>
          <w:b/>
        </w:rPr>
      </w:pPr>
      <w:r w:rsidRPr="00180358">
        <w:rPr>
          <w:b/>
        </w:rPr>
        <w:t>Alevle Kesme</w:t>
      </w:r>
    </w:p>
    <w:p w:rsidR="0039535E" w:rsidRPr="00180358" w:rsidRDefault="0039535E" w:rsidP="00DE7F38">
      <w:pPr>
        <w:pStyle w:val="ListeParagraf"/>
        <w:numPr>
          <w:ilvl w:val="0"/>
          <w:numId w:val="50"/>
        </w:numPr>
        <w:spacing w:after="0" w:line="360" w:lineRule="auto"/>
        <w:jc w:val="both"/>
      </w:pPr>
      <w:bookmarkStart w:id="2661" w:name="_Toc500495325"/>
      <w:bookmarkStart w:id="2662" w:name="_Toc502308622"/>
      <w:bookmarkStart w:id="2663" w:name="_Toc507056202"/>
      <w:bookmarkStart w:id="2664" w:name="_Toc507071477"/>
      <w:r w:rsidRPr="00180358">
        <w:t>Alevle (termal) kesme işleminin yeterliliği periyodik olarak aşağıda belirtildiği gibi kontrol edilmelidir. Ana malzemeden dört numune alınmalı ve aşağıdaki usullerle kesilmelidir;</w:t>
      </w:r>
      <w:bookmarkEnd w:id="2661"/>
      <w:bookmarkEnd w:id="2662"/>
      <w:bookmarkEnd w:id="2663"/>
      <w:bookmarkEnd w:id="2664"/>
    </w:p>
    <w:p w:rsidR="0039535E" w:rsidRPr="00180358" w:rsidRDefault="0039535E" w:rsidP="00DE7F38">
      <w:pPr>
        <w:pStyle w:val="ListeParagraf"/>
        <w:numPr>
          <w:ilvl w:val="0"/>
          <w:numId w:val="50"/>
        </w:numPr>
        <w:spacing w:after="0" w:line="360" w:lineRule="auto"/>
        <w:jc w:val="both"/>
      </w:pPr>
      <w:bookmarkStart w:id="2665" w:name="_Toc500495326"/>
      <w:bookmarkStart w:id="2666" w:name="_Toc502308623"/>
      <w:bookmarkStart w:id="2667" w:name="_Toc507056203"/>
      <w:bookmarkStart w:id="2668" w:name="_Toc507071478"/>
      <w:r w:rsidRPr="00180358">
        <w:t>En kalın parçadan düz kesim</w:t>
      </w:r>
      <w:bookmarkEnd w:id="2665"/>
      <w:bookmarkEnd w:id="2666"/>
      <w:bookmarkEnd w:id="2667"/>
      <w:bookmarkEnd w:id="2668"/>
    </w:p>
    <w:p w:rsidR="0039535E" w:rsidRPr="00180358" w:rsidRDefault="0039535E" w:rsidP="00DE7F38">
      <w:pPr>
        <w:pStyle w:val="ListeParagraf"/>
        <w:numPr>
          <w:ilvl w:val="0"/>
          <w:numId w:val="50"/>
        </w:numPr>
        <w:spacing w:after="0" w:line="360" w:lineRule="auto"/>
        <w:jc w:val="both"/>
      </w:pPr>
      <w:bookmarkStart w:id="2669" w:name="_Toc500495327"/>
      <w:bookmarkStart w:id="2670" w:name="_Toc502308624"/>
      <w:bookmarkStart w:id="2671" w:name="_Toc507056204"/>
      <w:bookmarkStart w:id="2672" w:name="_Toc507071479"/>
      <w:r w:rsidRPr="00180358">
        <w:lastRenderedPageBreak/>
        <w:t>En ince parçadan düz kesim</w:t>
      </w:r>
      <w:bookmarkEnd w:id="2669"/>
      <w:bookmarkEnd w:id="2670"/>
      <w:bookmarkEnd w:id="2671"/>
      <w:bookmarkEnd w:id="2672"/>
    </w:p>
    <w:p w:rsidR="0039535E" w:rsidRPr="00180358" w:rsidRDefault="0039535E" w:rsidP="0039535E">
      <w:pPr>
        <w:pStyle w:val="ListeParagraf"/>
        <w:spacing w:line="360" w:lineRule="auto"/>
        <w:jc w:val="both"/>
      </w:pPr>
      <w:r w:rsidRPr="00180358">
        <w:tab/>
      </w:r>
      <w:bookmarkStart w:id="2673" w:name="_Toc500495328"/>
      <w:bookmarkStart w:id="2674" w:name="_Toc502308625"/>
      <w:bookmarkStart w:id="2675" w:name="_Toc507056205"/>
      <w:bookmarkStart w:id="2676" w:name="_Toc507071480"/>
      <w:r w:rsidRPr="00180358">
        <w:t>- bir keskin köşe kesimi</w:t>
      </w:r>
      <w:bookmarkEnd w:id="2673"/>
      <w:bookmarkEnd w:id="2674"/>
      <w:bookmarkEnd w:id="2675"/>
      <w:bookmarkEnd w:id="2676"/>
    </w:p>
    <w:p w:rsidR="0039535E" w:rsidRPr="00180358" w:rsidRDefault="0039535E" w:rsidP="0039535E">
      <w:pPr>
        <w:pStyle w:val="ListeParagraf"/>
        <w:spacing w:line="360" w:lineRule="auto"/>
        <w:jc w:val="both"/>
      </w:pPr>
      <w:r w:rsidRPr="00180358">
        <w:tab/>
      </w:r>
      <w:bookmarkStart w:id="2677" w:name="_Toc500495329"/>
      <w:bookmarkStart w:id="2678" w:name="_Toc502308626"/>
      <w:bookmarkStart w:id="2679" w:name="_Toc507056206"/>
      <w:bookmarkStart w:id="2680" w:name="_Toc507071481"/>
      <w:r w:rsidRPr="00180358">
        <w:t>- bir yay kesimi</w:t>
      </w:r>
      <w:bookmarkEnd w:id="2677"/>
      <w:bookmarkEnd w:id="2678"/>
      <w:bookmarkEnd w:id="2679"/>
      <w:bookmarkEnd w:id="2680"/>
    </w:p>
    <w:p w:rsidR="0039535E" w:rsidRPr="00180358" w:rsidRDefault="0039535E" w:rsidP="0039535E">
      <w:pPr>
        <w:spacing w:line="360" w:lineRule="auto"/>
        <w:jc w:val="both"/>
      </w:pPr>
      <w:r w:rsidRPr="00180358">
        <w:t>Her bir düz kesim örneğinden en az 200 mm’lik ölçüm yapılmalı istenen kalite sınıfına göre kontrol edilmelidir. Keskin köşe ve yay kesim örnekleri kontrol edilmeli ve düz kesimdeki ile aynı standartta kenar oluşturup oluşturmadığı belirlenmelidir. Uygulama istenen sonucu vermezse, hata düzeltilene kadar kesim yapılmaz ve sonra tekrar kontrol yapılır.</w:t>
      </w:r>
    </w:p>
    <w:p w:rsidR="0039535E" w:rsidRPr="00180358" w:rsidRDefault="0039535E" w:rsidP="0039535E">
      <w:pPr>
        <w:spacing w:line="360" w:lineRule="auto"/>
        <w:jc w:val="both"/>
        <w:rPr>
          <w:b/>
        </w:rPr>
      </w:pPr>
      <w:r w:rsidRPr="00180358">
        <w:rPr>
          <w:b/>
        </w:rPr>
        <w:t>Bölgesel Sertlik</w:t>
      </w:r>
    </w:p>
    <w:p w:rsidR="0039535E" w:rsidRPr="00180358" w:rsidRDefault="0039535E" w:rsidP="0039535E">
      <w:pPr>
        <w:spacing w:line="360" w:lineRule="auto"/>
        <w:jc w:val="both"/>
      </w:pPr>
      <w:r w:rsidRPr="00180358">
        <w:t>Alevli kesme, giyotinle kesme, zımba gibi usuller bölgesel sertliğe neden olabilirler. Bu durum aşağıdaki gibi kontrol edilmelidir;</w:t>
      </w:r>
    </w:p>
    <w:p w:rsidR="0039535E" w:rsidRPr="00180358" w:rsidRDefault="0039535E" w:rsidP="00DE7F38">
      <w:pPr>
        <w:pStyle w:val="ListeParagraf"/>
        <w:numPr>
          <w:ilvl w:val="0"/>
          <w:numId w:val="50"/>
        </w:numPr>
        <w:spacing w:after="0" w:line="360" w:lineRule="auto"/>
        <w:jc w:val="both"/>
      </w:pPr>
      <w:bookmarkStart w:id="2681" w:name="_Toc500495330"/>
      <w:bookmarkStart w:id="2682" w:name="_Toc502308627"/>
      <w:bookmarkStart w:id="2683" w:name="_Toc507056207"/>
      <w:bookmarkStart w:id="2684" w:name="_Toc507071482"/>
      <w:r w:rsidRPr="00180358">
        <w:t>ana malzeme yelpazesi içinde kalan, işlenen ve bölgesel sertleşmeye karşı en hassas olduğu değerlendirilen malzeme üzerindeki prosedür deneyinden dört numune üretilmelidir,</w:t>
      </w:r>
      <w:bookmarkEnd w:id="2681"/>
      <w:bookmarkEnd w:id="2682"/>
      <w:bookmarkEnd w:id="2683"/>
      <w:bookmarkEnd w:id="2684"/>
    </w:p>
    <w:p w:rsidR="0039535E" w:rsidRPr="00180358" w:rsidRDefault="0039535E" w:rsidP="00DE7F38">
      <w:pPr>
        <w:pStyle w:val="ListeParagraf"/>
        <w:numPr>
          <w:ilvl w:val="0"/>
          <w:numId w:val="50"/>
        </w:numPr>
        <w:spacing w:after="0" w:line="360" w:lineRule="auto"/>
        <w:jc w:val="both"/>
      </w:pPr>
      <w:bookmarkStart w:id="2685" w:name="_Toc500495331"/>
      <w:bookmarkStart w:id="2686" w:name="_Toc502308628"/>
      <w:bookmarkStart w:id="2687" w:name="_Toc507056208"/>
      <w:bookmarkStart w:id="2688" w:name="_Toc507071483"/>
      <w:r w:rsidRPr="00180358">
        <w:t>her bir numunenin etkilenmesi en muhtemel bölgelerinde, ISO 6507’ye göre, dört bölgesel sertlik deneyi yapılır,</w:t>
      </w:r>
      <w:bookmarkEnd w:id="2685"/>
      <w:bookmarkEnd w:id="2686"/>
      <w:bookmarkEnd w:id="2687"/>
      <w:bookmarkEnd w:id="2688"/>
    </w:p>
    <w:p w:rsidR="0039535E" w:rsidRPr="00180358" w:rsidRDefault="0039535E" w:rsidP="00DE7F38">
      <w:pPr>
        <w:pStyle w:val="ListeParagraf"/>
        <w:numPr>
          <w:ilvl w:val="0"/>
          <w:numId w:val="50"/>
        </w:numPr>
        <w:spacing w:after="0" w:line="360" w:lineRule="auto"/>
        <w:jc w:val="both"/>
      </w:pPr>
      <w:bookmarkStart w:id="2689" w:name="_Toc500495332"/>
      <w:bookmarkStart w:id="2690" w:name="_Toc502308629"/>
      <w:bookmarkStart w:id="2691" w:name="_Toc507056209"/>
      <w:bookmarkStart w:id="2692" w:name="_Toc507071484"/>
      <w:r w:rsidRPr="00180358">
        <w:t>ölçülen en kötü değer, yukarıda Tablo-9’da verilen değerleri geçmemelidir.</w:t>
      </w:r>
      <w:bookmarkEnd w:id="2689"/>
      <w:bookmarkEnd w:id="2690"/>
      <w:bookmarkEnd w:id="2691"/>
      <w:bookmarkEnd w:id="2692"/>
    </w:p>
    <w:p w:rsidR="0039535E" w:rsidRPr="00180358" w:rsidRDefault="0039535E" w:rsidP="0039535E">
      <w:pPr>
        <w:spacing w:line="360" w:lineRule="auto"/>
        <w:jc w:val="both"/>
      </w:pPr>
      <w:r w:rsidRPr="00180358">
        <w:t>Uygulama istenen sonucu vermezse, hata düzeltilene kadar o malzemelerin kesimi yapılmaz. Malzemenin uygun sonuç verenleri üzerinde kesim yapılabilir.</w:t>
      </w:r>
    </w:p>
    <w:p w:rsidR="0039535E" w:rsidRPr="00180358" w:rsidRDefault="0039535E" w:rsidP="0039535E">
      <w:pPr>
        <w:spacing w:line="360" w:lineRule="auto"/>
        <w:jc w:val="both"/>
        <w:rPr>
          <w:b/>
        </w:rPr>
      </w:pPr>
    </w:p>
    <w:p w:rsidR="0039535E" w:rsidRPr="00180358" w:rsidRDefault="0039535E" w:rsidP="0039535E">
      <w:pPr>
        <w:spacing w:line="360" w:lineRule="auto"/>
        <w:jc w:val="both"/>
        <w:rPr>
          <w:b/>
        </w:rPr>
      </w:pPr>
      <w:r w:rsidRPr="00180358">
        <w:rPr>
          <w:b/>
        </w:rPr>
        <w:t>Delik Delme</w:t>
      </w:r>
    </w:p>
    <w:p w:rsidR="0039535E" w:rsidRPr="00180358" w:rsidRDefault="0039535E" w:rsidP="0039535E">
      <w:pPr>
        <w:spacing w:line="360" w:lineRule="auto"/>
        <w:jc w:val="both"/>
      </w:pPr>
      <w:r w:rsidRPr="00180358">
        <w:t>Delik delme işleminin yeterliliği periyodik olarak aşağıdaki şekilde kontrol edilmelidir:</w:t>
      </w:r>
    </w:p>
    <w:p w:rsidR="0039535E" w:rsidRPr="00180358" w:rsidRDefault="0039535E" w:rsidP="00DE7F38">
      <w:pPr>
        <w:pStyle w:val="ListeParagraf"/>
        <w:numPr>
          <w:ilvl w:val="0"/>
          <w:numId w:val="50"/>
        </w:numPr>
        <w:spacing w:after="0" w:line="360" w:lineRule="auto"/>
        <w:jc w:val="both"/>
      </w:pPr>
      <w:bookmarkStart w:id="2693" w:name="_Toc500495333"/>
      <w:bookmarkStart w:id="2694" w:name="_Toc502308630"/>
      <w:bookmarkStart w:id="2695" w:name="_Toc507056210"/>
      <w:bookmarkStart w:id="2696" w:name="_Toc507071485"/>
      <w:r w:rsidRPr="00180358">
        <w:t>delik çapları, ana malzeme kalınlıkları ve işlenen malzeme sınıfı yelpazesini kapsayan, ana malzeme üzerindeki prosedür deneyinden sekiz numune üretilmelidir,</w:t>
      </w:r>
      <w:bookmarkEnd w:id="2693"/>
      <w:bookmarkEnd w:id="2694"/>
      <w:bookmarkEnd w:id="2695"/>
      <w:bookmarkEnd w:id="2696"/>
    </w:p>
    <w:p w:rsidR="0039535E" w:rsidRPr="00180358" w:rsidRDefault="0039535E" w:rsidP="00DE7F38">
      <w:pPr>
        <w:pStyle w:val="ListeParagraf"/>
        <w:numPr>
          <w:ilvl w:val="0"/>
          <w:numId w:val="50"/>
        </w:numPr>
        <w:spacing w:after="0" w:line="360" w:lineRule="auto"/>
        <w:jc w:val="both"/>
      </w:pPr>
      <w:bookmarkStart w:id="2697" w:name="_Toc500495334"/>
      <w:bookmarkStart w:id="2698" w:name="_Toc502308631"/>
      <w:bookmarkStart w:id="2699" w:name="_Toc507056211"/>
      <w:bookmarkStart w:id="2700" w:name="_Toc507071486"/>
      <w:r w:rsidRPr="00180358">
        <w:t>delik çapları her bir deliğin her iki ucunda da kontrol edilmelidir. Delikler yukarıda madde 6’da belirtilen toleranslar içinde olmalıdır.</w:t>
      </w:r>
      <w:bookmarkEnd w:id="2697"/>
      <w:bookmarkEnd w:id="2698"/>
      <w:bookmarkEnd w:id="2699"/>
      <w:bookmarkEnd w:id="2700"/>
    </w:p>
    <w:p w:rsidR="0039535E" w:rsidRPr="00180358" w:rsidRDefault="0039535E" w:rsidP="0039535E">
      <w:pPr>
        <w:spacing w:line="360" w:lineRule="auto"/>
        <w:jc w:val="both"/>
      </w:pPr>
      <w:r w:rsidRPr="00180358">
        <w:t>Kontroller istenen sonucu vermezse, hata düzeltilene kadar o malzemeler delinmez. Malzemenin delik ölçüleri açısından uygun sonuç veren sınırlı bir bölümü üzerinde delik delme işlemi yapılabilir.</w:t>
      </w: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701" w:name="_Toc500495335"/>
      <w:bookmarkStart w:id="2702" w:name="_Toc502308632"/>
      <w:bookmarkStart w:id="2703" w:name="_Toc507056212"/>
      <w:bookmarkStart w:id="2704" w:name="_Toc507071487"/>
      <w:r w:rsidRPr="00180358">
        <w:rPr>
          <w:b/>
          <w:bCs/>
          <w:iCs/>
        </w:rPr>
        <w:t>Kaynak</w:t>
      </w:r>
      <w:bookmarkEnd w:id="2701"/>
      <w:bookmarkEnd w:id="2702"/>
      <w:bookmarkEnd w:id="2703"/>
      <w:bookmarkEnd w:id="2704"/>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705" w:name="_Toc500495336"/>
      <w:bookmarkStart w:id="2706" w:name="_Toc502308633"/>
      <w:bookmarkStart w:id="2707" w:name="_Toc507056213"/>
      <w:bookmarkStart w:id="2708" w:name="_Toc507071488"/>
      <w:r w:rsidRPr="00180358">
        <w:rPr>
          <w:b/>
          <w:bCs/>
          <w:iCs/>
        </w:rPr>
        <w:t>Kaynak Kontrolleri</w:t>
      </w:r>
      <w:bookmarkEnd w:id="2705"/>
      <w:bookmarkEnd w:id="2706"/>
      <w:bookmarkEnd w:id="2707"/>
      <w:bookmarkEnd w:id="2708"/>
    </w:p>
    <w:p w:rsidR="0039535E" w:rsidRPr="00180358" w:rsidRDefault="0039535E" w:rsidP="0039535E">
      <w:pPr>
        <w:spacing w:line="360" w:lineRule="auto"/>
        <w:jc w:val="both"/>
        <w:rPr>
          <w:b/>
          <w:bCs/>
          <w:i/>
          <w:iCs/>
        </w:rPr>
      </w:pPr>
      <w:r w:rsidRPr="00180358">
        <w:t>Kaynak öncesi ve süresince yapılacak denetim, kaynak sonrası denetim ve çelik beton kompozit yapılar için kayma elemanları (saplama) kaynağının kontrolleri prEN 1090-2 Bölüm-7, TS EN 287-1, TS EN 288-3, Ts 3357, TS EN 1993-1-1/AC ve diğer ilgili TS’ler uyarınca yapılacaktır.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709" w:name="_Toc500495337"/>
      <w:bookmarkStart w:id="2710" w:name="_Toc502308634"/>
      <w:bookmarkStart w:id="2711" w:name="_Toc507056214"/>
      <w:bookmarkStart w:id="2712" w:name="_Toc507071489"/>
      <w:r w:rsidRPr="00180358">
        <w:rPr>
          <w:b/>
          <w:bCs/>
          <w:iCs/>
        </w:rPr>
        <w:lastRenderedPageBreak/>
        <w:t>Kapsam</w:t>
      </w:r>
      <w:bookmarkEnd w:id="2709"/>
      <w:bookmarkEnd w:id="2710"/>
      <w:bookmarkEnd w:id="2711"/>
      <w:bookmarkEnd w:id="2712"/>
    </w:p>
    <w:p w:rsidR="0039535E" w:rsidRPr="00180358" w:rsidRDefault="0039535E" w:rsidP="0039535E">
      <w:pPr>
        <w:spacing w:line="360" w:lineRule="auto"/>
        <w:jc w:val="both"/>
      </w:pPr>
      <w:r w:rsidRPr="00180358">
        <w:t>Bütün kaynaklar gözle kontrol edilir. Projesinde aksine bir hüküm yoksa, aşağıdaki şartların tümünün sağlandığı yerlerde genel olarak başka hasarsız muayene (NDT) usullerinin kullanılması gerekli değildir:</w:t>
      </w:r>
    </w:p>
    <w:p w:rsidR="0039535E" w:rsidRPr="00180358" w:rsidRDefault="0039535E" w:rsidP="00DE7F38">
      <w:pPr>
        <w:pStyle w:val="ListeParagraf"/>
        <w:numPr>
          <w:ilvl w:val="0"/>
          <w:numId w:val="50"/>
        </w:numPr>
        <w:spacing w:after="0" w:line="360" w:lineRule="auto"/>
        <w:jc w:val="both"/>
      </w:pPr>
      <w:bookmarkStart w:id="2713" w:name="_Toc500495338"/>
      <w:bookmarkStart w:id="2714" w:name="_Toc502308635"/>
      <w:bookmarkStart w:id="2715" w:name="_Toc507056215"/>
      <w:bookmarkStart w:id="2716" w:name="_Toc507071490"/>
      <w:r w:rsidRPr="00180358">
        <w:t>Birleşimde kullanılan kaynak köşe kaynaksa</w:t>
      </w:r>
      <w:bookmarkEnd w:id="2713"/>
      <w:bookmarkEnd w:id="2714"/>
      <w:bookmarkEnd w:id="2715"/>
      <w:bookmarkEnd w:id="2716"/>
    </w:p>
    <w:p w:rsidR="0039535E" w:rsidRPr="00180358" w:rsidRDefault="0039535E" w:rsidP="00DE7F38">
      <w:pPr>
        <w:pStyle w:val="ListeParagraf"/>
        <w:numPr>
          <w:ilvl w:val="0"/>
          <w:numId w:val="50"/>
        </w:numPr>
        <w:spacing w:after="0" w:line="360" w:lineRule="auto"/>
        <w:jc w:val="both"/>
      </w:pPr>
      <w:bookmarkStart w:id="2717" w:name="_Toc500495339"/>
      <w:bookmarkStart w:id="2718" w:name="_Toc502308636"/>
      <w:bookmarkStart w:id="2719" w:name="_Toc507056216"/>
      <w:bookmarkStart w:id="2720" w:name="_Toc507071491"/>
      <w:r w:rsidRPr="00180358">
        <w:t>Köşe kaynağın kalınlığı 10mm.den az ise</w:t>
      </w:r>
      <w:bookmarkEnd w:id="2717"/>
      <w:bookmarkEnd w:id="2718"/>
      <w:bookmarkEnd w:id="2719"/>
      <w:bookmarkEnd w:id="2720"/>
    </w:p>
    <w:p w:rsidR="0039535E" w:rsidRPr="00180358" w:rsidRDefault="0039535E" w:rsidP="00DE7F38">
      <w:pPr>
        <w:pStyle w:val="ListeParagraf"/>
        <w:numPr>
          <w:ilvl w:val="0"/>
          <w:numId w:val="50"/>
        </w:numPr>
        <w:spacing w:after="0" w:line="360" w:lineRule="auto"/>
        <w:jc w:val="both"/>
      </w:pPr>
      <w:bookmarkStart w:id="2721" w:name="_Toc500495340"/>
      <w:bookmarkStart w:id="2722" w:name="_Toc502308637"/>
      <w:bookmarkStart w:id="2723" w:name="_Toc507056217"/>
      <w:bookmarkStart w:id="2724" w:name="_Toc507071492"/>
      <w:r w:rsidRPr="00180358">
        <w:t>En büyük eleman kalınlığı 20mm’den az ise</w:t>
      </w:r>
      <w:bookmarkEnd w:id="2721"/>
      <w:bookmarkEnd w:id="2722"/>
      <w:bookmarkEnd w:id="2723"/>
      <w:bookmarkEnd w:id="2724"/>
    </w:p>
    <w:p w:rsidR="0039535E" w:rsidRPr="00180358" w:rsidRDefault="0039535E" w:rsidP="00DE7F38">
      <w:pPr>
        <w:pStyle w:val="ListeParagraf"/>
        <w:numPr>
          <w:ilvl w:val="0"/>
          <w:numId w:val="50"/>
        </w:numPr>
        <w:spacing w:after="0" w:line="360" w:lineRule="auto"/>
        <w:jc w:val="both"/>
      </w:pPr>
      <w:bookmarkStart w:id="2725" w:name="_Toc500495341"/>
      <w:bookmarkStart w:id="2726" w:name="_Toc502308638"/>
      <w:bookmarkStart w:id="2727" w:name="_Toc507056218"/>
      <w:bookmarkStart w:id="2728" w:name="_Toc507071493"/>
      <w:r w:rsidRPr="00180358">
        <w:t>Malzeme kalitesi S275 veya S355 ise</w:t>
      </w:r>
      <w:bookmarkEnd w:id="2725"/>
      <w:bookmarkEnd w:id="2726"/>
      <w:bookmarkEnd w:id="2727"/>
      <w:bookmarkEnd w:id="2728"/>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729" w:name="_Toc500495342"/>
      <w:bookmarkStart w:id="2730" w:name="_Toc502308639"/>
      <w:bookmarkStart w:id="2731" w:name="_Toc507056219"/>
      <w:bookmarkStart w:id="2732" w:name="_Toc507071494"/>
      <w:r w:rsidRPr="00180358">
        <w:rPr>
          <w:b/>
          <w:bCs/>
          <w:iCs/>
        </w:rPr>
        <w:t>Muayene ve Deneylerin Arttırılıp Azaltılması</w:t>
      </w:r>
      <w:bookmarkEnd w:id="2729"/>
      <w:bookmarkEnd w:id="2730"/>
      <w:bookmarkEnd w:id="2731"/>
      <w:bookmarkEnd w:id="2732"/>
    </w:p>
    <w:p w:rsidR="0039535E" w:rsidRPr="00180358" w:rsidRDefault="0039535E" w:rsidP="0039535E">
      <w:pPr>
        <w:spacing w:line="360" w:lineRule="auto"/>
        <w:jc w:val="both"/>
      </w:pPr>
      <w:r w:rsidRPr="00180358">
        <w:t>İstenen kaynak testleri, imalatın başında TS EN ISO 3834-1 ve TS EN ISO 3834-3’deki şartlara göre yeterli performans gösterildiğine kanaat getirdiği takdirde İDARE’nin, İDARE adına hareket eden bağımsız denetim firmasının veya Kontrol Mühendis’inin kararına bağlı olarak azaltılabilir. Bunun aksi durumda da, yapılan kontroller, kaynak kalitesinde problemler olduğunu gösteriyorsa (benzer malzemelerde, birleşim şekillerinde veya kaynak metotlarında) hasarsız muayenelerin arttırılması ve zorunlu olmayan bölgeleri de kapsaması talep edilebilir. İlave testler ile hükümler ana sözleşmede belirlenir.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733" w:name="_Toc500495343"/>
      <w:bookmarkStart w:id="2734" w:name="_Toc502308640"/>
      <w:bookmarkStart w:id="2735" w:name="_Toc507056220"/>
      <w:bookmarkStart w:id="2736" w:name="_Toc507071495"/>
      <w:r w:rsidRPr="00180358">
        <w:rPr>
          <w:b/>
          <w:bCs/>
          <w:iCs/>
        </w:rPr>
        <w:t>Gözle Kontrol</w:t>
      </w:r>
      <w:bookmarkEnd w:id="2733"/>
      <w:bookmarkEnd w:id="2734"/>
      <w:bookmarkEnd w:id="2735"/>
      <w:bookmarkEnd w:id="2736"/>
    </w:p>
    <w:p w:rsidR="0039535E" w:rsidRPr="00180358" w:rsidRDefault="0039535E" w:rsidP="0039535E">
      <w:pPr>
        <w:spacing w:line="360" w:lineRule="auto"/>
        <w:jc w:val="both"/>
        <w:rPr>
          <w:b/>
          <w:bCs/>
          <w:i/>
          <w:iCs/>
        </w:rPr>
      </w:pPr>
      <w:r w:rsidRPr="00180358">
        <w:t>Bütün kaynaklar önce gözle kontrol edilir.</w:t>
      </w:r>
    </w:p>
    <w:p w:rsidR="0039535E" w:rsidRPr="00180358" w:rsidRDefault="0039535E" w:rsidP="00DE7F38">
      <w:pPr>
        <w:pStyle w:val="ListeParagraf"/>
        <w:numPr>
          <w:ilvl w:val="0"/>
          <w:numId w:val="50"/>
        </w:numPr>
        <w:spacing w:after="0" w:line="360" w:lineRule="auto"/>
        <w:jc w:val="both"/>
      </w:pPr>
      <w:bookmarkStart w:id="2737" w:name="_Toc500495344"/>
      <w:bookmarkStart w:id="2738" w:name="_Toc502308641"/>
      <w:bookmarkStart w:id="2739" w:name="_Toc507056221"/>
      <w:bookmarkStart w:id="2740" w:name="_Toc507071496"/>
      <w:r w:rsidRPr="00180358">
        <w:t>Gözle muayene TS EN 970 uyarınca bütün kaynaklarda, kaynak uzunluğu boyunca uygulanır. Gözle muayene gerekli bölgelerde hasarsız kaynak testleri uygulanmadan önce tamamlanır.</w:t>
      </w:r>
      <w:bookmarkEnd w:id="2737"/>
      <w:bookmarkEnd w:id="2738"/>
      <w:bookmarkEnd w:id="2739"/>
      <w:bookmarkEnd w:id="2740"/>
    </w:p>
    <w:p w:rsidR="0039535E" w:rsidRPr="00180358" w:rsidRDefault="0039535E" w:rsidP="00DE7F38">
      <w:pPr>
        <w:pStyle w:val="ListeParagraf"/>
        <w:numPr>
          <w:ilvl w:val="0"/>
          <w:numId w:val="50"/>
        </w:numPr>
        <w:spacing w:after="0" w:line="360" w:lineRule="auto"/>
        <w:jc w:val="both"/>
      </w:pPr>
      <w:bookmarkStart w:id="2741" w:name="_Toc500495345"/>
      <w:bookmarkStart w:id="2742" w:name="_Toc502308642"/>
      <w:bookmarkStart w:id="2743" w:name="_Toc507056222"/>
      <w:bookmarkStart w:id="2744" w:name="_Toc507071497"/>
      <w:r w:rsidRPr="00180358">
        <w:t>Bağlantılar yapıldığında görülemeyecek kaynakların muayeneleri bu bölgeler kapanmadan önce tamamlanır.</w:t>
      </w:r>
      <w:bookmarkEnd w:id="2741"/>
      <w:bookmarkEnd w:id="2742"/>
      <w:bookmarkEnd w:id="2743"/>
      <w:bookmarkEnd w:id="2744"/>
    </w:p>
    <w:p w:rsidR="0039535E" w:rsidRPr="00180358" w:rsidRDefault="0039535E" w:rsidP="00DE7F38">
      <w:pPr>
        <w:pStyle w:val="ListeParagraf"/>
        <w:numPr>
          <w:ilvl w:val="0"/>
          <w:numId w:val="50"/>
        </w:numPr>
        <w:spacing w:after="0" w:line="360" w:lineRule="auto"/>
        <w:jc w:val="both"/>
      </w:pPr>
      <w:bookmarkStart w:id="2745" w:name="_Toc500495346"/>
      <w:bookmarkStart w:id="2746" w:name="_Toc502308643"/>
      <w:bookmarkStart w:id="2747" w:name="_Toc507056223"/>
      <w:bookmarkStart w:id="2748" w:name="_Toc507071498"/>
      <w:r w:rsidRPr="00180358">
        <w:t>Gözle muayeneye yetkili kişi bir kaynak deneticisi veya söz konusu tipte kaynaklar konusunda gözle muayene eğitimi almış, tecrübeli ve bunu ispatlayabilen vasıflı bir kaynakçı olabilir.</w:t>
      </w:r>
      <w:bookmarkEnd w:id="2745"/>
      <w:bookmarkEnd w:id="2746"/>
      <w:bookmarkEnd w:id="2747"/>
      <w:bookmarkEnd w:id="2748"/>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749" w:name="_Toc500495347"/>
      <w:bookmarkStart w:id="2750" w:name="_Toc502308644"/>
      <w:bookmarkStart w:id="2751" w:name="_Toc507056224"/>
      <w:bookmarkStart w:id="2752" w:name="_Toc507071499"/>
      <w:r w:rsidRPr="00180358">
        <w:rPr>
          <w:b/>
          <w:bCs/>
          <w:iCs/>
        </w:rPr>
        <w:t>Yüzey Hataları Kontrolü</w:t>
      </w:r>
      <w:bookmarkEnd w:id="2749"/>
      <w:bookmarkEnd w:id="2750"/>
      <w:bookmarkEnd w:id="2751"/>
      <w:bookmarkEnd w:id="2752"/>
    </w:p>
    <w:p w:rsidR="0039535E" w:rsidRPr="00180358" w:rsidRDefault="0039535E" w:rsidP="00DE7F38">
      <w:pPr>
        <w:pStyle w:val="ListeParagraf"/>
        <w:numPr>
          <w:ilvl w:val="0"/>
          <w:numId w:val="50"/>
        </w:numPr>
        <w:spacing w:after="0" w:line="360" w:lineRule="auto"/>
        <w:jc w:val="both"/>
      </w:pPr>
      <w:bookmarkStart w:id="2753" w:name="_Toc500495348"/>
      <w:bookmarkStart w:id="2754" w:name="_Toc502308645"/>
      <w:bookmarkStart w:id="2755" w:name="_Toc507056225"/>
      <w:bookmarkStart w:id="2756" w:name="_Toc507071500"/>
      <w:r w:rsidRPr="00180358">
        <w:t>Gözle kontrolün yeterli olmadığı haller için gerek görülürse boya penetrasyonu testi yapılabilir. (EN 571)</w:t>
      </w:r>
      <w:bookmarkEnd w:id="2753"/>
      <w:bookmarkEnd w:id="2754"/>
      <w:bookmarkEnd w:id="2755"/>
      <w:bookmarkEnd w:id="2756"/>
    </w:p>
    <w:p w:rsidR="0039535E" w:rsidRPr="00180358" w:rsidRDefault="0039535E" w:rsidP="00DE7F38">
      <w:pPr>
        <w:pStyle w:val="ListeParagraf"/>
        <w:numPr>
          <w:ilvl w:val="0"/>
          <w:numId w:val="50"/>
        </w:numPr>
        <w:spacing w:after="0" w:line="360" w:lineRule="auto"/>
        <w:jc w:val="both"/>
      </w:pPr>
      <w:bookmarkStart w:id="2757" w:name="_Toc500495349"/>
      <w:bookmarkStart w:id="2758" w:name="_Toc502308646"/>
      <w:bookmarkStart w:id="2759" w:name="_Toc507056226"/>
      <w:bookmarkStart w:id="2760" w:name="_Toc507071501"/>
      <w:r w:rsidRPr="00180358">
        <w:t>Yüzey hataları muayenesini yapmakla yetkili kişi bir kaynak kontrolörü veya bu konuda eğitim almış, tecrübeli ve sertifikalı (PCN, CSWIP veya eşdeğeri) bir kaynakçı olabilir.</w:t>
      </w:r>
      <w:bookmarkEnd w:id="2757"/>
      <w:bookmarkEnd w:id="2758"/>
      <w:bookmarkEnd w:id="2759"/>
      <w:bookmarkEnd w:id="2760"/>
    </w:p>
    <w:p w:rsidR="0039535E" w:rsidRPr="00180358" w:rsidRDefault="0039535E" w:rsidP="00DE7F38">
      <w:pPr>
        <w:pStyle w:val="ListeParagraf"/>
        <w:numPr>
          <w:ilvl w:val="0"/>
          <w:numId w:val="50"/>
        </w:numPr>
        <w:spacing w:after="0" w:line="360" w:lineRule="auto"/>
        <w:jc w:val="both"/>
      </w:pPr>
      <w:bookmarkStart w:id="2761" w:name="_Toc500495350"/>
      <w:bookmarkStart w:id="2762" w:name="_Toc502308647"/>
      <w:bookmarkStart w:id="2763" w:name="_Toc507056227"/>
      <w:bookmarkStart w:id="2764" w:name="_Toc507071502"/>
      <w:r w:rsidRPr="00180358">
        <w:t>Kaynaklı birleşime uygulanacak son yüzey hata testleri, kaynağın tamamlanmasından sonra ilgili standartta verilen sürelerin dolmasının ardından yapılır. Bununla birlikte, eğer kaynak testi, ilk kaynağın ardından başka kaynak yapılmadan önce uygulanacaksa, testin uygulanabilmesi için kaynak malzeme ısısının oda sıcaklığına gelmesi yeterlidir.</w:t>
      </w:r>
      <w:bookmarkEnd w:id="2761"/>
      <w:bookmarkEnd w:id="2762"/>
      <w:bookmarkEnd w:id="2763"/>
      <w:bookmarkEnd w:id="2764"/>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765" w:name="_Toc500495351"/>
      <w:bookmarkStart w:id="2766" w:name="_Toc502308648"/>
      <w:bookmarkStart w:id="2767" w:name="_Toc507056228"/>
      <w:bookmarkStart w:id="2768" w:name="_Toc507071503"/>
      <w:r w:rsidRPr="00180358">
        <w:rPr>
          <w:b/>
          <w:bCs/>
          <w:iCs/>
        </w:rPr>
        <w:t>Hasarsız Muayeneler</w:t>
      </w:r>
      <w:bookmarkEnd w:id="2765"/>
      <w:bookmarkEnd w:id="2766"/>
      <w:bookmarkEnd w:id="2767"/>
      <w:bookmarkEnd w:id="2768"/>
    </w:p>
    <w:p w:rsidR="0039535E" w:rsidRPr="00180358" w:rsidRDefault="0039535E" w:rsidP="0039535E">
      <w:pPr>
        <w:spacing w:line="360" w:lineRule="auto"/>
        <w:jc w:val="both"/>
      </w:pPr>
      <w:r w:rsidRPr="00180358">
        <w:lastRenderedPageBreak/>
        <w:t>Bekleme süreleri ilgili standartlarda belirtilmekle birlikte, normal şartlarda kaynak bitimiyle hasarsız muayene testleri arasında 16 saat beklemek yeterlidir. Yüksek kaliteli çelikler için bu süre uzayabilir.</w:t>
      </w:r>
    </w:p>
    <w:p w:rsidR="0039535E" w:rsidRPr="00180358" w:rsidRDefault="0039535E" w:rsidP="0039535E">
      <w:pPr>
        <w:spacing w:line="360" w:lineRule="auto"/>
        <w:jc w:val="both"/>
      </w:pPr>
      <w:r w:rsidRPr="00180358">
        <w:t>Aşağıda belirtilen hasarsız kontrollerden, projede ve sözleşmede öngörülenler usulüne ve ilgili standartlara uygun olarak yapılacaktır.</w:t>
      </w:r>
    </w:p>
    <w:p w:rsidR="0039535E" w:rsidRPr="00180358" w:rsidRDefault="0039535E" w:rsidP="00DE7F38">
      <w:pPr>
        <w:pStyle w:val="ListeParagraf"/>
        <w:numPr>
          <w:ilvl w:val="0"/>
          <w:numId w:val="50"/>
        </w:numPr>
        <w:spacing w:after="0" w:line="360" w:lineRule="auto"/>
        <w:jc w:val="both"/>
      </w:pPr>
      <w:bookmarkStart w:id="2769" w:name="_Toc500495352"/>
      <w:bookmarkStart w:id="2770" w:name="_Toc502308649"/>
      <w:bookmarkStart w:id="2771" w:name="_Toc507056229"/>
      <w:bookmarkStart w:id="2772" w:name="_Toc507071504"/>
      <w:r w:rsidRPr="00180358">
        <w:t>Penetrant muayenesi (TS EN 571-1)</w:t>
      </w:r>
      <w:bookmarkEnd w:id="2769"/>
      <w:bookmarkEnd w:id="2770"/>
      <w:bookmarkEnd w:id="2771"/>
      <w:bookmarkEnd w:id="2772"/>
    </w:p>
    <w:p w:rsidR="0039535E" w:rsidRPr="00180358" w:rsidRDefault="0039535E" w:rsidP="00DE7F38">
      <w:pPr>
        <w:pStyle w:val="ListeParagraf"/>
        <w:numPr>
          <w:ilvl w:val="0"/>
          <w:numId w:val="50"/>
        </w:numPr>
        <w:spacing w:after="0" w:line="360" w:lineRule="auto"/>
        <w:jc w:val="both"/>
      </w:pPr>
      <w:bookmarkStart w:id="2773" w:name="_Toc500495353"/>
      <w:bookmarkStart w:id="2774" w:name="_Toc502308650"/>
      <w:bookmarkStart w:id="2775" w:name="_Toc507056230"/>
      <w:bookmarkStart w:id="2776" w:name="_Toc507071505"/>
      <w:r w:rsidRPr="00180358">
        <w:t>Manyetik parçacıkla muayene (TS EN 1290)</w:t>
      </w:r>
      <w:bookmarkEnd w:id="2773"/>
      <w:bookmarkEnd w:id="2774"/>
      <w:bookmarkEnd w:id="2775"/>
      <w:bookmarkEnd w:id="2776"/>
    </w:p>
    <w:p w:rsidR="0039535E" w:rsidRPr="00180358" w:rsidRDefault="0039535E" w:rsidP="00DE7F38">
      <w:pPr>
        <w:pStyle w:val="ListeParagraf"/>
        <w:numPr>
          <w:ilvl w:val="0"/>
          <w:numId w:val="50"/>
        </w:numPr>
        <w:spacing w:after="0" w:line="360" w:lineRule="auto"/>
        <w:jc w:val="both"/>
      </w:pPr>
      <w:bookmarkStart w:id="2777" w:name="_Toc500495354"/>
      <w:bookmarkStart w:id="2778" w:name="_Toc502308651"/>
      <w:bookmarkStart w:id="2779" w:name="_Toc507056231"/>
      <w:bookmarkStart w:id="2780" w:name="_Toc507071506"/>
      <w:r w:rsidRPr="00180358">
        <w:t>Ultrasonik muayene (TS EN 1713/A2, TS EN 1714/A2)</w:t>
      </w:r>
      <w:bookmarkEnd w:id="2777"/>
      <w:bookmarkEnd w:id="2778"/>
      <w:bookmarkEnd w:id="2779"/>
      <w:bookmarkEnd w:id="2780"/>
    </w:p>
    <w:p w:rsidR="0039535E" w:rsidRPr="00180358" w:rsidRDefault="0039535E" w:rsidP="00DE7F38">
      <w:pPr>
        <w:pStyle w:val="ListeParagraf"/>
        <w:numPr>
          <w:ilvl w:val="0"/>
          <w:numId w:val="50"/>
        </w:numPr>
        <w:spacing w:after="0" w:line="360" w:lineRule="auto"/>
        <w:jc w:val="both"/>
      </w:pPr>
      <w:bookmarkStart w:id="2781" w:name="_Toc500495355"/>
      <w:bookmarkStart w:id="2782" w:name="_Toc502308652"/>
      <w:bookmarkStart w:id="2783" w:name="_Toc507056232"/>
      <w:bookmarkStart w:id="2784" w:name="_Toc507071507"/>
      <w:r w:rsidRPr="00180358">
        <w:t>Radyografik muayene (TS EN 1435/A2)</w:t>
      </w:r>
      <w:bookmarkEnd w:id="2781"/>
      <w:bookmarkEnd w:id="2782"/>
      <w:bookmarkEnd w:id="2783"/>
      <w:bookmarkEnd w:id="2784"/>
    </w:p>
    <w:p w:rsidR="0039535E" w:rsidRPr="00180358" w:rsidRDefault="0039535E" w:rsidP="00DE7F38">
      <w:pPr>
        <w:pStyle w:val="ListeParagraf"/>
        <w:numPr>
          <w:ilvl w:val="0"/>
          <w:numId w:val="50"/>
        </w:numPr>
        <w:spacing w:after="0" w:line="360" w:lineRule="auto"/>
        <w:jc w:val="both"/>
      </w:pPr>
      <w:bookmarkStart w:id="2785" w:name="_Toc500495356"/>
      <w:bookmarkStart w:id="2786" w:name="_Toc502308653"/>
      <w:bookmarkStart w:id="2787" w:name="_Toc507056233"/>
      <w:bookmarkStart w:id="2788" w:name="_Toc507071508"/>
      <w:r w:rsidRPr="00180358">
        <w:t>Girdap akım muayenesi (TS EN 1711/A1)</w:t>
      </w:r>
      <w:bookmarkEnd w:id="2785"/>
      <w:bookmarkEnd w:id="2786"/>
      <w:bookmarkEnd w:id="2787"/>
      <w:bookmarkEnd w:id="2788"/>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789" w:name="_Toc500495357"/>
      <w:bookmarkStart w:id="2790" w:name="_Toc502308654"/>
      <w:bookmarkStart w:id="2791" w:name="_Toc507056234"/>
      <w:bookmarkStart w:id="2792" w:name="_Toc507071509"/>
      <w:r w:rsidRPr="00180358">
        <w:rPr>
          <w:b/>
          <w:bCs/>
          <w:iCs/>
        </w:rPr>
        <w:t>Kabul Kriteri ve Hata Tamiri</w:t>
      </w:r>
      <w:bookmarkEnd w:id="2789"/>
      <w:bookmarkEnd w:id="2790"/>
      <w:bookmarkEnd w:id="2791"/>
      <w:bookmarkEnd w:id="2792"/>
    </w:p>
    <w:p w:rsidR="0039535E" w:rsidRPr="00180358" w:rsidRDefault="0039535E" w:rsidP="0039535E">
      <w:pPr>
        <w:spacing w:line="360" w:lineRule="auto"/>
        <w:jc w:val="both"/>
        <w:rPr>
          <w:b/>
          <w:bCs/>
          <w:i/>
          <w:iCs/>
        </w:rPr>
      </w:pPr>
      <w:r w:rsidRPr="00180358">
        <w:t>Statik yüklemeye maruz elemanlar için uygulanacak kabul kriterleri, hata tamirleri ve tekrar test uygulamaları ilgili standatlar uyarınca yapılır.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793" w:name="_Toc500495358"/>
      <w:bookmarkStart w:id="2794" w:name="_Toc502308655"/>
      <w:bookmarkStart w:id="2795" w:name="_Toc507056235"/>
      <w:bookmarkStart w:id="2796" w:name="_Toc507071510"/>
      <w:r w:rsidRPr="00180358">
        <w:rPr>
          <w:b/>
          <w:bCs/>
          <w:iCs/>
        </w:rPr>
        <w:t>Muayene Raporları</w:t>
      </w:r>
      <w:bookmarkEnd w:id="2793"/>
      <w:bookmarkEnd w:id="2794"/>
      <w:bookmarkEnd w:id="2795"/>
      <w:bookmarkEnd w:id="2796"/>
    </w:p>
    <w:p w:rsidR="0039535E" w:rsidRPr="00180358" w:rsidRDefault="0039535E" w:rsidP="0039535E">
      <w:pPr>
        <w:spacing w:line="360" w:lineRule="auto"/>
        <w:jc w:val="both"/>
      </w:pPr>
      <w:r w:rsidRPr="00180358">
        <w:t>Gözle muayene sonuçları, yüzey hata kontrolü sonuçları muayene şartları da belirtilerek raporlanır ve denetim için hazır tutulur. Ayrıca, yukarıda belirtilen hasarsız muayenelerin de kayıtları Kalite Kontrol Prosedürü (Prosedürü) kapsamında tutulur.</w:t>
      </w:r>
    </w:p>
    <w:p w:rsidR="0039535E" w:rsidRPr="00180358" w:rsidRDefault="0039535E" w:rsidP="0039535E">
      <w:pPr>
        <w:spacing w:line="360" w:lineRule="auto"/>
        <w:jc w:val="both"/>
        <w:rPr>
          <w:b/>
          <w:bCs/>
          <w:i/>
          <w:iCs/>
        </w:rPr>
      </w:pPr>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797" w:name="_Toc500495359"/>
      <w:bookmarkStart w:id="2798" w:name="_Toc502308656"/>
      <w:bookmarkStart w:id="2799" w:name="_Toc507056236"/>
      <w:bookmarkStart w:id="2800" w:name="_Toc507071511"/>
      <w:r w:rsidRPr="00180358">
        <w:rPr>
          <w:b/>
          <w:bCs/>
          <w:iCs/>
        </w:rPr>
        <w:t>Mekanik Birleşim Elemanları</w:t>
      </w:r>
      <w:bookmarkEnd w:id="2797"/>
      <w:bookmarkEnd w:id="2798"/>
      <w:bookmarkEnd w:id="2799"/>
      <w:bookmarkEnd w:id="2800"/>
    </w:p>
    <w:p w:rsidR="0039535E" w:rsidRPr="00180358" w:rsidRDefault="0039535E" w:rsidP="0039535E">
      <w:pPr>
        <w:spacing w:line="360" w:lineRule="auto"/>
        <w:jc w:val="both"/>
      </w:pPr>
      <w:r w:rsidRPr="00180358">
        <w:t>Kontrat ve projede öngörülen kontrollerle beraber; kalite kontrol hizmetleri kapsamında gözle yapılacak kontrollerle; kullanılan malzemenin projede belirtilen özelliklerde olduğunun, bağlanan parçaların yüzeylerinin birbirine tam oturduğunun ve bağlantının sağlıklı yapıldığının, öngerilmeli cıvata bağlantılarında tork değerlerinin verilen değerlere uygunluğunun yoklanması ve belgelenmesi gereklidir. Bu belgede bütün ölçüm yapılan elemanların kalibrasyon durumlarının belirtilmesi gereklidir. Cıvata deliklerinin eksenlerinin büyütülerek ayarlanması kabul edilemez; bu sebeple kontrollarda bu hususun da yoklanması önemlidir.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801" w:name="_Toc500495360"/>
      <w:bookmarkStart w:id="2802" w:name="_Toc502308657"/>
      <w:bookmarkStart w:id="2803" w:name="_Toc507056237"/>
      <w:bookmarkStart w:id="2804" w:name="_Toc507071512"/>
      <w:r w:rsidRPr="00180358">
        <w:rPr>
          <w:b/>
          <w:bCs/>
          <w:iCs/>
        </w:rPr>
        <w:t>Öngermesiz Bulonlu (Cıvatalı) Birleşimlerin Kontrolü</w:t>
      </w:r>
      <w:bookmarkEnd w:id="2801"/>
      <w:bookmarkEnd w:id="2802"/>
      <w:bookmarkEnd w:id="2803"/>
      <w:bookmarkEnd w:id="2804"/>
    </w:p>
    <w:p w:rsidR="0039535E" w:rsidRPr="00180358" w:rsidRDefault="0039535E" w:rsidP="0039535E">
      <w:pPr>
        <w:spacing w:line="360" w:lineRule="auto"/>
        <w:jc w:val="both"/>
      </w:pPr>
      <w:r w:rsidRPr="00180358">
        <w:t>Bütün birleşimler gözle kontrol edilir ve tüm cıvata somunların projede belirtilen ölçüde ve sayıda olduğu ve sıkılmış oldukları kontrol edilir. Eksik veya yanlış olanlar tamamlanır ve/veya değiştirilir. Bu işlem tamamlandıktan sonra kontroller tekrar yapılır. Yapılan kontroller kontrol listesi üzerinde belirtilir.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805" w:name="_Toc500495361"/>
      <w:bookmarkStart w:id="2806" w:name="_Toc502308658"/>
      <w:bookmarkStart w:id="2807" w:name="_Toc507056238"/>
      <w:bookmarkStart w:id="2808" w:name="_Toc507071513"/>
      <w:r w:rsidRPr="00180358">
        <w:rPr>
          <w:b/>
          <w:bCs/>
          <w:iCs/>
        </w:rPr>
        <w:t>Öngermeli Bulonlu (Cıvatalı) Birleşimlerin Kontrol ve Deneyleri</w:t>
      </w:r>
      <w:bookmarkEnd w:id="2805"/>
      <w:bookmarkEnd w:id="2806"/>
      <w:bookmarkEnd w:id="2807"/>
      <w:bookmarkEnd w:id="2808"/>
    </w:p>
    <w:p w:rsidR="0039535E" w:rsidRPr="00180358" w:rsidRDefault="0039535E" w:rsidP="00DE7F38">
      <w:pPr>
        <w:pStyle w:val="ListeParagraf"/>
        <w:numPr>
          <w:ilvl w:val="0"/>
          <w:numId w:val="50"/>
        </w:numPr>
        <w:spacing w:after="0" w:line="360" w:lineRule="auto"/>
        <w:jc w:val="both"/>
      </w:pPr>
      <w:bookmarkStart w:id="2809" w:name="_Toc500495362"/>
      <w:bookmarkStart w:id="2810" w:name="_Toc502308659"/>
      <w:bookmarkStart w:id="2811" w:name="_Toc507056239"/>
      <w:bookmarkStart w:id="2812" w:name="_Toc507071514"/>
      <w:r w:rsidRPr="00180358">
        <w:lastRenderedPageBreak/>
        <w:t>Öncelikle birleşimlerin bağlantı plakaları ve sürtünme yüzeyleri kontrol edilir ve ölçülerin tamam, yüzeylerin projeye uygun bir şekilde örtüştükleri görülür. Hata varsa, cıvataların tamamlanmasından önce düzeltilir.</w:t>
      </w:r>
      <w:bookmarkEnd w:id="2809"/>
      <w:bookmarkEnd w:id="2810"/>
      <w:bookmarkEnd w:id="2811"/>
      <w:bookmarkEnd w:id="2812"/>
    </w:p>
    <w:p w:rsidR="0039535E" w:rsidRPr="00180358" w:rsidRDefault="0039535E" w:rsidP="00DE7F38">
      <w:pPr>
        <w:pStyle w:val="ListeParagraf"/>
        <w:numPr>
          <w:ilvl w:val="0"/>
          <w:numId w:val="50"/>
        </w:numPr>
        <w:spacing w:after="0" w:line="360" w:lineRule="auto"/>
        <w:jc w:val="both"/>
      </w:pPr>
      <w:bookmarkStart w:id="2813" w:name="_Toc500495363"/>
      <w:bookmarkStart w:id="2814" w:name="_Toc502308660"/>
      <w:bookmarkStart w:id="2815" w:name="_Toc507056240"/>
      <w:bookmarkStart w:id="2816" w:name="_Toc507071515"/>
      <w:r w:rsidRPr="00180358">
        <w:t>Yük gelmeden önce tüm cıvatalar tamamlanır, kontrolü yapılır ve cıvataların tam ve uygun olduğu görüldükten sonra, ilk sıkma işlemi yapılır ve sistem montajının uygun olduğu görüldükten sonra bağlantılara yük verilebilir. Bundan sonra cıvata somunlar tork kontrol veya kombine metotla sıkılır.</w:t>
      </w:r>
      <w:bookmarkEnd w:id="2813"/>
      <w:bookmarkEnd w:id="2814"/>
      <w:bookmarkEnd w:id="2815"/>
      <w:bookmarkEnd w:id="2816"/>
    </w:p>
    <w:p w:rsidR="0039535E" w:rsidRPr="00180358" w:rsidRDefault="0039535E" w:rsidP="00DE7F38">
      <w:pPr>
        <w:pStyle w:val="ListeParagraf"/>
        <w:numPr>
          <w:ilvl w:val="0"/>
          <w:numId w:val="50"/>
        </w:numPr>
        <w:spacing w:after="0" w:line="360" w:lineRule="auto"/>
        <w:jc w:val="both"/>
      </w:pPr>
      <w:bookmarkStart w:id="2817" w:name="_Toc500495364"/>
      <w:bookmarkStart w:id="2818" w:name="_Toc502308661"/>
      <w:bookmarkStart w:id="2819" w:name="_Toc507056241"/>
      <w:bookmarkStart w:id="2820" w:name="_Toc507071516"/>
      <w:r w:rsidRPr="00180358">
        <w:t>Cıvata somunların sıkılmasından sonra prEN 1090-2 madde 12.5. uyarınca tekrar gerekli kontroller yapılır.</w:t>
      </w:r>
      <w:bookmarkEnd w:id="2817"/>
      <w:bookmarkEnd w:id="2818"/>
      <w:bookmarkEnd w:id="2819"/>
      <w:bookmarkEnd w:id="2820"/>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821" w:name="_Toc500495365"/>
      <w:bookmarkStart w:id="2822" w:name="_Toc502308662"/>
      <w:bookmarkStart w:id="2823" w:name="_Toc507056242"/>
      <w:bookmarkStart w:id="2824" w:name="_Toc507071517"/>
      <w:r w:rsidRPr="00180358">
        <w:rPr>
          <w:b/>
          <w:bCs/>
          <w:iCs/>
        </w:rPr>
        <w:t>Perçinlerin Kontrol, Deney ve Onarımı</w:t>
      </w:r>
      <w:bookmarkEnd w:id="2821"/>
      <w:bookmarkEnd w:id="2822"/>
      <w:bookmarkEnd w:id="2823"/>
      <w:bookmarkEnd w:id="2824"/>
    </w:p>
    <w:p w:rsidR="0039535E" w:rsidRPr="00180358" w:rsidRDefault="0039535E" w:rsidP="0039535E">
      <w:pPr>
        <w:spacing w:line="360" w:lineRule="auto"/>
        <w:jc w:val="both"/>
      </w:pPr>
      <w:r w:rsidRPr="00180358">
        <w:t>Yapıdaki tüm perçinlerin en az %5’i, prEN 1090-2 madde 12.5. uyarınca sayısal olarak kontrol edilir. Görülen eksik ve hatalar düzelttirilir. Değiştirilen perçinlerin delikleri dikkatle kontrol edilir ve çatlak veya deformasyon varsa, delik çapı büyütülerek değiştirilen perçinin yerine bir boy büyük perçin kullanılır.</w:t>
      </w: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825" w:name="_Toc500495366"/>
      <w:bookmarkStart w:id="2826" w:name="_Toc502308663"/>
      <w:bookmarkStart w:id="2827" w:name="_Toc507056243"/>
      <w:bookmarkStart w:id="2828" w:name="_Toc507071518"/>
      <w:r w:rsidRPr="00180358">
        <w:rPr>
          <w:b/>
          <w:bCs/>
          <w:iCs/>
        </w:rPr>
        <w:t>Soğuk Şekil Verilmiş Elemanların ve Sac Birleşimlerinin Kontrolü</w:t>
      </w:r>
      <w:bookmarkEnd w:id="2825"/>
      <w:bookmarkEnd w:id="2826"/>
      <w:bookmarkEnd w:id="2827"/>
      <w:bookmarkEnd w:id="2828"/>
    </w:p>
    <w:p w:rsidR="0039535E" w:rsidRPr="00180358" w:rsidRDefault="0039535E" w:rsidP="00DE7F38">
      <w:pPr>
        <w:pStyle w:val="ListeParagraf"/>
        <w:numPr>
          <w:ilvl w:val="0"/>
          <w:numId w:val="50"/>
        </w:numPr>
        <w:spacing w:after="0" w:line="360" w:lineRule="auto"/>
        <w:jc w:val="both"/>
      </w:pPr>
      <w:bookmarkStart w:id="2829" w:name="_Toc500495367"/>
      <w:bookmarkStart w:id="2830" w:name="_Toc502308664"/>
      <w:bookmarkStart w:id="2831" w:name="_Toc507056244"/>
      <w:bookmarkStart w:id="2832" w:name="_Toc507071519"/>
      <w:r w:rsidRPr="00180358">
        <w:t>Sac vidası ve matkap uçlu vidalar. Sac vidası veya matkap uçlu vida kullanıldığında, rast gele vida delikleri ve vidaların dişleri imalatçının önerisine uygun olarak kontrol edilir. Vida dişlerinin bozulduğu görülürse, kullanılan vida ölçüsü değiştirilmelidir</w:t>
      </w:r>
      <w:bookmarkEnd w:id="2829"/>
      <w:bookmarkEnd w:id="2830"/>
      <w:bookmarkEnd w:id="2831"/>
      <w:bookmarkEnd w:id="2832"/>
    </w:p>
    <w:p w:rsidR="0039535E" w:rsidRPr="00180358" w:rsidRDefault="0039535E" w:rsidP="00DE7F38">
      <w:pPr>
        <w:pStyle w:val="ListeParagraf"/>
        <w:numPr>
          <w:ilvl w:val="0"/>
          <w:numId w:val="50"/>
        </w:numPr>
        <w:spacing w:after="0" w:line="360" w:lineRule="auto"/>
        <w:jc w:val="both"/>
      </w:pPr>
      <w:bookmarkStart w:id="2833" w:name="_Toc500495368"/>
      <w:bookmarkStart w:id="2834" w:name="_Toc502308665"/>
      <w:bookmarkStart w:id="2835" w:name="_Toc507056245"/>
      <w:bookmarkStart w:id="2836" w:name="_Toc507071520"/>
      <w:r w:rsidRPr="00180358">
        <w:t>Kör perçinler. Yük uygulanan bağlantılarda kör perçin kullanılmadığı kontrol edilir. Diğer bağlantılarda kullanılan kör perçinlerin delikleri periyodik olarak, imalatçısının önerisi doğrultusunda kontrol edilir. Normal kuvvet uygulandığında üst üste binen saclardan birini yırtan veya deforme eden perçinler kullanılamaz.</w:t>
      </w:r>
      <w:bookmarkEnd w:id="2833"/>
      <w:bookmarkEnd w:id="2834"/>
      <w:bookmarkEnd w:id="2835"/>
      <w:bookmarkEnd w:id="2836"/>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837" w:name="_Toc500495369"/>
      <w:bookmarkStart w:id="2838" w:name="_Toc502308666"/>
      <w:bookmarkStart w:id="2839" w:name="_Toc507056246"/>
      <w:bookmarkStart w:id="2840" w:name="_Toc507071521"/>
      <w:r w:rsidRPr="00180358">
        <w:rPr>
          <w:b/>
          <w:bCs/>
          <w:iCs/>
        </w:rPr>
        <w:t>Yüzey Hazırlığı ve Korozyondan Koruma</w:t>
      </w:r>
      <w:bookmarkEnd w:id="2837"/>
      <w:bookmarkEnd w:id="2838"/>
      <w:bookmarkEnd w:id="2839"/>
      <w:bookmarkEnd w:id="2840"/>
    </w:p>
    <w:p w:rsidR="0039535E" w:rsidRPr="00180358" w:rsidRDefault="0039535E" w:rsidP="0039535E">
      <w:pPr>
        <w:spacing w:line="360" w:lineRule="auto"/>
        <w:jc w:val="both"/>
      </w:pPr>
      <w:r w:rsidRPr="00180358">
        <w:t>Yüzey hazırlığı, çelik yapı malzemesinin kaplamasına bağlı olarak değişecektir. Malzemenin boya (epoks bazlı veya toz) veya galvaniz kaplanmasına göre uygulanacak yüzey hazırlıklarının kontrolleri TS eN ISO 8502, TS EN ISO 8503, TS EN ISO 8504, TS EN ISO 8502, TS 914 EN ISO 1461, TS EN ISO 14713 ve diğer ilgili standartlara göre yapılır.</w:t>
      </w:r>
    </w:p>
    <w:p w:rsidR="0039535E" w:rsidRPr="00180358" w:rsidRDefault="0039535E" w:rsidP="0039535E">
      <w:pPr>
        <w:spacing w:line="360" w:lineRule="auto"/>
        <w:jc w:val="both"/>
      </w:pPr>
      <w:r w:rsidRPr="00180358">
        <w:lastRenderedPageBreak/>
        <w:t>İmalat sırasında ve sonunda boya önce gözle kontrol edilir. Boyanmış yüzeyler homojen bir görünümde olmalı ve boyanmamış yüzey kalmamalıdır. Her kat boyanın kontrolü ayrı ayrı yapılmalıdır. Gözle yapılan kontrolde uygun görülen boyaların kalınlıkları, kalibrasyonu yapılmış boya kalınlığı ölçme cihazları ile ölçülür.</w:t>
      </w:r>
    </w:p>
    <w:p w:rsidR="0039535E" w:rsidRPr="00180358" w:rsidRDefault="0039535E" w:rsidP="0039535E">
      <w:pPr>
        <w:spacing w:line="360" w:lineRule="auto"/>
        <w:jc w:val="both"/>
      </w:pPr>
      <w:r w:rsidRPr="00180358">
        <w:t>Montaj safhasında ve sonunda, boya tekrar gözle kontrol edilir. Boyanmış yüzeylerde montaj işlemi ve kaynakları sebebiyle meydana gelen boya hasarları varsa, taşlanarak temizlenir. Bu aşamada temizlik ve boya ayrı ayrı kontrol edilir ve her aşamanın onayını takiben bir sonraki aşama gerçekleştirilir.</w:t>
      </w:r>
    </w:p>
    <w:p w:rsidR="0039535E" w:rsidRPr="00180358" w:rsidRDefault="0039535E" w:rsidP="0039535E">
      <w:pPr>
        <w:spacing w:line="360" w:lineRule="auto"/>
        <w:jc w:val="both"/>
        <w:rPr>
          <w:b/>
          <w:bCs/>
          <w:iCs/>
        </w:rPr>
      </w:pPr>
    </w:p>
    <w:p w:rsidR="0039535E" w:rsidRPr="00180358" w:rsidRDefault="0039535E" w:rsidP="0039535E">
      <w:pPr>
        <w:spacing w:line="360" w:lineRule="auto"/>
        <w:jc w:val="both"/>
      </w:pPr>
      <w:r w:rsidRPr="00180358">
        <w:rPr>
          <w:b/>
          <w:bCs/>
          <w:iCs/>
        </w:rPr>
        <w:t>Muayene Kayıtları</w:t>
      </w:r>
    </w:p>
    <w:p w:rsidR="0039535E" w:rsidRPr="00180358" w:rsidRDefault="0039535E" w:rsidP="0039535E">
      <w:pPr>
        <w:spacing w:line="360" w:lineRule="auto"/>
        <w:jc w:val="both"/>
      </w:pPr>
      <w:r w:rsidRPr="00180358">
        <w:t>Boya uygulama prosedürünin belirli aşamalarında yapılacak kontroller ve tutulacak kayıtlar Boyama Planının başında belirlenmeli ve buna uygun kayıt formları geliştirilmelidir. Bu kayıtlar en azından aşağıdaki bilgileri içermelidir.</w:t>
      </w:r>
    </w:p>
    <w:p w:rsidR="0039535E" w:rsidRPr="00180358" w:rsidRDefault="0039535E" w:rsidP="00DE7F38">
      <w:pPr>
        <w:pStyle w:val="ListeParagraf"/>
        <w:numPr>
          <w:ilvl w:val="0"/>
          <w:numId w:val="50"/>
        </w:numPr>
        <w:spacing w:after="0" w:line="360" w:lineRule="auto"/>
        <w:jc w:val="both"/>
      </w:pPr>
      <w:bookmarkStart w:id="2841" w:name="_Toc500495370"/>
      <w:bookmarkStart w:id="2842" w:name="_Toc502308667"/>
      <w:bookmarkStart w:id="2843" w:name="_Toc507056247"/>
      <w:bookmarkStart w:id="2844" w:name="_Toc507071522"/>
      <w:r w:rsidRPr="00180358">
        <w:t>Uygulama tarihi yer ve saat</w:t>
      </w:r>
      <w:bookmarkEnd w:id="2841"/>
      <w:bookmarkEnd w:id="2842"/>
      <w:bookmarkEnd w:id="2843"/>
      <w:bookmarkEnd w:id="2844"/>
    </w:p>
    <w:p w:rsidR="0039535E" w:rsidRPr="00180358" w:rsidRDefault="0039535E" w:rsidP="00DE7F38">
      <w:pPr>
        <w:pStyle w:val="ListeParagraf"/>
        <w:numPr>
          <w:ilvl w:val="0"/>
          <w:numId w:val="50"/>
        </w:numPr>
        <w:spacing w:after="0" w:line="360" w:lineRule="auto"/>
        <w:jc w:val="both"/>
      </w:pPr>
      <w:bookmarkStart w:id="2845" w:name="_Toc500495371"/>
      <w:bookmarkStart w:id="2846" w:name="_Toc502308668"/>
      <w:bookmarkStart w:id="2847" w:name="_Toc507056248"/>
      <w:bookmarkStart w:id="2848" w:name="_Toc507071523"/>
      <w:r w:rsidRPr="00180358">
        <w:t>Uygulama sırasında atmosferik ortam koşulları</w:t>
      </w:r>
      <w:bookmarkEnd w:id="2845"/>
      <w:bookmarkEnd w:id="2846"/>
      <w:bookmarkEnd w:id="2847"/>
      <w:bookmarkEnd w:id="2848"/>
    </w:p>
    <w:p w:rsidR="0039535E" w:rsidRPr="00180358" w:rsidRDefault="0039535E" w:rsidP="00DE7F38">
      <w:pPr>
        <w:pStyle w:val="ListeParagraf"/>
        <w:numPr>
          <w:ilvl w:val="0"/>
          <w:numId w:val="50"/>
        </w:numPr>
        <w:spacing w:after="0" w:line="360" w:lineRule="auto"/>
        <w:jc w:val="both"/>
      </w:pPr>
      <w:bookmarkStart w:id="2849" w:name="_Toc500495372"/>
      <w:bookmarkStart w:id="2850" w:name="_Toc502308669"/>
      <w:bookmarkStart w:id="2851" w:name="_Toc507056249"/>
      <w:bookmarkStart w:id="2852" w:name="_Toc507071524"/>
      <w:r w:rsidRPr="00180358">
        <w:t>Uygulanan malzemelerin marka, ad, parti no, miktar</w:t>
      </w:r>
      <w:bookmarkEnd w:id="2849"/>
      <w:bookmarkEnd w:id="2850"/>
      <w:bookmarkEnd w:id="2851"/>
      <w:bookmarkEnd w:id="2852"/>
    </w:p>
    <w:p w:rsidR="0039535E" w:rsidRPr="00180358" w:rsidRDefault="0039535E" w:rsidP="00DE7F38">
      <w:pPr>
        <w:pStyle w:val="ListeParagraf"/>
        <w:numPr>
          <w:ilvl w:val="0"/>
          <w:numId w:val="50"/>
        </w:numPr>
        <w:spacing w:after="0" w:line="360" w:lineRule="auto"/>
        <w:jc w:val="both"/>
      </w:pPr>
      <w:bookmarkStart w:id="2853" w:name="_Toc500495373"/>
      <w:bookmarkStart w:id="2854" w:name="_Toc502308670"/>
      <w:bookmarkStart w:id="2855" w:name="_Toc507056250"/>
      <w:bookmarkStart w:id="2856" w:name="_Toc507071525"/>
      <w:r w:rsidRPr="00180358">
        <w:t>Yüzey pürüzlülük ve temizlik derecesi</w:t>
      </w:r>
      <w:bookmarkEnd w:id="2853"/>
      <w:bookmarkEnd w:id="2854"/>
      <w:bookmarkEnd w:id="2855"/>
      <w:bookmarkEnd w:id="2856"/>
    </w:p>
    <w:p w:rsidR="0039535E" w:rsidRPr="00180358" w:rsidRDefault="0039535E" w:rsidP="00DE7F38">
      <w:pPr>
        <w:pStyle w:val="ListeParagraf"/>
        <w:numPr>
          <w:ilvl w:val="0"/>
          <w:numId w:val="50"/>
        </w:numPr>
        <w:spacing w:after="0" w:line="360" w:lineRule="auto"/>
        <w:jc w:val="both"/>
      </w:pPr>
      <w:bookmarkStart w:id="2857" w:name="_Toc500495374"/>
      <w:bookmarkStart w:id="2858" w:name="_Toc502308671"/>
      <w:bookmarkStart w:id="2859" w:name="_Toc507056251"/>
      <w:bookmarkStart w:id="2860" w:name="_Toc507071526"/>
      <w:r w:rsidRPr="00180358">
        <w:t>Boya kat kalınlıkları (yaş ve/veya kuru)</w:t>
      </w:r>
      <w:bookmarkEnd w:id="2857"/>
      <w:bookmarkEnd w:id="2858"/>
      <w:bookmarkEnd w:id="2859"/>
      <w:bookmarkEnd w:id="2860"/>
    </w:p>
    <w:p w:rsidR="0039535E" w:rsidRPr="00180358" w:rsidRDefault="0039535E" w:rsidP="00DE7F38">
      <w:pPr>
        <w:pStyle w:val="ListeParagraf"/>
        <w:numPr>
          <w:ilvl w:val="0"/>
          <w:numId w:val="50"/>
        </w:numPr>
        <w:spacing w:after="0" w:line="360" w:lineRule="auto"/>
        <w:jc w:val="both"/>
      </w:pPr>
      <w:bookmarkStart w:id="2861" w:name="_Toc500495375"/>
      <w:bookmarkStart w:id="2862" w:name="_Toc502308672"/>
      <w:bookmarkStart w:id="2863" w:name="_Toc507056252"/>
      <w:bookmarkStart w:id="2864" w:name="_Toc507071527"/>
      <w:r w:rsidRPr="00180358">
        <w:t>Yüzey görünüş özellikleri</w:t>
      </w:r>
      <w:bookmarkEnd w:id="2861"/>
      <w:bookmarkEnd w:id="2862"/>
      <w:bookmarkEnd w:id="2863"/>
      <w:bookmarkEnd w:id="2864"/>
    </w:p>
    <w:p w:rsidR="0039535E" w:rsidRPr="00180358" w:rsidRDefault="0039535E" w:rsidP="00DE7F38">
      <w:pPr>
        <w:pStyle w:val="ListeParagraf"/>
        <w:numPr>
          <w:ilvl w:val="0"/>
          <w:numId w:val="50"/>
        </w:numPr>
        <w:spacing w:after="0" w:line="360" w:lineRule="auto"/>
        <w:jc w:val="both"/>
      </w:pPr>
      <w:bookmarkStart w:id="2865" w:name="_Toc500495376"/>
      <w:bookmarkStart w:id="2866" w:name="_Toc502308673"/>
      <w:bookmarkStart w:id="2867" w:name="_Toc507056253"/>
      <w:bookmarkStart w:id="2868" w:name="_Toc507071528"/>
      <w:r w:rsidRPr="00180358">
        <w:t>Kontrolde kullanılan cihazlarla ve son kalibrasyon tarihi</w:t>
      </w:r>
      <w:bookmarkEnd w:id="2865"/>
      <w:bookmarkEnd w:id="2866"/>
      <w:bookmarkEnd w:id="2867"/>
      <w:bookmarkEnd w:id="2868"/>
    </w:p>
    <w:p w:rsidR="0039535E" w:rsidRPr="00180358" w:rsidRDefault="0039535E" w:rsidP="00DE7F38">
      <w:pPr>
        <w:pStyle w:val="ListeParagraf"/>
        <w:numPr>
          <w:ilvl w:val="0"/>
          <w:numId w:val="50"/>
        </w:numPr>
        <w:spacing w:after="0" w:line="360" w:lineRule="auto"/>
        <w:jc w:val="both"/>
      </w:pPr>
      <w:bookmarkStart w:id="2869" w:name="_Toc500495377"/>
      <w:bookmarkStart w:id="2870" w:name="_Toc502308674"/>
      <w:bookmarkStart w:id="2871" w:name="_Toc507056254"/>
      <w:bookmarkStart w:id="2872" w:name="_Toc507071529"/>
      <w:r w:rsidRPr="00180358">
        <w:t>Kontrolü yapan kişi</w:t>
      </w:r>
      <w:bookmarkEnd w:id="2869"/>
      <w:bookmarkEnd w:id="2870"/>
      <w:bookmarkEnd w:id="2871"/>
      <w:bookmarkEnd w:id="2872"/>
    </w:p>
    <w:p w:rsidR="0039535E" w:rsidRPr="00180358" w:rsidRDefault="0039535E" w:rsidP="00DE7F38">
      <w:pPr>
        <w:pStyle w:val="ListeParagraf"/>
        <w:numPr>
          <w:ilvl w:val="2"/>
          <w:numId w:val="39"/>
        </w:numPr>
        <w:spacing w:before="240" w:after="120" w:line="360" w:lineRule="auto"/>
        <w:ind w:left="567" w:hanging="567"/>
        <w:contextualSpacing w:val="0"/>
        <w:jc w:val="both"/>
        <w:rPr>
          <w:b/>
          <w:bCs/>
          <w:iCs/>
        </w:rPr>
      </w:pPr>
      <w:bookmarkStart w:id="2873" w:name="_Toc500495378"/>
      <w:bookmarkStart w:id="2874" w:name="_Toc502308675"/>
      <w:bookmarkStart w:id="2875" w:name="_Toc507056255"/>
      <w:bookmarkStart w:id="2876" w:name="_Toc507071530"/>
      <w:r w:rsidRPr="00180358">
        <w:rPr>
          <w:b/>
          <w:bCs/>
          <w:iCs/>
        </w:rPr>
        <w:t>Montaj</w:t>
      </w:r>
      <w:bookmarkEnd w:id="2873"/>
      <w:bookmarkEnd w:id="2874"/>
      <w:bookmarkEnd w:id="2875"/>
      <w:bookmarkEnd w:id="2876"/>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877" w:name="_Toc500495379"/>
      <w:bookmarkStart w:id="2878" w:name="_Toc502308676"/>
      <w:bookmarkStart w:id="2879" w:name="_Toc507056256"/>
      <w:bookmarkStart w:id="2880" w:name="_Toc507071531"/>
      <w:r w:rsidRPr="00180358">
        <w:rPr>
          <w:b/>
          <w:bCs/>
          <w:iCs/>
        </w:rPr>
        <w:t>Deneme Montajının Kontrolü</w:t>
      </w:r>
      <w:bookmarkEnd w:id="2877"/>
      <w:bookmarkEnd w:id="2878"/>
      <w:bookmarkEnd w:id="2879"/>
      <w:bookmarkEnd w:id="2880"/>
    </w:p>
    <w:p w:rsidR="0039535E" w:rsidRPr="00180358" w:rsidRDefault="0039535E" w:rsidP="0039535E">
      <w:pPr>
        <w:spacing w:line="360" w:lineRule="auto"/>
        <w:jc w:val="both"/>
        <w:rPr>
          <w:b/>
          <w:bCs/>
          <w:i/>
          <w:iCs/>
        </w:rPr>
      </w:pPr>
      <w:r w:rsidRPr="00180358">
        <w:t>Montaj planının denenmesi amacıyla, deneme montajı yapılır ve gerek montaj usulleri gerek işçi sağlığı ve iş güvenliği hususları kontrol edilir. Bu kontrolün olumlu sonuçlanmasından sonra montaj işlemine başlanır.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881" w:name="_Toc500495380"/>
      <w:bookmarkStart w:id="2882" w:name="_Toc502308677"/>
      <w:bookmarkStart w:id="2883" w:name="_Toc507056257"/>
      <w:bookmarkStart w:id="2884" w:name="_Toc507071532"/>
      <w:r w:rsidRPr="00180358">
        <w:rPr>
          <w:b/>
          <w:bCs/>
          <w:iCs/>
        </w:rPr>
        <w:t>Monte Edilen Taşıyıcı Sistemin Kontrolü</w:t>
      </w:r>
      <w:bookmarkEnd w:id="2881"/>
      <w:bookmarkEnd w:id="2882"/>
      <w:bookmarkEnd w:id="2883"/>
      <w:bookmarkEnd w:id="2884"/>
    </w:p>
    <w:p w:rsidR="0039535E" w:rsidRPr="00180358" w:rsidRDefault="0039535E" w:rsidP="0039535E">
      <w:pPr>
        <w:spacing w:line="360" w:lineRule="auto"/>
        <w:jc w:val="both"/>
        <w:rPr>
          <w:b/>
          <w:bCs/>
          <w:i/>
          <w:iCs/>
        </w:rPr>
      </w:pPr>
      <w:r w:rsidRPr="00180358">
        <w:t>Montaj aşamasında ilk yapılacak kontrol; yapı elemanlarının oturacağı temel/kaide’lerin ölçü kontrolü olup montaj açısından alt yapının uygunluğu tespit edilerek belgelendirilir. Montajı takiben birleşim işlemlerinin projeye ve spesifikasyonlara uygunlukları her aşamada kontrol edilir. Kontrol prosedürü, kullanılan alet edevatın kalibrasyon durumu işlem anındaki ortam şartları kalite kontrol kayıtlarına kaydedilir.</w:t>
      </w:r>
    </w:p>
    <w:p w:rsidR="0039535E" w:rsidRPr="00180358" w:rsidRDefault="0039535E" w:rsidP="00DE7F38">
      <w:pPr>
        <w:pStyle w:val="ListeParagraf"/>
        <w:numPr>
          <w:ilvl w:val="3"/>
          <w:numId w:val="39"/>
        </w:numPr>
        <w:spacing w:before="240" w:after="120" w:line="360" w:lineRule="auto"/>
        <w:ind w:left="851" w:hanging="851"/>
        <w:contextualSpacing w:val="0"/>
        <w:jc w:val="both"/>
        <w:rPr>
          <w:b/>
          <w:bCs/>
          <w:iCs/>
        </w:rPr>
      </w:pPr>
      <w:bookmarkStart w:id="2885" w:name="_Toc500495381"/>
      <w:bookmarkStart w:id="2886" w:name="_Toc502308678"/>
      <w:bookmarkStart w:id="2887" w:name="_Toc507056258"/>
      <w:bookmarkStart w:id="2888" w:name="_Toc507071533"/>
      <w:r w:rsidRPr="00180358">
        <w:rPr>
          <w:b/>
          <w:bCs/>
          <w:iCs/>
        </w:rPr>
        <w:t>Birleşim Noktalarının Geometrik Yerleşiminin Kontrolü</w:t>
      </w:r>
      <w:bookmarkEnd w:id="2885"/>
      <w:bookmarkEnd w:id="2886"/>
      <w:bookmarkEnd w:id="2887"/>
      <w:bookmarkEnd w:id="2888"/>
    </w:p>
    <w:p w:rsidR="0039535E" w:rsidRPr="00180358" w:rsidRDefault="0039535E" w:rsidP="0039535E">
      <w:pPr>
        <w:spacing w:line="360" w:lineRule="auto"/>
        <w:jc w:val="both"/>
      </w:pPr>
      <w:r w:rsidRPr="00180358">
        <w:lastRenderedPageBreak/>
        <w:t>Diğer elemanlar ile birlikte, bağlantı düğüm noktalarının geometrik yerleşiminin kontrolü yapılır. Montajı tamamlanan yapı elemanlarının, proje ve spesifikasyonlarda verilen ölçülerde ve toleranslar içinde olup olmadığı, deformasyonların olup olmadığı denetlenir.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2889" w:name="_Toc500495382"/>
      <w:bookmarkStart w:id="2890" w:name="_Toc502308679"/>
      <w:bookmarkStart w:id="2891" w:name="_Toc507056259"/>
      <w:bookmarkStart w:id="2892" w:name="_Toc507071534"/>
      <w:r w:rsidRPr="00180358">
        <w:rPr>
          <w:b/>
        </w:rPr>
        <w:t>İŞÇİ SAĞLIĞI VE İŞ GÜVENLİĞİ</w:t>
      </w:r>
      <w:bookmarkEnd w:id="2889"/>
      <w:bookmarkEnd w:id="2890"/>
      <w:bookmarkEnd w:id="2891"/>
      <w:bookmarkEnd w:id="2892"/>
    </w:p>
    <w:p w:rsidR="0039535E" w:rsidRPr="00180358" w:rsidRDefault="0039535E" w:rsidP="0039535E">
      <w:pPr>
        <w:spacing w:line="360" w:lineRule="auto"/>
        <w:jc w:val="both"/>
      </w:pPr>
      <w:r w:rsidRPr="00180358">
        <w:t>YÜKLENİCİ, İDARE tarafından hazırlanan güvenlik kurallarına ve yürürlükteki İş Güvenliği yasa, yönetmelik ve tüzüklerine uygun güvenliği ile ilgili bir iş güvenliği planı hazırlamakla yükümlüdür. Bu planda şu hususlar yer alır;</w:t>
      </w:r>
    </w:p>
    <w:p w:rsidR="0039535E" w:rsidRPr="00180358" w:rsidRDefault="0039535E" w:rsidP="00DE7F38">
      <w:pPr>
        <w:pStyle w:val="ListeParagraf"/>
        <w:numPr>
          <w:ilvl w:val="0"/>
          <w:numId w:val="50"/>
        </w:numPr>
        <w:spacing w:after="0" w:line="360" w:lineRule="auto"/>
        <w:jc w:val="both"/>
      </w:pPr>
      <w:bookmarkStart w:id="2893" w:name="_Toc500495383"/>
      <w:bookmarkStart w:id="2894" w:name="_Toc502308680"/>
      <w:bookmarkStart w:id="2895" w:name="_Toc507056260"/>
      <w:bookmarkStart w:id="2896" w:name="_Toc507071535"/>
      <w:r w:rsidRPr="00180358">
        <w:t>Çalışılacak montaj alanlarındaki merdivenlerin, kat boşluklarının ve benzeri mahallerin korkuluklarla kapatılması,</w:t>
      </w:r>
      <w:bookmarkEnd w:id="2893"/>
      <w:bookmarkEnd w:id="2894"/>
      <w:bookmarkEnd w:id="2895"/>
      <w:bookmarkEnd w:id="2896"/>
    </w:p>
    <w:p w:rsidR="0039535E" w:rsidRPr="00180358" w:rsidRDefault="0039535E" w:rsidP="00DE7F38">
      <w:pPr>
        <w:pStyle w:val="ListeParagraf"/>
        <w:numPr>
          <w:ilvl w:val="0"/>
          <w:numId w:val="50"/>
        </w:numPr>
        <w:spacing w:after="0" w:line="360" w:lineRule="auto"/>
        <w:jc w:val="both"/>
      </w:pPr>
      <w:bookmarkStart w:id="2897" w:name="_Toc500495384"/>
      <w:bookmarkStart w:id="2898" w:name="_Toc502308681"/>
      <w:bookmarkStart w:id="2899" w:name="_Toc507056261"/>
      <w:bookmarkStart w:id="2900" w:name="_Toc507071536"/>
      <w:r w:rsidRPr="00180358">
        <w:t>Diğer yüklenici ve taşeronların çalışmalarıyla örtüşen çalışmalarda alınacak tedbirler,</w:t>
      </w:r>
      <w:bookmarkEnd w:id="2897"/>
      <w:bookmarkEnd w:id="2898"/>
      <w:bookmarkEnd w:id="2899"/>
      <w:bookmarkEnd w:id="2900"/>
    </w:p>
    <w:p w:rsidR="0039535E" w:rsidRPr="00180358" w:rsidRDefault="0039535E" w:rsidP="00DE7F38">
      <w:pPr>
        <w:pStyle w:val="ListeParagraf"/>
        <w:numPr>
          <w:ilvl w:val="0"/>
          <w:numId w:val="50"/>
        </w:numPr>
        <w:spacing w:after="0" w:line="360" w:lineRule="auto"/>
        <w:jc w:val="both"/>
      </w:pPr>
      <w:bookmarkStart w:id="2901" w:name="_Toc500495385"/>
      <w:bookmarkStart w:id="2902" w:name="_Toc502308682"/>
      <w:bookmarkStart w:id="2903" w:name="_Toc507056262"/>
      <w:bookmarkStart w:id="2904" w:name="_Toc507071537"/>
      <w:r w:rsidRPr="00180358">
        <w:t>Çalışma sebebiyle açık kalacak boşluklarda alınacak geçici tedbirler,</w:t>
      </w:r>
      <w:bookmarkEnd w:id="2901"/>
      <w:bookmarkEnd w:id="2902"/>
      <w:bookmarkEnd w:id="2903"/>
      <w:bookmarkEnd w:id="2904"/>
    </w:p>
    <w:p w:rsidR="0039535E" w:rsidRPr="00180358" w:rsidRDefault="0039535E" w:rsidP="00DE7F38">
      <w:pPr>
        <w:pStyle w:val="ListeParagraf"/>
        <w:numPr>
          <w:ilvl w:val="0"/>
          <w:numId w:val="50"/>
        </w:numPr>
        <w:spacing w:after="0" w:line="360" w:lineRule="auto"/>
        <w:jc w:val="both"/>
      </w:pPr>
      <w:bookmarkStart w:id="2905" w:name="_Toc500495386"/>
      <w:bookmarkStart w:id="2906" w:name="_Toc502308683"/>
      <w:bookmarkStart w:id="2907" w:name="_Toc507056263"/>
      <w:bookmarkStart w:id="2908" w:name="_Toc507071538"/>
      <w:r w:rsidRPr="00180358">
        <w:t>Kullanılacak iş güvenliği melbusatı, ikaz levhaları, çalışma alanlarına görevli olmayanların giriş çıkışlarını sınırlamak için kullanılacak ekipmanlar, ve işyerine bağlı diğer tedbirler,</w:t>
      </w:r>
      <w:bookmarkEnd w:id="2905"/>
      <w:bookmarkEnd w:id="2906"/>
      <w:bookmarkEnd w:id="2907"/>
      <w:bookmarkEnd w:id="2908"/>
    </w:p>
    <w:p w:rsidR="0039535E" w:rsidRPr="00180358" w:rsidRDefault="0039535E" w:rsidP="00DE7F38">
      <w:pPr>
        <w:pStyle w:val="ListeParagraf"/>
        <w:numPr>
          <w:ilvl w:val="0"/>
          <w:numId w:val="50"/>
        </w:numPr>
        <w:spacing w:after="0" w:line="360" w:lineRule="auto"/>
        <w:jc w:val="both"/>
      </w:pPr>
      <w:bookmarkStart w:id="2909" w:name="_Toc500495387"/>
      <w:bookmarkStart w:id="2910" w:name="_Toc502308684"/>
      <w:bookmarkStart w:id="2911" w:name="_Toc507056264"/>
      <w:bookmarkStart w:id="2912" w:name="_Toc507071539"/>
      <w:r w:rsidRPr="00180358">
        <w:t>Bu güvenlik tedbirlerinin nasıl yürütüleceğinin tarifi ve planlaması.</w:t>
      </w:r>
      <w:bookmarkEnd w:id="2909"/>
      <w:bookmarkEnd w:id="2910"/>
      <w:bookmarkEnd w:id="2911"/>
      <w:bookmarkEnd w:id="2912"/>
    </w:p>
    <w:p w:rsidR="0039535E" w:rsidRPr="00180358" w:rsidRDefault="0039535E" w:rsidP="0039535E">
      <w:pPr>
        <w:spacing w:line="360" w:lineRule="auto"/>
        <w:jc w:val="both"/>
      </w:pPr>
      <w:r w:rsidRPr="00180358">
        <w:t>İş güvenliği için varsa İDARE’den istenenler YÜKLENİCİ tarafından listelenerek işin başlangıcından yeteri kadar süre önce İDARE’den talep edilir. Güvenlik planının İDARE’ce onaylanmasını takiben; YÜKLENİCİ, çalışma mahallerinde sürekli olarak iş sağlığı ve iş güvenliği kontrollerinin yapılmasından, güvenlikle ilgili operasyonların şantiye işleyişini aksatmamasından ve güvenli çalışma şartlarının oluşturulmasından sorumludur.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2913" w:name="_Toc500495388"/>
      <w:bookmarkStart w:id="2914" w:name="_Toc502308685"/>
      <w:bookmarkStart w:id="2915" w:name="_Toc507056265"/>
      <w:bookmarkStart w:id="2916" w:name="_Toc507071540"/>
      <w:r w:rsidRPr="00180358">
        <w:rPr>
          <w:b/>
        </w:rPr>
        <w:t>İLGİLİ STANDARDLAR VE YÖNETMELİKLER</w:t>
      </w:r>
      <w:bookmarkEnd w:id="2913"/>
      <w:bookmarkEnd w:id="2914"/>
      <w:bookmarkEnd w:id="2915"/>
      <w:bookmarkEnd w:id="2916"/>
    </w:p>
    <w:p w:rsidR="0039535E" w:rsidRPr="00180358" w:rsidRDefault="0039535E" w:rsidP="0039535E">
      <w:pPr>
        <w:spacing w:line="360" w:lineRule="auto"/>
        <w:jc w:val="both"/>
      </w:pPr>
      <w:r w:rsidRPr="00180358">
        <w:t xml:space="preserve">Bu şartnamede doğrudan veya dolaylı olarak atıfta bulunulan standart ve yönetmeliklerin listesi </w:t>
      </w:r>
      <w:r w:rsidRPr="00180358">
        <w:rPr>
          <w:b/>
          <w:bCs/>
        </w:rPr>
        <w:t xml:space="preserve">Türk Yapısal Çelik Derneği Yapı Çeliği İşleri Teknik Şartnamesi' </w:t>
      </w:r>
      <w:r w:rsidRPr="00180358">
        <w:rPr>
          <w:bCs/>
        </w:rPr>
        <w:t>nde görülebilir.</w:t>
      </w:r>
      <w:r w:rsidRPr="00180358">
        <w:t xml:space="preserve"> </w:t>
      </w:r>
    </w:p>
    <w:p w:rsidR="0039535E" w:rsidRPr="00180358" w:rsidRDefault="0039535E" w:rsidP="0039535E">
      <w:pPr>
        <w:spacing w:line="360" w:lineRule="auto"/>
        <w:jc w:val="both"/>
      </w:pPr>
      <w:r w:rsidRPr="00180358">
        <w:t>Yürürlükteki Türk Standartlarında yer almayan hususlarda; yürürlükteki ilgili uluslararası geçerliliği olan normlar/standartlar kullanılabilir. Yeni standartların yürürlüğe girmesi veya aşağıdaki standartların güncelleşmesi halinde, yürürlükteki ilgili son standartlar geçerlidir ve kullanılır. Buna paralel olarak, bu maddede yer alan standartlar listesinin güncelleşmesinde Bayındırlık ve İskan Bakanlığı Yüksek Fen Kurulu yetkilidir.</w:t>
      </w:r>
    </w:p>
    <w:p w:rsidR="0039535E" w:rsidRPr="00180358" w:rsidRDefault="0039535E" w:rsidP="0039535E">
      <w:pPr>
        <w:spacing w:line="360" w:lineRule="auto"/>
        <w:jc w:val="both"/>
      </w:pPr>
    </w:p>
    <w:p w:rsidR="0039535E" w:rsidRPr="00180358" w:rsidRDefault="0039535E" w:rsidP="00DE7F38">
      <w:pPr>
        <w:pStyle w:val="ListeParagraf"/>
        <w:pageBreakBefore/>
        <w:numPr>
          <w:ilvl w:val="0"/>
          <w:numId w:val="39"/>
        </w:numPr>
        <w:spacing w:after="120" w:line="360" w:lineRule="auto"/>
        <w:ind w:left="357" w:hanging="357"/>
        <w:jc w:val="both"/>
        <w:rPr>
          <w:b/>
        </w:rPr>
      </w:pPr>
      <w:bookmarkStart w:id="2917" w:name="_Toc507071541"/>
      <w:r w:rsidRPr="00180358">
        <w:rPr>
          <w:b/>
        </w:rPr>
        <w:lastRenderedPageBreak/>
        <w:t>GAZBETON BLOK DÜZ DUVARLAR</w:t>
      </w:r>
      <w:bookmarkEnd w:id="2917"/>
    </w:p>
    <w:p w:rsidR="0039535E" w:rsidRPr="00180358" w:rsidRDefault="0039535E" w:rsidP="00DE7F38">
      <w:pPr>
        <w:pStyle w:val="ListeParagraf"/>
        <w:numPr>
          <w:ilvl w:val="1"/>
          <w:numId w:val="39"/>
        </w:numPr>
        <w:spacing w:before="240" w:after="120" w:line="360" w:lineRule="auto"/>
        <w:ind w:left="425" w:hanging="425"/>
        <w:jc w:val="both"/>
        <w:rPr>
          <w:b/>
        </w:rPr>
      </w:pPr>
      <w:bookmarkStart w:id="2918" w:name="_Toc490584571"/>
      <w:bookmarkStart w:id="2919" w:name="_Toc500495390"/>
      <w:bookmarkStart w:id="2920" w:name="_Toc502308687"/>
      <w:bookmarkStart w:id="2921" w:name="_Toc507056267"/>
      <w:bookmarkStart w:id="2922" w:name="_Toc507071542"/>
      <w:r w:rsidRPr="00180358">
        <w:rPr>
          <w:b/>
        </w:rPr>
        <w:t>Tanım:</w:t>
      </w:r>
      <w:bookmarkEnd w:id="2918"/>
      <w:bookmarkEnd w:id="2919"/>
      <w:bookmarkEnd w:id="2920"/>
      <w:bookmarkEnd w:id="2921"/>
      <w:bookmarkEnd w:id="2922"/>
    </w:p>
    <w:p w:rsidR="0039535E" w:rsidRPr="00180358" w:rsidRDefault="0039535E" w:rsidP="0039535E">
      <w:pPr>
        <w:spacing w:line="360" w:lineRule="auto"/>
        <w:jc w:val="both"/>
        <w:rPr>
          <w:b/>
        </w:rPr>
      </w:pPr>
      <w:r w:rsidRPr="00180358">
        <w:t>Gazbeton blok; her türlü yapı sisteminin iç ve dış duvarlarında kullanılan, kuvarsit veya kum ile çimento - kireç ve suyun karışımından elde edilen, gözenekli yapı malzemesidir.</w:t>
      </w:r>
    </w:p>
    <w:p w:rsidR="0039535E" w:rsidRPr="00180358" w:rsidRDefault="0039535E" w:rsidP="00DE7F38">
      <w:pPr>
        <w:pStyle w:val="ListeParagraf"/>
        <w:numPr>
          <w:ilvl w:val="1"/>
          <w:numId w:val="39"/>
        </w:numPr>
        <w:spacing w:before="240" w:after="120" w:line="360" w:lineRule="auto"/>
        <w:ind w:left="425" w:hanging="425"/>
        <w:jc w:val="both"/>
        <w:rPr>
          <w:b/>
        </w:rPr>
      </w:pPr>
      <w:bookmarkStart w:id="2923" w:name="_Toc490584572"/>
      <w:bookmarkStart w:id="2924" w:name="_Toc500495391"/>
      <w:bookmarkStart w:id="2925" w:name="_Toc502308688"/>
      <w:bookmarkStart w:id="2926" w:name="_Toc507056268"/>
      <w:bookmarkStart w:id="2927" w:name="_Toc507071543"/>
      <w:r w:rsidRPr="00180358">
        <w:rPr>
          <w:b/>
        </w:rPr>
        <w:t>Standartlar</w:t>
      </w:r>
      <w:bookmarkEnd w:id="2923"/>
      <w:bookmarkEnd w:id="2924"/>
      <w:bookmarkEnd w:id="2925"/>
      <w:bookmarkEnd w:id="2926"/>
      <w:bookmarkEnd w:id="2927"/>
    </w:p>
    <w:p w:rsidR="0039535E" w:rsidRPr="00180358" w:rsidRDefault="0039535E" w:rsidP="0039535E">
      <w:pPr>
        <w:spacing w:line="360" w:lineRule="auto"/>
        <w:jc w:val="both"/>
      </w:pPr>
      <w:r w:rsidRPr="00180358">
        <w:t>İş kapsamına giren tüm imalatlarda, gerek malzeme gerek montaj safhalarında uyulması gerekli standartlar aşağıda belirtilmiştir. İşin gereği uyulması gerekli ancak burada belirtilmemiş standart, yönetmelik ve talimatlar bulunabilir. Bunların burada belirtilmemiş olması, uyulmaması ve/veya göz ardı edileceği anlamını taşımaz.</w:t>
      </w:r>
    </w:p>
    <w:p w:rsidR="0039535E" w:rsidRPr="00180358" w:rsidRDefault="0039535E" w:rsidP="0039535E">
      <w:pPr>
        <w:spacing w:line="360" w:lineRule="auto"/>
        <w:jc w:val="both"/>
        <w:rPr>
          <w:b/>
        </w:rPr>
      </w:pPr>
    </w:p>
    <w:p w:rsidR="0039535E" w:rsidRPr="00180358" w:rsidRDefault="0039535E" w:rsidP="0039535E">
      <w:pPr>
        <w:spacing w:line="360" w:lineRule="auto"/>
        <w:jc w:val="both"/>
      </w:pPr>
      <w:r w:rsidRPr="00180358">
        <w:t>TS 453</w:t>
      </w:r>
      <w:r w:rsidRPr="00180358">
        <w:tab/>
      </w:r>
      <w:r w:rsidRPr="00180358">
        <w:tab/>
      </w:r>
      <w:r w:rsidRPr="00180358">
        <w:tab/>
        <w:t>Ön yapımlı (prefabrike), donatılı gazbeton yapı elemanları</w:t>
      </w:r>
    </w:p>
    <w:p w:rsidR="0039535E" w:rsidRPr="00180358" w:rsidRDefault="0039535E" w:rsidP="0039535E">
      <w:pPr>
        <w:spacing w:line="360" w:lineRule="auto"/>
        <w:jc w:val="both"/>
      </w:pPr>
      <w:r w:rsidRPr="00180358">
        <w:t>TS EN 12859/A1</w:t>
      </w:r>
      <w:r w:rsidRPr="00180358">
        <w:tab/>
        <w:t>Alçı Bloklar-Tarifler, Özellikler ve Deneyler ve Deney Metotları</w:t>
      </w:r>
    </w:p>
    <w:p w:rsidR="0039535E" w:rsidRPr="00180358" w:rsidRDefault="0039535E" w:rsidP="0039535E">
      <w:pPr>
        <w:spacing w:line="360" w:lineRule="auto"/>
        <w:jc w:val="both"/>
      </w:pPr>
      <w:r w:rsidRPr="00180358">
        <w:t>TS EN 12860</w:t>
      </w:r>
      <w:r w:rsidRPr="00180358">
        <w:tab/>
      </w:r>
      <w:r w:rsidRPr="00180358">
        <w:tab/>
      </w:r>
      <w:r w:rsidRPr="00180358">
        <w:rPr>
          <w:bCs/>
        </w:rPr>
        <w:t xml:space="preserve">Yapıştırıcılar – Alçı esaslı – Alçı taşı bloklar için – Tarifler, özellikler ve deney </w:t>
      </w:r>
      <w:r w:rsidRPr="00180358">
        <w:rPr>
          <w:bCs/>
        </w:rPr>
        <w:tab/>
      </w:r>
      <w:r w:rsidRPr="00180358">
        <w:rPr>
          <w:bCs/>
        </w:rPr>
        <w:tab/>
      </w:r>
      <w:r w:rsidRPr="00180358">
        <w:rPr>
          <w:bCs/>
        </w:rPr>
        <w:tab/>
        <w:t>metotları</w:t>
      </w:r>
    </w:p>
    <w:p w:rsidR="0039535E" w:rsidRPr="00180358" w:rsidRDefault="0039535E" w:rsidP="0039535E">
      <w:pPr>
        <w:spacing w:line="360" w:lineRule="auto"/>
        <w:jc w:val="both"/>
      </w:pPr>
      <w:r w:rsidRPr="00180358">
        <w:t>TS EN 12524</w:t>
      </w:r>
      <w:r w:rsidRPr="00180358">
        <w:tab/>
      </w:r>
      <w:r w:rsidRPr="00180358">
        <w:tab/>
      </w:r>
      <w:r w:rsidRPr="00180358">
        <w:rPr>
          <w:bCs/>
        </w:rPr>
        <w:t xml:space="preserve">Bina malzemeleri ve mamulleri - hidroısıl özellikler - çizelge eştirilmiş tasarım </w:t>
      </w:r>
      <w:r w:rsidRPr="00180358">
        <w:rPr>
          <w:bCs/>
        </w:rPr>
        <w:tab/>
      </w:r>
      <w:r w:rsidRPr="00180358">
        <w:rPr>
          <w:bCs/>
        </w:rPr>
        <w:tab/>
      </w:r>
      <w:r w:rsidRPr="00180358">
        <w:rPr>
          <w:bCs/>
        </w:rPr>
        <w:tab/>
        <w:t>değerleri</w:t>
      </w:r>
    </w:p>
    <w:p w:rsidR="0039535E" w:rsidRPr="00180358" w:rsidRDefault="0039535E" w:rsidP="0039535E">
      <w:pPr>
        <w:spacing w:line="360" w:lineRule="auto"/>
        <w:jc w:val="both"/>
        <w:rPr>
          <w:bCs/>
        </w:rPr>
      </w:pPr>
      <w:r w:rsidRPr="00180358">
        <w:rPr>
          <w:bCs/>
        </w:rPr>
        <w:t>TS EN ISO 717-1/A1</w:t>
      </w:r>
      <w:r w:rsidRPr="00180358">
        <w:rPr>
          <w:bCs/>
        </w:rPr>
        <w:tab/>
        <w:t>Akustik - Yapılarda ve yapı elemanlarında ses yalıtımının değerlendirilmesi</w:t>
      </w:r>
    </w:p>
    <w:p w:rsidR="0039535E" w:rsidRPr="00180358" w:rsidRDefault="0039535E" w:rsidP="0039535E">
      <w:pPr>
        <w:spacing w:line="360" w:lineRule="auto"/>
        <w:jc w:val="both"/>
      </w:pPr>
      <w:r w:rsidRPr="00180358">
        <w:rPr>
          <w:bCs/>
        </w:rPr>
        <w:tab/>
      </w:r>
      <w:r w:rsidRPr="00180358">
        <w:rPr>
          <w:bCs/>
        </w:rPr>
        <w:tab/>
      </w:r>
      <w:r w:rsidRPr="00180358">
        <w:rPr>
          <w:bCs/>
        </w:rPr>
        <w:tab/>
        <w:t>Bölüm 1: Hava ile yayılan sesin yalıtımı</w:t>
      </w:r>
    </w:p>
    <w:p w:rsidR="0039535E" w:rsidRPr="00180358" w:rsidRDefault="0039535E" w:rsidP="0039535E">
      <w:pPr>
        <w:spacing w:line="360" w:lineRule="auto"/>
        <w:jc w:val="both"/>
        <w:rPr>
          <w:bCs/>
        </w:rPr>
      </w:pPr>
      <w:r w:rsidRPr="00180358">
        <w:rPr>
          <w:bCs/>
        </w:rPr>
        <w:t>TS EN ISO 140-3/A1</w:t>
      </w:r>
      <w:r w:rsidRPr="00180358">
        <w:rPr>
          <w:bCs/>
        </w:rPr>
        <w:tab/>
        <w:t>Akustik-Yapılarda ve Yapı Elemanlarında Ses Yalıtımının Ölçülmesi</w:t>
      </w:r>
    </w:p>
    <w:p w:rsidR="0039535E" w:rsidRPr="00180358" w:rsidRDefault="0039535E" w:rsidP="0039535E">
      <w:pPr>
        <w:spacing w:line="360" w:lineRule="auto"/>
        <w:jc w:val="both"/>
      </w:pPr>
      <w:r w:rsidRPr="00180358">
        <w:rPr>
          <w:bCs/>
        </w:rPr>
        <w:tab/>
      </w:r>
      <w:r w:rsidRPr="00180358">
        <w:rPr>
          <w:bCs/>
        </w:rPr>
        <w:tab/>
      </w:r>
      <w:r w:rsidRPr="00180358">
        <w:rPr>
          <w:bCs/>
        </w:rPr>
        <w:tab/>
        <w:t xml:space="preserve">Bölüm 3: Yapı Elemanlarında Havada Yayılan Ses Yalıtım Değerinin </w:t>
      </w:r>
      <w:r w:rsidRPr="00180358">
        <w:rPr>
          <w:bCs/>
        </w:rPr>
        <w:tab/>
      </w:r>
      <w:r w:rsidRPr="00180358">
        <w:rPr>
          <w:bCs/>
        </w:rPr>
        <w:tab/>
      </w:r>
      <w:r w:rsidRPr="00180358">
        <w:rPr>
          <w:bCs/>
        </w:rPr>
        <w:tab/>
      </w:r>
      <w:r w:rsidRPr="00180358">
        <w:rPr>
          <w:bCs/>
        </w:rPr>
        <w:tab/>
        <w:t>Laboratuvarda ölçülmesi</w:t>
      </w:r>
    </w:p>
    <w:p w:rsidR="0039535E" w:rsidRPr="00180358" w:rsidRDefault="0039535E" w:rsidP="0039535E">
      <w:pPr>
        <w:spacing w:line="360" w:lineRule="auto"/>
        <w:jc w:val="both"/>
      </w:pPr>
      <w:r w:rsidRPr="00180358">
        <w:rPr>
          <w:bCs/>
        </w:rPr>
        <w:t>TS EN ISO 6946/A1</w:t>
      </w:r>
      <w:r w:rsidRPr="00180358">
        <w:rPr>
          <w:bCs/>
        </w:rPr>
        <w:tab/>
        <w:t xml:space="preserve">Yapı Bileşenleri ve Yapı Elemanları-Isıl Direnç ve Isıl İletkenlik-hesaplama </w:t>
      </w:r>
      <w:r w:rsidRPr="00180358">
        <w:rPr>
          <w:bCs/>
        </w:rPr>
        <w:tab/>
      </w:r>
      <w:r w:rsidRPr="00180358">
        <w:rPr>
          <w:bCs/>
        </w:rPr>
        <w:tab/>
      </w:r>
      <w:r w:rsidRPr="00180358">
        <w:rPr>
          <w:bCs/>
        </w:rPr>
        <w:tab/>
        <w:t>Metodu</w:t>
      </w:r>
    </w:p>
    <w:p w:rsidR="0039535E" w:rsidRPr="00180358" w:rsidRDefault="0039535E" w:rsidP="0039535E">
      <w:pPr>
        <w:spacing w:line="360" w:lineRule="auto"/>
        <w:jc w:val="both"/>
      </w:pPr>
      <w:r w:rsidRPr="00180358">
        <w:rPr>
          <w:bCs/>
        </w:rPr>
        <w:t>TS EN ISO 10456</w:t>
      </w:r>
      <w:r w:rsidRPr="00180358">
        <w:rPr>
          <w:bCs/>
        </w:rPr>
        <w:tab/>
        <w:t xml:space="preserve">İnşaat Malzeme Ve Mamulleri - Beyan Ve Tasarım Termal Değerlerinin Tayini </w:t>
      </w:r>
      <w:r w:rsidRPr="00180358">
        <w:rPr>
          <w:bCs/>
        </w:rPr>
        <w:tab/>
      </w:r>
      <w:r w:rsidRPr="00180358">
        <w:rPr>
          <w:bCs/>
        </w:rPr>
        <w:tab/>
      </w:r>
      <w:r w:rsidRPr="00180358">
        <w:rPr>
          <w:bCs/>
        </w:rPr>
        <w:tab/>
        <w:t>İçin Metotlar</w:t>
      </w:r>
    </w:p>
    <w:p w:rsidR="0039535E" w:rsidRPr="00180358" w:rsidRDefault="0039535E" w:rsidP="0039535E">
      <w:pPr>
        <w:spacing w:line="360" w:lineRule="auto"/>
        <w:jc w:val="both"/>
      </w:pPr>
      <w:r w:rsidRPr="00180358">
        <w:t>TS 2510</w:t>
      </w:r>
      <w:r w:rsidRPr="00180358">
        <w:tab/>
      </w:r>
      <w:r w:rsidRPr="00180358">
        <w:tab/>
        <w:t>Kargir Duvarlar Hesap ve Yapım Kuralları</w:t>
      </w:r>
    </w:p>
    <w:p w:rsidR="0039535E" w:rsidRPr="00180358" w:rsidRDefault="0039535E" w:rsidP="00DE7F38">
      <w:pPr>
        <w:pStyle w:val="ListeParagraf"/>
        <w:numPr>
          <w:ilvl w:val="1"/>
          <w:numId w:val="39"/>
        </w:numPr>
        <w:spacing w:before="240" w:after="120" w:line="360" w:lineRule="auto"/>
        <w:ind w:left="425" w:hanging="425"/>
        <w:jc w:val="both"/>
        <w:rPr>
          <w:b/>
        </w:rPr>
      </w:pPr>
      <w:bookmarkStart w:id="2928" w:name="_Toc490584573"/>
      <w:bookmarkStart w:id="2929" w:name="_Toc500495392"/>
      <w:bookmarkStart w:id="2930" w:name="_Toc502308689"/>
      <w:bookmarkStart w:id="2931" w:name="_Toc507056269"/>
      <w:bookmarkStart w:id="2932" w:name="_Toc507071544"/>
      <w:r w:rsidRPr="00180358">
        <w:rPr>
          <w:b/>
        </w:rPr>
        <w:t>Ölçü ve Kontrol:</w:t>
      </w:r>
      <w:bookmarkEnd w:id="2928"/>
      <w:bookmarkEnd w:id="2929"/>
      <w:bookmarkEnd w:id="2930"/>
      <w:bookmarkEnd w:id="2931"/>
      <w:bookmarkEnd w:id="2932"/>
    </w:p>
    <w:p w:rsidR="0039535E" w:rsidRPr="00180358" w:rsidRDefault="0039535E" w:rsidP="0039535E">
      <w:pPr>
        <w:spacing w:line="360" w:lineRule="auto"/>
        <w:jc w:val="both"/>
      </w:pPr>
      <w:r w:rsidRPr="00180358">
        <w:t>Duvarın örüleceği yüzeyin yatay ve düşey terazileri kontrol edilecektir. Uygulama yapılacak alan mutlaka temizlenecektir.</w:t>
      </w:r>
    </w:p>
    <w:p w:rsidR="0039535E" w:rsidRPr="00180358" w:rsidRDefault="0039535E" w:rsidP="00DE7F38">
      <w:pPr>
        <w:pStyle w:val="ListeParagraf"/>
        <w:numPr>
          <w:ilvl w:val="1"/>
          <w:numId w:val="39"/>
        </w:numPr>
        <w:spacing w:before="240" w:after="120" w:line="360" w:lineRule="auto"/>
        <w:ind w:left="425" w:hanging="425"/>
        <w:jc w:val="both"/>
        <w:rPr>
          <w:b/>
        </w:rPr>
      </w:pPr>
      <w:bookmarkStart w:id="2933" w:name="_Toc490584574"/>
      <w:bookmarkStart w:id="2934" w:name="_Toc500495393"/>
      <w:bookmarkStart w:id="2935" w:name="_Toc502308690"/>
      <w:bookmarkStart w:id="2936" w:name="_Toc507056270"/>
      <w:bookmarkStart w:id="2937" w:name="_Toc507071545"/>
      <w:r w:rsidRPr="00180358">
        <w:rPr>
          <w:b/>
        </w:rPr>
        <w:t>İmalat:</w:t>
      </w:r>
      <w:bookmarkEnd w:id="2933"/>
      <w:bookmarkEnd w:id="2934"/>
      <w:bookmarkEnd w:id="2935"/>
      <w:bookmarkEnd w:id="2936"/>
      <w:bookmarkEnd w:id="2937"/>
    </w:p>
    <w:p w:rsidR="0039535E" w:rsidRPr="00180358" w:rsidRDefault="0039535E" w:rsidP="0039535E">
      <w:pPr>
        <w:spacing w:line="360" w:lineRule="auto"/>
        <w:jc w:val="both"/>
      </w:pPr>
      <w:r w:rsidRPr="00180358">
        <w:lastRenderedPageBreak/>
        <w:t>Malzeme naylon paketler içinde ise, örgüden en az bir gün önce açılıp, havalandırma yapılmalıdır. Duvar örgüsüne başlamadan önce malzeme incelenmeli, su içinde kalmış yaş bloklar varsa, yüzey kuruluğu elde edilinceye kadar bekletilmelidir. Uygulama yapılacak zemin düzgün değilse, iki kalıp tahtası arasına alçı harcı veya çimento harcı ile dolgu yapılarak gerekli düzgünlük sağlanacaktır. Duvarın örüleceği yerde, projesine ve projesindeki ölçüsüne uygun biçimde izdüşümü işaretlenerek bu alanın temizliği yapılacaktır. Duvar uygulanacak zeminde her köşeye geçici olarak birer gazbeton blok yerleştirilerek mastar ipi çekilecektir. Gazbeton bloklar toz ve kirden arındırılmış olmalıdır. İlk duvar örgüsünde, duvar ile duvar zemini (döşeme) arasında mutlak surette yapı harcı kullanılmalıdır. Teraziye alınan zemin üzerinde, gazbeton blokların yerleştirilmesine bir köşeden başlanarak ilk sıra tamamlanacaktır. Harçla örülen bu ilk sıradaki blokların harçla temas eden yüzeyleri hafifçe nemlendirilecektir. Diğer sıralarda nemlendirmeye gerek yoktur. Duvar örgüsü sırasında yatay ve düşey derzlerde kesinlikle boşluk bırakılmamalıdır. Tutkalla örülen duvarlarda; yatay ve düşey derzlere sürülen tutkal, yüzeyleri tamamen kapatacak şekilde uygulanmalıdır. Blokların binme mesafeleri 15 cm’den az olamaz. Uygun bindirme mesafesi blok uzunluğunun yarısı kadar olmalıdır. Duvarlar ile kolonlar arasında yapı harcı kullanılmalıdır. Harcın yapışması için kolon yüzeyleri temizlenmeli ve gerekiyorsa taraklanmalıdır. Ankraj, gazbeton blokta açılacak olan kanala yatırılmalı ve üzerine tutkal sürülerek kaynaştırılmalıdır. Kanal genişliği max. 2 cm, betonda açılacak ankraj yuvası çapı ø14 olmalıdır. Ankraj pasa karşı korunmalıdır. Duvarlar ile kirişler arasında mutlaka yapı harcı kullanılmalıdır. Harç uygulaması örgü sırasında yapılmalı, dolgu işlemine gerek kalmamalıdır. Ahşap takoz kesinlikle kullanılmamalıdır. Duvar ile döşeme arasında yapı harcı kullanılmalıdır. Üst lentolar oturdukları yüzeylere tam temas edecek şekilde yerleştirilmelidir. Pencere parapetleri ve alt köşeleri lentolarla güçlendirilmelidir. Alt lento bindirme payları 45 ~ 60 cm olmalıdır.</w:t>
      </w:r>
    </w:p>
    <w:p w:rsidR="0039535E" w:rsidRPr="00180358" w:rsidRDefault="0039535E" w:rsidP="0039535E">
      <w:pPr>
        <w:spacing w:line="360" w:lineRule="auto"/>
        <w:jc w:val="both"/>
      </w:pPr>
    </w:p>
    <w:tbl>
      <w:tblPr>
        <w:tblW w:w="0" w:type="auto"/>
        <w:tblLook w:val="01E0" w:firstRow="1" w:lastRow="1" w:firstColumn="1" w:lastColumn="1" w:noHBand="0" w:noVBand="0"/>
      </w:tblPr>
      <w:tblGrid>
        <w:gridCol w:w="4313"/>
        <w:gridCol w:w="4759"/>
      </w:tblGrid>
      <w:tr w:rsidR="0039535E" w:rsidRPr="00180358" w:rsidTr="0039535E">
        <w:trPr>
          <w:trHeight w:val="409"/>
        </w:trPr>
        <w:tc>
          <w:tcPr>
            <w:tcW w:w="9072" w:type="dxa"/>
            <w:gridSpan w:val="2"/>
            <w:shd w:val="clear" w:color="auto" w:fill="C0C0C0"/>
            <w:vAlign w:val="center"/>
          </w:tcPr>
          <w:p w:rsidR="0039535E" w:rsidRPr="00180358" w:rsidRDefault="0039535E" w:rsidP="0039535E">
            <w:pPr>
              <w:spacing w:line="360" w:lineRule="auto"/>
              <w:jc w:val="both"/>
            </w:pPr>
            <w:r w:rsidRPr="00180358">
              <w:t>Dolgu duvarlar için, Üst Lentoların minimum bindirme payları (d)</w:t>
            </w:r>
          </w:p>
        </w:tc>
      </w:tr>
      <w:tr w:rsidR="0039535E" w:rsidRPr="00180358" w:rsidTr="0039535E">
        <w:trPr>
          <w:trHeight w:val="353"/>
        </w:trPr>
        <w:tc>
          <w:tcPr>
            <w:tcW w:w="4313" w:type="dxa"/>
            <w:vAlign w:val="center"/>
          </w:tcPr>
          <w:p w:rsidR="0039535E" w:rsidRPr="00180358" w:rsidRDefault="0039535E" w:rsidP="0039535E">
            <w:pPr>
              <w:spacing w:line="360" w:lineRule="auto"/>
              <w:jc w:val="both"/>
            </w:pPr>
            <w:r w:rsidRPr="00180358">
              <w:t>Net Açıklık (cm)</w:t>
            </w:r>
          </w:p>
        </w:tc>
        <w:tc>
          <w:tcPr>
            <w:tcW w:w="4759" w:type="dxa"/>
            <w:vAlign w:val="center"/>
          </w:tcPr>
          <w:p w:rsidR="0039535E" w:rsidRPr="00180358" w:rsidRDefault="0039535E" w:rsidP="0039535E">
            <w:pPr>
              <w:spacing w:line="360" w:lineRule="auto"/>
              <w:jc w:val="both"/>
            </w:pPr>
            <w:r w:rsidRPr="00180358">
              <w:t>Bindirme Payı (cm)</w:t>
            </w:r>
          </w:p>
        </w:tc>
      </w:tr>
      <w:tr w:rsidR="0039535E" w:rsidRPr="00180358" w:rsidTr="0039535E">
        <w:tc>
          <w:tcPr>
            <w:tcW w:w="4313" w:type="dxa"/>
            <w:vAlign w:val="center"/>
          </w:tcPr>
          <w:p w:rsidR="0039535E" w:rsidRPr="00180358" w:rsidRDefault="0039535E" w:rsidP="0039535E">
            <w:pPr>
              <w:spacing w:line="360" w:lineRule="auto"/>
              <w:jc w:val="both"/>
            </w:pPr>
            <w:r w:rsidRPr="00180358">
              <w:t>&lt; 100</w:t>
            </w:r>
          </w:p>
        </w:tc>
        <w:tc>
          <w:tcPr>
            <w:tcW w:w="4759" w:type="dxa"/>
            <w:vAlign w:val="center"/>
          </w:tcPr>
          <w:p w:rsidR="0039535E" w:rsidRPr="00180358" w:rsidRDefault="0039535E" w:rsidP="0039535E">
            <w:pPr>
              <w:spacing w:line="360" w:lineRule="auto"/>
              <w:jc w:val="both"/>
            </w:pPr>
            <w:r w:rsidRPr="00180358">
              <w:t>15</w:t>
            </w:r>
          </w:p>
        </w:tc>
      </w:tr>
      <w:tr w:rsidR="0039535E" w:rsidRPr="00180358" w:rsidTr="0039535E">
        <w:tc>
          <w:tcPr>
            <w:tcW w:w="4313" w:type="dxa"/>
            <w:vAlign w:val="center"/>
          </w:tcPr>
          <w:p w:rsidR="0039535E" w:rsidRPr="00180358" w:rsidRDefault="0039535E" w:rsidP="0039535E">
            <w:pPr>
              <w:spacing w:line="360" w:lineRule="auto"/>
              <w:jc w:val="both"/>
            </w:pPr>
            <w:r w:rsidRPr="00180358">
              <w:t>100 - 190</w:t>
            </w:r>
          </w:p>
        </w:tc>
        <w:tc>
          <w:tcPr>
            <w:tcW w:w="4759" w:type="dxa"/>
            <w:vAlign w:val="center"/>
          </w:tcPr>
          <w:p w:rsidR="0039535E" w:rsidRPr="00180358" w:rsidRDefault="0039535E" w:rsidP="0039535E">
            <w:pPr>
              <w:spacing w:line="360" w:lineRule="auto"/>
              <w:jc w:val="both"/>
            </w:pPr>
            <w:r w:rsidRPr="00180358">
              <w:t>20</w:t>
            </w:r>
          </w:p>
        </w:tc>
      </w:tr>
      <w:tr w:rsidR="0039535E" w:rsidRPr="00180358" w:rsidTr="0039535E">
        <w:tc>
          <w:tcPr>
            <w:tcW w:w="4313" w:type="dxa"/>
            <w:vAlign w:val="center"/>
          </w:tcPr>
          <w:p w:rsidR="0039535E" w:rsidRPr="00180358" w:rsidRDefault="0039535E" w:rsidP="0039535E">
            <w:pPr>
              <w:spacing w:line="360" w:lineRule="auto"/>
              <w:jc w:val="both"/>
            </w:pPr>
            <w:r w:rsidRPr="00180358">
              <w:t>200 - 300</w:t>
            </w:r>
          </w:p>
        </w:tc>
        <w:tc>
          <w:tcPr>
            <w:tcW w:w="4759" w:type="dxa"/>
            <w:vAlign w:val="center"/>
          </w:tcPr>
          <w:p w:rsidR="0039535E" w:rsidRPr="00180358" w:rsidRDefault="0039535E" w:rsidP="0039535E">
            <w:pPr>
              <w:spacing w:line="360" w:lineRule="auto"/>
              <w:jc w:val="both"/>
            </w:pPr>
            <w:r w:rsidRPr="00180358">
              <w:t>30</w:t>
            </w:r>
          </w:p>
        </w:tc>
      </w:tr>
    </w:tbl>
    <w:p w:rsidR="0039535E" w:rsidRPr="00180358" w:rsidRDefault="0039535E" w:rsidP="0039535E">
      <w:pPr>
        <w:spacing w:line="360" w:lineRule="auto"/>
        <w:jc w:val="both"/>
      </w:pPr>
    </w:p>
    <w:p w:rsidR="0039535E" w:rsidRPr="00180358" w:rsidRDefault="0039535E" w:rsidP="0039535E">
      <w:pPr>
        <w:spacing w:line="360" w:lineRule="auto"/>
        <w:jc w:val="both"/>
      </w:pPr>
      <w:r w:rsidRPr="00180358">
        <w:t>Gazbeton blokların kolon, döşeme ve tavan bağlantıları mimari detaylara uygun şekilde yapılacaktır. Duvar yüksekliğinin 3 m aştığı durumda yatay hatıl, duvar uzunluğunun 5 m aştığı durumlarda düşey hatıl yapılacaktır. Hatıl bağlantıları için mimari detay proje esastır.</w:t>
      </w:r>
    </w:p>
    <w:p w:rsidR="0039535E" w:rsidRPr="00180358" w:rsidRDefault="0039535E" w:rsidP="0039535E">
      <w:pPr>
        <w:spacing w:line="360" w:lineRule="auto"/>
        <w:jc w:val="both"/>
      </w:pPr>
      <w:r w:rsidRPr="00180358">
        <w:t xml:space="preserve">Balkon ve çatı parapetleri, kalkan duvarları ve üzeri serbest olan yarım duvarların üzerine bağlantı hatılı yapılmalıdır. </w:t>
      </w:r>
    </w:p>
    <w:p w:rsidR="0039535E" w:rsidRPr="00180358" w:rsidRDefault="0039535E" w:rsidP="0039535E">
      <w:pPr>
        <w:spacing w:line="360" w:lineRule="auto"/>
        <w:jc w:val="both"/>
      </w:pPr>
      <w:r w:rsidRPr="00180358">
        <w:lastRenderedPageBreak/>
        <w:t>Yüklenici tarafından kullanılan malzemelerin artan parçalarını yüklenici toplayacak ve daha önceden gösterilen atık sahasına bırakacaktır. Yüklenici çalıştığı alanın temizliğinden bizzat sorumludur.</w:t>
      </w:r>
    </w:p>
    <w:p w:rsidR="0039535E" w:rsidRPr="00180358" w:rsidRDefault="0039535E" w:rsidP="0039535E">
      <w:pPr>
        <w:spacing w:line="360" w:lineRule="auto"/>
        <w:jc w:val="both"/>
      </w:pPr>
    </w:p>
    <w:p w:rsidR="0039535E" w:rsidRPr="00180358" w:rsidRDefault="0039535E" w:rsidP="00DE7F38">
      <w:pPr>
        <w:pStyle w:val="ListeParagraf"/>
        <w:pageBreakBefore/>
        <w:numPr>
          <w:ilvl w:val="0"/>
          <w:numId w:val="39"/>
        </w:numPr>
        <w:spacing w:after="120" w:line="360" w:lineRule="auto"/>
        <w:contextualSpacing w:val="0"/>
        <w:jc w:val="both"/>
        <w:rPr>
          <w:b/>
          <w:bCs/>
        </w:rPr>
      </w:pPr>
      <w:bookmarkStart w:id="2938" w:name="_Toc507071546"/>
      <w:r w:rsidRPr="00180358">
        <w:rPr>
          <w:b/>
          <w:bCs/>
        </w:rPr>
        <w:lastRenderedPageBreak/>
        <w:t>TPO MEMBRAN İLE SU YALITIMI</w:t>
      </w:r>
      <w:bookmarkEnd w:id="2938"/>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2939" w:name="_Toc500495452"/>
      <w:bookmarkStart w:id="2940" w:name="_Toc502308749"/>
      <w:bookmarkStart w:id="2941" w:name="_Toc507056272"/>
      <w:bookmarkStart w:id="2942" w:name="_Toc507071547"/>
      <w:r w:rsidRPr="00180358">
        <w:rPr>
          <w:b/>
        </w:rPr>
        <w:t>Malzeme:</w:t>
      </w:r>
      <w:bookmarkEnd w:id="2939"/>
      <w:bookmarkEnd w:id="2940"/>
      <w:bookmarkEnd w:id="2941"/>
      <w:bookmarkEnd w:id="2942"/>
    </w:p>
    <w:p w:rsidR="0039535E" w:rsidRPr="00180358" w:rsidRDefault="0039535E" w:rsidP="0039535E">
      <w:pPr>
        <w:spacing w:line="360" w:lineRule="auto"/>
        <w:jc w:val="both"/>
      </w:pPr>
      <w:r w:rsidRPr="00180358">
        <w:t>TPO membran, atmosfer koşullarına ve güneş ışınlarına dayanıklı, donatılı, sıcak hava kaynağı ile birleştirilen, termoplastik poliolefin esaslı su yalıtım membranıdır.. Atmosfer koşullarına, güneş ışınlarına (UV), bitki köklerine dayanımlı, donatı malzemesi ile güçlendirilmiş olan TPO membranların yüksek yırtılma, delinme ve aşınma direnci olmalıdır. Sıcak hava kaynağı ile birleştirilen TPO membranlar zorlu hava koşulları ve güneş ışınlarına maruz kalan tüm çatılarda su yalıtımı sağlamak için kullanılacaktır.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2943" w:name="_Toc500495453"/>
      <w:bookmarkStart w:id="2944" w:name="_Toc502308750"/>
      <w:bookmarkStart w:id="2945" w:name="_Toc507056273"/>
      <w:bookmarkStart w:id="2946" w:name="_Toc507071548"/>
      <w:r w:rsidRPr="00180358">
        <w:rPr>
          <w:b/>
        </w:rPr>
        <w:t>Uygulama</w:t>
      </w:r>
      <w:bookmarkEnd w:id="2943"/>
      <w:bookmarkEnd w:id="2944"/>
      <w:bookmarkEnd w:id="2945"/>
      <w:bookmarkEnd w:id="2946"/>
      <w:r w:rsidRPr="00180358">
        <w:rPr>
          <w:b/>
        </w:rPr>
        <w:t xml:space="preserve"> </w:t>
      </w:r>
    </w:p>
    <w:p w:rsidR="0039535E" w:rsidRPr="00180358" w:rsidRDefault="0039535E" w:rsidP="00DE7F38">
      <w:pPr>
        <w:pStyle w:val="ListeParagraf"/>
        <w:numPr>
          <w:ilvl w:val="0"/>
          <w:numId w:val="59"/>
        </w:numPr>
        <w:spacing w:after="0" w:line="360" w:lineRule="auto"/>
        <w:jc w:val="both"/>
      </w:pPr>
      <w:bookmarkStart w:id="2947" w:name="_Toc500495454"/>
      <w:bookmarkStart w:id="2948" w:name="_Toc502308751"/>
      <w:bookmarkStart w:id="2949" w:name="_Toc507056274"/>
      <w:bookmarkStart w:id="2950" w:name="_Toc507071549"/>
      <w:r w:rsidRPr="00180358">
        <w:t>Uygulama başlamadan önce, test amaçlı kaynak uygulaması yapılarak kullanılacak olan sıcak hava kaynak makinelerinin sıcaklık ayarı yapılmalıdır. Şantiyedeki çalışma sıcaklığı nem, rüzgar ve hava sıcaklığı gibi çevresel koşullardan etkilenebilir. Ortam sıcaklığının düşük olduğu durumda, uygulama öncesi ışıl işlem ile membranın yüzeyi yumuşatılmalıdır.</w:t>
      </w:r>
      <w:bookmarkEnd w:id="2947"/>
      <w:bookmarkEnd w:id="2948"/>
      <w:bookmarkEnd w:id="2949"/>
      <w:bookmarkEnd w:id="2950"/>
    </w:p>
    <w:p w:rsidR="0039535E" w:rsidRPr="00180358" w:rsidRDefault="0039535E" w:rsidP="00DE7F38">
      <w:pPr>
        <w:pStyle w:val="ListeParagraf"/>
        <w:numPr>
          <w:ilvl w:val="0"/>
          <w:numId w:val="59"/>
        </w:numPr>
        <w:spacing w:after="0" w:line="360" w:lineRule="auto"/>
        <w:jc w:val="both"/>
      </w:pPr>
      <w:bookmarkStart w:id="2951" w:name="_Toc500495455"/>
      <w:bookmarkStart w:id="2952" w:name="_Toc502308752"/>
      <w:bookmarkStart w:id="2953" w:name="_Toc507056275"/>
      <w:bookmarkStart w:id="2954" w:name="_Toc507071550"/>
      <w:r w:rsidRPr="00180358">
        <w:t>Tüm membran ek yeri kaynakları, detay izin verdiği sürece otomatik kaynak yapan sıcak hava kaynak makineleri ile yapılacatır. Makinenin girmediği yerlerde ise sıcak hava el kaynak makineleri kullanılacaktır.</w:t>
      </w:r>
      <w:bookmarkEnd w:id="2951"/>
      <w:bookmarkEnd w:id="2952"/>
      <w:bookmarkEnd w:id="2953"/>
      <w:bookmarkEnd w:id="2954"/>
    </w:p>
    <w:p w:rsidR="0039535E" w:rsidRPr="00180358" w:rsidRDefault="0039535E" w:rsidP="00DE7F38">
      <w:pPr>
        <w:pStyle w:val="ListeParagraf"/>
        <w:numPr>
          <w:ilvl w:val="0"/>
          <w:numId w:val="59"/>
        </w:numPr>
        <w:spacing w:after="0" w:line="360" w:lineRule="auto"/>
        <w:jc w:val="both"/>
      </w:pPr>
      <w:bookmarkStart w:id="2955" w:name="_Toc500495456"/>
      <w:bookmarkStart w:id="2956" w:name="_Toc502308753"/>
      <w:bookmarkStart w:id="2957" w:name="_Toc507056276"/>
      <w:bookmarkStart w:id="2958" w:name="_Toc507071551"/>
      <w:r w:rsidRPr="00180358">
        <w:t>Bini payları mekanik olarak sabitlenen çatılarda 8-10 cm olmalıdır.</w:t>
      </w:r>
      <w:bookmarkEnd w:id="2955"/>
      <w:bookmarkEnd w:id="2956"/>
      <w:bookmarkEnd w:id="2957"/>
      <w:bookmarkEnd w:id="2958"/>
    </w:p>
    <w:p w:rsidR="0039535E" w:rsidRPr="00180358" w:rsidRDefault="0039535E" w:rsidP="00DE7F38">
      <w:pPr>
        <w:pStyle w:val="ListeParagraf"/>
        <w:numPr>
          <w:ilvl w:val="0"/>
          <w:numId w:val="59"/>
        </w:numPr>
        <w:spacing w:after="0" w:line="360" w:lineRule="auto"/>
        <w:jc w:val="both"/>
      </w:pPr>
      <w:bookmarkStart w:id="2959" w:name="_Toc500495457"/>
      <w:bookmarkStart w:id="2960" w:name="_Toc502308754"/>
      <w:bookmarkStart w:id="2961" w:name="_Toc507056277"/>
      <w:bookmarkStart w:id="2962" w:name="_Toc507071552"/>
      <w:r w:rsidRPr="00180358">
        <w:t>Uygulamacı tarafından, uygulama yüzeyine TPO membran dik olarak açılmalıdır.</w:t>
      </w:r>
      <w:bookmarkEnd w:id="2959"/>
      <w:bookmarkEnd w:id="2960"/>
      <w:bookmarkEnd w:id="2961"/>
      <w:bookmarkEnd w:id="2962"/>
    </w:p>
    <w:p w:rsidR="0039535E" w:rsidRPr="00180358" w:rsidRDefault="0039535E" w:rsidP="00DE7F38">
      <w:pPr>
        <w:pStyle w:val="ListeParagraf"/>
        <w:numPr>
          <w:ilvl w:val="0"/>
          <w:numId w:val="59"/>
        </w:numPr>
        <w:spacing w:after="0" w:line="360" w:lineRule="auto"/>
        <w:jc w:val="both"/>
      </w:pPr>
      <w:bookmarkStart w:id="2963" w:name="_Toc500495458"/>
      <w:bookmarkStart w:id="2964" w:name="_Toc502308755"/>
      <w:bookmarkStart w:id="2965" w:name="_Toc507056278"/>
      <w:bookmarkStart w:id="2966" w:name="_Toc507071553"/>
      <w:r w:rsidRPr="00180358">
        <w:t>Kaynak yapılacak yüzeyler çok ıslak, nemli ve kirli ise, temiz, emici bir bez ile silinerek kurulanmalı ve daha sora kaynak işlemi yapılmalıdır.</w:t>
      </w:r>
      <w:bookmarkEnd w:id="2963"/>
      <w:bookmarkEnd w:id="2964"/>
      <w:bookmarkEnd w:id="2965"/>
      <w:bookmarkEnd w:id="2966"/>
    </w:p>
    <w:p w:rsidR="0039535E" w:rsidRPr="00180358" w:rsidRDefault="0039535E" w:rsidP="00DE7F38">
      <w:pPr>
        <w:pStyle w:val="ListeParagraf"/>
        <w:numPr>
          <w:ilvl w:val="0"/>
          <w:numId w:val="59"/>
        </w:numPr>
        <w:spacing w:after="0" w:line="360" w:lineRule="auto"/>
        <w:jc w:val="both"/>
      </w:pPr>
      <w:bookmarkStart w:id="2967" w:name="_Toc500495459"/>
      <w:bookmarkStart w:id="2968" w:name="_Toc502308756"/>
      <w:bookmarkStart w:id="2969" w:name="_Toc507056279"/>
      <w:bookmarkStart w:id="2970" w:name="_Toc507071554"/>
      <w:r w:rsidRPr="00180358">
        <w:t>Zemine açılan ve puntalama yapılan TPO membran bini yapılan kısmının 8cm-10cm içerisinden 30- 50 cm de bir raptetler ile mekanik olarak sabitlenmelidir.(Sabitleme aralıkları, yapının yüksekliği, rüzgâr yükü ve çevresel etkilere göre belirlenmelidir)</w:t>
      </w:r>
      <w:bookmarkEnd w:id="2967"/>
      <w:bookmarkEnd w:id="2968"/>
      <w:bookmarkEnd w:id="2969"/>
      <w:bookmarkEnd w:id="2970"/>
    </w:p>
    <w:p w:rsidR="0039535E" w:rsidRPr="00180358" w:rsidRDefault="0039535E" w:rsidP="00DE7F38">
      <w:pPr>
        <w:pStyle w:val="ListeParagraf"/>
        <w:numPr>
          <w:ilvl w:val="0"/>
          <w:numId w:val="59"/>
        </w:numPr>
        <w:spacing w:after="0" w:line="360" w:lineRule="auto"/>
        <w:jc w:val="both"/>
      </w:pPr>
      <w:bookmarkStart w:id="2971" w:name="_Toc500495460"/>
      <w:bookmarkStart w:id="2972" w:name="_Toc502308757"/>
      <w:bookmarkStart w:id="2973" w:name="_Toc507056280"/>
      <w:bookmarkStart w:id="2974" w:name="_Toc507071555"/>
      <w:r w:rsidRPr="00180358">
        <w:t>Uygulamada kullanılan TPO membran çatı kenarlarında, köşelerde rüzgar yükü sebebi ile ortadan ikiye makas veya maket bıçağı ile boydan boya kesilerek çatının kenar bölgesinin tamamında 80 cm eninde olacak şekilde uygulanıp 30 cm de bir raptetler ile sabitlenmelidir.</w:t>
      </w:r>
      <w:bookmarkEnd w:id="2971"/>
      <w:bookmarkEnd w:id="2972"/>
      <w:bookmarkEnd w:id="2973"/>
      <w:bookmarkEnd w:id="2974"/>
    </w:p>
    <w:p w:rsidR="0039535E" w:rsidRPr="00180358" w:rsidRDefault="0039535E" w:rsidP="00DE7F38">
      <w:pPr>
        <w:pStyle w:val="ListeParagraf"/>
        <w:numPr>
          <w:ilvl w:val="0"/>
          <w:numId w:val="59"/>
        </w:numPr>
        <w:spacing w:after="0" w:line="360" w:lineRule="auto"/>
        <w:jc w:val="both"/>
      </w:pPr>
      <w:bookmarkStart w:id="2975" w:name="_Toc500495461"/>
      <w:bookmarkStart w:id="2976" w:name="_Toc502308758"/>
      <w:bookmarkStart w:id="2977" w:name="_Toc507056281"/>
      <w:bookmarkStart w:id="2978" w:name="_Toc507071556"/>
      <w:r w:rsidRPr="00180358">
        <w:t>Raptetler TPO eni kenarlarından min. 2,50cm iç kesimde olacak şekilde atılmalıdır.</w:t>
      </w:r>
      <w:bookmarkEnd w:id="2975"/>
      <w:bookmarkEnd w:id="2976"/>
      <w:bookmarkEnd w:id="2977"/>
      <w:bookmarkEnd w:id="2978"/>
    </w:p>
    <w:p w:rsidR="0039535E" w:rsidRPr="00180358" w:rsidRDefault="0039535E" w:rsidP="00DE7F38">
      <w:pPr>
        <w:pStyle w:val="ListeParagraf"/>
        <w:numPr>
          <w:ilvl w:val="0"/>
          <w:numId w:val="59"/>
        </w:numPr>
        <w:spacing w:after="0" w:line="360" w:lineRule="auto"/>
        <w:jc w:val="both"/>
      </w:pPr>
      <w:bookmarkStart w:id="2979" w:name="_Toc500495462"/>
      <w:bookmarkStart w:id="2980" w:name="_Toc502308759"/>
      <w:bookmarkStart w:id="2981" w:name="_Toc507056282"/>
      <w:bookmarkStart w:id="2982" w:name="_Toc507071557"/>
      <w:r w:rsidRPr="00180358">
        <w:t>Raptetler ile sabitlenen TPO membranın üzerine dik olarak açılan TPO kaynağa hazır hale getirilip araları tekrar temiz bir bez ve benzeri TPO temizleyiciler ile tozdan arındırılmalı, gerekli görülen durumlarda kaynak solüsyonu tekrar sürülmelidir.</w:t>
      </w:r>
      <w:bookmarkEnd w:id="2979"/>
      <w:bookmarkEnd w:id="2980"/>
      <w:bookmarkEnd w:id="2981"/>
      <w:bookmarkEnd w:id="2982"/>
    </w:p>
    <w:p w:rsidR="0039535E" w:rsidRPr="00180358" w:rsidRDefault="0039535E" w:rsidP="00DE7F38">
      <w:pPr>
        <w:pStyle w:val="ListeParagraf"/>
        <w:numPr>
          <w:ilvl w:val="0"/>
          <w:numId w:val="59"/>
        </w:numPr>
        <w:spacing w:after="0" w:line="360" w:lineRule="auto"/>
        <w:jc w:val="both"/>
      </w:pPr>
      <w:bookmarkStart w:id="2983" w:name="_Toc500495463"/>
      <w:bookmarkStart w:id="2984" w:name="_Toc502308760"/>
      <w:bookmarkStart w:id="2985" w:name="_Toc507056283"/>
      <w:bookmarkStart w:id="2986" w:name="_Toc507071558"/>
      <w:r w:rsidRPr="00180358">
        <w:t>TPO membran köşeleri makasla yuvarlatılmalı sivri köşe bırakılmamasına dikkat edilmelidir.</w:t>
      </w:r>
      <w:bookmarkEnd w:id="2983"/>
      <w:bookmarkEnd w:id="2984"/>
      <w:bookmarkEnd w:id="2985"/>
      <w:bookmarkEnd w:id="2986"/>
    </w:p>
    <w:p w:rsidR="0039535E" w:rsidRPr="00180358" w:rsidRDefault="0039535E" w:rsidP="00DE7F38">
      <w:pPr>
        <w:pStyle w:val="ListeParagraf"/>
        <w:numPr>
          <w:ilvl w:val="0"/>
          <w:numId w:val="59"/>
        </w:numPr>
        <w:spacing w:after="0" w:line="360" w:lineRule="auto"/>
        <w:jc w:val="both"/>
      </w:pPr>
      <w:bookmarkStart w:id="2987" w:name="_Toc500495464"/>
      <w:bookmarkStart w:id="2988" w:name="_Toc502308761"/>
      <w:bookmarkStart w:id="2989" w:name="_Toc507056284"/>
      <w:bookmarkStart w:id="2990" w:name="_Toc507071559"/>
      <w:r w:rsidRPr="00180358">
        <w:t>Kaynağa hazır hale getirilen ve mekanik tespiti yapılmış TPO, sıcak hava Kaynak Robotları tarafından 4 cm kaynak olacak şekilde ışıl işlem ile birleştirilmelidir.</w:t>
      </w:r>
      <w:bookmarkEnd w:id="2987"/>
      <w:bookmarkEnd w:id="2988"/>
      <w:bookmarkEnd w:id="2989"/>
      <w:bookmarkEnd w:id="2990"/>
    </w:p>
    <w:p w:rsidR="0039535E" w:rsidRPr="00180358" w:rsidRDefault="0039535E" w:rsidP="00DE7F38">
      <w:pPr>
        <w:pStyle w:val="ListeParagraf"/>
        <w:numPr>
          <w:ilvl w:val="0"/>
          <w:numId w:val="59"/>
        </w:numPr>
        <w:spacing w:after="0" w:line="360" w:lineRule="auto"/>
        <w:jc w:val="both"/>
      </w:pPr>
      <w:bookmarkStart w:id="2991" w:name="_Toc500495465"/>
      <w:bookmarkStart w:id="2992" w:name="_Toc502308762"/>
      <w:bookmarkStart w:id="2993" w:name="_Toc507056285"/>
      <w:bookmarkStart w:id="2994" w:name="_Toc507071560"/>
      <w:r w:rsidRPr="00180358">
        <w:t>Parapet kenarlarında kaynak yapılan ek yerinin parapete yakınlığı en az 15 cm olmalıdır.</w:t>
      </w:r>
      <w:bookmarkEnd w:id="2991"/>
      <w:bookmarkEnd w:id="2992"/>
      <w:bookmarkEnd w:id="2993"/>
      <w:bookmarkEnd w:id="2994"/>
    </w:p>
    <w:p w:rsidR="0039535E" w:rsidRPr="00180358" w:rsidRDefault="0039535E" w:rsidP="00DE7F38">
      <w:pPr>
        <w:pStyle w:val="ListeParagraf"/>
        <w:numPr>
          <w:ilvl w:val="0"/>
          <w:numId w:val="59"/>
        </w:numPr>
        <w:spacing w:after="0" w:line="360" w:lineRule="auto"/>
        <w:jc w:val="both"/>
      </w:pPr>
      <w:bookmarkStart w:id="2995" w:name="_Toc500495466"/>
      <w:bookmarkStart w:id="2996" w:name="_Toc502308763"/>
      <w:bookmarkStart w:id="2997" w:name="_Toc507056286"/>
      <w:bookmarkStart w:id="2998" w:name="_Toc507071561"/>
      <w:r w:rsidRPr="00180358">
        <w:lastRenderedPageBreak/>
        <w:t>Uygulama yapılan çatının boydan boya tüm parapet kenarlarında ve harpuşta konulacak yüzeylerin altlarında TPO laminasyonlu metal çıta yüzeye mekanik olarak tespit edilerek kullanılmalıdır.</w:t>
      </w:r>
      <w:bookmarkEnd w:id="2995"/>
      <w:bookmarkEnd w:id="2996"/>
      <w:bookmarkEnd w:id="2997"/>
      <w:bookmarkEnd w:id="2998"/>
    </w:p>
    <w:p w:rsidR="0039535E" w:rsidRPr="00180358" w:rsidRDefault="0039535E" w:rsidP="00DE7F38">
      <w:pPr>
        <w:pStyle w:val="ListeParagraf"/>
        <w:numPr>
          <w:ilvl w:val="0"/>
          <w:numId w:val="59"/>
        </w:numPr>
        <w:spacing w:after="0" w:line="360" w:lineRule="auto"/>
        <w:jc w:val="both"/>
      </w:pPr>
      <w:bookmarkStart w:id="2999" w:name="_Toc500495467"/>
      <w:bookmarkStart w:id="3000" w:name="_Toc502308764"/>
      <w:bookmarkStart w:id="3001" w:name="_Toc507056287"/>
      <w:bookmarkStart w:id="3002" w:name="_Toc507071562"/>
      <w:r w:rsidRPr="00180358">
        <w:t>TPO laminasyonlu metal çıtanın tüm yüzeyine TPO membran, sıcak hava el Kaynak Robotları ile ayrılmayacak ve boşluk olmayacak şekilde ışıl işlem ile birleştirilmelidir.</w:t>
      </w:r>
      <w:bookmarkEnd w:id="2999"/>
      <w:bookmarkEnd w:id="3000"/>
      <w:bookmarkEnd w:id="3001"/>
      <w:bookmarkEnd w:id="3002"/>
    </w:p>
    <w:p w:rsidR="0039535E" w:rsidRPr="00180358" w:rsidRDefault="0039535E" w:rsidP="00DE7F38">
      <w:pPr>
        <w:pStyle w:val="ListeParagraf"/>
        <w:numPr>
          <w:ilvl w:val="0"/>
          <w:numId w:val="59"/>
        </w:numPr>
        <w:spacing w:after="0" w:line="360" w:lineRule="auto"/>
        <w:jc w:val="both"/>
      </w:pPr>
      <w:bookmarkStart w:id="3003" w:name="_Toc500495468"/>
      <w:bookmarkStart w:id="3004" w:name="_Toc502308765"/>
      <w:bookmarkStart w:id="3005" w:name="_Toc507056288"/>
      <w:bookmarkStart w:id="3006" w:name="_Toc507071563"/>
      <w:r w:rsidRPr="00180358">
        <w:t>Havalandırma bacaları, ışıklandırmalar v.b noktalarda TPO laminasyonlu metal plaka kullanılmalıdır.</w:t>
      </w:r>
      <w:bookmarkEnd w:id="3003"/>
      <w:bookmarkEnd w:id="3004"/>
      <w:bookmarkEnd w:id="3005"/>
      <w:bookmarkEnd w:id="3006"/>
    </w:p>
    <w:p w:rsidR="0039535E" w:rsidRPr="00180358" w:rsidRDefault="0039535E" w:rsidP="00DE7F38">
      <w:pPr>
        <w:pStyle w:val="ListeParagraf"/>
        <w:numPr>
          <w:ilvl w:val="0"/>
          <w:numId w:val="59"/>
        </w:numPr>
        <w:spacing w:after="0" w:line="360" w:lineRule="auto"/>
        <w:jc w:val="both"/>
      </w:pPr>
      <w:bookmarkStart w:id="3007" w:name="_Toc500495469"/>
      <w:bookmarkStart w:id="3008" w:name="_Toc502308766"/>
      <w:bookmarkStart w:id="3009" w:name="_Toc507056289"/>
      <w:bookmarkStart w:id="3010" w:name="_Toc507071564"/>
      <w:r w:rsidRPr="00180358">
        <w:t>Çatı detayına göre TPO süzgeçleri ile TPO çatı membranı kaynak yapılarak birleştirilmelidir.</w:t>
      </w:r>
      <w:bookmarkEnd w:id="3007"/>
      <w:bookmarkEnd w:id="3008"/>
      <w:bookmarkEnd w:id="3009"/>
      <w:bookmarkEnd w:id="3010"/>
    </w:p>
    <w:p w:rsidR="0039535E" w:rsidRPr="00180358" w:rsidRDefault="0039535E" w:rsidP="00DE7F38">
      <w:pPr>
        <w:pStyle w:val="ListeParagraf"/>
        <w:numPr>
          <w:ilvl w:val="0"/>
          <w:numId w:val="59"/>
        </w:numPr>
        <w:spacing w:after="0" w:line="360" w:lineRule="auto"/>
        <w:jc w:val="both"/>
      </w:pPr>
      <w:bookmarkStart w:id="3011" w:name="_Toc500495470"/>
      <w:bookmarkStart w:id="3012" w:name="_Toc502308767"/>
      <w:bookmarkStart w:id="3013" w:name="_Toc507056290"/>
      <w:bookmarkStart w:id="3014" w:name="_Toc507071565"/>
      <w:r w:rsidRPr="00180358">
        <w:t>Yapılan TPO kaynaklarının tamamı yağmur suyuna ters istikamette yapılmalıdır.</w:t>
      </w:r>
      <w:bookmarkEnd w:id="3011"/>
      <w:bookmarkEnd w:id="3012"/>
      <w:bookmarkEnd w:id="3013"/>
      <w:bookmarkEnd w:id="3014"/>
    </w:p>
    <w:p w:rsidR="0039535E" w:rsidRPr="00180358" w:rsidRDefault="0039535E" w:rsidP="00DE7F38">
      <w:pPr>
        <w:pStyle w:val="ListeParagraf"/>
        <w:numPr>
          <w:ilvl w:val="0"/>
          <w:numId w:val="59"/>
        </w:numPr>
        <w:spacing w:after="0" w:line="360" w:lineRule="auto"/>
        <w:jc w:val="both"/>
      </w:pPr>
      <w:bookmarkStart w:id="3015" w:name="_Toc500495471"/>
      <w:bookmarkStart w:id="3016" w:name="_Toc502308768"/>
      <w:bookmarkStart w:id="3017" w:name="_Toc507056291"/>
      <w:bookmarkStart w:id="3018" w:name="_Toc507071566"/>
      <w:r w:rsidRPr="00180358">
        <w:t>Son olarak uygulama yüzeyi göz ve tornavida benzeri bir alet ile kontrol edilmelidir. Kontrol aleti dikiş yerinin içerisine yerleştirilmeli ve hafif bir baskı uygulanarak kaynak boyunca kaydırılmalı ve problemli kaynak bölgesi tespit edilmeye çalışılmalıdır. Şayet problemli bir kaynak yeri var ise ek yeri temizlenmeli ve tekrar kaynak yapılmalıdır.</w:t>
      </w:r>
      <w:bookmarkEnd w:id="3015"/>
      <w:bookmarkEnd w:id="3016"/>
      <w:bookmarkEnd w:id="3017"/>
      <w:bookmarkEnd w:id="3018"/>
    </w:p>
    <w:p w:rsidR="0039535E" w:rsidRPr="00180358" w:rsidRDefault="0039535E" w:rsidP="0039535E">
      <w:pPr>
        <w:spacing w:line="360" w:lineRule="auto"/>
        <w:jc w:val="both"/>
      </w:pPr>
    </w:p>
    <w:p w:rsidR="0039535E" w:rsidRPr="00180358" w:rsidRDefault="0039535E" w:rsidP="00DE7F38">
      <w:pPr>
        <w:pStyle w:val="ListeParagraf"/>
        <w:pageBreakBefore/>
        <w:numPr>
          <w:ilvl w:val="0"/>
          <w:numId w:val="39"/>
        </w:numPr>
        <w:spacing w:after="120" w:line="360" w:lineRule="auto"/>
        <w:ind w:left="357" w:hanging="357"/>
        <w:contextualSpacing w:val="0"/>
        <w:jc w:val="both"/>
        <w:rPr>
          <w:b/>
          <w:bCs/>
        </w:rPr>
      </w:pPr>
      <w:bookmarkStart w:id="3019" w:name="_Toc507071567"/>
      <w:r w:rsidRPr="00180358">
        <w:rPr>
          <w:b/>
          <w:bCs/>
        </w:rPr>
        <w:lastRenderedPageBreak/>
        <w:t>DERZLİ MODÜLER BÖLME DUVAR SİSTEMİ</w:t>
      </w:r>
      <w:bookmarkEnd w:id="3019"/>
    </w:p>
    <w:p w:rsidR="0039535E" w:rsidRPr="00180358" w:rsidRDefault="0039535E" w:rsidP="0039535E">
      <w:pPr>
        <w:spacing w:line="360" w:lineRule="auto"/>
        <w:ind w:right="-567"/>
        <w:jc w:val="both"/>
      </w:pPr>
      <w:r w:rsidRPr="00180358">
        <w:t>Modüler Bölme Duvar Sistemi çelik taşıyıcı konstrüksiyon profilleri üzerine, raylı klips sistemi ile giydirilmiş dolu paneller, monoblok camlı modüller ve sisteme uygun alüminyum kasalı kapı modülünden oluşmuş derzli sistemdir. Zemin profili kablo geçişine olanak verecek şekilde 10 cm yüksekliğindedir; görünen kısım 8 cm’ dir.</w:t>
      </w:r>
    </w:p>
    <w:p w:rsidR="0039535E" w:rsidRPr="00180358" w:rsidRDefault="0039535E" w:rsidP="00DE7F38">
      <w:pPr>
        <w:pStyle w:val="ListeParagraf"/>
        <w:numPr>
          <w:ilvl w:val="1"/>
          <w:numId w:val="39"/>
        </w:numPr>
        <w:spacing w:before="240" w:after="120" w:line="360" w:lineRule="auto"/>
        <w:ind w:left="425" w:hanging="425"/>
        <w:jc w:val="both"/>
        <w:rPr>
          <w:b/>
        </w:rPr>
      </w:pPr>
      <w:bookmarkStart w:id="3020" w:name="_Toc490492890"/>
      <w:bookmarkStart w:id="3021" w:name="_Toc490584755"/>
      <w:bookmarkStart w:id="3022" w:name="_Toc500495500"/>
      <w:bookmarkStart w:id="3023" w:name="_Toc502308797"/>
      <w:bookmarkStart w:id="3024" w:name="_Toc507056293"/>
      <w:bookmarkStart w:id="3025" w:name="_Toc507071568"/>
      <w:r w:rsidRPr="00180358">
        <w:rPr>
          <w:b/>
        </w:rPr>
        <w:t>Sistem Özellikleri :</w:t>
      </w:r>
      <w:bookmarkEnd w:id="3020"/>
      <w:bookmarkEnd w:id="3021"/>
      <w:bookmarkEnd w:id="3022"/>
      <w:bookmarkEnd w:id="3023"/>
      <w:bookmarkEnd w:id="3024"/>
      <w:bookmarkEnd w:id="3025"/>
    </w:p>
    <w:p w:rsidR="0039535E" w:rsidRPr="00180358" w:rsidRDefault="0039535E" w:rsidP="0039535E">
      <w:pPr>
        <w:spacing w:line="360" w:lineRule="auto"/>
        <w:ind w:right="-567"/>
        <w:jc w:val="both"/>
      </w:pPr>
      <w:r w:rsidRPr="00180358">
        <w:rPr>
          <w:b/>
        </w:rPr>
        <w:t>Sistem Kalınlığı</w:t>
      </w:r>
      <w:r w:rsidRPr="00180358">
        <w:tab/>
      </w:r>
      <w:r w:rsidRPr="00180358">
        <w:rPr>
          <w:b/>
        </w:rPr>
        <w:t>:</w:t>
      </w:r>
      <w:r w:rsidRPr="00180358">
        <w:t xml:space="preserve"> 105 mm.</w:t>
      </w:r>
    </w:p>
    <w:p w:rsidR="0039535E" w:rsidRPr="00180358" w:rsidRDefault="0039535E" w:rsidP="0039535E">
      <w:pPr>
        <w:spacing w:line="360" w:lineRule="auto"/>
        <w:ind w:right="-567"/>
        <w:jc w:val="both"/>
      </w:pPr>
      <w:r w:rsidRPr="00180358">
        <w:rPr>
          <w:b/>
        </w:rPr>
        <w:t>Derz özelliği</w:t>
      </w:r>
      <w:r w:rsidRPr="00180358">
        <w:tab/>
      </w:r>
      <w:r w:rsidRPr="00180358">
        <w:tab/>
      </w:r>
      <w:r w:rsidRPr="00180358">
        <w:rPr>
          <w:b/>
        </w:rPr>
        <w:t>:</w:t>
      </w:r>
      <w:r w:rsidRPr="00180358">
        <w:t xml:space="preserve">  Yatayda ve düşeyde 6 mm derzli</w:t>
      </w:r>
    </w:p>
    <w:p w:rsidR="0039535E" w:rsidRPr="00180358" w:rsidRDefault="0039535E" w:rsidP="0039535E">
      <w:pPr>
        <w:spacing w:line="360" w:lineRule="auto"/>
        <w:ind w:right="-567"/>
        <w:jc w:val="both"/>
      </w:pPr>
      <w:r w:rsidRPr="00180358">
        <w:rPr>
          <w:b/>
        </w:rPr>
        <w:t>Konstrüksiyon</w:t>
      </w:r>
      <w:r w:rsidRPr="00180358">
        <w:rPr>
          <w:b/>
        </w:rPr>
        <w:tab/>
      </w:r>
      <w:r w:rsidRPr="00180358">
        <w:rPr>
          <w:b/>
        </w:rPr>
        <w:tab/>
        <w:t xml:space="preserve">: </w:t>
      </w:r>
      <w:r w:rsidRPr="00180358">
        <w:t xml:space="preserve"> Zemin, tavan ve dikme profilleri galvanize çeliktir</w:t>
      </w:r>
    </w:p>
    <w:p w:rsidR="0039535E" w:rsidRPr="00180358" w:rsidRDefault="0039535E" w:rsidP="0039535E">
      <w:pPr>
        <w:spacing w:line="360" w:lineRule="auto"/>
        <w:ind w:right="-567"/>
        <w:jc w:val="both"/>
      </w:pPr>
      <w:r w:rsidRPr="00180358">
        <w:tab/>
      </w:r>
      <w:r w:rsidRPr="00180358">
        <w:tab/>
        <w:t xml:space="preserve">                (DIN EN 10327, DIN EN 10143)</w:t>
      </w:r>
    </w:p>
    <w:p w:rsidR="0039535E" w:rsidRPr="00180358" w:rsidRDefault="0039535E" w:rsidP="0039535E">
      <w:pPr>
        <w:spacing w:line="360" w:lineRule="auto"/>
        <w:ind w:right="-567"/>
        <w:jc w:val="both"/>
      </w:pPr>
      <w:r w:rsidRPr="00180358">
        <w:rPr>
          <w:b/>
        </w:rPr>
        <w:t>Profil Kalınlıkları</w:t>
      </w:r>
      <w:r w:rsidRPr="00180358">
        <w:tab/>
      </w:r>
      <w:r w:rsidRPr="00180358">
        <w:rPr>
          <w:b/>
        </w:rPr>
        <w:t>:</w:t>
      </w:r>
      <w:r w:rsidRPr="00180358">
        <w:t xml:space="preserve">  Alüminyum cam profili 1,2 – 2,5 mm. </w:t>
      </w:r>
    </w:p>
    <w:p w:rsidR="0039535E" w:rsidRPr="00180358" w:rsidRDefault="0039535E" w:rsidP="0039535E">
      <w:pPr>
        <w:spacing w:line="360" w:lineRule="auto"/>
        <w:ind w:right="-567"/>
        <w:jc w:val="both"/>
      </w:pPr>
      <w:r w:rsidRPr="00180358">
        <w:tab/>
      </w:r>
      <w:r w:rsidRPr="00180358">
        <w:tab/>
        <w:t xml:space="preserve">                Alüminyum köşe profilleri 1,7 mm.</w:t>
      </w:r>
    </w:p>
    <w:p w:rsidR="0039535E" w:rsidRPr="00180358" w:rsidRDefault="0039535E" w:rsidP="0039535E">
      <w:pPr>
        <w:spacing w:line="360" w:lineRule="auto"/>
        <w:ind w:right="-567"/>
        <w:jc w:val="both"/>
      </w:pPr>
      <w:r w:rsidRPr="00180358">
        <w:tab/>
      </w:r>
      <w:r w:rsidRPr="00180358">
        <w:tab/>
      </w:r>
      <w:r w:rsidRPr="00180358">
        <w:tab/>
        <w:t xml:space="preserve">   Kapı kasa profili 2,0 mm. – 2,5 mm. </w:t>
      </w:r>
    </w:p>
    <w:p w:rsidR="0039535E" w:rsidRPr="00180358" w:rsidRDefault="0039535E" w:rsidP="0039535E">
      <w:pPr>
        <w:spacing w:line="360" w:lineRule="auto"/>
        <w:ind w:right="-567"/>
        <w:jc w:val="both"/>
      </w:pPr>
      <w:r w:rsidRPr="00180358">
        <w:tab/>
      </w:r>
      <w:r w:rsidRPr="00180358">
        <w:tab/>
        <w:t xml:space="preserve">                Galvanize Çelik zemin, tavan-duvar profilleri 1,0 mm </w:t>
      </w:r>
    </w:p>
    <w:p w:rsidR="0039535E" w:rsidRPr="00180358" w:rsidRDefault="0039535E" w:rsidP="0039535E">
      <w:pPr>
        <w:spacing w:line="360" w:lineRule="auto"/>
        <w:ind w:right="-567"/>
        <w:jc w:val="both"/>
      </w:pPr>
      <w:r w:rsidRPr="00180358">
        <w:t xml:space="preserve">                                         (DIN EN 10327, DIN EN 10143)</w:t>
      </w:r>
    </w:p>
    <w:p w:rsidR="0039535E" w:rsidRPr="00180358" w:rsidRDefault="0039535E" w:rsidP="0039535E">
      <w:pPr>
        <w:spacing w:line="360" w:lineRule="auto"/>
        <w:ind w:right="-567"/>
        <w:jc w:val="both"/>
      </w:pPr>
      <w:r w:rsidRPr="00180358">
        <w:t xml:space="preserve">                                         Galvanize Çelik dikme profili 1,6 mm (DIN EN 10327, DIN EN 10143)</w:t>
      </w:r>
    </w:p>
    <w:p w:rsidR="0039535E" w:rsidRPr="00180358" w:rsidRDefault="0039535E" w:rsidP="0039535E">
      <w:pPr>
        <w:spacing w:line="360" w:lineRule="auto"/>
        <w:ind w:right="-567"/>
        <w:jc w:val="both"/>
      </w:pPr>
      <w:r w:rsidRPr="00180358">
        <w:rPr>
          <w:b/>
        </w:rPr>
        <w:t>Profil Rengi</w:t>
      </w:r>
      <w:r w:rsidRPr="00180358">
        <w:tab/>
      </w:r>
      <w:r w:rsidRPr="00180358">
        <w:tab/>
      </w:r>
      <w:r w:rsidRPr="00180358">
        <w:rPr>
          <w:b/>
        </w:rPr>
        <w:t xml:space="preserve">:  </w:t>
      </w:r>
      <w:r w:rsidRPr="00180358">
        <w:t xml:space="preserve">Eloksal </w:t>
      </w:r>
    </w:p>
    <w:p w:rsidR="0039535E" w:rsidRPr="00180358" w:rsidRDefault="0039535E" w:rsidP="0039535E">
      <w:pPr>
        <w:spacing w:line="360" w:lineRule="auto"/>
        <w:ind w:right="-567"/>
        <w:jc w:val="both"/>
      </w:pPr>
      <w:r w:rsidRPr="00180358">
        <w:rPr>
          <w:b/>
        </w:rPr>
        <w:t>Boya Kalınlığı</w:t>
      </w:r>
      <w:r w:rsidRPr="00180358">
        <w:rPr>
          <w:b/>
        </w:rPr>
        <w:tab/>
      </w:r>
      <w:r w:rsidRPr="00180358">
        <w:rPr>
          <w:b/>
        </w:rPr>
        <w:tab/>
        <w:t>:</w:t>
      </w:r>
      <w:r w:rsidRPr="00180358">
        <w:t xml:space="preserve"> 10 mikron</w:t>
      </w:r>
    </w:p>
    <w:p w:rsidR="0039535E" w:rsidRPr="00180358" w:rsidRDefault="0039535E" w:rsidP="0039535E">
      <w:pPr>
        <w:spacing w:line="360" w:lineRule="auto"/>
        <w:ind w:right="-567"/>
        <w:jc w:val="both"/>
      </w:pPr>
      <w:r w:rsidRPr="00180358">
        <w:rPr>
          <w:b/>
        </w:rPr>
        <w:t>Panel Malzemesi</w:t>
      </w:r>
      <w:r w:rsidRPr="00180358">
        <w:tab/>
      </w:r>
      <w:r w:rsidRPr="00180358">
        <w:rPr>
          <w:b/>
        </w:rPr>
        <w:t xml:space="preserve">:  </w:t>
      </w:r>
      <w:r w:rsidRPr="00180358">
        <w:t xml:space="preserve">18 mm mdf üzeri kaplama yerli laminat – 1 mm  PVC kenar bantlı </w:t>
      </w:r>
    </w:p>
    <w:p w:rsidR="0039535E" w:rsidRPr="00180358" w:rsidRDefault="0039535E" w:rsidP="0039535E">
      <w:pPr>
        <w:spacing w:line="360" w:lineRule="auto"/>
        <w:ind w:right="-567"/>
        <w:jc w:val="both"/>
        <w:rPr>
          <w:vertAlign w:val="superscript"/>
        </w:rPr>
      </w:pPr>
      <w:r w:rsidRPr="00180358">
        <w:rPr>
          <w:b/>
        </w:rPr>
        <w:t>Yalıtım Malzemesi</w:t>
      </w:r>
      <w:r w:rsidRPr="00180358">
        <w:t xml:space="preserve">    </w:t>
      </w:r>
      <w:r w:rsidRPr="00180358">
        <w:tab/>
      </w:r>
      <w:r w:rsidRPr="00180358">
        <w:rPr>
          <w:b/>
        </w:rPr>
        <w:t xml:space="preserve">:  </w:t>
      </w:r>
      <w:r w:rsidRPr="00180358">
        <w:t>50 mm. taşyünü 52 kg/m</w:t>
      </w:r>
      <w:r w:rsidRPr="00180358">
        <w:rPr>
          <w:vertAlign w:val="superscript"/>
        </w:rPr>
        <w:t xml:space="preserve">3 </w:t>
      </w:r>
    </w:p>
    <w:p w:rsidR="0039535E" w:rsidRPr="00180358" w:rsidRDefault="0039535E" w:rsidP="0039535E">
      <w:pPr>
        <w:spacing w:line="360" w:lineRule="auto"/>
        <w:ind w:right="-567"/>
        <w:jc w:val="both"/>
      </w:pPr>
      <w:r w:rsidRPr="00180358">
        <w:rPr>
          <w:b/>
        </w:rPr>
        <w:t>Yalıtım Bandı</w:t>
      </w:r>
      <w:r w:rsidRPr="00180358">
        <w:tab/>
      </w:r>
      <w:r w:rsidRPr="00180358">
        <w:tab/>
      </w:r>
      <w:r w:rsidRPr="00180358">
        <w:rPr>
          <w:b/>
        </w:rPr>
        <w:t>:</w:t>
      </w:r>
      <w:r w:rsidRPr="00180358">
        <w:t xml:space="preserve">  50 x 3 mm polietilen ses izolasyon bandı( tek taraf yapışkanlı)</w:t>
      </w:r>
    </w:p>
    <w:p w:rsidR="0039535E" w:rsidRPr="00180358" w:rsidRDefault="0039535E" w:rsidP="0039535E">
      <w:pPr>
        <w:spacing w:line="360" w:lineRule="auto"/>
        <w:ind w:left="2127" w:right="-567" w:hanging="2127"/>
        <w:jc w:val="both"/>
      </w:pPr>
      <w:r w:rsidRPr="00180358">
        <w:rPr>
          <w:b/>
        </w:rPr>
        <w:t>Camlı Üniteler</w:t>
      </w:r>
      <w:r w:rsidRPr="00180358">
        <w:rPr>
          <w:b/>
        </w:rPr>
        <w:tab/>
        <w:t>:</w:t>
      </w:r>
      <w:r w:rsidRPr="00180358">
        <w:t xml:space="preserve">  1,2-2,5 mm eloksal alüminyum profiller ve 6 mm temerli düz cam kullanılarak oluşturulan prefabrike monoblok ünite (çift cam arası 25 mm jaluzi monte edilmiş)</w:t>
      </w:r>
    </w:p>
    <w:p w:rsidR="0039535E" w:rsidRPr="00180358" w:rsidRDefault="0039535E" w:rsidP="0039535E">
      <w:pPr>
        <w:spacing w:line="360" w:lineRule="auto"/>
        <w:ind w:right="-567"/>
        <w:jc w:val="both"/>
      </w:pPr>
      <w:r w:rsidRPr="00180358">
        <w:rPr>
          <w:b/>
        </w:rPr>
        <w:t>Kapı Kasa Ünitesi</w:t>
      </w:r>
      <w:r w:rsidRPr="00180358">
        <w:tab/>
      </w:r>
      <w:r w:rsidRPr="00180358">
        <w:rPr>
          <w:b/>
        </w:rPr>
        <w:t xml:space="preserve">:  </w:t>
      </w:r>
      <w:r w:rsidRPr="00180358">
        <w:t xml:space="preserve">Alüminyum kasa  monoblok ünite </w:t>
      </w:r>
    </w:p>
    <w:p w:rsidR="0039535E" w:rsidRPr="00180358" w:rsidRDefault="0039535E" w:rsidP="0039535E">
      <w:pPr>
        <w:spacing w:line="360" w:lineRule="auto"/>
        <w:ind w:right="-567"/>
        <w:jc w:val="both"/>
      </w:pPr>
      <w:r w:rsidRPr="00180358">
        <w:tab/>
      </w:r>
      <w:r w:rsidRPr="00180358">
        <w:tab/>
      </w:r>
      <w:r w:rsidRPr="00180358">
        <w:tab/>
        <w:t xml:space="preserve">    Kanat ve kilit üzerine takılmış </w:t>
      </w:r>
    </w:p>
    <w:p w:rsidR="0039535E" w:rsidRPr="00180358" w:rsidRDefault="0039535E" w:rsidP="0039535E">
      <w:pPr>
        <w:spacing w:line="360" w:lineRule="auto"/>
        <w:ind w:right="-567"/>
        <w:jc w:val="both"/>
      </w:pPr>
      <w:r w:rsidRPr="00180358">
        <w:rPr>
          <w:b/>
        </w:rPr>
        <w:t>Cam Kanat</w:t>
      </w:r>
      <w:r w:rsidRPr="00180358">
        <w:tab/>
      </w:r>
      <w:r w:rsidRPr="00180358">
        <w:tab/>
      </w:r>
      <w:r w:rsidRPr="00180358">
        <w:rPr>
          <w:b/>
        </w:rPr>
        <w:t xml:space="preserve">:  </w:t>
      </w:r>
      <w:r w:rsidRPr="00180358">
        <w:t>Al. Çerçeveli 4+4mm Lamine Şeffaf veya renkli Cam Kanat</w:t>
      </w:r>
    </w:p>
    <w:p w:rsidR="0039535E" w:rsidRPr="00180358" w:rsidRDefault="0039535E" w:rsidP="0039535E">
      <w:pPr>
        <w:spacing w:line="360" w:lineRule="auto"/>
        <w:ind w:right="-567"/>
        <w:jc w:val="both"/>
      </w:pPr>
      <w:r w:rsidRPr="00180358">
        <w:rPr>
          <w:b/>
        </w:rPr>
        <w:t>Kilit</w:t>
      </w:r>
      <w:r w:rsidRPr="00180358">
        <w:tab/>
      </w:r>
      <w:r w:rsidRPr="00180358">
        <w:tab/>
      </w:r>
      <w:r w:rsidRPr="00180358">
        <w:tab/>
      </w:r>
      <w:r w:rsidRPr="00180358">
        <w:rPr>
          <w:b/>
        </w:rPr>
        <w:t>:</w:t>
      </w:r>
      <w:r w:rsidRPr="00180358">
        <w:t xml:space="preserve">  Paslanmaz Çelik Kilit ve Kilit Karşılığı</w:t>
      </w:r>
    </w:p>
    <w:p w:rsidR="0039535E" w:rsidRPr="00180358" w:rsidRDefault="0039535E" w:rsidP="0039535E">
      <w:pPr>
        <w:spacing w:line="360" w:lineRule="auto"/>
        <w:ind w:right="-567"/>
        <w:jc w:val="both"/>
      </w:pPr>
      <w:r w:rsidRPr="00180358">
        <w:rPr>
          <w:b/>
        </w:rPr>
        <w:t>Kol</w:t>
      </w:r>
      <w:r w:rsidRPr="00180358">
        <w:tab/>
      </w:r>
      <w:r w:rsidRPr="00180358">
        <w:tab/>
      </w:r>
      <w:r w:rsidRPr="00180358">
        <w:tab/>
      </w:r>
      <w:r w:rsidRPr="00180358">
        <w:rPr>
          <w:b/>
        </w:rPr>
        <w:t>:</w:t>
      </w:r>
      <w:r w:rsidRPr="00180358">
        <w:t xml:space="preserve">  Paslanmaz çelik </w:t>
      </w:r>
    </w:p>
    <w:p w:rsidR="0039535E" w:rsidRPr="00180358" w:rsidRDefault="0039535E" w:rsidP="0039535E">
      <w:pPr>
        <w:spacing w:line="360" w:lineRule="auto"/>
        <w:ind w:right="-567"/>
        <w:jc w:val="both"/>
      </w:pPr>
      <w:r w:rsidRPr="00180358">
        <w:rPr>
          <w:b/>
        </w:rPr>
        <w:lastRenderedPageBreak/>
        <w:t>Menteşe</w:t>
      </w:r>
      <w:r w:rsidRPr="00180358">
        <w:t xml:space="preserve">                       </w:t>
      </w:r>
      <w:r w:rsidRPr="00180358">
        <w:rPr>
          <w:b/>
        </w:rPr>
        <w:t>:</w:t>
      </w:r>
      <w:r w:rsidRPr="00180358">
        <w:t xml:space="preserve">  3 Yönlü ayarlanabilir paslanmaz çelik menteşe</w:t>
      </w:r>
    </w:p>
    <w:p w:rsidR="0039535E" w:rsidRPr="00180358" w:rsidRDefault="0039535E" w:rsidP="0039535E">
      <w:pPr>
        <w:spacing w:line="360" w:lineRule="auto"/>
        <w:ind w:right="-567"/>
        <w:jc w:val="both"/>
      </w:pPr>
      <w:r w:rsidRPr="00180358">
        <w:rPr>
          <w:b/>
        </w:rPr>
        <w:t>Köşe Dönüşleri</w:t>
      </w:r>
      <w:r w:rsidRPr="00180358">
        <w:tab/>
      </w:r>
      <w:r w:rsidRPr="00180358">
        <w:rPr>
          <w:b/>
        </w:rPr>
        <w:t>:</w:t>
      </w:r>
      <w:r w:rsidRPr="00180358">
        <w:t xml:space="preserve">  90</w:t>
      </w:r>
      <w:r w:rsidRPr="00180358">
        <w:rPr>
          <w:vertAlign w:val="superscript"/>
        </w:rPr>
        <w:t>0</w:t>
      </w:r>
      <w:r w:rsidRPr="00180358">
        <w:t xml:space="preserve"> ve 135</w:t>
      </w:r>
      <w:r w:rsidRPr="00180358">
        <w:rPr>
          <w:vertAlign w:val="superscript"/>
        </w:rPr>
        <w:t>0</w:t>
      </w:r>
      <w:r w:rsidRPr="00180358">
        <w:t xml:space="preserve"> özel alüminyum köşe profilleri, diğer açılı dönüşler için </w:t>
      </w:r>
    </w:p>
    <w:p w:rsidR="0039535E" w:rsidRPr="00180358" w:rsidRDefault="0039535E" w:rsidP="0039535E">
      <w:pPr>
        <w:spacing w:line="360" w:lineRule="auto"/>
        <w:ind w:right="-567"/>
        <w:jc w:val="both"/>
      </w:pPr>
      <w:r w:rsidRPr="00180358">
        <w:t xml:space="preserve">                                         yuvarlak alüminyum köşe profili</w:t>
      </w:r>
    </w:p>
    <w:p w:rsidR="0039535E" w:rsidRPr="00180358" w:rsidRDefault="0039535E" w:rsidP="0039535E">
      <w:pPr>
        <w:spacing w:line="360" w:lineRule="auto"/>
        <w:ind w:right="-567"/>
        <w:jc w:val="both"/>
      </w:pPr>
    </w:p>
    <w:p w:rsidR="0039535E" w:rsidRPr="00180358" w:rsidRDefault="0039535E" w:rsidP="0039535E">
      <w:pPr>
        <w:spacing w:line="360" w:lineRule="auto"/>
        <w:ind w:right="-567"/>
        <w:jc w:val="both"/>
      </w:pP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3026" w:name="_Toc490492891"/>
      <w:bookmarkStart w:id="3027" w:name="_Toc490584756"/>
      <w:bookmarkStart w:id="3028" w:name="_Toc500495501"/>
      <w:bookmarkStart w:id="3029" w:name="_Toc502308798"/>
      <w:bookmarkStart w:id="3030" w:name="_Toc507056294"/>
      <w:bookmarkStart w:id="3031" w:name="_Toc507071569"/>
      <w:r w:rsidRPr="00180358">
        <w:rPr>
          <w:b/>
        </w:rPr>
        <w:t>Modül Tipleri:</w:t>
      </w:r>
      <w:bookmarkEnd w:id="3026"/>
      <w:bookmarkEnd w:id="3027"/>
      <w:bookmarkEnd w:id="3028"/>
      <w:bookmarkEnd w:id="3029"/>
      <w:bookmarkEnd w:id="3030"/>
      <w:bookmarkEnd w:id="3031"/>
    </w:p>
    <w:p w:rsidR="0039535E" w:rsidRPr="00180358" w:rsidRDefault="0039535E" w:rsidP="00DE7F38">
      <w:pPr>
        <w:pStyle w:val="ListeParagraf"/>
        <w:numPr>
          <w:ilvl w:val="2"/>
          <w:numId w:val="39"/>
        </w:numPr>
        <w:spacing w:before="240" w:after="120" w:line="360" w:lineRule="auto"/>
        <w:ind w:left="567" w:hanging="567"/>
        <w:contextualSpacing w:val="0"/>
        <w:jc w:val="both"/>
        <w:rPr>
          <w:b/>
        </w:rPr>
      </w:pPr>
      <w:bookmarkStart w:id="3032" w:name="_Toc490492892"/>
      <w:bookmarkStart w:id="3033" w:name="_Toc490584757"/>
      <w:bookmarkStart w:id="3034" w:name="_Toc500495502"/>
      <w:bookmarkStart w:id="3035" w:name="_Toc502308799"/>
      <w:bookmarkStart w:id="3036" w:name="_Toc507056295"/>
      <w:bookmarkStart w:id="3037" w:name="_Toc507071570"/>
      <w:r w:rsidRPr="00180358">
        <w:rPr>
          <w:b/>
        </w:rPr>
        <w:t>Tam Camlı Modül:</w:t>
      </w:r>
      <w:bookmarkEnd w:id="3032"/>
      <w:bookmarkEnd w:id="3033"/>
      <w:bookmarkEnd w:id="3034"/>
      <w:bookmarkEnd w:id="3035"/>
      <w:bookmarkEnd w:id="3036"/>
      <w:bookmarkEnd w:id="3037"/>
    </w:p>
    <w:p w:rsidR="0039535E" w:rsidRPr="00180358" w:rsidRDefault="0039535E" w:rsidP="0039535E">
      <w:pPr>
        <w:spacing w:line="360" w:lineRule="auto"/>
        <w:jc w:val="both"/>
      </w:pPr>
      <w:r w:rsidRPr="00180358">
        <w:t>Çelik taşıyıcı konstrüksiyon profilleri arasına geçirilmiş monoblok çift camlı üniteden oluşmuştur. Sistem kalınlığı 105 mm’dir. Camlı ünitede 1,2-2,5 mm  kalınlığında natural eloksal alüminyum profiller ve 6 mm temperli düz cam kullanılarak prefabrike ünite fabrikada hazırlanır; içine çift cam arası düğme kumandalı 25 mm jaluzi monte edilir. İki modül arasındaki derz aralığı 6 mm’dir; derz aralığında kauçuk esaslı derz fitili kullanılır. Zemin ve tavan profilleri 1,0 mm. kalınlığında çelikten imal edilmiş ve üzeri 75 mikron  elektrostatik toz boyalıdır. Zemin profili kablo geçişine olanak verecek şekilde 100 mm. yüksekliğindedir; görünen kısım 80 mm. dir.</w:t>
      </w:r>
    </w:p>
    <w:p w:rsidR="0039535E" w:rsidRPr="00180358" w:rsidRDefault="0039535E" w:rsidP="00DE7F38">
      <w:pPr>
        <w:pStyle w:val="ListeParagraf"/>
        <w:numPr>
          <w:ilvl w:val="2"/>
          <w:numId w:val="39"/>
        </w:numPr>
        <w:spacing w:before="240" w:after="120" w:line="360" w:lineRule="auto"/>
        <w:ind w:left="567" w:hanging="567"/>
        <w:jc w:val="both"/>
        <w:rPr>
          <w:b/>
        </w:rPr>
      </w:pPr>
      <w:bookmarkStart w:id="3038" w:name="_Toc490492893"/>
      <w:bookmarkStart w:id="3039" w:name="_Toc490584758"/>
      <w:bookmarkStart w:id="3040" w:name="_Toc500495503"/>
      <w:bookmarkStart w:id="3041" w:name="_Toc502308800"/>
      <w:bookmarkStart w:id="3042" w:name="_Toc507056296"/>
      <w:bookmarkStart w:id="3043" w:name="_Toc507071571"/>
      <w:r w:rsidRPr="00180358">
        <w:rPr>
          <w:b/>
        </w:rPr>
        <w:t>Tam Parçalı Dolu Modül:</w:t>
      </w:r>
      <w:bookmarkEnd w:id="3038"/>
      <w:bookmarkEnd w:id="3039"/>
      <w:bookmarkEnd w:id="3040"/>
      <w:bookmarkEnd w:id="3041"/>
      <w:bookmarkEnd w:id="3042"/>
      <w:bookmarkEnd w:id="3043"/>
    </w:p>
    <w:p w:rsidR="0039535E" w:rsidRPr="00180358" w:rsidRDefault="0039535E" w:rsidP="0039535E">
      <w:pPr>
        <w:spacing w:line="360" w:lineRule="auto"/>
        <w:jc w:val="both"/>
      </w:pPr>
      <w:r w:rsidRPr="00180358">
        <w:t xml:space="preserve">Çelik taşıyıcı konstrüksiyon profiller üzerine, raylı klips sistemi ile 18 mm E-1 kalite kenarları 1 mm  PVC bantlı melamin paneller çift yüz giydirilmiş modüldür. 2115 mm’den  modül iki parçaya bölünür; iki dolu panel arasına çelik taşıyıcı konstrüksiyon profili yerleştirilir; yatay derz aralığı 6 mm’dir; derz aralığında kauçuk esaslı derz fitili kullanılır. Dolu panellerin arasında 50 mm kalınlığında 52 kg/m3 yoğunlukta taşyünü kullanılır. Sistem kalınlığı 105 mm’dir. İki modül arasındaki derz aralığı 6 mm’dir; derz aralığında kauçuk esaslı derz fitili kullanılır. Zemin ve tavan profilleri 1,0 mm. kalınlığında çelikten imal edilmiş ve üzeri 75 mikron  elektrostatik toz boyalıdır. Zemin profili kablo geçişine olanak verecek şekilde 100 mm. yüksekliğindedir; görünen kısım 80 mm’dir. </w:t>
      </w:r>
    </w:p>
    <w:p w:rsidR="0039535E" w:rsidRPr="00180358" w:rsidRDefault="0039535E" w:rsidP="00DE7F38">
      <w:pPr>
        <w:pStyle w:val="ListeParagraf"/>
        <w:numPr>
          <w:ilvl w:val="2"/>
          <w:numId w:val="39"/>
        </w:numPr>
        <w:spacing w:before="240" w:after="120" w:line="360" w:lineRule="auto"/>
        <w:ind w:left="567" w:hanging="567"/>
        <w:jc w:val="both"/>
        <w:rPr>
          <w:b/>
        </w:rPr>
      </w:pPr>
      <w:bookmarkStart w:id="3044" w:name="_Toc490492897"/>
      <w:bookmarkStart w:id="3045" w:name="_Toc490584762"/>
      <w:bookmarkStart w:id="3046" w:name="_Toc500495504"/>
      <w:bookmarkStart w:id="3047" w:name="_Toc502308801"/>
      <w:bookmarkStart w:id="3048" w:name="_Toc507056297"/>
      <w:bookmarkStart w:id="3049" w:name="_Toc507071572"/>
      <w:r w:rsidRPr="00180358">
        <w:rPr>
          <w:b/>
        </w:rPr>
        <w:t>Kapı Kasa Modülü:</w:t>
      </w:r>
      <w:bookmarkEnd w:id="3044"/>
      <w:bookmarkEnd w:id="3045"/>
      <w:bookmarkEnd w:id="3046"/>
      <w:bookmarkEnd w:id="3047"/>
      <w:bookmarkEnd w:id="3048"/>
      <w:bookmarkEnd w:id="3049"/>
    </w:p>
    <w:p w:rsidR="0039535E" w:rsidRPr="00180358" w:rsidRDefault="0039535E" w:rsidP="0039535E">
      <w:pPr>
        <w:spacing w:line="360" w:lineRule="auto"/>
        <w:jc w:val="both"/>
      </w:pPr>
      <w:r w:rsidRPr="00180358">
        <w:t>2 mm.-2,5 mm kalınlığında alüminyumdan imal edilmiş, monoblok kasa ünitesi çelik taşıyıcı konstrüksiyon profilleri arasına geçirilir. Kanat kasa birleşiminde paslanmaz çelik 3 adet menteşe kullanılmaktadır. Laminat panel kaplı kapı kanadı oluşturulur. Kilit, DIN 18251 Class 3 standardında,  alın paslanmaz çelik yüzeylidir. Paslanmaz çelik kapı kolu kullanılacaktır.</w:t>
      </w: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DE7F38">
      <w:pPr>
        <w:pStyle w:val="ListeParagraf"/>
        <w:pageBreakBefore/>
        <w:numPr>
          <w:ilvl w:val="0"/>
          <w:numId w:val="39"/>
        </w:numPr>
        <w:spacing w:after="120" w:line="360" w:lineRule="auto"/>
        <w:ind w:left="357" w:hanging="357"/>
        <w:contextualSpacing w:val="0"/>
        <w:jc w:val="both"/>
        <w:rPr>
          <w:b/>
          <w:bCs/>
        </w:rPr>
      </w:pPr>
      <w:bookmarkStart w:id="3050" w:name="_Toc507071573"/>
      <w:r w:rsidRPr="00180358">
        <w:rPr>
          <w:b/>
          <w:bCs/>
        </w:rPr>
        <w:lastRenderedPageBreak/>
        <w:t>DERZLİ DUVAR GİYDİRME SİSTEMLERİ</w:t>
      </w:r>
      <w:bookmarkEnd w:id="3050"/>
    </w:p>
    <w:p w:rsidR="0039535E" w:rsidRPr="00180358" w:rsidRDefault="0039535E" w:rsidP="0039535E">
      <w:pPr>
        <w:spacing w:line="360" w:lineRule="auto"/>
        <w:jc w:val="both"/>
        <w:rPr>
          <w:b/>
        </w:rPr>
      </w:pPr>
      <w:r w:rsidRPr="00180358">
        <w:t>Sabit duvar önüne; çelik taşıyıcılı konstrüksiyon profilleri üzerine, raylı klips sistemi ile 18 mm E-1 kalite kenarları 1 mm PVC bantlı laminat kaplı paneller tek yüz giydirilerek oluşturulur. İki modül arasındaki derz aralığı 6 mm’dir; derz aralığında kauçuk esaslı derz fitili kullanılır. Duvar ve panel arasında 50mm kalınlığında taşyünü yalıtım malzemesi kullanılır.  Zemin ve tavan profilleri 1,5 mm kalınlığında alüminyumdan imal edilmiş ve üzeri 10 mikron eloksal kaplamadır. Zemin profili kablo geçişine olanak verecek şekilde 100 mm. yüksekliğindedir; görünen kısım 80 mm. dir.  Gerektiği durumlarda ahşap latalar kullanılacaktır.</w:t>
      </w:r>
    </w:p>
    <w:p w:rsidR="0039535E" w:rsidRPr="00180358" w:rsidRDefault="0039535E" w:rsidP="00DE7F38">
      <w:pPr>
        <w:pStyle w:val="ListeParagraf"/>
        <w:numPr>
          <w:ilvl w:val="1"/>
          <w:numId w:val="39"/>
        </w:numPr>
        <w:spacing w:before="240" w:after="120" w:line="360" w:lineRule="auto"/>
        <w:ind w:left="425" w:hanging="425"/>
        <w:jc w:val="both"/>
        <w:rPr>
          <w:b/>
        </w:rPr>
      </w:pPr>
      <w:bookmarkStart w:id="3051" w:name="_Toc500495506"/>
      <w:bookmarkStart w:id="3052" w:name="_Toc502308803"/>
      <w:bookmarkStart w:id="3053" w:name="_Toc507056299"/>
      <w:bookmarkStart w:id="3054" w:name="_Toc507071574"/>
      <w:r w:rsidRPr="00180358">
        <w:rPr>
          <w:b/>
        </w:rPr>
        <w:t>Sistem Özellikleri:</w:t>
      </w:r>
      <w:bookmarkEnd w:id="3051"/>
      <w:bookmarkEnd w:id="3052"/>
      <w:bookmarkEnd w:id="3053"/>
      <w:bookmarkEnd w:id="3054"/>
      <w:r w:rsidRPr="00180358">
        <w:rPr>
          <w:b/>
        </w:rPr>
        <w:t xml:space="preserve"> </w:t>
      </w:r>
    </w:p>
    <w:p w:rsidR="0039535E" w:rsidRPr="00180358" w:rsidRDefault="0039535E" w:rsidP="0039535E">
      <w:pPr>
        <w:spacing w:line="360" w:lineRule="auto"/>
        <w:jc w:val="both"/>
      </w:pPr>
      <w:r w:rsidRPr="00180358">
        <w:rPr>
          <w:b/>
        </w:rPr>
        <w:t>Sistem Kalınlığı</w:t>
      </w:r>
      <w:r w:rsidRPr="00180358">
        <w:tab/>
      </w:r>
      <w:r w:rsidRPr="00180358">
        <w:tab/>
        <w:t>: ~43-53 mm.</w:t>
      </w:r>
    </w:p>
    <w:p w:rsidR="0039535E" w:rsidRPr="00180358" w:rsidRDefault="0039535E" w:rsidP="0039535E">
      <w:pPr>
        <w:spacing w:line="360" w:lineRule="auto"/>
        <w:jc w:val="both"/>
      </w:pPr>
      <w:r w:rsidRPr="00180358">
        <w:rPr>
          <w:b/>
        </w:rPr>
        <w:t>Derz Özelliği</w:t>
      </w:r>
      <w:r w:rsidRPr="00180358">
        <w:tab/>
      </w:r>
      <w:r w:rsidRPr="00180358">
        <w:tab/>
      </w:r>
      <w:r w:rsidRPr="00180358">
        <w:tab/>
        <w:t>:  Yatayda ve düşeyde 6 mm derzli</w:t>
      </w:r>
    </w:p>
    <w:p w:rsidR="0039535E" w:rsidRPr="00180358" w:rsidRDefault="0039535E" w:rsidP="0039535E">
      <w:pPr>
        <w:spacing w:line="360" w:lineRule="auto"/>
        <w:jc w:val="both"/>
      </w:pPr>
      <w:r w:rsidRPr="00180358">
        <w:rPr>
          <w:b/>
        </w:rPr>
        <w:t>Konstrüksiyon</w:t>
      </w:r>
      <w:r w:rsidRPr="00180358">
        <w:tab/>
      </w:r>
      <w:r w:rsidRPr="00180358">
        <w:tab/>
      </w:r>
      <w:r w:rsidRPr="00180358">
        <w:tab/>
        <w:t>: Galvanize Çelik dikme profili 1,6 mm (DIN EN 10327, DIN EN 10143)</w:t>
      </w:r>
    </w:p>
    <w:p w:rsidR="0039535E" w:rsidRPr="00180358" w:rsidRDefault="0039535E" w:rsidP="0039535E">
      <w:pPr>
        <w:spacing w:line="360" w:lineRule="auto"/>
        <w:jc w:val="both"/>
      </w:pPr>
      <w:r w:rsidRPr="00180358">
        <w:rPr>
          <w:b/>
        </w:rPr>
        <w:t>Panel Malzemesi</w:t>
      </w:r>
      <w:r w:rsidRPr="00180358">
        <w:rPr>
          <w:b/>
        </w:rPr>
        <w:tab/>
      </w:r>
      <w:r w:rsidRPr="00180358">
        <w:rPr>
          <w:b/>
        </w:rPr>
        <w:tab/>
      </w:r>
      <w:r w:rsidRPr="00180358">
        <w:t>:  18 mm mdf üzeri yerli laminat kaplı – 1 mm  PVC kenar bantlı</w:t>
      </w:r>
    </w:p>
    <w:p w:rsidR="0039535E" w:rsidRPr="00180358" w:rsidRDefault="0039535E" w:rsidP="0039535E">
      <w:pPr>
        <w:spacing w:line="360" w:lineRule="auto"/>
        <w:jc w:val="both"/>
      </w:pPr>
      <w:r w:rsidRPr="00180358">
        <w:rPr>
          <w:b/>
        </w:rPr>
        <w:t>Yalıtım Malzemesi</w:t>
      </w:r>
      <w:r w:rsidRPr="00180358">
        <w:rPr>
          <w:b/>
        </w:rPr>
        <w:tab/>
      </w:r>
      <w:r w:rsidRPr="00180358">
        <w:rPr>
          <w:b/>
        </w:rPr>
        <w:tab/>
      </w:r>
      <w:r w:rsidRPr="00180358">
        <w:t xml:space="preserve">: 50mm Taşyünü </w:t>
      </w:r>
      <w:r w:rsidRPr="00180358">
        <w:rPr>
          <w:vertAlign w:val="superscript"/>
        </w:rPr>
        <w:t xml:space="preserve"> </w:t>
      </w:r>
    </w:p>
    <w:p w:rsidR="0039535E" w:rsidRPr="00180358" w:rsidRDefault="0039535E" w:rsidP="0039535E">
      <w:pPr>
        <w:spacing w:line="360" w:lineRule="auto"/>
        <w:jc w:val="both"/>
      </w:pPr>
      <w:r w:rsidRPr="00180358">
        <w:t xml:space="preserve"> </w:t>
      </w:r>
      <w:r w:rsidRPr="00180358">
        <w:rPr>
          <w:b/>
        </w:rPr>
        <w:t>Köşe Dönüşleri</w:t>
      </w:r>
      <w:r w:rsidRPr="00180358">
        <w:tab/>
      </w:r>
      <w:r w:rsidRPr="00180358">
        <w:tab/>
        <w:t>: 90</w:t>
      </w:r>
      <w:r w:rsidRPr="00180358">
        <w:rPr>
          <w:vertAlign w:val="superscript"/>
        </w:rPr>
        <w:t>0</w:t>
      </w:r>
      <w:r w:rsidRPr="00180358">
        <w:t xml:space="preserve"> ve 135</w:t>
      </w:r>
      <w:r w:rsidRPr="00180358">
        <w:rPr>
          <w:vertAlign w:val="superscript"/>
        </w:rPr>
        <w:t>0</w:t>
      </w:r>
      <w:r w:rsidRPr="00180358">
        <w:t xml:space="preserve"> özel alüminyum köşe profilleri, diğer açılı dönüşler için </w:t>
      </w:r>
    </w:p>
    <w:p w:rsidR="0039535E" w:rsidRPr="00180358" w:rsidRDefault="0039535E" w:rsidP="0039535E">
      <w:pPr>
        <w:spacing w:line="360" w:lineRule="auto"/>
        <w:jc w:val="both"/>
      </w:pPr>
      <w:r w:rsidRPr="00180358">
        <w:t xml:space="preserve"> </w:t>
      </w:r>
      <w:r w:rsidRPr="00180358">
        <w:tab/>
      </w:r>
      <w:r w:rsidRPr="00180358">
        <w:tab/>
      </w:r>
      <w:r w:rsidRPr="00180358">
        <w:tab/>
      </w:r>
      <w:r w:rsidRPr="00180358">
        <w:tab/>
        <w:t xml:space="preserve"> yuvarlak alüminyum köşe profili</w:t>
      </w:r>
    </w:p>
    <w:p w:rsidR="0039535E" w:rsidRPr="00180358" w:rsidRDefault="0039535E" w:rsidP="0039535E">
      <w:pPr>
        <w:spacing w:line="360" w:lineRule="auto"/>
        <w:jc w:val="both"/>
        <w:rPr>
          <w:b/>
        </w:rPr>
      </w:pPr>
    </w:p>
    <w:p w:rsidR="0039535E" w:rsidRPr="00180358" w:rsidRDefault="0039535E" w:rsidP="0039535E">
      <w:pPr>
        <w:spacing w:line="360" w:lineRule="auto"/>
        <w:jc w:val="center"/>
      </w:pPr>
    </w:p>
    <w:p w:rsidR="0039535E" w:rsidRPr="00180358" w:rsidRDefault="0039535E" w:rsidP="00DE7F38">
      <w:pPr>
        <w:pStyle w:val="ListeParagraf"/>
        <w:pageBreakBefore/>
        <w:numPr>
          <w:ilvl w:val="0"/>
          <w:numId w:val="39"/>
        </w:numPr>
        <w:spacing w:after="120" w:line="360" w:lineRule="auto"/>
        <w:ind w:left="357" w:hanging="357"/>
        <w:contextualSpacing w:val="0"/>
        <w:jc w:val="both"/>
        <w:rPr>
          <w:b/>
          <w:bCs/>
        </w:rPr>
      </w:pPr>
      <w:bookmarkStart w:id="3055" w:name="_Toc507071575"/>
      <w:r w:rsidRPr="00180358">
        <w:rPr>
          <w:b/>
          <w:bCs/>
        </w:rPr>
        <w:lastRenderedPageBreak/>
        <w:t>POLİÜRETAN SELF-LEVELLING ZEMİN KAPLAMA</w:t>
      </w:r>
      <w:bookmarkEnd w:id="3055"/>
      <w:r w:rsidRPr="00180358">
        <w:rPr>
          <w:b/>
          <w:bCs/>
        </w:rPr>
        <w:t xml:space="preserve"> </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3056" w:name="_Toc490584895"/>
      <w:bookmarkStart w:id="3057" w:name="_Toc500495624"/>
      <w:bookmarkStart w:id="3058" w:name="_Toc502308922"/>
      <w:bookmarkStart w:id="3059" w:name="_Toc507056301"/>
      <w:bookmarkStart w:id="3060" w:name="_Toc507071576"/>
      <w:r w:rsidRPr="00180358">
        <w:rPr>
          <w:b/>
        </w:rPr>
        <w:t>Tanım:</w:t>
      </w:r>
      <w:bookmarkEnd w:id="3056"/>
      <w:bookmarkEnd w:id="3057"/>
      <w:bookmarkEnd w:id="3058"/>
      <w:bookmarkEnd w:id="3059"/>
      <w:bookmarkEnd w:id="3060"/>
    </w:p>
    <w:p w:rsidR="0039535E" w:rsidRPr="00180358" w:rsidRDefault="0039535E" w:rsidP="0039535E">
      <w:pPr>
        <w:spacing w:line="360" w:lineRule="auto"/>
        <w:jc w:val="both"/>
      </w:pPr>
      <w:r w:rsidRPr="00180358">
        <w:t>Düzgün yüzeyli, yüksek derecede mekanik ve kimyasal aşınma dayanımına sahip temizlenmesi kolay, poliüretan esaslı self levelling mat yüzeyli zemin kaplamasıdır.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3061" w:name="_Toc490584896"/>
      <w:bookmarkStart w:id="3062" w:name="_Toc500495625"/>
      <w:bookmarkStart w:id="3063" w:name="_Toc502308923"/>
      <w:bookmarkStart w:id="3064" w:name="_Toc507056302"/>
      <w:bookmarkStart w:id="3065" w:name="_Toc507071577"/>
      <w:r w:rsidRPr="00180358">
        <w:rPr>
          <w:b/>
        </w:rPr>
        <w:t>Uygulama:</w:t>
      </w:r>
      <w:bookmarkEnd w:id="3061"/>
      <w:bookmarkEnd w:id="3062"/>
      <w:bookmarkEnd w:id="3063"/>
      <w:bookmarkEnd w:id="3064"/>
      <w:bookmarkEnd w:id="3065"/>
    </w:p>
    <w:p w:rsidR="0039535E" w:rsidRPr="00180358" w:rsidRDefault="0039535E" w:rsidP="00DE7F38">
      <w:pPr>
        <w:pStyle w:val="ListeParagraf"/>
        <w:numPr>
          <w:ilvl w:val="0"/>
          <w:numId w:val="40"/>
        </w:numPr>
        <w:spacing w:after="0" w:line="360" w:lineRule="auto"/>
        <w:jc w:val="both"/>
      </w:pPr>
      <w:bookmarkStart w:id="3066" w:name="_Toc490584897"/>
      <w:bookmarkStart w:id="3067" w:name="_Toc500495626"/>
      <w:bookmarkStart w:id="3068" w:name="_Toc502308924"/>
      <w:bookmarkStart w:id="3069" w:name="_Toc507056303"/>
      <w:bookmarkStart w:id="3070" w:name="_Toc507071578"/>
      <w:r w:rsidRPr="00180358">
        <w:t>Öncelikle mevcut zemin kir, toz, yağ vb. maddelerden arındırılarak temizlenecektir.</w:t>
      </w:r>
      <w:bookmarkEnd w:id="3066"/>
      <w:bookmarkEnd w:id="3067"/>
      <w:bookmarkEnd w:id="3068"/>
      <w:bookmarkEnd w:id="3069"/>
      <w:bookmarkEnd w:id="3070"/>
    </w:p>
    <w:p w:rsidR="0039535E" w:rsidRPr="00180358" w:rsidRDefault="0039535E" w:rsidP="00DE7F38">
      <w:pPr>
        <w:pStyle w:val="ListeParagraf"/>
        <w:numPr>
          <w:ilvl w:val="0"/>
          <w:numId w:val="40"/>
        </w:numPr>
        <w:spacing w:after="0" w:line="360" w:lineRule="auto"/>
        <w:jc w:val="both"/>
      </w:pPr>
      <w:bookmarkStart w:id="3071" w:name="_Toc490584898"/>
      <w:bookmarkStart w:id="3072" w:name="_Toc500495627"/>
      <w:bookmarkStart w:id="3073" w:name="_Toc502308925"/>
      <w:bookmarkStart w:id="3074" w:name="_Toc507056304"/>
      <w:bookmarkStart w:id="3075" w:name="_Toc507071579"/>
      <w:r w:rsidRPr="00180358">
        <w:t>Eğer bozuk yerler var ise epoksi macun ile tamir edilecektir.</w:t>
      </w:r>
      <w:bookmarkEnd w:id="3071"/>
      <w:bookmarkEnd w:id="3072"/>
      <w:bookmarkEnd w:id="3073"/>
      <w:bookmarkEnd w:id="3074"/>
      <w:bookmarkEnd w:id="3075"/>
    </w:p>
    <w:p w:rsidR="0039535E" w:rsidRPr="00180358" w:rsidRDefault="0039535E" w:rsidP="00DE7F38">
      <w:pPr>
        <w:pStyle w:val="ListeParagraf"/>
        <w:numPr>
          <w:ilvl w:val="0"/>
          <w:numId w:val="40"/>
        </w:numPr>
        <w:spacing w:after="0" w:line="360" w:lineRule="auto"/>
        <w:jc w:val="both"/>
      </w:pPr>
      <w:bookmarkStart w:id="3076" w:name="_Toc490584899"/>
      <w:bookmarkStart w:id="3077" w:name="_Toc500495628"/>
      <w:bookmarkStart w:id="3078" w:name="_Toc502308926"/>
      <w:bookmarkStart w:id="3079" w:name="_Toc507056305"/>
      <w:bookmarkStart w:id="3080" w:name="_Toc507071580"/>
      <w:r w:rsidRPr="00180358">
        <w:t>Daha sonra shot blast robotu ile yüzey hazırlık işlemi yapılacaktır.</w:t>
      </w:r>
      <w:bookmarkEnd w:id="3076"/>
      <w:bookmarkEnd w:id="3077"/>
      <w:bookmarkEnd w:id="3078"/>
      <w:bookmarkEnd w:id="3079"/>
      <w:bookmarkEnd w:id="3080"/>
    </w:p>
    <w:p w:rsidR="0039535E" w:rsidRPr="00180358" w:rsidRDefault="0039535E" w:rsidP="00DE7F38">
      <w:pPr>
        <w:pStyle w:val="ListeParagraf"/>
        <w:numPr>
          <w:ilvl w:val="0"/>
          <w:numId w:val="40"/>
        </w:numPr>
        <w:spacing w:after="0" w:line="360" w:lineRule="auto"/>
        <w:jc w:val="both"/>
      </w:pPr>
      <w:bookmarkStart w:id="3081" w:name="_Toc490584900"/>
      <w:bookmarkStart w:id="3082" w:name="_Toc500495629"/>
      <w:bookmarkStart w:id="3083" w:name="_Toc502308927"/>
      <w:bookmarkStart w:id="3084" w:name="_Toc507056306"/>
      <w:bookmarkStart w:id="3085" w:name="_Toc507071581"/>
      <w:r w:rsidRPr="00180358">
        <w:t xml:space="preserve">Hazırlanan yüzey, 0,30 kg/m² epoksi astar ile  </w:t>
      </w:r>
      <w:r w:rsidRPr="00180358">
        <w:rPr>
          <w:bCs/>
        </w:rPr>
        <w:t>0,10 mm - 0,30 mm granülometride silis kumu karışımı</w:t>
      </w:r>
      <w:r w:rsidRPr="00180358">
        <w:t xml:space="preserve"> kullanarak mala ile sıyırtma şeklinde astarlanacaktır.</w:t>
      </w:r>
      <w:bookmarkEnd w:id="3081"/>
      <w:bookmarkEnd w:id="3082"/>
      <w:bookmarkEnd w:id="3083"/>
      <w:bookmarkEnd w:id="3084"/>
      <w:bookmarkEnd w:id="3085"/>
      <w:r w:rsidRPr="00180358">
        <w:t xml:space="preserve"> </w:t>
      </w:r>
    </w:p>
    <w:p w:rsidR="0039535E" w:rsidRPr="00180358" w:rsidRDefault="0039535E" w:rsidP="00DE7F38">
      <w:pPr>
        <w:pStyle w:val="ListeParagraf"/>
        <w:numPr>
          <w:ilvl w:val="0"/>
          <w:numId w:val="40"/>
        </w:numPr>
        <w:spacing w:after="0" w:line="360" w:lineRule="auto"/>
        <w:jc w:val="both"/>
      </w:pPr>
      <w:bookmarkStart w:id="3086" w:name="_Toc490584901"/>
      <w:bookmarkStart w:id="3087" w:name="_Toc500495630"/>
      <w:bookmarkStart w:id="3088" w:name="_Toc502308928"/>
      <w:bookmarkStart w:id="3089" w:name="_Toc507056307"/>
      <w:bookmarkStart w:id="3090" w:name="_Toc507071582"/>
      <w:r w:rsidRPr="00180358">
        <w:t xml:space="preserve">Epoksi astarının yüzeyine aynı süre içerisinde hava kabarcığını önlemek ve pürüzlü yüzey elde etmek için </w:t>
      </w:r>
      <w:r w:rsidRPr="00180358">
        <w:rPr>
          <w:bCs/>
          <w:lang w:val="en-US"/>
        </w:rPr>
        <w:t xml:space="preserve">0,50 mm - 1,00 mm granülometride </w:t>
      </w:r>
      <w:r w:rsidRPr="00180358">
        <w:t>silis kumu serpil</w:t>
      </w:r>
      <w:bookmarkEnd w:id="3086"/>
      <w:r w:rsidRPr="00180358">
        <w:t>ecektir.</w:t>
      </w:r>
      <w:bookmarkEnd w:id="3087"/>
      <w:bookmarkEnd w:id="3088"/>
      <w:bookmarkEnd w:id="3089"/>
      <w:bookmarkEnd w:id="3090"/>
    </w:p>
    <w:p w:rsidR="0039535E" w:rsidRPr="00180358" w:rsidRDefault="0039535E" w:rsidP="00DE7F38">
      <w:pPr>
        <w:pStyle w:val="ListeParagraf"/>
        <w:numPr>
          <w:ilvl w:val="0"/>
          <w:numId w:val="40"/>
        </w:numPr>
        <w:spacing w:after="0" w:line="360" w:lineRule="auto"/>
        <w:jc w:val="both"/>
      </w:pPr>
      <w:bookmarkStart w:id="3091" w:name="_Toc490584902"/>
      <w:bookmarkStart w:id="3092" w:name="_Toc500495631"/>
      <w:bookmarkStart w:id="3093" w:name="_Toc502308929"/>
      <w:bookmarkStart w:id="3094" w:name="_Toc507056308"/>
      <w:bookmarkStart w:id="3095" w:name="_Toc507071583"/>
      <w:r w:rsidRPr="00180358">
        <w:t>Kuruyan epoksi astar sonrası yüzeydeki yapışmayan silis kumları endüstriyel vakum yardımı ile temizlen</w:t>
      </w:r>
      <w:bookmarkEnd w:id="3091"/>
      <w:r w:rsidRPr="00180358">
        <w:t>ecektir.</w:t>
      </w:r>
      <w:bookmarkEnd w:id="3092"/>
      <w:bookmarkEnd w:id="3093"/>
      <w:bookmarkEnd w:id="3094"/>
      <w:bookmarkEnd w:id="3095"/>
    </w:p>
    <w:p w:rsidR="0039535E" w:rsidRPr="00180358" w:rsidRDefault="0039535E" w:rsidP="00DE7F38">
      <w:pPr>
        <w:pStyle w:val="ListeParagraf"/>
        <w:numPr>
          <w:ilvl w:val="0"/>
          <w:numId w:val="40"/>
        </w:numPr>
        <w:spacing w:after="0" w:line="360" w:lineRule="auto"/>
        <w:jc w:val="both"/>
      </w:pPr>
      <w:bookmarkStart w:id="3096" w:name="_Toc490584903"/>
      <w:bookmarkStart w:id="3097" w:name="_Toc500495632"/>
      <w:bookmarkStart w:id="3098" w:name="_Toc502308930"/>
      <w:bookmarkStart w:id="3099" w:name="_Toc507056309"/>
      <w:bookmarkStart w:id="3100" w:name="_Toc507071584"/>
      <w:r w:rsidRPr="00180358">
        <w:t>İdarece seçilen renkte ithal edilecek olan poliüretan esaslı zemin kaplama ürünü ile (0,540 kg/m² sarfiyatla) bir kat sıyırma bir kat da self levelling uygulama yapılacaktır.</w:t>
      </w:r>
      <w:bookmarkEnd w:id="3096"/>
      <w:bookmarkEnd w:id="3097"/>
      <w:bookmarkEnd w:id="3098"/>
      <w:bookmarkEnd w:id="3099"/>
      <w:bookmarkEnd w:id="3100"/>
    </w:p>
    <w:p w:rsidR="0039535E" w:rsidRPr="00180358" w:rsidRDefault="0039535E" w:rsidP="00DE7F38">
      <w:pPr>
        <w:pStyle w:val="ListeParagraf"/>
        <w:numPr>
          <w:ilvl w:val="0"/>
          <w:numId w:val="40"/>
        </w:numPr>
        <w:spacing w:after="0" w:line="360" w:lineRule="auto"/>
        <w:jc w:val="both"/>
      </w:pPr>
      <w:bookmarkStart w:id="3101" w:name="_Toc500495633"/>
      <w:bookmarkStart w:id="3102" w:name="_Toc502308931"/>
      <w:bookmarkStart w:id="3103" w:name="_Toc507056310"/>
      <w:bookmarkStart w:id="3104" w:name="_Toc507071585"/>
      <w:r w:rsidRPr="00180358">
        <w:t>Yapılan uygulama, ortalama 1,50 N/mm² yapışma mukavemetine sahip bir olmalıdır.</w:t>
      </w:r>
      <w:bookmarkEnd w:id="3101"/>
      <w:bookmarkEnd w:id="3102"/>
      <w:bookmarkEnd w:id="3103"/>
      <w:bookmarkEnd w:id="3104"/>
      <w:r w:rsidRPr="00180358">
        <w:t xml:space="preserve"> </w:t>
      </w:r>
    </w:p>
    <w:p w:rsidR="0039535E" w:rsidRPr="00180358" w:rsidRDefault="0039535E" w:rsidP="00DE7F38">
      <w:pPr>
        <w:pStyle w:val="ListeParagraf"/>
        <w:numPr>
          <w:ilvl w:val="0"/>
          <w:numId w:val="40"/>
        </w:numPr>
        <w:spacing w:after="0" w:line="360" w:lineRule="auto"/>
        <w:jc w:val="both"/>
      </w:pPr>
      <w:bookmarkStart w:id="3105" w:name="_Toc490584904"/>
      <w:bookmarkStart w:id="3106" w:name="_Toc500495634"/>
      <w:bookmarkStart w:id="3107" w:name="_Toc502308932"/>
      <w:bookmarkStart w:id="3108" w:name="_Toc507056311"/>
      <w:bookmarkStart w:id="3109" w:name="_Toc507071586"/>
      <w:r w:rsidRPr="00180358">
        <w:t>Kaplama mat görünümlü olacaktır.</w:t>
      </w:r>
      <w:bookmarkEnd w:id="3105"/>
      <w:bookmarkEnd w:id="3106"/>
      <w:bookmarkEnd w:id="3107"/>
      <w:bookmarkEnd w:id="3108"/>
      <w:bookmarkEnd w:id="3109"/>
    </w:p>
    <w:p w:rsidR="0039535E" w:rsidRPr="00180358" w:rsidRDefault="0039535E" w:rsidP="00DE7F38">
      <w:pPr>
        <w:pStyle w:val="ListeParagraf"/>
        <w:numPr>
          <w:ilvl w:val="0"/>
          <w:numId w:val="40"/>
        </w:numPr>
        <w:spacing w:after="0" w:line="360" w:lineRule="auto"/>
        <w:jc w:val="both"/>
      </w:pPr>
      <w:bookmarkStart w:id="3110" w:name="_Toc490584905"/>
      <w:bookmarkStart w:id="3111" w:name="_Toc500495635"/>
      <w:bookmarkStart w:id="3112" w:name="_Toc502308933"/>
      <w:bookmarkStart w:id="3113" w:name="_Toc507056312"/>
      <w:bookmarkStart w:id="3114" w:name="_Toc507071587"/>
      <w:r w:rsidRPr="00180358">
        <w:t>Kaplama sistemi toplam kalınlığı min 3 mm olacaktır.</w:t>
      </w:r>
      <w:bookmarkEnd w:id="3110"/>
      <w:bookmarkEnd w:id="3111"/>
      <w:bookmarkEnd w:id="3112"/>
      <w:bookmarkEnd w:id="3113"/>
      <w:bookmarkEnd w:id="3114"/>
    </w:p>
    <w:p w:rsidR="0039535E" w:rsidRPr="00180358" w:rsidRDefault="0039535E" w:rsidP="0039535E">
      <w:pPr>
        <w:spacing w:line="360" w:lineRule="auto"/>
        <w:jc w:val="both"/>
      </w:pPr>
    </w:p>
    <w:p w:rsidR="0039535E" w:rsidRPr="00180358" w:rsidRDefault="0039535E" w:rsidP="0039535E">
      <w:pPr>
        <w:spacing w:line="360" w:lineRule="auto"/>
        <w:jc w:val="both"/>
        <w:rPr>
          <w:noProof/>
        </w:rPr>
      </w:pPr>
    </w:p>
    <w:p w:rsidR="0039535E" w:rsidRPr="00180358" w:rsidRDefault="0039535E" w:rsidP="0039535E">
      <w:pPr>
        <w:spacing w:line="360" w:lineRule="auto"/>
        <w:jc w:val="both"/>
      </w:pPr>
    </w:p>
    <w:p w:rsidR="0039535E" w:rsidRPr="00180358" w:rsidRDefault="0039535E" w:rsidP="0039535E">
      <w:pPr>
        <w:spacing w:line="360" w:lineRule="auto"/>
        <w:jc w:val="both"/>
        <w:rPr>
          <w:noProof/>
        </w:rPr>
      </w:pPr>
    </w:p>
    <w:p w:rsidR="0039535E" w:rsidRPr="00180358" w:rsidRDefault="0039535E" w:rsidP="0039535E">
      <w:pPr>
        <w:spacing w:line="360" w:lineRule="auto"/>
        <w:jc w:val="both"/>
      </w:pPr>
    </w:p>
    <w:p w:rsidR="0039535E" w:rsidRPr="00180358" w:rsidRDefault="0039535E" w:rsidP="00DE7F38">
      <w:pPr>
        <w:pStyle w:val="ListeParagraf"/>
        <w:pageBreakBefore/>
        <w:numPr>
          <w:ilvl w:val="0"/>
          <w:numId w:val="39"/>
        </w:numPr>
        <w:spacing w:after="120" w:line="360" w:lineRule="auto"/>
        <w:ind w:left="357" w:hanging="357"/>
        <w:contextualSpacing w:val="0"/>
        <w:jc w:val="both"/>
        <w:rPr>
          <w:b/>
          <w:bCs/>
        </w:rPr>
      </w:pPr>
      <w:bookmarkStart w:id="3115" w:name="_Toc507071588"/>
      <w:r w:rsidRPr="00180358">
        <w:rPr>
          <w:b/>
          <w:bCs/>
        </w:rPr>
        <w:lastRenderedPageBreak/>
        <w:t>AYARLANABİLİR ALÜMİNYUM KASALI LAMİNAT KAPLAMA KANATLI AHŞAP KAPI</w:t>
      </w:r>
      <w:bookmarkEnd w:id="3115"/>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3116" w:name="_Toc490584940"/>
      <w:bookmarkStart w:id="3117" w:name="_Toc500495650"/>
      <w:bookmarkStart w:id="3118" w:name="_Toc502308948"/>
      <w:bookmarkStart w:id="3119" w:name="_Toc507056314"/>
      <w:bookmarkStart w:id="3120" w:name="_Toc507071589"/>
      <w:r w:rsidRPr="00180358">
        <w:rPr>
          <w:b/>
        </w:rPr>
        <w:t>Ayarlanabilir Alüminyum Kasa</w:t>
      </w:r>
      <w:bookmarkEnd w:id="3116"/>
      <w:bookmarkEnd w:id="3117"/>
      <w:bookmarkEnd w:id="3118"/>
      <w:bookmarkEnd w:id="3119"/>
      <w:bookmarkEnd w:id="3120"/>
    </w:p>
    <w:p w:rsidR="0039535E" w:rsidRPr="00180358" w:rsidRDefault="0039535E" w:rsidP="00DE7F38">
      <w:pPr>
        <w:pStyle w:val="ListeParagraf"/>
        <w:numPr>
          <w:ilvl w:val="2"/>
          <w:numId w:val="39"/>
        </w:numPr>
        <w:spacing w:before="240" w:after="120" w:line="360" w:lineRule="auto"/>
        <w:ind w:left="709" w:hanging="709"/>
        <w:contextualSpacing w:val="0"/>
        <w:jc w:val="both"/>
        <w:rPr>
          <w:b/>
        </w:rPr>
      </w:pPr>
      <w:bookmarkStart w:id="3121" w:name="_Toc490584941"/>
      <w:bookmarkStart w:id="3122" w:name="_Toc500495651"/>
      <w:bookmarkStart w:id="3123" w:name="_Toc502308949"/>
      <w:bookmarkStart w:id="3124" w:name="_Toc507056315"/>
      <w:bookmarkStart w:id="3125" w:name="_Toc507071590"/>
      <w:r w:rsidRPr="00180358">
        <w:rPr>
          <w:b/>
        </w:rPr>
        <w:t>Kullanılan Ham Madde Ve Üzerindeki Kaplamanın Tanımları</w:t>
      </w:r>
      <w:bookmarkEnd w:id="3121"/>
      <w:bookmarkEnd w:id="3122"/>
      <w:bookmarkEnd w:id="3123"/>
      <w:bookmarkEnd w:id="3124"/>
      <w:bookmarkEnd w:id="3125"/>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3126" w:name="_Toc490584942"/>
      <w:bookmarkStart w:id="3127" w:name="_Toc500495652"/>
      <w:bookmarkStart w:id="3128" w:name="_Toc502308950"/>
      <w:bookmarkStart w:id="3129" w:name="_Toc507056316"/>
      <w:bookmarkStart w:id="3130" w:name="_Toc507071591"/>
      <w:r w:rsidRPr="00180358">
        <w:rPr>
          <w:b/>
        </w:rPr>
        <w:t>Hammadde:</w:t>
      </w:r>
      <w:bookmarkEnd w:id="3126"/>
      <w:bookmarkEnd w:id="3127"/>
      <w:bookmarkEnd w:id="3128"/>
      <w:bookmarkEnd w:id="3129"/>
      <w:bookmarkEnd w:id="3130"/>
    </w:p>
    <w:p w:rsidR="0039535E" w:rsidRPr="00180358" w:rsidRDefault="0039535E" w:rsidP="0039535E">
      <w:pPr>
        <w:spacing w:line="360" w:lineRule="auto"/>
        <w:jc w:val="both"/>
      </w:pPr>
      <w:r w:rsidRPr="00180358">
        <w:t>Profil üretiminde kullanılacak ve Kimyasal Kombinasyonu Elektronik “Spectrometre” Raporları ile belirtilmiş, uluslararası Normlara uygun (EN) “A 6060 ( Al Si Mg 0,5 veya 6063 ( Al Si Mg 0,7) Alüminyum hammaddeleridir. Profil üretiminde kullanılacak Hammadde, ekstrüzyonla biçimlenebilen ve anodik olarak okside olup dekoratif görünüm verecek bir yapıya sahip;</w:t>
      </w:r>
    </w:p>
    <w:p w:rsidR="0039535E" w:rsidRPr="00180358" w:rsidRDefault="0039535E" w:rsidP="0039535E">
      <w:pPr>
        <w:spacing w:line="360" w:lineRule="auto"/>
        <w:jc w:val="both"/>
      </w:pPr>
      <w:r w:rsidRPr="00180358">
        <w:t>·A 6060 ( Al Mg Si 0,5 )</w:t>
      </w:r>
    </w:p>
    <w:p w:rsidR="0039535E" w:rsidRPr="00180358" w:rsidRDefault="0039535E" w:rsidP="0039535E">
      <w:pPr>
        <w:spacing w:line="360" w:lineRule="auto"/>
        <w:jc w:val="both"/>
      </w:pPr>
      <w:r w:rsidRPr="00180358">
        <w:t xml:space="preserve">·A 6063 ( Al Mg Si 0,7 )            </w:t>
      </w:r>
    </w:p>
    <w:p w:rsidR="0039535E" w:rsidRPr="00180358" w:rsidRDefault="0039535E" w:rsidP="0039535E">
      <w:pPr>
        <w:spacing w:line="360" w:lineRule="auto"/>
        <w:jc w:val="both"/>
      </w:pPr>
      <w:r w:rsidRPr="00180358">
        <w:t>hammaddeleridir.</w:t>
      </w:r>
    </w:p>
    <w:p w:rsidR="0039535E" w:rsidRPr="00180358" w:rsidRDefault="0039535E" w:rsidP="0039535E">
      <w:pPr>
        <w:spacing w:line="360" w:lineRule="auto"/>
        <w:jc w:val="both"/>
      </w:pPr>
      <w:r w:rsidRPr="00180358">
        <w:rPr>
          <w:b/>
          <w:bCs/>
        </w:rPr>
        <w:t>A 6060   Kimyasal Bileşim Yüzdesi</w:t>
      </w:r>
    </w:p>
    <w:p w:rsidR="0039535E" w:rsidRPr="00180358" w:rsidRDefault="0039535E" w:rsidP="0039535E">
      <w:pPr>
        <w:spacing w:line="360" w:lineRule="auto"/>
        <w:jc w:val="both"/>
      </w:pPr>
      <w:r w:rsidRPr="00180358">
        <w:t>Si            : 0,3- 0,6                                              Cr           : 0.05</w:t>
      </w:r>
    </w:p>
    <w:p w:rsidR="0039535E" w:rsidRPr="00180358" w:rsidRDefault="0039535E" w:rsidP="0039535E">
      <w:pPr>
        <w:spacing w:line="360" w:lineRule="auto"/>
        <w:jc w:val="both"/>
      </w:pPr>
      <w:r w:rsidRPr="00180358">
        <w:t>Fe           : 0,1- 0.30                                           Zn           : 0.15</w:t>
      </w:r>
    </w:p>
    <w:p w:rsidR="0039535E" w:rsidRPr="00180358" w:rsidRDefault="0039535E" w:rsidP="0039535E">
      <w:pPr>
        <w:spacing w:line="360" w:lineRule="auto"/>
        <w:jc w:val="both"/>
      </w:pPr>
      <w:r w:rsidRPr="00180358">
        <w:t>Cu          : 0.10                                                    Ti            : 0.10</w:t>
      </w:r>
    </w:p>
    <w:p w:rsidR="0039535E" w:rsidRPr="00180358" w:rsidRDefault="0039535E" w:rsidP="0039535E">
      <w:pPr>
        <w:spacing w:line="360" w:lineRule="auto"/>
        <w:jc w:val="both"/>
      </w:pPr>
      <w:r w:rsidRPr="00180358">
        <w:t>Mn          : 0.10                                                  Diğer Impuritelerin Her Biri Max 0.05</w:t>
      </w:r>
    </w:p>
    <w:p w:rsidR="0039535E" w:rsidRPr="00180358" w:rsidRDefault="0039535E" w:rsidP="0039535E">
      <w:pPr>
        <w:spacing w:line="360" w:lineRule="auto"/>
        <w:jc w:val="both"/>
      </w:pPr>
      <w:r w:rsidRPr="00180358">
        <w:t>Mg          : 0.35-0.60                                          Diğer İmpuriterlerin Toplamı Max 0.15</w:t>
      </w:r>
    </w:p>
    <w:p w:rsidR="0039535E" w:rsidRPr="00180358" w:rsidRDefault="0039535E" w:rsidP="0039535E">
      <w:pPr>
        <w:spacing w:line="360" w:lineRule="auto"/>
        <w:jc w:val="both"/>
      </w:pPr>
      <w:r w:rsidRPr="00180358">
        <w:tab/>
      </w:r>
      <w:r w:rsidRPr="00180358">
        <w:tab/>
      </w:r>
      <w:r w:rsidRPr="00180358">
        <w:tab/>
      </w:r>
      <w:r w:rsidRPr="00180358">
        <w:tab/>
      </w:r>
      <w:r w:rsidRPr="00180358">
        <w:tab/>
      </w:r>
      <w:r w:rsidRPr="00180358">
        <w:tab/>
        <w:t>Al: Bakiye</w:t>
      </w:r>
    </w:p>
    <w:p w:rsidR="0039535E" w:rsidRPr="00180358" w:rsidRDefault="0039535E" w:rsidP="0039535E">
      <w:pPr>
        <w:spacing w:line="360" w:lineRule="auto"/>
        <w:jc w:val="both"/>
      </w:pPr>
    </w:p>
    <w:p w:rsidR="0039535E" w:rsidRPr="00180358" w:rsidRDefault="0039535E" w:rsidP="0039535E">
      <w:pPr>
        <w:spacing w:line="360" w:lineRule="auto"/>
        <w:jc w:val="both"/>
      </w:pPr>
      <w:r w:rsidRPr="00180358">
        <w:rPr>
          <w:b/>
          <w:bCs/>
        </w:rPr>
        <w:t>A 6063   Kimyasal Bileşim Yüzdesi </w:t>
      </w:r>
    </w:p>
    <w:p w:rsidR="0039535E" w:rsidRPr="00180358" w:rsidRDefault="0039535E" w:rsidP="0039535E">
      <w:pPr>
        <w:spacing w:line="360" w:lineRule="auto"/>
        <w:jc w:val="both"/>
      </w:pPr>
      <w:r w:rsidRPr="00180358">
        <w:t>                Si            : 0.20 – 0.60                         Cr          : 0.10</w:t>
      </w:r>
    </w:p>
    <w:p w:rsidR="0039535E" w:rsidRPr="00180358" w:rsidRDefault="0039535E" w:rsidP="0039535E">
      <w:pPr>
        <w:spacing w:line="360" w:lineRule="auto"/>
        <w:jc w:val="both"/>
      </w:pPr>
      <w:r w:rsidRPr="00180358">
        <w:t>                Fe          : 0.10 – 0.30                         Zn           : 0.10</w:t>
      </w:r>
    </w:p>
    <w:p w:rsidR="0039535E" w:rsidRPr="00180358" w:rsidRDefault="0039535E" w:rsidP="0039535E">
      <w:pPr>
        <w:spacing w:line="360" w:lineRule="auto"/>
        <w:jc w:val="both"/>
      </w:pPr>
      <w:r w:rsidRPr="00180358">
        <w:t>                Cu         : 0.10                                     Ti           : 0.10</w:t>
      </w:r>
    </w:p>
    <w:p w:rsidR="0039535E" w:rsidRPr="00180358" w:rsidRDefault="0039535E" w:rsidP="0039535E">
      <w:pPr>
        <w:spacing w:line="360" w:lineRule="auto"/>
        <w:jc w:val="both"/>
      </w:pPr>
      <w:r w:rsidRPr="00180358">
        <w:t>                Mn          : 0.10                                   Diğer      : 0.15 (Toplam)</w:t>
      </w:r>
    </w:p>
    <w:p w:rsidR="0039535E" w:rsidRPr="00180358" w:rsidRDefault="0039535E" w:rsidP="0039535E">
      <w:pPr>
        <w:spacing w:line="360" w:lineRule="auto"/>
        <w:jc w:val="both"/>
      </w:pPr>
      <w:r w:rsidRPr="00180358">
        <w:t>                Mg          : 0.45 – 0.90                                       </w:t>
      </w:r>
    </w:p>
    <w:p w:rsidR="0039535E" w:rsidRPr="00180358" w:rsidRDefault="0039535E" w:rsidP="0039535E">
      <w:pPr>
        <w:spacing w:line="360" w:lineRule="auto"/>
        <w:jc w:val="both"/>
      </w:pPr>
      <w:r w:rsidRPr="00180358">
        <w:t>Standart : DIN 1725 Teil 1 (TS 412) </w:t>
      </w:r>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3131" w:name="_Toc490584943"/>
      <w:bookmarkStart w:id="3132" w:name="_Toc500495653"/>
      <w:bookmarkStart w:id="3133" w:name="_Toc502308951"/>
      <w:bookmarkStart w:id="3134" w:name="_Toc507056317"/>
      <w:bookmarkStart w:id="3135" w:name="_Toc507071592"/>
      <w:r w:rsidRPr="00180358">
        <w:rPr>
          <w:b/>
        </w:rPr>
        <w:lastRenderedPageBreak/>
        <w:t>Profil:</w:t>
      </w:r>
      <w:bookmarkEnd w:id="3131"/>
      <w:bookmarkEnd w:id="3132"/>
      <w:bookmarkEnd w:id="3133"/>
      <w:bookmarkEnd w:id="3134"/>
      <w:bookmarkEnd w:id="3135"/>
    </w:p>
    <w:p w:rsidR="0039535E" w:rsidRPr="00180358" w:rsidRDefault="0039535E" w:rsidP="0039535E">
      <w:pPr>
        <w:spacing w:line="360" w:lineRule="auto"/>
        <w:jc w:val="both"/>
      </w:pPr>
      <w:r w:rsidRPr="00180358">
        <w:t>Doğrama üretimlerinde kullanılacak ve uluslararası üretim Standartlarına (EN) uygun olarak ekstrüde edilmiş (Çekilmiş) Alüminyum Profillerdir.</w:t>
      </w:r>
    </w:p>
    <w:p w:rsidR="0039535E" w:rsidRPr="00180358" w:rsidRDefault="0039535E" w:rsidP="0039535E">
      <w:pPr>
        <w:spacing w:line="360" w:lineRule="auto"/>
        <w:jc w:val="both"/>
      </w:pPr>
      <w:r w:rsidRPr="00180358">
        <w:t>Genel olarak ekstrüzyon, uygun şekilde dizayn edilip geçiş bölgeleri nitrasyon ile sertleştirilmiş, uygun kalıp takımlarıyla birleştirilip yaklaşık 450 C’de ısıtılmış ekstrüzyon kalıplarından, yaklaşık 55 Kg/mm² yük altında, yaklaşık 450 C’de ısıtılmış biyetlerin geçirilmesi ile alüminyuma istenilen şeklin verilmesi işlemidir. Presten çıkan profilin sıcaklığı 500 C’nin üzerindedir. Ekstrüzyon presinde üretilen profillerde açı, uzunluk, radyüs, yüzey, gönye, eğrilik, bombelik, diğer bir elemanla çalışma, boy, Kg/m, dönüklük, istifleme, çapak, kesit, grafit izi, sertlik gibi karakteristikler </w:t>
      </w:r>
      <w:r w:rsidRPr="00180358">
        <w:rPr>
          <w:b/>
          <w:bCs/>
        </w:rPr>
        <w:t>DIN 17615, DIN 1748 ve TS996</w:t>
      </w:r>
      <w:r w:rsidRPr="00180358">
        <w:t> Standartları dikkate alınarak çeşitli metotlarla ve çeşitli aletlerle gerekli sıklıkta kontrol edilir. Ekstrüzyon presinden üretilen profil, istenilen mekanik şartları sağlayacak uygun metotla soğutulur, soğuk germe işlemi yapılır ve istenilen boyda kesilir. Daha sonra gerekli ısıl işlemler uygulanır.</w:t>
      </w:r>
    </w:p>
    <w:p w:rsidR="0039535E" w:rsidRPr="00180358" w:rsidRDefault="0039535E" w:rsidP="0039535E">
      <w:pPr>
        <w:spacing w:line="360" w:lineRule="auto"/>
        <w:jc w:val="both"/>
      </w:pPr>
      <w:r w:rsidRPr="00180358">
        <w:rPr>
          <w:b/>
          <w:bCs/>
        </w:rPr>
        <w:t>Mekanik Özellikleri:</w:t>
      </w:r>
    </w:p>
    <w:p w:rsidR="0039535E" w:rsidRPr="00180358" w:rsidRDefault="0039535E" w:rsidP="0039535E">
      <w:pPr>
        <w:spacing w:line="360" w:lineRule="auto"/>
        <w:jc w:val="both"/>
      </w:pPr>
      <w:r w:rsidRPr="00180358">
        <w:t>En çok kullanılan AlMgSi 0,5 alaşımdan üretilen F22 temperli alüminyum profillerin mekanik özellikleri şöyledir:</w:t>
      </w:r>
    </w:p>
    <w:p w:rsidR="0039535E" w:rsidRPr="00180358" w:rsidRDefault="0039535E" w:rsidP="0039535E">
      <w:pPr>
        <w:spacing w:line="360" w:lineRule="auto"/>
        <w:jc w:val="both"/>
      </w:pPr>
      <w:r w:rsidRPr="00180358">
        <w:t>Yoğunluk</w:t>
      </w:r>
      <w:r w:rsidRPr="00180358">
        <w:tab/>
      </w:r>
      <w:r w:rsidRPr="00180358">
        <w:tab/>
      </w:r>
      <w:r w:rsidRPr="00180358">
        <w:tab/>
        <w:t>: 2,7 gr / cm³</w:t>
      </w:r>
    </w:p>
    <w:p w:rsidR="0039535E" w:rsidRPr="00180358" w:rsidRDefault="0039535E" w:rsidP="0039535E">
      <w:pPr>
        <w:spacing w:line="360" w:lineRule="auto"/>
        <w:jc w:val="both"/>
      </w:pPr>
      <w:r w:rsidRPr="00180358">
        <w:t>Elastisite Modülü</w:t>
      </w:r>
      <w:r w:rsidRPr="00180358">
        <w:tab/>
      </w:r>
      <w:r w:rsidRPr="00180358">
        <w:tab/>
        <w:t>: 7000 Kg / mm²</w:t>
      </w:r>
    </w:p>
    <w:p w:rsidR="0039535E" w:rsidRPr="00180358" w:rsidRDefault="0039535E" w:rsidP="0039535E">
      <w:pPr>
        <w:spacing w:line="360" w:lineRule="auto"/>
        <w:jc w:val="both"/>
      </w:pPr>
      <w:r w:rsidRPr="00180358">
        <w:t>Ergime Derecesi</w:t>
      </w:r>
      <w:r w:rsidRPr="00180358">
        <w:tab/>
      </w:r>
      <w:r w:rsidRPr="00180358">
        <w:tab/>
        <w:t>: 600 – 650 C</w:t>
      </w:r>
    </w:p>
    <w:p w:rsidR="0039535E" w:rsidRPr="00180358" w:rsidRDefault="0039535E" w:rsidP="0039535E">
      <w:pPr>
        <w:spacing w:line="360" w:lineRule="auto"/>
        <w:jc w:val="both"/>
      </w:pPr>
      <w:r w:rsidRPr="00180358">
        <w:t>Genleşme Katsayısı</w:t>
      </w:r>
      <w:r w:rsidRPr="00180358">
        <w:tab/>
      </w:r>
      <w:r w:rsidRPr="00180358">
        <w:tab/>
        <w:t>: 23 * 10 – 6 m / C</w:t>
      </w:r>
    </w:p>
    <w:p w:rsidR="0039535E" w:rsidRPr="00180358" w:rsidRDefault="0039535E" w:rsidP="0039535E">
      <w:pPr>
        <w:spacing w:line="360" w:lineRule="auto"/>
        <w:jc w:val="both"/>
      </w:pPr>
      <w:r w:rsidRPr="00180358">
        <w:t>Çekme Mukavemeti</w:t>
      </w:r>
      <w:r w:rsidRPr="00180358">
        <w:tab/>
      </w:r>
      <w:r w:rsidRPr="00180358">
        <w:tab/>
        <w:t>: 215 N / mm²</w:t>
      </w:r>
    </w:p>
    <w:p w:rsidR="0039535E" w:rsidRPr="00180358" w:rsidRDefault="0039535E" w:rsidP="0039535E">
      <w:pPr>
        <w:spacing w:line="360" w:lineRule="auto"/>
        <w:jc w:val="both"/>
      </w:pPr>
      <w:r w:rsidRPr="00180358">
        <w:t>Akma Mukavemeti</w:t>
      </w:r>
      <w:r w:rsidRPr="00180358">
        <w:tab/>
      </w:r>
      <w:r w:rsidRPr="00180358">
        <w:tab/>
        <w:t>: 160 N / mm²</w:t>
      </w:r>
    </w:p>
    <w:p w:rsidR="0039535E" w:rsidRPr="00180358" w:rsidRDefault="0039535E" w:rsidP="0039535E">
      <w:pPr>
        <w:spacing w:line="360" w:lineRule="auto"/>
        <w:jc w:val="both"/>
      </w:pPr>
      <w:r w:rsidRPr="00180358">
        <w:t>Kopma Uzaması % (A5)</w:t>
      </w:r>
      <w:r w:rsidRPr="00180358">
        <w:tab/>
        <w:t>: 12</w:t>
      </w:r>
    </w:p>
    <w:p w:rsidR="0039535E" w:rsidRPr="00180358" w:rsidRDefault="0039535E" w:rsidP="0039535E">
      <w:pPr>
        <w:spacing w:line="360" w:lineRule="auto"/>
        <w:jc w:val="both"/>
      </w:pPr>
      <w:r w:rsidRPr="00180358">
        <w:t>Kopma Uzaması % (A10)</w:t>
      </w:r>
      <w:r w:rsidRPr="00180358">
        <w:tab/>
        <w:t>: 10</w:t>
      </w:r>
    </w:p>
    <w:p w:rsidR="0039535E" w:rsidRPr="00180358" w:rsidRDefault="0039535E" w:rsidP="0039535E">
      <w:pPr>
        <w:spacing w:line="360" w:lineRule="auto"/>
        <w:jc w:val="both"/>
      </w:pPr>
      <w:r w:rsidRPr="00180358">
        <w:t>Sertlik ( Brinel )</w:t>
      </w:r>
      <w:r w:rsidRPr="00180358">
        <w:tab/>
      </w:r>
      <w:r w:rsidRPr="00180358">
        <w:tab/>
      </w:r>
      <w:r w:rsidRPr="00180358">
        <w:tab/>
        <w:t xml:space="preserve"> : 70</w:t>
      </w:r>
    </w:p>
    <w:p w:rsidR="0039535E" w:rsidRPr="00180358" w:rsidRDefault="0039535E" w:rsidP="0039535E">
      <w:pPr>
        <w:spacing w:line="360" w:lineRule="auto"/>
        <w:jc w:val="both"/>
      </w:pPr>
      <w:r w:rsidRPr="00180358">
        <w:t>Standart : </w:t>
      </w:r>
      <w:r w:rsidRPr="00180358">
        <w:rPr>
          <w:b/>
          <w:bCs/>
        </w:rPr>
        <w:t>DIN 1748 Teil 1 (TS 996)</w:t>
      </w:r>
    </w:p>
    <w:p w:rsidR="0039535E" w:rsidRPr="00180358" w:rsidRDefault="0039535E" w:rsidP="0039535E">
      <w:pPr>
        <w:spacing w:line="360" w:lineRule="auto"/>
        <w:jc w:val="both"/>
      </w:pPr>
      <w:r w:rsidRPr="00180358">
        <w:t>Doğramalarda kullanılacak alüminyum profiller “TSE KALİTE BELGESİ ”ne bunların üretildiği Tesisler de “TSE İMALAT YETERLİLİK BELGESİ” ve “ISO 9002” üretim ve tesiste kalite güvence belgesine sahip olmalıdır. Profillerin tasarım ve üretimindeki ölçü toleranslarında uyulacak standartlar: </w:t>
      </w:r>
      <w:r w:rsidRPr="00180358">
        <w:rPr>
          <w:b/>
          <w:bCs/>
        </w:rPr>
        <w:t>DIN 1748 ve DIN 17615</w:t>
      </w:r>
      <w:r w:rsidRPr="00180358">
        <w:t> </w:t>
      </w:r>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3136" w:name="_Toc490584944"/>
      <w:bookmarkStart w:id="3137" w:name="_Toc500495654"/>
      <w:bookmarkStart w:id="3138" w:name="_Toc502308952"/>
      <w:bookmarkStart w:id="3139" w:name="_Toc507056318"/>
      <w:bookmarkStart w:id="3140" w:name="_Toc507071593"/>
      <w:r w:rsidRPr="00180358">
        <w:rPr>
          <w:b/>
        </w:rPr>
        <w:t>Yüzey İşlemleri ve Renklendirme:</w:t>
      </w:r>
      <w:bookmarkEnd w:id="3136"/>
      <w:bookmarkEnd w:id="3137"/>
      <w:bookmarkEnd w:id="3138"/>
      <w:bookmarkEnd w:id="3139"/>
      <w:bookmarkEnd w:id="3140"/>
    </w:p>
    <w:p w:rsidR="0039535E" w:rsidRPr="00180358" w:rsidRDefault="0039535E" w:rsidP="00DE7F38">
      <w:pPr>
        <w:pStyle w:val="ListeParagraf"/>
        <w:numPr>
          <w:ilvl w:val="4"/>
          <w:numId w:val="39"/>
        </w:numPr>
        <w:spacing w:before="240" w:after="120" w:line="360" w:lineRule="auto"/>
        <w:ind w:left="993" w:hanging="993"/>
        <w:contextualSpacing w:val="0"/>
        <w:jc w:val="both"/>
        <w:rPr>
          <w:b/>
        </w:rPr>
      </w:pPr>
      <w:bookmarkStart w:id="3141" w:name="_Toc490584945"/>
      <w:bookmarkStart w:id="3142" w:name="_Toc500495655"/>
      <w:bookmarkStart w:id="3143" w:name="_Toc502308953"/>
      <w:bookmarkStart w:id="3144" w:name="_Toc507056319"/>
      <w:bookmarkStart w:id="3145" w:name="_Toc507071594"/>
      <w:r w:rsidRPr="00180358">
        <w:rPr>
          <w:b/>
        </w:rPr>
        <w:lastRenderedPageBreak/>
        <w:t>Eloksal</w:t>
      </w:r>
      <w:bookmarkEnd w:id="3141"/>
      <w:bookmarkEnd w:id="3142"/>
      <w:bookmarkEnd w:id="3143"/>
      <w:bookmarkEnd w:id="3144"/>
      <w:bookmarkEnd w:id="3145"/>
    </w:p>
    <w:p w:rsidR="0039535E" w:rsidRPr="00180358" w:rsidRDefault="0039535E" w:rsidP="0039535E">
      <w:pPr>
        <w:spacing w:line="360" w:lineRule="auto"/>
        <w:jc w:val="both"/>
      </w:pPr>
      <w:r w:rsidRPr="00180358">
        <w:t>Anodik oksidasyon ( eloksal ) sayesinde alüminyum yüzeyine kazandırılan oksit tabakası korrozif aşınmaya karşı yüksek bir dayanım sağladığı gibi sürekli bir dekoratif görünüm verir.</w:t>
      </w:r>
    </w:p>
    <w:p w:rsidR="0039535E" w:rsidRPr="00180358" w:rsidRDefault="0039535E" w:rsidP="0039535E">
      <w:pPr>
        <w:spacing w:line="360" w:lineRule="auto"/>
        <w:jc w:val="both"/>
      </w:pPr>
      <w:r w:rsidRPr="00180358">
        <w:t>Tüm anodik oksidasyon ( eloksal ) işlemleri </w:t>
      </w:r>
      <w:r w:rsidRPr="00180358">
        <w:rPr>
          <w:b/>
          <w:bCs/>
        </w:rPr>
        <w:t>TS 4922, BS 1615, DIN 17611 </w:t>
      </w:r>
      <w:r w:rsidRPr="00180358">
        <w:t>standartlarına uygun olacaktır. Ayrıca Üretici Firma, Avrupa Eloksalcılar Birliği </w:t>
      </w:r>
      <w:r w:rsidRPr="00180358">
        <w:rPr>
          <w:b/>
          <w:bCs/>
        </w:rPr>
        <w:t>“European Anodisers Association /</w:t>
      </w:r>
      <w:r w:rsidRPr="00180358">
        <w:t> </w:t>
      </w:r>
      <w:r w:rsidRPr="00180358">
        <w:rPr>
          <w:b/>
          <w:bCs/>
        </w:rPr>
        <w:t>EURAS QUALANOD”</w:t>
      </w:r>
      <w:r w:rsidRPr="00180358">
        <w:t> kalite belgesine sahip olmalıdır. </w:t>
      </w:r>
    </w:p>
    <w:p w:rsidR="0039535E" w:rsidRPr="00180358" w:rsidRDefault="0039535E" w:rsidP="0039535E">
      <w:pPr>
        <w:spacing w:line="360" w:lineRule="auto"/>
        <w:jc w:val="both"/>
        <w:rPr>
          <w:b/>
          <w:bCs/>
        </w:rPr>
      </w:pPr>
    </w:p>
    <w:p w:rsidR="0039535E" w:rsidRPr="00180358" w:rsidRDefault="0039535E" w:rsidP="0039535E">
      <w:pPr>
        <w:spacing w:line="360" w:lineRule="auto"/>
        <w:jc w:val="both"/>
        <w:rPr>
          <w:b/>
          <w:bCs/>
        </w:rPr>
      </w:pPr>
    </w:p>
    <w:p w:rsidR="0039535E" w:rsidRPr="00180358" w:rsidRDefault="0039535E" w:rsidP="0039535E">
      <w:pPr>
        <w:spacing w:line="360" w:lineRule="auto"/>
        <w:jc w:val="both"/>
      </w:pPr>
      <w:r w:rsidRPr="00180358">
        <w:rPr>
          <w:b/>
          <w:bCs/>
        </w:rPr>
        <w:t>Yüzey Hazırlama:</w:t>
      </w:r>
    </w:p>
    <w:p w:rsidR="0039535E" w:rsidRPr="00180358" w:rsidRDefault="0039535E" w:rsidP="0039535E">
      <w:pPr>
        <w:spacing w:line="360" w:lineRule="auto"/>
        <w:jc w:val="both"/>
      </w:pPr>
      <w:r w:rsidRPr="00180358">
        <w:t>Anodik oksidasyon yapılacak tüm profillere mekanik ve kimyasal işlemler uygulanacaktır. Ekstrüzyon sırasında ve sonrasında oluşan çizgiler, vb. yüzey hatalarının giderilmesi yanında istenilen dekoratif yüzey ( mat – parlak – dekoratif ) görünümüne göre aşağıdaki işlemler yapılacaktır.</w:t>
      </w:r>
    </w:p>
    <w:p w:rsidR="0039535E" w:rsidRPr="00180358" w:rsidRDefault="0039535E" w:rsidP="0039535E">
      <w:pPr>
        <w:spacing w:line="360" w:lineRule="auto"/>
        <w:jc w:val="both"/>
      </w:pPr>
      <w:r w:rsidRPr="00180358">
        <w:rPr>
          <w:bCs/>
        </w:rPr>
        <w:t>Zımparalama     </w:t>
      </w:r>
    </w:p>
    <w:p w:rsidR="0039535E" w:rsidRPr="00180358" w:rsidRDefault="0039535E" w:rsidP="0039535E">
      <w:pPr>
        <w:spacing w:line="360" w:lineRule="auto"/>
        <w:jc w:val="both"/>
      </w:pPr>
      <w:r w:rsidRPr="00180358">
        <w:rPr>
          <w:bCs/>
        </w:rPr>
        <w:t>Parlatma            </w:t>
      </w:r>
    </w:p>
    <w:p w:rsidR="0039535E" w:rsidRPr="00180358" w:rsidRDefault="0039535E" w:rsidP="0039535E">
      <w:pPr>
        <w:spacing w:line="360" w:lineRule="auto"/>
        <w:jc w:val="both"/>
      </w:pPr>
      <w:r w:rsidRPr="00180358">
        <w:rPr>
          <w:bCs/>
        </w:rPr>
        <w:t>Satinaj                 </w:t>
      </w:r>
    </w:p>
    <w:p w:rsidR="0039535E" w:rsidRPr="00180358" w:rsidRDefault="0039535E" w:rsidP="0039535E">
      <w:pPr>
        <w:spacing w:line="360" w:lineRule="auto"/>
        <w:jc w:val="both"/>
        <w:rPr>
          <w:b/>
          <w:bCs/>
        </w:rPr>
      </w:pPr>
      <w:r w:rsidRPr="00180358">
        <w:rPr>
          <w:bCs/>
        </w:rPr>
        <w:t>Manuel Polisaj</w:t>
      </w:r>
    </w:p>
    <w:p w:rsidR="0039535E" w:rsidRPr="00180358" w:rsidRDefault="0039535E" w:rsidP="0039535E">
      <w:pPr>
        <w:spacing w:line="360" w:lineRule="auto"/>
        <w:jc w:val="both"/>
      </w:pPr>
      <w:r w:rsidRPr="00180358">
        <w:rPr>
          <w:b/>
          <w:bCs/>
        </w:rPr>
        <w:t>Eloksal İşlemi:</w:t>
      </w:r>
    </w:p>
    <w:p w:rsidR="0039535E" w:rsidRPr="00180358" w:rsidRDefault="0039535E" w:rsidP="0039535E">
      <w:pPr>
        <w:spacing w:line="360" w:lineRule="auto"/>
        <w:jc w:val="both"/>
      </w:pPr>
      <w:r w:rsidRPr="00180358">
        <w:t> Doğru akım sülfürik asit (GS) yönetimi ile eloksal işleminden önce tüm parametreleri kontrol altında olan yağ alma, dağlama ve nötralizasyon işlemleri uygulanacaktır. Yağ alma, profillerin yüzey temizliğini temin içindir.</w:t>
      </w:r>
    </w:p>
    <w:p w:rsidR="0039535E" w:rsidRPr="00180358" w:rsidRDefault="0039535E" w:rsidP="0039535E">
      <w:pPr>
        <w:spacing w:line="360" w:lineRule="auto"/>
        <w:jc w:val="both"/>
      </w:pPr>
      <w:r w:rsidRPr="00180358">
        <w:t>Dağlama ve kostikleme alkali ve asidik özellikli banyolarda yağ alma işleminde temizlenemeyen pislik ve yağların temizlenmesi veya gereğinde yüzeye matlık vermek için veya mevcut oksit tabakasını yok etmek için uygulanır.</w:t>
      </w:r>
    </w:p>
    <w:p w:rsidR="0039535E" w:rsidRPr="00180358" w:rsidRDefault="0039535E" w:rsidP="0039535E">
      <w:pPr>
        <w:spacing w:line="360" w:lineRule="auto"/>
        <w:jc w:val="both"/>
      </w:pPr>
      <w:r w:rsidRPr="00180358">
        <w:t>Nötralizasyon ise kostik işleminde oluşan reaksiyon çamurunu temizler. Eloksal tabakasının kalınlığı </w:t>
      </w:r>
      <w:r w:rsidRPr="00180358">
        <w:rPr>
          <w:b/>
          <w:bCs/>
        </w:rPr>
        <w:t>TS 4922</w:t>
      </w:r>
      <w:r w:rsidRPr="00180358">
        <w:t> standardına uygun olarak 18-20 mikron olacaktır.</w:t>
      </w:r>
    </w:p>
    <w:p w:rsidR="0039535E" w:rsidRPr="00180358" w:rsidRDefault="0039535E" w:rsidP="0039535E">
      <w:pPr>
        <w:spacing w:line="360" w:lineRule="auto"/>
        <w:jc w:val="both"/>
      </w:pPr>
      <w:r w:rsidRPr="00180358">
        <w:rPr>
          <w:b/>
          <w:bCs/>
        </w:rPr>
        <w:t>Renklendirme:</w:t>
      </w:r>
    </w:p>
    <w:p w:rsidR="0039535E" w:rsidRPr="00180358" w:rsidRDefault="0039535E" w:rsidP="0039535E">
      <w:pPr>
        <w:spacing w:line="360" w:lineRule="auto"/>
        <w:jc w:val="both"/>
      </w:pPr>
      <w:r w:rsidRPr="00180358">
        <w:t>Alüminyumun gümüşi beyaz renginin yanı sıra çeşitli renklerde hazırlanmış profiller mimari ve dekorasyon sahalarında kullanılmaktadır. Genel olarak eloksallı alüminyumun renklendirilmesi iki yöntemle yapılmaktadır.</w:t>
      </w:r>
    </w:p>
    <w:p w:rsidR="0039535E" w:rsidRPr="00180358" w:rsidRDefault="0039535E" w:rsidP="0039535E">
      <w:pPr>
        <w:spacing w:line="360" w:lineRule="auto"/>
        <w:jc w:val="both"/>
      </w:pPr>
      <w:r w:rsidRPr="00180358">
        <w:rPr>
          <w:bCs/>
          <w:u w:val="single"/>
        </w:rPr>
        <w:t xml:space="preserve">Daldırma ve Renklendirme: </w:t>
      </w:r>
      <w:r w:rsidRPr="00180358">
        <w:t>Renklendirme banyosu özel bileşimli boyanın sulu bir çözeltisidir. Bu yöntem ile sarı ve siyah renklendirme yapılmaktadır. Sarı renklendirmede kullanılan özel sarı boya </w:t>
      </w:r>
      <w:r w:rsidRPr="00180358">
        <w:rPr>
          <w:b/>
          <w:bCs/>
        </w:rPr>
        <w:t>DIN 50018</w:t>
      </w:r>
      <w:r w:rsidRPr="00180358">
        <w:t> standardına uygun olmalıdır.</w:t>
      </w:r>
    </w:p>
    <w:p w:rsidR="0039535E" w:rsidRPr="00180358" w:rsidRDefault="0039535E" w:rsidP="0039535E">
      <w:pPr>
        <w:spacing w:line="360" w:lineRule="auto"/>
        <w:jc w:val="both"/>
      </w:pPr>
      <w:r w:rsidRPr="00180358">
        <w:rPr>
          <w:bCs/>
          <w:u w:val="single"/>
        </w:rPr>
        <w:lastRenderedPageBreak/>
        <w:t xml:space="preserve">Elektrolitik renklendirme: </w:t>
      </w:r>
      <w:r w:rsidRPr="00180358">
        <w:t>Bu yöntemle renklendirme banyosu bazı metal tuzlarının sulu çözeltisidir ve eletroliz yolu ile renklendirme yapıldığından elektrotları bulunur. Profil banyoya konur ve profil ile elektrotlar arasından alternatif akım geçirilir. Çözelti içindeki metal iyonları harekete geçerek eloksal tabakasına nüfuz ederler. Eloktrolitik renklendirme için çok sayıda yöntem mevcuttur.</w:t>
      </w:r>
    </w:p>
    <w:p w:rsidR="0039535E" w:rsidRPr="00180358" w:rsidRDefault="0039535E" w:rsidP="0039535E">
      <w:pPr>
        <w:spacing w:line="360" w:lineRule="auto"/>
        <w:jc w:val="both"/>
      </w:pPr>
      <w:r w:rsidRPr="00180358">
        <w:rPr>
          <w:b/>
          <w:bCs/>
        </w:rPr>
        <w:t>Tespit İşlemi:</w:t>
      </w:r>
    </w:p>
    <w:p w:rsidR="0039535E" w:rsidRPr="00180358" w:rsidRDefault="0039535E" w:rsidP="0039535E">
      <w:pPr>
        <w:spacing w:line="360" w:lineRule="auto"/>
        <w:jc w:val="both"/>
      </w:pPr>
      <w:r w:rsidRPr="00180358">
        <w:t>Anodik olarak elde edilen oksit tabakasına, fiziksel ve kimyasal aşınmaya karşı mukavemeti arttırarak, renk ve oksit tabakasının uzun ömürlü olmasını sağlayan deiyonize edilmiş, özel katkı maddeli,    96 – 100 C’deki kaynar sulu banyolarda tespit işlemi yapılacaktır.</w:t>
      </w:r>
    </w:p>
    <w:p w:rsidR="0039535E" w:rsidRPr="00180358" w:rsidRDefault="0039535E" w:rsidP="0039535E">
      <w:pPr>
        <w:spacing w:line="360" w:lineRule="auto"/>
        <w:jc w:val="both"/>
      </w:pPr>
      <w:r w:rsidRPr="00180358">
        <w:t>Bu işlem sonunda elde edilen kalite değerleri </w:t>
      </w:r>
      <w:r w:rsidRPr="00180358">
        <w:rPr>
          <w:b/>
          <w:bCs/>
        </w:rPr>
        <w:t>“ISO 2931” (TS 3180) “ISO 2143” (TS 1382)        “ISO 3210” (TS 2676) </w:t>
      </w:r>
      <w:r w:rsidRPr="00180358">
        <w:t>standartlarına uygun olacaktır.</w:t>
      </w:r>
    </w:p>
    <w:p w:rsidR="0039535E" w:rsidRPr="00180358" w:rsidRDefault="0039535E" w:rsidP="0039535E">
      <w:pPr>
        <w:spacing w:line="360" w:lineRule="auto"/>
        <w:jc w:val="both"/>
      </w:pPr>
    </w:p>
    <w:p w:rsidR="0039535E" w:rsidRPr="00180358" w:rsidRDefault="0039535E" w:rsidP="00DE7F38">
      <w:pPr>
        <w:pStyle w:val="ListeParagraf"/>
        <w:numPr>
          <w:ilvl w:val="4"/>
          <w:numId w:val="39"/>
        </w:numPr>
        <w:spacing w:before="240" w:after="120" w:line="360" w:lineRule="auto"/>
        <w:ind w:left="993" w:hanging="993"/>
        <w:contextualSpacing w:val="0"/>
        <w:jc w:val="both"/>
        <w:rPr>
          <w:b/>
        </w:rPr>
      </w:pPr>
      <w:bookmarkStart w:id="3146" w:name="_Toc490584946"/>
      <w:bookmarkStart w:id="3147" w:name="_Toc500495656"/>
      <w:bookmarkStart w:id="3148" w:name="_Toc502308954"/>
      <w:bookmarkStart w:id="3149" w:name="_Toc507056320"/>
      <w:bookmarkStart w:id="3150" w:name="_Toc507071595"/>
      <w:r w:rsidRPr="00180358">
        <w:rPr>
          <w:b/>
        </w:rPr>
        <w:t>Toz Boya</w:t>
      </w:r>
      <w:bookmarkEnd w:id="3146"/>
      <w:bookmarkEnd w:id="3147"/>
      <w:bookmarkEnd w:id="3148"/>
      <w:bookmarkEnd w:id="3149"/>
      <w:bookmarkEnd w:id="3150"/>
    </w:p>
    <w:p w:rsidR="0039535E" w:rsidRPr="00180358" w:rsidRDefault="0039535E" w:rsidP="0039535E">
      <w:pPr>
        <w:spacing w:line="360" w:lineRule="auto"/>
        <w:jc w:val="both"/>
      </w:pPr>
      <w:r w:rsidRPr="00180358">
        <w:t>Toz boyanın statik elektrik yükü yüklenerek metal üzerine tutundurulması ve pişirilmesi suretiyle yapılan boyama işlemidir.</w:t>
      </w:r>
    </w:p>
    <w:p w:rsidR="0039535E" w:rsidRPr="00180358" w:rsidRDefault="0039535E" w:rsidP="0039535E">
      <w:pPr>
        <w:spacing w:line="360" w:lineRule="auto"/>
        <w:jc w:val="both"/>
      </w:pPr>
      <w:r w:rsidRPr="00180358">
        <w:t>Alüminyum malzemeler, elektrostatik toz boya kaplamadan önce, aşağıda belirtilen ön işlemlerden geçirilecektir:</w:t>
      </w:r>
    </w:p>
    <w:p w:rsidR="0039535E" w:rsidRPr="00180358" w:rsidRDefault="0039535E" w:rsidP="0039535E">
      <w:pPr>
        <w:spacing w:line="360" w:lineRule="auto"/>
        <w:jc w:val="both"/>
      </w:pPr>
      <w:r w:rsidRPr="00180358">
        <w:t>a)Yağdan arındırma</w:t>
      </w:r>
    </w:p>
    <w:p w:rsidR="0039535E" w:rsidRPr="00180358" w:rsidRDefault="0039535E" w:rsidP="0039535E">
      <w:pPr>
        <w:spacing w:line="360" w:lineRule="auto"/>
        <w:jc w:val="both"/>
      </w:pPr>
      <w:r w:rsidRPr="00180358">
        <w:t>b)Yıkama </w:t>
      </w:r>
    </w:p>
    <w:p w:rsidR="0039535E" w:rsidRPr="00180358" w:rsidRDefault="0039535E" w:rsidP="0039535E">
      <w:pPr>
        <w:spacing w:line="360" w:lineRule="auto"/>
        <w:jc w:val="both"/>
      </w:pPr>
      <w:r w:rsidRPr="00180358">
        <w:t>c)Kostikleme </w:t>
      </w:r>
    </w:p>
    <w:p w:rsidR="0039535E" w:rsidRPr="00180358" w:rsidRDefault="0039535E" w:rsidP="0039535E">
      <w:pPr>
        <w:spacing w:line="360" w:lineRule="auto"/>
        <w:jc w:val="both"/>
      </w:pPr>
      <w:r w:rsidRPr="00180358">
        <w:t xml:space="preserve">d)Yıkama (2 kere )   </w:t>
      </w:r>
    </w:p>
    <w:p w:rsidR="0039535E" w:rsidRPr="00180358" w:rsidRDefault="0039535E" w:rsidP="0039535E">
      <w:pPr>
        <w:spacing w:line="360" w:lineRule="auto"/>
        <w:jc w:val="both"/>
      </w:pPr>
      <w:r w:rsidRPr="00180358">
        <w:t xml:space="preserve">e)Asitle temizleme ( Nötralizasyon )       </w:t>
      </w:r>
    </w:p>
    <w:p w:rsidR="0039535E" w:rsidRPr="00180358" w:rsidRDefault="0039535E" w:rsidP="0039535E">
      <w:pPr>
        <w:spacing w:line="360" w:lineRule="auto"/>
        <w:jc w:val="both"/>
      </w:pPr>
      <w:r w:rsidRPr="00180358">
        <w:t xml:space="preserve">f) Yıkama   </w:t>
      </w:r>
    </w:p>
    <w:p w:rsidR="0039535E" w:rsidRPr="00180358" w:rsidRDefault="0039535E" w:rsidP="0039535E">
      <w:pPr>
        <w:spacing w:line="360" w:lineRule="auto"/>
        <w:jc w:val="both"/>
      </w:pPr>
      <w:r w:rsidRPr="00180358">
        <w:t xml:space="preserve">g)Kromatlama   </w:t>
      </w:r>
    </w:p>
    <w:p w:rsidR="0039535E" w:rsidRPr="00180358" w:rsidRDefault="0039535E" w:rsidP="0039535E">
      <w:pPr>
        <w:spacing w:line="360" w:lineRule="auto"/>
        <w:jc w:val="both"/>
      </w:pPr>
      <w:r w:rsidRPr="00180358">
        <w:t>h)Yıkama  </w:t>
      </w:r>
    </w:p>
    <w:p w:rsidR="0039535E" w:rsidRPr="00180358" w:rsidRDefault="0039535E" w:rsidP="0039535E">
      <w:pPr>
        <w:spacing w:line="360" w:lineRule="auto"/>
        <w:jc w:val="both"/>
      </w:pPr>
      <w:r w:rsidRPr="00180358">
        <w:t>i)Kurutma</w:t>
      </w:r>
    </w:p>
    <w:p w:rsidR="0039535E" w:rsidRPr="00180358" w:rsidRDefault="0039535E" w:rsidP="0039535E">
      <w:pPr>
        <w:spacing w:line="360" w:lineRule="auto"/>
        <w:jc w:val="both"/>
      </w:pPr>
      <w:r w:rsidRPr="00180358">
        <w:t>Boyama kabinine konveyörler yardımı ile giren baralar kabinden boyanmış olarak çıkar. Boyama esnasında dikkat edilecek hususlar; boya miktarı ve yoğunluğu, boya, film kalınlığı, tabanca-profil uzaklığı gibi konulardır.</w:t>
      </w:r>
    </w:p>
    <w:p w:rsidR="0039535E" w:rsidRPr="00180358" w:rsidRDefault="0039535E" w:rsidP="0039535E">
      <w:pPr>
        <w:spacing w:line="360" w:lineRule="auto"/>
        <w:jc w:val="both"/>
      </w:pPr>
      <w:r w:rsidRPr="00180358">
        <w:t> Kullanılacak malzemeler, askılara takılırken, temas noktalarının mümkün olan en az şekilde ve malzemenin kullanım yerinde görünmeyen yüzeyinde olması sağlanacaktır.</w:t>
      </w:r>
    </w:p>
    <w:p w:rsidR="0039535E" w:rsidRPr="00180358" w:rsidRDefault="0039535E" w:rsidP="0039535E">
      <w:pPr>
        <w:spacing w:line="360" w:lineRule="auto"/>
        <w:jc w:val="both"/>
      </w:pPr>
      <w:r w:rsidRPr="00180358">
        <w:lastRenderedPageBreak/>
        <w:t>Kaplamada kullanılacak elokrostatik boya dış cephelerde sadece “polyester” olacaktır. Epoxy, epoxy polyester, poliüretan vb. diğer kalite boyalar iç mekanda ve müşterinin özel izniyle kullanılabilir. Boyanın rengi uluslararası RAL normlarına, kalitesi “Qualo – Coat” normlarına uymalıdır.</w:t>
      </w:r>
    </w:p>
    <w:p w:rsidR="0039535E" w:rsidRPr="00180358" w:rsidRDefault="0039535E" w:rsidP="0039535E">
      <w:pPr>
        <w:spacing w:line="360" w:lineRule="auto"/>
        <w:jc w:val="both"/>
      </w:pPr>
      <w:r w:rsidRPr="00180358">
        <w:t>Kaplama teknik esaslara uygun yapılmalı ve aşağıdaki standartları karşılayabilecek kalitede olmalıdır:</w:t>
      </w:r>
    </w:p>
    <w:p w:rsidR="0039535E" w:rsidRPr="00180358" w:rsidRDefault="0039535E" w:rsidP="0039535E">
      <w:pPr>
        <w:spacing w:line="360" w:lineRule="auto"/>
        <w:jc w:val="both"/>
      </w:pPr>
      <w:r w:rsidRPr="00180358">
        <w:t>Kalınlık</w:t>
      </w:r>
      <w:r w:rsidRPr="00180358">
        <w:tab/>
      </w:r>
      <w:r w:rsidRPr="00180358">
        <w:tab/>
      </w:r>
      <w:r w:rsidRPr="00180358">
        <w:tab/>
        <w:t>: 70 – 80 mikron</w:t>
      </w:r>
    </w:p>
    <w:p w:rsidR="0039535E" w:rsidRPr="00180358" w:rsidRDefault="0039535E" w:rsidP="0039535E">
      <w:pPr>
        <w:spacing w:line="360" w:lineRule="auto"/>
        <w:jc w:val="both"/>
      </w:pPr>
      <w:r w:rsidRPr="00180358">
        <w:t>Adhezyon</w:t>
      </w:r>
      <w:r w:rsidRPr="00180358">
        <w:tab/>
      </w:r>
      <w:r w:rsidRPr="00180358">
        <w:tab/>
        <w:t>: DIN 53151</w:t>
      </w:r>
    </w:p>
    <w:p w:rsidR="0039535E" w:rsidRPr="00180358" w:rsidRDefault="0039535E" w:rsidP="0039535E">
      <w:pPr>
        <w:spacing w:line="360" w:lineRule="auto"/>
        <w:jc w:val="both"/>
      </w:pPr>
      <w:r w:rsidRPr="00180358">
        <w:t>Esneklik</w:t>
      </w:r>
      <w:r w:rsidRPr="00180358">
        <w:tab/>
      </w:r>
      <w:r w:rsidRPr="00180358">
        <w:tab/>
        <w:t>: DIN 53152</w:t>
      </w:r>
    </w:p>
    <w:p w:rsidR="0039535E" w:rsidRPr="00180358" w:rsidRDefault="0039535E" w:rsidP="0039535E">
      <w:pPr>
        <w:spacing w:line="360" w:lineRule="auto"/>
        <w:jc w:val="both"/>
      </w:pPr>
      <w:r w:rsidRPr="00180358">
        <w:t>Deformasyon</w:t>
      </w:r>
      <w:r w:rsidRPr="00180358">
        <w:tab/>
      </w:r>
      <w:r w:rsidRPr="00180358">
        <w:tab/>
        <w:t>: DIN 53156</w:t>
      </w:r>
    </w:p>
    <w:p w:rsidR="0039535E" w:rsidRPr="00180358" w:rsidRDefault="0039535E" w:rsidP="0039535E">
      <w:pPr>
        <w:spacing w:line="360" w:lineRule="auto"/>
        <w:jc w:val="both"/>
      </w:pPr>
      <w:r w:rsidRPr="00180358">
        <w:t>Sertlik</w:t>
      </w:r>
      <w:r w:rsidRPr="00180358">
        <w:tab/>
      </w:r>
      <w:r w:rsidRPr="00180358">
        <w:tab/>
      </w:r>
      <w:r w:rsidRPr="00180358">
        <w:tab/>
        <w:t>: BS 3900 E2</w:t>
      </w:r>
    </w:p>
    <w:p w:rsidR="0039535E" w:rsidRPr="00180358" w:rsidRDefault="0039535E" w:rsidP="0039535E">
      <w:pPr>
        <w:spacing w:line="360" w:lineRule="auto"/>
        <w:jc w:val="both"/>
      </w:pPr>
      <w:r w:rsidRPr="00180358">
        <w:t>Yüzey Görünümü</w:t>
      </w:r>
      <w:r w:rsidRPr="00180358">
        <w:tab/>
        <w:t xml:space="preserve">: Gözle yapılacak kontrolde, yüzey üzerinde kaplanmamış Alan çizik, pürtük, </w:t>
      </w:r>
      <w:r w:rsidRPr="00180358">
        <w:tab/>
      </w:r>
      <w:r w:rsidRPr="00180358">
        <w:tab/>
      </w:r>
      <w:r w:rsidRPr="00180358">
        <w:tab/>
        <w:t>kabarık, leke, soyulma, vb. hatalar görülmemelidir. </w:t>
      </w: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39535E">
      <w:pPr>
        <w:spacing w:line="360" w:lineRule="auto"/>
        <w:jc w:val="both"/>
      </w:pPr>
    </w:p>
    <w:p w:rsidR="0039535E" w:rsidRPr="00180358" w:rsidRDefault="0039535E" w:rsidP="00DE7F38">
      <w:pPr>
        <w:pStyle w:val="ListeParagraf"/>
        <w:numPr>
          <w:ilvl w:val="2"/>
          <w:numId w:val="39"/>
        </w:numPr>
        <w:spacing w:before="240" w:after="120" w:line="360" w:lineRule="auto"/>
        <w:ind w:left="709" w:hanging="709"/>
        <w:contextualSpacing w:val="0"/>
        <w:jc w:val="both"/>
        <w:rPr>
          <w:b/>
        </w:rPr>
      </w:pPr>
      <w:bookmarkStart w:id="3151" w:name="_Toc490584947"/>
      <w:bookmarkStart w:id="3152" w:name="_Toc500495657"/>
      <w:bookmarkStart w:id="3153" w:name="_Toc502308955"/>
      <w:bookmarkStart w:id="3154" w:name="_Toc507056321"/>
      <w:bookmarkStart w:id="3155" w:name="_Toc507071596"/>
      <w:r w:rsidRPr="00180358">
        <w:rPr>
          <w:b/>
        </w:rPr>
        <w:t>Ayarlı Kapı Kasaları Profil Ve Montaj Tanımları:</w:t>
      </w:r>
      <w:bookmarkEnd w:id="3151"/>
      <w:bookmarkEnd w:id="3152"/>
      <w:bookmarkEnd w:id="3153"/>
      <w:bookmarkEnd w:id="3154"/>
      <w:bookmarkEnd w:id="3155"/>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3156" w:name="_Toc490584948"/>
      <w:bookmarkStart w:id="3157" w:name="_Toc500495658"/>
      <w:bookmarkStart w:id="3158" w:name="_Toc502308956"/>
      <w:bookmarkStart w:id="3159" w:name="_Toc507056322"/>
      <w:bookmarkStart w:id="3160" w:name="_Toc507071597"/>
      <w:r w:rsidRPr="00180358">
        <w:rPr>
          <w:b/>
        </w:rPr>
        <w:t>Taşıyıcı Kasa (Kasa):</w:t>
      </w:r>
      <w:bookmarkEnd w:id="3156"/>
      <w:bookmarkEnd w:id="3157"/>
      <w:bookmarkEnd w:id="3158"/>
      <w:bookmarkEnd w:id="3159"/>
      <w:bookmarkEnd w:id="3160"/>
    </w:p>
    <w:p w:rsidR="0039535E" w:rsidRPr="00180358" w:rsidRDefault="0039535E" w:rsidP="00DE7F38">
      <w:pPr>
        <w:pStyle w:val="ListeParagraf"/>
        <w:numPr>
          <w:ilvl w:val="0"/>
          <w:numId w:val="41"/>
        </w:numPr>
        <w:spacing w:after="0" w:line="360" w:lineRule="auto"/>
        <w:jc w:val="both"/>
      </w:pPr>
      <w:bookmarkStart w:id="3161" w:name="_Toc490584949"/>
      <w:bookmarkStart w:id="3162" w:name="_Toc500495659"/>
      <w:bookmarkStart w:id="3163" w:name="_Toc502308957"/>
      <w:bookmarkStart w:id="3164" w:name="_Toc507056323"/>
      <w:bookmarkStart w:id="3165" w:name="_Toc507071598"/>
      <w:r w:rsidRPr="00180358">
        <w:t>Bölümünde belirtilen özelliklere sahip olmalıdır.</w:t>
      </w:r>
      <w:bookmarkEnd w:id="3161"/>
      <w:bookmarkEnd w:id="3162"/>
      <w:bookmarkEnd w:id="3163"/>
      <w:bookmarkEnd w:id="3164"/>
      <w:bookmarkEnd w:id="3165"/>
    </w:p>
    <w:p w:rsidR="0039535E" w:rsidRPr="00180358" w:rsidRDefault="0039535E" w:rsidP="00DE7F38">
      <w:pPr>
        <w:pStyle w:val="ListeParagraf"/>
        <w:numPr>
          <w:ilvl w:val="0"/>
          <w:numId w:val="41"/>
        </w:numPr>
        <w:spacing w:after="0" w:line="360" w:lineRule="auto"/>
        <w:jc w:val="both"/>
      </w:pPr>
      <w:bookmarkStart w:id="3166" w:name="_Toc490584950"/>
      <w:bookmarkStart w:id="3167" w:name="_Toc500495660"/>
      <w:bookmarkStart w:id="3168" w:name="_Toc502308958"/>
      <w:bookmarkStart w:id="3169" w:name="_Toc507056324"/>
      <w:bookmarkStart w:id="3170" w:name="_Toc507071599"/>
      <w:r w:rsidRPr="00180358">
        <w:t>Kasanın menteşe bağlanan taşıyıcı yüzeyine ait et kalınlığı 1,8mm'den, diğer bölgelerdeki et kalınlıkları ise 1,5mm'den az olmamalıdır.</w:t>
      </w:r>
      <w:bookmarkEnd w:id="3166"/>
      <w:bookmarkEnd w:id="3167"/>
      <w:bookmarkEnd w:id="3168"/>
      <w:bookmarkEnd w:id="3169"/>
      <w:bookmarkEnd w:id="3170"/>
    </w:p>
    <w:p w:rsidR="0039535E" w:rsidRPr="00180358" w:rsidRDefault="0039535E" w:rsidP="00DE7F38">
      <w:pPr>
        <w:pStyle w:val="ListeParagraf"/>
        <w:numPr>
          <w:ilvl w:val="0"/>
          <w:numId w:val="41"/>
        </w:numPr>
        <w:spacing w:after="0" w:line="360" w:lineRule="auto"/>
        <w:jc w:val="both"/>
      </w:pPr>
      <w:bookmarkStart w:id="3171" w:name="_Toc490584951"/>
      <w:bookmarkStart w:id="3172" w:name="_Toc500495661"/>
      <w:bookmarkStart w:id="3173" w:name="_Toc502308959"/>
      <w:bookmarkStart w:id="3174" w:name="_Toc507056325"/>
      <w:bookmarkStart w:id="3175" w:name="_Toc507071600"/>
      <w:r w:rsidRPr="00180358">
        <w:t>Kasa üzerinde Pervaz profilinin bağlanacağı ve içerisinde 25mm hareket imkanı sağlayan, kasaya uygulanacak kanada yastık görevi üstlenecek kanal bulunmalıdır. Bu kanala yerleştirilecek fitil sisteme sonradan dışarıdan takılmalıdır.</w:t>
      </w:r>
      <w:bookmarkEnd w:id="3171"/>
      <w:bookmarkEnd w:id="3172"/>
      <w:bookmarkEnd w:id="3173"/>
      <w:bookmarkEnd w:id="3174"/>
      <w:bookmarkEnd w:id="3175"/>
    </w:p>
    <w:p w:rsidR="0039535E" w:rsidRPr="00180358" w:rsidRDefault="0039535E" w:rsidP="00DE7F38">
      <w:pPr>
        <w:pStyle w:val="ListeParagraf"/>
        <w:numPr>
          <w:ilvl w:val="0"/>
          <w:numId w:val="41"/>
        </w:numPr>
        <w:spacing w:after="0" w:line="360" w:lineRule="auto"/>
        <w:jc w:val="both"/>
      </w:pPr>
      <w:bookmarkStart w:id="3176" w:name="_Toc490584952"/>
      <w:bookmarkStart w:id="3177" w:name="_Toc500495662"/>
      <w:bookmarkStart w:id="3178" w:name="_Toc502308960"/>
      <w:bookmarkStart w:id="3179" w:name="_Toc507056326"/>
      <w:bookmarkStart w:id="3180" w:name="_Toc507071601"/>
      <w:r w:rsidRPr="00180358">
        <w:t>Kasanın görünen dış yüzeyi 55mm'den az olmamalıdır. Kasanın duvarı örten kısmı ise 30mm olmalıdır.</w:t>
      </w:r>
      <w:bookmarkEnd w:id="3176"/>
      <w:bookmarkEnd w:id="3177"/>
      <w:bookmarkEnd w:id="3178"/>
      <w:bookmarkEnd w:id="3179"/>
      <w:bookmarkEnd w:id="3180"/>
    </w:p>
    <w:p w:rsidR="0039535E" w:rsidRPr="00180358" w:rsidRDefault="0039535E" w:rsidP="00DE7F38">
      <w:pPr>
        <w:pStyle w:val="ListeParagraf"/>
        <w:numPr>
          <w:ilvl w:val="0"/>
          <w:numId w:val="41"/>
        </w:numPr>
        <w:spacing w:after="0" w:line="360" w:lineRule="auto"/>
        <w:jc w:val="both"/>
      </w:pPr>
      <w:bookmarkStart w:id="3181" w:name="_Toc490584953"/>
      <w:bookmarkStart w:id="3182" w:name="_Toc500495663"/>
      <w:bookmarkStart w:id="3183" w:name="_Toc502308961"/>
      <w:bookmarkStart w:id="3184" w:name="_Toc507056327"/>
      <w:bookmarkStart w:id="3185" w:name="_Toc507071602"/>
      <w:r w:rsidRPr="00180358">
        <w:t>Kasa üzerinde; fitil kullanılmadığında 47mm, fitil kullanıldığında 45mm olan kanat selen boşluğu bulunmalıdır.</w:t>
      </w:r>
      <w:bookmarkEnd w:id="3181"/>
      <w:bookmarkEnd w:id="3182"/>
      <w:bookmarkEnd w:id="3183"/>
      <w:bookmarkEnd w:id="3184"/>
      <w:bookmarkEnd w:id="3185"/>
    </w:p>
    <w:p w:rsidR="0039535E" w:rsidRPr="00180358" w:rsidRDefault="0039535E" w:rsidP="00DE7F38">
      <w:pPr>
        <w:pStyle w:val="ListeParagraf"/>
        <w:numPr>
          <w:ilvl w:val="0"/>
          <w:numId w:val="41"/>
        </w:numPr>
        <w:spacing w:after="0" w:line="360" w:lineRule="auto"/>
        <w:jc w:val="both"/>
      </w:pPr>
      <w:bookmarkStart w:id="3186" w:name="_Toc490584954"/>
      <w:bookmarkStart w:id="3187" w:name="_Toc500495664"/>
      <w:bookmarkStart w:id="3188" w:name="_Toc502308962"/>
      <w:bookmarkStart w:id="3189" w:name="_Toc507056328"/>
      <w:bookmarkStart w:id="3190" w:name="_Toc507071603"/>
      <w:r w:rsidRPr="00180358">
        <w:t>Kasada, Ana Taşıyıcı ve Birleştirici Gönye için kısa kenarı 20, uzun kenarı ise 50mm olan boşluk bulunmalıdır. Bu boşluklara yerleştirilen Ana Taşıyıcı ve Birleştirici Gönyeler her iki tarafından 2'şer adet akıllı vida ile kasaya bağlanmalıdır.</w:t>
      </w:r>
      <w:bookmarkEnd w:id="3186"/>
      <w:bookmarkEnd w:id="3187"/>
      <w:bookmarkEnd w:id="3188"/>
      <w:bookmarkEnd w:id="3189"/>
      <w:bookmarkEnd w:id="3190"/>
    </w:p>
    <w:p w:rsidR="0039535E" w:rsidRPr="00180358" w:rsidRDefault="0039535E" w:rsidP="00DE7F38">
      <w:pPr>
        <w:pStyle w:val="ListeParagraf"/>
        <w:numPr>
          <w:ilvl w:val="0"/>
          <w:numId w:val="41"/>
        </w:numPr>
        <w:spacing w:after="0" w:line="360" w:lineRule="auto"/>
        <w:jc w:val="both"/>
      </w:pPr>
      <w:bookmarkStart w:id="3191" w:name="_Toc490584955"/>
      <w:bookmarkStart w:id="3192" w:name="_Toc500495665"/>
      <w:bookmarkStart w:id="3193" w:name="_Toc502308963"/>
      <w:bookmarkStart w:id="3194" w:name="_Toc507056329"/>
      <w:bookmarkStart w:id="3195" w:name="_Toc507071604"/>
      <w:r w:rsidRPr="00180358">
        <w:lastRenderedPageBreak/>
        <w:t>Kasada, Yardımcı Taşıyıcı ve Birleştirici Gönye için kanal bulunmalıdır. Bu kanala yerleştirilen gönye tornavida yardımı ile çakılarak sağlamlaştırılmalıdır.</w:t>
      </w:r>
      <w:bookmarkEnd w:id="3191"/>
      <w:bookmarkEnd w:id="3192"/>
      <w:bookmarkEnd w:id="3193"/>
      <w:bookmarkEnd w:id="3194"/>
      <w:bookmarkEnd w:id="3195"/>
    </w:p>
    <w:p w:rsidR="0039535E" w:rsidRPr="00180358" w:rsidRDefault="0039535E" w:rsidP="00DE7F38">
      <w:pPr>
        <w:pStyle w:val="ListeParagraf"/>
        <w:numPr>
          <w:ilvl w:val="0"/>
          <w:numId w:val="41"/>
        </w:numPr>
        <w:spacing w:after="0" w:line="360" w:lineRule="auto"/>
        <w:jc w:val="both"/>
      </w:pPr>
      <w:bookmarkStart w:id="3196" w:name="_Toc490584956"/>
      <w:bookmarkStart w:id="3197" w:name="_Toc500495666"/>
      <w:bookmarkStart w:id="3198" w:name="_Toc502308964"/>
      <w:bookmarkStart w:id="3199" w:name="_Toc507056330"/>
      <w:bookmarkStart w:id="3200" w:name="_Toc507071605"/>
      <w:r w:rsidRPr="00180358">
        <w:t>Kasanın duvara basan yüzeylerinde fitil yapıştırma uzantıları bulunmalıdır. Kasa, bu uzantılara fitil yapıştırılarak monte edilmelidir.</w:t>
      </w:r>
      <w:bookmarkEnd w:id="3196"/>
      <w:bookmarkEnd w:id="3197"/>
      <w:bookmarkEnd w:id="3198"/>
      <w:bookmarkEnd w:id="3199"/>
      <w:bookmarkEnd w:id="3200"/>
    </w:p>
    <w:p w:rsidR="0039535E" w:rsidRPr="00180358" w:rsidRDefault="0039535E" w:rsidP="00DE7F38">
      <w:pPr>
        <w:pStyle w:val="ListeParagraf"/>
        <w:numPr>
          <w:ilvl w:val="0"/>
          <w:numId w:val="41"/>
        </w:numPr>
        <w:spacing w:after="0" w:line="360" w:lineRule="auto"/>
        <w:jc w:val="both"/>
      </w:pPr>
      <w:bookmarkStart w:id="3201" w:name="_Toc490584957"/>
      <w:bookmarkStart w:id="3202" w:name="_Toc500495667"/>
      <w:bookmarkStart w:id="3203" w:name="_Toc502308965"/>
      <w:bookmarkStart w:id="3204" w:name="_Toc507056331"/>
      <w:bookmarkStart w:id="3205" w:name="_Toc507071606"/>
      <w:r w:rsidRPr="00180358">
        <w:t>Kasa, duvara kör kasa veya ahşap takozlarla vidalanarak monte edilmeli; kasa üzerinde kasayı, kör kasa veya ahşap takoza vidalamak için özel alüminyum kulak (çıkıntı) olmalıdır.</w:t>
      </w:r>
      <w:bookmarkEnd w:id="3201"/>
      <w:bookmarkEnd w:id="3202"/>
      <w:bookmarkEnd w:id="3203"/>
      <w:bookmarkEnd w:id="3204"/>
      <w:bookmarkEnd w:id="3205"/>
    </w:p>
    <w:p w:rsidR="0039535E" w:rsidRPr="00180358" w:rsidRDefault="0039535E" w:rsidP="00DE7F38">
      <w:pPr>
        <w:pStyle w:val="ListeParagraf"/>
        <w:numPr>
          <w:ilvl w:val="0"/>
          <w:numId w:val="41"/>
        </w:numPr>
        <w:spacing w:after="0" w:line="360" w:lineRule="auto"/>
        <w:jc w:val="both"/>
      </w:pPr>
      <w:bookmarkStart w:id="3206" w:name="_Toc490584958"/>
      <w:bookmarkStart w:id="3207" w:name="_Toc500495668"/>
      <w:bookmarkStart w:id="3208" w:name="_Toc502308966"/>
      <w:bookmarkStart w:id="3209" w:name="_Toc507056332"/>
      <w:bookmarkStart w:id="3210" w:name="_Toc507071607"/>
      <w:r w:rsidRPr="00180358">
        <w:t>Kasa ve Pervazlar duvara sıkıştırılarak veya köpük ile doldurularak montaj yapılmamalıdır.</w:t>
      </w:r>
      <w:bookmarkEnd w:id="3206"/>
      <w:bookmarkEnd w:id="3207"/>
      <w:bookmarkEnd w:id="3208"/>
      <w:bookmarkEnd w:id="3209"/>
      <w:bookmarkEnd w:id="3210"/>
      <w:r w:rsidRPr="00180358">
        <w:t> </w:t>
      </w:r>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3211" w:name="_Toc490584959"/>
      <w:bookmarkStart w:id="3212" w:name="_Toc500495669"/>
      <w:bookmarkStart w:id="3213" w:name="_Toc502308967"/>
      <w:bookmarkStart w:id="3214" w:name="_Toc507056333"/>
      <w:bookmarkStart w:id="3215" w:name="_Toc507071608"/>
      <w:r w:rsidRPr="00180358">
        <w:rPr>
          <w:b/>
        </w:rPr>
        <w:t>Taşıyıcı Kasa Yardımcı Pervazı (Pervaz):</w:t>
      </w:r>
      <w:bookmarkEnd w:id="3211"/>
      <w:bookmarkEnd w:id="3212"/>
      <w:bookmarkEnd w:id="3213"/>
      <w:bookmarkEnd w:id="3214"/>
      <w:bookmarkEnd w:id="3215"/>
    </w:p>
    <w:p w:rsidR="0039535E" w:rsidRPr="00180358" w:rsidRDefault="0039535E" w:rsidP="00DE7F38">
      <w:pPr>
        <w:pStyle w:val="ListeParagraf"/>
        <w:numPr>
          <w:ilvl w:val="0"/>
          <w:numId w:val="42"/>
        </w:numPr>
        <w:spacing w:after="0" w:line="360" w:lineRule="auto"/>
        <w:jc w:val="both"/>
      </w:pPr>
      <w:bookmarkStart w:id="3216" w:name="_Toc490584960"/>
      <w:bookmarkStart w:id="3217" w:name="_Toc500495670"/>
      <w:bookmarkStart w:id="3218" w:name="_Toc502308968"/>
      <w:bookmarkStart w:id="3219" w:name="_Toc507056334"/>
      <w:bookmarkStart w:id="3220" w:name="_Toc507071609"/>
      <w:r w:rsidRPr="00180358">
        <w:t>Bölümünde belirtilen özelliklere sahip olmalıdır.</w:t>
      </w:r>
      <w:bookmarkEnd w:id="3216"/>
      <w:bookmarkEnd w:id="3217"/>
      <w:bookmarkEnd w:id="3218"/>
      <w:bookmarkEnd w:id="3219"/>
      <w:bookmarkEnd w:id="3220"/>
    </w:p>
    <w:p w:rsidR="0039535E" w:rsidRPr="00180358" w:rsidRDefault="0039535E" w:rsidP="00DE7F38">
      <w:pPr>
        <w:pStyle w:val="ListeParagraf"/>
        <w:numPr>
          <w:ilvl w:val="0"/>
          <w:numId w:val="42"/>
        </w:numPr>
        <w:spacing w:after="0" w:line="360" w:lineRule="auto"/>
        <w:jc w:val="both"/>
      </w:pPr>
      <w:bookmarkStart w:id="3221" w:name="_Toc490584961"/>
      <w:bookmarkStart w:id="3222" w:name="_Toc500495671"/>
      <w:bookmarkStart w:id="3223" w:name="_Toc502308969"/>
      <w:bookmarkStart w:id="3224" w:name="_Toc507056335"/>
      <w:bookmarkStart w:id="3225" w:name="_Toc507071610"/>
      <w:r w:rsidRPr="00180358">
        <w:t>Pervazın duvara basan yüzeylerinde fitil yapıştırma uzantıları bulunmalıdır. Pervaz, bu uzantılara fitil yapıştırılarak monte edilmelidir.</w:t>
      </w:r>
      <w:bookmarkEnd w:id="3221"/>
      <w:bookmarkEnd w:id="3222"/>
      <w:bookmarkEnd w:id="3223"/>
      <w:bookmarkEnd w:id="3224"/>
      <w:bookmarkEnd w:id="3225"/>
    </w:p>
    <w:p w:rsidR="0039535E" w:rsidRPr="00180358" w:rsidRDefault="0039535E" w:rsidP="00DE7F38">
      <w:pPr>
        <w:pStyle w:val="ListeParagraf"/>
        <w:numPr>
          <w:ilvl w:val="0"/>
          <w:numId w:val="42"/>
        </w:numPr>
        <w:spacing w:after="0" w:line="360" w:lineRule="auto"/>
        <w:jc w:val="both"/>
      </w:pPr>
      <w:bookmarkStart w:id="3226" w:name="_Toc490584962"/>
      <w:bookmarkStart w:id="3227" w:name="_Toc500495672"/>
      <w:bookmarkStart w:id="3228" w:name="_Toc502308970"/>
      <w:bookmarkStart w:id="3229" w:name="_Toc507056336"/>
      <w:bookmarkStart w:id="3230" w:name="_Toc507071611"/>
      <w:r w:rsidRPr="00180358">
        <w:t>Pervazın görünen dış yüzeyi 50mm'den az olmamalıdır.</w:t>
      </w:r>
      <w:bookmarkEnd w:id="3226"/>
      <w:bookmarkEnd w:id="3227"/>
      <w:bookmarkEnd w:id="3228"/>
      <w:bookmarkEnd w:id="3229"/>
      <w:bookmarkEnd w:id="3230"/>
    </w:p>
    <w:p w:rsidR="0039535E" w:rsidRPr="00180358" w:rsidRDefault="0039535E" w:rsidP="00DE7F38">
      <w:pPr>
        <w:pStyle w:val="ListeParagraf"/>
        <w:numPr>
          <w:ilvl w:val="0"/>
          <w:numId w:val="42"/>
        </w:numPr>
        <w:spacing w:after="0" w:line="360" w:lineRule="auto"/>
        <w:jc w:val="both"/>
      </w:pPr>
      <w:bookmarkStart w:id="3231" w:name="_Toc490584963"/>
      <w:bookmarkStart w:id="3232" w:name="_Toc500495673"/>
      <w:bookmarkStart w:id="3233" w:name="_Toc502308971"/>
      <w:bookmarkStart w:id="3234" w:name="_Toc507056337"/>
      <w:bookmarkStart w:id="3235" w:name="_Toc507071612"/>
      <w:r w:rsidRPr="00180358">
        <w:t>Pervazın Kasaya bağlanan uzantısı üzerinde, Yardımcı Taşıyıcı ve Birleştirici Gönye için kanal bulunmalı ve bu kanala giren gönye akıllı vida veya pop perçin ile sabitlenmelidir.</w:t>
      </w:r>
      <w:bookmarkEnd w:id="3231"/>
      <w:bookmarkEnd w:id="3232"/>
      <w:bookmarkEnd w:id="3233"/>
      <w:bookmarkEnd w:id="3234"/>
      <w:bookmarkEnd w:id="3235"/>
    </w:p>
    <w:p w:rsidR="0039535E" w:rsidRPr="00180358" w:rsidRDefault="0039535E" w:rsidP="00DE7F38">
      <w:pPr>
        <w:pStyle w:val="ListeParagraf"/>
        <w:numPr>
          <w:ilvl w:val="0"/>
          <w:numId w:val="42"/>
        </w:numPr>
        <w:spacing w:after="0" w:line="360" w:lineRule="auto"/>
        <w:jc w:val="both"/>
      </w:pPr>
      <w:bookmarkStart w:id="3236" w:name="_Toc490584964"/>
      <w:bookmarkStart w:id="3237" w:name="_Toc500495674"/>
      <w:bookmarkStart w:id="3238" w:name="_Toc502308972"/>
      <w:bookmarkStart w:id="3239" w:name="_Toc507056338"/>
      <w:bookmarkStart w:id="3240" w:name="_Toc507071613"/>
      <w:r w:rsidRPr="00180358">
        <w:t>Pervazın duvarı örten kısmında, Yardımcı Taşıyıcı ve Birleştirici Gönye için 2 adet kanal bulunmalı ve bu kanala giren gönyeler tornavida ile çakılarak sağlamlaştırılmalıdır.</w:t>
      </w:r>
      <w:bookmarkEnd w:id="3236"/>
      <w:bookmarkEnd w:id="3237"/>
      <w:bookmarkEnd w:id="3238"/>
      <w:bookmarkEnd w:id="3239"/>
      <w:bookmarkEnd w:id="3240"/>
    </w:p>
    <w:p w:rsidR="0039535E" w:rsidRPr="00180358" w:rsidRDefault="0039535E" w:rsidP="00DE7F38">
      <w:pPr>
        <w:pStyle w:val="ListeParagraf"/>
        <w:numPr>
          <w:ilvl w:val="0"/>
          <w:numId w:val="42"/>
        </w:numPr>
        <w:spacing w:after="0" w:line="360" w:lineRule="auto"/>
        <w:jc w:val="both"/>
      </w:pPr>
      <w:bookmarkStart w:id="3241" w:name="_Toc490584965"/>
      <w:bookmarkStart w:id="3242" w:name="_Toc500495675"/>
      <w:bookmarkStart w:id="3243" w:name="_Toc502308973"/>
      <w:bookmarkStart w:id="3244" w:name="_Toc507056339"/>
      <w:bookmarkStart w:id="3245" w:name="_Toc507071614"/>
      <w:r w:rsidRPr="00180358">
        <w:t>Pervaz profilleri en az 90mm ve çeşitli ölçülerdeki duvarlarda ayarlanacak şekilde olmalıdır.</w:t>
      </w:r>
      <w:bookmarkEnd w:id="3241"/>
      <w:bookmarkEnd w:id="3242"/>
      <w:bookmarkEnd w:id="3243"/>
      <w:bookmarkEnd w:id="3244"/>
      <w:bookmarkEnd w:id="3245"/>
      <w:r w:rsidRPr="00180358">
        <w:t> </w:t>
      </w:r>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3246" w:name="_Toc490584966"/>
      <w:bookmarkStart w:id="3247" w:name="_Toc500495676"/>
      <w:bookmarkStart w:id="3248" w:name="_Toc502308974"/>
      <w:bookmarkStart w:id="3249" w:name="_Toc507056340"/>
      <w:bookmarkStart w:id="3250" w:name="_Toc507071615"/>
      <w:r w:rsidRPr="00180358">
        <w:rPr>
          <w:b/>
        </w:rPr>
        <w:t>Gönyeler:</w:t>
      </w:r>
      <w:bookmarkEnd w:id="3246"/>
      <w:bookmarkEnd w:id="3247"/>
      <w:bookmarkEnd w:id="3248"/>
      <w:bookmarkEnd w:id="3249"/>
      <w:bookmarkEnd w:id="3250"/>
    </w:p>
    <w:p w:rsidR="0039535E" w:rsidRPr="00180358" w:rsidRDefault="0039535E" w:rsidP="0039535E">
      <w:pPr>
        <w:spacing w:line="360" w:lineRule="auto"/>
        <w:jc w:val="both"/>
      </w:pPr>
      <w:r w:rsidRPr="00180358">
        <w:rPr>
          <w:b/>
          <w:bCs/>
        </w:rPr>
        <w:t>Ana Taşıyıcı ve Birleştirici Gönye</w:t>
      </w:r>
    </w:p>
    <w:p w:rsidR="0039535E" w:rsidRPr="00180358" w:rsidRDefault="0039535E" w:rsidP="00DE7F38">
      <w:pPr>
        <w:pStyle w:val="ListeParagraf"/>
        <w:numPr>
          <w:ilvl w:val="0"/>
          <w:numId w:val="43"/>
        </w:numPr>
        <w:spacing w:after="0" w:line="360" w:lineRule="auto"/>
        <w:jc w:val="both"/>
      </w:pPr>
      <w:bookmarkStart w:id="3251" w:name="_Toc490584967"/>
      <w:bookmarkStart w:id="3252" w:name="_Toc500495677"/>
      <w:bookmarkStart w:id="3253" w:name="_Toc502308975"/>
      <w:bookmarkStart w:id="3254" w:name="_Toc507056341"/>
      <w:bookmarkStart w:id="3255" w:name="_Toc507071616"/>
      <w:r w:rsidRPr="00180358">
        <w:t>Bölümünde belirtilen özelliklere haiz Alüminyum profilden üretilmelidir.</w:t>
      </w:r>
      <w:bookmarkEnd w:id="3251"/>
      <w:bookmarkEnd w:id="3252"/>
      <w:bookmarkEnd w:id="3253"/>
      <w:bookmarkEnd w:id="3254"/>
      <w:bookmarkEnd w:id="3255"/>
    </w:p>
    <w:p w:rsidR="0039535E" w:rsidRPr="00180358" w:rsidRDefault="0039535E" w:rsidP="00DE7F38">
      <w:pPr>
        <w:pStyle w:val="ListeParagraf"/>
        <w:numPr>
          <w:ilvl w:val="0"/>
          <w:numId w:val="43"/>
        </w:numPr>
        <w:spacing w:after="0" w:line="360" w:lineRule="auto"/>
        <w:jc w:val="both"/>
      </w:pPr>
      <w:bookmarkStart w:id="3256" w:name="_Toc490584968"/>
      <w:bookmarkStart w:id="3257" w:name="_Toc500495678"/>
      <w:bookmarkStart w:id="3258" w:name="_Toc502308976"/>
      <w:bookmarkStart w:id="3259" w:name="_Toc507056342"/>
      <w:bookmarkStart w:id="3260" w:name="_Toc507071617"/>
      <w:r w:rsidRPr="00180358">
        <w:t>Kısa kenarı 20mm'den, uzun kenarı ise 50mm'den az olmamalıdır.</w:t>
      </w:r>
      <w:bookmarkEnd w:id="3256"/>
      <w:bookmarkEnd w:id="3257"/>
      <w:bookmarkEnd w:id="3258"/>
      <w:bookmarkEnd w:id="3259"/>
      <w:bookmarkEnd w:id="3260"/>
      <w:r w:rsidRPr="00180358">
        <w:t> </w:t>
      </w:r>
    </w:p>
    <w:p w:rsidR="0039535E" w:rsidRPr="00180358" w:rsidRDefault="0039535E" w:rsidP="0039535E">
      <w:pPr>
        <w:spacing w:line="360" w:lineRule="auto"/>
        <w:jc w:val="both"/>
      </w:pPr>
      <w:r w:rsidRPr="00180358">
        <w:rPr>
          <w:b/>
          <w:bCs/>
        </w:rPr>
        <w:t>Yardımcı Taşıyıcı ve Birleştirici Gönye</w:t>
      </w:r>
    </w:p>
    <w:p w:rsidR="0039535E" w:rsidRPr="00180358" w:rsidRDefault="0039535E" w:rsidP="00DE7F38">
      <w:pPr>
        <w:pStyle w:val="ListeParagraf"/>
        <w:numPr>
          <w:ilvl w:val="0"/>
          <w:numId w:val="44"/>
        </w:numPr>
        <w:spacing w:after="0" w:line="360" w:lineRule="auto"/>
        <w:jc w:val="both"/>
      </w:pPr>
      <w:bookmarkStart w:id="3261" w:name="_Toc490584969"/>
      <w:bookmarkStart w:id="3262" w:name="_Toc500495679"/>
      <w:bookmarkStart w:id="3263" w:name="_Toc502308977"/>
      <w:bookmarkStart w:id="3264" w:name="_Toc507056343"/>
      <w:bookmarkStart w:id="3265" w:name="_Toc507071618"/>
      <w:r w:rsidRPr="00180358">
        <w:t>12mm eninde, 40mm uzunluğunda, 2mm kalınlığında olmalıdır ve alüminyum levhadan hazırlanmalıdır.</w:t>
      </w:r>
      <w:bookmarkEnd w:id="3261"/>
      <w:bookmarkEnd w:id="3262"/>
      <w:bookmarkEnd w:id="3263"/>
      <w:bookmarkEnd w:id="3264"/>
      <w:bookmarkEnd w:id="3265"/>
      <w:r w:rsidRPr="00180358">
        <w:t> </w:t>
      </w:r>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3266" w:name="_Toc490584970"/>
      <w:bookmarkStart w:id="3267" w:name="_Toc500495680"/>
      <w:bookmarkStart w:id="3268" w:name="_Toc502308978"/>
      <w:bookmarkStart w:id="3269" w:name="_Toc507056344"/>
      <w:bookmarkStart w:id="3270" w:name="_Toc507071619"/>
      <w:r w:rsidRPr="00180358">
        <w:rPr>
          <w:b/>
        </w:rPr>
        <w:t>Menteşeler:</w:t>
      </w:r>
      <w:bookmarkEnd w:id="3266"/>
      <w:bookmarkEnd w:id="3267"/>
      <w:bookmarkEnd w:id="3268"/>
      <w:bookmarkEnd w:id="3269"/>
      <w:bookmarkEnd w:id="3270"/>
    </w:p>
    <w:p w:rsidR="0039535E" w:rsidRPr="00180358" w:rsidRDefault="0039535E" w:rsidP="00DE7F38">
      <w:pPr>
        <w:pStyle w:val="ListeParagraf"/>
        <w:numPr>
          <w:ilvl w:val="0"/>
          <w:numId w:val="44"/>
        </w:numPr>
        <w:spacing w:after="0" w:line="360" w:lineRule="auto"/>
        <w:jc w:val="both"/>
      </w:pPr>
      <w:bookmarkStart w:id="3271" w:name="_Toc490584971"/>
      <w:bookmarkStart w:id="3272" w:name="_Toc500495681"/>
      <w:bookmarkStart w:id="3273" w:name="_Toc502308979"/>
      <w:bookmarkStart w:id="3274" w:name="_Toc507056345"/>
      <w:bookmarkStart w:id="3275" w:name="_Toc507071620"/>
      <w:r w:rsidRPr="00180358">
        <w:t>Paslanmaz çelik olacaktır.</w:t>
      </w:r>
      <w:bookmarkEnd w:id="3271"/>
      <w:bookmarkEnd w:id="3272"/>
      <w:bookmarkEnd w:id="3273"/>
      <w:bookmarkEnd w:id="3274"/>
      <w:bookmarkEnd w:id="3275"/>
    </w:p>
    <w:p w:rsidR="0039535E" w:rsidRPr="00180358" w:rsidRDefault="0039535E" w:rsidP="00DE7F38">
      <w:pPr>
        <w:pStyle w:val="ListeParagraf"/>
        <w:numPr>
          <w:ilvl w:val="0"/>
          <w:numId w:val="44"/>
        </w:numPr>
        <w:spacing w:after="0" w:line="360" w:lineRule="auto"/>
        <w:jc w:val="both"/>
      </w:pPr>
      <w:bookmarkStart w:id="3276" w:name="_Toc490584972"/>
      <w:bookmarkStart w:id="3277" w:name="_Toc500495682"/>
      <w:bookmarkStart w:id="3278" w:name="_Toc502308980"/>
      <w:bookmarkStart w:id="3279" w:name="_Toc507056346"/>
      <w:bookmarkStart w:id="3280" w:name="_Toc507071621"/>
      <w:r w:rsidRPr="00180358">
        <w:t>Menteşelerin aynı eksende bağlanmasını sağlayan, menteşe pim kısımlarında kasa ve kanat için destek tırnakları bulunmalıdır.</w:t>
      </w:r>
      <w:bookmarkEnd w:id="3276"/>
      <w:bookmarkEnd w:id="3277"/>
      <w:bookmarkEnd w:id="3278"/>
      <w:bookmarkEnd w:id="3279"/>
      <w:bookmarkEnd w:id="3280"/>
    </w:p>
    <w:p w:rsidR="0039535E" w:rsidRPr="00180358" w:rsidRDefault="0039535E" w:rsidP="00DE7F38">
      <w:pPr>
        <w:pStyle w:val="ListeParagraf"/>
        <w:numPr>
          <w:ilvl w:val="0"/>
          <w:numId w:val="44"/>
        </w:numPr>
        <w:spacing w:after="0" w:line="360" w:lineRule="auto"/>
        <w:jc w:val="both"/>
      </w:pPr>
      <w:bookmarkStart w:id="3281" w:name="_Toc490584973"/>
      <w:bookmarkStart w:id="3282" w:name="_Toc500495683"/>
      <w:bookmarkStart w:id="3283" w:name="_Toc502308981"/>
      <w:bookmarkStart w:id="3284" w:name="_Toc507056347"/>
      <w:bookmarkStart w:id="3285" w:name="_Toc507071622"/>
      <w:r w:rsidRPr="00180358">
        <w:t>Pimler özel plastik ile kaplanmalı ve plastik aralarında aşınmayı önleyen bakır pul bulunmalıdır.</w:t>
      </w:r>
      <w:bookmarkEnd w:id="3281"/>
      <w:bookmarkEnd w:id="3282"/>
      <w:bookmarkEnd w:id="3283"/>
      <w:bookmarkEnd w:id="3284"/>
      <w:bookmarkEnd w:id="3285"/>
      <w:r w:rsidRPr="00180358">
        <w:t> </w:t>
      </w:r>
    </w:p>
    <w:p w:rsidR="0039535E" w:rsidRPr="00180358" w:rsidRDefault="0039535E" w:rsidP="00DE7F38">
      <w:pPr>
        <w:pStyle w:val="ListeParagraf"/>
        <w:numPr>
          <w:ilvl w:val="3"/>
          <w:numId w:val="39"/>
        </w:numPr>
        <w:spacing w:before="240" w:after="120" w:line="360" w:lineRule="auto"/>
        <w:ind w:left="851" w:hanging="851"/>
        <w:contextualSpacing w:val="0"/>
        <w:jc w:val="both"/>
        <w:rPr>
          <w:b/>
        </w:rPr>
      </w:pPr>
      <w:bookmarkStart w:id="3286" w:name="_Toc490584974"/>
      <w:bookmarkStart w:id="3287" w:name="_Toc500495684"/>
      <w:bookmarkStart w:id="3288" w:name="_Toc502308982"/>
      <w:bookmarkStart w:id="3289" w:name="_Toc507056348"/>
      <w:bookmarkStart w:id="3290" w:name="_Toc507071623"/>
      <w:r w:rsidRPr="00180358">
        <w:rPr>
          <w:b/>
        </w:rPr>
        <w:t>Fitiller:</w:t>
      </w:r>
      <w:bookmarkEnd w:id="3286"/>
      <w:bookmarkEnd w:id="3287"/>
      <w:bookmarkEnd w:id="3288"/>
      <w:bookmarkEnd w:id="3289"/>
      <w:bookmarkEnd w:id="3290"/>
    </w:p>
    <w:p w:rsidR="0039535E" w:rsidRPr="00180358" w:rsidRDefault="0039535E" w:rsidP="0039535E">
      <w:pPr>
        <w:spacing w:line="360" w:lineRule="auto"/>
        <w:jc w:val="both"/>
      </w:pPr>
      <w:r w:rsidRPr="00180358">
        <w:rPr>
          <w:b/>
          <w:bCs/>
        </w:rPr>
        <w:t xml:space="preserve">Kanat Yaslanma Fitilleri: </w:t>
      </w:r>
      <w:r w:rsidRPr="00180358">
        <w:t>Gri renkli, silikon esaslı fitil.</w:t>
      </w:r>
    </w:p>
    <w:p w:rsidR="0039535E" w:rsidRPr="00180358" w:rsidRDefault="0039535E" w:rsidP="0039535E">
      <w:pPr>
        <w:spacing w:line="360" w:lineRule="auto"/>
        <w:jc w:val="both"/>
      </w:pPr>
      <w:r w:rsidRPr="00180358">
        <w:rPr>
          <w:b/>
          <w:bCs/>
        </w:rPr>
        <w:lastRenderedPageBreak/>
        <w:t xml:space="preserve">Duvar Fitili:  </w:t>
      </w:r>
      <w:r w:rsidRPr="00180358">
        <w:t>Gri renkli, silikon esaslı yapışkan fitil.</w:t>
      </w:r>
    </w:p>
    <w:p w:rsidR="0039535E" w:rsidRPr="00180358" w:rsidRDefault="0039535E" w:rsidP="0039535E">
      <w:pPr>
        <w:spacing w:line="360" w:lineRule="auto"/>
        <w:jc w:val="both"/>
      </w:pPr>
    </w:p>
    <w:p w:rsidR="0039535E" w:rsidRPr="00180358" w:rsidRDefault="0039535E" w:rsidP="0039535E">
      <w:pPr>
        <w:spacing w:line="360" w:lineRule="auto"/>
        <w:jc w:val="both"/>
        <w:rPr>
          <w:b/>
        </w:rPr>
      </w:pPr>
      <w:r w:rsidRPr="00180358">
        <w:rPr>
          <w:b/>
        </w:rPr>
        <w:t>Not: Bütün kapılarda, galvanize çelik kutu profil 40/20/2 mm kör kasa kullanılacaktır!</w:t>
      </w: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3291" w:name="_Toc490584975"/>
      <w:bookmarkStart w:id="3292" w:name="_Toc500495685"/>
      <w:bookmarkStart w:id="3293" w:name="_Toc502308983"/>
      <w:bookmarkStart w:id="3294" w:name="_Toc507056349"/>
      <w:bookmarkStart w:id="3295" w:name="_Toc507071624"/>
      <w:r w:rsidRPr="00180358">
        <w:rPr>
          <w:b/>
        </w:rPr>
        <w:t>Ahşap Kanat:</w:t>
      </w:r>
      <w:bookmarkEnd w:id="3291"/>
      <w:bookmarkEnd w:id="3292"/>
      <w:bookmarkEnd w:id="3293"/>
      <w:bookmarkEnd w:id="3294"/>
      <w:bookmarkEnd w:id="3295"/>
    </w:p>
    <w:p w:rsidR="0039535E" w:rsidRPr="00180358" w:rsidRDefault="0039535E" w:rsidP="00DE7F38">
      <w:pPr>
        <w:pStyle w:val="ListeParagraf"/>
        <w:numPr>
          <w:ilvl w:val="2"/>
          <w:numId w:val="39"/>
        </w:numPr>
        <w:spacing w:before="240" w:after="120" w:line="360" w:lineRule="auto"/>
        <w:ind w:left="709" w:hanging="709"/>
        <w:contextualSpacing w:val="0"/>
        <w:jc w:val="both"/>
        <w:rPr>
          <w:b/>
        </w:rPr>
      </w:pPr>
      <w:r w:rsidRPr="00180358">
        <w:rPr>
          <w:b/>
        </w:rPr>
        <w:t xml:space="preserve"> </w:t>
      </w:r>
      <w:bookmarkStart w:id="3296" w:name="_Toc490584976"/>
      <w:bookmarkStart w:id="3297" w:name="_Toc500495686"/>
      <w:bookmarkStart w:id="3298" w:name="_Toc502308984"/>
      <w:bookmarkStart w:id="3299" w:name="_Toc507056350"/>
      <w:bookmarkStart w:id="3300" w:name="_Toc507071625"/>
      <w:r w:rsidRPr="00180358">
        <w:rPr>
          <w:b/>
        </w:rPr>
        <w:t>Kanat İç Donatısı – İskelet (Konstrüksiyon):</w:t>
      </w:r>
      <w:bookmarkEnd w:id="3296"/>
      <w:bookmarkEnd w:id="3297"/>
      <w:bookmarkEnd w:id="3298"/>
      <w:bookmarkEnd w:id="3299"/>
      <w:bookmarkEnd w:id="3300"/>
    </w:p>
    <w:p w:rsidR="0039535E" w:rsidRPr="00180358" w:rsidRDefault="0039535E" w:rsidP="0039535E">
      <w:pPr>
        <w:spacing w:after="120" w:line="360" w:lineRule="auto"/>
        <w:jc w:val="both"/>
      </w:pPr>
      <w:r w:rsidRPr="00180358">
        <w:t xml:space="preserve">45mm x 35mm köknar ağacından “Finger Joint” boydan eklemeli serenler kullanılarak, kilit ve menteşe yerleri takviyeleri de yapılarak kapı dış karkası ve iç ızgara sistemi hazırlanır. Bütün çıta olan kısımlarda yine kereste bulunmaktadır. </w:t>
      </w:r>
    </w:p>
    <w:p w:rsidR="0039535E" w:rsidRPr="00180358" w:rsidRDefault="0039535E" w:rsidP="00DE7F38">
      <w:pPr>
        <w:pStyle w:val="ListeParagraf"/>
        <w:numPr>
          <w:ilvl w:val="2"/>
          <w:numId w:val="39"/>
        </w:numPr>
        <w:spacing w:before="240" w:after="120" w:line="360" w:lineRule="auto"/>
        <w:ind w:left="709" w:hanging="709"/>
        <w:contextualSpacing w:val="0"/>
        <w:jc w:val="both"/>
        <w:rPr>
          <w:b/>
        </w:rPr>
      </w:pPr>
      <w:bookmarkStart w:id="3301" w:name="_Toc490584977"/>
      <w:bookmarkStart w:id="3302" w:name="_Toc500495687"/>
      <w:bookmarkStart w:id="3303" w:name="_Toc502308985"/>
      <w:bookmarkStart w:id="3304" w:name="_Toc507056351"/>
      <w:bookmarkStart w:id="3305" w:name="_Toc507071626"/>
      <w:r w:rsidRPr="00180358">
        <w:rPr>
          <w:b/>
        </w:rPr>
        <w:t>Dolgu Malzemesi:</w:t>
      </w:r>
      <w:bookmarkEnd w:id="3301"/>
      <w:bookmarkEnd w:id="3302"/>
      <w:bookmarkEnd w:id="3303"/>
      <w:bookmarkEnd w:id="3304"/>
      <w:bookmarkEnd w:id="3305"/>
    </w:p>
    <w:p w:rsidR="0039535E" w:rsidRPr="00180358" w:rsidRDefault="0039535E" w:rsidP="0039535E">
      <w:pPr>
        <w:spacing w:after="120" w:line="360" w:lineRule="auto"/>
        <w:jc w:val="both"/>
      </w:pPr>
      <w:r w:rsidRPr="00180358">
        <w:t>Kapı kanadının ağaç karkasının içinde kalan küçük kısımlara “Craft Petek” dolgu malzemesi kullanılır.</w:t>
      </w:r>
    </w:p>
    <w:p w:rsidR="0039535E" w:rsidRPr="00180358" w:rsidRDefault="0039535E" w:rsidP="00DE7F38">
      <w:pPr>
        <w:pStyle w:val="ListeParagraf"/>
        <w:numPr>
          <w:ilvl w:val="2"/>
          <w:numId w:val="39"/>
        </w:numPr>
        <w:spacing w:before="240" w:after="120" w:line="360" w:lineRule="auto"/>
        <w:ind w:left="709" w:hanging="709"/>
        <w:contextualSpacing w:val="0"/>
        <w:jc w:val="both"/>
        <w:rPr>
          <w:b/>
        </w:rPr>
      </w:pPr>
      <w:bookmarkStart w:id="3306" w:name="_Toc490584978"/>
      <w:bookmarkStart w:id="3307" w:name="_Toc500495688"/>
      <w:bookmarkStart w:id="3308" w:name="_Toc502308986"/>
      <w:bookmarkStart w:id="3309" w:name="_Toc507056352"/>
      <w:bookmarkStart w:id="3310" w:name="_Toc507071627"/>
      <w:r w:rsidRPr="00180358">
        <w:rPr>
          <w:b/>
        </w:rPr>
        <w:t>Kanat Yüzey Kaplanması ve Kalibre İşlemi</w:t>
      </w:r>
      <w:bookmarkEnd w:id="3306"/>
      <w:bookmarkEnd w:id="3307"/>
      <w:bookmarkEnd w:id="3308"/>
      <w:bookmarkEnd w:id="3309"/>
      <w:bookmarkEnd w:id="3310"/>
      <w:r w:rsidRPr="00180358">
        <w:rPr>
          <w:b/>
        </w:rPr>
        <w:t xml:space="preserve"> </w:t>
      </w:r>
    </w:p>
    <w:p w:rsidR="0039535E" w:rsidRPr="00180358" w:rsidRDefault="0039535E" w:rsidP="0039535E">
      <w:pPr>
        <w:spacing w:after="120" w:line="360" w:lineRule="auto"/>
        <w:jc w:val="both"/>
      </w:pPr>
      <w:r w:rsidRPr="00180358">
        <w:t xml:space="preserve">Karkas halinde hazırlanmış kanadın her iki yüzeyine, sıcak preste 4 mm MDF üzerine Laminat panel yüzeyi yapıştırılır. Böylece kapılar iki defa yüksek tonajda ve yüksek ısıda preslenerek tamamen lamine edilmiş olur, buda gelecekteki kapı çarpmaları, çalışması, genleşmesi ve burkulması gibi deformasyonları önlemiş olur. Kapılarda sararmaya ve çizilmeye dayanıklı Laminat malzeme kullanılacaktır. </w:t>
      </w:r>
    </w:p>
    <w:p w:rsidR="0039535E" w:rsidRPr="00180358" w:rsidRDefault="0039535E" w:rsidP="00DE7F38">
      <w:pPr>
        <w:pStyle w:val="ListeParagraf"/>
        <w:numPr>
          <w:ilvl w:val="2"/>
          <w:numId w:val="39"/>
        </w:numPr>
        <w:spacing w:before="240" w:after="120" w:line="360" w:lineRule="auto"/>
        <w:ind w:left="709" w:hanging="709"/>
        <w:contextualSpacing w:val="0"/>
        <w:jc w:val="both"/>
        <w:rPr>
          <w:b/>
        </w:rPr>
      </w:pPr>
      <w:bookmarkStart w:id="3311" w:name="_Toc490584979"/>
      <w:bookmarkStart w:id="3312" w:name="_Toc500495689"/>
      <w:bookmarkStart w:id="3313" w:name="_Toc502308987"/>
      <w:bookmarkStart w:id="3314" w:name="_Toc507056353"/>
      <w:bookmarkStart w:id="3315" w:name="_Toc507071628"/>
      <w:r w:rsidRPr="00180358">
        <w:rPr>
          <w:b/>
        </w:rPr>
        <w:t>Kanat Kenar Kaplama İşlemi:</w:t>
      </w:r>
      <w:bookmarkEnd w:id="3311"/>
      <w:bookmarkEnd w:id="3312"/>
      <w:bookmarkEnd w:id="3313"/>
      <w:bookmarkEnd w:id="3314"/>
      <w:bookmarkEnd w:id="3315"/>
    </w:p>
    <w:p w:rsidR="0039535E" w:rsidRPr="00180358" w:rsidRDefault="0039535E" w:rsidP="0039535E">
      <w:pPr>
        <w:spacing w:after="120" w:line="360" w:lineRule="auto"/>
        <w:jc w:val="both"/>
      </w:pPr>
      <w:r w:rsidRPr="00180358">
        <w:t xml:space="preserve">Kanat kenarlarının temizlenmesi ve istenilen ölçülere getirilmesi için, bilgisayar destekli dijital bantlama makineleri kullanılacaktır. Kanat kenarlarına; bantlama makinelerinde, yüzeyde kullanılan renklerde bant yapıştırılır ve perdah yapılır. </w:t>
      </w:r>
    </w:p>
    <w:p w:rsidR="0039535E" w:rsidRPr="00180358" w:rsidRDefault="0039535E" w:rsidP="00DE7F38">
      <w:pPr>
        <w:pStyle w:val="ListeParagraf"/>
        <w:numPr>
          <w:ilvl w:val="2"/>
          <w:numId w:val="39"/>
        </w:numPr>
        <w:spacing w:before="240" w:after="120" w:line="360" w:lineRule="auto"/>
        <w:ind w:left="709" w:hanging="709"/>
        <w:contextualSpacing w:val="0"/>
        <w:jc w:val="both"/>
        <w:rPr>
          <w:b/>
        </w:rPr>
      </w:pPr>
      <w:bookmarkStart w:id="3316" w:name="_Toc490584980"/>
      <w:bookmarkStart w:id="3317" w:name="_Toc500495690"/>
      <w:bookmarkStart w:id="3318" w:name="_Toc502308988"/>
      <w:bookmarkStart w:id="3319" w:name="_Toc507056354"/>
      <w:bookmarkStart w:id="3320" w:name="_Toc507071629"/>
      <w:r w:rsidRPr="00180358">
        <w:rPr>
          <w:b/>
        </w:rPr>
        <w:t>Kilit ve Menteşe Yerleri Yüzey işlemleri:</w:t>
      </w:r>
      <w:bookmarkEnd w:id="3316"/>
      <w:bookmarkEnd w:id="3317"/>
      <w:bookmarkEnd w:id="3318"/>
      <w:bookmarkEnd w:id="3319"/>
      <w:bookmarkEnd w:id="3320"/>
    </w:p>
    <w:p w:rsidR="0039535E" w:rsidRPr="00180358" w:rsidRDefault="0039535E" w:rsidP="0039535E">
      <w:pPr>
        <w:spacing w:after="120" w:line="360" w:lineRule="auto"/>
        <w:jc w:val="both"/>
      </w:pPr>
      <w:r w:rsidRPr="00180358">
        <w:t xml:space="preserve">Kenar bantlama işlemi biten kanatların CNC robotunda kilit, kapı kolu ve menteşe yerleri açılır, Bu işlem Kapı kolu, Kilit ve Menteşe montajı esnasında aksesuarların yerlerine hassas ve hatasız yerleşmesine olanak sağlar. </w:t>
      </w:r>
    </w:p>
    <w:p w:rsidR="0039535E" w:rsidRPr="00180358" w:rsidRDefault="0039535E" w:rsidP="00DE7F38">
      <w:pPr>
        <w:pStyle w:val="ListeParagraf"/>
        <w:numPr>
          <w:ilvl w:val="2"/>
          <w:numId w:val="39"/>
        </w:numPr>
        <w:spacing w:before="240" w:after="120" w:line="360" w:lineRule="auto"/>
        <w:ind w:left="709" w:hanging="709"/>
        <w:contextualSpacing w:val="0"/>
        <w:jc w:val="both"/>
        <w:rPr>
          <w:b/>
        </w:rPr>
      </w:pPr>
      <w:bookmarkStart w:id="3321" w:name="_Toc490584981"/>
      <w:bookmarkStart w:id="3322" w:name="_Toc500495691"/>
      <w:bookmarkStart w:id="3323" w:name="_Toc502308989"/>
      <w:bookmarkStart w:id="3324" w:name="_Toc507056355"/>
      <w:bookmarkStart w:id="3325" w:name="_Toc507071630"/>
      <w:r w:rsidRPr="00180358">
        <w:rPr>
          <w:b/>
        </w:rPr>
        <w:t>Aksesuarlar:</w:t>
      </w:r>
      <w:bookmarkEnd w:id="3321"/>
      <w:bookmarkEnd w:id="3322"/>
      <w:bookmarkEnd w:id="3323"/>
      <w:bookmarkEnd w:id="3324"/>
      <w:bookmarkEnd w:id="3325"/>
    </w:p>
    <w:p w:rsidR="0039535E" w:rsidRPr="00180358" w:rsidRDefault="0039535E" w:rsidP="00DE7F38">
      <w:pPr>
        <w:pStyle w:val="ListeParagraf"/>
        <w:numPr>
          <w:ilvl w:val="0"/>
          <w:numId w:val="45"/>
        </w:numPr>
        <w:spacing w:before="240" w:after="120" w:line="360" w:lineRule="auto"/>
        <w:jc w:val="both"/>
      </w:pPr>
      <w:bookmarkStart w:id="3326" w:name="_Toc490584982"/>
      <w:bookmarkStart w:id="3327" w:name="_Toc500495692"/>
      <w:bookmarkStart w:id="3328" w:name="_Toc502308990"/>
      <w:bookmarkStart w:id="3329" w:name="_Toc507056356"/>
      <w:bookmarkStart w:id="3330" w:name="_Toc507071631"/>
      <w:r w:rsidRPr="00180358">
        <w:t>Aksesuar tipleri için kapı detayları ve kapı listesinde esas alınacaktır.</w:t>
      </w:r>
      <w:bookmarkEnd w:id="3326"/>
      <w:bookmarkEnd w:id="3327"/>
      <w:bookmarkEnd w:id="3328"/>
      <w:bookmarkEnd w:id="3329"/>
      <w:bookmarkEnd w:id="3330"/>
    </w:p>
    <w:p w:rsidR="0039535E" w:rsidRPr="00180358" w:rsidRDefault="0039535E" w:rsidP="00DE7F38">
      <w:pPr>
        <w:pStyle w:val="ListeParagraf"/>
        <w:numPr>
          <w:ilvl w:val="0"/>
          <w:numId w:val="45"/>
        </w:numPr>
        <w:spacing w:before="240" w:after="120" w:line="360" w:lineRule="auto"/>
        <w:jc w:val="both"/>
      </w:pPr>
      <w:bookmarkStart w:id="3331" w:name="_Toc490584983"/>
      <w:bookmarkStart w:id="3332" w:name="_Toc500495693"/>
      <w:bookmarkStart w:id="3333" w:name="_Toc502308991"/>
      <w:bookmarkStart w:id="3334" w:name="_Toc507056357"/>
      <w:bookmarkStart w:id="3335" w:name="_Toc507071632"/>
      <w:r w:rsidRPr="00180358">
        <w:t>Menteşeler paslanmaz çelik olacaktır ve kanat başına min 3 ad kullanılacaktır.</w:t>
      </w:r>
      <w:bookmarkEnd w:id="3331"/>
      <w:bookmarkEnd w:id="3332"/>
      <w:bookmarkEnd w:id="3333"/>
      <w:bookmarkEnd w:id="3334"/>
      <w:bookmarkEnd w:id="3335"/>
    </w:p>
    <w:p w:rsidR="0039535E" w:rsidRPr="00180358" w:rsidRDefault="0039535E" w:rsidP="00DE7F38">
      <w:pPr>
        <w:pStyle w:val="ListeParagraf"/>
        <w:numPr>
          <w:ilvl w:val="0"/>
          <w:numId w:val="45"/>
        </w:numPr>
        <w:spacing w:before="240" w:after="120" w:line="360" w:lineRule="auto"/>
        <w:jc w:val="both"/>
      </w:pPr>
      <w:bookmarkStart w:id="3336" w:name="_Toc490584984"/>
      <w:bookmarkStart w:id="3337" w:name="_Toc500495694"/>
      <w:bookmarkStart w:id="3338" w:name="_Toc502308992"/>
      <w:bookmarkStart w:id="3339" w:name="_Toc507056358"/>
      <w:bookmarkStart w:id="3340" w:name="_Toc507071633"/>
      <w:r w:rsidRPr="00180358">
        <w:t>Kapılarda paslanmaz çelik barel tip kilit kullanılacaktır. barel aksı kanat bitimine min 60 mm uzakta olacaktır. Rozetli tip paslanmaz kapı kolu takımı kullanılacaktır. Ancak kartlı geçişli kapılarda elektrikli kilit karşılığı ve paslanmaz çelik çekme kolu kullanılacaktır. Bununla birlikte wc kapılarında makaralı kilit ve paslanmaz çekme kolu kullanılacaktır.</w:t>
      </w:r>
      <w:bookmarkEnd w:id="3336"/>
      <w:bookmarkEnd w:id="3337"/>
      <w:bookmarkEnd w:id="3338"/>
      <w:bookmarkEnd w:id="3339"/>
      <w:bookmarkEnd w:id="3340"/>
      <w:r w:rsidRPr="00180358">
        <w:t xml:space="preserve"> </w:t>
      </w:r>
    </w:p>
    <w:p w:rsidR="0039535E" w:rsidRPr="00180358" w:rsidRDefault="0039535E" w:rsidP="00DE7F38">
      <w:pPr>
        <w:pStyle w:val="ListeParagraf"/>
        <w:numPr>
          <w:ilvl w:val="0"/>
          <w:numId w:val="45"/>
        </w:numPr>
        <w:spacing w:before="240" w:after="120" w:line="360" w:lineRule="auto"/>
        <w:jc w:val="both"/>
      </w:pPr>
      <w:bookmarkStart w:id="3341" w:name="_Toc490584985"/>
      <w:bookmarkStart w:id="3342" w:name="_Toc500495695"/>
      <w:bookmarkStart w:id="3343" w:name="_Toc502308993"/>
      <w:bookmarkStart w:id="3344" w:name="_Toc507056359"/>
      <w:bookmarkStart w:id="3345" w:name="_Toc507071634"/>
      <w:r w:rsidRPr="00180358">
        <w:lastRenderedPageBreak/>
        <w:t>Kapı stoperi bütün kapılarda kullanılacaktır.</w:t>
      </w:r>
      <w:bookmarkEnd w:id="3341"/>
      <w:bookmarkEnd w:id="3342"/>
      <w:bookmarkEnd w:id="3343"/>
      <w:bookmarkEnd w:id="3344"/>
      <w:bookmarkEnd w:id="3345"/>
    </w:p>
    <w:p w:rsidR="0039535E" w:rsidRPr="00180358" w:rsidRDefault="0039535E" w:rsidP="00DE7F38">
      <w:pPr>
        <w:pStyle w:val="ListeParagraf"/>
        <w:numPr>
          <w:ilvl w:val="0"/>
          <w:numId w:val="45"/>
        </w:numPr>
        <w:spacing w:before="240" w:after="120" w:line="360" w:lineRule="auto"/>
        <w:jc w:val="both"/>
      </w:pPr>
      <w:bookmarkStart w:id="3346" w:name="_Toc490584986"/>
      <w:bookmarkStart w:id="3347" w:name="_Toc500495696"/>
      <w:bookmarkStart w:id="3348" w:name="_Toc502308994"/>
      <w:bookmarkStart w:id="3349" w:name="_Toc507056360"/>
      <w:bookmarkStart w:id="3350" w:name="_Toc507071635"/>
      <w:r w:rsidRPr="00180358">
        <w:t>Kanat ağırlığı ve tipine uygun kayar kanallı hidrolik kapı kapatıcısı kullanılacaktır.</w:t>
      </w:r>
      <w:bookmarkEnd w:id="3346"/>
      <w:bookmarkEnd w:id="3347"/>
      <w:bookmarkEnd w:id="3348"/>
      <w:bookmarkEnd w:id="3349"/>
      <w:bookmarkEnd w:id="3350"/>
    </w:p>
    <w:p w:rsidR="0039535E" w:rsidRPr="00180358" w:rsidRDefault="0039535E" w:rsidP="0039535E">
      <w:pPr>
        <w:spacing w:before="240" w:after="120" w:line="360" w:lineRule="auto"/>
        <w:jc w:val="both"/>
      </w:pPr>
    </w:p>
    <w:p w:rsidR="0039535E" w:rsidRPr="00180358" w:rsidRDefault="0039535E" w:rsidP="00DE7F38">
      <w:pPr>
        <w:pStyle w:val="ListeParagraf"/>
        <w:pageBreakBefore/>
        <w:numPr>
          <w:ilvl w:val="0"/>
          <w:numId w:val="39"/>
        </w:numPr>
        <w:spacing w:after="120" w:line="360" w:lineRule="auto"/>
        <w:ind w:left="357" w:hanging="357"/>
        <w:contextualSpacing w:val="0"/>
        <w:jc w:val="both"/>
        <w:rPr>
          <w:b/>
          <w:bCs/>
        </w:rPr>
      </w:pPr>
      <w:bookmarkStart w:id="3351" w:name="_Toc507071636"/>
      <w:r w:rsidRPr="00180358">
        <w:rPr>
          <w:b/>
          <w:bCs/>
        </w:rPr>
        <w:lastRenderedPageBreak/>
        <w:t>OTOMATİK KAYAR KAPI SİSTEMLERİ</w:t>
      </w:r>
      <w:bookmarkEnd w:id="3351"/>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3352" w:name="_Toc507071637"/>
      <w:r w:rsidRPr="00180358">
        <w:rPr>
          <w:b/>
        </w:rPr>
        <w:t>Genel özellikler:</w:t>
      </w:r>
      <w:bookmarkEnd w:id="3352"/>
    </w:p>
    <w:p w:rsidR="0039535E" w:rsidRPr="00180358" w:rsidRDefault="0039535E" w:rsidP="00DE7F38">
      <w:pPr>
        <w:pStyle w:val="ListeParagraf"/>
        <w:numPr>
          <w:ilvl w:val="0"/>
          <w:numId w:val="45"/>
        </w:numPr>
        <w:spacing w:before="240" w:after="120" w:line="360" w:lineRule="auto"/>
        <w:jc w:val="both"/>
      </w:pPr>
      <w:bookmarkStart w:id="3353" w:name="_Toc507071638"/>
      <w:r w:rsidRPr="00180358">
        <w:t>2 Hareketli + 2 Sabit Kanatlı Sistem</w:t>
      </w:r>
      <w:bookmarkEnd w:id="3353"/>
      <w:r w:rsidRPr="00180358">
        <w:t xml:space="preserve"> </w:t>
      </w:r>
    </w:p>
    <w:p w:rsidR="0039535E" w:rsidRPr="00180358" w:rsidRDefault="0039535E" w:rsidP="00DE7F38">
      <w:pPr>
        <w:pStyle w:val="ListeParagraf"/>
        <w:numPr>
          <w:ilvl w:val="0"/>
          <w:numId w:val="45"/>
        </w:numPr>
        <w:spacing w:before="240" w:after="120" w:line="360" w:lineRule="auto"/>
        <w:jc w:val="both"/>
      </w:pPr>
      <w:bookmarkStart w:id="3354" w:name="_Toc507071639"/>
      <w:r w:rsidRPr="00180358">
        <w:t>Geçiş Genişlikleri için mimari proje esastır.</w:t>
      </w:r>
      <w:bookmarkEnd w:id="3354"/>
      <w:r w:rsidRPr="00180358">
        <w:t xml:space="preserve"> </w:t>
      </w:r>
    </w:p>
    <w:p w:rsidR="0039535E" w:rsidRPr="00180358" w:rsidRDefault="0039535E" w:rsidP="00DE7F38">
      <w:pPr>
        <w:pStyle w:val="ListeParagraf"/>
        <w:numPr>
          <w:ilvl w:val="0"/>
          <w:numId w:val="45"/>
        </w:numPr>
        <w:spacing w:before="240" w:after="120" w:line="360" w:lineRule="auto"/>
        <w:jc w:val="both"/>
      </w:pPr>
      <w:bookmarkStart w:id="3355" w:name="_Toc507071640"/>
      <w:r w:rsidRPr="00180358">
        <w:t>Elektromekanik Kilit + Akü dahildir.</w:t>
      </w:r>
      <w:bookmarkEnd w:id="3355"/>
    </w:p>
    <w:p w:rsidR="0039535E" w:rsidRPr="00180358" w:rsidRDefault="0039535E" w:rsidP="00DE7F38">
      <w:pPr>
        <w:pStyle w:val="ListeParagraf"/>
        <w:numPr>
          <w:ilvl w:val="0"/>
          <w:numId w:val="45"/>
        </w:numPr>
        <w:spacing w:before="240" w:after="120" w:line="360" w:lineRule="auto"/>
        <w:jc w:val="both"/>
      </w:pPr>
      <w:bookmarkStart w:id="3356" w:name="_Toc507071641"/>
      <w:r w:rsidRPr="00180358">
        <w:t>Kanatlar alüminyum profil çerçeveli ve 8 mm temperli camdan oluşacaktır.</w:t>
      </w:r>
      <w:bookmarkEnd w:id="3356"/>
    </w:p>
    <w:p w:rsidR="0039535E" w:rsidRPr="00180358" w:rsidRDefault="0039535E" w:rsidP="00DE7F38">
      <w:pPr>
        <w:pStyle w:val="ListeParagraf"/>
        <w:numPr>
          <w:ilvl w:val="0"/>
          <w:numId w:val="45"/>
        </w:numPr>
        <w:spacing w:before="240" w:after="120" w:line="360" w:lineRule="auto"/>
        <w:jc w:val="both"/>
      </w:pPr>
      <w:bookmarkStart w:id="3357" w:name="_Toc507071642"/>
      <w:r w:rsidRPr="00180358">
        <w:t>Dışta kart veya kart okuyucu, içten buton veya radar kontrollü olacaktır.</w:t>
      </w:r>
      <w:bookmarkEnd w:id="3357"/>
    </w:p>
    <w:p w:rsidR="0039535E" w:rsidRPr="00180358" w:rsidRDefault="0039535E" w:rsidP="00DE7F38">
      <w:pPr>
        <w:pStyle w:val="ListeParagraf"/>
        <w:numPr>
          <w:ilvl w:val="0"/>
          <w:numId w:val="45"/>
        </w:numPr>
        <w:spacing w:before="240" w:after="120" w:line="360" w:lineRule="auto"/>
        <w:jc w:val="both"/>
      </w:pPr>
      <w:bookmarkStart w:id="3358" w:name="_Toc507071643"/>
      <w:r w:rsidRPr="00180358">
        <w:t>Profiller istenilen RAL veya N. Eloksal renkte olacaktır.</w:t>
      </w:r>
      <w:bookmarkEnd w:id="3358"/>
    </w:p>
    <w:p w:rsidR="0039535E" w:rsidRPr="00180358" w:rsidRDefault="0039535E" w:rsidP="00DE7F38">
      <w:pPr>
        <w:pStyle w:val="ListeParagraf"/>
        <w:numPr>
          <w:ilvl w:val="0"/>
          <w:numId w:val="45"/>
        </w:numPr>
        <w:spacing w:before="240" w:after="120" w:line="360" w:lineRule="auto"/>
        <w:jc w:val="both"/>
      </w:pPr>
      <w:bookmarkStart w:id="3359" w:name="_Toc507071644"/>
      <w:r w:rsidRPr="00180358">
        <w:t>Acil durumlarda açılma veya kapanma opsiyonları olacaktır.</w:t>
      </w:r>
      <w:bookmarkEnd w:id="3359"/>
    </w:p>
    <w:p w:rsidR="0039535E" w:rsidRPr="00180358" w:rsidRDefault="0039535E" w:rsidP="00DE7F38">
      <w:pPr>
        <w:pStyle w:val="ListeParagraf"/>
        <w:numPr>
          <w:ilvl w:val="0"/>
          <w:numId w:val="45"/>
        </w:numPr>
        <w:spacing w:before="240" w:after="120" w:line="360" w:lineRule="auto"/>
        <w:jc w:val="both"/>
      </w:pPr>
      <w:bookmarkStart w:id="3360" w:name="_Toc507071645"/>
      <w:r w:rsidRPr="00013040">
        <w:t>TUV.</w:t>
      </w:r>
      <w:r w:rsidRPr="00180358">
        <w:t xml:space="preserve"> </w:t>
      </w:r>
      <w:r w:rsidRPr="00013040">
        <w:t xml:space="preserve">CE ve ISO belgeli </w:t>
      </w:r>
      <w:r w:rsidRPr="00180358">
        <w:t>olacaktır.</w:t>
      </w:r>
      <w:bookmarkEnd w:id="3360"/>
    </w:p>
    <w:p w:rsidR="0039535E" w:rsidRPr="00180358" w:rsidRDefault="0039535E" w:rsidP="00DE7F38">
      <w:pPr>
        <w:pStyle w:val="ListeParagraf"/>
        <w:numPr>
          <w:ilvl w:val="0"/>
          <w:numId w:val="45"/>
        </w:numPr>
        <w:spacing w:before="240" w:after="120" w:line="360" w:lineRule="auto"/>
        <w:jc w:val="both"/>
      </w:pPr>
      <w:bookmarkStart w:id="3361" w:name="_Toc507071646"/>
      <w:r w:rsidRPr="00013040">
        <w:t>Teflon makara sistemi (yerinden çıkma emniyet</w:t>
      </w:r>
      <w:r w:rsidRPr="00180358">
        <w:t xml:space="preserve"> </w:t>
      </w:r>
      <w:r w:rsidRPr="00013040">
        <w:t>sistemi)</w:t>
      </w:r>
      <w:r w:rsidRPr="00180358">
        <w:t xml:space="preserve"> olacaktır.</w:t>
      </w:r>
      <w:bookmarkEnd w:id="3361"/>
    </w:p>
    <w:p w:rsidR="0039535E" w:rsidRPr="00180358" w:rsidRDefault="0039535E" w:rsidP="00DE7F38">
      <w:pPr>
        <w:pStyle w:val="ListeParagraf"/>
        <w:numPr>
          <w:ilvl w:val="0"/>
          <w:numId w:val="45"/>
        </w:numPr>
        <w:spacing w:before="240" w:after="120" w:line="360" w:lineRule="auto"/>
        <w:jc w:val="both"/>
      </w:pPr>
      <w:bookmarkStart w:id="3362" w:name="_Toc507071647"/>
      <w:r w:rsidRPr="00013040">
        <w:t>Özel dişli kayış sistemi ile yüksek güvenlik ve</w:t>
      </w:r>
      <w:r w:rsidRPr="00180358">
        <w:t xml:space="preserve"> </w:t>
      </w:r>
      <w:r w:rsidRPr="00013040">
        <w:t>sessiz çalışma</w:t>
      </w:r>
      <w:r w:rsidRPr="00180358">
        <w:t xml:space="preserve"> olacaktır.</w:t>
      </w:r>
      <w:bookmarkEnd w:id="3362"/>
    </w:p>
    <w:p w:rsidR="0039535E" w:rsidRPr="00180358" w:rsidRDefault="0039535E" w:rsidP="00DE7F38">
      <w:pPr>
        <w:pStyle w:val="ListeParagraf"/>
        <w:numPr>
          <w:ilvl w:val="0"/>
          <w:numId w:val="45"/>
        </w:numPr>
        <w:spacing w:before="240" w:after="120" w:line="360" w:lineRule="auto"/>
        <w:jc w:val="both"/>
      </w:pPr>
      <w:bookmarkStart w:id="3363" w:name="_Toc507071648"/>
      <w:r w:rsidRPr="00013040">
        <w:t>5 konumlu anahtarlı program şalteri</w:t>
      </w:r>
      <w:r w:rsidRPr="00180358">
        <w:t xml:space="preserve"> olacaktır:</w:t>
      </w:r>
      <w:bookmarkEnd w:id="3363"/>
    </w:p>
    <w:p w:rsidR="0039535E" w:rsidRPr="00180358" w:rsidRDefault="0039535E" w:rsidP="0039535E">
      <w:pPr>
        <w:pStyle w:val="ListeParagraf"/>
        <w:spacing w:before="240" w:after="120" w:line="360" w:lineRule="auto"/>
        <w:jc w:val="both"/>
      </w:pPr>
      <w:bookmarkStart w:id="3364" w:name="_Toc507071649"/>
      <w:r w:rsidRPr="00013040">
        <w:t>Otomatik çalışma</w:t>
      </w:r>
      <w:r w:rsidRPr="00180358">
        <w:t xml:space="preserve"> - </w:t>
      </w:r>
      <w:r w:rsidRPr="00013040">
        <w:t>Kış konumu (Kısmi açılım)</w:t>
      </w:r>
      <w:r w:rsidRPr="00180358">
        <w:t xml:space="preserve"> - </w:t>
      </w:r>
      <w:r w:rsidRPr="00013040">
        <w:t>Tamamen açık</w:t>
      </w:r>
      <w:r w:rsidRPr="00180358">
        <w:t xml:space="preserve"> - </w:t>
      </w:r>
      <w:r w:rsidRPr="00013040">
        <w:t>Tek yönlü açılım</w:t>
      </w:r>
      <w:r w:rsidRPr="00180358">
        <w:t xml:space="preserve"> – Gece modu</w:t>
      </w:r>
      <w:bookmarkEnd w:id="3364"/>
    </w:p>
    <w:p w:rsidR="0039535E" w:rsidRPr="00180358" w:rsidRDefault="0039535E" w:rsidP="0039535E">
      <w:pPr>
        <w:pStyle w:val="ListeParagraf"/>
        <w:spacing w:before="240" w:after="120" w:line="360" w:lineRule="auto"/>
        <w:jc w:val="both"/>
      </w:pPr>
    </w:p>
    <w:p w:rsidR="0039535E" w:rsidRPr="00180358" w:rsidRDefault="0039535E" w:rsidP="00DE7F38">
      <w:pPr>
        <w:pStyle w:val="ListeParagraf"/>
        <w:numPr>
          <w:ilvl w:val="1"/>
          <w:numId w:val="39"/>
        </w:numPr>
        <w:spacing w:before="240" w:after="120" w:line="360" w:lineRule="auto"/>
        <w:ind w:left="425" w:hanging="425"/>
        <w:contextualSpacing w:val="0"/>
        <w:jc w:val="both"/>
        <w:rPr>
          <w:b/>
        </w:rPr>
      </w:pPr>
      <w:bookmarkStart w:id="3365" w:name="_Toc507071650"/>
      <w:r w:rsidRPr="00180358">
        <w:rPr>
          <w:b/>
        </w:rPr>
        <w:t>Teknik özellikler:</w:t>
      </w:r>
      <w:bookmarkEnd w:id="3365"/>
    </w:p>
    <w:p w:rsidR="0039535E" w:rsidRPr="00180358" w:rsidRDefault="0039535E" w:rsidP="00DE7F38">
      <w:pPr>
        <w:pStyle w:val="ListeParagraf"/>
        <w:numPr>
          <w:ilvl w:val="0"/>
          <w:numId w:val="45"/>
        </w:numPr>
        <w:spacing w:before="240" w:after="120" w:line="360" w:lineRule="auto"/>
        <w:jc w:val="both"/>
      </w:pPr>
      <w:bookmarkStart w:id="3366" w:name="_Toc507071651"/>
      <w:r w:rsidRPr="00180358">
        <w:t>Mekanizma y</w:t>
      </w:r>
      <w:r w:rsidRPr="00013040">
        <w:t>ükseklik</w:t>
      </w:r>
      <w:r w:rsidRPr="00180358">
        <w:t>:</w:t>
      </w:r>
      <w:r w:rsidRPr="00180358">
        <w:tab/>
      </w:r>
      <w:r w:rsidRPr="00180358">
        <w:tab/>
      </w:r>
      <w:r w:rsidRPr="00013040">
        <w:t>100 mm</w:t>
      </w:r>
      <w:bookmarkEnd w:id="3366"/>
    </w:p>
    <w:p w:rsidR="0039535E" w:rsidRPr="00180358" w:rsidRDefault="0039535E" w:rsidP="00DE7F38">
      <w:pPr>
        <w:pStyle w:val="ListeParagraf"/>
        <w:numPr>
          <w:ilvl w:val="0"/>
          <w:numId w:val="45"/>
        </w:numPr>
        <w:spacing w:before="240" w:after="120" w:line="360" w:lineRule="auto"/>
        <w:jc w:val="both"/>
      </w:pPr>
      <w:bookmarkStart w:id="3367" w:name="_Toc507071652"/>
      <w:r w:rsidRPr="00180358">
        <w:t>Mekanizma d</w:t>
      </w:r>
      <w:r w:rsidRPr="00013040">
        <w:t>erinlik</w:t>
      </w:r>
      <w:r w:rsidRPr="00180358">
        <w:t>:</w:t>
      </w:r>
      <w:r w:rsidRPr="00180358">
        <w:tab/>
      </w:r>
      <w:r w:rsidRPr="00180358">
        <w:tab/>
      </w:r>
      <w:r w:rsidRPr="00013040">
        <w:t>180 mm</w:t>
      </w:r>
      <w:bookmarkEnd w:id="3367"/>
    </w:p>
    <w:p w:rsidR="0039535E" w:rsidRPr="00180358" w:rsidRDefault="0039535E" w:rsidP="00DE7F38">
      <w:pPr>
        <w:pStyle w:val="ListeParagraf"/>
        <w:numPr>
          <w:ilvl w:val="0"/>
          <w:numId w:val="45"/>
        </w:numPr>
        <w:spacing w:before="240" w:after="120" w:line="360" w:lineRule="auto"/>
        <w:jc w:val="both"/>
      </w:pPr>
      <w:bookmarkStart w:id="3368" w:name="_Toc507071653"/>
      <w:r w:rsidRPr="00013040">
        <w:t>Açılma ve kapanma gücü</w:t>
      </w:r>
      <w:r w:rsidRPr="00180358">
        <w:t>:</w:t>
      </w:r>
      <w:r w:rsidRPr="00180358">
        <w:tab/>
      </w:r>
      <w:r w:rsidRPr="00013040">
        <w:t>150 N</w:t>
      </w:r>
      <w:bookmarkEnd w:id="3368"/>
    </w:p>
    <w:p w:rsidR="0039535E" w:rsidRPr="00180358" w:rsidRDefault="0039535E" w:rsidP="00DE7F38">
      <w:pPr>
        <w:pStyle w:val="ListeParagraf"/>
        <w:numPr>
          <w:ilvl w:val="0"/>
          <w:numId w:val="45"/>
        </w:numPr>
        <w:spacing w:before="240" w:after="120" w:line="360" w:lineRule="auto"/>
        <w:jc w:val="both"/>
      </w:pPr>
      <w:bookmarkStart w:id="3369" w:name="_Toc507071654"/>
      <w:r w:rsidRPr="00013040">
        <w:t>Açılma hızı</w:t>
      </w:r>
      <w:r w:rsidRPr="00180358">
        <w:t>:</w:t>
      </w:r>
      <w:r w:rsidRPr="00180358">
        <w:tab/>
      </w:r>
      <w:r w:rsidRPr="00180358">
        <w:tab/>
      </w:r>
      <w:r w:rsidRPr="00180358">
        <w:tab/>
      </w:r>
      <w:r w:rsidRPr="00013040">
        <w:t>10-50 cm/sn</w:t>
      </w:r>
      <w:bookmarkEnd w:id="3369"/>
    </w:p>
    <w:p w:rsidR="0039535E" w:rsidRPr="00180358" w:rsidRDefault="0039535E" w:rsidP="00DE7F38">
      <w:pPr>
        <w:pStyle w:val="ListeParagraf"/>
        <w:numPr>
          <w:ilvl w:val="0"/>
          <w:numId w:val="45"/>
        </w:numPr>
        <w:spacing w:before="240" w:after="120" w:line="360" w:lineRule="auto"/>
        <w:jc w:val="both"/>
      </w:pPr>
      <w:bookmarkStart w:id="3370" w:name="_Toc507071655"/>
      <w:r w:rsidRPr="00013040">
        <w:t>Kapanma hızı</w:t>
      </w:r>
      <w:r w:rsidRPr="00180358">
        <w:t>:</w:t>
      </w:r>
      <w:r w:rsidRPr="00180358">
        <w:tab/>
      </w:r>
      <w:r w:rsidRPr="00180358">
        <w:tab/>
      </w:r>
      <w:r w:rsidRPr="00180358">
        <w:tab/>
      </w:r>
      <w:r w:rsidRPr="00013040">
        <w:t>0,5 - 30 sn</w:t>
      </w:r>
      <w:bookmarkEnd w:id="3370"/>
    </w:p>
    <w:p w:rsidR="0039535E" w:rsidRPr="00180358" w:rsidRDefault="0039535E" w:rsidP="00DE7F38">
      <w:pPr>
        <w:pStyle w:val="ListeParagraf"/>
        <w:numPr>
          <w:ilvl w:val="0"/>
          <w:numId w:val="45"/>
        </w:numPr>
        <w:spacing w:before="240" w:after="120" w:line="360" w:lineRule="auto"/>
        <w:jc w:val="both"/>
      </w:pPr>
      <w:bookmarkStart w:id="3371" w:name="_Toc507071656"/>
      <w:r w:rsidRPr="00013040">
        <w:t>Besleme gerilimi ve frekansı</w:t>
      </w:r>
      <w:r w:rsidRPr="00180358">
        <w:t>:</w:t>
      </w:r>
      <w:r w:rsidRPr="00180358">
        <w:tab/>
      </w:r>
      <w:r w:rsidRPr="00013040">
        <w:t>230V,50/60Hz</w:t>
      </w:r>
      <w:bookmarkEnd w:id="3371"/>
    </w:p>
    <w:p w:rsidR="0039535E" w:rsidRPr="00180358" w:rsidRDefault="0039535E" w:rsidP="00DE7F38">
      <w:pPr>
        <w:pStyle w:val="ListeParagraf"/>
        <w:numPr>
          <w:ilvl w:val="0"/>
          <w:numId w:val="45"/>
        </w:numPr>
        <w:spacing w:before="240" w:after="120" w:line="360" w:lineRule="auto"/>
        <w:jc w:val="both"/>
      </w:pPr>
      <w:bookmarkStart w:id="3372" w:name="_Toc507071657"/>
      <w:r w:rsidRPr="00180358">
        <w:t>K</w:t>
      </w:r>
      <w:r w:rsidRPr="00013040">
        <w:t>ayar kapı geçiş açıklığı</w:t>
      </w:r>
      <w:r w:rsidRPr="00180358">
        <w:t>:</w:t>
      </w:r>
      <w:r w:rsidRPr="00180358">
        <w:tab/>
      </w:r>
      <w:r w:rsidRPr="00013040">
        <w:t>800-3000 mm</w:t>
      </w:r>
      <w:bookmarkEnd w:id="3372"/>
    </w:p>
    <w:p w:rsidR="0039535E" w:rsidRPr="00180358" w:rsidRDefault="0039535E" w:rsidP="00DE7F38">
      <w:pPr>
        <w:pStyle w:val="ListeParagraf"/>
        <w:numPr>
          <w:ilvl w:val="0"/>
          <w:numId w:val="45"/>
        </w:numPr>
        <w:spacing w:before="240" w:after="120" w:line="360" w:lineRule="auto"/>
        <w:jc w:val="both"/>
      </w:pPr>
      <w:bookmarkStart w:id="3373" w:name="_Toc507071658"/>
      <w:r w:rsidRPr="00180358">
        <w:t>Kapı</w:t>
      </w:r>
      <w:r w:rsidRPr="00013040">
        <w:t xml:space="preserve"> max. kanat ağırlığı</w:t>
      </w:r>
      <w:r w:rsidRPr="00180358">
        <w:tab/>
        <w:t>:</w:t>
      </w:r>
      <w:r w:rsidRPr="00180358">
        <w:tab/>
      </w:r>
      <w:r w:rsidRPr="00013040">
        <w:t>2x 100 kg</w:t>
      </w:r>
      <w:bookmarkEnd w:id="3373"/>
    </w:p>
    <w:p w:rsidR="0039535E" w:rsidRDefault="0039535E"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39535E" w:rsidRDefault="0039535E"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2A1BC3" w:rsidRDefault="002A1BC3"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2A1BC3" w:rsidRDefault="002A1BC3"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2A1BC3" w:rsidRDefault="002A1BC3"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2A1BC3" w:rsidRDefault="002A1BC3"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2A1BC3" w:rsidRDefault="002A1BC3"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2A1BC3" w:rsidRDefault="002A1BC3"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2A1BC3" w:rsidRDefault="002A1BC3"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2A1BC3" w:rsidRDefault="002A1BC3"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2A1BC3" w:rsidRDefault="002A1BC3"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2A1BC3" w:rsidRDefault="002A1BC3"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Pr="004D08A9" w:rsidRDefault="002A1BC3" w:rsidP="002A1BC3">
      <w:pPr>
        <w:jc w:val="center"/>
        <w:rPr>
          <w:rFonts w:ascii="Arial Narrow" w:hAnsi="Arial Narrow"/>
          <w:b/>
          <w:sz w:val="60"/>
          <w:szCs w:val="60"/>
          <w:u w:val="single"/>
        </w:rPr>
      </w:pPr>
    </w:p>
    <w:p w:rsidR="002A1BC3" w:rsidRPr="0013499E" w:rsidRDefault="002A1BC3" w:rsidP="002A1BC3">
      <w:pPr>
        <w:pStyle w:val="a0"/>
        <w:jc w:val="center"/>
        <w:rPr>
          <w:rFonts w:ascii="Arial Narrow" w:hAnsi="Arial Narrow"/>
          <w:b/>
          <w:sz w:val="44"/>
          <w:szCs w:val="44"/>
        </w:rPr>
      </w:pPr>
      <w:r w:rsidRPr="0013499E">
        <w:rPr>
          <w:rFonts w:ascii="Arial Narrow" w:hAnsi="Arial Narrow"/>
          <w:b/>
          <w:sz w:val="44"/>
          <w:szCs w:val="44"/>
        </w:rPr>
        <w:t>İTÜ MAGNET TRİDİ OFİS</w:t>
      </w:r>
    </w:p>
    <w:p w:rsidR="002A1BC3" w:rsidRPr="0013499E" w:rsidRDefault="002A1BC3" w:rsidP="002A1BC3">
      <w:pPr>
        <w:pStyle w:val="a0"/>
        <w:jc w:val="center"/>
        <w:rPr>
          <w:rFonts w:ascii="Arial Narrow" w:hAnsi="Arial Narrow"/>
          <w:b/>
          <w:sz w:val="44"/>
          <w:szCs w:val="44"/>
        </w:rPr>
      </w:pPr>
      <w:r w:rsidRPr="0013499E">
        <w:rPr>
          <w:rFonts w:ascii="Arial Narrow" w:hAnsi="Arial Narrow"/>
          <w:b/>
          <w:sz w:val="44"/>
          <w:szCs w:val="44"/>
        </w:rPr>
        <w:t xml:space="preserve"> MEKANİK TESİSAT</w:t>
      </w:r>
    </w:p>
    <w:p w:rsidR="002A1BC3" w:rsidRPr="0013499E" w:rsidRDefault="002A1BC3" w:rsidP="002A1BC3">
      <w:pPr>
        <w:jc w:val="center"/>
        <w:rPr>
          <w:rFonts w:ascii="Arial Narrow" w:hAnsi="Arial Narrow"/>
          <w:b/>
          <w:sz w:val="44"/>
          <w:szCs w:val="44"/>
          <w:u w:val="single"/>
        </w:rPr>
      </w:pPr>
      <w:r w:rsidRPr="0013499E">
        <w:rPr>
          <w:rFonts w:ascii="Arial Narrow" w:hAnsi="Arial Narrow"/>
          <w:b/>
          <w:sz w:val="44"/>
          <w:szCs w:val="44"/>
        </w:rPr>
        <w:t xml:space="preserve"> TEKNİK ŞARTNAMESİ</w:t>
      </w:r>
    </w:p>
    <w:p w:rsidR="002A1BC3" w:rsidRPr="004D08A9" w:rsidRDefault="002A1BC3" w:rsidP="002A1BC3">
      <w:pPr>
        <w:jc w:val="center"/>
        <w:rPr>
          <w:rFonts w:ascii="Arial Narrow" w:hAnsi="Arial Narrow"/>
          <w:b/>
          <w:sz w:val="40"/>
          <w:szCs w:val="40"/>
          <w:u w:val="single"/>
        </w:rPr>
      </w:pPr>
    </w:p>
    <w:p w:rsidR="002A1BC3" w:rsidRPr="004D08A9" w:rsidRDefault="002A1BC3" w:rsidP="002A1BC3">
      <w:pPr>
        <w:jc w:val="center"/>
        <w:rPr>
          <w:rFonts w:ascii="Arial Narrow" w:hAnsi="Arial Narrow"/>
          <w:b/>
          <w:sz w:val="40"/>
          <w:szCs w:val="40"/>
          <w:u w:val="single"/>
        </w:rPr>
      </w:pPr>
    </w:p>
    <w:p w:rsidR="002A1BC3" w:rsidRPr="004D08A9" w:rsidRDefault="002A1BC3" w:rsidP="002A1BC3">
      <w:pPr>
        <w:jc w:val="center"/>
        <w:rPr>
          <w:rFonts w:ascii="Arial Narrow" w:hAnsi="Arial Narrow"/>
          <w:b/>
          <w:sz w:val="40"/>
          <w:szCs w:val="40"/>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Pr="008774BF" w:rsidRDefault="002A1BC3" w:rsidP="002A1BC3">
      <w:pPr>
        <w:jc w:val="center"/>
        <w:rPr>
          <w:rFonts w:ascii="Arial Narrow" w:hAnsi="Arial Narrow"/>
          <w:b/>
          <w:sz w:val="30"/>
          <w:szCs w:val="30"/>
          <w:u w:val="single"/>
        </w:rPr>
      </w:pPr>
      <w:r w:rsidRPr="008774BF">
        <w:rPr>
          <w:rFonts w:ascii="Arial Narrow" w:hAnsi="Arial Narrow"/>
          <w:b/>
          <w:sz w:val="30"/>
          <w:szCs w:val="30"/>
          <w:u w:val="single"/>
        </w:rPr>
        <w:lastRenderedPageBreak/>
        <w:t>İÇİNDEKİLER</w:t>
      </w:r>
    </w:p>
    <w:p w:rsidR="002A1BC3" w:rsidRDefault="002A1BC3" w:rsidP="002A1BC3">
      <w:pPr>
        <w:jc w:val="cente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u w:val="single"/>
        </w:rPr>
      </w:pPr>
    </w:p>
    <w:p w:rsidR="002A1BC3" w:rsidRPr="008774BF" w:rsidRDefault="002A1BC3" w:rsidP="002A1BC3">
      <w:pPr>
        <w:rPr>
          <w:rFonts w:ascii="Arial Narrow" w:hAnsi="Arial Narrow"/>
          <w:b/>
          <w:sz w:val="30"/>
          <w:szCs w:val="30"/>
          <w:u w:val="single"/>
        </w:rPr>
      </w:pPr>
      <w:r w:rsidRPr="008774BF">
        <w:rPr>
          <w:rFonts w:ascii="Arial Narrow" w:hAnsi="Arial Narrow"/>
          <w:b/>
          <w:sz w:val="30"/>
          <w:szCs w:val="30"/>
          <w:u w:val="single"/>
        </w:rPr>
        <w:t>ÖZEL POZ TARİFLERİ;</w:t>
      </w:r>
    </w:p>
    <w:p w:rsidR="002A1BC3" w:rsidRDefault="002A1BC3" w:rsidP="002A1BC3">
      <w:pPr>
        <w:rPr>
          <w:rFonts w:ascii="Arial Narrow" w:hAnsi="Arial Narrow"/>
          <w:b/>
          <w:sz w:val="24"/>
          <w:szCs w:val="24"/>
          <w:u w:val="single"/>
        </w:rPr>
      </w:pPr>
    </w:p>
    <w:p w:rsidR="002A1BC3" w:rsidRDefault="002A1BC3" w:rsidP="002A1BC3">
      <w:pPr>
        <w:rPr>
          <w:rFonts w:ascii="Arial Narrow" w:hAnsi="Arial Narrow"/>
          <w:b/>
          <w:sz w:val="24"/>
          <w:szCs w:val="24"/>
        </w:rPr>
      </w:pPr>
    </w:p>
    <w:p w:rsidR="002A1BC3" w:rsidRDefault="002A1BC3" w:rsidP="00DE7F38">
      <w:pPr>
        <w:numPr>
          <w:ilvl w:val="0"/>
          <w:numId w:val="60"/>
        </w:numPr>
        <w:spacing w:after="0" w:line="240" w:lineRule="auto"/>
        <w:rPr>
          <w:rFonts w:ascii="Arial Narrow" w:hAnsi="Arial Narrow"/>
          <w:b/>
          <w:sz w:val="26"/>
          <w:szCs w:val="26"/>
        </w:rPr>
      </w:pPr>
      <w:r>
        <w:rPr>
          <w:rFonts w:ascii="Arial Narrow" w:hAnsi="Arial Narrow"/>
          <w:b/>
          <w:sz w:val="26"/>
          <w:szCs w:val="26"/>
        </w:rPr>
        <w:t>LAVABO ALTI PİS SU POMPASI</w:t>
      </w:r>
    </w:p>
    <w:p w:rsidR="002A1BC3" w:rsidRDefault="002A1BC3" w:rsidP="00DE7F38">
      <w:pPr>
        <w:numPr>
          <w:ilvl w:val="0"/>
          <w:numId w:val="60"/>
        </w:numPr>
        <w:spacing w:after="0" w:line="240" w:lineRule="auto"/>
        <w:rPr>
          <w:rFonts w:ascii="Arial Narrow" w:hAnsi="Arial Narrow"/>
          <w:b/>
          <w:sz w:val="26"/>
          <w:szCs w:val="26"/>
        </w:rPr>
      </w:pPr>
      <w:r>
        <w:rPr>
          <w:rFonts w:ascii="Arial Narrow" w:hAnsi="Arial Narrow"/>
          <w:b/>
          <w:sz w:val="26"/>
          <w:szCs w:val="26"/>
        </w:rPr>
        <w:t>HÜCRELİ ASPİRATÖR</w:t>
      </w:r>
    </w:p>
    <w:p w:rsidR="002A1BC3" w:rsidRDefault="002A1BC3" w:rsidP="00DE7F38">
      <w:pPr>
        <w:numPr>
          <w:ilvl w:val="0"/>
          <w:numId w:val="60"/>
        </w:numPr>
        <w:spacing w:after="0" w:line="240" w:lineRule="auto"/>
        <w:rPr>
          <w:rFonts w:ascii="Arial Narrow" w:hAnsi="Arial Narrow"/>
          <w:b/>
          <w:sz w:val="26"/>
          <w:szCs w:val="26"/>
        </w:rPr>
      </w:pPr>
      <w:r>
        <w:rPr>
          <w:rFonts w:ascii="Arial Narrow" w:hAnsi="Arial Narrow"/>
          <w:b/>
          <w:sz w:val="26"/>
          <w:szCs w:val="26"/>
        </w:rPr>
        <w:t>TAZE HAVA SANTRALİ</w:t>
      </w:r>
    </w:p>
    <w:p w:rsidR="002A1BC3" w:rsidRDefault="002A1BC3" w:rsidP="00DE7F38">
      <w:pPr>
        <w:numPr>
          <w:ilvl w:val="0"/>
          <w:numId w:val="60"/>
        </w:numPr>
        <w:spacing w:after="0" w:line="240" w:lineRule="auto"/>
        <w:rPr>
          <w:rFonts w:ascii="Arial Narrow" w:hAnsi="Arial Narrow"/>
          <w:b/>
          <w:sz w:val="26"/>
          <w:szCs w:val="26"/>
        </w:rPr>
      </w:pPr>
      <w:r>
        <w:rPr>
          <w:rFonts w:ascii="Arial Narrow" w:hAnsi="Arial Narrow"/>
          <w:b/>
          <w:sz w:val="26"/>
          <w:szCs w:val="26"/>
        </w:rPr>
        <w:t>EGZOZ ASPİRATÖRÜ (EX-PROOF)</w:t>
      </w:r>
    </w:p>
    <w:p w:rsidR="002A1BC3" w:rsidRPr="002510F7" w:rsidRDefault="002A1BC3" w:rsidP="00DE7F38">
      <w:pPr>
        <w:numPr>
          <w:ilvl w:val="0"/>
          <w:numId w:val="60"/>
        </w:numPr>
        <w:spacing w:after="0" w:line="240" w:lineRule="auto"/>
        <w:rPr>
          <w:rFonts w:ascii="Arial Narrow" w:hAnsi="Arial Narrow"/>
          <w:b/>
          <w:sz w:val="26"/>
          <w:szCs w:val="26"/>
        </w:rPr>
      </w:pPr>
      <w:r>
        <w:rPr>
          <w:rFonts w:ascii="Arial Narrow" w:hAnsi="Arial Narrow"/>
          <w:b/>
          <w:sz w:val="26"/>
          <w:szCs w:val="26"/>
        </w:rPr>
        <w:t>YUVARLAK KANAL MENFEZİ</w:t>
      </w:r>
    </w:p>
    <w:p w:rsidR="002A1BC3" w:rsidRDefault="002A1BC3" w:rsidP="00DE7F38">
      <w:pPr>
        <w:numPr>
          <w:ilvl w:val="0"/>
          <w:numId w:val="60"/>
        </w:numPr>
        <w:spacing w:after="0" w:line="240" w:lineRule="auto"/>
        <w:rPr>
          <w:rFonts w:ascii="Arial Narrow" w:hAnsi="Arial Narrow"/>
          <w:b/>
          <w:sz w:val="26"/>
          <w:szCs w:val="26"/>
        </w:rPr>
      </w:pPr>
      <w:r>
        <w:rPr>
          <w:rFonts w:ascii="Arial Narrow" w:hAnsi="Arial Narrow"/>
          <w:b/>
          <w:sz w:val="26"/>
          <w:szCs w:val="26"/>
        </w:rPr>
        <w:t>ALÜMİNYUM SAC KAPLAMA</w:t>
      </w:r>
    </w:p>
    <w:p w:rsidR="002A1BC3" w:rsidRDefault="002A1BC3" w:rsidP="00DE7F38">
      <w:pPr>
        <w:numPr>
          <w:ilvl w:val="0"/>
          <w:numId w:val="60"/>
        </w:numPr>
        <w:spacing w:after="0" w:line="240" w:lineRule="auto"/>
        <w:rPr>
          <w:rFonts w:ascii="Arial Narrow" w:hAnsi="Arial Narrow"/>
          <w:b/>
          <w:sz w:val="26"/>
          <w:szCs w:val="26"/>
        </w:rPr>
      </w:pPr>
      <w:r>
        <w:rPr>
          <w:rFonts w:ascii="Arial Narrow" w:hAnsi="Arial Narrow"/>
          <w:b/>
          <w:sz w:val="26"/>
          <w:szCs w:val="26"/>
        </w:rPr>
        <w:t>HAVA KOMPRESÖRÜ</w:t>
      </w:r>
    </w:p>
    <w:p w:rsidR="002A1BC3" w:rsidRPr="007A7079" w:rsidRDefault="002A1BC3" w:rsidP="002A1BC3">
      <w:pPr>
        <w:ind w:left="360"/>
        <w:rPr>
          <w:rFonts w:ascii="Arial Narrow" w:hAnsi="Arial Narrow"/>
          <w:b/>
          <w:sz w:val="26"/>
          <w:szCs w:val="26"/>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Default="002A1BC3" w:rsidP="002A1BC3">
      <w:pPr>
        <w:rPr>
          <w:rFonts w:ascii="Arial Narrow" w:hAnsi="Arial Narrow"/>
          <w:b/>
          <w:sz w:val="24"/>
          <w:szCs w:val="24"/>
        </w:rPr>
      </w:pPr>
    </w:p>
    <w:p w:rsidR="002A1BC3" w:rsidRPr="0013499E" w:rsidRDefault="002A1BC3" w:rsidP="002A1BC3">
      <w:pPr>
        <w:rPr>
          <w:rFonts w:ascii="Arial Narrow" w:hAnsi="Arial Narrow"/>
          <w:b/>
          <w:sz w:val="24"/>
          <w:szCs w:val="24"/>
        </w:rPr>
      </w:pPr>
    </w:p>
    <w:p w:rsidR="002A1BC3" w:rsidRPr="0013499E" w:rsidRDefault="002A1BC3" w:rsidP="002A1BC3">
      <w:pPr>
        <w:rPr>
          <w:rFonts w:ascii="Arial Narrow" w:hAnsi="Arial Narrow"/>
          <w:b/>
          <w:sz w:val="24"/>
          <w:szCs w:val="24"/>
        </w:rPr>
      </w:pPr>
    </w:p>
    <w:p w:rsidR="002A1BC3" w:rsidRPr="0013499E" w:rsidRDefault="002A1BC3" w:rsidP="00DE7F38">
      <w:pPr>
        <w:numPr>
          <w:ilvl w:val="0"/>
          <w:numId w:val="61"/>
        </w:numPr>
        <w:spacing w:after="0" w:line="240" w:lineRule="auto"/>
        <w:rPr>
          <w:rFonts w:ascii="Arial Narrow" w:hAnsi="Arial Narrow"/>
          <w:b/>
          <w:sz w:val="24"/>
          <w:szCs w:val="24"/>
        </w:rPr>
      </w:pPr>
      <w:r w:rsidRPr="0013499E">
        <w:rPr>
          <w:rFonts w:ascii="Arial Narrow" w:hAnsi="Arial Narrow"/>
          <w:b/>
          <w:sz w:val="24"/>
          <w:szCs w:val="24"/>
        </w:rPr>
        <w:lastRenderedPageBreak/>
        <w:t>LAVABO ALTI PİS SU POMPASI</w:t>
      </w:r>
    </w:p>
    <w:p w:rsidR="002A1BC3" w:rsidRPr="0093436F" w:rsidRDefault="002A1BC3" w:rsidP="002A1BC3">
      <w:pPr>
        <w:ind w:left="284"/>
        <w:jc w:val="both"/>
        <w:rPr>
          <w:rFonts w:ascii="Arial Narrow" w:hAnsi="Arial Narrow"/>
          <w:sz w:val="24"/>
          <w:szCs w:val="24"/>
        </w:rPr>
      </w:pPr>
    </w:p>
    <w:p w:rsidR="002A1BC3" w:rsidRDefault="002A1BC3" w:rsidP="002A1BC3">
      <w:pPr>
        <w:pStyle w:val="ListeParagraf"/>
        <w:ind w:left="0"/>
        <w:jc w:val="both"/>
        <w:rPr>
          <w:rFonts w:ascii="Arial Narrow" w:eastAsia="Times New Roman" w:hAnsi="Arial Narrow"/>
          <w:sz w:val="24"/>
          <w:szCs w:val="24"/>
          <w:lang w:eastAsia="tr-TR"/>
        </w:rPr>
      </w:pPr>
      <w:r>
        <w:rPr>
          <w:rFonts w:ascii="Arial Narrow" w:eastAsia="Times New Roman" w:hAnsi="Arial Narrow"/>
          <w:sz w:val="24"/>
          <w:szCs w:val="24"/>
          <w:lang w:eastAsia="tr-TR"/>
        </w:rPr>
        <w:t>P</w:t>
      </w:r>
      <w:r w:rsidRPr="003B39F5">
        <w:rPr>
          <w:rFonts w:ascii="Arial Narrow" w:eastAsia="Times New Roman" w:hAnsi="Arial Narrow"/>
          <w:sz w:val="24"/>
          <w:szCs w:val="24"/>
          <w:lang w:eastAsia="tr-TR"/>
        </w:rPr>
        <w:t xml:space="preserve">is su pompası, 220V, 50 Hz, 0,4 KW, 2900 rpm, otomatik seviye algılama sistemi, termik korumalı pompa, </w:t>
      </w:r>
      <w:r>
        <w:rPr>
          <w:rFonts w:ascii="Arial Narrow" w:eastAsia="Times New Roman" w:hAnsi="Arial Narrow"/>
          <w:sz w:val="24"/>
          <w:szCs w:val="24"/>
          <w:lang w:eastAsia="tr-TR"/>
        </w:rPr>
        <w:t>maksimum basma yüksekliği 7 m, m</w:t>
      </w:r>
      <w:r w:rsidRPr="003B39F5">
        <w:rPr>
          <w:rFonts w:ascii="Arial Narrow" w:eastAsia="Times New Roman" w:hAnsi="Arial Narrow"/>
          <w:sz w:val="24"/>
          <w:szCs w:val="24"/>
          <w:lang w:eastAsia="tr-TR"/>
        </w:rPr>
        <w:t>aks</w:t>
      </w:r>
      <w:r>
        <w:rPr>
          <w:rFonts w:ascii="Arial Narrow" w:eastAsia="Times New Roman" w:hAnsi="Arial Narrow"/>
          <w:sz w:val="24"/>
          <w:szCs w:val="24"/>
          <w:lang w:eastAsia="tr-TR"/>
        </w:rPr>
        <w:t>imum</w:t>
      </w:r>
      <w:r w:rsidRPr="003B39F5">
        <w:rPr>
          <w:rFonts w:ascii="Arial Narrow" w:eastAsia="Times New Roman" w:hAnsi="Arial Narrow"/>
          <w:sz w:val="24"/>
          <w:szCs w:val="24"/>
          <w:lang w:eastAsia="tr-TR"/>
        </w:rPr>
        <w:t xml:space="preserve"> debi</w:t>
      </w:r>
      <w:r>
        <w:rPr>
          <w:rFonts w:ascii="Arial Narrow" w:eastAsia="Times New Roman" w:hAnsi="Arial Narrow"/>
          <w:sz w:val="24"/>
          <w:szCs w:val="24"/>
          <w:lang w:eastAsia="tr-TR"/>
        </w:rPr>
        <w:t>si</w:t>
      </w:r>
      <w:r w:rsidRPr="003B39F5">
        <w:rPr>
          <w:rFonts w:ascii="Arial Narrow" w:eastAsia="Times New Roman" w:hAnsi="Arial Narrow"/>
          <w:sz w:val="24"/>
          <w:szCs w:val="24"/>
          <w:lang w:eastAsia="tr-TR"/>
        </w:rPr>
        <w:t xml:space="preserve"> 120 litre/dak, IP44 koruma sınıfı, 12 litre hijyenik tank, entegre çekvalf, </w:t>
      </w:r>
      <w:r>
        <w:rPr>
          <w:rFonts w:ascii="Arial Narrow" w:eastAsia="Times New Roman" w:hAnsi="Arial Narrow"/>
          <w:sz w:val="24"/>
          <w:szCs w:val="24"/>
          <w:lang w:eastAsia="tr-TR"/>
        </w:rPr>
        <w:t>m</w:t>
      </w:r>
      <w:r w:rsidRPr="003B39F5">
        <w:rPr>
          <w:rFonts w:ascii="Arial Narrow" w:eastAsia="Times New Roman" w:hAnsi="Arial Narrow"/>
          <w:sz w:val="24"/>
          <w:szCs w:val="24"/>
          <w:lang w:eastAsia="tr-TR"/>
        </w:rPr>
        <w:t>aks</w:t>
      </w:r>
      <w:r>
        <w:rPr>
          <w:rFonts w:ascii="Arial Narrow" w:eastAsia="Times New Roman" w:hAnsi="Arial Narrow"/>
          <w:sz w:val="24"/>
          <w:szCs w:val="24"/>
          <w:lang w:eastAsia="tr-TR"/>
        </w:rPr>
        <w:t>imum</w:t>
      </w:r>
      <w:r w:rsidRPr="003B39F5">
        <w:rPr>
          <w:rFonts w:ascii="Arial Narrow" w:eastAsia="Times New Roman" w:hAnsi="Arial Narrow"/>
          <w:sz w:val="24"/>
          <w:szCs w:val="24"/>
          <w:lang w:eastAsia="tr-TR"/>
        </w:rPr>
        <w:t xml:space="preserve"> sıvı sıcaklığı 75°C, tüm bağlantı ekipmanları</w:t>
      </w:r>
      <w:r>
        <w:rPr>
          <w:rFonts w:ascii="Arial Narrow" w:eastAsia="Times New Roman" w:hAnsi="Arial Narrow"/>
          <w:sz w:val="24"/>
          <w:szCs w:val="24"/>
          <w:lang w:eastAsia="tr-TR"/>
        </w:rPr>
        <w:t>nın</w:t>
      </w:r>
      <w:r w:rsidRPr="003B39F5">
        <w:rPr>
          <w:rFonts w:ascii="Arial Narrow" w:eastAsia="Times New Roman" w:hAnsi="Arial Narrow"/>
          <w:sz w:val="24"/>
          <w:szCs w:val="24"/>
          <w:lang w:eastAsia="tr-TR"/>
        </w:rPr>
        <w:t xml:space="preserve"> dahil</w:t>
      </w:r>
      <w:r>
        <w:rPr>
          <w:rFonts w:ascii="Arial Narrow" w:eastAsia="Times New Roman" w:hAnsi="Arial Narrow"/>
          <w:sz w:val="24"/>
          <w:szCs w:val="24"/>
          <w:lang w:eastAsia="tr-TR"/>
        </w:rPr>
        <w:t xml:space="preserve"> olduğu, </w:t>
      </w:r>
      <w:r w:rsidRPr="003B39F5">
        <w:rPr>
          <w:rFonts w:ascii="Arial Narrow" w:eastAsia="Times New Roman" w:hAnsi="Arial Narrow"/>
          <w:sz w:val="24"/>
          <w:szCs w:val="24"/>
          <w:lang w:eastAsia="tr-TR"/>
        </w:rPr>
        <w:t>ev</w:t>
      </w:r>
      <w:r>
        <w:rPr>
          <w:rFonts w:ascii="Arial Narrow" w:eastAsia="Times New Roman" w:hAnsi="Arial Narrow"/>
          <w:sz w:val="24"/>
          <w:szCs w:val="24"/>
          <w:lang w:eastAsia="tr-TR"/>
        </w:rPr>
        <w:t>i</w:t>
      </w:r>
      <w:r w:rsidRPr="003B39F5">
        <w:rPr>
          <w:rFonts w:ascii="Arial Narrow" w:eastAsia="Times New Roman" w:hAnsi="Arial Narrow"/>
          <w:sz w:val="24"/>
          <w:szCs w:val="24"/>
          <w:lang w:eastAsia="tr-TR"/>
        </w:rPr>
        <w:t>ye, bulaşı</w:t>
      </w:r>
      <w:r>
        <w:rPr>
          <w:rFonts w:ascii="Arial Narrow" w:eastAsia="Times New Roman" w:hAnsi="Arial Narrow"/>
          <w:sz w:val="24"/>
          <w:szCs w:val="24"/>
          <w:lang w:eastAsia="tr-TR"/>
        </w:rPr>
        <w:t xml:space="preserve">k makinesi, lavabo için uygun olan, </w:t>
      </w:r>
      <w:r w:rsidRPr="003B39F5">
        <w:rPr>
          <w:rFonts w:ascii="Arial Narrow" w:eastAsia="Times New Roman" w:hAnsi="Arial Narrow"/>
          <w:sz w:val="24"/>
          <w:szCs w:val="24"/>
          <w:lang w:eastAsia="tr-TR"/>
        </w:rPr>
        <w:t>WC bağlan</w:t>
      </w:r>
      <w:r>
        <w:rPr>
          <w:rFonts w:ascii="Arial Narrow" w:eastAsia="Times New Roman" w:hAnsi="Arial Narrow"/>
          <w:sz w:val="24"/>
          <w:szCs w:val="24"/>
          <w:lang w:eastAsia="tr-TR"/>
        </w:rPr>
        <w:t xml:space="preserve">tısı olamayan pis su pompasının </w:t>
      </w:r>
      <w:r w:rsidRPr="00B75584">
        <w:rPr>
          <w:rFonts w:ascii="Arial Narrow" w:eastAsia="Times New Roman" w:hAnsi="Arial Narrow"/>
          <w:sz w:val="24"/>
          <w:szCs w:val="24"/>
          <w:lang w:eastAsia="tr-TR"/>
        </w:rPr>
        <w:t>işyerine temini, montaj öncesi tüm temizlik ve bakımlarının yapılması, montajının yapılması, tüm test ve denemelerin yapılıp çalışır halde idareye teslim edilmesi.</w:t>
      </w:r>
    </w:p>
    <w:p w:rsidR="002A1BC3" w:rsidRPr="0013499E" w:rsidRDefault="002A1BC3" w:rsidP="002A1BC3">
      <w:pPr>
        <w:pStyle w:val="ListeParagraf"/>
        <w:ind w:left="0"/>
        <w:jc w:val="both"/>
        <w:rPr>
          <w:rFonts w:ascii="Arial Narrow" w:eastAsia="Times New Roman" w:hAnsi="Arial Narrow"/>
          <w:sz w:val="24"/>
          <w:szCs w:val="24"/>
          <w:lang w:eastAsia="tr-TR"/>
        </w:rPr>
      </w:pPr>
    </w:p>
    <w:tbl>
      <w:tblPr>
        <w:tblW w:w="9403" w:type="dxa"/>
        <w:tblInd w:w="96" w:type="dxa"/>
        <w:tblLook w:val="04A0" w:firstRow="1" w:lastRow="0" w:firstColumn="1" w:lastColumn="0" w:noHBand="0" w:noVBand="1"/>
      </w:tblPr>
      <w:tblGrid>
        <w:gridCol w:w="1133"/>
        <w:gridCol w:w="7115"/>
        <w:gridCol w:w="610"/>
        <w:gridCol w:w="545"/>
      </w:tblGrid>
      <w:tr w:rsidR="002A1BC3" w:rsidRPr="0013499E" w:rsidTr="00001169">
        <w:trPr>
          <w:trHeight w:val="254"/>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BC3" w:rsidRPr="0013499E" w:rsidRDefault="002A1BC3" w:rsidP="00001169">
            <w:pPr>
              <w:jc w:val="center"/>
              <w:rPr>
                <w:rFonts w:ascii="Arial Narrow" w:hAnsi="Arial Narrow" w:cs="Arial TUR"/>
                <w:sz w:val="24"/>
                <w:szCs w:val="24"/>
                <w:lang w:val="en-US"/>
              </w:rPr>
            </w:pPr>
            <w:r w:rsidRPr="0013499E">
              <w:rPr>
                <w:rFonts w:ascii="Arial Narrow" w:hAnsi="Arial Narrow" w:cs="Arial TUR"/>
                <w:sz w:val="24"/>
                <w:szCs w:val="24"/>
                <w:lang w:val="en-US"/>
              </w:rPr>
              <w:t>ÖZEL-01</w:t>
            </w:r>
          </w:p>
        </w:tc>
        <w:tc>
          <w:tcPr>
            <w:tcW w:w="7115" w:type="dxa"/>
            <w:tcBorders>
              <w:top w:val="single" w:sz="4" w:space="0" w:color="auto"/>
              <w:left w:val="nil"/>
              <w:bottom w:val="single" w:sz="4" w:space="0" w:color="auto"/>
              <w:right w:val="single" w:sz="4" w:space="0" w:color="auto"/>
            </w:tcBorders>
            <w:shd w:val="clear" w:color="auto" w:fill="auto"/>
            <w:vAlign w:val="center"/>
          </w:tcPr>
          <w:p w:rsidR="002A1BC3" w:rsidRPr="0013499E" w:rsidRDefault="002A1BC3" w:rsidP="00001169">
            <w:pPr>
              <w:rPr>
                <w:rFonts w:ascii="Arial Narrow" w:hAnsi="Arial Narrow" w:cs="Arial TUR"/>
                <w:sz w:val="24"/>
                <w:szCs w:val="24"/>
                <w:lang w:val="en-US"/>
              </w:rPr>
            </w:pPr>
            <w:r w:rsidRPr="0013499E">
              <w:rPr>
                <w:rFonts w:ascii="Arial Narrow" w:hAnsi="Arial Narrow" w:cs="Arial TUR"/>
                <w:sz w:val="24"/>
                <w:szCs w:val="24"/>
                <w:lang w:val="en-US"/>
              </w:rPr>
              <w:t>Lavabo altı pis su pompası (maksimum debi: 120 lt/dk.- 12 lt hijyenik tank)</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2A1BC3" w:rsidRPr="0013499E" w:rsidRDefault="002A1BC3" w:rsidP="00001169">
            <w:pPr>
              <w:jc w:val="center"/>
              <w:rPr>
                <w:rFonts w:ascii="Arial Narrow" w:hAnsi="Arial Narrow" w:cs="Arial TUR"/>
                <w:sz w:val="24"/>
                <w:szCs w:val="24"/>
                <w:lang w:val="en-US"/>
              </w:rPr>
            </w:pPr>
            <w:r w:rsidRPr="0013499E">
              <w:rPr>
                <w:rFonts w:ascii="Arial Narrow" w:hAnsi="Arial Narrow" w:cs="Arial TUR"/>
                <w:sz w:val="24"/>
                <w:szCs w:val="24"/>
                <w:lang w:val="en-US"/>
              </w:rPr>
              <w:t>Ad.</w:t>
            </w:r>
          </w:p>
        </w:tc>
        <w:tc>
          <w:tcPr>
            <w:tcW w:w="545" w:type="dxa"/>
            <w:tcBorders>
              <w:top w:val="single" w:sz="4" w:space="0" w:color="auto"/>
              <w:left w:val="nil"/>
              <w:bottom w:val="single" w:sz="4" w:space="0" w:color="auto"/>
              <w:right w:val="single" w:sz="4" w:space="0" w:color="auto"/>
            </w:tcBorders>
            <w:shd w:val="clear" w:color="auto" w:fill="auto"/>
            <w:noWrap/>
            <w:vAlign w:val="center"/>
          </w:tcPr>
          <w:p w:rsidR="002A1BC3" w:rsidRPr="0013499E" w:rsidRDefault="002A1BC3" w:rsidP="00001169">
            <w:pPr>
              <w:jc w:val="center"/>
              <w:rPr>
                <w:rFonts w:ascii="Arial Narrow" w:hAnsi="Arial Narrow" w:cs="Arial TUR"/>
                <w:sz w:val="24"/>
                <w:szCs w:val="24"/>
                <w:lang w:val="en-US"/>
              </w:rPr>
            </w:pPr>
            <w:r w:rsidRPr="0013499E">
              <w:rPr>
                <w:rFonts w:ascii="Arial Narrow" w:hAnsi="Arial Narrow" w:cs="Arial TUR"/>
                <w:sz w:val="24"/>
                <w:szCs w:val="24"/>
                <w:lang w:val="en-US"/>
              </w:rPr>
              <w:t>1</w:t>
            </w:r>
          </w:p>
        </w:tc>
      </w:tr>
    </w:tbl>
    <w:p w:rsidR="002A1BC3" w:rsidRPr="0013499E" w:rsidRDefault="002A1BC3" w:rsidP="002A1BC3">
      <w:pPr>
        <w:widowControl w:val="0"/>
        <w:autoSpaceDE w:val="0"/>
        <w:autoSpaceDN w:val="0"/>
        <w:jc w:val="both"/>
        <w:rPr>
          <w:rFonts w:ascii="Arial Narrow" w:hAnsi="Arial Narrow"/>
          <w:b/>
          <w:sz w:val="24"/>
          <w:szCs w:val="24"/>
        </w:rPr>
      </w:pPr>
    </w:p>
    <w:p w:rsidR="002A1BC3" w:rsidRPr="0013499E" w:rsidRDefault="002A1BC3" w:rsidP="00DE7F38">
      <w:pPr>
        <w:widowControl w:val="0"/>
        <w:numPr>
          <w:ilvl w:val="0"/>
          <w:numId w:val="61"/>
        </w:numPr>
        <w:autoSpaceDE w:val="0"/>
        <w:autoSpaceDN w:val="0"/>
        <w:spacing w:after="0" w:line="240" w:lineRule="auto"/>
        <w:jc w:val="both"/>
        <w:rPr>
          <w:rFonts w:ascii="Arial Narrow" w:hAnsi="Arial Narrow"/>
          <w:b/>
          <w:sz w:val="24"/>
          <w:szCs w:val="24"/>
        </w:rPr>
      </w:pPr>
      <w:r w:rsidRPr="0013499E">
        <w:rPr>
          <w:rFonts w:ascii="Arial Narrow" w:hAnsi="Arial Narrow"/>
          <w:b/>
          <w:sz w:val="24"/>
          <w:szCs w:val="24"/>
        </w:rPr>
        <w:t>HÜCRELİ ASPİRATÖR</w:t>
      </w:r>
    </w:p>
    <w:p w:rsidR="002A1BC3" w:rsidRDefault="002A1BC3" w:rsidP="002A1BC3">
      <w:pPr>
        <w:widowControl w:val="0"/>
        <w:autoSpaceDE w:val="0"/>
        <w:autoSpaceDN w:val="0"/>
        <w:jc w:val="both"/>
        <w:rPr>
          <w:rFonts w:ascii="Arial Narrow" w:hAnsi="Arial Narrow"/>
          <w:b/>
          <w:color w:val="FF0000"/>
          <w:sz w:val="24"/>
          <w:szCs w:val="24"/>
        </w:rPr>
      </w:pPr>
    </w:p>
    <w:p w:rsidR="002A1BC3" w:rsidRPr="0013499E" w:rsidRDefault="002A1BC3" w:rsidP="002A1BC3">
      <w:pPr>
        <w:pStyle w:val="Balk2"/>
        <w:jc w:val="both"/>
        <w:rPr>
          <w:rFonts w:ascii="Arial Narrow" w:hAnsi="Arial Narrow" w:cs="Arial"/>
          <w:color w:val="auto"/>
          <w:sz w:val="24"/>
          <w:szCs w:val="24"/>
        </w:rPr>
      </w:pPr>
      <w:r w:rsidRPr="0013499E">
        <w:rPr>
          <w:rFonts w:ascii="Arial Narrow" w:hAnsi="Arial Narrow" w:cs="Arial"/>
          <w:color w:val="auto"/>
          <w:sz w:val="24"/>
          <w:szCs w:val="24"/>
        </w:rPr>
        <w:t>GENEL ÖZELLİKLER</w:t>
      </w:r>
    </w:p>
    <w:p w:rsidR="002A1BC3" w:rsidRPr="00500AAB" w:rsidRDefault="002A1BC3" w:rsidP="002A1BC3">
      <w:pPr>
        <w:widowControl w:val="0"/>
        <w:jc w:val="both"/>
        <w:rPr>
          <w:rFonts w:ascii="Arial Narrow" w:hAnsi="Arial Narrow" w:cs="Arial"/>
          <w:snapToGrid w:val="0"/>
          <w:sz w:val="24"/>
          <w:szCs w:val="24"/>
        </w:rPr>
      </w:pPr>
      <w:r w:rsidRPr="00500AAB">
        <w:rPr>
          <w:rFonts w:ascii="Arial Narrow" w:hAnsi="Arial Narrow" w:cs="Arial"/>
          <w:snapToGrid w:val="0"/>
          <w:sz w:val="24"/>
          <w:szCs w:val="24"/>
        </w:rPr>
        <w:t>Hücreli Aspiratör, TSEK, CE ve Eurovent belgelerine sahip olmalıdır.</w:t>
      </w:r>
    </w:p>
    <w:p w:rsidR="002A1BC3" w:rsidRPr="00500AAB" w:rsidRDefault="002A1BC3" w:rsidP="002A1BC3">
      <w:pPr>
        <w:pStyle w:val="Balk7"/>
        <w:jc w:val="both"/>
        <w:rPr>
          <w:rFonts w:ascii="Arial Narrow" w:hAnsi="Arial Narrow" w:cs="Arial"/>
          <w:b/>
        </w:rPr>
      </w:pPr>
      <w:r w:rsidRPr="00500AAB">
        <w:rPr>
          <w:rFonts w:ascii="Arial Narrow" w:hAnsi="Arial Narrow" w:cs="Arial"/>
          <w:b/>
        </w:rPr>
        <w:t xml:space="preserve">KASET </w:t>
      </w:r>
    </w:p>
    <w:p w:rsidR="002A1BC3" w:rsidRPr="00500AAB" w:rsidRDefault="002A1BC3" w:rsidP="00DE7F38">
      <w:pPr>
        <w:widowControl w:val="0"/>
        <w:numPr>
          <w:ilvl w:val="0"/>
          <w:numId w:val="79"/>
        </w:numPr>
        <w:spacing w:after="0" w:line="240" w:lineRule="auto"/>
        <w:jc w:val="both"/>
        <w:rPr>
          <w:rFonts w:ascii="Arial Narrow" w:hAnsi="Arial Narrow" w:cs="Arial"/>
          <w:b/>
          <w:snapToGrid w:val="0"/>
          <w:sz w:val="24"/>
          <w:szCs w:val="24"/>
        </w:rPr>
      </w:pPr>
      <w:r w:rsidRPr="00500AAB">
        <w:rPr>
          <w:rFonts w:ascii="Arial Narrow" w:hAnsi="Arial Narrow" w:cs="Arial"/>
          <w:snapToGrid w:val="0"/>
          <w:sz w:val="24"/>
          <w:szCs w:val="24"/>
        </w:rPr>
        <w:t>Hücreli aspiratör kaset</w:t>
      </w:r>
      <w:r>
        <w:rPr>
          <w:rFonts w:ascii="Arial Narrow" w:hAnsi="Arial Narrow" w:cs="Arial"/>
          <w:snapToGrid w:val="0"/>
          <w:sz w:val="24"/>
          <w:szCs w:val="24"/>
        </w:rPr>
        <w:t>i ile ilgili testler, EN 1886 (</w:t>
      </w:r>
      <w:r w:rsidRPr="00500AAB">
        <w:rPr>
          <w:rFonts w:ascii="Arial Narrow" w:hAnsi="Arial Narrow" w:cs="Arial"/>
          <w:snapToGrid w:val="0"/>
          <w:sz w:val="24"/>
          <w:szCs w:val="24"/>
        </w:rPr>
        <w:t>Ventilation for buildings- Air handling units-Mechanical performance) standardına göre konusunda uzman bağımsız bir kuruluş tarafından yapılmış ve raporlanmış olmalıdır.  Hücreli Aspiratör kasetinin, mekanik dayanım, ısı iletkenlik, ısı köprüleme ve hava sızdırmazlık sınıfları en az aşağıdaki sınıflarda olması gerekir.</w:t>
      </w:r>
    </w:p>
    <w:p w:rsidR="002A1BC3" w:rsidRPr="00500AAB" w:rsidRDefault="002A1BC3" w:rsidP="002A1BC3">
      <w:pPr>
        <w:widowControl w:val="0"/>
        <w:jc w:val="both"/>
        <w:rPr>
          <w:rFonts w:ascii="Arial Narrow" w:hAnsi="Arial Narrow" w:cs="Arial"/>
          <w:b/>
          <w:snapToGrid w:val="0"/>
          <w:sz w:val="24"/>
          <w:szCs w:val="24"/>
        </w:rPr>
      </w:pPr>
    </w:p>
    <w:p w:rsidR="002A1BC3" w:rsidRPr="00500AAB" w:rsidRDefault="002A1BC3" w:rsidP="002A1BC3">
      <w:pPr>
        <w:widowControl w:val="0"/>
        <w:ind w:firstLine="360"/>
        <w:jc w:val="both"/>
        <w:rPr>
          <w:rFonts w:ascii="Arial Narrow" w:hAnsi="Arial Narrow" w:cs="Arial"/>
          <w:b/>
          <w:snapToGrid w:val="0"/>
          <w:sz w:val="24"/>
          <w:szCs w:val="24"/>
        </w:rPr>
      </w:pPr>
      <w:r w:rsidRPr="00500AAB">
        <w:rPr>
          <w:rFonts w:ascii="Arial Narrow" w:hAnsi="Arial Narrow" w:cs="Arial"/>
          <w:b/>
          <w:snapToGrid w:val="0"/>
          <w:sz w:val="24"/>
          <w:szCs w:val="24"/>
        </w:rPr>
        <w:t xml:space="preserve">Hücreli Aspiratör kaset sınıfları: </w:t>
      </w:r>
    </w:p>
    <w:p w:rsidR="002A1BC3" w:rsidRPr="00500AAB" w:rsidRDefault="002A1BC3" w:rsidP="002A1BC3">
      <w:pPr>
        <w:widowControl w:val="0"/>
        <w:ind w:left="360"/>
        <w:jc w:val="both"/>
        <w:rPr>
          <w:rFonts w:ascii="Arial Narrow" w:hAnsi="Arial Narrow" w:cs="Arial"/>
          <w:snapToGrid w:val="0"/>
          <w:sz w:val="24"/>
          <w:szCs w:val="24"/>
        </w:rPr>
      </w:pPr>
      <w:r w:rsidRPr="00500AAB">
        <w:rPr>
          <w:rFonts w:ascii="Arial Narrow" w:hAnsi="Arial Narrow" w:cs="Arial"/>
          <w:snapToGrid w:val="0"/>
          <w:sz w:val="24"/>
          <w:szCs w:val="24"/>
        </w:rPr>
        <w:t>Mekanik dayanım sınıfı</w:t>
      </w:r>
      <w:r w:rsidRPr="00500AAB">
        <w:rPr>
          <w:rFonts w:ascii="Arial Narrow" w:hAnsi="Arial Narrow" w:cs="Arial"/>
          <w:snapToGrid w:val="0"/>
          <w:sz w:val="24"/>
          <w:szCs w:val="24"/>
        </w:rPr>
        <w:tab/>
      </w:r>
      <w:r w:rsidRPr="00500AAB">
        <w:rPr>
          <w:rFonts w:ascii="Arial Narrow" w:hAnsi="Arial Narrow" w:cs="Arial"/>
          <w:snapToGrid w:val="0"/>
          <w:sz w:val="24"/>
          <w:szCs w:val="24"/>
        </w:rPr>
        <w:tab/>
        <w:t>:D1</w:t>
      </w:r>
    </w:p>
    <w:p w:rsidR="002A1BC3" w:rsidRPr="00500AAB" w:rsidRDefault="002A1BC3" w:rsidP="002A1BC3">
      <w:pPr>
        <w:widowControl w:val="0"/>
        <w:ind w:left="360"/>
        <w:jc w:val="both"/>
        <w:rPr>
          <w:rFonts w:ascii="Arial Narrow" w:hAnsi="Arial Narrow" w:cs="Arial"/>
          <w:snapToGrid w:val="0"/>
          <w:sz w:val="24"/>
          <w:szCs w:val="24"/>
        </w:rPr>
      </w:pPr>
      <w:r w:rsidRPr="00500AAB">
        <w:rPr>
          <w:rFonts w:ascii="Arial Narrow" w:hAnsi="Arial Narrow" w:cs="Arial"/>
          <w:snapToGrid w:val="0"/>
          <w:sz w:val="24"/>
          <w:szCs w:val="24"/>
        </w:rPr>
        <w:t>Sızdırmazlık sınıfı (-400Pa)</w:t>
      </w:r>
      <w:r w:rsidRPr="00500AAB">
        <w:rPr>
          <w:rFonts w:ascii="Arial Narrow" w:hAnsi="Arial Narrow" w:cs="Arial"/>
          <w:snapToGrid w:val="0"/>
          <w:sz w:val="24"/>
          <w:szCs w:val="24"/>
        </w:rPr>
        <w:tab/>
      </w:r>
      <w:r>
        <w:rPr>
          <w:rFonts w:ascii="Arial Narrow" w:hAnsi="Arial Narrow" w:cs="Arial"/>
          <w:snapToGrid w:val="0"/>
          <w:sz w:val="24"/>
          <w:szCs w:val="24"/>
        </w:rPr>
        <w:tab/>
      </w:r>
      <w:r w:rsidRPr="00500AAB">
        <w:rPr>
          <w:rFonts w:ascii="Arial Narrow" w:hAnsi="Arial Narrow" w:cs="Arial"/>
          <w:snapToGrid w:val="0"/>
          <w:sz w:val="24"/>
          <w:szCs w:val="24"/>
        </w:rPr>
        <w:t>:L1</w:t>
      </w:r>
    </w:p>
    <w:p w:rsidR="002A1BC3" w:rsidRPr="00500AAB" w:rsidRDefault="002A1BC3" w:rsidP="002A1BC3">
      <w:pPr>
        <w:widowControl w:val="0"/>
        <w:ind w:left="360"/>
        <w:jc w:val="both"/>
        <w:rPr>
          <w:rFonts w:ascii="Arial Narrow" w:hAnsi="Arial Narrow" w:cs="Arial"/>
          <w:snapToGrid w:val="0"/>
          <w:sz w:val="24"/>
          <w:szCs w:val="24"/>
        </w:rPr>
      </w:pPr>
      <w:r w:rsidRPr="00500AAB">
        <w:rPr>
          <w:rFonts w:ascii="Arial Narrow" w:hAnsi="Arial Narrow" w:cs="Arial"/>
          <w:snapToGrid w:val="0"/>
          <w:sz w:val="24"/>
          <w:szCs w:val="24"/>
        </w:rPr>
        <w:t>Sızdırmazlık sınıfı (+700Pa)</w:t>
      </w:r>
      <w:r w:rsidRPr="00500AAB">
        <w:rPr>
          <w:rFonts w:ascii="Arial Narrow" w:hAnsi="Arial Narrow" w:cs="Arial"/>
          <w:snapToGrid w:val="0"/>
          <w:sz w:val="24"/>
          <w:szCs w:val="24"/>
        </w:rPr>
        <w:tab/>
      </w:r>
      <w:r>
        <w:rPr>
          <w:rFonts w:ascii="Arial Narrow" w:hAnsi="Arial Narrow" w:cs="Arial"/>
          <w:snapToGrid w:val="0"/>
          <w:sz w:val="24"/>
          <w:szCs w:val="24"/>
        </w:rPr>
        <w:tab/>
      </w:r>
      <w:r w:rsidRPr="00500AAB">
        <w:rPr>
          <w:rFonts w:ascii="Arial Narrow" w:hAnsi="Arial Narrow" w:cs="Arial"/>
          <w:snapToGrid w:val="0"/>
          <w:sz w:val="24"/>
          <w:szCs w:val="24"/>
        </w:rPr>
        <w:t>:L2</w:t>
      </w:r>
    </w:p>
    <w:p w:rsidR="002A1BC3" w:rsidRPr="00500AAB" w:rsidRDefault="002A1BC3" w:rsidP="002A1BC3">
      <w:pPr>
        <w:widowControl w:val="0"/>
        <w:ind w:left="360"/>
        <w:jc w:val="both"/>
        <w:rPr>
          <w:rFonts w:ascii="Arial Narrow" w:hAnsi="Arial Narrow" w:cs="Arial"/>
          <w:snapToGrid w:val="0"/>
          <w:sz w:val="24"/>
          <w:szCs w:val="24"/>
        </w:rPr>
      </w:pPr>
      <w:r w:rsidRPr="00500AAB">
        <w:rPr>
          <w:rFonts w:ascii="Arial Narrow" w:hAnsi="Arial Narrow" w:cs="Arial"/>
          <w:snapToGrid w:val="0"/>
          <w:sz w:val="24"/>
          <w:szCs w:val="24"/>
        </w:rPr>
        <w:t>Isı iletim sınıfı</w:t>
      </w:r>
      <w:r w:rsidRPr="00500AAB">
        <w:rPr>
          <w:rFonts w:ascii="Arial Narrow" w:hAnsi="Arial Narrow" w:cs="Arial"/>
          <w:snapToGrid w:val="0"/>
          <w:sz w:val="24"/>
          <w:szCs w:val="24"/>
        </w:rPr>
        <w:tab/>
      </w:r>
      <w:r w:rsidRPr="00500AAB">
        <w:rPr>
          <w:rFonts w:ascii="Arial Narrow" w:hAnsi="Arial Narrow" w:cs="Arial"/>
          <w:snapToGrid w:val="0"/>
          <w:sz w:val="24"/>
          <w:szCs w:val="24"/>
        </w:rPr>
        <w:tab/>
      </w:r>
      <w:r w:rsidRPr="00500AAB">
        <w:rPr>
          <w:rFonts w:ascii="Arial Narrow" w:hAnsi="Arial Narrow" w:cs="Arial"/>
          <w:snapToGrid w:val="0"/>
          <w:sz w:val="24"/>
          <w:szCs w:val="24"/>
        </w:rPr>
        <w:tab/>
        <w:t>:T3</w:t>
      </w:r>
    </w:p>
    <w:p w:rsidR="002A1BC3" w:rsidRPr="00500AAB" w:rsidRDefault="002A1BC3" w:rsidP="002A1BC3">
      <w:pPr>
        <w:widowControl w:val="0"/>
        <w:ind w:left="360"/>
        <w:jc w:val="both"/>
        <w:rPr>
          <w:rFonts w:ascii="Arial Narrow" w:hAnsi="Arial Narrow" w:cs="Arial"/>
          <w:snapToGrid w:val="0"/>
          <w:sz w:val="24"/>
          <w:szCs w:val="24"/>
        </w:rPr>
      </w:pPr>
      <w:r w:rsidRPr="00500AAB">
        <w:rPr>
          <w:rFonts w:ascii="Arial Narrow" w:hAnsi="Arial Narrow" w:cs="Arial"/>
          <w:snapToGrid w:val="0"/>
          <w:sz w:val="24"/>
          <w:szCs w:val="24"/>
        </w:rPr>
        <w:t>Isı köprüleme sınıfı</w:t>
      </w:r>
      <w:r w:rsidRPr="00500AAB">
        <w:rPr>
          <w:rFonts w:ascii="Arial Narrow" w:hAnsi="Arial Narrow" w:cs="Arial"/>
          <w:snapToGrid w:val="0"/>
          <w:sz w:val="24"/>
          <w:szCs w:val="24"/>
        </w:rPr>
        <w:tab/>
      </w:r>
      <w:r w:rsidRPr="00500AAB">
        <w:rPr>
          <w:rFonts w:ascii="Arial Narrow" w:hAnsi="Arial Narrow" w:cs="Arial"/>
          <w:snapToGrid w:val="0"/>
          <w:sz w:val="24"/>
          <w:szCs w:val="24"/>
        </w:rPr>
        <w:tab/>
      </w:r>
      <w:r>
        <w:rPr>
          <w:rFonts w:ascii="Arial Narrow" w:hAnsi="Arial Narrow" w:cs="Arial"/>
          <w:snapToGrid w:val="0"/>
          <w:sz w:val="24"/>
          <w:szCs w:val="24"/>
        </w:rPr>
        <w:tab/>
      </w:r>
      <w:r w:rsidRPr="00500AAB">
        <w:rPr>
          <w:rFonts w:ascii="Arial Narrow" w:hAnsi="Arial Narrow" w:cs="Arial"/>
          <w:snapToGrid w:val="0"/>
          <w:sz w:val="24"/>
          <w:szCs w:val="24"/>
        </w:rPr>
        <w:t>:TB3</w:t>
      </w:r>
    </w:p>
    <w:p w:rsidR="002A1BC3" w:rsidRPr="00500AAB" w:rsidRDefault="002A1BC3" w:rsidP="002A1BC3">
      <w:pPr>
        <w:widowControl w:val="0"/>
        <w:ind w:left="360"/>
        <w:jc w:val="both"/>
        <w:rPr>
          <w:rFonts w:ascii="Arial Narrow" w:hAnsi="Arial Narrow" w:cs="Arial"/>
          <w:snapToGrid w:val="0"/>
          <w:sz w:val="24"/>
          <w:szCs w:val="24"/>
        </w:rPr>
      </w:pPr>
      <w:r w:rsidRPr="00500AAB">
        <w:rPr>
          <w:rFonts w:ascii="Arial Narrow" w:hAnsi="Arial Narrow" w:cs="Arial"/>
          <w:snapToGrid w:val="0"/>
          <w:sz w:val="24"/>
          <w:szCs w:val="24"/>
        </w:rPr>
        <w:t xml:space="preserve">Filtre sızdırmazlık sınıfı </w:t>
      </w:r>
      <w:r w:rsidRPr="00500AAB">
        <w:rPr>
          <w:rFonts w:ascii="Arial Narrow" w:hAnsi="Arial Narrow" w:cs="Arial"/>
          <w:snapToGrid w:val="0"/>
          <w:sz w:val="24"/>
          <w:szCs w:val="24"/>
        </w:rPr>
        <w:tab/>
      </w:r>
      <w:r w:rsidRPr="00500AAB">
        <w:rPr>
          <w:rFonts w:ascii="Arial Narrow" w:hAnsi="Arial Narrow" w:cs="Arial"/>
          <w:snapToGrid w:val="0"/>
          <w:sz w:val="24"/>
          <w:szCs w:val="24"/>
        </w:rPr>
        <w:tab/>
        <w:t>:F9</w:t>
      </w:r>
    </w:p>
    <w:p w:rsidR="002A1BC3" w:rsidRPr="00500AAB" w:rsidRDefault="002A1BC3" w:rsidP="002A1BC3">
      <w:pPr>
        <w:widowControl w:val="0"/>
        <w:ind w:left="360"/>
        <w:jc w:val="both"/>
        <w:rPr>
          <w:rFonts w:ascii="Arial Narrow" w:hAnsi="Arial Narrow" w:cs="Arial"/>
          <w:snapToGrid w:val="0"/>
          <w:sz w:val="24"/>
          <w:szCs w:val="24"/>
        </w:rPr>
      </w:pPr>
      <w:r w:rsidRPr="00500AAB">
        <w:rPr>
          <w:rFonts w:ascii="Arial Narrow" w:hAnsi="Arial Narrow" w:cs="Arial"/>
          <w:snapToGrid w:val="0"/>
          <w:sz w:val="24"/>
          <w:szCs w:val="24"/>
        </w:rPr>
        <w:t xml:space="preserve">Akustik yalıtım </w:t>
      </w:r>
      <w:r w:rsidRPr="00500AAB">
        <w:rPr>
          <w:rFonts w:ascii="Arial Narrow" w:hAnsi="Arial Narrow" w:cs="Arial"/>
          <w:snapToGrid w:val="0"/>
          <w:sz w:val="24"/>
          <w:szCs w:val="24"/>
        </w:rPr>
        <w:tab/>
      </w:r>
      <w:r w:rsidRPr="00500AAB">
        <w:rPr>
          <w:rFonts w:ascii="Arial Narrow" w:hAnsi="Arial Narrow" w:cs="Arial"/>
          <w:snapToGrid w:val="0"/>
          <w:sz w:val="24"/>
          <w:szCs w:val="24"/>
        </w:rPr>
        <w:tab/>
      </w:r>
      <w:r w:rsidRPr="00500AAB">
        <w:rPr>
          <w:rFonts w:ascii="Arial Narrow" w:hAnsi="Arial Narrow" w:cs="Arial"/>
          <w:snapToGrid w:val="0"/>
          <w:sz w:val="24"/>
          <w:szCs w:val="24"/>
        </w:rPr>
        <w:tab/>
        <w:t>:125 Hz…..18 dB</w:t>
      </w:r>
    </w:p>
    <w:p w:rsidR="002A1BC3" w:rsidRPr="00500AAB" w:rsidRDefault="002A1BC3" w:rsidP="002A1BC3">
      <w:pPr>
        <w:widowControl w:val="0"/>
        <w:ind w:left="3196" w:firstLine="349"/>
        <w:jc w:val="both"/>
        <w:rPr>
          <w:rFonts w:ascii="Arial Narrow" w:hAnsi="Arial Narrow" w:cs="Arial"/>
          <w:snapToGrid w:val="0"/>
          <w:sz w:val="24"/>
          <w:szCs w:val="24"/>
        </w:rPr>
      </w:pPr>
      <w:r w:rsidRPr="00500AAB">
        <w:rPr>
          <w:rFonts w:ascii="Arial Narrow" w:hAnsi="Arial Narrow" w:cs="Arial"/>
          <w:snapToGrid w:val="0"/>
          <w:sz w:val="24"/>
          <w:szCs w:val="24"/>
        </w:rPr>
        <w:t xml:space="preserve"> 250 Hz…..25 dB</w:t>
      </w:r>
    </w:p>
    <w:p w:rsidR="002A1BC3" w:rsidRPr="00500AAB" w:rsidRDefault="002A1BC3" w:rsidP="002A1BC3">
      <w:pPr>
        <w:widowControl w:val="0"/>
        <w:ind w:left="360"/>
        <w:jc w:val="both"/>
        <w:rPr>
          <w:rFonts w:ascii="Arial Narrow" w:hAnsi="Arial Narrow" w:cs="Arial"/>
          <w:snapToGrid w:val="0"/>
          <w:sz w:val="24"/>
          <w:szCs w:val="24"/>
        </w:rPr>
      </w:pPr>
      <w:r w:rsidRPr="00500AAB">
        <w:rPr>
          <w:rFonts w:ascii="Arial Narrow" w:hAnsi="Arial Narrow" w:cs="Arial"/>
          <w:snapToGrid w:val="0"/>
          <w:sz w:val="24"/>
          <w:szCs w:val="24"/>
        </w:rPr>
        <w:t xml:space="preserve"> </w:t>
      </w:r>
      <w:r w:rsidRPr="00500AAB">
        <w:rPr>
          <w:rFonts w:ascii="Arial Narrow" w:hAnsi="Arial Narrow" w:cs="Arial"/>
          <w:snapToGrid w:val="0"/>
          <w:sz w:val="24"/>
          <w:szCs w:val="24"/>
        </w:rPr>
        <w:tab/>
      </w:r>
      <w:r w:rsidRPr="00500AAB">
        <w:rPr>
          <w:rFonts w:ascii="Arial Narrow" w:hAnsi="Arial Narrow" w:cs="Arial"/>
          <w:snapToGrid w:val="0"/>
          <w:sz w:val="24"/>
          <w:szCs w:val="24"/>
        </w:rPr>
        <w:tab/>
      </w:r>
      <w:r w:rsidRPr="00500AAB">
        <w:rPr>
          <w:rFonts w:ascii="Arial Narrow" w:hAnsi="Arial Narrow" w:cs="Arial"/>
          <w:snapToGrid w:val="0"/>
          <w:sz w:val="24"/>
          <w:szCs w:val="24"/>
        </w:rPr>
        <w:tab/>
      </w:r>
      <w:r w:rsidRPr="00500AAB">
        <w:rPr>
          <w:rFonts w:ascii="Arial Narrow" w:hAnsi="Arial Narrow" w:cs="Arial"/>
          <w:snapToGrid w:val="0"/>
          <w:sz w:val="24"/>
          <w:szCs w:val="24"/>
        </w:rPr>
        <w:tab/>
      </w:r>
      <w:r w:rsidRPr="00500AAB">
        <w:rPr>
          <w:rFonts w:ascii="Arial Narrow" w:hAnsi="Arial Narrow" w:cs="Arial"/>
          <w:snapToGrid w:val="0"/>
          <w:sz w:val="24"/>
          <w:szCs w:val="24"/>
        </w:rPr>
        <w:tab/>
        <w:t xml:space="preserve"> 500 Hz…..32 dB</w:t>
      </w:r>
    </w:p>
    <w:p w:rsidR="002A1BC3" w:rsidRPr="00500AAB" w:rsidRDefault="002A1BC3" w:rsidP="002A1BC3">
      <w:pPr>
        <w:widowControl w:val="0"/>
        <w:ind w:left="3196" w:firstLine="349"/>
        <w:jc w:val="both"/>
        <w:rPr>
          <w:rFonts w:ascii="Arial Narrow" w:hAnsi="Arial Narrow" w:cs="Arial"/>
          <w:snapToGrid w:val="0"/>
          <w:sz w:val="24"/>
          <w:szCs w:val="24"/>
        </w:rPr>
      </w:pPr>
      <w:r w:rsidRPr="00500AAB">
        <w:rPr>
          <w:rFonts w:ascii="Arial Narrow" w:hAnsi="Arial Narrow" w:cs="Arial"/>
          <w:b/>
          <w:snapToGrid w:val="0"/>
          <w:sz w:val="24"/>
          <w:szCs w:val="24"/>
        </w:rPr>
        <w:t xml:space="preserve"> </w:t>
      </w:r>
      <w:r w:rsidRPr="00500AAB">
        <w:rPr>
          <w:rFonts w:ascii="Arial Narrow" w:hAnsi="Arial Narrow" w:cs="Arial"/>
          <w:snapToGrid w:val="0"/>
          <w:sz w:val="24"/>
          <w:szCs w:val="24"/>
        </w:rPr>
        <w:t>1k Hz……34 dB</w:t>
      </w:r>
    </w:p>
    <w:p w:rsidR="002A1BC3" w:rsidRPr="00500AAB" w:rsidRDefault="002A1BC3" w:rsidP="002A1BC3">
      <w:pPr>
        <w:widowControl w:val="0"/>
        <w:ind w:left="2847" w:firstLine="698"/>
        <w:jc w:val="both"/>
        <w:rPr>
          <w:rFonts w:ascii="Arial Narrow" w:hAnsi="Arial Narrow" w:cs="Arial"/>
          <w:snapToGrid w:val="0"/>
          <w:sz w:val="24"/>
          <w:szCs w:val="24"/>
        </w:rPr>
      </w:pPr>
      <w:r w:rsidRPr="00500AAB">
        <w:rPr>
          <w:rFonts w:ascii="Arial Narrow" w:hAnsi="Arial Narrow" w:cs="Arial"/>
          <w:snapToGrid w:val="0"/>
          <w:sz w:val="24"/>
          <w:szCs w:val="24"/>
        </w:rPr>
        <w:t xml:space="preserve"> 2k Hz……31 dB</w:t>
      </w:r>
    </w:p>
    <w:p w:rsidR="002A1BC3" w:rsidRPr="00500AAB" w:rsidRDefault="002A1BC3" w:rsidP="002A1BC3">
      <w:pPr>
        <w:widowControl w:val="0"/>
        <w:ind w:left="3196" w:firstLine="349"/>
        <w:jc w:val="both"/>
        <w:rPr>
          <w:rFonts w:ascii="Arial Narrow" w:hAnsi="Arial Narrow" w:cs="Arial"/>
          <w:snapToGrid w:val="0"/>
          <w:sz w:val="24"/>
          <w:szCs w:val="24"/>
        </w:rPr>
      </w:pPr>
      <w:r w:rsidRPr="00500AAB">
        <w:rPr>
          <w:rFonts w:ascii="Arial Narrow" w:hAnsi="Arial Narrow" w:cs="Arial"/>
          <w:snapToGrid w:val="0"/>
          <w:sz w:val="24"/>
          <w:szCs w:val="24"/>
        </w:rPr>
        <w:t xml:space="preserve"> 4k Hz……37 dB</w:t>
      </w:r>
    </w:p>
    <w:p w:rsidR="002A1BC3" w:rsidRPr="00500AAB" w:rsidRDefault="002A1BC3" w:rsidP="002A1BC3">
      <w:pPr>
        <w:widowControl w:val="0"/>
        <w:ind w:left="2847" w:firstLine="698"/>
        <w:jc w:val="both"/>
        <w:rPr>
          <w:rFonts w:ascii="Arial Narrow" w:hAnsi="Arial Narrow" w:cs="Arial"/>
          <w:snapToGrid w:val="0"/>
          <w:sz w:val="24"/>
          <w:szCs w:val="24"/>
        </w:rPr>
      </w:pPr>
      <w:r w:rsidRPr="00500AAB">
        <w:rPr>
          <w:rFonts w:ascii="Arial Narrow" w:hAnsi="Arial Narrow" w:cs="Arial"/>
          <w:snapToGrid w:val="0"/>
          <w:sz w:val="24"/>
          <w:szCs w:val="24"/>
        </w:rPr>
        <w:t xml:space="preserve"> 8k Hz……41 dB</w:t>
      </w:r>
    </w:p>
    <w:p w:rsidR="002A1BC3" w:rsidRPr="00500AAB" w:rsidRDefault="002A1BC3" w:rsidP="002A1BC3">
      <w:pPr>
        <w:pStyle w:val="GvdeMetni"/>
        <w:jc w:val="both"/>
        <w:rPr>
          <w:rFonts w:ascii="Arial Narrow" w:hAnsi="Arial Narrow" w:cs="Arial"/>
          <w:b/>
          <w:szCs w:val="24"/>
        </w:rPr>
      </w:pPr>
    </w:p>
    <w:p w:rsidR="002A1BC3" w:rsidRPr="00500AAB" w:rsidRDefault="002A1BC3" w:rsidP="00DE7F38">
      <w:pPr>
        <w:pStyle w:val="GvdeMetni"/>
        <w:numPr>
          <w:ilvl w:val="0"/>
          <w:numId w:val="67"/>
        </w:numPr>
        <w:jc w:val="both"/>
        <w:rPr>
          <w:rFonts w:ascii="Arial Narrow" w:hAnsi="Arial Narrow" w:cs="Arial"/>
          <w:szCs w:val="24"/>
        </w:rPr>
      </w:pPr>
      <w:r w:rsidRPr="00500AAB">
        <w:rPr>
          <w:rFonts w:ascii="Arial Narrow" w:hAnsi="Arial Narrow" w:cs="Arial"/>
          <w:szCs w:val="24"/>
        </w:rPr>
        <w:lastRenderedPageBreak/>
        <w:t xml:space="preserve">Hücreli Aspiratörün iç yüzeyleri tamamen düz olmalı, panel, kenar profil, ara profil ve köşe birleşimlerinde toz ve kir birikmesine neden olacak girinti ve çıkıntılar bulunmamalı, iç yüzeyler kolayca temizlenebilir olmalı ve hijyenik bir yapı sağlamalıdır. </w:t>
      </w:r>
    </w:p>
    <w:p w:rsidR="002A1BC3" w:rsidRPr="00500AAB" w:rsidRDefault="002A1BC3" w:rsidP="00DE7F38">
      <w:pPr>
        <w:numPr>
          <w:ilvl w:val="0"/>
          <w:numId w:val="68"/>
        </w:numPr>
        <w:spacing w:after="0" w:line="240" w:lineRule="auto"/>
        <w:jc w:val="both"/>
        <w:rPr>
          <w:rFonts w:ascii="Arial Narrow" w:hAnsi="Arial Narrow" w:cs="Arial"/>
          <w:sz w:val="24"/>
          <w:szCs w:val="24"/>
        </w:rPr>
      </w:pPr>
      <w:r w:rsidRPr="00500AAB">
        <w:rPr>
          <w:rFonts w:ascii="Arial Narrow" w:hAnsi="Arial Narrow" w:cs="Arial"/>
          <w:sz w:val="24"/>
          <w:szCs w:val="24"/>
        </w:rPr>
        <w:t>Panel ve kapılar aynı kalınlıkta olmalı ve kalınlığı minimum 50 mm olmalıdır.</w:t>
      </w:r>
    </w:p>
    <w:p w:rsidR="002A1BC3" w:rsidRPr="00500AAB" w:rsidRDefault="002A1BC3" w:rsidP="00DE7F38">
      <w:pPr>
        <w:numPr>
          <w:ilvl w:val="0"/>
          <w:numId w:val="68"/>
        </w:numPr>
        <w:spacing w:after="0" w:line="240" w:lineRule="auto"/>
        <w:jc w:val="both"/>
        <w:rPr>
          <w:rFonts w:ascii="Arial Narrow" w:hAnsi="Arial Narrow" w:cs="Arial"/>
          <w:sz w:val="24"/>
          <w:szCs w:val="24"/>
        </w:rPr>
      </w:pPr>
      <w:r w:rsidRPr="00500AAB">
        <w:rPr>
          <w:rFonts w:ascii="Arial Narrow" w:hAnsi="Arial Narrow" w:cs="Arial"/>
          <w:sz w:val="24"/>
          <w:szCs w:val="24"/>
        </w:rPr>
        <w:t xml:space="preserve">Hücreli Aspiratörün iskelet profilleri, et kalınlığı 1,8 mm olan özel çekilmiş alüminyum malzemeden yapılmış olmalıdır. </w:t>
      </w:r>
    </w:p>
    <w:p w:rsidR="002A1BC3" w:rsidRPr="00500AAB" w:rsidRDefault="002A1BC3" w:rsidP="00DE7F38">
      <w:pPr>
        <w:numPr>
          <w:ilvl w:val="0"/>
          <w:numId w:val="69"/>
        </w:numPr>
        <w:spacing w:after="0" w:line="240" w:lineRule="auto"/>
        <w:jc w:val="both"/>
        <w:rPr>
          <w:rFonts w:ascii="Arial Narrow" w:hAnsi="Arial Narrow" w:cs="Arial"/>
          <w:sz w:val="24"/>
          <w:szCs w:val="24"/>
        </w:rPr>
      </w:pPr>
      <w:r w:rsidRPr="00500AAB">
        <w:rPr>
          <w:rFonts w:ascii="Arial Narrow" w:hAnsi="Arial Narrow" w:cs="Arial"/>
          <w:sz w:val="24"/>
          <w:szCs w:val="24"/>
        </w:rPr>
        <w:t>Tüm paneller ve kapılar çift cidarlı olup; saç kalınlıkları minimum 0,8 mm olmalıdır.</w:t>
      </w:r>
    </w:p>
    <w:p w:rsidR="002A1BC3" w:rsidRPr="00500AAB" w:rsidRDefault="002A1BC3" w:rsidP="00DE7F38">
      <w:pPr>
        <w:numPr>
          <w:ilvl w:val="0"/>
          <w:numId w:val="69"/>
        </w:numPr>
        <w:spacing w:after="0" w:line="240" w:lineRule="auto"/>
        <w:jc w:val="both"/>
        <w:rPr>
          <w:rFonts w:ascii="Arial Narrow" w:hAnsi="Arial Narrow" w:cs="Arial"/>
          <w:sz w:val="24"/>
          <w:szCs w:val="24"/>
        </w:rPr>
      </w:pPr>
      <w:r w:rsidRPr="00500AAB">
        <w:rPr>
          <w:rFonts w:ascii="Arial Narrow" w:hAnsi="Arial Narrow" w:cs="Arial"/>
          <w:sz w:val="24"/>
          <w:szCs w:val="24"/>
        </w:rPr>
        <w:t xml:space="preserve">Panel dış sacı kendinden boyalı ( üzeri koruyucu film tabakası ile kaplı) veya toz boyalı sac olmalıdır. </w:t>
      </w:r>
    </w:p>
    <w:p w:rsidR="002A1BC3" w:rsidRPr="00500AAB" w:rsidRDefault="002A1BC3" w:rsidP="00DE7F38">
      <w:pPr>
        <w:numPr>
          <w:ilvl w:val="0"/>
          <w:numId w:val="69"/>
        </w:numPr>
        <w:spacing w:after="0" w:line="240" w:lineRule="auto"/>
        <w:jc w:val="both"/>
        <w:rPr>
          <w:rFonts w:ascii="Arial Narrow" w:hAnsi="Arial Narrow" w:cs="Arial"/>
          <w:sz w:val="24"/>
          <w:szCs w:val="24"/>
        </w:rPr>
      </w:pPr>
      <w:r w:rsidRPr="00500AAB">
        <w:rPr>
          <w:rFonts w:ascii="Arial Narrow" w:hAnsi="Arial Narrow" w:cs="Arial"/>
          <w:sz w:val="24"/>
          <w:szCs w:val="24"/>
        </w:rPr>
        <w:t>İç sac ve dış sac arasında izolasyon malzemesi olarak 50 mm kalınlığında 70 kg/m</w:t>
      </w:r>
      <w:r w:rsidRPr="00500AAB">
        <w:rPr>
          <w:rFonts w:ascii="Arial Narrow" w:hAnsi="Arial Narrow" w:cs="Arial"/>
          <w:sz w:val="24"/>
          <w:szCs w:val="24"/>
          <w:vertAlign w:val="superscript"/>
        </w:rPr>
        <w:t>3</w:t>
      </w:r>
      <w:r w:rsidRPr="00500AAB">
        <w:rPr>
          <w:rFonts w:ascii="Arial Narrow" w:hAnsi="Arial Narrow" w:cs="Arial"/>
          <w:sz w:val="24"/>
          <w:szCs w:val="24"/>
        </w:rPr>
        <w:t xml:space="preserve"> yoğunlukta kaya yünü izolasyon malzemesi kullanılmalıdır.</w:t>
      </w:r>
    </w:p>
    <w:p w:rsidR="002A1BC3" w:rsidRPr="00500AAB" w:rsidRDefault="002A1BC3" w:rsidP="00DE7F38">
      <w:pPr>
        <w:numPr>
          <w:ilvl w:val="0"/>
          <w:numId w:val="69"/>
        </w:numPr>
        <w:spacing w:after="0" w:line="240" w:lineRule="auto"/>
        <w:jc w:val="both"/>
        <w:rPr>
          <w:rFonts w:ascii="Arial Narrow" w:hAnsi="Arial Narrow" w:cs="Arial"/>
          <w:sz w:val="24"/>
          <w:szCs w:val="24"/>
        </w:rPr>
      </w:pPr>
      <w:r w:rsidRPr="00500AAB">
        <w:rPr>
          <w:rFonts w:ascii="Arial Narrow" w:hAnsi="Arial Narrow" w:cs="Arial"/>
          <w:sz w:val="24"/>
          <w:szCs w:val="24"/>
        </w:rPr>
        <w:t>Paneller arasındaki ara profiller de izolasyonlu olmalıdır. Ara profil panellerinin iç sac ve dış sac arasında izolasyon malzemesi olarak 50 mm kalınlığında 70 kg/m</w:t>
      </w:r>
      <w:r w:rsidRPr="00500AAB">
        <w:rPr>
          <w:rFonts w:ascii="Arial Narrow" w:hAnsi="Arial Narrow" w:cs="Arial"/>
          <w:sz w:val="24"/>
          <w:szCs w:val="24"/>
          <w:vertAlign w:val="superscript"/>
        </w:rPr>
        <w:t>3</w:t>
      </w:r>
      <w:r w:rsidRPr="00500AAB">
        <w:rPr>
          <w:rFonts w:ascii="Arial Narrow" w:hAnsi="Arial Narrow" w:cs="Arial"/>
          <w:sz w:val="24"/>
          <w:szCs w:val="24"/>
        </w:rPr>
        <w:t xml:space="preserve"> yoğunlukta kaya yünü izolasyon malzemesi kullanılmalıdır.</w:t>
      </w:r>
    </w:p>
    <w:p w:rsidR="002A1BC3" w:rsidRPr="00500AAB" w:rsidRDefault="002A1BC3" w:rsidP="00DE7F38">
      <w:pPr>
        <w:pStyle w:val="GvdeMetni2"/>
        <w:numPr>
          <w:ilvl w:val="0"/>
          <w:numId w:val="78"/>
        </w:numPr>
        <w:overflowPunct/>
        <w:autoSpaceDE/>
        <w:autoSpaceDN/>
        <w:adjustRightInd/>
        <w:spacing w:before="0" w:after="0" w:line="240" w:lineRule="auto"/>
        <w:textAlignment w:val="auto"/>
        <w:rPr>
          <w:rFonts w:ascii="Arial Narrow" w:hAnsi="Arial Narrow" w:cs="Arial"/>
        </w:rPr>
      </w:pPr>
      <w:r w:rsidRPr="00500AAB">
        <w:rPr>
          <w:rFonts w:ascii="Arial Narrow" w:hAnsi="Arial Narrow" w:cs="Arial"/>
        </w:rPr>
        <w:t>Hücreli Aspiratörün panellerinin montajı ve demontajı tamamıyla dışarıdan gerçekleştirilebilmelidir.</w:t>
      </w:r>
    </w:p>
    <w:p w:rsidR="002A1BC3" w:rsidRPr="00500AAB" w:rsidRDefault="002A1BC3" w:rsidP="00DE7F38">
      <w:pPr>
        <w:pStyle w:val="GvdeMetni"/>
        <w:numPr>
          <w:ilvl w:val="0"/>
          <w:numId w:val="73"/>
        </w:numPr>
        <w:jc w:val="both"/>
        <w:rPr>
          <w:rFonts w:ascii="Arial Narrow" w:hAnsi="Arial Narrow" w:cs="Arial"/>
          <w:szCs w:val="24"/>
        </w:rPr>
      </w:pPr>
      <w:r w:rsidRPr="00500AAB">
        <w:rPr>
          <w:rFonts w:ascii="Arial Narrow" w:hAnsi="Arial Narrow" w:cs="Arial"/>
          <w:szCs w:val="24"/>
        </w:rPr>
        <w:t>Dış ortamda çalışacak Hücreli Aspiratörler ek çatı sacları ile donatılmalıdırlar.</w:t>
      </w:r>
    </w:p>
    <w:p w:rsidR="002A1BC3" w:rsidRPr="00500AAB" w:rsidRDefault="002A1BC3" w:rsidP="00DE7F38">
      <w:pPr>
        <w:pStyle w:val="GvdeMetni"/>
        <w:numPr>
          <w:ilvl w:val="0"/>
          <w:numId w:val="73"/>
        </w:numPr>
        <w:jc w:val="both"/>
        <w:rPr>
          <w:rFonts w:ascii="Arial Narrow" w:hAnsi="Arial Narrow" w:cs="Arial"/>
          <w:szCs w:val="24"/>
        </w:rPr>
      </w:pPr>
      <w:r w:rsidRPr="00500AAB">
        <w:rPr>
          <w:rFonts w:ascii="Arial Narrow" w:hAnsi="Arial Narrow" w:cs="Arial"/>
          <w:szCs w:val="24"/>
        </w:rPr>
        <w:t>Hücreli Aspiratör kaseti üzerinde kolayca sökülmeyen, dış hava şartlarına dayanıklı, uzun ömürlü bilgi etiketleri bulunmalıdır.</w:t>
      </w:r>
    </w:p>
    <w:p w:rsidR="002A1BC3" w:rsidRPr="00500AAB" w:rsidRDefault="002A1BC3" w:rsidP="00DE7F38">
      <w:pPr>
        <w:pStyle w:val="GvdeMetni"/>
        <w:numPr>
          <w:ilvl w:val="0"/>
          <w:numId w:val="73"/>
        </w:numPr>
        <w:jc w:val="both"/>
        <w:rPr>
          <w:rFonts w:ascii="Arial Narrow" w:hAnsi="Arial Narrow" w:cs="Arial"/>
          <w:szCs w:val="24"/>
        </w:rPr>
      </w:pPr>
      <w:r w:rsidRPr="00500AAB">
        <w:rPr>
          <w:rFonts w:ascii="Arial Narrow" w:hAnsi="Arial Narrow" w:cs="Arial"/>
          <w:szCs w:val="24"/>
        </w:rPr>
        <w:t>Hücreli Aspiratör kaseti üzerinde güvenlik ile ilgili gerekli bütün ikaz ve uyarıları içeren, kolayca sökülmeyen, dış hava şartlarına dayanıklı, uzun ömürlü uyarı etiketleri bulunmalıdır.</w:t>
      </w:r>
    </w:p>
    <w:p w:rsidR="002A1BC3" w:rsidRPr="00500AAB" w:rsidRDefault="002A1BC3" w:rsidP="002A1BC3">
      <w:pPr>
        <w:pStyle w:val="Balk7"/>
        <w:jc w:val="both"/>
        <w:rPr>
          <w:rFonts w:ascii="Arial Narrow" w:hAnsi="Arial Narrow" w:cs="Arial"/>
          <w:b/>
        </w:rPr>
      </w:pPr>
      <w:r w:rsidRPr="00500AAB">
        <w:rPr>
          <w:rFonts w:ascii="Arial Narrow" w:hAnsi="Arial Narrow" w:cs="Arial"/>
          <w:b/>
        </w:rPr>
        <w:t>HÜCRELİ ASPİRATÖR KAİDESİ</w:t>
      </w:r>
    </w:p>
    <w:p w:rsidR="002A1BC3" w:rsidRPr="00500AAB" w:rsidRDefault="002A1BC3" w:rsidP="00DE7F38">
      <w:pPr>
        <w:pStyle w:val="GvdeMetni"/>
        <w:numPr>
          <w:ilvl w:val="0"/>
          <w:numId w:val="70"/>
        </w:numPr>
        <w:jc w:val="both"/>
        <w:rPr>
          <w:rFonts w:ascii="Arial Narrow" w:hAnsi="Arial Narrow" w:cs="Arial"/>
          <w:szCs w:val="24"/>
        </w:rPr>
      </w:pPr>
      <w:r w:rsidRPr="00500AAB">
        <w:rPr>
          <w:rFonts w:ascii="Arial Narrow" w:hAnsi="Arial Narrow" w:cs="Arial"/>
          <w:szCs w:val="24"/>
        </w:rPr>
        <w:t>En az 2 mm kalınlığında galvanize çelik sacdan üretilmelidir.</w:t>
      </w:r>
    </w:p>
    <w:p w:rsidR="002A1BC3" w:rsidRPr="00500AAB" w:rsidRDefault="002A1BC3" w:rsidP="00DE7F38">
      <w:pPr>
        <w:pStyle w:val="GvdeMetni"/>
        <w:numPr>
          <w:ilvl w:val="0"/>
          <w:numId w:val="70"/>
        </w:numPr>
        <w:jc w:val="both"/>
        <w:rPr>
          <w:rFonts w:ascii="Arial Narrow" w:hAnsi="Arial Narrow" w:cs="Arial"/>
          <w:szCs w:val="24"/>
        </w:rPr>
      </w:pPr>
      <w:r w:rsidRPr="00500AAB">
        <w:rPr>
          <w:rFonts w:ascii="Arial Narrow" w:hAnsi="Arial Narrow" w:cs="Arial"/>
          <w:szCs w:val="24"/>
        </w:rPr>
        <w:t xml:space="preserve">Hücreli Aspiratör kaidesi elektrostatik toz boya ile boyanmış olmalıdır. </w:t>
      </w:r>
    </w:p>
    <w:p w:rsidR="002A1BC3" w:rsidRPr="00500AAB" w:rsidRDefault="002A1BC3" w:rsidP="00DE7F38">
      <w:pPr>
        <w:pStyle w:val="GvdeMetni"/>
        <w:numPr>
          <w:ilvl w:val="0"/>
          <w:numId w:val="70"/>
        </w:numPr>
        <w:jc w:val="both"/>
        <w:rPr>
          <w:rFonts w:ascii="Arial Narrow" w:hAnsi="Arial Narrow" w:cs="Arial"/>
          <w:szCs w:val="24"/>
        </w:rPr>
      </w:pPr>
      <w:r w:rsidRPr="00500AAB">
        <w:rPr>
          <w:rFonts w:ascii="Arial Narrow" w:hAnsi="Arial Narrow" w:cs="Arial"/>
          <w:szCs w:val="24"/>
        </w:rPr>
        <w:t xml:space="preserve">Tüm kaide bağlantıları kaynak işlemi yapılmaksızın, cıvata-somun ile gerçekleştirilmelidir. </w:t>
      </w:r>
    </w:p>
    <w:p w:rsidR="002A1BC3" w:rsidRPr="00500AAB" w:rsidRDefault="002A1BC3" w:rsidP="002A1BC3">
      <w:pPr>
        <w:pStyle w:val="Balk7"/>
        <w:jc w:val="both"/>
        <w:rPr>
          <w:rFonts w:ascii="Arial Narrow" w:hAnsi="Arial Narrow" w:cs="Arial"/>
          <w:b/>
        </w:rPr>
      </w:pPr>
      <w:r w:rsidRPr="00500AAB">
        <w:rPr>
          <w:rFonts w:ascii="Arial Narrow" w:hAnsi="Arial Narrow" w:cs="Arial"/>
          <w:b/>
        </w:rPr>
        <w:t>FANLAR</w:t>
      </w:r>
    </w:p>
    <w:p w:rsidR="002A1BC3" w:rsidRPr="00500AAB" w:rsidRDefault="002A1BC3" w:rsidP="00DE7F38">
      <w:pPr>
        <w:numPr>
          <w:ilvl w:val="0"/>
          <w:numId w:val="74"/>
        </w:numPr>
        <w:spacing w:after="0" w:line="240" w:lineRule="auto"/>
        <w:jc w:val="both"/>
        <w:rPr>
          <w:rFonts w:ascii="Arial Narrow" w:hAnsi="Arial Narrow" w:cs="Arial"/>
          <w:sz w:val="24"/>
          <w:szCs w:val="24"/>
        </w:rPr>
      </w:pPr>
      <w:r w:rsidRPr="00500AAB">
        <w:rPr>
          <w:rFonts w:ascii="Arial Narrow" w:hAnsi="Arial Narrow" w:cs="Arial"/>
          <w:sz w:val="24"/>
          <w:szCs w:val="24"/>
        </w:rPr>
        <w:t>Öne eğik kanatlı, arkaya eğik kanatlı veya airfoil kanatlı çift emişli radyal fanlar veya plug fanlar kullanılmalıdır.</w:t>
      </w:r>
    </w:p>
    <w:p w:rsidR="002A1BC3" w:rsidRPr="00500AAB" w:rsidRDefault="002A1BC3" w:rsidP="00DE7F38">
      <w:pPr>
        <w:numPr>
          <w:ilvl w:val="0"/>
          <w:numId w:val="71"/>
        </w:numPr>
        <w:spacing w:after="0" w:line="240" w:lineRule="auto"/>
        <w:jc w:val="both"/>
        <w:rPr>
          <w:rFonts w:ascii="Arial Narrow" w:hAnsi="Arial Narrow" w:cs="Arial"/>
          <w:sz w:val="24"/>
          <w:szCs w:val="24"/>
        </w:rPr>
      </w:pPr>
      <w:r w:rsidRPr="00500AAB">
        <w:rPr>
          <w:rFonts w:ascii="Arial Narrow" w:hAnsi="Arial Narrow" w:cs="Arial"/>
          <w:sz w:val="24"/>
          <w:szCs w:val="24"/>
        </w:rPr>
        <w:t xml:space="preserve">Bütün fanlarda, fan rotorlarının statik ve dinamik balansları ISO 1940 veya VDI 2060 standardına göre alınmış olmalıdır.  </w:t>
      </w:r>
      <w:r w:rsidRPr="00500AAB">
        <w:rPr>
          <w:rFonts w:ascii="Arial Narrow" w:hAnsi="Arial Narrow" w:cs="Arial"/>
          <w:snapToGrid w:val="0"/>
          <w:sz w:val="24"/>
          <w:szCs w:val="24"/>
        </w:rPr>
        <w:t xml:space="preserve">Fan performansı AMCA-210, DIN 24163, BS 848 veya ISO 5801 standardlarından birine göre test edilmiş olmalıdır. </w:t>
      </w:r>
    </w:p>
    <w:p w:rsidR="002A1BC3" w:rsidRPr="00500AAB" w:rsidRDefault="002A1BC3" w:rsidP="00DE7F38">
      <w:pPr>
        <w:numPr>
          <w:ilvl w:val="0"/>
          <w:numId w:val="71"/>
        </w:numPr>
        <w:spacing w:after="0" w:line="240" w:lineRule="auto"/>
        <w:jc w:val="both"/>
        <w:rPr>
          <w:rFonts w:ascii="Arial Narrow" w:hAnsi="Arial Narrow" w:cs="Arial"/>
          <w:sz w:val="24"/>
          <w:szCs w:val="24"/>
        </w:rPr>
      </w:pPr>
      <w:r w:rsidRPr="00500AAB">
        <w:rPr>
          <w:rFonts w:ascii="Arial Narrow" w:hAnsi="Arial Narrow" w:cs="Arial"/>
          <w:sz w:val="24"/>
          <w:szCs w:val="24"/>
        </w:rPr>
        <w:t xml:space="preserve">Fan emiş hunileri aerodinamik yapıya sahip olmalıdır. </w:t>
      </w:r>
    </w:p>
    <w:p w:rsidR="002A1BC3" w:rsidRPr="00500AAB" w:rsidRDefault="002A1BC3" w:rsidP="00DE7F38">
      <w:pPr>
        <w:pStyle w:val="GvdeMetni"/>
        <w:numPr>
          <w:ilvl w:val="0"/>
          <w:numId w:val="72"/>
        </w:numPr>
        <w:jc w:val="both"/>
        <w:rPr>
          <w:rFonts w:ascii="Arial Narrow" w:hAnsi="Arial Narrow" w:cs="Arial"/>
          <w:szCs w:val="24"/>
        </w:rPr>
      </w:pPr>
      <w:r w:rsidRPr="00500AAB">
        <w:rPr>
          <w:rFonts w:ascii="Arial Narrow" w:hAnsi="Arial Narrow" w:cs="Arial"/>
          <w:szCs w:val="24"/>
        </w:rPr>
        <w:t xml:space="preserve">Servis ve bakım için fan hücresinde bir servis kapısı bulunmalıdır. </w:t>
      </w:r>
    </w:p>
    <w:p w:rsidR="002A1BC3" w:rsidRPr="00500AAB" w:rsidRDefault="002A1BC3" w:rsidP="00DE7F38">
      <w:pPr>
        <w:pStyle w:val="GvdeMetni"/>
        <w:numPr>
          <w:ilvl w:val="0"/>
          <w:numId w:val="72"/>
        </w:numPr>
        <w:jc w:val="both"/>
        <w:rPr>
          <w:rFonts w:ascii="Arial Narrow" w:hAnsi="Arial Narrow" w:cs="Arial"/>
          <w:szCs w:val="24"/>
        </w:rPr>
      </w:pPr>
      <w:r w:rsidRPr="00500AAB">
        <w:rPr>
          <w:rFonts w:ascii="Arial Narrow" w:hAnsi="Arial Narrow" w:cs="Arial"/>
          <w:szCs w:val="24"/>
        </w:rPr>
        <w:t xml:space="preserve">Titreşimin önlenmesi için fan+motor grubu cihaza, uygun yaylı izolatörler ve esnek bağlantı ile bağlanmalıdırlar. Yaylı izolatörler fan+motor grubunun statik ve dinamik yüklerini taşıyabilecek kapasitede ve titreşim izolasyon verimi yüksek olacak şekilde seçilmelidir. Yaylı izolatörler paslanmaya karşı dayanıklı kaplama ile kaplanmış olmalıdır. </w:t>
      </w:r>
    </w:p>
    <w:p w:rsidR="002A1BC3" w:rsidRPr="00500AAB" w:rsidRDefault="002A1BC3" w:rsidP="00DE7F38">
      <w:pPr>
        <w:pStyle w:val="GvdeMetni"/>
        <w:numPr>
          <w:ilvl w:val="0"/>
          <w:numId w:val="72"/>
        </w:numPr>
        <w:jc w:val="both"/>
        <w:rPr>
          <w:rFonts w:ascii="Arial Narrow" w:hAnsi="Arial Narrow" w:cs="Arial"/>
          <w:szCs w:val="24"/>
        </w:rPr>
      </w:pPr>
      <w:r w:rsidRPr="00500AAB">
        <w:rPr>
          <w:rFonts w:ascii="Arial Narrow" w:hAnsi="Arial Narrow" w:cs="Arial"/>
          <w:szCs w:val="24"/>
        </w:rPr>
        <w:t>Nakliye sırasında yaylı izolatörler fan+motor grubunun hareketini önleyecek şekilde kilitleme mekanizması ile kilitlenmelidir. Hücreli Aspiratör üzerinde cihaz çalıştırılmadan önce yaylı izolatörün kilitleme mekanizmasının çıkarılması için gerekli uyarı etiketi bulunmalıdır.</w:t>
      </w:r>
    </w:p>
    <w:p w:rsidR="002A1BC3" w:rsidRPr="00500AAB" w:rsidRDefault="002A1BC3" w:rsidP="00DE7F38">
      <w:pPr>
        <w:pStyle w:val="GvdeMetni"/>
        <w:numPr>
          <w:ilvl w:val="0"/>
          <w:numId w:val="72"/>
        </w:numPr>
        <w:jc w:val="both"/>
        <w:rPr>
          <w:rFonts w:ascii="Arial Narrow" w:hAnsi="Arial Narrow" w:cs="Arial"/>
          <w:szCs w:val="24"/>
        </w:rPr>
      </w:pPr>
      <w:r w:rsidRPr="00500AAB">
        <w:rPr>
          <w:rFonts w:ascii="Arial Narrow" w:hAnsi="Arial Narrow" w:cs="Arial"/>
          <w:szCs w:val="24"/>
        </w:rPr>
        <w:t>Emniyetin sağlanması için cihaza bir kayış kasnak koruması monte edilmiş olmalıdır.</w:t>
      </w:r>
    </w:p>
    <w:p w:rsidR="002A1BC3" w:rsidRPr="00500AAB" w:rsidRDefault="002A1BC3" w:rsidP="002A1BC3">
      <w:pPr>
        <w:pStyle w:val="Balk7"/>
        <w:jc w:val="both"/>
        <w:rPr>
          <w:rFonts w:ascii="Arial Narrow" w:hAnsi="Arial Narrow" w:cs="Arial"/>
          <w:b/>
        </w:rPr>
      </w:pPr>
      <w:r w:rsidRPr="00500AAB">
        <w:rPr>
          <w:rFonts w:ascii="Arial Narrow" w:hAnsi="Arial Narrow" w:cs="Arial"/>
          <w:b/>
        </w:rPr>
        <w:t>MOTORLAR</w:t>
      </w:r>
    </w:p>
    <w:p w:rsidR="002A1BC3" w:rsidRPr="00500AAB" w:rsidRDefault="002A1BC3" w:rsidP="00DE7F38">
      <w:pPr>
        <w:pStyle w:val="GvdeMetni"/>
        <w:numPr>
          <w:ilvl w:val="0"/>
          <w:numId w:val="75"/>
        </w:numPr>
        <w:jc w:val="both"/>
        <w:rPr>
          <w:rFonts w:ascii="Arial Narrow" w:hAnsi="Arial Narrow" w:cs="Arial"/>
          <w:szCs w:val="24"/>
        </w:rPr>
      </w:pPr>
      <w:r w:rsidRPr="00500AAB">
        <w:rPr>
          <w:rFonts w:ascii="Arial Narrow" w:hAnsi="Arial Narrow" w:cs="Arial"/>
          <w:szCs w:val="24"/>
        </w:rPr>
        <w:t>Motor üç fazlı sincap kafes rotorlu olmalıdır.</w:t>
      </w:r>
    </w:p>
    <w:p w:rsidR="002A1BC3" w:rsidRPr="00500AAB" w:rsidRDefault="002A1BC3" w:rsidP="00DE7F38">
      <w:pPr>
        <w:pStyle w:val="GvdeMetni"/>
        <w:numPr>
          <w:ilvl w:val="0"/>
          <w:numId w:val="76"/>
        </w:numPr>
        <w:jc w:val="both"/>
        <w:rPr>
          <w:rFonts w:ascii="Arial Narrow" w:hAnsi="Arial Narrow" w:cs="Arial"/>
          <w:szCs w:val="24"/>
        </w:rPr>
      </w:pPr>
      <w:r w:rsidRPr="00500AAB">
        <w:rPr>
          <w:rFonts w:ascii="Arial Narrow" w:hAnsi="Arial Narrow" w:cs="Arial"/>
          <w:szCs w:val="24"/>
        </w:rPr>
        <w:t>IP 54 veya IP55 koruma sınıfına sahip asenkron elektrik motorları kullanılmalıdır.</w:t>
      </w:r>
    </w:p>
    <w:p w:rsidR="002A1BC3" w:rsidRDefault="002A1BC3" w:rsidP="00DE7F38">
      <w:pPr>
        <w:pStyle w:val="GvdeMetni"/>
        <w:numPr>
          <w:ilvl w:val="0"/>
          <w:numId w:val="77"/>
        </w:numPr>
        <w:jc w:val="both"/>
        <w:rPr>
          <w:rFonts w:ascii="Arial Narrow" w:hAnsi="Arial Narrow" w:cs="Arial"/>
          <w:szCs w:val="24"/>
        </w:rPr>
      </w:pPr>
      <w:r w:rsidRPr="00500AAB">
        <w:rPr>
          <w:rFonts w:ascii="Arial Narrow" w:hAnsi="Arial Narrow" w:cs="Arial"/>
          <w:szCs w:val="24"/>
        </w:rPr>
        <w:t>Aksesuar olarak motor hız kontrolu için frekans konvertörü temin edilebilir olmalıdır.</w:t>
      </w:r>
    </w:p>
    <w:p w:rsidR="002A1BC3" w:rsidRDefault="002A1BC3" w:rsidP="002A1BC3">
      <w:pPr>
        <w:pStyle w:val="GvdeMetni"/>
        <w:jc w:val="both"/>
        <w:rPr>
          <w:rFonts w:ascii="Arial Narrow" w:hAnsi="Arial Narrow" w:cs="Arial"/>
          <w:szCs w:val="24"/>
        </w:rPr>
      </w:pPr>
    </w:p>
    <w:p w:rsidR="002A1BC3" w:rsidRDefault="002A1BC3" w:rsidP="002A1BC3">
      <w:pPr>
        <w:pStyle w:val="GvdeMetni"/>
        <w:jc w:val="both"/>
        <w:rPr>
          <w:rFonts w:ascii="Arial Narrow" w:hAnsi="Arial Narrow" w:cs="Arial"/>
          <w:szCs w:val="24"/>
        </w:rPr>
      </w:pPr>
    </w:p>
    <w:tbl>
      <w:tblPr>
        <w:tblW w:w="9403" w:type="dxa"/>
        <w:tblInd w:w="96" w:type="dxa"/>
        <w:tblLook w:val="04A0" w:firstRow="1" w:lastRow="0" w:firstColumn="1" w:lastColumn="0" w:noHBand="0" w:noVBand="1"/>
      </w:tblPr>
      <w:tblGrid>
        <w:gridCol w:w="1133"/>
        <w:gridCol w:w="7101"/>
        <w:gridCol w:w="624"/>
        <w:gridCol w:w="545"/>
      </w:tblGrid>
      <w:tr w:rsidR="002A1BC3" w:rsidRPr="001F3878" w:rsidTr="00001169">
        <w:trPr>
          <w:trHeight w:val="254"/>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BC3" w:rsidRPr="004D08A9" w:rsidRDefault="002A1BC3" w:rsidP="00001169">
            <w:pPr>
              <w:jc w:val="center"/>
              <w:rPr>
                <w:rFonts w:ascii="Arial Narrow" w:hAnsi="Arial Narrow" w:cs="Arial TUR"/>
                <w:sz w:val="24"/>
                <w:szCs w:val="24"/>
                <w:lang w:val="en-US"/>
              </w:rPr>
            </w:pPr>
            <w:r w:rsidRPr="004D08A9">
              <w:rPr>
                <w:rFonts w:ascii="Arial Narrow" w:hAnsi="Arial Narrow" w:cs="Arial TUR"/>
                <w:sz w:val="24"/>
                <w:szCs w:val="24"/>
                <w:lang w:val="en-US"/>
              </w:rPr>
              <w:t>ÖZEL-</w:t>
            </w:r>
            <w:r>
              <w:rPr>
                <w:rFonts w:ascii="Arial Narrow" w:hAnsi="Arial Narrow" w:cs="Arial TUR"/>
                <w:sz w:val="24"/>
                <w:szCs w:val="24"/>
                <w:lang w:val="en-US"/>
              </w:rPr>
              <w:t>02</w:t>
            </w:r>
          </w:p>
        </w:tc>
        <w:tc>
          <w:tcPr>
            <w:tcW w:w="7101" w:type="dxa"/>
            <w:tcBorders>
              <w:top w:val="single" w:sz="4" w:space="0" w:color="auto"/>
              <w:left w:val="nil"/>
              <w:bottom w:val="single" w:sz="4" w:space="0" w:color="auto"/>
              <w:right w:val="single" w:sz="4" w:space="0" w:color="auto"/>
            </w:tcBorders>
            <w:shd w:val="clear" w:color="auto" w:fill="auto"/>
            <w:vAlign w:val="center"/>
          </w:tcPr>
          <w:p w:rsidR="002A1BC3" w:rsidRPr="001D1E9E" w:rsidRDefault="002A1BC3" w:rsidP="00001169">
            <w:pPr>
              <w:rPr>
                <w:rFonts w:ascii="Arial Narrow" w:hAnsi="Arial Narrow" w:cs="Arial TUR"/>
                <w:sz w:val="24"/>
                <w:szCs w:val="24"/>
                <w:lang w:val="en-US"/>
              </w:rPr>
            </w:pPr>
            <w:r w:rsidRPr="00500AAB">
              <w:rPr>
                <w:rFonts w:ascii="Arial Narrow" w:hAnsi="Arial Narrow" w:cs="Arial TUR"/>
                <w:sz w:val="24"/>
                <w:szCs w:val="24"/>
                <w:lang w:val="en-US"/>
              </w:rPr>
              <w:t>Hücreli Tip (Üretim Alanları) Egzoz Aspiratörü: debi: 3.005 m³/h - 220 Pa (cihaz dışı)</w:t>
            </w:r>
          </w:p>
        </w:tc>
        <w:tc>
          <w:tcPr>
            <w:tcW w:w="624" w:type="dxa"/>
            <w:tcBorders>
              <w:top w:val="single" w:sz="4" w:space="0" w:color="auto"/>
              <w:left w:val="nil"/>
              <w:bottom w:val="single" w:sz="4" w:space="0" w:color="auto"/>
              <w:right w:val="single" w:sz="4" w:space="0" w:color="auto"/>
            </w:tcBorders>
            <w:shd w:val="clear" w:color="auto" w:fill="auto"/>
            <w:noWrap/>
            <w:vAlign w:val="center"/>
          </w:tcPr>
          <w:p w:rsidR="002A1BC3" w:rsidRPr="001F3878" w:rsidRDefault="002A1BC3" w:rsidP="00001169">
            <w:pPr>
              <w:jc w:val="center"/>
              <w:rPr>
                <w:rFonts w:ascii="Arial Narrow" w:hAnsi="Arial Narrow" w:cs="Arial TUR"/>
                <w:sz w:val="24"/>
                <w:szCs w:val="24"/>
                <w:lang w:val="en-US"/>
              </w:rPr>
            </w:pPr>
            <w:r>
              <w:rPr>
                <w:rFonts w:ascii="Arial Narrow" w:hAnsi="Arial Narrow" w:cs="Arial TUR"/>
                <w:sz w:val="24"/>
                <w:szCs w:val="24"/>
                <w:lang w:val="en-US"/>
              </w:rPr>
              <w:t>Ad.</w:t>
            </w:r>
          </w:p>
        </w:tc>
        <w:tc>
          <w:tcPr>
            <w:tcW w:w="545" w:type="dxa"/>
            <w:tcBorders>
              <w:top w:val="single" w:sz="4" w:space="0" w:color="auto"/>
              <w:left w:val="nil"/>
              <w:bottom w:val="single" w:sz="4" w:space="0" w:color="auto"/>
              <w:right w:val="single" w:sz="4" w:space="0" w:color="auto"/>
            </w:tcBorders>
            <w:shd w:val="clear" w:color="auto" w:fill="auto"/>
            <w:noWrap/>
            <w:vAlign w:val="center"/>
          </w:tcPr>
          <w:p w:rsidR="002A1BC3" w:rsidRPr="001F3878" w:rsidRDefault="002A1BC3" w:rsidP="00001169">
            <w:pPr>
              <w:jc w:val="center"/>
              <w:rPr>
                <w:rFonts w:ascii="Arial Narrow" w:hAnsi="Arial Narrow" w:cs="Arial TUR"/>
                <w:sz w:val="24"/>
                <w:szCs w:val="24"/>
                <w:lang w:val="en-US"/>
              </w:rPr>
            </w:pPr>
            <w:r>
              <w:rPr>
                <w:rFonts w:ascii="Arial Narrow" w:hAnsi="Arial Narrow" w:cs="Arial TUR"/>
                <w:sz w:val="24"/>
                <w:szCs w:val="24"/>
                <w:lang w:val="en-US"/>
              </w:rPr>
              <w:t>1</w:t>
            </w:r>
          </w:p>
        </w:tc>
      </w:tr>
    </w:tbl>
    <w:p w:rsidR="002A1BC3" w:rsidRDefault="002A1BC3" w:rsidP="002A1BC3">
      <w:pPr>
        <w:pStyle w:val="GvdeMetni"/>
        <w:jc w:val="both"/>
        <w:rPr>
          <w:rFonts w:ascii="Arial Narrow" w:hAnsi="Arial Narrow" w:cs="Arial"/>
          <w:szCs w:val="24"/>
        </w:rPr>
      </w:pPr>
    </w:p>
    <w:p w:rsidR="002A1BC3" w:rsidRPr="0013499E" w:rsidRDefault="002A1BC3" w:rsidP="002A1BC3">
      <w:pPr>
        <w:pStyle w:val="GvdeMetni"/>
        <w:jc w:val="both"/>
        <w:rPr>
          <w:rFonts w:ascii="Arial Narrow" w:hAnsi="Arial Narrow" w:cs="Arial"/>
          <w:szCs w:val="24"/>
        </w:rPr>
      </w:pPr>
    </w:p>
    <w:p w:rsidR="002A1BC3" w:rsidRPr="0013499E" w:rsidRDefault="002A1BC3" w:rsidP="002A1BC3">
      <w:pPr>
        <w:widowControl w:val="0"/>
        <w:autoSpaceDE w:val="0"/>
        <w:autoSpaceDN w:val="0"/>
        <w:jc w:val="both"/>
        <w:rPr>
          <w:rFonts w:ascii="Arial Narrow" w:hAnsi="Arial Narrow"/>
          <w:b/>
          <w:sz w:val="24"/>
          <w:szCs w:val="24"/>
        </w:rPr>
      </w:pPr>
    </w:p>
    <w:p w:rsidR="002A1BC3" w:rsidRPr="0013499E" w:rsidRDefault="002A1BC3" w:rsidP="00DE7F38">
      <w:pPr>
        <w:widowControl w:val="0"/>
        <w:numPr>
          <w:ilvl w:val="0"/>
          <w:numId w:val="61"/>
        </w:numPr>
        <w:autoSpaceDE w:val="0"/>
        <w:autoSpaceDN w:val="0"/>
        <w:spacing w:after="0" w:line="240" w:lineRule="auto"/>
        <w:jc w:val="both"/>
        <w:rPr>
          <w:rFonts w:ascii="Arial Narrow" w:hAnsi="Arial Narrow"/>
          <w:b/>
          <w:sz w:val="24"/>
          <w:szCs w:val="24"/>
        </w:rPr>
      </w:pPr>
      <w:r w:rsidRPr="0013499E">
        <w:rPr>
          <w:rFonts w:ascii="Arial Narrow" w:hAnsi="Arial Narrow"/>
          <w:b/>
          <w:sz w:val="24"/>
          <w:szCs w:val="24"/>
        </w:rPr>
        <w:t>TAZE HAVA SANTRALİ</w:t>
      </w:r>
    </w:p>
    <w:p w:rsidR="002A1BC3" w:rsidRDefault="002A1BC3" w:rsidP="002A1BC3">
      <w:pPr>
        <w:widowControl w:val="0"/>
        <w:autoSpaceDE w:val="0"/>
        <w:autoSpaceDN w:val="0"/>
        <w:jc w:val="both"/>
        <w:rPr>
          <w:rFonts w:ascii="Arial Narrow" w:hAnsi="Arial Narrow"/>
          <w:b/>
          <w:color w:val="FF0000"/>
          <w:sz w:val="24"/>
          <w:szCs w:val="24"/>
        </w:rPr>
      </w:pPr>
    </w:p>
    <w:p w:rsidR="002A1BC3" w:rsidRPr="002A1BC3" w:rsidRDefault="002A1BC3" w:rsidP="002A1BC3">
      <w:pPr>
        <w:widowControl w:val="0"/>
        <w:autoSpaceDE w:val="0"/>
        <w:autoSpaceDN w:val="0"/>
        <w:jc w:val="both"/>
        <w:rPr>
          <w:rFonts w:ascii="Arial Narrow" w:hAnsi="Arial Narrow"/>
          <w:b/>
          <w:sz w:val="24"/>
          <w:szCs w:val="24"/>
        </w:rPr>
      </w:pPr>
    </w:p>
    <w:p w:rsidR="002A1BC3" w:rsidRPr="002A1BC3" w:rsidRDefault="002A1BC3" w:rsidP="00DE7F38">
      <w:pPr>
        <w:pStyle w:val="ListeParagraf"/>
        <w:numPr>
          <w:ilvl w:val="0"/>
          <w:numId w:val="62"/>
        </w:numPr>
        <w:tabs>
          <w:tab w:val="left" w:pos="0"/>
        </w:tabs>
        <w:spacing w:after="0" w:line="276" w:lineRule="auto"/>
        <w:ind w:right="1"/>
        <w:jc w:val="both"/>
        <w:rPr>
          <w:rFonts w:ascii="Arial Narrow" w:hAnsi="Arial Narrow"/>
          <w:b/>
          <w:sz w:val="24"/>
          <w:szCs w:val="24"/>
        </w:rPr>
      </w:pPr>
      <w:r w:rsidRPr="002A1BC3">
        <w:rPr>
          <w:rFonts w:ascii="Arial Narrow" w:hAnsi="Arial Narrow"/>
          <w:b/>
          <w:sz w:val="24"/>
          <w:szCs w:val="24"/>
        </w:rPr>
        <w:t>GENEL ÖZELLİKLER</w:t>
      </w:r>
    </w:p>
    <w:p w:rsidR="002A1BC3" w:rsidRPr="002A1BC3" w:rsidRDefault="002A1BC3" w:rsidP="00DE7F38">
      <w:pPr>
        <w:pStyle w:val="ListeParagraf"/>
        <w:numPr>
          <w:ilvl w:val="1"/>
          <w:numId w:val="63"/>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 xml:space="preserve">Klima santrali, kullanılacağı mahallin gerektirdiği konfor şartlarındaki havayı mahalle gönderebilecek yapı ve donanıma sahip olmalıdır. </w:t>
      </w:r>
    </w:p>
    <w:p w:rsidR="002A1BC3" w:rsidRPr="002A1BC3" w:rsidRDefault="002A1BC3" w:rsidP="00DE7F38">
      <w:pPr>
        <w:pStyle w:val="ListeParagraf"/>
        <w:numPr>
          <w:ilvl w:val="1"/>
          <w:numId w:val="63"/>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Santral nakliye ve taşıma kolaylıkları sağlayabilmek amacı ile uygun boyutlarda modüller halinde üretilmiş olmalıdır.</w:t>
      </w:r>
    </w:p>
    <w:p w:rsidR="002A1BC3" w:rsidRPr="002A1BC3" w:rsidRDefault="002A1BC3" w:rsidP="00DE7F38">
      <w:pPr>
        <w:pStyle w:val="ListeParagraf"/>
        <w:numPr>
          <w:ilvl w:val="1"/>
          <w:numId w:val="63"/>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Klima santralleri ile birlikte Türkçe montaj, işletmeye alma ve bakım kılavuzu verilmelidir.</w:t>
      </w:r>
    </w:p>
    <w:p w:rsidR="002A1BC3" w:rsidRPr="002A1BC3" w:rsidRDefault="002A1BC3" w:rsidP="00DE7F38">
      <w:pPr>
        <w:pStyle w:val="ListeParagraf"/>
        <w:numPr>
          <w:ilvl w:val="1"/>
          <w:numId w:val="63"/>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 xml:space="preserve">Klima santralleri </w:t>
      </w:r>
      <w:r w:rsidRPr="002A1BC3">
        <w:rPr>
          <w:rFonts w:ascii="Arial Narrow" w:hAnsi="Arial Narrow" w:cs="Arial"/>
          <w:b/>
          <w:sz w:val="24"/>
          <w:szCs w:val="24"/>
        </w:rPr>
        <w:t>TSEK ve SATIŞ SONRASI HİZMETLERİ YETERLİLİK BELGESİ</w:t>
      </w:r>
      <w:r w:rsidRPr="002A1BC3">
        <w:rPr>
          <w:rFonts w:ascii="Arial Narrow" w:hAnsi="Arial Narrow" w:cs="Arial"/>
          <w:sz w:val="24"/>
          <w:szCs w:val="24"/>
        </w:rPr>
        <w:t>’ ne haiz olmalıdır.</w:t>
      </w:r>
    </w:p>
    <w:p w:rsidR="002A1BC3" w:rsidRPr="002A1BC3" w:rsidRDefault="002A1BC3" w:rsidP="00DE7F38">
      <w:pPr>
        <w:pStyle w:val="ListeParagraf"/>
        <w:numPr>
          <w:ilvl w:val="1"/>
          <w:numId w:val="63"/>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Üretici Firma ISO 9001</w:t>
      </w:r>
      <w:r w:rsidRPr="002A1BC3">
        <w:rPr>
          <w:rFonts w:ascii="Arial Narrow" w:hAnsi="Arial Narrow"/>
          <w:sz w:val="24"/>
          <w:szCs w:val="24"/>
        </w:rPr>
        <w:t>:2008</w:t>
      </w:r>
      <w:r w:rsidRPr="002A1BC3">
        <w:rPr>
          <w:rFonts w:ascii="Arial Narrow" w:hAnsi="Arial Narrow" w:cs="Arial"/>
          <w:sz w:val="24"/>
          <w:szCs w:val="24"/>
        </w:rPr>
        <w:t xml:space="preserve"> Kalite yönetim belgesine haiz olmalıdır. Belge ekinde ürün adı (KLİMA SANTRALİ) yazılı olmalıdır. Ürün adı belge ekinde yazılı olmayan belgeler kabul görmeyecektir.</w:t>
      </w:r>
    </w:p>
    <w:p w:rsidR="002A1BC3" w:rsidRPr="002A1BC3" w:rsidRDefault="002A1BC3" w:rsidP="00DE7F38">
      <w:pPr>
        <w:pStyle w:val="ListeParagraf"/>
        <w:numPr>
          <w:ilvl w:val="1"/>
          <w:numId w:val="63"/>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 xml:space="preserve">Klima santralleri üçüncü bir sertifikasyon kuruluşunca verilmiş </w:t>
      </w:r>
      <w:r w:rsidRPr="002A1BC3">
        <w:rPr>
          <w:rFonts w:ascii="Arial Narrow" w:hAnsi="Arial Narrow" w:cs="Arial"/>
          <w:b/>
          <w:sz w:val="24"/>
          <w:szCs w:val="24"/>
        </w:rPr>
        <w:t>CE</w:t>
      </w:r>
      <w:r w:rsidRPr="002A1BC3">
        <w:rPr>
          <w:rFonts w:ascii="Arial Narrow" w:hAnsi="Arial Narrow" w:cs="Arial"/>
          <w:sz w:val="24"/>
          <w:szCs w:val="24"/>
        </w:rPr>
        <w:t xml:space="preserve"> belgesine haiz olmalı ve teklif edilecek cihaz modelleri bu belge üzerinde açıkça belirtilmiş olmalıdır. Teklif edilen ürün modeli belge ekinde yazılı olmayan belgeler kabul görmeyecektir.</w:t>
      </w:r>
    </w:p>
    <w:p w:rsidR="002A1BC3" w:rsidRPr="002A1BC3" w:rsidRDefault="002A1BC3" w:rsidP="00DE7F38">
      <w:pPr>
        <w:pStyle w:val="ListeParagraf"/>
        <w:numPr>
          <w:ilvl w:val="1"/>
          <w:numId w:val="63"/>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Üretici Firma ISO 14001</w:t>
      </w:r>
      <w:r w:rsidRPr="002A1BC3">
        <w:rPr>
          <w:rFonts w:ascii="Arial Narrow" w:hAnsi="Arial Narrow"/>
          <w:sz w:val="24"/>
          <w:szCs w:val="24"/>
        </w:rPr>
        <w:t>:2005</w:t>
      </w:r>
      <w:r w:rsidRPr="002A1BC3">
        <w:rPr>
          <w:rFonts w:ascii="Arial Narrow" w:hAnsi="Arial Narrow" w:cs="Arial"/>
          <w:sz w:val="24"/>
          <w:szCs w:val="24"/>
        </w:rPr>
        <w:t xml:space="preserve"> çevre yönetim belgesine haiz olmalıdır. Belge üzerinde ürün adı (KLİMA SANTRALİ) yazılı olmalıdır. Ürün adı belge ekinde yazılı olmayan belgeler kabul görmeyecektir.</w:t>
      </w:r>
    </w:p>
    <w:p w:rsidR="002A1BC3" w:rsidRPr="002A1BC3" w:rsidRDefault="002A1BC3" w:rsidP="00DE7F38">
      <w:pPr>
        <w:pStyle w:val="ListeParagraf"/>
        <w:numPr>
          <w:ilvl w:val="1"/>
          <w:numId w:val="63"/>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Üretici Firma ISO 18001</w:t>
      </w:r>
      <w:r w:rsidRPr="002A1BC3">
        <w:rPr>
          <w:rFonts w:ascii="Arial Narrow" w:hAnsi="Arial Narrow"/>
          <w:sz w:val="24"/>
          <w:szCs w:val="24"/>
        </w:rPr>
        <w:t>:2008</w:t>
      </w:r>
      <w:r w:rsidRPr="002A1BC3">
        <w:rPr>
          <w:rFonts w:ascii="Arial Narrow" w:hAnsi="Arial Narrow" w:cs="Arial"/>
          <w:sz w:val="24"/>
          <w:szCs w:val="24"/>
        </w:rPr>
        <w:t xml:space="preserve"> İş sağlığı ve güvenliği yönetim belgesine haiz olmalıdır. Belge üzerinde ürün adı (KLİMA SANTRALİ) yazılı olmalıdır. Ürün adı belge ekinde yazılı olmayan belgeler kabul görmeyecektir.</w:t>
      </w:r>
    </w:p>
    <w:p w:rsidR="002A1BC3" w:rsidRPr="002A1BC3" w:rsidRDefault="002A1BC3" w:rsidP="00DE7F38">
      <w:pPr>
        <w:pStyle w:val="ListeParagraf"/>
        <w:numPr>
          <w:ilvl w:val="1"/>
          <w:numId w:val="63"/>
        </w:numPr>
        <w:tabs>
          <w:tab w:val="left" w:pos="142"/>
        </w:tabs>
        <w:spacing w:after="0" w:line="276" w:lineRule="auto"/>
        <w:ind w:left="709" w:right="1" w:hanging="567"/>
        <w:jc w:val="both"/>
        <w:rPr>
          <w:rStyle w:val="postbody1"/>
          <w:rFonts w:ascii="Arial Narrow" w:hAnsi="Arial Narrow" w:cs="Arial"/>
          <w:sz w:val="24"/>
          <w:szCs w:val="24"/>
        </w:rPr>
      </w:pPr>
      <w:r w:rsidRPr="002A1BC3">
        <w:rPr>
          <w:rStyle w:val="postbody1"/>
          <w:rFonts w:ascii="Arial Narrow" w:hAnsi="Arial Narrow" w:cs="Arial"/>
          <w:sz w:val="24"/>
          <w:szCs w:val="24"/>
        </w:rPr>
        <w:t xml:space="preserve">Klima santralleri </w:t>
      </w:r>
      <w:r w:rsidRPr="002A1BC3">
        <w:rPr>
          <w:rStyle w:val="postbody1"/>
          <w:rFonts w:ascii="Arial Narrow" w:hAnsi="Arial Narrow" w:cs="Arial"/>
          <w:b/>
          <w:sz w:val="24"/>
          <w:szCs w:val="24"/>
        </w:rPr>
        <w:t>EUROVENT</w:t>
      </w:r>
      <w:r w:rsidRPr="002A1BC3">
        <w:rPr>
          <w:rStyle w:val="postbody1"/>
          <w:rFonts w:ascii="Arial Narrow" w:hAnsi="Arial Narrow" w:cs="Arial"/>
          <w:sz w:val="24"/>
          <w:szCs w:val="24"/>
        </w:rPr>
        <w:t xml:space="preserve"> sertifikasına haiz olmalı ve EN 1886 ( </w:t>
      </w:r>
      <w:r w:rsidRPr="002A1BC3">
        <w:rPr>
          <w:rStyle w:val="postbody1"/>
          <w:rFonts w:ascii="Arial Narrow" w:hAnsi="Arial Narrow" w:cs="Arial"/>
          <w:sz w:val="24"/>
          <w:szCs w:val="24"/>
          <w:lang w:val="en-US"/>
        </w:rPr>
        <w:t>Ventilation for buildings- air handling units- mechanical performance</w:t>
      </w:r>
      <w:r w:rsidRPr="002A1BC3">
        <w:rPr>
          <w:rStyle w:val="postbody1"/>
          <w:rFonts w:ascii="Arial Narrow" w:hAnsi="Arial Narrow" w:cs="Arial"/>
          <w:sz w:val="24"/>
          <w:szCs w:val="24"/>
        </w:rPr>
        <w:t xml:space="preserve"> ) standardına göre, mekanik dayanım, ısı iletkenlik, ısı köprüleme, hava sızdırmazlık ve filtre by-pass sınıfları aşağıda verilen sınıflara uygun olmalıdır.</w:t>
      </w:r>
    </w:p>
    <w:p w:rsidR="002A1BC3" w:rsidRPr="002A1BC3" w:rsidRDefault="002A1BC3" w:rsidP="00DE7F38">
      <w:pPr>
        <w:pStyle w:val="GvdeMetni2"/>
        <w:widowControl w:val="0"/>
        <w:numPr>
          <w:ilvl w:val="0"/>
          <w:numId w:val="64"/>
        </w:numPr>
        <w:tabs>
          <w:tab w:val="left" w:pos="-142"/>
          <w:tab w:val="left" w:pos="284"/>
          <w:tab w:val="left" w:pos="1128"/>
        </w:tabs>
        <w:overflowPunct/>
        <w:autoSpaceDE/>
        <w:autoSpaceDN/>
        <w:adjustRightInd/>
        <w:spacing w:before="0" w:after="0" w:line="276" w:lineRule="auto"/>
        <w:ind w:right="1"/>
        <w:textAlignment w:val="auto"/>
        <w:rPr>
          <w:rFonts w:ascii="Arial Narrow" w:hAnsi="Arial Narrow" w:cs="Arial"/>
          <w:b/>
        </w:rPr>
      </w:pPr>
      <w:r w:rsidRPr="002A1BC3">
        <w:rPr>
          <w:rFonts w:ascii="Arial Narrow" w:hAnsi="Arial Narrow" w:cs="Arial"/>
        </w:rPr>
        <w:t xml:space="preserve">Gövde dayanımı ±1000 Pa basınç değerinde en az D1(M) sınıfında olmalıdır. ±2500 Pa da kalıcı deformasyon değeri 2 mm/m geçmemelidir. </w:t>
      </w:r>
    </w:p>
    <w:p w:rsidR="002A1BC3" w:rsidRPr="002A1BC3" w:rsidRDefault="002A1BC3" w:rsidP="00DE7F38">
      <w:pPr>
        <w:pStyle w:val="GvdeMetniGirintisi"/>
        <w:widowControl w:val="0"/>
        <w:numPr>
          <w:ilvl w:val="0"/>
          <w:numId w:val="64"/>
        </w:numPr>
        <w:tabs>
          <w:tab w:val="left" w:pos="-142"/>
          <w:tab w:val="left" w:pos="284"/>
          <w:tab w:val="left" w:pos="1128"/>
        </w:tabs>
        <w:spacing w:after="0" w:line="276" w:lineRule="auto"/>
        <w:ind w:right="1"/>
        <w:jc w:val="both"/>
        <w:rPr>
          <w:rFonts w:ascii="Arial Narrow" w:hAnsi="Arial Narrow"/>
        </w:rPr>
      </w:pPr>
      <w:r w:rsidRPr="002A1BC3">
        <w:rPr>
          <w:rFonts w:ascii="Arial Narrow" w:hAnsi="Arial Narrow"/>
        </w:rPr>
        <w:t>Hava sızdırmazlık değeri -400 Pa/+700 Pa basınç değerinde en az L1(M) sınıfında olmalıdır.</w:t>
      </w:r>
    </w:p>
    <w:p w:rsidR="002A1BC3" w:rsidRPr="002A1BC3" w:rsidRDefault="002A1BC3" w:rsidP="00DE7F38">
      <w:pPr>
        <w:pStyle w:val="ListeParagraf"/>
        <w:widowControl w:val="0"/>
        <w:numPr>
          <w:ilvl w:val="0"/>
          <w:numId w:val="64"/>
        </w:numPr>
        <w:tabs>
          <w:tab w:val="left" w:pos="-142"/>
          <w:tab w:val="left" w:pos="284"/>
          <w:tab w:val="left" w:pos="1128"/>
        </w:tabs>
        <w:spacing w:after="0" w:line="276" w:lineRule="auto"/>
        <w:ind w:right="1"/>
        <w:jc w:val="both"/>
        <w:rPr>
          <w:rFonts w:ascii="Arial Narrow" w:hAnsi="Arial Narrow" w:cs="Arial"/>
          <w:sz w:val="24"/>
          <w:szCs w:val="24"/>
        </w:rPr>
      </w:pPr>
      <w:r w:rsidRPr="002A1BC3">
        <w:rPr>
          <w:rFonts w:ascii="Arial Narrow" w:hAnsi="Arial Narrow" w:cs="Arial"/>
          <w:sz w:val="24"/>
          <w:szCs w:val="24"/>
        </w:rPr>
        <w:t>Isı geçirgenlik değeri en az T2(M) sınıfında olmalıdır.</w:t>
      </w:r>
    </w:p>
    <w:p w:rsidR="002A1BC3" w:rsidRPr="002A1BC3" w:rsidRDefault="002A1BC3" w:rsidP="00DE7F38">
      <w:pPr>
        <w:pStyle w:val="ListeParagraf"/>
        <w:widowControl w:val="0"/>
        <w:numPr>
          <w:ilvl w:val="0"/>
          <w:numId w:val="64"/>
        </w:numPr>
        <w:tabs>
          <w:tab w:val="left" w:pos="-142"/>
          <w:tab w:val="left" w:pos="284"/>
          <w:tab w:val="left" w:pos="1128"/>
        </w:tabs>
        <w:spacing w:after="0" w:line="276" w:lineRule="auto"/>
        <w:ind w:right="1"/>
        <w:jc w:val="both"/>
        <w:rPr>
          <w:rFonts w:ascii="Arial Narrow" w:hAnsi="Arial Narrow" w:cs="Arial"/>
          <w:sz w:val="24"/>
          <w:szCs w:val="24"/>
        </w:rPr>
      </w:pPr>
      <w:r w:rsidRPr="002A1BC3">
        <w:rPr>
          <w:rFonts w:ascii="Arial Narrow" w:hAnsi="Arial Narrow" w:cs="Arial"/>
          <w:sz w:val="24"/>
          <w:szCs w:val="24"/>
        </w:rPr>
        <w:t>Isı Köprüleme değeri en az TB2(M) sınıfında olmalıdır.</w:t>
      </w:r>
    </w:p>
    <w:p w:rsidR="002A1BC3" w:rsidRPr="002A1BC3" w:rsidRDefault="002A1BC3" w:rsidP="00DE7F38">
      <w:pPr>
        <w:pStyle w:val="ListeParagraf"/>
        <w:widowControl w:val="0"/>
        <w:numPr>
          <w:ilvl w:val="0"/>
          <w:numId w:val="64"/>
        </w:numPr>
        <w:tabs>
          <w:tab w:val="left" w:pos="-142"/>
          <w:tab w:val="left" w:pos="284"/>
          <w:tab w:val="left" w:pos="1128"/>
        </w:tabs>
        <w:spacing w:after="0" w:line="276" w:lineRule="auto"/>
        <w:ind w:right="1"/>
        <w:jc w:val="both"/>
        <w:rPr>
          <w:rFonts w:ascii="Arial Narrow" w:hAnsi="Arial Narrow" w:cs="Arial"/>
          <w:sz w:val="24"/>
          <w:szCs w:val="24"/>
        </w:rPr>
      </w:pPr>
      <w:r w:rsidRPr="002A1BC3">
        <w:rPr>
          <w:rFonts w:ascii="Arial Narrow" w:hAnsi="Arial Narrow" w:cs="Arial"/>
          <w:sz w:val="24"/>
          <w:szCs w:val="24"/>
        </w:rPr>
        <w:t>Filtre By pas oranı ±400 Pa basınç değerinde en az F9(M) sınıfında olmalıdır.</w:t>
      </w:r>
    </w:p>
    <w:p w:rsidR="002A1BC3" w:rsidRPr="002A1BC3" w:rsidRDefault="002A1BC3" w:rsidP="00DE7F38">
      <w:pPr>
        <w:pStyle w:val="ListeParagraf"/>
        <w:numPr>
          <w:ilvl w:val="1"/>
          <w:numId w:val="63"/>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Klima santrali gövde panelleri, ses yutum miktarları en az aşağıdaki değerlerde olmalıdır.</w:t>
      </w:r>
    </w:p>
    <w:p w:rsidR="002A1BC3" w:rsidRPr="002A1BC3" w:rsidRDefault="002A1BC3" w:rsidP="002A1BC3">
      <w:pPr>
        <w:pStyle w:val="ListeParagraf"/>
        <w:tabs>
          <w:tab w:val="left" w:pos="142"/>
        </w:tabs>
        <w:spacing w:after="0"/>
        <w:ind w:right="1"/>
        <w:jc w:val="both"/>
        <w:rPr>
          <w:rFonts w:ascii="Arial Narrow" w:hAnsi="Arial Narrow"/>
          <w:sz w:val="24"/>
          <w:szCs w:val="24"/>
        </w:rPr>
      </w:pPr>
    </w:p>
    <w:p w:rsidR="002A1BC3" w:rsidRPr="002A1BC3" w:rsidRDefault="002A1BC3" w:rsidP="002A1BC3">
      <w:pPr>
        <w:tabs>
          <w:tab w:val="left" w:pos="142"/>
        </w:tabs>
        <w:spacing w:line="276" w:lineRule="auto"/>
        <w:ind w:right="1"/>
        <w:jc w:val="both"/>
        <w:rPr>
          <w:rFonts w:ascii="Arial Narrow" w:hAnsi="Arial Narrow"/>
          <w:sz w:val="24"/>
          <w:szCs w:val="24"/>
        </w:rPr>
      </w:pPr>
    </w:p>
    <w:tbl>
      <w:tblPr>
        <w:tblW w:w="824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0"/>
        <w:gridCol w:w="850"/>
        <w:gridCol w:w="851"/>
        <w:gridCol w:w="850"/>
        <w:gridCol w:w="851"/>
        <w:gridCol w:w="850"/>
        <w:gridCol w:w="851"/>
        <w:gridCol w:w="850"/>
      </w:tblGrid>
      <w:tr w:rsidR="002A1BC3" w:rsidRPr="002A1BC3" w:rsidTr="00001169">
        <w:trPr>
          <w:trHeight w:val="242"/>
        </w:trPr>
        <w:tc>
          <w:tcPr>
            <w:tcW w:w="2290" w:type="dxa"/>
            <w:vAlign w:val="center"/>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b/>
                <w:sz w:val="24"/>
                <w:szCs w:val="24"/>
              </w:rPr>
            </w:pPr>
            <w:r w:rsidRPr="002A1BC3">
              <w:rPr>
                <w:rFonts w:ascii="Arial Narrow" w:hAnsi="Arial Narrow" w:cs="Arial"/>
                <w:b/>
                <w:sz w:val="24"/>
                <w:szCs w:val="24"/>
              </w:rPr>
              <w:t>Oktav Bandı (Hz)</w:t>
            </w:r>
          </w:p>
        </w:tc>
        <w:tc>
          <w:tcPr>
            <w:tcW w:w="850" w:type="dxa"/>
            <w:vAlign w:val="bottom"/>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b/>
                <w:sz w:val="24"/>
                <w:szCs w:val="24"/>
              </w:rPr>
            </w:pPr>
            <w:r w:rsidRPr="002A1BC3">
              <w:rPr>
                <w:rFonts w:ascii="Arial Narrow" w:hAnsi="Arial Narrow" w:cs="Arial"/>
                <w:b/>
                <w:sz w:val="24"/>
                <w:szCs w:val="24"/>
              </w:rPr>
              <w:t>125</w:t>
            </w:r>
          </w:p>
        </w:tc>
        <w:tc>
          <w:tcPr>
            <w:tcW w:w="851" w:type="dxa"/>
            <w:vAlign w:val="bottom"/>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b/>
                <w:sz w:val="24"/>
                <w:szCs w:val="24"/>
              </w:rPr>
            </w:pPr>
            <w:r w:rsidRPr="002A1BC3">
              <w:rPr>
                <w:rFonts w:ascii="Arial Narrow" w:hAnsi="Arial Narrow" w:cs="Arial"/>
                <w:b/>
                <w:sz w:val="24"/>
                <w:szCs w:val="24"/>
              </w:rPr>
              <w:t>250</w:t>
            </w:r>
          </w:p>
        </w:tc>
        <w:tc>
          <w:tcPr>
            <w:tcW w:w="850" w:type="dxa"/>
            <w:vAlign w:val="bottom"/>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b/>
                <w:sz w:val="24"/>
                <w:szCs w:val="24"/>
              </w:rPr>
            </w:pPr>
            <w:r w:rsidRPr="002A1BC3">
              <w:rPr>
                <w:rFonts w:ascii="Arial Narrow" w:hAnsi="Arial Narrow" w:cs="Arial"/>
                <w:b/>
                <w:sz w:val="24"/>
                <w:szCs w:val="24"/>
              </w:rPr>
              <w:t>500</w:t>
            </w:r>
          </w:p>
        </w:tc>
        <w:tc>
          <w:tcPr>
            <w:tcW w:w="851" w:type="dxa"/>
            <w:vAlign w:val="bottom"/>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b/>
                <w:sz w:val="24"/>
                <w:szCs w:val="24"/>
              </w:rPr>
            </w:pPr>
            <w:r w:rsidRPr="002A1BC3">
              <w:rPr>
                <w:rFonts w:ascii="Arial Narrow" w:hAnsi="Arial Narrow" w:cs="Arial"/>
                <w:b/>
                <w:sz w:val="24"/>
                <w:szCs w:val="24"/>
              </w:rPr>
              <w:t>1000</w:t>
            </w:r>
          </w:p>
        </w:tc>
        <w:tc>
          <w:tcPr>
            <w:tcW w:w="850" w:type="dxa"/>
            <w:vAlign w:val="bottom"/>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b/>
                <w:sz w:val="24"/>
                <w:szCs w:val="24"/>
              </w:rPr>
            </w:pPr>
            <w:r w:rsidRPr="002A1BC3">
              <w:rPr>
                <w:rFonts w:ascii="Arial Narrow" w:hAnsi="Arial Narrow" w:cs="Arial"/>
                <w:b/>
                <w:sz w:val="24"/>
                <w:szCs w:val="24"/>
              </w:rPr>
              <w:t>2000</w:t>
            </w:r>
          </w:p>
        </w:tc>
        <w:tc>
          <w:tcPr>
            <w:tcW w:w="851" w:type="dxa"/>
            <w:vAlign w:val="bottom"/>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b/>
                <w:sz w:val="24"/>
                <w:szCs w:val="24"/>
              </w:rPr>
            </w:pPr>
            <w:r w:rsidRPr="002A1BC3">
              <w:rPr>
                <w:rFonts w:ascii="Arial Narrow" w:hAnsi="Arial Narrow" w:cs="Arial"/>
                <w:b/>
                <w:sz w:val="24"/>
                <w:szCs w:val="24"/>
              </w:rPr>
              <w:t>4000</w:t>
            </w:r>
          </w:p>
        </w:tc>
        <w:tc>
          <w:tcPr>
            <w:tcW w:w="850" w:type="dxa"/>
            <w:vAlign w:val="bottom"/>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b/>
                <w:sz w:val="24"/>
                <w:szCs w:val="24"/>
              </w:rPr>
            </w:pPr>
            <w:r w:rsidRPr="002A1BC3">
              <w:rPr>
                <w:rFonts w:ascii="Arial Narrow" w:hAnsi="Arial Narrow" w:cs="Arial"/>
                <w:b/>
                <w:sz w:val="24"/>
                <w:szCs w:val="24"/>
              </w:rPr>
              <w:t>8000</w:t>
            </w:r>
          </w:p>
        </w:tc>
      </w:tr>
      <w:tr w:rsidR="002A1BC3" w:rsidRPr="002A1BC3" w:rsidTr="00001169">
        <w:trPr>
          <w:trHeight w:val="318"/>
        </w:trPr>
        <w:tc>
          <w:tcPr>
            <w:tcW w:w="2290" w:type="dxa"/>
            <w:vAlign w:val="center"/>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b/>
                <w:sz w:val="24"/>
                <w:szCs w:val="24"/>
              </w:rPr>
            </w:pPr>
            <w:r w:rsidRPr="002A1BC3">
              <w:rPr>
                <w:rFonts w:ascii="Arial Narrow" w:hAnsi="Arial Narrow" w:cs="Arial"/>
                <w:b/>
                <w:sz w:val="24"/>
                <w:szCs w:val="24"/>
              </w:rPr>
              <w:t>Ses Yutumu D(dB)</w:t>
            </w:r>
          </w:p>
        </w:tc>
        <w:tc>
          <w:tcPr>
            <w:tcW w:w="850" w:type="dxa"/>
            <w:vAlign w:val="center"/>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sz w:val="24"/>
                <w:szCs w:val="24"/>
              </w:rPr>
            </w:pPr>
            <w:r w:rsidRPr="002A1BC3">
              <w:rPr>
                <w:rFonts w:ascii="Arial Narrow" w:hAnsi="Arial Narrow" w:cs="Arial"/>
                <w:sz w:val="24"/>
                <w:szCs w:val="24"/>
              </w:rPr>
              <w:t>17</w:t>
            </w:r>
          </w:p>
        </w:tc>
        <w:tc>
          <w:tcPr>
            <w:tcW w:w="851" w:type="dxa"/>
            <w:vAlign w:val="center"/>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sz w:val="24"/>
                <w:szCs w:val="24"/>
              </w:rPr>
            </w:pPr>
            <w:r w:rsidRPr="002A1BC3">
              <w:rPr>
                <w:rFonts w:ascii="Arial Narrow" w:hAnsi="Arial Narrow" w:cs="Arial"/>
                <w:sz w:val="24"/>
                <w:szCs w:val="24"/>
              </w:rPr>
              <w:t>28</w:t>
            </w:r>
          </w:p>
        </w:tc>
        <w:tc>
          <w:tcPr>
            <w:tcW w:w="850" w:type="dxa"/>
            <w:vAlign w:val="center"/>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sz w:val="24"/>
                <w:szCs w:val="24"/>
              </w:rPr>
            </w:pPr>
            <w:r w:rsidRPr="002A1BC3">
              <w:rPr>
                <w:rFonts w:ascii="Arial Narrow" w:hAnsi="Arial Narrow" w:cs="Arial"/>
                <w:sz w:val="24"/>
                <w:szCs w:val="24"/>
              </w:rPr>
              <w:t>33</w:t>
            </w:r>
          </w:p>
        </w:tc>
        <w:tc>
          <w:tcPr>
            <w:tcW w:w="851" w:type="dxa"/>
            <w:vAlign w:val="center"/>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sz w:val="24"/>
                <w:szCs w:val="24"/>
              </w:rPr>
            </w:pPr>
            <w:r w:rsidRPr="002A1BC3">
              <w:rPr>
                <w:rFonts w:ascii="Arial Narrow" w:hAnsi="Arial Narrow" w:cs="Arial"/>
                <w:sz w:val="24"/>
                <w:szCs w:val="24"/>
              </w:rPr>
              <w:t>35</w:t>
            </w:r>
          </w:p>
        </w:tc>
        <w:tc>
          <w:tcPr>
            <w:tcW w:w="850" w:type="dxa"/>
            <w:vAlign w:val="center"/>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sz w:val="24"/>
                <w:szCs w:val="24"/>
              </w:rPr>
            </w:pPr>
            <w:r w:rsidRPr="002A1BC3">
              <w:rPr>
                <w:rFonts w:ascii="Arial Narrow" w:hAnsi="Arial Narrow" w:cs="Arial"/>
                <w:sz w:val="24"/>
                <w:szCs w:val="24"/>
              </w:rPr>
              <w:t>33</w:t>
            </w:r>
          </w:p>
        </w:tc>
        <w:tc>
          <w:tcPr>
            <w:tcW w:w="851" w:type="dxa"/>
            <w:vAlign w:val="center"/>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sz w:val="24"/>
                <w:szCs w:val="24"/>
              </w:rPr>
            </w:pPr>
            <w:r w:rsidRPr="002A1BC3">
              <w:rPr>
                <w:rFonts w:ascii="Arial Narrow" w:hAnsi="Arial Narrow" w:cs="Arial"/>
                <w:sz w:val="24"/>
                <w:szCs w:val="24"/>
              </w:rPr>
              <w:t>40</w:t>
            </w:r>
          </w:p>
        </w:tc>
        <w:tc>
          <w:tcPr>
            <w:tcW w:w="850" w:type="dxa"/>
            <w:vAlign w:val="center"/>
          </w:tcPr>
          <w:p w:rsidR="002A1BC3" w:rsidRPr="002A1BC3" w:rsidRDefault="002A1BC3" w:rsidP="00001169">
            <w:pPr>
              <w:widowControl w:val="0"/>
              <w:tabs>
                <w:tab w:val="left" w:pos="-142"/>
                <w:tab w:val="left" w:pos="0"/>
                <w:tab w:val="left" w:pos="1128"/>
              </w:tabs>
              <w:spacing w:line="276" w:lineRule="auto"/>
              <w:ind w:right="1"/>
              <w:jc w:val="both"/>
              <w:rPr>
                <w:rFonts w:ascii="Arial Narrow" w:hAnsi="Arial Narrow" w:cs="Arial"/>
                <w:sz w:val="24"/>
                <w:szCs w:val="24"/>
              </w:rPr>
            </w:pPr>
            <w:r w:rsidRPr="002A1BC3">
              <w:rPr>
                <w:rFonts w:ascii="Arial Narrow" w:hAnsi="Arial Narrow" w:cs="Arial"/>
                <w:sz w:val="24"/>
                <w:szCs w:val="24"/>
              </w:rPr>
              <w:t>52</w:t>
            </w:r>
          </w:p>
        </w:tc>
      </w:tr>
    </w:tbl>
    <w:p w:rsidR="002A1BC3" w:rsidRPr="002A1BC3" w:rsidRDefault="002A1BC3" w:rsidP="002A1BC3">
      <w:pPr>
        <w:tabs>
          <w:tab w:val="left" w:pos="0"/>
        </w:tabs>
        <w:spacing w:line="276" w:lineRule="auto"/>
        <w:ind w:right="1"/>
        <w:jc w:val="both"/>
        <w:rPr>
          <w:rStyle w:val="postbody1"/>
          <w:rFonts w:ascii="Arial Narrow" w:hAnsi="Arial Narrow" w:cs="Arial"/>
          <w:sz w:val="24"/>
          <w:szCs w:val="24"/>
        </w:rPr>
      </w:pPr>
    </w:p>
    <w:p w:rsidR="002A1BC3" w:rsidRPr="002A1BC3" w:rsidRDefault="002A1BC3" w:rsidP="00DE7F38">
      <w:pPr>
        <w:pStyle w:val="ListeParagraf"/>
        <w:numPr>
          <w:ilvl w:val="0"/>
          <w:numId w:val="62"/>
        </w:numPr>
        <w:tabs>
          <w:tab w:val="left" w:pos="0"/>
        </w:tabs>
        <w:spacing w:after="0" w:line="276" w:lineRule="auto"/>
        <w:ind w:right="1"/>
        <w:jc w:val="both"/>
        <w:rPr>
          <w:rFonts w:ascii="Arial Narrow" w:hAnsi="Arial Narrow"/>
          <w:b/>
          <w:sz w:val="24"/>
          <w:szCs w:val="24"/>
        </w:rPr>
      </w:pPr>
      <w:r w:rsidRPr="002A1BC3">
        <w:rPr>
          <w:rFonts w:ascii="Arial Narrow" w:hAnsi="Arial Narrow"/>
          <w:b/>
          <w:sz w:val="24"/>
          <w:szCs w:val="24"/>
        </w:rPr>
        <w:t>GÖVDE YAPISI</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 xml:space="preserve">Klima </w:t>
      </w:r>
      <w:r w:rsidRPr="002A1BC3">
        <w:rPr>
          <w:rFonts w:ascii="Arial Narrow" w:hAnsi="Arial Narrow"/>
          <w:sz w:val="24"/>
          <w:szCs w:val="24"/>
        </w:rPr>
        <w:t xml:space="preserve">santrali Dış iskelet DIN EN 10346 ve DIN EN 10143 Standartlarına uygun 140gr/m2 çinko kaplamalı, 1 mm, özel papyon şeklinde çekme profilden oluşmuş olmalıdır. Profillerin kaynak noktaları korozyona karşı çinko püskürtme ile kaplanmış </w:t>
      </w:r>
      <w:r w:rsidRPr="002A1BC3">
        <w:rPr>
          <w:rFonts w:ascii="Arial Narrow" w:hAnsi="Arial Narrow" w:cs="Arial"/>
          <w:sz w:val="24"/>
          <w:szCs w:val="24"/>
        </w:rPr>
        <w:t xml:space="preserve">olmalıdır.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Pislik birikimini engellemek amacı ile profil iç yüzeyleri tamamı ile kapalı olarak dizayn edilmiş olmalıdır.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lastRenderedPageBreak/>
        <w:t xml:space="preserve">Kenar profilleri köşe birleşimleri plastik enjeksiyon yolu ile imal edilmiş köşe parçaları vasıtası ile yapılmış olmalıdır.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 xml:space="preserve">Paneller </w:t>
      </w:r>
      <w:r w:rsidRPr="002A1BC3">
        <w:rPr>
          <w:rFonts w:ascii="Arial Narrow" w:hAnsi="Arial Narrow"/>
          <w:sz w:val="24"/>
          <w:szCs w:val="24"/>
        </w:rPr>
        <w:t>birbirlerine doğrudan bağlanabilmelidir. Özel bir durum yok ise takviye profiline ihtiyaç duyulmamalıdır</w:t>
      </w:r>
      <w:r w:rsidRPr="002A1BC3">
        <w:rPr>
          <w:rFonts w:ascii="Arial Narrow" w:hAnsi="Arial Narrow" w:cs="Arial"/>
          <w:sz w:val="24"/>
          <w:szCs w:val="24"/>
        </w:rPr>
        <w:t>.</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Profiller ile paneller arasına sızdırmazlık amaçlı profil ile tam uyumlu Co-Ex (profili saran kısmı sert, panele bakan yüzeyi yumuşak) PVC conta bulunmalıdır.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İskelet yapının görünür altı yüzünün kapatılması amacı ile kullanılan kapak panelleri galvanizli sacdan imal edilmiş ve Sandviç yapıda olmalıdır.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 xml:space="preserve">Panellerde </w:t>
      </w:r>
      <w:r w:rsidRPr="002A1BC3">
        <w:rPr>
          <w:rFonts w:ascii="Arial Narrow" w:hAnsi="Arial Narrow"/>
          <w:sz w:val="24"/>
          <w:szCs w:val="24"/>
        </w:rPr>
        <w:t>iç sac 0,8 mm, dış sac kalınlığı ise en az 1,0 mm olmalıdır.</w:t>
      </w:r>
      <w:r w:rsidRPr="002A1BC3">
        <w:rPr>
          <w:rFonts w:ascii="Arial Narrow" w:hAnsi="Arial Narrow" w:cs="Arial"/>
          <w:sz w:val="24"/>
          <w:szCs w:val="24"/>
        </w:rPr>
        <w:t xml:space="preserve"> Saclar galvanizli olmalı ve dış sac korozyona karşı fırınlanmış elektrostatik toz boya ile boyalı </w:t>
      </w:r>
      <w:r w:rsidRPr="002A1BC3">
        <w:rPr>
          <w:rFonts w:ascii="Arial Narrow" w:hAnsi="Arial Narrow"/>
          <w:sz w:val="24"/>
          <w:szCs w:val="24"/>
        </w:rPr>
        <w:t xml:space="preserve">veya kendinden boyalı üzeri koruma filmi kaplı saclardan </w:t>
      </w:r>
      <w:r w:rsidRPr="002A1BC3">
        <w:rPr>
          <w:rFonts w:ascii="Arial Narrow" w:hAnsi="Arial Narrow" w:cs="Arial"/>
          <w:sz w:val="24"/>
          <w:szCs w:val="24"/>
        </w:rPr>
        <w:t xml:space="preserve">olmalıdır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 xml:space="preserve">Sandviç yapının orta kısmında ses ve ısı izolasyonunu sağlamak amacı ile 52 kg/m3 yoğunlukta taş yünü malzeme ile izole edilmiş olmalıdır.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Taş yünü malzemesi TS EN 13501-1’e göre A sınıfında yanmaz yapıda olmalıdır Panel (dolayısı ile taş yünü kalınlığı) kalınlığı 60</w:t>
      </w:r>
      <w:r w:rsidRPr="002A1BC3">
        <w:rPr>
          <w:rFonts w:ascii="Arial Narrow" w:hAnsi="Arial Narrow" w:cs="Calibri"/>
          <w:sz w:val="24"/>
          <w:szCs w:val="24"/>
        </w:rPr>
        <w:t>±</w:t>
      </w:r>
      <w:r w:rsidRPr="002A1BC3">
        <w:rPr>
          <w:rFonts w:ascii="Arial Narrow" w:hAnsi="Arial Narrow" w:cs="Arial"/>
          <w:sz w:val="24"/>
          <w:szCs w:val="24"/>
        </w:rPr>
        <w:t xml:space="preserve">2 mm olmalıdır.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Servis kapağı olarak kullanılan paneller menteşeli olmalı ve kapak kolu ile de teçhiz edilerek kullanım kolaylığı sağlanmış olmalıdır.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cs="Arial"/>
          <w:sz w:val="24"/>
          <w:szCs w:val="24"/>
        </w:rPr>
        <w:t xml:space="preserve">Santral kaidesi, minimum 2 mm kalınlığında galvanizli sacdan imal edilmelidir. Kaide Korozyona karşı fırınlanmış elektrostatik toz boya ile boyalı olmalıdır Kaide yüksekliği minimum 150 mm olmalıdır. </w:t>
      </w:r>
      <w:r w:rsidRPr="002A1BC3">
        <w:rPr>
          <w:rFonts w:ascii="Arial Narrow" w:hAnsi="Arial Narrow"/>
          <w:sz w:val="24"/>
          <w:szCs w:val="24"/>
        </w:rPr>
        <w:t>Kaide üzerinde taşımaları kolaylaştıran kaldırma boşlukları bulunmalıdır.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cs="Arial"/>
          <w:sz w:val="24"/>
          <w:szCs w:val="24"/>
        </w:rPr>
      </w:pPr>
      <w:r w:rsidRPr="002A1BC3">
        <w:rPr>
          <w:rFonts w:ascii="Arial Narrow" w:hAnsi="Arial Narrow"/>
          <w:sz w:val="24"/>
          <w:szCs w:val="24"/>
        </w:rPr>
        <w:t>Modül iç birleşimlerinde pislik birikimini önlemek amacı ile PVC malzemeden kapaklar ile kapatılmalıdır.</w:t>
      </w:r>
    </w:p>
    <w:p w:rsidR="002A1BC3" w:rsidRPr="002A1BC3" w:rsidRDefault="002A1BC3" w:rsidP="002A1BC3">
      <w:pPr>
        <w:pStyle w:val="ListeParagraf"/>
        <w:tabs>
          <w:tab w:val="left" w:pos="142"/>
        </w:tabs>
        <w:spacing w:after="0"/>
        <w:ind w:left="709" w:right="1"/>
        <w:jc w:val="both"/>
        <w:rPr>
          <w:rFonts w:ascii="Arial Narrow" w:hAnsi="Arial Narrow" w:cs="Arial"/>
          <w:sz w:val="24"/>
          <w:szCs w:val="24"/>
        </w:rPr>
      </w:pPr>
    </w:p>
    <w:p w:rsidR="002A1BC3" w:rsidRPr="002A1BC3" w:rsidRDefault="002A1BC3" w:rsidP="00DE7F38">
      <w:pPr>
        <w:pStyle w:val="ListeParagraf"/>
        <w:numPr>
          <w:ilvl w:val="0"/>
          <w:numId w:val="62"/>
        </w:numPr>
        <w:tabs>
          <w:tab w:val="left" w:pos="0"/>
        </w:tabs>
        <w:spacing w:after="0" w:line="276" w:lineRule="auto"/>
        <w:ind w:right="1"/>
        <w:jc w:val="both"/>
        <w:rPr>
          <w:rFonts w:ascii="Arial Narrow" w:hAnsi="Arial Narrow"/>
          <w:b/>
          <w:sz w:val="24"/>
          <w:szCs w:val="24"/>
        </w:rPr>
      </w:pPr>
      <w:r w:rsidRPr="002A1BC3">
        <w:rPr>
          <w:rFonts w:ascii="Arial Narrow" w:hAnsi="Arial Narrow"/>
          <w:b/>
          <w:sz w:val="24"/>
          <w:szCs w:val="24"/>
        </w:rPr>
        <w:t>HAVA DAMPERLERİ</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 xml:space="preserve">Klima santrallerinde hava debisi ayarı ve gerektiğinde hava sirkülasyonunun kesilmesi amacı ile kullanılacak hava damperleri damper kanat profilleri ve kasa profilleri 6063 ( AlMgSi0.5 ) kalitede alüminyum malzemeden ekstrüzyon yolu ile imal edilmiş olacaktır.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Damper dişli ve aksesuarları sert PVC malzemeden imal edilmiş olacaktır.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Kanatlar üzerinde hava kaçaklarını engellemek amacı ile EPDM malzemeden mamul fitil contalar bulunmalıdır.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 xml:space="preserve">Hava damperlerinde Dişliler gövde içinde ayrı bir bölmede yerleştirilmiş, hava ile direkt teması engellenmiş ve kapalı pozisyonda dişli aralarından olabilecek hava kaçağı ihtimali ortadan kaldırılmış olmalıdır.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Damperler servomotor bağlantısına veya istenildiğinde elle çalıştırmaya uygun olmalıdır. Filtrelerde kızak yerine yaylı sıkıştırma sistemi ile monte edilmiş olmalıdır. Bu sayede by-pass miktarları azaltılmış olmalıdır.</w:t>
      </w:r>
    </w:p>
    <w:p w:rsidR="002A1BC3" w:rsidRPr="002A1BC3" w:rsidRDefault="002A1BC3" w:rsidP="002A1BC3">
      <w:pPr>
        <w:tabs>
          <w:tab w:val="left" w:pos="284"/>
        </w:tabs>
        <w:spacing w:line="276" w:lineRule="auto"/>
        <w:ind w:right="1"/>
        <w:jc w:val="both"/>
        <w:rPr>
          <w:rFonts w:ascii="Arial Narrow" w:hAnsi="Arial Narrow"/>
          <w:sz w:val="24"/>
          <w:szCs w:val="24"/>
        </w:rPr>
      </w:pPr>
    </w:p>
    <w:p w:rsidR="002A1BC3" w:rsidRPr="002A1BC3" w:rsidRDefault="002A1BC3" w:rsidP="00DE7F38">
      <w:pPr>
        <w:pStyle w:val="ListeParagraf"/>
        <w:numPr>
          <w:ilvl w:val="0"/>
          <w:numId w:val="62"/>
        </w:numPr>
        <w:tabs>
          <w:tab w:val="left" w:pos="0"/>
        </w:tabs>
        <w:spacing w:after="0" w:line="276" w:lineRule="auto"/>
        <w:ind w:right="1"/>
        <w:jc w:val="both"/>
        <w:rPr>
          <w:rFonts w:ascii="Arial Narrow" w:hAnsi="Arial Narrow"/>
          <w:b/>
          <w:sz w:val="24"/>
          <w:szCs w:val="24"/>
        </w:rPr>
      </w:pPr>
      <w:r w:rsidRPr="002A1BC3">
        <w:rPr>
          <w:rFonts w:ascii="Arial Narrow" w:hAnsi="Arial Narrow"/>
          <w:b/>
          <w:sz w:val="24"/>
          <w:szCs w:val="24"/>
        </w:rPr>
        <w:t>KABA FİLTRELER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Kaba Filtre verimleri EN 779 standardına göre % 90-95 toz tutuculuğunda, %20-30 verimlilikte (G4 kalite) olmalıdır.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Filtreler galvanizli sacdan kasaya haiz olmalı ve dağılmaya karşı tel kafes ile desteklenmiş olmalıdır.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Filtreler hava geçiş yüzeyinin artırılması için pileli olarak kasalarına yerleştirilmiş olmalıdır.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Filtreler galvanizli sacdan mamul filtre yuvalarına önden yerleştirilebilir olacak ve yuvalar sıkıştırma aparatlarına haiz olacaktır. Sürgülü filtre yuvaları kullanılmayacaktır.</w:t>
      </w:r>
    </w:p>
    <w:p w:rsidR="002A1BC3" w:rsidRPr="002A1BC3" w:rsidRDefault="0013499E" w:rsidP="002A1BC3">
      <w:pPr>
        <w:tabs>
          <w:tab w:val="left" w:pos="284"/>
        </w:tabs>
        <w:spacing w:line="276" w:lineRule="auto"/>
        <w:ind w:right="1"/>
        <w:jc w:val="both"/>
        <w:rPr>
          <w:rFonts w:ascii="Arial Narrow" w:hAnsi="Arial Narrow"/>
          <w:sz w:val="24"/>
          <w:szCs w:val="24"/>
        </w:rPr>
      </w:pPr>
      <w:r>
        <w:rPr>
          <w:rFonts w:ascii="Arial Narrow" w:hAnsi="Arial Narrow"/>
          <w:sz w:val="24"/>
          <w:szCs w:val="24"/>
        </w:rPr>
        <w:t xml:space="preserve"> </w:t>
      </w:r>
    </w:p>
    <w:p w:rsidR="002A1BC3" w:rsidRPr="002A1BC3" w:rsidRDefault="002A1BC3" w:rsidP="002A1BC3">
      <w:pPr>
        <w:tabs>
          <w:tab w:val="left" w:pos="284"/>
        </w:tabs>
        <w:spacing w:line="276" w:lineRule="auto"/>
        <w:ind w:right="1"/>
        <w:jc w:val="both"/>
        <w:rPr>
          <w:rFonts w:ascii="Arial Narrow" w:hAnsi="Arial Narrow"/>
          <w:sz w:val="24"/>
          <w:szCs w:val="24"/>
        </w:rPr>
      </w:pPr>
    </w:p>
    <w:p w:rsidR="002A1BC3" w:rsidRPr="002A1BC3" w:rsidRDefault="002A1BC3" w:rsidP="00DE7F38">
      <w:pPr>
        <w:pStyle w:val="ListeParagraf"/>
        <w:numPr>
          <w:ilvl w:val="0"/>
          <w:numId w:val="62"/>
        </w:numPr>
        <w:tabs>
          <w:tab w:val="left" w:pos="0"/>
        </w:tabs>
        <w:spacing w:after="0" w:line="276" w:lineRule="auto"/>
        <w:ind w:right="1"/>
        <w:jc w:val="both"/>
        <w:rPr>
          <w:rFonts w:ascii="Arial Narrow" w:hAnsi="Arial Narrow"/>
          <w:b/>
          <w:sz w:val="24"/>
          <w:szCs w:val="24"/>
        </w:rPr>
      </w:pPr>
      <w:r w:rsidRPr="002A1BC3">
        <w:rPr>
          <w:rFonts w:ascii="Arial Narrow" w:hAnsi="Arial Narrow"/>
          <w:b/>
          <w:sz w:val="24"/>
          <w:szCs w:val="24"/>
        </w:rPr>
        <w:lastRenderedPageBreak/>
        <w:t>TORBA FİLTRELER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 xml:space="preserve">Torba Filtre verimleri EN 779 standardına göre </w:t>
      </w:r>
    </w:p>
    <w:p w:rsidR="002A1BC3" w:rsidRPr="002A1BC3" w:rsidRDefault="002A1BC3" w:rsidP="002A1BC3">
      <w:pPr>
        <w:pStyle w:val="ListeParagraf"/>
        <w:tabs>
          <w:tab w:val="left" w:pos="284"/>
        </w:tabs>
        <w:spacing w:after="0"/>
        <w:ind w:left="284" w:right="1"/>
        <w:jc w:val="both"/>
        <w:rPr>
          <w:rFonts w:ascii="Arial Narrow" w:hAnsi="Arial Narrow"/>
          <w:sz w:val="24"/>
          <w:szCs w:val="24"/>
        </w:rPr>
      </w:pPr>
      <w:r w:rsidRPr="002A1BC3">
        <w:rPr>
          <w:rFonts w:ascii="Arial Narrow" w:hAnsi="Arial Narrow"/>
          <w:sz w:val="24"/>
          <w:szCs w:val="24"/>
        </w:rPr>
        <w:tab/>
        <w:t xml:space="preserve">% 99 toz tutuculuğunda, 1 </w:t>
      </w:r>
      <w:r w:rsidRPr="002A1BC3">
        <w:rPr>
          <w:rFonts w:ascii="Arial Narrow" w:hAnsi="Arial Narrow" w:cs="Arial"/>
          <w:sz w:val="24"/>
          <w:szCs w:val="24"/>
        </w:rPr>
        <w:t>µ</w:t>
      </w:r>
      <w:r w:rsidRPr="002A1BC3">
        <w:rPr>
          <w:rFonts w:ascii="Arial Narrow" w:hAnsi="Arial Narrow"/>
          <w:sz w:val="24"/>
          <w:szCs w:val="24"/>
        </w:rPr>
        <w:t>m parçacıkta %80-90 verimlilikte (F7 kalite) olmalıdır.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Filtreler galvanizli sacdan veya sert PVC malzemeden kasaya haiz olmalıdır ve nominal debi değerlerinin üzerinde seçilmemelidir.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Filtreler galvanizli sacdan mamul filtre yuvalarına önden yerleştirilebilir olacak ve yuvalar sıkıştırma aparatlarına haiz olacaktır. Sürgülü filtre yuvaları kullanılmayacaktır.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Filtreler galvanizli sacdan mamul filtre yuvalarına önden yerleştirilebilir olacak ve yuvalar sıkıştırma aparatlarına haiz olacaktır. Sürgülü filtre yuvaları kullanılmayacaktır.</w:t>
      </w:r>
    </w:p>
    <w:p w:rsidR="002A1BC3" w:rsidRPr="002A1BC3" w:rsidRDefault="002A1BC3" w:rsidP="002A1BC3">
      <w:pPr>
        <w:tabs>
          <w:tab w:val="left" w:pos="284"/>
        </w:tabs>
        <w:spacing w:line="276" w:lineRule="auto"/>
        <w:ind w:right="1"/>
        <w:jc w:val="both"/>
        <w:rPr>
          <w:rStyle w:val="postbody1"/>
          <w:rFonts w:ascii="Arial Narrow" w:hAnsi="Arial Narrow" w:cs="Arial"/>
          <w:b/>
          <w:sz w:val="24"/>
          <w:szCs w:val="24"/>
        </w:rPr>
      </w:pPr>
    </w:p>
    <w:p w:rsidR="002A1BC3" w:rsidRPr="002A1BC3" w:rsidRDefault="002A1BC3" w:rsidP="00DE7F38">
      <w:pPr>
        <w:pStyle w:val="ListeParagraf"/>
        <w:numPr>
          <w:ilvl w:val="0"/>
          <w:numId w:val="62"/>
        </w:numPr>
        <w:tabs>
          <w:tab w:val="left" w:pos="0"/>
        </w:tabs>
        <w:spacing w:after="0" w:line="276" w:lineRule="auto"/>
        <w:ind w:right="1"/>
        <w:jc w:val="both"/>
        <w:rPr>
          <w:rFonts w:ascii="Arial Narrow" w:hAnsi="Arial Narrow"/>
          <w:b/>
          <w:sz w:val="24"/>
          <w:szCs w:val="24"/>
        </w:rPr>
      </w:pPr>
      <w:r w:rsidRPr="002A1BC3">
        <w:rPr>
          <w:rFonts w:ascii="Arial Narrow" w:hAnsi="Arial Narrow"/>
          <w:b/>
          <w:sz w:val="24"/>
          <w:szCs w:val="24"/>
        </w:rPr>
        <w:t>DİREK GENLEŞMELİ SOĞUTUCU BATARYALAR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Soğutucu bataryalar bakır boru alüminyum kanat olarak imal edilecektir.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 xml:space="preserve">Soğutucu bataryalar dikişsiz bakır borudan, Kanatlar alüminyum malzemeden, gövde galvanizli sac veya alüminyum sac malzemeden dikişsiz bakır borudan imal edilecektir.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 xml:space="preserve">Borular mekanik olarak şişirilerek lamel ile arasında her türlü şart altında mekanik bir bağın oluşması ve korunması sağlanmış olmalıdır.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 xml:space="preserve">Alüminyum lamel kanatlar 0.10-0,12 mm kalınlığında olmalıdır.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 xml:space="preserve">Kolektör kapasite ve akışkan miktarlarına göre uygun çapta imal edilmiş olmalıdır.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 xml:space="preserve">Batarya soğutucu akışkan girişinde genleşme vanası bağlantısına uygun kapasiteye ve kullanılacak kondens ünitesinin devre adetine uygun adette üretilmiş kılcal borular vasıtası ile bataryaya bağlanmış distribütörler kullanılmalıdır.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Gövde boru ve lamelleri koruyacak şekilde imal edilmiş olmalıdır.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Batarya seçimleri kullanılacak kondens ünitesinin soğutucu akışkanına göre yapılmış olmalıdır.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 xml:space="preserve">Tüm bataryalar imalatlarının tamamlanmasına müteakip kullanılacak olan soğutucu akışkanın çalışma basınçlarında yola çıkarak hesaplanmış basınçlarda gaz testine tabi tutulmuş olmalıdır.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 xml:space="preserve">Soğutucu bataryalar cihaz içerisinde galvanizli sacdan mamul kızaklar üzerinde monte edilmiş ve gerektiğinde kolaylıkla demonte edilebilmesi için batarya hücresi dışarıdan sökülebilir olarak imal edilmiş olmalıdır.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 xml:space="preserve">Soğutucu bataryadan sonra yoğuşma suyunun sürüklenmesini engellemek için hava hızına bağlı olmaksızın mutlaka eliminatör kullanılmalıdır.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Eliminatörler 120°C’ye dayanıklı polypropilen malzemeden imal edilmiş olmalıdır.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Soğutucu batarya altında 304 kalite paslanmaz sacdan mamul çift eğimli drenaj tavası bulunmalıdır.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 xml:space="preserve">Drenaj tavasının altıda kolay temizlik imkanı sağlamak için servis yönüne mümkün olduğunca yakın tesis edilmiş gider bağlantısı bulunmalıdır.  </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Bu gider bağlantıların ucunda istenmeyen hava hareketlerini engellemek üzere, negatif ve pozitif basınç alanları için farklı özellikte olan toplu sifonlar cihazla birlikte teslim edilmelidir.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Batarya alın hızı maksimum 2.8 m/s olabilir.</w:t>
      </w:r>
    </w:p>
    <w:p w:rsidR="002A1BC3" w:rsidRPr="002A1BC3" w:rsidRDefault="002A1BC3" w:rsidP="00DE7F38">
      <w:pPr>
        <w:pStyle w:val="ListeParagraf"/>
        <w:numPr>
          <w:ilvl w:val="1"/>
          <w:numId w:val="62"/>
        </w:numPr>
        <w:tabs>
          <w:tab w:val="left" w:pos="142"/>
        </w:tabs>
        <w:spacing w:after="0" w:line="276" w:lineRule="auto"/>
        <w:ind w:left="709" w:right="1" w:hanging="567"/>
        <w:jc w:val="both"/>
        <w:rPr>
          <w:rFonts w:ascii="Arial Narrow" w:hAnsi="Arial Narrow"/>
          <w:sz w:val="24"/>
          <w:szCs w:val="24"/>
        </w:rPr>
      </w:pPr>
      <w:r w:rsidRPr="002A1BC3">
        <w:rPr>
          <w:rFonts w:ascii="Arial Narrow" w:hAnsi="Arial Narrow"/>
          <w:sz w:val="24"/>
          <w:szCs w:val="24"/>
        </w:rPr>
        <w:t>Batary gaz hacmi, devre sayısı ve giriş çık çapları dış ünite firması tarafından onaylanmalıdır.</w:t>
      </w:r>
    </w:p>
    <w:p w:rsidR="002A1BC3" w:rsidRPr="002A1BC3" w:rsidRDefault="002A1BC3" w:rsidP="002A1BC3">
      <w:pPr>
        <w:tabs>
          <w:tab w:val="left" w:pos="284"/>
        </w:tabs>
        <w:spacing w:line="276" w:lineRule="auto"/>
        <w:ind w:right="1"/>
        <w:jc w:val="both"/>
        <w:rPr>
          <w:rFonts w:ascii="Arial Narrow" w:hAnsi="Arial Narrow" w:cs="Arial"/>
          <w:sz w:val="24"/>
          <w:szCs w:val="24"/>
        </w:rPr>
      </w:pPr>
      <w:r w:rsidRPr="002A1BC3">
        <w:rPr>
          <w:rFonts w:ascii="Arial Narrow" w:hAnsi="Arial Narrow" w:cs="Arial"/>
          <w:sz w:val="24"/>
          <w:szCs w:val="24"/>
        </w:rPr>
        <w:t xml:space="preserve">  </w:t>
      </w:r>
    </w:p>
    <w:p w:rsidR="002A1BC3" w:rsidRPr="002A1BC3" w:rsidRDefault="002A1BC3" w:rsidP="002A1BC3">
      <w:pPr>
        <w:tabs>
          <w:tab w:val="left" w:pos="284"/>
        </w:tabs>
        <w:spacing w:line="276" w:lineRule="auto"/>
        <w:ind w:right="1"/>
        <w:jc w:val="both"/>
        <w:rPr>
          <w:rFonts w:ascii="Arial Narrow" w:hAnsi="Arial Narrow" w:cs="Arial"/>
          <w:sz w:val="24"/>
          <w:szCs w:val="24"/>
        </w:rPr>
      </w:pPr>
    </w:p>
    <w:p w:rsidR="002A1BC3" w:rsidRPr="002A1BC3" w:rsidRDefault="002A1BC3" w:rsidP="002A1BC3">
      <w:pPr>
        <w:tabs>
          <w:tab w:val="left" w:pos="284"/>
        </w:tabs>
        <w:spacing w:line="276" w:lineRule="auto"/>
        <w:ind w:right="1"/>
        <w:jc w:val="both"/>
        <w:rPr>
          <w:rFonts w:ascii="Arial Narrow" w:hAnsi="Arial Narrow" w:cs="Arial"/>
          <w:sz w:val="24"/>
          <w:szCs w:val="24"/>
        </w:rPr>
      </w:pPr>
    </w:p>
    <w:p w:rsidR="002A1BC3" w:rsidRPr="002A1BC3" w:rsidRDefault="002A1BC3" w:rsidP="002A1BC3">
      <w:pPr>
        <w:tabs>
          <w:tab w:val="left" w:pos="284"/>
        </w:tabs>
        <w:spacing w:line="276" w:lineRule="auto"/>
        <w:ind w:right="1"/>
        <w:jc w:val="both"/>
        <w:rPr>
          <w:rFonts w:ascii="Arial Narrow" w:hAnsi="Arial Narrow" w:cs="Arial"/>
          <w:sz w:val="24"/>
          <w:szCs w:val="24"/>
        </w:rPr>
      </w:pPr>
    </w:p>
    <w:p w:rsidR="002A1BC3" w:rsidRPr="002A1BC3" w:rsidRDefault="002A1BC3" w:rsidP="002A1BC3">
      <w:pPr>
        <w:tabs>
          <w:tab w:val="left" w:pos="284"/>
        </w:tabs>
        <w:spacing w:line="276" w:lineRule="auto"/>
        <w:ind w:right="1"/>
        <w:jc w:val="both"/>
        <w:rPr>
          <w:rFonts w:ascii="Arial Narrow" w:hAnsi="Arial Narrow" w:cs="Arial"/>
          <w:sz w:val="24"/>
          <w:szCs w:val="24"/>
        </w:rPr>
      </w:pPr>
    </w:p>
    <w:p w:rsidR="002A1BC3" w:rsidRPr="002A1BC3" w:rsidRDefault="002A1BC3" w:rsidP="002A1BC3">
      <w:pPr>
        <w:tabs>
          <w:tab w:val="left" w:pos="284"/>
        </w:tabs>
        <w:spacing w:line="276" w:lineRule="auto"/>
        <w:ind w:right="1"/>
        <w:jc w:val="both"/>
        <w:rPr>
          <w:rFonts w:ascii="Arial Narrow" w:hAnsi="Arial Narrow" w:cs="Arial"/>
          <w:sz w:val="24"/>
          <w:szCs w:val="24"/>
        </w:rPr>
      </w:pPr>
    </w:p>
    <w:p w:rsidR="002A1BC3" w:rsidRPr="002A1BC3" w:rsidRDefault="002A1BC3" w:rsidP="002A1BC3">
      <w:pPr>
        <w:pStyle w:val="ListeParagraf"/>
        <w:tabs>
          <w:tab w:val="left" w:pos="142"/>
        </w:tabs>
        <w:spacing w:after="0"/>
        <w:ind w:left="709" w:right="1"/>
        <w:jc w:val="both"/>
        <w:rPr>
          <w:rFonts w:ascii="Arial Narrow" w:hAnsi="Arial Narrow"/>
          <w:sz w:val="24"/>
          <w:szCs w:val="24"/>
        </w:rPr>
      </w:pPr>
    </w:p>
    <w:p w:rsidR="002A1BC3" w:rsidRPr="002A1BC3" w:rsidRDefault="002A1BC3" w:rsidP="00DE7F38">
      <w:pPr>
        <w:pStyle w:val="ListeParagraf"/>
        <w:numPr>
          <w:ilvl w:val="0"/>
          <w:numId w:val="62"/>
        </w:numPr>
        <w:tabs>
          <w:tab w:val="left" w:pos="0"/>
        </w:tabs>
        <w:spacing w:after="0" w:line="276" w:lineRule="auto"/>
        <w:ind w:right="1"/>
        <w:jc w:val="both"/>
        <w:rPr>
          <w:rFonts w:ascii="Arial Narrow" w:hAnsi="Arial Narrow"/>
          <w:b/>
          <w:sz w:val="24"/>
          <w:szCs w:val="24"/>
        </w:rPr>
      </w:pPr>
      <w:r w:rsidRPr="002A1BC3">
        <w:rPr>
          <w:rFonts w:ascii="Arial Narrow" w:hAnsi="Arial Narrow"/>
          <w:b/>
          <w:sz w:val="24"/>
          <w:szCs w:val="24"/>
        </w:rPr>
        <w:t xml:space="preserve">VANTİLATÖR </w:t>
      </w:r>
    </w:p>
    <w:p w:rsidR="002A1BC3" w:rsidRPr="002A1BC3" w:rsidRDefault="002A1BC3" w:rsidP="00DE7F38">
      <w:pPr>
        <w:pStyle w:val="ListeParagraf"/>
        <w:numPr>
          <w:ilvl w:val="1"/>
          <w:numId w:val="62"/>
        </w:numPr>
        <w:tabs>
          <w:tab w:val="left" w:pos="284"/>
        </w:tabs>
        <w:spacing w:after="0" w:line="276" w:lineRule="auto"/>
        <w:ind w:right="1"/>
        <w:jc w:val="both"/>
        <w:rPr>
          <w:rFonts w:ascii="Arial Narrow" w:hAnsi="Arial Narrow"/>
          <w:sz w:val="24"/>
          <w:szCs w:val="24"/>
        </w:rPr>
      </w:pPr>
      <w:r w:rsidRPr="002A1BC3">
        <w:rPr>
          <w:rFonts w:ascii="Arial Narrow" w:hAnsi="Arial Narrow"/>
          <w:sz w:val="24"/>
          <w:szCs w:val="24"/>
        </w:rPr>
        <w:t>Klima santrallerinde cihazlarında vantilatör ve aspiratör ünitelerinde ISO 1940 standardına göre 6,3 normunda statik ve dinamik olarak balanslanmış, geriye eğik kanatlı, yüksek verimli, radyal, tek emişli plug (salyangozsuz) fanlar kullanılmalıdır.</w:t>
      </w:r>
    </w:p>
    <w:p w:rsidR="002A1BC3" w:rsidRPr="002A1BC3" w:rsidRDefault="002A1BC3" w:rsidP="00DE7F38">
      <w:pPr>
        <w:pStyle w:val="ListeParagraf"/>
        <w:numPr>
          <w:ilvl w:val="1"/>
          <w:numId w:val="62"/>
        </w:numPr>
        <w:tabs>
          <w:tab w:val="left" w:pos="284"/>
        </w:tabs>
        <w:spacing w:after="0" w:line="276" w:lineRule="auto"/>
        <w:ind w:right="1"/>
        <w:jc w:val="both"/>
        <w:rPr>
          <w:rFonts w:ascii="Arial Narrow" w:hAnsi="Arial Narrow"/>
          <w:sz w:val="24"/>
          <w:szCs w:val="24"/>
        </w:rPr>
      </w:pPr>
      <w:r w:rsidRPr="002A1BC3">
        <w:rPr>
          <w:rFonts w:ascii="Arial Narrow" w:hAnsi="Arial Narrow"/>
          <w:sz w:val="24"/>
          <w:szCs w:val="24"/>
        </w:rPr>
        <w:t xml:space="preserve">Fanlar mutlaka frekans invertörü kontrollü olmalıdır. Bu amaçla sık öne eğik kanatlı fanlar kabul görmeyecektir. </w:t>
      </w:r>
    </w:p>
    <w:p w:rsidR="002A1BC3" w:rsidRPr="002A1BC3" w:rsidRDefault="002A1BC3" w:rsidP="00DE7F38">
      <w:pPr>
        <w:pStyle w:val="ListeParagraf"/>
        <w:numPr>
          <w:ilvl w:val="1"/>
          <w:numId w:val="62"/>
        </w:numPr>
        <w:tabs>
          <w:tab w:val="left" w:pos="284"/>
        </w:tabs>
        <w:spacing w:after="0" w:line="276" w:lineRule="auto"/>
        <w:ind w:right="1"/>
        <w:jc w:val="both"/>
        <w:rPr>
          <w:rFonts w:ascii="Arial Narrow" w:hAnsi="Arial Narrow"/>
          <w:sz w:val="24"/>
          <w:szCs w:val="24"/>
        </w:rPr>
      </w:pPr>
      <w:r w:rsidRPr="002A1BC3">
        <w:rPr>
          <w:rFonts w:ascii="Arial Narrow" w:hAnsi="Arial Narrow" w:cs="Arial"/>
          <w:sz w:val="24"/>
          <w:szCs w:val="24"/>
        </w:rPr>
        <w:t>Vantilatör cihaz dışı statik basınçları en az 800 pa, aspiratör cihaz dışı statik basınçları ise en az 300 Pa olmalıdır.</w:t>
      </w:r>
    </w:p>
    <w:p w:rsidR="002A1BC3" w:rsidRPr="002A1BC3" w:rsidRDefault="002A1BC3" w:rsidP="00DE7F38">
      <w:pPr>
        <w:pStyle w:val="ListeParagraf"/>
        <w:numPr>
          <w:ilvl w:val="1"/>
          <w:numId w:val="62"/>
        </w:numPr>
        <w:tabs>
          <w:tab w:val="left" w:pos="284"/>
        </w:tabs>
        <w:spacing w:after="0" w:line="276" w:lineRule="auto"/>
        <w:ind w:right="1"/>
        <w:jc w:val="both"/>
        <w:rPr>
          <w:rFonts w:ascii="Arial Narrow" w:hAnsi="Arial Narrow"/>
          <w:sz w:val="24"/>
          <w:szCs w:val="24"/>
        </w:rPr>
      </w:pPr>
      <w:r w:rsidRPr="002A1BC3">
        <w:rPr>
          <w:rFonts w:ascii="Arial Narrow" w:hAnsi="Arial Narrow"/>
          <w:sz w:val="24"/>
          <w:szCs w:val="24"/>
        </w:rPr>
        <w:t>Fan Motorları IP 54 sınıfında, F koruma sınıfında, 380 V – 50 Hz şebeke geriliminde çalışabilen trifaze motorlar olmalıdır. Fanların frekans invertör kontrollü olması nedeni ile düşük devirlerde dahi soğutma işlemlerinde sıkıntı yaşamayacak, frekans invertörü ile kullanıma uygun yapıda motorlar kullanılmalıdır.</w:t>
      </w:r>
    </w:p>
    <w:p w:rsidR="002A1BC3" w:rsidRPr="002A1BC3" w:rsidRDefault="002A1BC3" w:rsidP="00DE7F38">
      <w:pPr>
        <w:pStyle w:val="ListeParagraf"/>
        <w:numPr>
          <w:ilvl w:val="1"/>
          <w:numId w:val="62"/>
        </w:numPr>
        <w:tabs>
          <w:tab w:val="left" w:pos="284"/>
        </w:tabs>
        <w:spacing w:after="0" w:line="276" w:lineRule="auto"/>
        <w:ind w:right="1"/>
        <w:jc w:val="both"/>
        <w:rPr>
          <w:rFonts w:ascii="Arial Narrow" w:hAnsi="Arial Narrow"/>
          <w:sz w:val="24"/>
          <w:szCs w:val="24"/>
        </w:rPr>
      </w:pPr>
      <w:r w:rsidRPr="002A1BC3">
        <w:rPr>
          <w:rFonts w:ascii="Arial Narrow" w:hAnsi="Arial Narrow"/>
          <w:sz w:val="24"/>
          <w:szCs w:val="24"/>
        </w:rPr>
        <w:t>Fanlar hücre temizliğine imkan sağlayacak şekilde yerden yeterli yükseklik kalacak şekilde monte edilmiş olmalıdır.</w:t>
      </w:r>
    </w:p>
    <w:p w:rsidR="002A1BC3" w:rsidRPr="002A1BC3" w:rsidRDefault="002A1BC3" w:rsidP="00DE7F38">
      <w:pPr>
        <w:pStyle w:val="ListeParagraf"/>
        <w:numPr>
          <w:ilvl w:val="1"/>
          <w:numId w:val="62"/>
        </w:numPr>
        <w:tabs>
          <w:tab w:val="left" w:pos="284"/>
        </w:tabs>
        <w:spacing w:after="0" w:line="276" w:lineRule="auto"/>
        <w:ind w:right="1"/>
        <w:jc w:val="both"/>
        <w:rPr>
          <w:rFonts w:ascii="Arial Narrow" w:hAnsi="Arial Narrow"/>
          <w:sz w:val="24"/>
          <w:szCs w:val="24"/>
        </w:rPr>
      </w:pPr>
      <w:r w:rsidRPr="002A1BC3">
        <w:rPr>
          <w:rFonts w:ascii="Arial Narrow" w:hAnsi="Arial Narrow"/>
          <w:sz w:val="24"/>
          <w:szCs w:val="24"/>
        </w:rPr>
        <w:t xml:space="preserve">Fan hücresi servis kapaklarında Açıldığında sistem elektriğini keserek fanları durduran kapı anahtarları bulunacaktır. Sistem anahtara el ile basılsa dahi çalışmayacak ve panodan resetleme isteyecektir. </w:t>
      </w:r>
    </w:p>
    <w:p w:rsidR="002A1BC3" w:rsidRPr="002A1BC3" w:rsidRDefault="002A1BC3" w:rsidP="00DE7F38">
      <w:pPr>
        <w:pStyle w:val="ListeParagraf"/>
        <w:numPr>
          <w:ilvl w:val="1"/>
          <w:numId w:val="62"/>
        </w:numPr>
        <w:tabs>
          <w:tab w:val="left" w:pos="284"/>
        </w:tabs>
        <w:spacing w:after="0" w:line="276" w:lineRule="auto"/>
        <w:ind w:right="1"/>
        <w:jc w:val="both"/>
        <w:rPr>
          <w:rFonts w:ascii="Arial Narrow" w:hAnsi="Arial Narrow"/>
          <w:sz w:val="24"/>
          <w:szCs w:val="24"/>
        </w:rPr>
      </w:pPr>
      <w:r w:rsidRPr="002A1BC3">
        <w:rPr>
          <w:rFonts w:ascii="Arial Narrow" w:hAnsi="Arial Narrow"/>
          <w:sz w:val="24"/>
          <w:szCs w:val="24"/>
        </w:rPr>
        <w:t>Fanların emiş boğazları üzerinde hava debisinin ölçümünde kullanılacak basınç ölçme nozullarına haiz olmalıdır.</w:t>
      </w:r>
    </w:p>
    <w:p w:rsidR="002A1BC3" w:rsidRPr="002A1BC3" w:rsidRDefault="002A1BC3" w:rsidP="00DE7F38">
      <w:pPr>
        <w:pStyle w:val="ListeParagraf"/>
        <w:numPr>
          <w:ilvl w:val="1"/>
          <w:numId w:val="62"/>
        </w:numPr>
        <w:tabs>
          <w:tab w:val="left" w:pos="284"/>
        </w:tabs>
        <w:spacing w:after="0" w:line="276" w:lineRule="auto"/>
        <w:ind w:right="1"/>
        <w:jc w:val="both"/>
        <w:rPr>
          <w:rFonts w:ascii="Arial Narrow" w:hAnsi="Arial Narrow"/>
          <w:sz w:val="24"/>
          <w:szCs w:val="24"/>
        </w:rPr>
      </w:pPr>
      <w:r w:rsidRPr="002A1BC3">
        <w:rPr>
          <w:rFonts w:ascii="Arial Narrow" w:hAnsi="Arial Narrow"/>
          <w:sz w:val="24"/>
          <w:szCs w:val="24"/>
        </w:rPr>
        <w:t>Fan ve motor seçimleri en yüksek toplam kirli filtre (sistemde ve/veya cihaz üzerinde bulunan filtreler) basınç kayıpları göz önüne alınarak seçilmiş olmalıdır.</w:t>
      </w:r>
    </w:p>
    <w:p w:rsidR="002A1BC3" w:rsidRPr="002A1BC3" w:rsidRDefault="002A1BC3" w:rsidP="002A1BC3">
      <w:pPr>
        <w:pStyle w:val="ListeParagraf"/>
        <w:tabs>
          <w:tab w:val="left" w:pos="142"/>
        </w:tabs>
        <w:spacing w:after="0"/>
        <w:ind w:left="0" w:right="1"/>
        <w:jc w:val="both"/>
        <w:rPr>
          <w:rFonts w:ascii="Arial Narrow" w:hAnsi="Arial Narrow"/>
          <w:sz w:val="24"/>
          <w:szCs w:val="24"/>
        </w:rPr>
      </w:pPr>
    </w:p>
    <w:p w:rsidR="002A1BC3" w:rsidRPr="002A1BC3" w:rsidRDefault="002A1BC3" w:rsidP="00DE7F38">
      <w:pPr>
        <w:pStyle w:val="ListeParagraf"/>
        <w:numPr>
          <w:ilvl w:val="0"/>
          <w:numId w:val="62"/>
        </w:numPr>
        <w:spacing w:after="0" w:line="276" w:lineRule="auto"/>
        <w:jc w:val="both"/>
        <w:rPr>
          <w:rFonts w:ascii="Arial Narrow" w:hAnsi="Arial Narrow"/>
          <w:b/>
          <w:sz w:val="24"/>
          <w:szCs w:val="24"/>
        </w:rPr>
      </w:pPr>
      <w:r w:rsidRPr="002A1BC3">
        <w:rPr>
          <w:rFonts w:ascii="Arial Narrow" w:hAnsi="Arial Narrow"/>
          <w:b/>
          <w:sz w:val="24"/>
          <w:szCs w:val="24"/>
        </w:rPr>
        <w:t>Klima Santrali Otomasyonu Teknik Şartname Özellikleri</w:t>
      </w:r>
    </w:p>
    <w:p w:rsidR="002A1BC3" w:rsidRPr="002A1BC3" w:rsidRDefault="002A1BC3" w:rsidP="002A1BC3">
      <w:pPr>
        <w:spacing w:line="276" w:lineRule="auto"/>
        <w:ind w:left="360"/>
        <w:jc w:val="both"/>
        <w:rPr>
          <w:rFonts w:ascii="Arial Narrow" w:hAnsi="Arial Narrow"/>
          <w:sz w:val="24"/>
          <w:szCs w:val="24"/>
        </w:rPr>
      </w:pPr>
      <w:r w:rsidRPr="002A1BC3">
        <w:rPr>
          <w:rFonts w:ascii="Arial Narrow" w:hAnsi="Arial Narrow"/>
          <w:sz w:val="24"/>
          <w:szCs w:val="24"/>
        </w:rPr>
        <w:t>Mcc ve Ddc pano santral hücresi içerisinde olacaktır. Otomasyon sitemindeki ekipmanlar aşağıdaki teknik özelliklere hazir olmalıdır.</w:t>
      </w:r>
    </w:p>
    <w:p w:rsidR="002A1BC3" w:rsidRPr="002A1BC3" w:rsidRDefault="002A1BC3" w:rsidP="00DE7F38">
      <w:pPr>
        <w:pStyle w:val="ListeParagraf"/>
        <w:numPr>
          <w:ilvl w:val="1"/>
          <w:numId w:val="62"/>
        </w:numPr>
        <w:spacing w:after="0" w:line="276" w:lineRule="auto"/>
        <w:jc w:val="both"/>
        <w:rPr>
          <w:rFonts w:ascii="Arial Narrow" w:hAnsi="Arial Narrow"/>
          <w:sz w:val="24"/>
          <w:szCs w:val="24"/>
        </w:rPr>
      </w:pPr>
      <w:r w:rsidRPr="002A1BC3">
        <w:rPr>
          <w:rFonts w:ascii="Arial Narrow" w:hAnsi="Arial Narrow"/>
          <w:b/>
          <w:sz w:val="24"/>
          <w:szCs w:val="24"/>
        </w:rPr>
        <w:t xml:space="preserve">Mikro İşlemci </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Mikro işlemci cihaz üzerinde çalışan tüm ekipmanları takip edecek ve arıza bilgilerini verecektir.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Mikro işlemci sistemde bulunan tüm üç yollu vanaların amaçlarına uygun olarak çalışmasını otomatik olarak sağlayacaktır.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Ünite üzerinde sistemi otomatik olarak çalıştırabilecek; otomatik kontrol malzemeleri ve sistemin ihtiyacını karşılayabilecek şekilde tasarlanmış bir yazılıma haiz, gelişmiş Mikro işlemcili kontrol sistemi bulunacaktır.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Mikro işlemci sıcaklık ve nem değerlerini otomatik olarak takip etmeli ve herhangi bir müdahaleye gerek olmadan Soğutma/ısıtma geçişini otomatik olarak yapmalıdır.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Mikro işlemci bina otomasyon sistemine bağlanabilecek alt yapıya (Mod bus) haiz olacaktır.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Mikro işlemci gerektiğinde daha sonradan ilave edilmek kaydı ile uzaktan   kumanda (kablolu) imkânına haiz olacaktır.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Serbestçe programlanabilir (SAPRO)</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Grafik editörüyle nesne tabanlı programlama (SAPRO)</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Yerel veya remonte I / O uzatma modülleri için çevresel bus üzerinden genişletilebilirlik</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Güç kaynağı AC 24 V veya DC 24 V</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8 evrensel G / Ç (analog veya dijital sinyal için yapılandırılabilir giriş / çıkışlar)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Aktif sensörler için DC 24 V anakart güç kaynağı</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5 dijital giriş (potansiyelsiz kontaklar)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xml:space="preserve"> 2 analog çıkış (DC 0 ... 10 V çıkışlar)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lastRenderedPageBreak/>
        <w:t>6 röle çıkışı (YOK kontaklar)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Üçüncü parti otobüsler için Modbus RTU modelinde RS-485</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Uzaktan servis için tam modem RS-232 portu</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Oda birimleri ve uzak HMI (DPSU)</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BACS entegrasyonu için 3 ilave iletişim modülü</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Kullanıcı arabirimi (RJ45) ve PC araçları (USB) için yerel servis konnektörü</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Uygulama ve işletim sistemi yükseltmesi için SD kartı</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LON alan bus'u (sadece POL636.00)</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Standart tarayıcıları kullanarak uzaktan veya yerel servis için Ethernet portu (Sadece POL638.00)</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Çalışma sıcaklığı -20 ... 60 ° C (LCD olmadan -40 ... 70 ° C)</w:t>
      </w:r>
    </w:p>
    <w:p w:rsidR="002A1BC3" w:rsidRPr="002A1BC3" w:rsidRDefault="002A1BC3" w:rsidP="002A1BC3">
      <w:pPr>
        <w:pStyle w:val="ListeParagraf"/>
        <w:spacing w:after="0"/>
        <w:ind w:left="360"/>
        <w:jc w:val="both"/>
        <w:rPr>
          <w:rFonts w:ascii="Arial Narrow" w:hAnsi="Arial Narrow"/>
          <w:sz w:val="24"/>
          <w:szCs w:val="24"/>
        </w:rPr>
      </w:pPr>
    </w:p>
    <w:p w:rsidR="002A1BC3" w:rsidRPr="002A1BC3" w:rsidRDefault="002A1BC3" w:rsidP="00DE7F38">
      <w:pPr>
        <w:pStyle w:val="ListeParagraf"/>
        <w:numPr>
          <w:ilvl w:val="1"/>
          <w:numId w:val="62"/>
        </w:numPr>
        <w:spacing w:after="0" w:line="276" w:lineRule="auto"/>
        <w:jc w:val="both"/>
        <w:rPr>
          <w:rFonts w:ascii="Arial Narrow" w:hAnsi="Arial Narrow"/>
          <w:b/>
          <w:sz w:val="24"/>
          <w:szCs w:val="24"/>
        </w:rPr>
      </w:pPr>
      <w:r w:rsidRPr="002A1BC3">
        <w:rPr>
          <w:rFonts w:ascii="Arial Narrow" w:hAnsi="Arial Narrow"/>
          <w:b/>
          <w:sz w:val="24"/>
          <w:szCs w:val="24"/>
        </w:rPr>
        <w:t>Kanal Sıcaklık ve Nem Sensörü</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Çalışma gerilimi AC 24 V veya DC 13.5 ... 35 V olarak çalışmalıdır.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Bağıl nem için sinyal çıkış DC 0 ... 10 Volmalıdır.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Sıcaklık için DC 0 ... 10 V veya T1 veya LG-Ni 1000 sinyal çıkışı olmalıdır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Ölçüm doğruluğu konfor aralığında ±% 3 bağıl nem olmalıdır.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Mikro işlemcinin özelliklerine uyumlu olmalıdır.</w:t>
      </w:r>
    </w:p>
    <w:p w:rsidR="002A1BC3" w:rsidRPr="002A1BC3" w:rsidRDefault="002A1BC3" w:rsidP="002A1BC3">
      <w:pPr>
        <w:pStyle w:val="ListeParagraf"/>
        <w:spacing w:after="0"/>
        <w:ind w:left="360"/>
        <w:jc w:val="both"/>
        <w:rPr>
          <w:rFonts w:ascii="Arial Narrow" w:hAnsi="Arial Narrow"/>
          <w:b/>
          <w:sz w:val="24"/>
          <w:szCs w:val="24"/>
        </w:rPr>
      </w:pPr>
    </w:p>
    <w:p w:rsidR="002A1BC3" w:rsidRPr="002A1BC3" w:rsidRDefault="002A1BC3" w:rsidP="00DE7F38">
      <w:pPr>
        <w:pStyle w:val="ListeParagraf"/>
        <w:numPr>
          <w:ilvl w:val="1"/>
          <w:numId w:val="62"/>
        </w:numPr>
        <w:spacing w:after="0" w:line="276" w:lineRule="auto"/>
        <w:jc w:val="both"/>
        <w:rPr>
          <w:rFonts w:ascii="Arial Narrow" w:hAnsi="Arial Narrow"/>
          <w:b/>
          <w:sz w:val="24"/>
          <w:szCs w:val="24"/>
          <w:shd w:val="clear" w:color="auto" w:fill="F9F9F9"/>
        </w:rPr>
      </w:pPr>
      <w:r w:rsidRPr="002A1BC3">
        <w:rPr>
          <w:rFonts w:ascii="Arial Narrow" w:hAnsi="Arial Narrow"/>
          <w:b/>
          <w:sz w:val="24"/>
          <w:szCs w:val="24"/>
        </w:rPr>
        <w:t>Kanal Tipi Sıcaklık Sensörleri</w:t>
      </w:r>
      <w:r w:rsidRPr="002A1BC3">
        <w:rPr>
          <w:rFonts w:ascii="Arial Narrow" w:hAnsi="Arial Narrow" w:cs="Arial"/>
          <w:sz w:val="24"/>
          <w:szCs w:val="24"/>
        </w:rPr>
        <w:tab/>
      </w:r>
    </w:p>
    <w:p w:rsidR="002A1BC3" w:rsidRPr="002A1BC3" w:rsidRDefault="002A1BC3" w:rsidP="00DE7F38">
      <w:pPr>
        <w:pStyle w:val="ListeParagraf"/>
        <w:numPr>
          <w:ilvl w:val="2"/>
          <w:numId w:val="62"/>
        </w:numPr>
        <w:spacing w:after="0" w:line="276" w:lineRule="auto"/>
        <w:jc w:val="both"/>
        <w:rPr>
          <w:rFonts w:ascii="Arial Narrow" w:hAnsi="Arial Narrow"/>
          <w:b/>
          <w:sz w:val="24"/>
          <w:szCs w:val="24"/>
          <w:shd w:val="clear" w:color="auto" w:fill="F9F9F9"/>
        </w:rPr>
      </w:pPr>
      <w:r w:rsidRPr="002A1BC3">
        <w:rPr>
          <w:rFonts w:ascii="Arial Narrow" w:hAnsi="Arial Narrow"/>
          <w:sz w:val="24"/>
          <w:szCs w:val="24"/>
        </w:rPr>
        <w:t>•</w:t>
      </w:r>
      <w:r w:rsidRPr="002A1BC3">
        <w:rPr>
          <w:rFonts w:ascii="Arial Narrow" w:hAnsi="Arial Narrow" w:cs="Arial"/>
          <w:sz w:val="24"/>
          <w:szCs w:val="24"/>
          <w:shd w:val="clear" w:color="auto" w:fill="F9F9F9"/>
        </w:rPr>
        <w:t xml:space="preserve"> </w:t>
      </w:r>
      <w:r w:rsidRPr="002A1BC3">
        <w:rPr>
          <w:rFonts w:ascii="Arial Narrow" w:hAnsi="Arial Narrow"/>
          <w:sz w:val="24"/>
          <w:szCs w:val="24"/>
        </w:rPr>
        <w:t>Çalışma aralığı (-40…+80°C),400 mm, NTC 10K</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Mikro işlemcinin özelliklerine uyumlu olmalıdır.</w:t>
      </w:r>
    </w:p>
    <w:p w:rsidR="002A1BC3" w:rsidRPr="002A1BC3" w:rsidRDefault="002A1BC3" w:rsidP="002A1BC3">
      <w:pPr>
        <w:pStyle w:val="ListeParagraf"/>
        <w:spacing w:after="0"/>
        <w:ind w:left="360"/>
        <w:jc w:val="both"/>
        <w:rPr>
          <w:rFonts w:ascii="Arial Narrow" w:hAnsi="Arial Narrow"/>
          <w:sz w:val="24"/>
          <w:szCs w:val="24"/>
        </w:rPr>
      </w:pPr>
    </w:p>
    <w:p w:rsidR="002A1BC3" w:rsidRPr="002A1BC3" w:rsidRDefault="002A1BC3" w:rsidP="00DE7F38">
      <w:pPr>
        <w:pStyle w:val="ListeParagraf"/>
        <w:numPr>
          <w:ilvl w:val="1"/>
          <w:numId w:val="62"/>
        </w:numPr>
        <w:spacing w:after="0" w:line="276" w:lineRule="auto"/>
        <w:jc w:val="both"/>
        <w:rPr>
          <w:rFonts w:ascii="Arial Narrow" w:hAnsi="Arial Narrow"/>
          <w:b/>
          <w:sz w:val="24"/>
          <w:szCs w:val="24"/>
        </w:rPr>
      </w:pPr>
      <w:r w:rsidRPr="002A1BC3">
        <w:rPr>
          <w:rFonts w:ascii="Arial Narrow" w:hAnsi="Arial Narrow"/>
          <w:b/>
          <w:sz w:val="24"/>
          <w:szCs w:val="24"/>
        </w:rPr>
        <w:t>Hava Kontrol Damperi</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Aerofil yapıda zıt kanatlı contalı damper kanatları kullanılacaktır.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Komple alüminyum eloksal malzemelerden imal edilecektir.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Damper kanatları dişli tahrikli olacaktır ve servo motor kontrolüne uygun olacaktır.</w:t>
      </w:r>
    </w:p>
    <w:p w:rsidR="002A1BC3" w:rsidRPr="002A1BC3" w:rsidRDefault="002A1BC3" w:rsidP="00DE7F38">
      <w:pPr>
        <w:pStyle w:val="ListeParagraf"/>
        <w:numPr>
          <w:ilvl w:val="2"/>
          <w:numId w:val="62"/>
        </w:numPr>
        <w:spacing w:after="0" w:line="276" w:lineRule="auto"/>
        <w:jc w:val="both"/>
        <w:rPr>
          <w:rFonts w:ascii="Arial Narrow" w:hAnsi="Arial Narrow"/>
          <w:b/>
          <w:sz w:val="24"/>
          <w:szCs w:val="24"/>
        </w:rPr>
      </w:pPr>
      <w:r w:rsidRPr="002A1BC3">
        <w:rPr>
          <w:rFonts w:ascii="Arial Narrow" w:hAnsi="Arial Narrow"/>
          <w:sz w:val="24"/>
          <w:szCs w:val="24"/>
        </w:rPr>
        <w:t>• Damperler EN 1886 normlarına uygun olarak imal edilecek ve sızdırmaz olacaktır</w:t>
      </w:r>
    </w:p>
    <w:p w:rsidR="002A1BC3" w:rsidRPr="002A1BC3" w:rsidRDefault="002A1BC3" w:rsidP="00DE7F38">
      <w:pPr>
        <w:pStyle w:val="ListeParagraf"/>
        <w:numPr>
          <w:ilvl w:val="1"/>
          <w:numId w:val="62"/>
        </w:numPr>
        <w:spacing w:after="0" w:line="276" w:lineRule="auto"/>
        <w:jc w:val="both"/>
        <w:rPr>
          <w:rFonts w:ascii="Arial Narrow" w:hAnsi="Arial Narrow"/>
          <w:b/>
          <w:sz w:val="24"/>
          <w:szCs w:val="24"/>
        </w:rPr>
      </w:pPr>
      <w:r w:rsidRPr="002A1BC3">
        <w:rPr>
          <w:rFonts w:ascii="Arial Narrow" w:hAnsi="Arial Narrow"/>
          <w:b/>
          <w:sz w:val="24"/>
          <w:szCs w:val="24"/>
        </w:rPr>
        <w:t>Hava Kontrol Damperi Servomotoru</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xml:space="preserve">• Mil çapı için kendinden merkezli mil adaptörü ile. 6.4 ... 20.5 mm, kare 6.4 ... 13 mm, min. </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Mil uzunluğu 20 mm</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xml:space="preserve">• Pozisyon göstergesi ve ayarlanabilir mekanik ile limit durdurma </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Elle geçersiz kılma</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Dökme alüminyum döküm gövdeli ve 0,9 m bağlantı kablosuyla</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Tork: 7,00 Nm</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Hava sönümleyici alan: 1,50 m²</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Açısal dönüş: 90 °</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Güç tüketimi: 5 VA, 3,5 W</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Konumlama zamanı: Motorla açılma: 90 s, İlkbaharla kapanma: 15 s</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Konumlandırma sinyali: DC 0 ... 10 V</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Bahar dönüş fonksiyonu: Evet</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Koruma derecesi: IP54</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Ortam sıcaklığı, çalışma: -32 ... 55 ° C</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Orta sıcaklık: -32 ... 55 ° C</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Boyutlar (G x Y x D): 81 x 192 x 63 mm</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Çalışma gerilimi: AC 24 V, DC 24 V</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lastRenderedPageBreak/>
        <w:t>• Konum geribildirimi: DC 0 ... 10 V</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Yardımcı şalter: 0</w:t>
      </w:r>
    </w:p>
    <w:p w:rsidR="002A1BC3" w:rsidRPr="002A1BC3" w:rsidRDefault="002A1BC3" w:rsidP="002A1BC3">
      <w:pPr>
        <w:pStyle w:val="ListeParagraf"/>
        <w:spacing w:after="0"/>
        <w:ind w:left="360"/>
        <w:jc w:val="both"/>
        <w:rPr>
          <w:rFonts w:ascii="Arial Narrow" w:hAnsi="Arial Narrow"/>
          <w:b/>
          <w:sz w:val="24"/>
          <w:szCs w:val="24"/>
        </w:rPr>
      </w:pPr>
    </w:p>
    <w:p w:rsidR="002A1BC3" w:rsidRPr="002A1BC3" w:rsidRDefault="002A1BC3" w:rsidP="00DE7F38">
      <w:pPr>
        <w:pStyle w:val="ListeParagraf"/>
        <w:numPr>
          <w:ilvl w:val="1"/>
          <w:numId w:val="62"/>
        </w:numPr>
        <w:spacing w:after="0" w:line="276" w:lineRule="auto"/>
        <w:jc w:val="both"/>
        <w:rPr>
          <w:rFonts w:ascii="Arial Narrow" w:hAnsi="Arial Narrow"/>
          <w:b/>
          <w:sz w:val="24"/>
          <w:szCs w:val="24"/>
        </w:rPr>
      </w:pPr>
      <w:r w:rsidRPr="002A1BC3">
        <w:rPr>
          <w:rFonts w:ascii="Arial Narrow" w:hAnsi="Arial Narrow"/>
          <w:b/>
          <w:sz w:val="24"/>
          <w:szCs w:val="24"/>
        </w:rPr>
        <w:t>Sıcaklık Sensörü</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Neme karşı yüksek derecede koruma</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Sıcaklık ölçümü: 50° C ila 800° C</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Sabit veya değiştirilebilir ölçüm elemanı</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Pt 100 / Pt 1000 direnç elemanı, NTC / PTC ve Termokaplinler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Entegre transmitter mevcuttur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Marin uygulama onaylarıyla mevcuttur</w:t>
      </w:r>
    </w:p>
    <w:p w:rsidR="002A1BC3" w:rsidRPr="002A1BC3" w:rsidRDefault="002A1BC3" w:rsidP="002A1BC3">
      <w:pPr>
        <w:pStyle w:val="ListeParagraf"/>
        <w:spacing w:after="0"/>
        <w:ind w:left="360"/>
        <w:jc w:val="both"/>
        <w:rPr>
          <w:rFonts w:ascii="Arial Narrow" w:hAnsi="Arial Narrow"/>
          <w:b/>
          <w:sz w:val="24"/>
          <w:szCs w:val="24"/>
        </w:rPr>
      </w:pPr>
    </w:p>
    <w:p w:rsidR="002A1BC3" w:rsidRPr="002A1BC3" w:rsidRDefault="002A1BC3" w:rsidP="00DE7F38">
      <w:pPr>
        <w:pStyle w:val="ListeParagraf"/>
        <w:numPr>
          <w:ilvl w:val="1"/>
          <w:numId w:val="62"/>
        </w:numPr>
        <w:spacing w:after="0" w:line="276" w:lineRule="auto"/>
        <w:jc w:val="both"/>
        <w:rPr>
          <w:rFonts w:ascii="Arial Narrow" w:hAnsi="Arial Narrow"/>
          <w:sz w:val="24"/>
          <w:szCs w:val="24"/>
        </w:rPr>
      </w:pPr>
      <w:r w:rsidRPr="002A1BC3">
        <w:rPr>
          <w:rFonts w:ascii="Arial Narrow" w:hAnsi="Arial Narrow"/>
          <w:b/>
          <w:sz w:val="24"/>
          <w:szCs w:val="24"/>
        </w:rPr>
        <w:t>Üç yollu Vana</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Nominal gerilim: AC 24 V 50/60 Hz, DC 24 V</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Nominal gerilim aralığı:AC 19.2 ... 28.8 V, DC 21.6 ... 28.8 V</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Telin boyutlandırılması için: 3 VA</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xml:space="preserve">• Güç tüketimi: 1,3 W çalışma ile 0,5 W dinlenme aralığında </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Bağlantı kablosu: 1 m uzunluğunda, 4 x 0,75 mm</w:t>
      </w:r>
      <w:r w:rsidRPr="002A1BC3">
        <w:rPr>
          <w:rFonts w:ascii="Arial Narrow" w:hAnsi="Arial Narrow"/>
          <w:sz w:val="24"/>
          <w:szCs w:val="24"/>
          <w:vertAlign w:val="superscript"/>
        </w:rPr>
        <w:t>2</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Kontrol sinyali: Y DC 0 ... 10 V @ Giriş direnci = 100 kΩ</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Çalışma aralığı: DC 2 ... 10 V (0 ... 100% dönüş açısı için)</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Ölçüm gerilimi: U DC 2 ... 10 V @ ≤ 0.7 mA (0 ... 100% dönüş açısı için)</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Damper sevromotoru: 7 Nm ile uyumlu olmalıdır.</w:t>
      </w:r>
    </w:p>
    <w:p w:rsidR="002A1BC3" w:rsidRPr="002A1BC3" w:rsidRDefault="002A1BC3" w:rsidP="00DE7F38">
      <w:pPr>
        <w:pStyle w:val="ListeParagraf"/>
        <w:numPr>
          <w:ilvl w:val="1"/>
          <w:numId w:val="62"/>
        </w:numPr>
        <w:spacing w:after="0" w:line="276" w:lineRule="auto"/>
        <w:jc w:val="both"/>
        <w:rPr>
          <w:rFonts w:ascii="Arial Narrow" w:hAnsi="Arial Narrow"/>
          <w:b/>
          <w:sz w:val="24"/>
          <w:szCs w:val="24"/>
        </w:rPr>
      </w:pPr>
      <w:r w:rsidRPr="002A1BC3">
        <w:rPr>
          <w:rFonts w:ascii="Arial Narrow" w:hAnsi="Arial Narrow"/>
          <w:b/>
          <w:sz w:val="24"/>
          <w:szCs w:val="24"/>
        </w:rPr>
        <w:t>CO</w:t>
      </w:r>
      <w:r w:rsidRPr="002A1BC3">
        <w:rPr>
          <w:rFonts w:ascii="Arial Narrow" w:hAnsi="Arial Narrow"/>
          <w:b/>
          <w:sz w:val="24"/>
          <w:szCs w:val="24"/>
          <w:vertAlign w:val="subscript"/>
        </w:rPr>
        <w:t>2</w:t>
      </w:r>
      <w:r w:rsidRPr="002A1BC3">
        <w:rPr>
          <w:rFonts w:ascii="Arial Narrow" w:hAnsi="Arial Narrow"/>
          <w:b/>
          <w:sz w:val="24"/>
          <w:szCs w:val="24"/>
        </w:rPr>
        <w:t xml:space="preserve"> Sensörü </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Daldırma uzunluğu: 70 ... 135 mm</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Çalışma gerilimi: AC 24 V, DC 15 ... 35 V</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Güç tüketimi: 2 VA</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Analog çıkış, sinyal: DC 0 ... 5 V, DC 0 ... 10 V</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Ölçüm aralığı: CO2: 0 ... 2000 ppm</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Max. hava hızı: ≤ 10 m / s</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Ortam sıcaklığı, çalışma: -5 ... 45 ° C</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Zaman sabiti: CO2: &lt;5 dakika, Nem: &lt;20 saniye, Sıcaklık: &lt;3.5 dakika</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Elektrik bağlantısı: Vidalı terminaller</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Koruma derecesi: IP54</w:t>
      </w:r>
    </w:p>
    <w:p w:rsidR="002A1BC3" w:rsidRPr="002A1BC3" w:rsidRDefault="002A1BC3" w:rsidP="00DE7F38">
      <w:pPr>
        <w:pStyle w:val="ListeParagraf"/>
        <w:numPr>
          <w:ilvl w:val="2"/>
          <w:numId w:val="62"/>
        </w:numPr>
        <w:spacing w:after="0" w:line="276" w:lineRule="auto"/>
        <w:jc w:val="both"/>
        <w:rPr>
          <w:rFonts w:ascii="Arial Narrow" w:hAnsi="Arial Narrow"/>
          <w:sz w:val="24"/>
          <w:szCs w:val="24"/>
        </w:rPr>
      </w:pPr>
      <w:r w:rsidRPr="002A1BC3">
        <w:rPr>
          <w:rFonts w:ascii="Arial Narrow" w:hAnsi="Arial Narrow"/>
          <w:sz w:val="24"/>
          <w:szCs w:val="24"/>
        </w:rPr>
        <w:t>• Boyutlar (G x Y x D): 80 x 88 x 243 mm</w:t>
      </w:r>
    </w:p>
    <w:p w:rsidR="002A1BC3" w:rsidRPr="002A1BC3" w:rsidRDefault="002A1BC3" w:rsidP="002A1BC3">
      <w:pPr>
        <w:spacing w:line="276" w:lineRule="auto"/>
        <w:jc w:val="both"/>
        <w:rPr>
          <w:rFonts w:ascii="Arial Narrow" w:hAnsi="Arial Narrow"/>
          <w:sz w:val="24"/>
          <w:szCs w:val="24"/>
        </w:rPr>
      </w:pPr>
    </w:p>
    <w:p w:rsidR="002A1BC3" w:rsidRPr="002A1BC3" w:rsidRDefault="002A1BC3" w:rsidP="002A1BC3">
      <w:pPr>
        <w:spacing w:line="276" w:lineRule="auto"/>
        <w:jc w:val="both"/>
        <w:rPr>
          <w:rFonts w:ascii="Arial Narrow" w:hAnsi="Arial Narrow"/>
          <w:sz w:val="24"/>
          <w:szCs w:val="24"/>
        </w:rPr>
      </w:pPr>
    </w:p>
    <w:p w:rsidR="002A1BC3" w:rsidRPr="002A1BC3" w:rsidRDefault="002A1BC3" w:rsidP="002A1BC3">
      <w:pPr>
        <w:spacing w:line="276" w:lineRule="auto"/>
        <w:jc w:val="both"/>
        <w:rPr>
          <w:rFonts w:ascii="Arial Narrow" w:hAnsi="Arial Narrow"/>
          <w:sz w:val="24"/>
          <w:szCs w:val="24"/>
        </w:rPr>
      </w:pPr>
    </w:p>
    <w:p w:rsidR="002A1BC3" w:rsidRPr="002A1BC3" w:rsidRDefault="002A1BC3" w:rsidP="002A1BC3">
      <w:pPr>
        <w:spacing w:line="276" w:lineRule="auto"/>
        <w:jc w:val="both"/>
        <w:rPr>
          <w:rFonts w:ascii="Arial Narrow" w:hAnsi="Arial Narrow"/>
          <w:sz w:val="24"/>
          <w:szCs w:val="24"/>
        </w:rPr>
      </w:pPr>
    </w:p>
    <w:p w:rsidR="002A1BC3" w:rsidRPr="002A1BC3" w:rsidRDefault="002A1BC3" w:rsidP="002A1BC3">
      <w:pPr>
        <w:spacing w:line="276" w:lineRule="auto"/>
        <w:jc w:val="both"/>
        <w:rPr>
          <w:rFonts w:ascii="Arial Narrow" w:hAnsi="Arial Narrow"/>
          <w:sz w:val="24"/>
          <w:szCs w:val="24"/>
        </w:rPr>
      </w:pPr>
    </w:p>
    <w:p w:rsidR="002A1BC3" w:rsidRPr="002A1BC3" w:rsidRDefault="002A1BC3" w:rsidP="002A1BC3">
      <w:pPr>
        <w:spacing w:line="276" w:lineRule="auto"/>
        <w:jc w:val="both"/>
        <w:rPr>
          <w:rFonts w:ascii="Arial Narrow" w:hAnsi="Arial Narrow"/>
          <w:sz w:val="24"/>
          <w:szCs w:val="24"/>
        </w:rPr>
      </w:pPr>
    </w:p>
    <w:p w:rsidR="002A1BC3" w:rsidRPr="002A1BC3" w:rsidRDefault="002A1BC3" w:rsidP="002A1BC3">
      <w:pPr>
        <w:spacing w:line="276" w:lineRule="auto"/>
        <w:jc w:val="both"/>
        <w:rPr>
          <w:rFonts w:ascii="Arial Narrow" w:hAnsi="Arial Narrow"/>
          <w:sz w:val="24"/>
          <w:szCs w:val="24"/>
        </w:rPr>
      </w:pPr>
    </w:p>
    <w:p w:rsidR="002A1BC3" w:rsidRPr="002A1BC3" w:rsidRDefault="002A1BC3" w:rsidP="002A1BC3">
      <w:pPr>
        <w:spacing w:line="276" w:lineRule="auto"/>
        <w:jc w:val="both"/>
        <w:rPr>
          <w:rFonts w:ascii="Arial Narrow" w:hAnsi="Arial Narrow"/>
          <w:sz w:val="24"/>
          <w:szCs w:val="24"/>
        </w:rPr>
      </w:pPr>
    </w:p>
    <w:p w:rsidR="002A1BC3" w:rsidRPr="002A1BC3" w:rsidRDefault="002A1BC3" w:rsidP="002A1BC3">
      <w:pPr>
        <w:spacing w:line="276" w:lineRule="auto"/>
        <w:jc w:val="both"/>
        <w:rPr>
          <w:rFonts w:ascii="Arial Narrow" w:hAnsi="Arial Narrow"/>
          <w:sz w:val="24"/>
          <w:szCs w:val="24"/>
        </w:rPr>
      </w:pPr>
    </w:p>
    <w:p w:rsidR="002A1BC3" w:rsidRPr="002A1BC3" w:rsidRDefault="002A1BC3" w:rsidP="00DE7F38">
      <w:pPr>
        <w:pStyle w:val="ListeParagraf"/>
        <w:numPr>
          <w:ilvl w:val="0"/>
          <w:numId w:val="62"/>
        </w:numPr>
        <w:spacing w:after="0" w:line="276" w:lineRule="auto"/>
        <w:jc w:val="both"/>
        <w:rPr>
          <w:rFonts w:ascii="Arial Narrow" w:hAnsi="Arial Narrow"/>
          <w:b/>
          <w:bCs/>
          <w:sz w:val="24"/>
          <w:szCs w:val="24"/>
          <w:u w:val="single"/>
        </w:rPr>
      </w:pPr>
      <w:r w:rsidRPr="002A1BC3">
        <w:rPr>
          <w:rFonts w:ascii="Arial Narrow" w:hAnsi="Arial Narrow"/>
          <w:b/>
          <w:bCs/>
          <w:sz w:val="24"/>
          <w:szCs w:val="24"/>
        </w:rPr>
        <w:lastRenderedPageBreak/>
        <w:t>DEĞİŞKEN GAZ DEBİLİ HEAT PUMP SİSTEM TEKNİK ŞARTNAMESİ</w:t>
      </w:r>
    </w:p>
    <w:p w:rsidR="002A1BC3" w:rsidRPr="002A1BC3" w:rsidRDefault="002A1BC3" w:rsidP="002A1BC3">
      <w:pPr>
        <w:pStyle w:val="ListeParagraf"/>
        <w:ind w:left="0"/>
        <w:jc w:val="both"/>
        <w:rPr>
          <w:rFonts w:ascii="Arial Narrow" w:hAnsi="Arial Narrow"/>
          <w:b/>
          <w:bCs/>
          <w:sz w:val="24"/>
          <w:szCs w:val="24"/>
          <w:u w:val="single"/>
        </w:rPr>
      </w:pPr>
    </w:p>
    <w:p w:rsidR="002A1BC3" w:rsidRPr="002A1BC3" w:rsidRDefault="002A1BC3" w:rsidP="00DE7F38">
      <w:pPr>
        <w:pStyle w:val="ListeParagraf"/>
        <w:numPr>
          <w:ilvl w:val="1"/>
          <w:numId w:val="62"/>
        </w:numPr>
        <w:spacing w:after="0" w:line="276" w:lineRule="auto"/>
        <w:jc w:val="both"/>
        <w:rPr>
          <w:rFonts w:ascii="Arial Narrow" w:hAnsi="Arial Narrow"/>
          <w:b/>
          <w:sz w:val="24"/>
          <w:szCs w:val="24"/>
        </w:rPr>
      </w:pPr>
      <w:r w:rsidRPr="002A1BC3">
        <w:rPr>
          <w:rFonts w:ascii="Arial Narrow" w:hAnsi="Arial Narrow"/>
          <w:b/>
          <w:sz w:val="24"/>
          <w:szCs w:val="24"/>
        </w:rPr>
        <w:t>GENEL ÖZELLİKLER:</w:t>
      </w:r>
    </w:p>
    <w:p w:rsidR="002A1BC3" w:rsidRPr="002A1BC3" w:rsidRDefault="002A1BC3" w:rsidP="002A1BC3">
      <w:pPr>
        <w:spacing w:line="276" w:lineRule="auto"/>
        <w:jc w:val="both"/>
        <w:rPr>
          <w:rFonts w:ascii="Arial Narrow" w:hAnsi="Arial Narrow"/>
          <w:sz w:val="24"/>
          <w:szCs w:val="24"/>
        </w:rPr>
      </w:pPr>
      <w:r w:rsidRPr="002A1BC3">
        <w:rPr>
          <w:rFonts w:ascii="Arial Narrow" w:hAnsi="Arial Narrow"/>
          <w:sz w:val="24"/>
          <w:szCs w:val="24"/>
        </w:rPr>
        <w:t>Cihazların CE ve RoHS belgelerine sahip olmaları gerekmektedir. Cihazlar ozon tabakasına zararlı HCFC içermeyen R410A gazı ile çalışmalıdır. Tüm cihazların üretildiği fabrikada testleri tamamlanmış olması ve üreticinin ISO9001 Kalite Standardı ile ISO14001 Çevre Koruma ve Bilinçlendirme belgelerine sahip olması gerekmektedir.</w:t>
      </w:r>
    </w:p>
    <w:p w:rsidR="002A1BC3" w:rsidRPr="002A1BC3" w:rsidRDefault="002A1BC3" w:rsidP="002A1BC3">
      <w:pPr>
        <w:spacing w:line="276" w:lineRule="auto"/>
        <w:jc w:val="both"/>
        <w:rPr>
          <w:rFonts w:ascii="Arial Narrow" w:hAnsi="Arial Narrow"/>
          <w:sz w:val="24"/>
          <w:szCs w:val="24"/>
        </w:rPr>
      </w:pPr>
      <w:r w:rsidRPr="002A1BC3">
        <w:rPr>
          <w:rFonts w:ascii="Arial Narrow" w:hAnsi="Arial Narrow"/>
          <w:sz w:val="24"/>
          <w:szCs w:val="24"/>
        </w:rPr>
        <w:t>Sistem -5°C ile +52°C  dış ortam sıcaklık aralığında soğutma, -23°C ile +19°C  dış ortam sıcaklık aralığında ısıtma yapabilmelidir. Sistem oransal kapasite kontrolü yapabilmelidir. Sistem dış ünite ile iç üniteler arasında 90m yükseklik farkına kadar çalışabilmelidir. En alttaki iç ünite ile en üstteki iç ünite arasındaki kot farkı 15m’yi sağlayabilmelidir. Dış ünite ile en uzaktaki iç ünite arasındaki eşdeğer tek yön boru mesafesi 190m’ye toplam borulama mesafesi 1000m’ye kadar çıkabilmelidir. Dış üniteden sonra ilk branşmandan itibaren en uzaktaki iç üniteye kadar olan tek yön boru mesafesi 90m’yi sağlamalıdır.</w:t>
      </w:r>
    </w:p>
    <w:p w:rsidR="002A1BC3" w:rsidRPr="002A1BC3" w:rsidRDefault="002A1BC3" w:rsidP="002A1BC3">
      <w:pPr>
        <w:spacing w:line="276" w:lineRule="auto"/>
        <w:jc w:val="both"/>
        <w:rPr>
          <w:rFonts w:ascii="Arial Narrow" w:hAnsi="Arial Narrow"/>
          <w:sz w:val="24"/>
          <w:szCs w:val="24"/>
        </w:rPr>
      </w:pPr>
      <w:r w:rsidRPr="002A1BC3">
        <w:rPr>
          <w:rFonts w:ascii="Arial Narrow" w:hAnsi="Arial Narrow"/>
          <w:sz w:val="24"/>
          <w:szCs w:val="24"/>
        </w:rPr>
        <w:t>Olası elektrik kesintilerinden sonra sistemin kaldığı yerden devam edebilmesi için işletme verileri sürekli olarak kayıt edilebilmelidir. Elektrik tekrar geldiğinde ek bir işlem gerekmeden sistem önceki çalışma statüsüne geri dönebilmelidir. Bu özellik gerektiğinde iptal edilerek manuel işletmeye izin verilebilmelidir.</w:t>
      </w:r>
    </w:p>
    <w:p w:rsidR="002A1BC3" w:rsidRPr="002A1BC3" w:rsidRDefault="002A1BC3" w:rsidP="002A1BC3">
      <w:pPr>
        <w:spacing w:line="276" w:lineRule="auto"/>
        <w:jc w:val="both"/>
        <w:rPr>
          <w:rFonts w:ascii="Arial Narrow" w:hAnsi="Arial Narrow"/>
          <w:b/>
          <w:sz w:val="24"/>
          <w:szCs w:val="24"/>
          <w:highlight w:val="yellow"/>
        </w:rPr>
      </w:pPr>
      <w:r w:rsidRPr="002A1BC3">
        <w:rPr>
          <w:rFonts w:ascii="Arial Narrow" w:hAnsi="Arial Narrow"/>
          <w:sz w:val="24"/>
          <w:szCs w:val="24"/>
        </w:rPr>
        <w:t>Sistemin harcadığı elektrik enerjisinin kısıtlanması gerektiğinde sistem üzerinden ayarlama yaparak sistem enerji tüketimi kısıtlanabilmelidir.</w:t>
      </w:r>
    </w:p>
    <w:p w:rsidR="002A1BC3" w:rsidRPr="002A1BC3" w:rsidRDefault="002A1BC3" w:rsidP="00DE7F38">
      <w:pPr>
        <w:pStyle w:val="ListeParagraf"/>
        <w:numPr>
          <w:ilvl w:val="1"/>
          <w:numId w:val="62"/>
        </w:numPr>
        <w:spacing w:after="0" w:line="276" w:lineRule="auto"/>
        <w:jc w:val="both"/>
        <w:rPr>
          <w:rFonts w:ascii="Arial Narrow" w:hAnsi="Arial Narrow"/>
          <w:sz w:val="24"/>
          <w:szCs w:val="24"/>
        </w:rPr>
      </w:pPr>
      <w:r w:rsidRPr="002A1BC3">
        <w:rPr>
          <w:rFonts w:ascii="Arial Narrow" w:hAnsi="Arial Narrow"/>
          <w:b/>
          <w:sz w:val="24"/>
          <w:szCs w:val="24"/>
        </w:rPr>
        <w:t>FULL İNVERTER HAVA SOĞUTMALI HEAT PUMP DIŞ ÜNİTELER</w:t>
      </w:r>
    </w:p>
    <w:p w:rsidR="002A1BC3" w:rsidRPr="002A1BC3" w:rsidRDefault="002A1BC3" w:rsidP="002A1BC3">
      <w:pPr>
        <w:pStyle w:val="ListeParagraf"/>
        <w:spacing w:after="0"/>
        <w:ind w:left="792"/>
        <w:jc w:val="both"/>
        <w:rPr>
          <w:rFonts w:ascii="Arial Narrow" w:hAnsi="Arial Narrow"/>
          <w:sz w:val="24"/>
          <w:szCs w:val="24"/>
        </w:rPr>
      </w:pPr>
      <w:r w:rsidRPr="002A1BC3">
        <w:rPr>
          <w:rFonts w:ascii="Arial Narrow" w:hAnsi="Arial Narrow"/>
          <w:sz w:val="24"/>
          <w:szCs w:val="24"/>
        </w:rPr>
        <w:t xml:space="preserve">              </w:t>
      </w:r>
    </w:p>
    <w:p w:rsidR="002A1BC3" w:rsidRPr="002A1BC3" w:rsidRDefault="002A1BC3" w:rsidP="002A1BC3">
      <w:pPr>
        <w:spacing w:line="276" w:lineRule="auto"/>
        <w:jc w:val="both"/>
        <w:rPr>
          <w:rFonts w:ascii="Arial Narrow" w:hAnsi="Arial Narrow"/>
          <w:sz w:val="24"/>
          <w:szCs w:val="24"/>
        </w:rPr>
      </w:pPr>
      <w:r w:rsidRPr="002A1BC3">
        <w:rPr>
          <w:rFonts w:ascii="Arial Narrow" w:hAnsi="Arial Narrow"/>
          <w:sz w:val="24"/>
          <w:szCs w:val="24"/>
        </w:rPr>
        <w:t>Tek beden dış ünitelerdeki kompresörlerin tamamı DC inverter teknolojisine sahip olmalıdır. Kompresörler yüksek verimlilikleri sebebiyle yüksek basınç hazneli Scroll tipte olmalı ve 180° sinüs dalgalı DC inverter sürücüsü ile kontrol edilmelidir.</w:t>
      </w:r>
    </w:p>
    <w:p w:rsidR="002A1BC3" w:rsidRPr="002A1BC3" w:rsidRDefault="002A1BC3" w:rsidP="002A1BC3">
      <w:pPr>
        <w:spacing w:line="276" w:lineRule="auto"/>
        <w:jc w:val="both"/>
        <w:rPr>
          <w:rFonts w:ascii="Arial Narrow" w:hAnsi="Arial Narrow"/>
          <w:sz w:val="24"/>
          <w:szCs w:val="24"/>
        </w:rPr>
      </w:pPr>
      <w:r w:rsidRPr="002A1BC3">
        <w:rPr>
          <w:rFonts w:ascii="Arial Narrow" w:hAnsi="Arial Narrow"/>
          <w:sz w:val="24"/>
          <w:szCs w:val="24"/>
        </w:rPr>
        <w:t xml:space="preserve">16 HP Dış ünite EER değeri minimum 3,30 ve COP değeri 3,80 olmalıdır. </w:t>
      </w:r>
    </w:p>
    <w:p w:rsidR="002A1BC3" w:rsidRPr="002A1BC3" w:rsidRDefault="002A1BC3" w:rsidP="002A1BC3">
      <w:pPr>
        <w:spacing w:line="276" w:lineRule="auto"/>
        <w:jc w:val="both"/>
        <w:rPr>
          <w:rFonts w:ascii="Arial Narrow" w:hAnsi="Arial Narrow"/>
          <w:sz w:val="24"/>
          <w:szCs w:val="24"/>
        </w:rPr>
      </w:pPr>
      <w:r w:rsidRPr="002A1BC3">
        <w:rPr>
          <w:rFonts w:ascii="Arial Narrow" w:hAnsi="Arial Narrow"/>
          <w:sz w:val="24"/>
          <w:szCs w:val="24"/>
        </w:rPr>
        <w:t>Dış üniteyi oluşturan tek beden modüller arasında yağ dengeleme boruları olmamalı, yağ dengelemesi modüllerin içyapısında çözülmelidir. Yağ geri toplama işleminin çalışma rejimini etkilememesi için 60 saniyeyi aşmaması gereklidir. Isıtma rejiminde ısıtmanın sekteye uğramaması için yağ geri toplama işlemi esnasında soğutma moduna geçilmemelidir.</w:t>
      </w:r>
    </w:p>
    <w:p w:rsidR="002A1BC3" w:rsidRPr="002A1BC3" w:rsidRDefault="002A1BC3" w:rsidP="002A1BC3">
      <w:pPr>
        <w:spacing w:line="276" w:lineRule="auto"/>
        <w:jc w:val="both"/>
        <w:rPr>
          <w:rFonts w:ascii="Arial Narrow" w:hAnsi="Arial Narrow"/>
          <w:sz w:val="24"/>
          <w:szCs w:val="24"/>
        </w:rPr>
      </w:pPr>
      <w:r w:rsidRPr="002A1BC3">
        <w:rPr>
          <w:rFonts w:ascii="Arial Narrow" w:hAnsi="Arial Narrow"/>
          <w:sz w:val="24"/>
          <w:szCs w:val="24"/>
        </w:rPr>
        <w:t>Sistemin daha kararlı ve güvenilir çalışabilmesi için DC fan motoru kademesiz değişken hıza sahip olmalıdır. Rüzgâr etkisiyle ters yönde dönmeye çalışan fanın zarar görmesini engellemek için gerekli koruma fonksiyonu olmalıdır. Aşırı kar yağışında fan bölümünün bloke olmasını engellemek amacıyla opsiyonel kar koruma fonksiyonu olmalıdır. Dış ünite fanı 80Pa’a kadar harici statik basıncı yenebilmelidir.</w:t>
      </w:r>
    </w:p>
    <w:p w:rsidR="002A1BC3" w:rsidRPr="002A1BC3" w:rsidRDefault="002A1BC3" w:rsidP="002A1BC3">
      <w:pPr>
        <w:spacing w:line="276" w:lineRule="auto"/>
        <w:jc w:val="both"/>
        <w:rPr>
          <w:rFonts w:ascii="Arial Narrow" w:hAnsi="Arial Narrow"/>
          <w:sz w:val="24"/>
          <w:szCs w:val="24"/>
        </w:rPr>
      </w:pPr>
      <w:r w:rsidRPr="002A1BC3">
        <w:rPr>
          <w:rFonts w:ascii="Arial Narrow" w:hAnsi="Arial Narrow"/>
          <w:sz w:val="24"/>
          <w:szCs w:val="24"/>
        </w:rPr>
        <w:t xml:space="preserve">Dış ünite ısı değiştirgeci ısı transfer verimini arttırmak üzere en az üç sıralı olmalı, 2 kademeli süper-soğutma bölümüne haiz olmalıdır. Isı değiştirgeci üzerinde biriken nemin tahliyesi ve dış hava korozyonuna karşı standart olarak en az üç kademe kaplamaya sahip olmalıdır. </w:t>
      </w:r>
    </w:p>
    <w:p w:rsidR="002A1BC3" w:rsidRPr="002A1BC3" w:rsidRDefault="002A1BC3" w:rsidP="002A1BC3">
      <w:pPr>
        <w:spacing w:line="276" w:lineRule="auto"/>
        <w:jc w:val="both"/>
        <w:rPr>
          <w:rFonts w:ascii="Arial Narrow" w:hAnsi="Arial Narrow"/>
          <w:sz w:val="24"/>
          <w:szCs w:val="24"/>
        </w:rPr>
      </w:pPr>
      <w:r w:rsidRPr="002A1BC3">
        <w:rPr>
          <w:rFonts w:ascii="Arial Narrow" w:hAnsi="Arial Narrow"/>
          <w:sz w:val="24"/>
          <w:szCs w:val="24"/>
        </w:rPr>
        <w:t>Dış ünite tabanında buzlanmayı önlemek amacıyla 2 parçalı ısı değiştirgeci olmalı, ısıtma işleminde iç ünitelerden gelen sıcak R410a gazı buz oluşumunu önlemek için tabana yakın ısı değiştirgeci bölümüne direkt verilmelidir.  Dış ünitede dış hava sıcaklık ve ısı değiştirgeci sıcaklık ile akışkan basınç sensörleri olmalı, oluşması muhtemel buzlanma sadece zaman ve akışkan sıcaklığına göre değil; zaman, akışkan sıcaklık ve akışkan basıncının ölçümüne göre başlatılacak buz çözme operasyonu ile giderilmelidir. Bu sayede gereksiz yere defrost işlemi engellenmelidir. Sistem ilk kalkıştan %100 ısıtma kapasitesine en fazla 90 saniyede ulaşabilmelidir.</w:t>
      </w:r>
    </w:p>
    <w:p w:rsidR="002A1BC3" w:rsidRPr="002A1BC3" w:rsidRDefault="002A1BC3" w:rsidP="00DE7F38">
      <w:pPr>
        <w:pStyle w:val="ListeParagraf"/>
        <w:numPr>
          <w:ilvl w:val="2"/>
          <w:numId w:val="62"/>
        </w:numPr>
        <w:spacing w:after="0" w:line="276" w:lineRule="auto"/>
        <w:ind w:left="567"/>
        <w:jc w:val="both"/>
        <w:rPr>
          <w:rFonts w:ascii="Arial Narrow" w:hAnsi="Arial Narrow"/>
          <w:sz w:val="24"/>
          <w:szCs w:val="24"/>
        </w:rPr>
      </w:pPr>
      <w:r w:rsidRPr="002A1BC3">
        <w:rPr>
          <w:rFonts w:ascii="Arial Narrow" w:hAnsi="Arial Narrow"/>
          <w:b/>
          <w:sz w:val="24"/>
          <w:szCs w:val="24"/>
        </w:rPr>
        <w:lastRenderedPageBreak/>
        <w:t xml:space="preserve">Klima Santralı DX Bağlantı Kiti: </w:t>
      </w:r>
    </w:p>
    <w:p w:rsidR="002A1BC3" w:rsidRPr="002A1BC3" w:rsidRDefault="002A1BC3" w:rsidP="002A1BC3">
      <w:pPr>
        <w:spacing w:line="276" w:lineRule="auto"/>
        <w:jc w:val="both"/>
        <w:rPr>
          <w:rFonts w:ascii="Arial Narrow" w:hAnsi="Arial Narrow"/>
          <w:sz w:val="24"/>
          <w:szCs w:val="24"/>
        </w:rPr>
      </w:pPr>
      <w:r w:rsidRPr="002A1BC3">
        <w:rPr>
          <w:rFonts w:ascii="Arial Narrow" w:hAnsi="Arial Narrow"/>
          <w:sz w:val="24"/>
          <w:szCs w:val="24"/>
        </w:rPr>
        <w:t xml:space="preserve">4,0 ile 224,0 kW nominal soğutma kapasitesindeki tek VRF soğutucu devresine bağlanabilir klima santralı DX bağlantı kitleri.  Büyük klima santralı DX bataryalarına birden fazla kit bağlanabilmelidir. Bağlantı kiti; genleşme vanası, kontrol kutusu, hava giriş sıcaklık sensörü, hava çıkış sıcaklık sensörü, likit hattı sıcaklık sensörü, gaz hattı sıcaklık sensörü ve kablolu kumanda içermelidir. 2HP, 4HP ve 6HP modeller diğer VRF iç ünitelerle beraber kullanılabilmelidir. Bağlantı kitleri aşağıdaki nominal DX batarya kapasitelerine ayarlanabilmelidirler. </w:t>
      </w:r>
    </w:p>
    <w:p w:rsidR="002A1BC3" w:rsidRPr="002A1BC3" w:rsidRDefault="002A1BC3" w:rsidP="002A1BC3">
      <w:pPr>
        <w:spacing w:line="276" w:lineRule="auto"/>
        <w:jc w:val="both"/>
        <w:rPr>
          <w:rFonts w:ascii="Arial Narrow" w:hAnsi="Arial Narrow"/>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1137"/>
        <w:gridCol w:w="1527"/>
        <w:gridCol w:w="947"/>
        <w:gridCol w:w="1034"/>
        <w:gridCol w:w="1050"/>
        <w:gridCol w:w="1112"/>
        <w:gridCol w:w="1100"/>
      </w:tblGrid>
      <w:tr w:rsidR="002A1BC3" w:rsidRPr="002A1BC3" w:rsidTr="00001169">
        <w:tc>
          <w:tcPr>
            <w:tcW w:w="1381" w:type="dxa"/>
            <w:vMerge w:val="restart"/>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DX Kit Kapasitesi (HP)</w:t>
            </w:r>
          </w:p>
        </w:tc>
        <w:tc>
          <w:tcPr>
            <w:tcW w:w="1137" w:type="dxa"/>
            <w:vMerge w:val="restart"/>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Ayarlanan Kapasite (HP)</w:t>
            </w:r>
          </w:p>
        </w:tc>
        <w:tc>
          <w:tcPr>
            <w:tcW w:w="2474" w:type="dxa"/>
            <w:gridSpan w:val="2"/>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DX Batarya Nominal Minimum Kapasitesi</w:t>
            </w:r>
          </w:p>
        </w:tc>
        <w:tc>
          <w:tcPr>
            <w:tcW w:w="2084" w:type="dxa"/>
            <w:gridSpan w:val="2"/>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DX Batarya Nominal Optimum Kapasitesi</w:t>
            </w:r>
          </w:p>
        </w:tc>
        <w:tc>
          <w:tcPr>
            <w:tcW w:w="2212" w:type="dxa"/>
            <w:gridSpan w:val="2"/>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DX Batarya Nominal Maximum Kapasitesi</w:t>
            </w:r>
          </w:p>
        </w:tc>
      </w:tr>
      <w:tr w:rsidR="002A1BC3" w:rsidRPr="002A1BC3" w:rsidTr="00001169">
        <w:tc>
          <w:tcPr>
            <w:tcW w:w="1381" w:type="dxa"/>
            <w:vMerge/>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p>
        </w:tc>
        <w:tc>
          <w:tcPr>
            <w:tcW w:w="1137" w:type="dxa"/>
            <w:vMerge/>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p>
        </w:tc>
        <w:tc>
          <w:tcPr>
            <w:tcW w:w="152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Soğ. kW</w:t>
            </w:r>
          </w:p>
        </w:tc>
        <w:tc>
          <w:tcPr>
            <w:tcW w:w="94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Isıt. kW</w:t>
            </w:r>
          </w:p>
        </w:tc>
        <w:tc>
          <w:tcPr>
            <w:tcW w:w="1034"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Soğ. kW</w:t>
            </w:r>
          </w:p>
        </w:tc>
        <w:tc>
          <w:tcPr>
            <w:tcW w:w="105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Isıt. kW</w:t>
            </w:r>
          </w:p>
        </w:tc>
        <w:tc>
          <w:tcPr>
            <w:tcW w:w="1112"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Soğ. kW</w:t>
            </w:r>
          </w:p>
        </w:tc>
        <w:tc>
          <w:tcPr>
            <w:tcW w:w="110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Isıt. kW</w:t>
            </w:r>
          </w:p>
        </w:tc>
      </w:tr>
      <w:tr w:rsidR="002A1BC3" w:rsidRPr="002A1BC3" w:rsidTr="00001169">
        <w:tc>
          <w:tcPr>
            <w:tcW w:w="1381"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 HP</w:t>
            </w:r>
          </w:p>
        </w:tc>
        <w:tc>
          <w:tcPr>
            <w:tcW w:w="113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 HP</w:t>
            </w:r>
          </w:p>
        </w:tc>
        <w:tc>
          <w:tcPr>
            <w:tcW w:w="152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4,0</w:t>
            </w:r>
          </w:p>
        </w:tc>
        <w:tc>
          <w:tcPr>
            <w:tcW w:w="94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4,5</w:t>
            </w:r>
          </w:p>
        </w:tc>
        <w:tc>
          <w:tcPr>
            <w:tcW w:w="1034"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5,0</w:t>
            </w:r>
          </w:p>
        </w:tc>
        <w:tc>
          <w:tcPr>
            <w:tcW w:w="105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5,6</w:t>
            </w:r>
          </w:p>
        </w:tc>
        <w:tc>
          <w:tcPr>
            <w:tcW w:w="1112"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5,6</w:t>
            </w:r>
          </w:p>
        </w:tc>
        <w:tc>
          <w:tcPr>
            <w:tcW w:w="110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7,1</w:t>
            </w:r>
          </w:p>
        </w:tc>
      </w:tr>
      <w:tr w:rsidR="002A1BC3" w:rsidRPr="002A1BC3" w:rsidTr="00001169">
        <w:tc>
          <w:tcPr>
            <w:tcW w:w="1381"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 HP</w:t>
            </w:r>
          </w:p>
        </w:tc>
        <w:tc>
          <w:tcPr>
            <w:tcW w:w="113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 HP</w:t>
            </w:r>
          </w:p>
        </w:tc>
        <w:tc>
          <w:tcPr>
            <w:tcW w:w="152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7,1</w:t>
            </w:r>
          </w:p>
        </w:tc>
        <w:tc>
          <w:tcPr>
            <w:tcW w:w="94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8,0</w:t>
            </w:r>
          </w:p>
        </w:tc>
        <w:tc>
          <w:tcPr>
            <w:tcW w:w="1034"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9,0</w:t>
            </w:r>
          </w:p>
        </w:tc>
        <w:tc>
          <w:tcPr>
            <w:tcW w:w="105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10,0</w:t>
            </w:r>
          </w:p>
        </w:tc>
        <w:tc>
          <w:tcPr>
            <w:tcW w:w="1112"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11,2</w:t>
            </w:r>
          </w:p>
        </w:tc>
        <w:tc>
          <w:tcPr>
            <w:tcW w:w="110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12,5</w:t>
            </w:r>
          </w:p>
        </w:tc>
      </w:tr>
      <w:tr w:rsidR="002A1BC3" w:rsidRPr="002A1BC3" w:rsidTr="00001169">
        <w:tc>
          <w:tcPr>
            <w:tcW w:w="1381"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6 HP</w:t>
            </w:r>
          </w:p>
        </w:tc>
        <w:tc>
          <w:tcPr>
            <w:tcW w:w="113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6 HP</w:t>
            </w:r>
          </w:p>
        </w:tc>
        <w:tc>
          <w:tcPr>
            <w:tcW w:w="152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11,2</w:t>
            </w:r>
          </w:p>
        </w:tc>
        <w:tc>
          <w:tcPr>
            <w:tcW w:w="94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12,5</w:t>
            </w:r>
          </w:p>
        </w:tc>
        <w:tc>
          <w:tcPr>
            <w:tcW w:w="1034"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14,0</w:t>
            </w:r>
          </w:p>
        </w:tc>
        <w:tc>
          <w:tcPr>
            <w:tcW w:w="105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16,0</w:t>
            </w:r>
          </w:p>
        </w:tc>
        <w:tc>
          <w:tcPr>
            <w:tcW w:w="1112"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16,0</w:t>
            </w:r>
          </w:p>
        </w:tc>
        <w:tc>
          <w:tcPr>
            <w:tcW w:w="110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18,0</w:t>
            </w:r>
          </w:p>
        </w:tc>
      </w:tr>
      <w:tr w:rsidR="002A1BC3" w:rsidRPr="002A1BC3" w:rsidTr="00001169">
        <w:tc>
          <w:tcPr>
            <w:tcW w:w="1381" w:type="dxa"/>
            <w:vMerge w:val="restart"/>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10 HP</w:t>
            </w:r>
          </w:p>
        </w:tc>
        <w:tc>
          <w:tcPr>
            <w:tcW w:w="113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8 HP</w:t>
            </w:r>
          </w:p>
        </w:tc>
        <w:tc>
          <w:tcPr>
            <w:tcW w:w="152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16,0</w:t>
            </w:r>
          </w:p>
        </w:tc>
        <w:tc>
          <w:tcPr>
            <w:tcW w:w="94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17,9</w:t>
            </w:r>
          </w:p>
        </w:tc>
        <w:tc>
          <w:tcPr>
            <w:tcW w:w="1034"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20,0</w:t>
            </w:r>
          </w:p>
        </w:tc>
        <w:tc>
          <w:tcPr>
            <w:tcW w:w="105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22,4</w:t>
            </w:r>
          </w:p>
        </w:tc>
        <w:tc>
          <w:tcPr>
            <w:tcW w:w="1112"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22,4</w:t>
            </w:r>
          </w:p>
        </w:tc>
        <w:tc>
          <w:tcPr>
            <w:tcW w:w="110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25,0</w:t>
            </w:r>
          </w:p>
        </w:tc>
      </w:tr>
      <w:tr w:rsidR="002A1BC3" w:rsidRPr="002A1BC3" w:rsidTr="00001169">
        <w:tc>
          <w:tcPr>
            <w:tcW w:w="1381" w:type="dxa"/>
            <w:vMerge/>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p>
        </w:tc>
        <w:tc>
          <w:tcPr>
            <w:tcW w:w="113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10 HP</w:t>
            </w:r>
          </w:p>
        </w:tc>
        <w:tc>
          <w:tcPr>
            <w:tcW w:w="152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20,0</w:t>
            </w:r>
          </w:p>
        </w:tc>
        <w:tc>
          <w:tcPr>
            <w:tcW w:w="94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22,4</w:t>
            </w:r>
          </w:p>
        </w:tc>
        <w:tc>
          <w:tcPr>
            <w:tcW w:w="1034"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25,0</w:t>
            </w:r>
          </w:p>
        </w:tc>
        <w:tc>
          <w:tcPr>
            <w:tcW w:w="105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28,0</w:t>
            </w:r>
          </w:p>
        </w:tc>
        <w:tc>
          <w:tcPr>
            <w:tcW w:w="1112"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28,0</w:t>
            </w:r>
          </w:p>
        </w:tc>
        <w:tc>
          <w:tcPr>
            <w:tcW w:w="110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31,5</w:t>
            </w:r>
          </w:p>
        </w:tc>
      </w:tr>
      <w:tr w:rsidR="002A1BC3" w:rsidRPr="002A1BC3" w:rsidTr="00001169">
        <w:tc>
          <w:tcPr>
            <w:tcW w:w="1381" w:type="dxa"/>
            <w:vMerge w:val="restart"/>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20 HP</w:t>
            </w:r>
          </w:p>
        </w:tc>
        <w:tc>
          <w:tcPr>
            <w:tcW w:w="113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12 HP</w:t>
            </w:r>
          </w:p>
        </w:tc>
        <w:tc>
          <w:tcPr>
            <w:tcW w:w="152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28,0</w:t>
            </w:r>
          </w:p>
        </w:tc>
        <w:tc>
          <w:tcPr>
            <w:tcW w:w="94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31,5</w:t>
            </w:r>
          </w:p>
        </w:tc>
        <w:tc>
          <w:tcPr>
            <w:tcW w:w="1034"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30,0</w:t>
            </w:r>
          </w:p>
        </w:tc>
        <w:tc>
          <w:tcPr>
            <w:tcW w:w="105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33,5</w:t>
            </w:r>
          </w:p>
        </w:tc>
        <w:tc>
          <w:tcPr>
            <w:tcW w:w="1112"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33,5</w:t>
            </w:r>
          </w:p>
        </w:tc>
        <w:tc>
          <w:tcPr>
            <w:tcW w:w="110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37,5</w:t>
            </w:r>
          </w:p>
        </w:tc>
      </w:tr>
      <w:tr w:rsidR="002A1BC3" w:rsidRPr="002A1BC3" w:rsidTr="00001169">
        <w:tc>
          <w:tcPr>
            <w:tcW w:w="1381" w:type="dxa"/>
            <w:vMerge/>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p>
        </w:tc>
        <w:tc>
          <w:tcPr>
            <w:tcW w:w="113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14 HP</w:t>
            </w:r>
          </w:p>
        </w:tc>
        <w:tc>
          <w:tcPr>
            <w:tcW w:w="152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33,5</w:t>
            </w:r>
          </w:p>
        </w:tc>
        <w:tc>
          <w:tcPr>
            <w:tcW w:w="94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37,5</w:t>
            </w:r>
          </w:p>
        </w:tc>
        <w:tc>
          <w:tcPr>
            <w:tcW w:w="1034"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35,0</w:t>
            </w:r>
          </w:p>
        </w:tc>
        <w:tc>
          <w:tcPr>
            <w:tcW w:w="105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40,0</w:t>
            </w:r>
          </w:p>
        </w:tc>
        <w:tc>
          <w:tcPr>
            <w:tcW w:w="1112"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40,0</w:t>
            </w:r>
          </w:p>
        </w:tc>
        <w:tc>
          <w:tcPr>
            <w:tcW w:w="110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45,0</w:t>
            </w:r>
          </w:p>
        </w:tc>
      </w:tr>
      <w:tr w:rsidR="002A1BC3" w:rsidRPr="002A1BC3" w:rsidTr="00001169">
        <w:tc>
          <w:tcPr>
            <w:tcW w:w="1381" w:type="dxa"/>
            <w:vMerge/>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p>
        </w:tc>
        <w:tc>
          <w:tcPr>
            <w:tcW w:w="113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16 HP</w:t>
            </w:r>
          </w:p>
        </w:tc>
        <w:tc>
          <w:tcPr>
            <w:tcW w:w="152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40,0</w:t>
            </w:r>
          </w:p>
        </w:tc>
        <w:tc>
          <w:tcPr>
            <w:tcW w:w="94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45,0</w:t>
            </w:r>
          </w:p>
        </w:tc>
        <w:tc>
          <w:tcPr>
            <w:tcW w:w="1034"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43,0</w:t>
            </w:r>
          </w:p>
        </w:tc>
        <w:tc>
          <w:tcPr>
            <w:tcW w:w="105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47,0</w:t>
            </w:r>
          </w:p>
        </w:tc>
        <w:tc>
          <w:tcPr>
            <w:tcW w:w="1112"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45,0</w:t>
            </w:r>
          </w:p>
        </w:tc>
        <w:tc>
          <w:tcPr>
            <w:tcW w:w="110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50,0</w:t>
            </w:r>
          </w:p>
        </w:tc>
      </w:tr>
      <w:tr w:rsidR="002A1BC3" w:rsidRPr="002A1BC3" w:rsidTr="00001169">
        <w:tc>
          <w:tcPr>
            <w:tcW w:w="1381" w:type="dxa"/>
            <w:vMerge/>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p>
        </w:tc>
        <w:tc>
          <w:tcPr>
            <w:tcW w:w="113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18 HP</w:t>
            </w:r>
          </w:p>
        </w:tc>
        <w:tc>
          <w:tcPr>
            <w:tcW w:w="152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45,0</w:t>
            </w:r>
          </w:p>
        </w:tc>
        <w:tc>
          <w:tcPr>
            <w:tcW w:w="94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50,0</w:t>
            </w:r>
          </w:p>
        </w:tc>
        <w:tc>
          <w:tcPr>
            <w:tcW w:w="1034"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48,0</w:t>
            </w:r>
          </w:p>
        </w:tc>
        <w:tc>
          <w:tcPr>
            <w:tcW w:w="105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53,0</w:t>
            </w:r>
          </w:p>
        </w:tc>
        <w:tc>
          <w:tcPr>
            <w:tcW w:w="1112"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50,0</w:t>
            </w:r>
          </w:p>
        </w:tc>
        <w:tc>
          <w:tcPr>
            <w:tcW w:w="110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56,0</w:t>
            </w:r>
          </w:p>
        </w:tc>
      </w:tr>
      <w:tr w:rsidR="002A1BC3" w:rsidRPr="002A1BC3" w:rsidTr="00001169">
        <w:tc>
          <w:tcPr>
            <w:tcW w:w="1381" w:type="dxa"/>
            <w:vMerge/>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p>
        </w:tc>
        <w:tc>
          <w:tcPr>
            <w:tcW w:w="113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20 HP</w:t>
            </w:r>
          </w:p>
        </w:tc>
        <w:tc>
          <w:tcPr>
            <w:tcW w:w="152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50,0</w:t>
            </w:r>
          </w:p>
        </w:tc>
        <w:tc>
          <w:tcPr>
            <w:tcW w:w="947"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56,0</w:t>
            </w:r>
          </w:p>
        </w:tc>
        <w:tc>
          <w:tcPr>
            <w:tcW w:w="1034"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52,0</w:t>
            </w:r>
          </w:p>
        </w:tc>
        <w:tc>
          <w:tcPr>
            <w:tcW w:w="105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60,0</w:t>
            </w:r>
          </w:p>
        </w:tc>
        <w:tc>
          <w:tcPr>
            <w:tcW w:w="1112"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56,0</w:t>
            </w:r>
          </w:p>
        </w:tc>
        <w:tc>
          <w:tcPr>
            <w:tcW w:w="1100" w:type="dxa"/>
            <w:shd w:val="clear" w:color="auto" w:fill="auto"/>
            <w:vAlign w:val="center"/>
          </w:tcPr>
          <w:p w:rsidR="002A1BC3" w:rsidRPr="002A1BC3" w:rsidRDefault="002A1BC3" w:rsidP="00001169">
            <w:pPr>
              <w:spacing w:line="276" w:lineRule="auto"/>
              <w:jc w:val="both"/>
              <w:rPr>
                <w:rFonts w:ascii="Arial Narrow" w:eastAsia="Calibri" w:hAnsi="Arial Narrow"/>
                <w:sz w:val="24"/>
                <w:szCs w:val="24"/>
              </w:rPr>
            </w:pPr>
            <w:r w:rsidRPr="002A1BC3">
              <w:rPr>
                <w:rFonts w:ascii="Arial Narrow" w:eastAsia="Calibri" w:hAnsi="Arial Narrow"/>
                <w:sz w:val="24"/>
                <w:szCs w:val="24"/>
              </w:rPr>
              <w:t>63,0</w:t>
            </w:r>
          </w:p>
        </w:tc>
      </w:tr>
    </w:tbl>
    <w:p w:rsidR="002A1BC3" w:rsidRPr="002A1BC3" w:rsidRDefault="002A1BC3" w:rsidP="002A1BC3">
      <w:pPr>
        <w:spacing w:line="276" w:lineRule="auto"/>
        <w:jc w:val="both"/>
        <w:rPr>
          <w:rFonts w:ascii="Arial Narrow" w:hAnsi="Arial Narrow"/>
          <w:sz w:val="24"/>
          <w:szCs w:val="24"/>
        </w:rPr>
      </w:pPr>
    </w:p>
    <w:p w:rsidR="002A1BC3" w:rsidRPr="002A1BC3" w:rsidRDefault="002A1BC3" w:rsidP="002A1BC3">
      <w:pPr>
        <w:spacing w:line="276" w:lineRule="auto"/>
        <w:jc w:val="both"/>
        <w:rPr>
          <w:rFonts w:ascii="Arial Narrow" w:hAnsi="Arial Narrow"/>
          <w:sz w:val="24"/>
          <w:szCs w:val="24"/>
        </w:rPr>
      </w:pPr>
      <w:r w:rsidRPr="002A1BC3">
        <w:rPr>
          <w:rFonts w:ascii="Arial Narrow" w:hAnsi="Arial Narrow"/>
          <w:sz w:val="24"/>
          <w:szCs w:val="24"/>
        </w:rPr>
        <w:t xml:space="preserve">DX bağlantı kitleri belirtilen kapasite kontrol seçeneklerini içermelidir: </w:t>
      </w:r>
    </w:p>
    <w:p w:rsidR="002A1BC3" w:rsidRPr="002A1BC3" w:rsidRDefault="002A1BC3" w:rsidP="00DE7F38">
      <w:pPr>
        <w:pStyle w:val="ListeParagraf"/>
        <w:numPr>
          <w:ilvl w:val="0"/>
          <w:numId w:val="65"/>
        </w:numPr>
        <w:spacing w:after="0" w:line="276" w:lineRule="auto"/>
        <w:jc w:val="both"/>
        <w:rPr>
          <w:rFonts w:ascii="Arial Narrow" w:hAnsi="Arial Narrow"/>
          <w:sz w:val="24"/>
          <w:szCs w:val="24"/>
        </w:rPr>
      </w:pPr>
      <w:r w:rsidRPr="002A1BC3">
        <w:rPr>
          <w:rFonts w:ascii="Arial Narrow" w:hAnsi="Arial Narrow"/>
          <w:sz w:val="24"/>
          <w:szCs w:val="24"/>
        </w:rPr>
        <w:t>Dönüş havası sıcaklığına göre kontrol</w:t>
      </w:r>
    </w:p>
    <w:p w:rsidR="002A1BC3" w:rsidRPr="002A1BC3" w:rsidRDefault="002A1BC3" w:rsidP="00DE7F38">
      <w:pPr>
        <w:pStyle w:val="ListeParagraf"/>
        <w:numPr>
          <w:ilvl w:val="0"/>
          <w:numId w:val="65"/>
        </w:numPr>
        <w:spacing w:after="0" w:line="276" w:lineRule="auto"/>
        <w:jc w:val="both"/>
        <w:rPr>
          <w:rFonts w:ascii="Arial Narrow" w:hAnsi="Arial Narrow"/>
          <w:sz w:val="24"/>
          <w:szCs w:val="24"/>
        </w:rPr>
      </w:pPr>
      <w:r w:rsidRPr="002A1BC3">
        <w:rPr>
          <w:rFonts w:ascii="Arial Narrow" w:hAnsi="Arial Narrow"/>
          <w:sz w:val="24"/>
          <w:szCs w:val="24"/>
        </w:rPr>
        <w:t>Üfleme havası sıcaklığına göre kontrol</w:t>
      </w:r>
    </w:p>
    <w:p w:rsidR="002A1BC3" w:rsidRPr="002A1BC3" w:rsidRDefault="002A1BC3" w:rsidP="00DE7F38">
      <w:pPr>
        <w:pStyle w:val="ListeParagraf"/>
        <w:numPr>
          <w:ilvl w:val="0"/>
          <w:numId w:val="65"/>
        </w:numPr>
        <w:spacing w:after="0" w:line="276" w:lineRule="auto"/>
        <w:jc w:val="both"/>
        <w:rPr>
          <w:rFonts w:ascii="Arial Narrow" w:hAnsi="Arial Narrow"/>
          <w:sz w:val="24"/>
          <w:szCs w:val="24"/>
        </w:rPr>
      </w:pPr>
      <w:r w:rsidRPr="002A1BC3">
        <w:rPr>
          <w:rFonts w:ascii="Arial Narrow" w:hAnsi="Arial Narrow"/>
          <w:sz w:val="24"/>
          <w:szCs w:val="24"/>
        </w:rPr>
        <w:t>Dış ekipmanlardan (örneğin bina otomasyon sisteminden) alınan sinyale göre kontrol. Bu kontrol seçeneğinde sistem 0-5V, 0-10V ya da 4-20mA sinyallere göre kendini ayarlayabilmelidir.</w:t>
      </w:r>
    </w:p>
    <w:p w:rsidR="002A1BC3" w:rsidRPr="002A1BC3" w:rsidRDefault="002A1BC3" w:rsidP="002A1BC3">
      <w:pPr>
        <w:spacing w:line="276" w:lineRule="auto"/>
        <w:jc w:val="both"/>
        <w:rPr>
          <w:rFonts w:ascii="Arial Narrow" w:hAnsi="Arial Narrow"/>
          <w:sz w:val="24"/>
          <w:szCs w:val="24"/>
        </w:rPr>
      </w:pPr>
      <w:r w:rsidRPr="002A1BC3">
        <w:rPr>
          <w:rFonts w:ascii="Arial Narrow" w:hAnsi="Arial Narrow"/>
          <w:sz w:val="24"/>
          <w:szCs w:val="24"/>
        </w:rPr>
        <w:t>DX bağlantı kitinde standart kontrole ek olarak aşağıdaki giriş ve çıkışlar olmalıdır:</w:t>
      </w:r>
    </w:p>
    <w:p w:rsidR="002A1BC3" w:rsidRPr="002A1BC3" w:rsidRDefault="002A1BC3" w:rsidP="00DE7F38">
      <w:pPr>
        <w:pStyle w:val="ListeParagraf"/>
        <w:numPr>
          <w:ilvl w:val="0"/>
          <w:numId w:val="66"/>
        </w:numPr>
        <w:spacing w:after="0" w:line="276" w:lineRule="auto"/>
        <w:jc w:val="both"/>
        <w:rPr>
          <w:rFonts w:ascii="Arial Narrow" w:hAnsi="Arial Narrow"/>
          <w:sz w:val="24"/>
          <w:szCs w:val="24"/>
        </w:rPr>
      </w:pPr>
      <w:r w:rsidRPr="002A1BC3">
        <w:rPr>
          <w:rFonts w:ascii="Arial Narrow" w:hAnsi="Arial Narrow"/>
          <w:sz w:val="24"/>
          <w:szCs w:val="24"/>
        </w:rPr>
        <w:t>Giriş 1: Uzaktan kumanda aç/kapa</w:t>
      </w:r>
    </w:p>
    <w:p w:rsidR="002A1BC3" w:rsidRPr="002A1BC3" w:rsidRDefault="002A1BC3" w:rsidP="00DE7F38">
      <w:pPr>
        <w:pStyle w:val="ListeParagraf"/>
        <w:numPr>
          <w:ilvl w:val="0"/>
          <w:numId w:val="66"/>
        </w:numPr>
        <w:spacing w:after="0" w:line="276" w:lineRule="auto"/>
        <w:jc w:val="both"/>
        <w:rPr>
          <w:rFonts w:ascii="Arial Narrow" w:hAnsi="Arial Narrow"/>
          <w:sz w:val="24"/>
          <w:szCs w:val="24"/>
        </w:rPr>
      </w:pPr>
      <w:r w:rsidRPr="002A1BC3">
        <w:rPr>
          <w:rFonts w:ascii="Arial Narrow" w:hAnsi="Arial Narrow"/>
          <w:sz w:val="24"/>
          <w:szCs w:val="24"/>
        </w:rPr>
        <w:t>Giriş 2:  Zorlanmış durdurma sonrası uzaktan kumanda komutlarını iptal et</w:t>
      </w:r>
    </w:p>
    <w:p w:rsidR="002A1BC3" w:rsidRPr="002A1BC3" w:rsidRDefault="002A1BC3" w:rsidP="00DE7F38">
      <w:pPr>
        <w:pStyle w:val="ListeParagraf"/>
        <w:numPr>
          <w:ilvl w:val="0"/>
          <w:numId w:val="66"/>
        </w:numPr>
        <w:spacing w:after="0" w:line="276" w:lineRule="auto"/>
        <w:jc w:val="both"/>
        <w:rPr>
          <w:rFonts w:ascii="Arial Narrow" w:hAnsi="Arial Narrow"/>
          <w:sz w:val="24"/>
          <w:szCs w:val="24"/>
        </w:rPr>
      </w:pPr>
      <w:r w:rsidRPr="002A1BC3">
        <w:rPr>
          <w:rFonts w:ascii="Arial Narrow" w:hAnsi="Arial Narrow"/>
          <w:sz w:val="24"/>
          <w:szCs w:val="24"/>
        </w:rPr>
        <w:t>Çıkış 1: Çalışma sinyali</w:t>
      </w:r>
    </w:p>
    <w:p w:rsidR="002A1BC3" w:rsidRPr="002A1BC3" w:rsidRDefault="002A1BC3" w:rsidP="00DE7F38">
      <w:pPr>
        <w:pStyle w:val="ListeParagraf"/>
        <w:numPr>
          <w:ilvl w:val="0"/>
          <w:numId w:val="66"/>
        </w:numPr>
        <w:spacing w:after="0" w:line="276" w:lineRule="auto"/>
        <w:jc w:val="both"/>
        <w:rPr>
          <w:rFonts w:ascii="Arial Narrow" w:hAnsi="Arial Narrow"/>
          <w:sz w:val="24"/>
          <w:szCs w:val="24"/>
        </w:rPr>
      </w:pPr>
      <w:r w:rsidRPr="002A1BC3">
        <w:rPr>
          <w:rFonts w:ascii="Arial Narrow" w:hAnsi="Arial Narrow"/>
          <w:sz w:val="24"/>
          <w:szCs w:val="24"/>
        </w:rPr>
        <w:t>Çıkış 2: Alarm Sinyali</w:t>
      </w:r>
    </w:p>
    <w:p w:rsidR="002A1BC3" w:rsidRPr="002A1BC3" w:rsidRDefault="002A1BC3" w:rsidP="00DE7F38">
      <w:pPr>
        <w:pStyle w:val="ListeParagraf"/>
        <w:numPr>
          <w:ilvl w:val="0"/>
          <w:numId w:val="66"/>
        </w:numPr>
        <w:spacing w:after="0" w:line="276" w:lineRule="auto"/>
        <w:ind w:left="709" w:right="1"/>
        <w:jc w:val="both"/>
        <w:rPr>
          <w:rFonts w:ascii="Arial Narrow" w:hAnsi="Arial Narrow"/>
          <w:sz w:val="24"/>
          <w:szCs w:val="24"/>
        </w:rPr>
      </w:pPr>
      <w:r w:rsidRPr="002A1BC3">
        <w:rPr>
          <w:rFonts w:ascii="Arial Narrow" w:hAnsi="Arial Narrow"/>
          <w:sz w:val="24"/>
          <w:szCs w:val="24"/>
        </w:rPr>
        <w:t xml:space="preserve">Çıkış 3: Isıtma sırasında termostat açık sinyali    </w:t>
      </w:r>
    </w:p>
    <w:p w:rsidR="002A1BC3" w:rsidRPr="002A1BC3" w:rsidRDefault="002A1BC3" w:rsidP="002A1BC3">
      <w:pPr>
        <w:pStyle w:val="ListeParagraf"/>
        <w:spacing w:after="0"/>
        <w:ind w:right="1"/>
        <w:jc w:val="both"/>
        <w:rPr>
          <w:rFonts w:ascii="Arial Narrow" w:hAnsi="Arial Narrow"/>
          <w:sz w:val="24"/>
          <w:szCs w:val="24"/>
        </w:rPr>
      </w:pPr>
    </w:p>
    <w:tbl>
      <w:tblPr>
        <w:tblW w:w="9403" w:type="dxa"/>
        <w:tblInd w:w="96" w:type="dxa"/>
        <w:tblLook w:val="04A0" w:firstRow="1" w:lastRow="0" w:firstColumn="1" w:lastColumn="0" w:noHBand="0" w:noVBand="1"/>
      </w:tblPr>
      <w:tblGrid>
        <w:gridCol w:w="1133"/>
        <w:gridCol w:w="7115"/>
        <w:gridCol w:w="610"/>
        <w:gridCol w:w="545"/>
      </w:tblGrid>
      <w:tr w:rsidR="002A1BC3" w:rsidRPr="002A1BC3" w:rsidTr="00001169">
        <w:trPr>
          <w:trHeight w:val="254"/>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ÖZEL-03</w:t>
            </w:r>
          </w:p>
        </w:tc>
        <w:tc>
          <w:tcPr>
            <w:tcW w:w="7115" w:type="dxa"/>
            <w:tcBorders>
              <w:top w:val="single" w:sz="4" w:space="0" w:color="auto"/>
              <w:left w:val="nil"/>
              <w:bottom w:val="single" w:sz="4" w:space="0" w:color="auto"/>
              <w:right w:val="single" w:sz="4" w:space="0" w:color="auto"/>
            </w:tcBorders>
            <w:shd w:val="clear" w:color="auto" w:fill="auto"/>
            <w:vAlign w:val="center"/>
          </w:tcPr>
          <w:p w:rsidR="002A1BC3" w:rsidRPr="002A1BC3" w:rsidRDefault="002A1BC3" w:rsidP="00001169">
            <w:pPr>
              <w:rPr>
                <w:rFonts w:ascii="Arial Narrow" w:hAnsi="Arial Narrow" w:cs="Arial TUR"/>
                <w:sz w:val="24"/>
                <w:szCs w:val="24"/>
                <w:lang w:val="en-US"/>
              </w:rPr>
            </w:pPr>
            <w:r w:rsidRPr="002A1BC3">
              <w:rPr>
                <w:rFonts w:ascii="Arial Narrow" w:hAnsi="Arial Narrow" w:cs="Arial TUR"/>
                <w:sz w:val="24"/>
                <w:szCs w:val="24"/>
                <w:lang w:val="en-US"/>
              </w:rPr>
              <w:t>Taze Hava Santrali: Vantilatör: 1.235 m³/h-95 Pa (cihaz dışı), taze hava: %100, Elektrikli ön ısıtıcı: 5,35 kW, DX batarya: 12,6 kW, filtre: G4+F7</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Ad.</w:t>
            </w:r>
          </w:p>
        </w:tc>
        <w:tc>
          <w:tcPr>
            <w:tcW w:w="545"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1</w:t>
            </w:r>
          </w:p>
        </w:tc>
      </w:tr>
    </w:tbl>
    <w:p w:rsidR="002A1BC3" w:rsidRPr="002A1BC3" w:rsidRDefault="002A1BC3" w:rsidP="002A1BC3">
      <w:pPr>
        <w:widowControl w:val="0"/>
        <w:autoSpaceDE w:val="0"/>
        <w:autoSpaceDN w:val="0"/>
        <w:jc w:val="both"/>
        <w:rPr>
          <w:rFonts w:ascii="Arial Narrow" w:hAnsi="Arial Narrow"/>
          <w:b/>
          <w:sz w:val="24"/>
          <w:szCs w:val="24"/>
        </w:rPr>
      </w:pPr>
    </w:p>
    <w:p w:rsidR="002A1BC3" w:rsidRPr="002A1BC3" w:rsidRDefault="002A1BC3" w:rsidP="00DE7F38">
      <w:pPr>
        <w:widowControl w:val="0"/>
        <w:numPr>
          <w:ilvl w:val="0"/>
          <w:numId w:val="61"/>
        </w:numPr>
        <w:autoSpaceDE w:val="0"/>
        <w:autoSpaceDN w:val="0"/>
        <w:spacing w:after="0" w:line="240" w:lineRule="auto"/>
        <w:jc w:val="both"/>
        <w:rPr>
          <w:rFonts w:ascii="Arial Narrow" w:hAnsi="Arial Narrow"/>
          <w:b/>
          <w:sz w:val="24"/>
          <w:szCs w:val="24"/>
        </w:rPr>
      </w:pPr>
      <w:r w:rsidRPr="002A1BC3">
        <w:rPr>
          <w:rFonts w:ascii="Arial Narrow" w:hAnsi="Arial Narrow"/>
          <w:b/>
          <w:sz w:val="24"/>
          <w:szCs w:val="24"/>
        </w:rPr>
        <w:lastRenderedPageBreak/>
        <w:t>EGZOZ ASPİRATÖRÜ (EX-PROOF)</w:t>
      </w:r>
    </w:p>
    <w:p w:rsidR="002A1BC3" w:rsidRPr="002A1BC3" w:rsidRDefault="002A1BC3" w:rsidP="002A1BC3">
      <w:pPr>
        <w:widowControl w:val="0"/>
        <w:autoSpaceDE w:val="0"/>
        <w:autoSpaceDN w:val="0"/>
        <w:jc w:val="both"/>
        <w:rPr>
          <w:rFonts w:ascii="Arial Narrow" w:hAnsi="Arial Narrow"/>
          <w:b/>
          <w:sz w:val="24"/>
          <w:szCs w:val="24"/>
        </w:rPr>
      </w:pPr>
    </w:p>
    <w:p w:rsidR="002A1BC3" w:rsidRPr="002A1BC3" w:rsidRDefault="002A1BC3" w:rsidP="002A1BC3">
      <w:pPr>
        <w:autoSpaceDE w:val="0"/>
        <w:autoSpaceDN w:val="0"/>
        <w:adjustRightInd w:val="0"/>
        <w:spacing w:line="276" w:lineRule="auto"/>
        <w:jc w:val="both"/>
        <w:rPr>
          <w:rFonts w:ascii="Arial Narrow" w:hAnsi="Arial Narrow" w:cs="Arial"/>
          <w:sz w:val="24"/>
          <w:szCs w:val="24"/>
        </w:rPr>
      </w:pPr>
      <w:r w:rsidRPr="002A1BC3">
        <w:rPr>
          <w:rFonts w:ascii="Arial Narrow" w:hAnsi="Arial Narrow" w:cs="Arial"/>
          <w:sz w:val="24"/>
          <w:szCs w:val="24"/>
        </w:rPr>
        <w:t>Tüm Ex-proof fanlar, ATEX 94/9/EEC ve ISO 14694, kategori BV-2,BV-3 ve ISO 1940 G 6,3 Kalite Faktörüne Göre Sertifikalı olmalı ve SS-EN 50014:1997, SS-EN 50019, EN 13463-1 Standartlarına Uygun Olmalıdır. Fan gövdesi sıcak daldırma galvanizli çelikten imal edilmeli ve kıvılcım önleyici pirinç malzemeden imal edilmiş emiş ağza sahip olmalıdır. Motor ise dıştan rotor-motor tipinde ve IP 44 koruma sınıfında olacaktır. Fan kolaylıkla iki kanal arasına montajı yapılabilen in-line tipte olacaktır. Tahrik şekli direkt akuple, fan elektrik beslemeleri 380 V, 50 Hz ve 3 faz olacaktır. Tüm Ex-proof fanlarda, standartlara göre tespit edilmiş olan exproofluk sınıfını belirten</w:t>
      </w:r>
    </w:p>
    <w:p w:rsidR="002A1BC3" w:rsidRPr="002A1BC3" w:rsidRDefault="002A1BC3" w:rsidP="002A1BC3">
      <w:pPr>
        <w:widowControl w:val="0"/>
        <w:autoSpaceDE w:val="0"/>
        <w:autoSpaceDN w:val="0"/>
        <w:spacing w:line="276" w:lineRule="auto"/>
        <w:jc w:val="both"/>
        <w:rPr>
          <w:rFonts w:ascii="Arial Narrow" w:hAnsi="Arial Narrow"/>
          <w:b/>
          <w:sz w:val="24"/>
          <w:szCs w:val="24"/>
        </w:rPr>
      </w:pPr>
      <w:r w:rsidRPr="002A1BC3">
        <w:rPr>
          <w:rFonts w:ascii="Arial Narrow" w:hAnsi="Arial Narrow" w:cs="Arial"/>
          <w:sz w:val="24"/>
          <w:szCs w:val="24"/>
        </w:rPr>
        <w:t>bilgiler, metal etiket üzerinde yer almalıdır. Ex-proof fanlar Zone 1 de kullanıma uygun olmalıdır. Ex-proof fanların</w:t>
      </w:r>
      <w:r w:rsidRPr="002A1BC3">
        <w:t xml:space="preserve"> </w:t>
      </w:r>
      <w:r w:rsidRPr="002A1BC3">
        <w:rPr>
          <w:rFonts w:ascii="Arial Narrow" w:hAnsi="Arial Narrow" w:cs="Arial"/>
          <w:sz w:val="24"/>
          <w:szCs w:val="24"/>
        </w:rPr>
        <w:t>işyerine temini, montaj öncesi tüm temizlik ve bakımlarının yapılması, montajının yapılması, tüm test ve denemelerin yapılıp çalışır halde idareye teslim edilmesi.</w:t>
      </w:r>
    </w:p>
    <w:p w:rsidR="002A1BC3" w:rsidRPr="002A1BC3" w:rsidRDefault="002A1BC3" w:rsidP="002A1BC3">
      <w:pPr>
        <w:widowControl w:val="0"/>
        <w:autoSpaceDE w:val="0"/>
        <w:autoSpaceDN w:val="0"/>
        <w:jc w:val="both"/>
        <w:rPr>
          <w:rFonts w:ascii="Arial Narrow" w:hAnsi="Arial Narrow"/>
          <w:b/>
          <w:sz w:val="24"/>
          <w:szCs w:val="24"/>
        </w:rPr>
      </w:pPr>
    </w:p>
    <w:tbl>
      <w:tblPr>
        <w:tblW w:w="9403" w:type="dxa"/>
        <w:tblInd w:w="96" w:type="dxa"/>
        <w:tblLook w:val="04A0" w:firstRow="1" w:lastRow="0" w:firstColumn="1" w:lastColumn="0" w:noHBand="0" w:noVBand="1"/>
      </w:tblPr>
      <w:tblGrid>
        <w:gridCol w:w="1133"/>
        <w:gridCol w:w="7213"/>
        <w:gridCol w:w="512"/>
        <w:gridCol w:w="545"/>
      </w:tblGrid>
      <w:tr w:rsidR="002A1BC3" w:rsidRPr="002A1BC3" w:rsidTr="00001169">
        <w:trPr>
          <w:trHeight w:val="254"/>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ÖZEL-04</w:t>
            </w:r>
          </w:p>
        </w:tc>
        <w:tc>
          <w:tcPr>
            <w:tcW w:w="7213" w:type="dxa"/>
            <w:tcBorders>
              <w:top w:val="single" w:sz="4" w:space="0" w:color="auto"/>
              <w:left w:val="nil"/>
              <w:bottom w:val="single" w:sz="4" w:space="0" w:color="auto"/>
              <w:right w:val="single" w:sz="4" w:space="0" w:color="auto"/>
            </w:tcBorders>
            <w:shd w:val="clear" w:color="auto" w:fill="auto"/>
            <w:vAlign w:val="center"/>
          </w:tcPr>
          <w:p w:rsidR="002A1BC3" w:rsidRPr="002A1BC3" w:rsidRDefault="002A1BC3" w:rsidP="00001169">
            <w:pPr>
              <w:rPr>
                <w:rFonts w:ascii="Arial Narrow" w:hAnsi="Arial Narrow" w:cs="Arial TUR"/>
                <w:sz w:val="24"/>
                <w:szCs w:val="24"/>
                <w:lang w:val="en-US"/>
              </w:rPr>
            </w:pPr>
            <w:r w:rsidRPr="002A1BC3">
              <w:rPr>
                <w:rFonts w:ascii="Arial Narrow" w:hAnsi="Arial Narrow" w:cs="Arial TUR"/>
                <w:sz w:val="24"/>
                <w:szCs w:val="24"/>
                <w:lang w:val="en-US"/>
              </w:rPr>
              <w:t xml:space="preserve">Egzoz Aspiratörü (Sis Alanı): 450 m³/h-100 Pa (cihaz dışı), </w:t>
            </w:r>
          </w:p>
          <w:p w:rsidR="002A1BC3" w:rsidRPr="002A1BC3" w:rsidRDefault="002A1BC3" w:rsidP="00001169">
            <w:pPr>
              <w:rPr>
                <w:rFonts w:ascii="Arial Narrow" w:hAnsi="Arial Narrow" w:cs="Arial TUR"/>
                <w:sz w:val="24"/>
                <w:szCs w:val="24"/>
                <w:lang w:val="en-US"/>
              </w:rPr>
            </w:pPr>
            <w:r w:rsidRPr="002A1BC3">
              <w:rPr>
                <w:rFonts w:ascii="Arial Narrow" w:hAnsi="Arial Narrow" w:cs="Arial TUR"/>
                <w:sz w:val="24"/>
                <w:szCs w:val="24"/>
                <w:lang w:val="en-US"/>
              </w:rPr>
              <w:t>ATEX fan (Ex-proof)</w:t>
            </w:r>
          </w:p>
        </w:tc>
        <w:tc>
          <w:tcPr>
            <w:tcW w:w="512"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Ad.</w:t>
            </w:r>
          </w:p>
        </w:tc>
        <w:tc>
          <w:tcPr>
            <w:tcW w:w="545"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1</w:t>
            </w:r>
          </w:p>
        </w:tc>
      </w:tr>
      <w:tr w:rsidR="002A1BC3" w:rsidRPr="002A1BC3" w:rsidTr="00001169">
        <w:trPr>
          <w:trHeight w:val="254"/>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ÖZEL-05</w:t>
            </w:r>
          </w:p>
        </w:tc>
        <w:tc>
          <w:tcPr>
            <w:tcW w:w="7213" w:type="dxa"/>
            <w:tcBorders>
              <w:top w:val="single" w:sz="4" w:space="0" w:color="auto"/>
              <w:left w:val="nil"/>
              <w:bottom w:val="single" w:sz="4" w:space="0" w:color="auto"/>
              <w:right w:val="single" w:sz="4" w:space="0" w:color="auto"/>
            </w:tcBorders>
            <w:shd w:val="clear" w:color="auto" w:fill="auto"/>
            <w:vAlign w:val="center"/>
          </w:tcPr>
          <w:p w:rsidR="002A1BC3" w:rsidRPr="002A1BC3" w:rsidRDefault="002A1BC3" w:rsidP="00001169">
            <w:pPr>
              <w:rPr>
                <w:rFonts w:ascii="Arial Narrow" w:hAnsi="Arial Narrow" w:cs="Arial TUR"/>
                <w:sz w:val="24"/>
                <w:szCs w:val="24"/>
                <w:lang w:val="en-US"/>
              </w:rPr>
            </w:pPr>
            <w:r w:rsidRPr="002A1BC3">
              <w:rPr>
                <w:rFonts w:ascii="Arial Narrow" w:hAnsi="Arial Narrow" w:cs="Arial TUR"/>
                <w:sz w:val="24"/>
                <w:szCs w:val="24"/>
                <w:lang w:val="en-US"/>
              </w:rPr>
              <w:t xml:space="preserve">Egzoz Aspiratörü (Zımpara ve Boya Alanı): 1.000 m³/h-70 Pa (cihaz dışı), </w:t>
            </w:r>
          </w:p>
          <w:p w:rsidR="002A1BC3" w:rsidRPr="002A1BC3" w:rsidRDefault="002A1BC3" w:rsidP="00001169">
            <w:pPr>
              <w:rPr>
                <w:rFonts w:ascii="Arial Narrow" w:hAnsi="Arial Narrow" w:cs="Arial TUR"/>
                <w:sz w:val="24"/>
                <w:szCs w:val="24"/>
                <w:lang w:val="en-US"/>
              </w:rPr>
            </w:pPr>
            <w:r w:rsidRPr="002A1BC3">
              <w:rPr>
                <w:rFonts w:ascii="Arial Narrow" w:hAnsi="Arial Narrow" w:cs="Arial TUR"/>
                <w:sz w:val="24"/>
                <w:szCs w:val="24"/>
                <w:lang w:val="en-US"/>
              </w:rPr>
              <w:t>ATEX fan (Ex-proof)</w:t>
            </w:r>
          </w:p>
        </w:tc>
        <w:tc>
          <w:tcPr>
            <w:tcW w:w="512"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Ad.</w:t>
            </w:r>
          </w:p>
        </w:tc>
        <w:tc>
          <w:tcPr>
            <w:tcW w:w="545"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1</w:t>
            </w:r>
          </w:p>
        </w:tc>
      </w:tr>
    </w:tbl>
    <w:p w:rsidR="002A1BC3" w:rsidRPr="002A1BC3" w:rsidRDefault="002A1BC3" w:rsidP="002A1BC3">
      <w:pPr>
        <w:widowControl w:val="0"/>
        <w:autoSpaceDE w:val="0"/>
        <w:autoSpaceDN w:val="0"/>
        <w:jc w:val="both"/>
        <w:rPr>
          <w:rFonts w:ascii="Arial Narrow" w:hAnsi="Arial Narrow"/>
          <w:b/>
          <w:sz w:val="24"/>
          <w:szCs w:val="24"/>
        </w:rPr>
      </w:pPr>
    </w:p>
    <w:p w:rsidR="002A1BC3" w:rsidRPr="002A1BC3" w:rsidRDefault="002A1BC3" w:rsidP="00DE7F38">
      <w:pPr>
        <w:widowControl w:val="0"/>
        <w:numPr>
          <w:ilvl w:val="0"/>
          <w:numId w:val="61"/>
        </w:numPr>
        <w:autoSpaceDE w:val="0"/>
        <w:autoSpaceDN w:val="0"/>
        <w:spacing w:after="0" w:line="240" w:lineRule="auto"/>
        <w:jc w:val="both"/>
        <w:rPr>
          <w:rFonts w:ascii="Arial Narrow" w:hAnsi="Arial Narrow"/>
          <w:b/>
          <w:sz w:val="24"/>
          <w:szCs w:val="24"/>
        </w:rPr>
      </w:pPr>
      <w:r w:rsidRPr="002A1BC3">
        <w:rPr>
          <w:rFonts w:ascii="Arial Narrow" w:hAnsi="Arial Narrow"/>
          <w:b/>
          <w:sz w:val="24"/>
          <w:szCs w:val="24"/>
        </w:rPr>
        <w:t>YUVARLAK KANAL MENFEZİ</w:t>
      </w:r>
    </w:p>
    <w:p w:rsidR="002A1BC3" w:rsidRPr="002A1BC3" w:rsidRDefault="002A1BC3" w:rsidP="002A1BC3">
      <w:pPr>
        <w:widowControl w:val="0"/>
        <w:autoSpaceDE w:val="0"/>
        <w:autoSpaceDN w:val="0"/>
        <w:jc w:val="both"/>
        <w:rPr>
          <w:rFonts w:ascii="Arial Narrow" w:hAnsi="Arial Narrow"/>
          <w:b/>
          <w:sz w:val="24"/>
          <w:szCs w:val="24"/>
        </w:rPr>
      </w:pPr>
    </w:p>
    <w:p w:rsidR="002A1BC3" w:rsidRPr="002A1BC3" w:rsidRDefault="002A1BC3" w:rsidP="002A1BC3">
      <w:pPr>
        <w:autoSpaceDE w:val="0"/>
        <w:autoSpaceDN w:val="0"/>
        <w:adjustRightInd w:val="0"/>
        <w:spacing w:line="276" w:lineRule="auto"/>
        <w:jc w:val="both"/>
        <w:rPr>
          <w:rFonts w:ascii="Arial Narrow" w:hAnsi="Arial Narrow"/>
          <w:sz w:val="24"/>
          <w:szCs w:val="24"/>
        </w:rPr>
      </w:pPr>
      <w:r w:rsidRPr="002A1BC3">
        <w:rPr>
          <w:rFonts w:ascii="Arial Narrow" w:hAnsi="Arial Narrow"/>
          <w:sz w:val="24"/>
          <w:szCs w:val="24"/>
        </w:rPr>
        <w:t>Lineer menfezler havanın alınlarından üfleme ve emişi amacıyla kullanılırlar. Ayarlanabilir dikey kanatlar bir çerçeve ile desteklenmiş olacaktır. Lineer menfez üfleme sıcaklıkları ile ortam havası arasındaki sıcaklık farkı en fazla -12/+4</w:t>
      </w:r>
      <w:r w:rsidRPr="002A1BC3">
        <w:rPr>
          <w:rFonts w:ascii="Arial" w:hAnsi="Arial" w:cs="Arial"/>
          <w:sz w:val="24"/>
          <w:szCs w:val="24"/>
        </w:rPr>
        <w:t>⁰</w:t>
      </w:r>
      <w:r w:rsidRPr="002A1BC3">
        <w:rPr>
          <w:rFonts w:ascii="Arial Narrow" w:hAnsi="Arial Narrow"/>
          <w:sz w:val="24"/>
          <w:szCs w:val="24"/>
        </w:rPr>
        <w:t>C olmalıdır. Menfez çerçevesi 27 mm. genişlikte olacak ve sabitleme amacıyla kullanılacak vida delikleri bulunacaktır. Optimize edilmiş bir hava dağılımı için menfezler orijinal kontrol damperi ekipmanı ile birlikte tedarik edilecektir. Kontrol damperi gibi arka ekipmanlar menfezin takılacağı yuvarlak kanallara uygun olmalıdır.</w:t>
      </w:r>
    </w:p>
    <w:p w:rsidR="002A1BC3" w:rsidRPr="002A1BC3" w:rsidRDefault="002A1BC3" w:rsidP="002A1BC3">
      <w:pPr>
        <w:spacing w:line="276" w:lineRule="auto"/>
        <w:jc w:val="both"/>
        <w:rPr>
          <w:rFonts w:ascii="Arial Narrow" w:hAnsi="Arial Narrow"/>
          <w:sz w:val="24"/>
          <w:szCs w:val="24"/>
        </w:rPr>
      </w:pPr>
      <w:r w:rsidRPr="002A1BC3">
        <w:rPr>
          <w:rFonts w:ascii="Arial Narrow" w:hAnsi="Arial Narrow"/>
          <w:sz w:val="24"/>
          <w:szCs w:val="24"/>
        </w:rPr>
        <w:t>Lineer menfezlerin yüzleri galvanizli çelik sacdan imal edilmiş, istenilen RAL kodunda boyanmış şekilde tedarik edilecektir.  Menfez boyları nominal olarak 225 mm. ‘den 1225 mm’ye kadar; yükseklikleri 75 mm. ‘den 225 mm. ‘ye kadar üretilebilmelidir. Lineer menfezler projede belirtilen boyut ve hava debileri ile uyumlu olarak, projede belirtilen hava hızlarını sağlayabilecek özellikte olacak, bu durum tedarikçi tarafından seçim çıktısı sunulacak ve aşağıdaki parametreleri sağlayacaktır. Menfezin</w:t>
      </w:r>
      <w:r w:rsidRPr="002A1BC3">
        <w:rPr>
          <w:rFonts w:ascii="Arial Narrow" w:hAnsi="Arial Narrow" w:cs="Arial"/>
          <w:sz w:val="24"/>
          <w:szCs w:val="24"/>
        </w:rPr>
        <w:t xml:space="preserve"> işyerine temini, montaj öncesi tüm temizlik ve bakımlarının yapılması, montajının yapılması, tüm test ve denemelerin yapılıp çalışır halde idareye teslim edilmesi.</w:t>
      </w:r>
    </w:p>
    <w:p w:rsidR="002A1BC3" w:rsidRPr="002A1BC3" w:rsidRDefault="002A1BC3" w:rsidP="002A1BC3">
      <w:pPr>
        <w:widowControl w:val="0"/>
        <w:autoSpaceDE w:val="0"/>
        <w:autoSpaceDN w:val="0"/>
        <w:jc w:val="both"/>
        <w:rPr>
          <w:rFonts w:ascii="Arial Narrow" w:hAnsi="Arial Narrow"/>
          <w:b/>
          <w:sz w:val="24"/>
          <w:szCs w:val="24"/>
        </w:rPr>
      </w:pPr>
    </w:p>
    <w:tbl>
      <w:tblPr>
        <w:tblW w:w="9403" w:type="dxa"/>
        <w:tblInd w:w="96" w:type="dxa"/>
        <w:tblLook w:val="04A0" w:firstRow="1" w:lastRow="0" w:firstColumn="1" w:lastColumn="0" w:noHBand="0" w:noVBand="1"/>
      </w:tblPr>
      <w:tblGrid>
        <w:gridCol w:w="1133"/>
        <w:gridCol w:w="7115"/>
        <w:gridCol w:w="610"/>
        <w:gridCol w:w="545"/>
      </w:tblGrid>
      <w:tr w:rsidR="002A1BC3" w:rsidRPr="002A1BC3" w:rsidTr="00001169">
        <w:trPr>
          <w:trHeight w:val="254"/>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ÖZEL-06</w:t>
            </w:r>
          </w:p>
        </w:tc>
        <w:tc>
          <w:tcPr>
            <w:tcW w:w="7115" w:type="dxa"/>
            <w:tcBorders>
              <w:top w:val="single" w:sz="4" w:space="0" w:color="auto"/>
              <w:left w:val="nil"/>
              <w:bottom w:val="single" w:sz="4" w:space="0" w:color="auto"/>
              <w:right w:val="single" w:sz="4" w:space="0" w:color="auto"/>
            </w:tcBorders>
            <w:shd w:val="clear" w:color="auto" w:fill="auto"/>
            <w:vAlign w:val="center"/>
          </w:tcPr>
          <w:p w:rsidR="002A1BC3" w:rsidRPr="002A1BC3" w:rsidRDefault="002A1BC3" w:rsidP="00001169">
            <w:pPr>
              <w:rPr>
                <w:rFonts w:ascii="Arial Narrow" w:hAnsi="Arial Narrow" w:cs="Arial TUR"/>
                <w:sz w:val="24"/>
                <w:szCs w:val="24"/>
                <w:lang w:val="en-US"/>
              </w:rPr>
            </w:pPr>
            <w:r w:rsidRPr="002A1BC3">
              <w:rPr>
                <w:rFonts w:ascii="Arial Narrow" w:hAnsi="Arial Narrow" w:cs="Arial TUR"/>
                <w:sz w:val="24"/>
                <w:szCs w:val="24"/>
                <w:lang w:val="en-US"/>
              </w:rPr>
              <w:t>Yuvarlak kanal menfezi (damperli) 225x75 mm</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Ad.</w:t>
            </w:r>
          </w:p>
        </w:tc>
        <w:tc>
          <w:tcPr>
            <w:tcW w:w="545"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4</w:t>
            </w:r>
          </w:p>
        </w:tc>
      </w:tr>
      <w:tr w:rsidR="002A1BC3" w:rsidRPr="002A1BC3" w:rsidTr="00001169">
        <w:trPr>
          <w:trHeight w:val="254"/>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ÖZEL-07</w:t>
            </w:r>
          </w:p>
        </w:tc>
        <w:tc>
          <w:tcPr>
            <w:tcW w:w="7115" w:type="dxa"/>
            <w:tcBorders>
              <w:top w:val="single" w:sz="4" w:space="0" w:color="auto"/>
              <w:left w:val="nil"/>
              <w:bottom w:val="single" w:sz="4" w:space="0" w:color="auto"/>
              <w:right w:val="single" w:sz="4" w:space="0" w:color="auto"/>
            </w:tcBorders>
            <w:shd w:val="clear" w:color="auto" w:fill="auto"/>
            <w:vAlign w:val="center"/>
          </w:tcPr>
          <w:p w:rsidR="002A1BC3" w:rsidRPr="002A1BC3" w:rsidRDefault="002A1BC3" w:rsidP="00001169">
            <w:pPr>
              <w:rPr>
                <w:rFonts w:ascii="Arial Narrow" w:hAnsi="Arial Narrow" w:cs="Arial TUR"/>
                <w:sz w:val="24"/>
                <w:szCs w:val="24"/>
                <w:lang w:val="en-US"/>
              </w:rPr>
            </w:pPr>
            <w:r w:rsidRPr="002A1BC3">
              <w:rPr>
                <w:rFonts w:ascii="Arial Narrow" w:hAnsi="Arial Narrow" w:cs="Arial TUR"/>
                <w:sz w:val="24"/>
                <w:szCs w:val="24"/>
                <w:lang w:val="en-US"/>
              </w:rPr>
              <w:t>Yuvarlak kanal menfezi (damperli) 425x125 mm</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Ad.</w:t>
            </w:r>
          </w:p>
        </w:tc>
        <w:tc>
          <w:tcPr>
            <w:tcW w:w="545"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4</w:t>
            </w:r>
          </w:p>
        </w:tc>
      </w:tr>
    </w:tbl>
    <w:p w:rsidR="002A1BC3" w:rsidRPr="002A1BC3" w:rsidRDefault="002A1BC3" w:rsidP="002A1BC3">
      <w:pPr>
        <w:widowControl w:val="0"/>
        <w:autoSpaceDE w:val="0"/>
        <w:autoSpaceDN w:val="0"/>
        <w:jc w:val="both"/>
        <w:rPr>
          <w:rFonts w:ascii="Arial Narrow" w:hAnsi="Arial Narrow"/>
          <w:b/>
          <w:sz w:val="24"/>
          <w:szCs w:val="24"/>
        </w:rPr>
      </w:pPr>
    </w:p>
    <w:p w:rsidR="002A1BC3" w:rsidRPr="002A1BC3" w:rsidRDefault="002A1BC3" w:rsidP="00DE7F38">
      <w:pPr>
        <w:widowControl w:val="0"/>
        <w:numPr>
          <w:ilvl w:val="0"/>
          <w:numId w:val="61"/>
        </w:numPr>
        <w:autoSpaceDE w:val="0"/>
        <w:autoSpaceDN w:val="0"/>
        <w:spacing w:after="0" w:line="240" w:lineRule="auto"/>
        <w:jc w:val="both"/>
        <w:rPr>
          <w:rFonts w:ascii="Arial Narrow" w:hAnsi="Arial Narrow"/>
          <w:b/>
          <w:sz w:val="24"/>
          <w:szCs w:val="24"/>
        </w:rPr>
      </w:pPr>
      <w:r w:rsidRPr="002A1BC3">
        <w:rPr>
          <w:rFonts w:ascii="Arial Narrow" w:hAnsi="Arial Narrow"/>
          <w:b/>
          <w:sz w:val="24"/>
          <w:szCs w:val="24"/>
        </w:rPr>
        <w:t>ALÜMİNYUM SAC KAPLAMA</w:t>
      </w:r>
    </w:p>
    <w:p w:rsidR="002A1BC3" w:rsidRPr="002A1BC3" w:rsidRDefault="002A1BC3" w:rsidP="002A1BC3">
      <w:pPr>
        <w:widowControl w:val="0"/>
        <w:autoSpaceDE w:val="0"/>
        <w:autoSpaceDN w:val="0"/>
        <w:jc w:val="both"/>
        <w:rPr>
          <w:rFonts w:ascii="Arial Narrow" w:hAnsi="Arial Narrow"/>
          <w:b/>
          <w:sz w:val="24"/>
          <w:szCs w:val="24"/>
        </w:rPr>
      </w:pPr>
    </w:p>
    <w:p w:rsidR="002A1BC3" w:rsidRPr="002A1BC3" w:rsidRDefault="002A1BC3" w:rsidP="002A1BC3">
      <w:pPr>
        <w:widowControl w:val="0"/>
        <w:autoSpaceDE w:val="0"/>
        <w:autoSpaceDN w:val="0"/>
        <w:jc w:val="both"/>
        <w:rPr>
          <w:rFonts w:ascii="Arial Narrow" w:hAnsi="Arial Narrow"/>
          <w:b/>
          <w:sz w:val="24"/>
          <w:szCs w:val="24"/>
        </w:rPr>
      </w:pPr>
      <w:r w:rsidRPr="002A1BC3">
        <w:rPr>
          <w:rFonts w:ascii="Arial Narrow" w:hAnsi="Arial Narrow" w:cs="ArialNarrow"/>
          <w:sz w:val="24"/>
          <w:szCs w:val="24"/>
        </w:rPr>
        <w:t>Alüminyumdan mamul, 50 mm kalınlığındaki levhaların atmosfere açık kanallarda üzerine kaplama yapılması, işyerine temini, montaj öncesi hazırlıklarının yapılması ve çalışır halde İdareye teslim edilmesi.</w:t>
      </w:r>
    </w:p>
    <w:p w:rsidR="002A1BC3" w:rsidRPr="002A1BC3" w:rsidRDefault="002A1BC3" w:rsidP="002A1BC3">
      <w:pPr>
        <w:widowControl w:val="0"/>
        <w:autoSpaceDE w:val="0"/>
        <w:autoSpaceDN w:val="0"/>
        <w:jc w:val="both"/>
        <w:rPr>
          <w:rFonts w:ascii="Arial Narrow" w:hAnsi="Arial Narrow"/>
          <w:b/>
          <w:sz w:val="24"/>
          <w:szCs w:val="24"/>
        </w:rPr>
      </w:pPr>
    </w:p>
    <w:tbl>
      <w:tblPr>
        <w:tblW w:w="9403" w:type="dxa"/>
        <w:tblInd w:w="96" w:type="dxa"/>
        <w:tblLook w:val="04A0" w:firstRow="1" w:lastRow="0" w:firstColumn="1" w:lastColumn="0" w:noHBand="0" w:noVBand="1"/>
      </w:tblPr>
      <w:tblGrid>
        <w:gridCol w:w="1133"/>
        <w:gridCol w:w="7115"/>
        <w:gridCol w:w="610"/>
        <w:gridCol w:w="545"/>
      </w:tblGrid>
      <w:tr w:rsidR="002A1BC3" w:rsidRPr="002A1BC3" w:rsidTr="00001169">
        <w:trPr>
          <w:trHeight w:val="254"/>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ÖZEL-08</w:t>
            </w:r>
          </w:p>
        </w:tc>
        <w:tc>
          <w:tcPr>
            <w:tcW w:w="7115" w:type="dxa"/>
            <w:tcBorders>
              <w:top w:val="single" w:sz="4" w:space="0" w:color="auto"/>
              <w:left w:val="nil"/>
              <w:bottom w:val="single" w:sz="4" w:space="0" w:color="auto"/>
              <w:right w:val="single" w:sz="4" w:space="0" w:color="auto"/>
            </w:tcBorders>
            <w:shd w:val="clear" w:color="auto" w:fill="auto"/>
            <w:vAlign w:val="center"/>
          </w:tcPr>
          <w:p w:rsidR="002A1BC3" w:rsidRPr="002A1BC3" w:rsidRDefault="002A1BC3" w:rsidP="00001169">
            <w:pPr>
              <w:rPr>
                <w:rFonts w:ascii="Arial Narrow" w:hAnsi="Arial Narrow" w:cs="Arial TUR"/>
                <w:sz w:val="24"/>
                <w:szCs w:val="24"/>
                <w:lang w:val="en-US"/>
              </w:rPr>
            </w:pPr>
            <w:r w:rsidRPr="002A1BC3">
              <w:rPr>
                <w:rFonts w:ascii="Arial Narrow" w:hAnsi="Arial Narrow" w:cs="Arial TUR"/>
                <w:sz w:val="24"/>
                <w:szCs w:val="24"/>
                <w:lang w:val="en-US"/>
              </w:rPr>
              <w:t>Alüminyum sac kaplama ile kanal izolesi 50 mm kalınlıkta</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m²</w:t>
            </w:r>
          </w:p>
        </w:tc>
        <w:tc>
          <w:tcPr>
            <w:tcW w:w="545"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11</w:t>
            </w:r>
          </w:p>
        </w:tc>
      </w:tr>
    </w:tbl>
    <w:p w:rsidR="002A1BC3" w:rsidRPr="002A1BC3" w:rsidRDefault="002A1BC3" w:rsidP="002A1BC3">
      <w:pPr>
        <w:widowControl w:val="0"/>
        <w:autoSpaceDE w:val="0"/>
        <w:autoSpaceDN w:val="0"/>
        <w:jc w:val="both"/>
        <w:rPr>
          <w:rFonts w:ascii="Arial Narrow" w:hAnsi="Arial Narrow"/>
          <w:b/>
          <w:sz w:val="24"/>
          <w:szCs w:val="24"/>
        </w:rPr>
      </w:pPr>
    </w:p>
    <w:p w:rsidR="002A1BC3" w:rsidRPr="002A1BC3" w:rsidRDefault="002A1BC3" w:rsidP="002A1BC3">
      <w:pPr>
        <w:widowControl w:val="0"/>
        <w:autoSpaceDE w:val="0"/>
        <w:autoSpaceDN w:val="0"/>
        <w:jc w:val="both"/>
        <w:rPr>
          <w:rFonts w:ascii="Arial Narrow" w:hAnsi="Arial Narrow"/>
          <w:b/>
          <w:sz w:val="24"/>
          <w:szCs w:val="24"/>
        </w:rPr>
      </w:pPr>
    </w:p>
    <w:p w:rsidR="002A1BC3" w:rsidRPr="002A1BC3" w:rsidRDefault="002A1BC3" w:rsidP="00DE7F38">
      <w:pPr>
        <w:widowControl w:val="0"/>
        <w:numPr>
          <w:ilvl w:val="0"/>
          <w:numId w:val="61"/>
        </w:numPr>
        <w:autoSpaceDE w:val="0"/>
        <w:autoSpaceDN w:val="0"/>
        <w:spacing w:after="0" w:line="240" w:lineRule="auto"/>
        <w:jc w:val="both"/>
        <w:rPr>
          <w:rFonts w:ascii="Arial Narrow" w:hAnsi="Arial Narrow"/>
          <w:b/>
          <w:sz w:val="24"/>
          <w:szCs w:val="24"/>
        </w:rPr>
      </w:pPr>
      <w:r w:rsidRPr="002A1BC3">
        <w:rPr>
          <w:rFonts w:ascii="Arial Narrow" w:hAnsi="Arial Narrow"/>
          <w:b/>
          <w:sz w:val="24"/>
          <w:szCs w:val="24"/>
        </w:rPr>
        <w:t>HAVA KOMPRESÖRÜ</w:t>
      </w:r>
    </w:p>
    <w:p w:rsidR="002A1BC3" w:rsidRPr="002A1BC3" w:rsidRDefault="002A1BC3" w:rsidP="002A1BC3">
      <w:pPr>
        <w:widowControl w:val="0"/>
        <w:autoSpaceDE w:val="0"/>
        <w:autoSpaceDN w:val="0"/>
        <w:jc w:val="both"/>
        <w:rPr>
          <w:rFonts w:ascii="Arial Narrow" w:hAnsi="Arial Narrow"/>
          <w:b/>
          <w:sz w:val="24"/>
          <w:szCs w:val="24"/>
        </w:rPr>
      </w:pPr>
    </w:p>
    <w:p w:rsidR="002A1BC3" w:rsidRPr="002A1BC3" w:rsidRDefault="002A1BC3" w:rsidP="002A1BC3">
      <w:pPr>
        <w:widowControl w:val="0"/>
        <w:autoSpaceDE w:val="0"/>
        <w:autoSpaceDN w:val="0"/>
        <w:spacing w:line="276" w:lineRule="auto"/>
        <w:jc w:val="both"/>
        <w:rPr>
          <w:rFonts w:ascii="Arial Narrow" w:hAnsi="Arial Narrow" w:cs="Arial"/>
          <w:sz w:val="24"/>
          <w:szCs w:val="24"/>
        </w:rPr>
      </w:pPr>
      <w:r w:rsidRPr="002A1BC3">
        <w:rPr>
          <w:rFonts w:ascii="Arial Narrow" w:hAnsi="Arial Narrow"/>
          <w:sz w:val="24"/>
          <w:szCs w:val="24"/>
        </w:rPr>
        <w:t xml:space="preserve">Kompresörün çalışma basıncı 7,5 bar, kapasitesi 0,38 m³/dk, motor gücü 1500 rpm, hava tankı kapasitesi 250 lt, basınçlı hava çıkışı ½”, min. ortam sıcaklığı 2°C, max. ortam sıcaklığı 43°C olmalıdır. Ayrıca CE sertifikalı P265GH basınçlı kap çeliğinden imal edilmiş, yıldız-üçgen bağlantılı motor sürücü sistemi, sökülebilir akustik kanopisi, rijit kasa tabanı, yıkanabilir ön filtre ve maksimum 3 mg/m³ yağ çözünürlüğü sağlayan hava/yağ seperatörü ve tankı, kuru tip hava filtresi, tam akışlı yağ filtresi, elektropnömatik yük-boş kontrollü emiş valfi, minimum basınç valfi, termostatik valfi olan kompresörün </w:t>
      </w:r>
      <w:r w:rsidRPr="002A1BC3">
        <w:rPr>
          <w:rFonts w:ascii="Arial Narrow" w:hAnsi="Arial Narrow" w:cs="Arial"/>
          <w:sz w:val="24"/>
          <w:szCs w:val="24"/>
        </w:rPr>
        <w:t>işyerine temini, montaj öncesi tüm temizlik ve bakımlarının yapılması, montajının yapılması, tüm test ve denemelerin yapılıp çalışır halde idareye teslim edilmesi.</w:t>
      </w:r>
    </w:p>
    <w:p w:rsidR="002A1BC3" w:rsidRPr="002A1BC3" w:rsidRDefault="002A1BC3" w:rsidP="002A1BC3">
      <w:pPr>
        <w:widowControl w:val="0"/>
        <w:autoSpaceDE w:val="0"/>
        <w:autoSpaceDN w:val="0"/>
        <w:spacing w:line="276" w:lineRule="auto"/>
        <w:jc w:val="both"/>
        <w:rPr>
          <w:rFonts w:ascii="Arial Narrow" w:hAnsi="Arial Narrow"/>
          <w:sz w:val="24"/>
          <w:szCs w:val="24"/>
        </w:rPr>
      </w:pPr>
    </w:p>
    <w:tbl>
      <w:tblPr>
        <w:tblW w:w="9403" w:type="dxa"/>
        <w:tblInd w:w="96" w:type="dxa"/>
        <w:tblLook w:val="04A0" w:firstRow="1" w:lastRow="0" w:firstColumn="1" w:lastColumn="0" w:noHBand="0" w:noVBand="1"/>
      </w:tblPr>
      <w:tblGrid>
        <w:gridCol w:w="1133"/>
        <w:gridCol w:w="7115"/>
        <w:gridCol w:w="610"/>
        <w:gridCol w:w="545"/>
      </w:tblGrid>
      <w:tr w:rsidR="002A1BC3" w:rsidRPr="002A1BC3" w:rsidTr="00001169">
        <w:trPr>
          <w:trHeight w:val="254"/>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ÖZEL-09</w:t>
            </w:r>
          </w:p>
        </w:tc>
        <w:tc>
          <w:tcPr>
            <w:tcW w:w="7115" w:type="dxa"/>
            <w:tcBorders>
              <w:top w:val="single" w:sz="4" w:space="0" w:color="auto"/>
              <w:left w:val="nil"/>
              <w:bottom w:val="single" w:sz="4" w:space="0" w:color="auto"/>
              <w:right w:val="single" w:sz="4" w:space="0" w:color="auto"/>
            </w:tcBorders>
            <w:shd w:val="clear" w:color="auto" w:fill="auto"/>
            <w:vAlign w:val="center"/>
          </w:tcPr>
          <w:p w:rsidR="002A1BC3" w:rsidRPr="002A1BC3" w:rsidRDefault="002A1BC3" w:rsidP="00001169">
            <w:pPr>
              <w:rPr>
                <w:rFonts w:ascii="Arial Narrow" w:hAnsi="Arial Narrow" w:cs="Arial TUR"/>
                <w:sz w:val="24"/>
                <w:szCs w:val="24"/>
                <w:lang w:val="en-US"/>
              </w:rPr>
            </w:pPr>
            <w:r w:rsidRPr="002A1BC3">
              <w:rPr>
                <w:rFonts w:ascii="Arial Narrow" w:hAnsi="Arial Narrow" w:cs="Arial TUR"/>
                <w:sz w:val="24"/>
                <w:szCs w:val="24"/>
                <w:lang w:val="en-US"/>
              </w:rPr>
              <w:t>Hava kompresörü 0,38 m³/dk-7 bar/250 lt tank kapasitesi</w:t>
            </w:r>
          </w:p>
        </w:tc>
        <w:tc>
          <w:tcPr>
            <w:tcW w:w="610"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Ad.</w:t>
            </w:r>
          </w:p>
        </w:tc>
        <w:tc>
          <w:tcPr>
            <w:tcW w:w="545" w:type="dxa"/>
            <w:tcBorders>
              <w:top w:val="single" w:sz="4" w:space="0" w:color="auto"/>
              <w:left w:val="nil"/>
              <w:bottom w:val="single" w:sz="4" w:space="0" w:color="auto"/>
              <w:right w:val="single" w:sz="4" w:space="0" w:color="auto"/>
            </w:tcBorders>
            <w:shd w:val="clear" w:color="auto" w:fill="auto"/>
            <w:noWrap/>
            <w:vAlign w:val="center"/>
          </w:tcPr>
          <w:p w:rsidR="002A1BC3" w:rsidRPr="002A1BC3" w:rsidRDefault="002A1BC3" w:rsidP="00001169">
            <w:pPr>
              <w:jc w:val="center"/>
              <w:rPr>
                <w:rFonts w:ascii="Arial Narrow" w:hAnsi="Arial Narrow" w:cs="Arial TUR"/>
                <w:sz w:val="24"/>
                <w:szCs w:val="24"/>
                <w:lang w:val="en-US"/>
              </w:rPr>
            </w:pPr>
            <w:r w:rsidRPr="002A1BC3">
              <w:rPr>
                <w:rFonts w:ascii="Arial Narrow" w:hAnsi="Arial Narrow" w:cs="Arial TUR"/>
                <w:sz w:val="24"/>
                <w:szCs w:val="24"/>
                <w:lang w:val="en-US"/>
              </w:rPr>
              <w:t>1</w:t>
            </w:r>
          </w:p>
        </w:tc>
      </w:tr>
    </w:tbl>
    <w:p w:rsidR="002A1BC3" w:rsidRPr="002A1BC3" w:rsidRDefault="002A1BC3" w:rsidP="002A1BC3">
      <w:pPr>
        <w:widowControl w:val="0"/>
        <w:autoSpaceDE w:val="0"/>
        <w:autoSpaceDN w:val="0"/>
        <w:jc w:val="both"/>
        <w:rPr>
          <w:rFonts w:ascii="Arial Narrow" w:hAnsi="Arial Narrow"/>
          <w:b/>
          <w:sz w:val="24"/>
          <w:szCs w:val="24"/>
        </w:rPr>
      </w:pPr>
    </w:p>
    <w:p w:rsidR="002A1BC3" w:rsidRDefault="002A1BC3" w:rsidP="002A1BC3">
      <w:pPr>
        <w:widowControl w:val="0"/>
        <w:autoSpaceDE w:val="0"/>
        <w:autoSpaceDN w:val="0"/>
        <w:jc w:val="both"/>
        <w:rPr>
          <w:rFonts w:ascii="Arial Narrow" w:hAnsi="Arial Narrow"/>
          <w:b/>
          <w:sz w:val="24"/>
          <w:szCs w:val="24"/>
        </w:rPr>
      </w:pPr>
    </w:p>
    <w:p w:rsidR="002A1BC3" w:rsidRDefault="002A1BC3" w:rsidP="002A1BC3">
      <w:pPr>
        <w:widowControl w:val="0"/>
        <w:autoSpaceDE w:val="0"/>
        <w:autoSpaceDN w:val="0"/>
        <w:jc w:val="both"/>
        <w:rPr>
          <w:rFonts w:ascii="Arial Narrow" w:hAnsi="Arial Narrow"/>
          <w:b/>
          <w:sz w:val="24"/>
          <w:szCs w:val="24"/>
        </w:rPr>
      </w:pPr>
    </w:p>
    <w:p w:rsidR="002A1BC3" w:rsidRDefault="002A1BC3" w:rsidP="002A1BC3">
      <w:pPr>
        <w:widowControl w:val="0"/>
        <w:autoSpaceDE w:val="0"/>
        <w:autoSpaceDN w:val="0"/>
        <w:jc w:val="both"/>
        <w:rPr>
          <w:rFonts w:ascii="Arial Narrow" w:hAnsi="Arial Narrow"/>
          <w:b/>
          <w:sz w:val="24"/>
          <w:szCs w:val="24"/>
        </w:rPr>
      </w:pPr>
    </w:p>
    <w:p w:rsidR="002A1BC3" w:rsidRDefault="002A1BC3" w:rsidP="002A1BC3">
      <w:pPr>
        <w:widowControl w:val="0"/>
        <w:autoSpaceDE w:val="0"/>
        <w:autoSpaceDN w:val="0"/>
        <w:jc w:val="both"/>
        <w:rPr>
          <w:rFonts w:ascii="Arial Narrow" w:hAnsi="Arial Narrow"/>
          <w:b/>
          <w:sz w:val="24"/>
          <w:szCs w:val="24"/>
        </w:rPr>
      </w:pPr>
    </w:p>
    <w:p w:rsidR="002A1BC3" w:rsidRDefault="002A1BC3" w:rsidP="002A1BC3">
      <w:pPr>
        <w:widowControl w:val="0"/>
        <w:autoSpaceDE w:val="0"/>
        <w:autoSpaceDN w:val="0"/>
        <w:jc w:val="both"/>
        <w:rPr>
          <w:rFonts w:ascii="Arial Narrow" w:hAnsi="Arial Narrow"/>
          <w:b/>
          <w:sz w:val="24"/>
          <w:szCs w:val="24"/>
        </w:rPr>
      </w:pPr>
    </w:p>
    <w:p w:rsidR="002A1BC3" w:rsidRDefault="002A1BC3" w:rsidP="002A1BC3">
      <w:pPr>
        <w:widowControl w:val="0"/>
        <w:autoSpaceDE w:val="0"/>
        <w:autoSpaceDN w:val="0"/>
        <w:jc w:val="both"/>
        <w:rPr>
          <w:rFonts w:ascii="Arial Narrow" w:hAnsi="Arial Narrow"/>
          <w:b/>
          <w:sz w:val="24"/>
          <w:szCs w:val="24"/>
        </w:rPr>
      </w:pPr>
    </w:p>
    <w:p w:rsidR="002A1BC3" w:rsidRDefault="002A1BC3" w:rsidP="002A1BC3">
      <w:pPr>
        <w:widowControl w:val="0"/>
        <w:autoSpaceDE w:val="0"/>
        <w:autoSpaceDN w:val="0"/>
        <w:jc w:val="both"/>
        <w:rPr>
          <w:rFonts w:ascii="Arial Narrow" w:hAnsi="Arial Narrow"/>
          <w:b/>
          <w:sz w:val="24"/>
          <w:szCs w:val="24"/>
        </w:rPr>
      </w:pPr>
    </w:p>
    <w:p w:rsidR="002A1BC3" w:rsidRDefault="002A1BC3" w:rsidP="002A1BC3">
      <w:pPr>
        <w:widowControl w:val="0"/>
        <w:autoSpaceDE w:val="0"/>
        <w:autoSpaceDN w:val="0"/>
        <w:jc w:val="both"/>
        <w:rPr>
          <w:rFonts w:ascii="Arial Narrow" w:hAnsi="Arial Narrow"/>
          <w:b/>
          <w:sz w:val="24"/>
          <w:szCs w:val="24"/>
        </w:rPr>
      </w:pPr>
    </w:p>
    <w:p w:rsidR="002A1BC3" w:rsidRDefault="002A1BC3" w:rsidP="002A1BC3">
      <w:pPr>
        <w:widowControl w:val="0"/>
        <w:autoSpaceDE w:val="0"/>
        <w:autoSpaceDN w:val="0"/>
        <w:jc w:val="both"/>
        <w:rPr>
          <w:rFonts w:ascii="Arial Narrow" w:hAnsi="Arial Narrow"/>
          <w:b/>
          <w:sz w:val="24"/>
          <w:szCs w:val="24"/>
        </w:rPr>
      </w:pPr>
    </w:p>
    <w:p w:rsidR="002A1BC3" w:rsidRDefault="002A1BC3" w:rsidP="002A1BC3">
      <w:pPr>
        <w:widowControl w:val="0"/>
        <w:autoSpaceDE w:val="0"/>
        <w:autoSpaceDN w:val="0"/>
        <w:jc w:val="both"/>
        <w:rPr>
          <w:rFonts w:ascii="Arial Narrow" w:hAnsi="Arial Narrow"/>
          <w:b/>
          <w:sz w:val="24"/>
          <w:szCs w:val="24"/>
        </w:rPr>
      </w:pPr>
    </w:p>
    <w:p w:rsidR="00C9250A" w:rsidRDefault="00C9250A" w:rsidP="00C9250A">
      <w:pPr>
        <w:pStyle w:val="GvdeMetni"/>
        <w:rPr>
          <w:sz w:val="20"/>
        </w:rPr>
      </w:pPr>
    </w:p>
    <w:p w:rsidR="00C9250A" w:rsidRDefault="00C9250A" w:rsidP="00C9250A">
      <w:pPr>
        <w:pStyle w:val="GvdeMetni"/>
        <w:rPr>
          <w:sz w:val="20"/>
        </w:rPr>
      </w:pPr>
    </w:p>
    <w:p w:rsidR="00C9250A" w:rsidRDefault="00C9250A" w:rsidP="00C9250A">
      <w:pPr>
        <w:pStyle w:val="GvdeMetni"/>
        <w:rPr>
          <w:sz w:val="20"/>
        </w:rPr>
      </w:pPr>
    </w:p>
    <w:p w:rsidR="00C9250A" w:rsidRDefault="00C9250A"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13499E" w:rsidRDefault="0013499E" w:rsidP="00C9250A">
      <w:pPr>
        <w:pStyle w:val="GvdeMetni"/>
        <w:spacing w:before="7"/>
        <w:rPr>
          <w:sz w:val="13"/>
        </w:rPr>
      </w:pPr>
    </w:p>
    <w:p w:rsidR="00C9250A" w:rsidRDefault="00C9250A" w:rsidP="00C9250A">
      <w:pPr>
        <w:pStyle w:val="GvdeMetni"/>
        <w:ind w:left="3797"/>
        <w:rPr>
          <w:sz w:val="20"/>
        </w:rPr>
      </w:pPr>
    </w:p>
    <w:p w:rsidR="00C9250A" w:rsidRDefault="00C9250A" w:rsidP="00C9250A">
      <w:pPr>
        <w:pStyle w:val="GvdeMetni"/>
        <w:rPr>
          <w:sz w:val="20"/>
        </w:rPr>
      </w:pPr>
    </w:p>
    <w:p w:rsidR="00C9250A" w:rsidRDefault="00C9250A" w:rsidP="00C9250A">
      <w:pPr>
        <w:pStyle w:val="GvdeMetni"/>
        <w:rPr>
          <w:sz w:val="20"/>
        </w:rPr>
      </w:pPr>
    </w:p>
    <w:p w:rsidR="00C9250A" w:rsidRDefault="00C9250A" w:rsidP="00C9250A">
      <w:pPr>
        <w:pStyle w:val="GvdeMetni"/>
        <w:rPr>
          <w:sz w:val="20"/>
        </w:rPr>
      </w:pPr>
    </w:p>
    <w:p w:rsidR="00C9250A" w:rsidRDefault="00C9250A" w:rsidP="00C9250A">
      <w:pPr>
        <w:pStyle w:val="GvdeMetni"/>
        <w:rPr>
          <w:sz w:val="20"/>
        </w:rPr>
      </w:pPr>
    </w:p>
    <w:p w:rsidR="00C9250A" w:rsidRDefault="00C9250A" w:rsidP="00C9250A">
      <w:pPr>
        <w:pStyle w:val="GvdeMetni"/>
        <w:rPr>
          <w:sz w:val="20"/>
        </w:rPr>
      </w:pPr>
    </w:p>
    <w:p w:rsidR="00C9250A" w:rsidRDefault="00C9250A" w:rsidP="00C9250A">
      <w:pPr>
        <w:pStyle w:val="GvdeMetni"/>
        <w:rPr>
          <w:sz w:val="20"/>
        </w:rPr>
      </w:pPr>
    </w:p>
    <w:p w:rsidR="00C9250A" w:rsidRDefault="00C9250A" w:rsidP="00C9250A">
      <w:pPr>
        <w:pStyle w:val="GvdeMetni"/>
        <w:rPr>
          <w:sz w:val="20"/>
        </w:rPr>
      </w:pPr>
    </w:p>
    <w:p w:rsidR="00C9250A" w:rsidRDefault="00C9250A" w:rsidP="00C9250A">
      <w:pPr>
        <w:pStyle w:val="GvdeMetni"/>
        <w:rPr>
          <w:sz w:val="20"/>
        </w:rPr>
      </w:pPr>
    </w:p>
    <w:p w:rsidR="00C9250A" w:rsidRDefault="00C9250A" w:rsidP="00C9250A">
      <w:pPr>
        <w:pStyle w:val="GvdeMetni"/>
        <w:spacing w:before="9"/>
        <w:rPr>
          <w:sz w:val="23"/>
        </w:rPr>
      </w:pPr>
    </w:p>
    <w:p w:rsidR="00C9250A" w:rsidRDefault="00C9250A" w:rsidP="00C9250A">
      <w:pPr>
        <w:tabs>
          <w:tab w:val="left" w:pos="4114"/>
        </w:tabs>
        <w:spacing w:before="108" w:line="247" w:lineRule="auto"/>
        <w:ind w:left="1488" w:right="1596"/>
        <w:jc w:val="center"/>
        <w:rPr>
          <w:rFonts w:ascii="Tahoma" w:hAnsi="Tahoma"/>
          <w:b/>
          <w:sz w:val="38"/>
        </w:rPr>
      </w:pPr>
      <w:r>
        <w:rPr>
          <w:rFonts w:ascii="Tahoma" w:hAnsi="Tahoma"/>
          <w:b/>
          <w:sz w:val="38"/>
        </w:rPr>
        <w:t>İSTANBUL TEKNİK ÜNİVERSİTESİ AYAZAĞA YERLEŞKESİ TEKNOKENT</w:t>
      </w:r>
      <w:r>
        <w:rPr>
          <w:rFonts w:ascii="Tahoma" w:hAnsi="Tahoma"/>
          <w:b/>
          <w:sz w:val="38"/>
        </w:rPr>
        <w:tab/>
        <w:t>MAGNET</w:t>
      </w:r>
      <w:r>
        <w:rPr>
          <w:rFonts w:ascii="Tahoma" w:hAnsi="Tahoma"/>
          <w:b/>
          <w:spacing w:val="14"/>
          <w:sz w:val="38"/>
        </w:rPr>
        <w:t xml:space="preserve"> </w:t>
      </w:r>
      <w:r>
        <w:rPr>
          <w:rFonts w:ascii="Tahoma" w:hAnsi="Tahoma"/>
          <w:b/>
          <w:sz w:val="38"/>
        </w:rPr>
        <w:t>OFİS</w:t>
      </w:r>
    </w:p>
    <w:p w:rsidR="00C9250A" w:rsidRPr="0013499E" w:rsidRDefault="00C9250A" w:rsidP="0013499E">
      <w:pPr>
        <w:spacing w:line="244" w:lineRule="auto"/>
        <w:ind w:left="756" w:right="863"/>
        <w:jc w:val="center"/>
        <w:rPr>
          <w:rFonts w:ascii="Tahoma" w:hAnsi="Tahoma"/>
          <w:b/>
          <w:sz w:val="38"/>
        </w:rPr>
        <w:sectPr w:rsidR="00C9250A" w:rsidRPr="0013499E" w:rsidSect="00C9250A">
          <w:headerReference w:type="default" r:id="rId37"/>
          <w:pgSz w:w="11900" w:h="16840"/>
          <w:pgMar w:top="1920" w:right="860" w:bottom="280" w:left="1300" w:header="1416" w:footer="708" w:gutter="0"/>
          <w:cols w:space="708"/>
        </w:sectPr>
      </w:pPr>
      <w:r>
        <w:rPr>
          <w:rFonts w:ascii="Tahoma" w:hAnsi="Tahoma"/>
          <w:b/>
          <w:sz w:val="38"/>
        </w:rPr>
        <w:t xml:space="preserve">ELEKTRİK </w:t>
      </w:r>
      <w:r w:rsidR="0013499E">
        <w:rPr>
          <w:rFonts w:ascii="Tahoma" w:hAnsi="Tahoma"/>
          <w:b/>
          <w:sz w:val="38"/>
        </w:rPr>
        <w:t>TESİSATI TEKNİK ŞARTNAMESİ 2018</w:t>
      </w:r>
    </w:p>
    <w:p w:rsidR="00C9250A" w:rsidRPr="007960C5" w:rsidRDefault="00C9250A" w:rsidP="00C9250A">
      <w:pPr>
        <w:pStyle w:val="GvdeMetni"/>
        <w:rPr>
          <w:rFonts w:asciiTheme="minorHAnsi" w:hAnsiTheme="minorHAnsi" w:cstheme="minorHAnsi"/>
          <w:b/>
          <w:sz w:val="20"/>
        </w:rPr>
      </w:pPr>
    </w:p>
    <w:p w:rsidR="00C9250A" w:rsidRDefault="00C9250A" w:rsidP="00C9250A">
      <w:pPr>
        <w:pStyle w:val="GvdeMetni"/>
        <w:rPr>
          <w:rFonts w:asciiTheme="minorHAnsi" w:hAnsiTheme="minorHAnsi" w:cstheme="minorHAnsi"/>
          <w:b/>
          <w:sz w:val="20"/>
        </w:rPr>
      </w:pPr>
    </w:p>
    <w:p w:rsidR="00BE684D" w:rsidRDefault="00BE684D" w:rsidP="00C9250A">
      <w:pPr>
        <w:pStyle w:val="GvdeMetni"/>
        <w:rPr>
          <w:rFonts w:asciiTheme="minorHAnsi" w:hAnsiTheme="minorHAnsi" w:cstheme="minorHAnsi"/>
          <w:b/>
          <w:sz w:val="20"/>
        </w:rPr>
      </w:pPr>
    </w:p>
    <w:p w:rsidR="00BE684D" w:rsidRPr="007960C5" w:rsidRDefault="00BE684D" w:rsidP="00C9250A">
      <w:pPr>
        <w:pStyle w:val="GvdeMetni"/>
        <w:rPr>
          <w:rFonts w:asciiTheme="minorHAnsi" w:hAnsiTheme="minorHAnsi" w:cstheme="minorHAnsi"/>
          <w:b/>
          <w:sz w:val="20"/>
        </w:rPr>
      </w:pPr>
    </w:p>
    <w:p w:rsidR="00C9250A" w:rsidRPr="007960C5" w:rsidRDefault="00C9250A" w:rsidP="00C9250A">
      <w:pPr>
        <w:pStyle w:val="GvdeMetni"/>
        <w:rPr>
          <w:rFonts w:asciiTheme="minorHAnsi" w:hAnsiTheme="minorHAnsi" w:cstheme="minorHAnsi"/>
          <w:b/>
          <w:sz w:val="20"/>
        </w:rPr>
      </w:pPr>
    </w:p>
    <w:p w:rsidR="00C9250A" w:rsidRPr="0013499E" w:rsidRDefault="00C9250A" w:rsidP="00C9250A">
      <w:pPr>
        <w:pStyle w:val="GvdeMetni"/>
        <w:rPr>
          <w:rFonts w:asciiTheme="minorHAnsi" w:hAnsiTheme="minorHAnsi" w:cstheme="minorHAnsi"/>
          <w:b/>
          <w:sz w:val="20"/>
        </w:rPr>
      </w:pPr>
    </w:p>
    <w:p w:rsidR="00C9250A" w:rsidRPr="0013499E" w:rsidRDefault="00C9250A" w:rsidP="00C9250A">
      <w:pPr>
        <w:pStyle w:val="GvdeMetni"/>
        <w:spacing w:before="11"/>
        <w:rPr>
          <w:rFonts w:asciiTheme="minorHAnsi" w:hAnsiTheme="minorHAnsi" w:cstheme="minorHAnsi"/>
          <w:b/>
          <w:sz w:val="15"/>
        </w:rPr>
      </w:pPr>
    </w:p>
    <w:p w:rsidR="00C9250A" w:rsidRPr="00BE684D" w:rsidRDefault="00C9250A" w:rsidP="00C9250A">
      <w:pPr>
        <w:pStyle w:val="Balk1"/>
        <w:spacing w:before="60"/>
        <w:rPr>
          <w:rFonts w:ascii="Arial Narrow" w:eastAsiaTheme="minorHAnsi" w:hAnsi="Arial Narrow" w:cstheme="minorBidi"/>
          <w:b/>
          <w:color w:val="auto"/>
          <w:sz w:val="24"/>
          <w:szCs w:val="24"/>
        </w:rPr>
      </w:pPr>
      <w:r w:rsidRPr="00BE684D">
        <w:rPr>
          <w:rFonts w:ascii="Arial Narrow" w:eastAsiaTheme="minorHAnsi" w:hAnsi="Arial Narrow" w:cstheme="minorBidi"/>
          <w:b/>
          <w:color w:val="auto"/>
          <w:sz w:val="24"/>
          <w:szCs w:val="24"/>
        </w:rPr>
        <w:t>İÇİNDEKİLER</w:t>
      </w:r>
    </w:p>
    <w:p w:rsidR="00C9250A" w:rsidRPr="00BE684D" w:rsidRDefault="00C9250A" w:rsidP="00C9250A">
      <w:pPr>
        <w:pStyle w:val="GvdeMetni"/>
        <w:rPr>
          <w:rFonts w:ascii="Arial Narrow" w:eastAsiaTheme="minorHAnsi" w:hAnsi="Arial Narrow" w:cstheme="minorBidi"/>
          <w:b/>
          <w:szCs w:val="24"/>
          <w:lang w:val="tr-TR" w:eastAsia="en-US"/>
        </w:rPr>
      </w:pPr>
    </w:p>
    <w:p w:rsidR="00C9250A" w:rsidRPr="00BE684D" w:rsidRDefault="00C9250A" w:rsidP="00C9250A">
      <w:pPr>
        <w:tabs>
          <w:tab w:val="left" w:pos="2515"/>
        </w:tabs>
        <w:spacing w:before="169"/>
        <w:ind w:left="451"/>
        <w:rPr>
          <w:rFonts w:ascii="Arial Narrow" w:hAnsi="Arial Narrow"/>
          <w:b/>
          <w:sz w:val="24"/>
          <w:szCs w:val="24"/>
        </w:rPr>
      </w:pPr>
      <w:r w:rsidRPr="00BE684D">
        <w:rPr>
          <w:rFonts w:ascii="Arial Narrow" w:hAnsi="Arial Narrow"/>
          <w:b/>
          <w:sz w:val="24"/>
          <w:szCs w:val="24"/>
        </w:rPr>
        <w:t>BÖLÜM:01</w:t>
      </w:r>
      <w:r w:rsidRPr="00BE684D">
        <w:rPr>
          <w:rFonts w:ascii="Arial Narrow" w:hAnsi="Arial Narrow"/>
          <w:b/>
          <w:sz w:val="24"/>
          <w:szCs w:val="24"/>
        </w:rPr>
        <w:tab/>
        <w:t>GENEL</w:t>
      </w:r>
    </w:p>
    <w:p w:rsidR="00C9250A" w:rsidRPr="00BE684D" w:rsidRDefault="00C9250A" w:rsidP="00C9250A">
      <w:pPr>
        <w:tabs>
          <w:tab w:val="left" w:pos="2515"/>
        </w:tabs>
        <w:spacing w:before="13"/>
        <w:ind w:left="451"/>
        <w:rPr>
          <w:rFonts w:ascii="Arial Narrow" w:hAnsi="Arial Narrow"/>
          <w:b/>
          <w:sz w:val="24"/>
          <w:szCs w:val="24"/>
        </w:rPr>
      </w:pPr>
      <w:r w:rsidRPr="00BE684D">
        <w:rPr>
          <w:rFonts w:ascii="Arial Narrow" w:hAnsi="Arial Narrow"/>
          <w:b/>
          <w:sz w:val="24"/>
          <w:szCs w:val="24"/>
        </w:rPr>
        <w:t>BÖLÜM:02</w:t>
      </w:r>
      <w:r w:rsidRPr="00BE684D">
        <w:rPr>
          <w:rFonts w:ascii="Arial Narrow" w:hAnsi="Arial Narrow"/>
          <w:b/>
          <w:sz w:val="24"/>
          <w:szCs w:val="24"/>
        </w:rPr>
        <w:tab/>
        <w:t>KUVVETLİ AKIM İÇ TESİSATI</w:t>
      </w:r>
    </w:p>
    <w:p w:rsidR="00C9250A" w:rsidRPr="00BE684D" w:rsidRDefault="00C9250A" w:rsidP="00DE7F38">
      <w:pPr>
        <w:pStyle w:val="Balk2"/>
        <w:keepNext w:val="0"/>
        <w:keepLines w:val="0"/>
        <w:widowControl w:val="0"/>
        <w:numPr>
          <w:ilvl w:val="1"/>
          <w:numId w:val="110"/>
        </w:numPr>
        <w:tabs>
          <w:tab w:val="left" w:pos="2867"/>
        </w:tabs>
        <w:autoSpaceDE w:val="0"/>
        <w:autoSpaceDN w:val="0"/>
        <w:spacing w:before="16" w:line="240" w:lineRule="auto"/>
        <w:ind w:hanging="350"/>
        <w:rPr>
          <w:rFonts w:ascii="Arial Narrow" w:eastAsiaTheme="minorHAnsi" w:hAnsi="Arial Narrow" w:cstheme="minorBidi"/>
          <w:b/>
          <w:color w:val="auto"/>
          <w:sz w:val="24"/>
          <w:szCs w:val="24"/>
        </w:rPr>
      </w:pPr>
      <w:r w:rsidRPr="00BE684D">
        <w:rPr>
          <w:rFonts w:ascii="Arial Narrow" w:eastAsiaTheme="minorHAnsi" w:hAnsi="Arial Narrow" w:cstheme="minorBidi"/>
          <w:b/>
          <w:color w:val="auto"/>
          <w:sz w:val="24"/>
          <w:szCs w:val="24"/>
        </w:rPr>
        <w:t>Panolar</w:t>
      </w:r>
    </w:p>
    <w:p w:rsidR="00C9250A" w:rsidRPr="00BE684D" w:rsidRDefault="00C9250A" w:rsidP="00DE7F38">
      <w:pPr>
        <w:pStyle w:val="ListeParagraf"/>
        <w:widowControl w:val="0"/>
        <w:numPr>
          <w:ilvl w:val="1"/>
          <w:numId w:val="110"/>
        </w:numPr>
        <w:tabs>
          <w:tab w:val="left" w:pos="2867"/>
        </w:tabs>
        <w:autoSpaceDE w:val="0"/>
        <w:autoSpaceDN w:val="0"/>
        <w:spacing w:before="20" w:after="0" w:line="240" w:lineRule="auto"/>
        <w:ind w:hanging="350"/>
        <w:contextualSpacing w:val="0"/>
        <w:rPr>
          <w:rFonts w:ascii="Arial Narrow" w:hAnsi="Arial Narrow"/>
          <w:b/>
          <w:sz w:val="24"/>
          <w:szCs w:val="24"/>
        </w:rPr>
      </w:pPr>
      <w:r w:rsidRPr="00BE684D">
        <w:rPr>
          <w:rFonts w:ascii="Arial Narrow" w:hAnsi="Arial Narrow"/>
          <w:b/>
          <w:sz w:val="24"/>
          <w:szCs w:val="24"/>
        </w:rPr>
        <w:t>Şalt Cihazlari, TMŞ, KAKR, Sigortalar</w:t>
      </w:r>
    </w:p>
    <w:p w:rsidR="00C9250A" w:rsidRPr="00BE684D" w:rsidRDefault="00C9250A" w:rsidP="00C9250A">
      <w:pPr>
        <w:pStyle w:val="GvdeMetni"/>
        <w:spacing w:before="10"/>
        <w:rPr>
          <w:rFonts w:ascii="Arial Narrow" w:eastAsiaTheme="minorHAnsi" w:hAnsi="Arial Narrow" w:cstheme="minorBidi"/>
          <w:b/>
          <w:szCs w:val="24"/>
          <w:lang w:val="tr-TR" w:eastAsia="en-US"/>
        </w:rPr>
      </w:pPr>
    </w:p>
    <w:p w:rsidR="00C9250A" w:rsidRPr="00BE684D" w:rsidRDefault="00C9250A" w:rsidP="00C9250A">
      <w:pPr>
        <w:tabs>
          <w:tab w:val="left" w:pos="2515"/>
        </w:tabs>
        <w:ind w:left="451"/>
        <w:rPr>
          <w:rFonts w:ascii="Arial Narrow" w:hAnsi="Arial Narrow"/>
          <w:b/>
          <w:sz w:val="24"/>
          <w:szCs w:val="24"/>
        </w:rPr>
      </w:pPr>
      <w:r w:rsidRPr="00BE684D">
        <w:rPr>
          <w:rFonts w:ascii="Arial Narrow" w:hAnsi="Arial Narrow"/>
          <w:b/>
          <w:sz w:val="24"/>
          <w:szCs w:val="24"/>
        </w:rPr>
        <w:t>BÖLÜM:03</w:t>
      </w:r>
      <w:r w:rsidRPr="00BE684D">
        <w:rPr>
          <w:rFonts w:ascii="Arial Narrow" w:hAnsi="Arial Narrow"/>
          <w:b/>
          <w:sz w:val="24"/>
          <w:szCs w:val="24"/>
        </w:rPr>
        <w:tab/>
        <w:t>ENERJİ KABLOLARI</w:t>
      </w:r>
    </w:p>
    <w:p w:rsidR="00C9250A" w:rsidRPr="00BE684D" w:rsidRDefault="00C9250A" w:rsidP="00C9250A">
      <w:pPr>
        <w:pStyle w:val="Balk2"/>
        <w:tabs>
          <w:tab w:val="left" w:pos="2515"/>
        </w:tabs>
        <w:spacing w:before="9"/>
        <w:ind w:left="451"/>
        <w:rPr>
          <w:rFonts w:ascii="Arial Narrow" w:eastAsiaTheme="minorHAnsi" w:hAnsi="Arial Narrow" w:cstheme="minorBidi"/>
          <w:b/>
          <w:color w:val="auto"/>
          <w:sz w:val="24"/>
          <w:szCs w:val="24"/>
        </w:rPr>
      </w:pPr>
      <w:r w:rsidRPr="00BE684D">
        <w:rPr>
          <w:rFonts w:ascii="Arial Narrow" w:eastAsiaTheme="minorHAnsi" w:hAnsi="Arial Narrow" w:cstheme="minorBidi"/>
          <w:b/>
          <w:color w:val="auto"/>
          <w:sz w:val="24"/>
          <w:szCs w:val="24"/>
        </w:rPr>
        <w:t>BÖLÜM:04</w:t>
      </w:r>
      <w:r w:rsidRPr="00BE684D">
        <w:rPr>
          <w:rFonts w:ascii="Arial Narrow" w:eastAsiaTheme="minorHAnsi" w:hAnsi="Arial Narrow" w:cstheme="minorBidi"/>
          <w:b/>
          <w:color w:val="auto"/>
          <w:sz w:val="24"/>
          <w:szCs w:val="24"/>
        </w:rPr>
        <w:tab/>
        <w:t>BORULAR, BUATLAR, KASALAR, KABLO TAŞIYICILARI</w:t>
      </w:r>
    </w:p>
    <w:p w:rsidR="00C9250A" w:rsidRPr="00BE684D" w:rsidRDefault="00C9250A" w:rsidP="00C9250A">
      <w:pPr>
        <w:tabs>
          <w:tab w:val="left" w:pos="2515"/>
          <w:tab w:val="left" w:pos="2568"/>
        </w:tabs>
        <w:spacing w:before="162" w:line="254" w:lineRule="auto"/>
        <w:ind w:left="451" w:right="3985"/>
        <w:rPr>
          <w:rFonts w:ascii="Arial Narrow" w:hAnsi="Arial Narrow"/>
          <w:b/>
          <w:sz w:val="24"/>
          <w:szCs w:val="24"/>
        </w:rPr>
      </w:pPr>
      <w:r w:rsidRPr="00BE684D">
        <w:rPr>
          <w:rFonts w:ascii="Arial Narrow" w:hAnsi="Arial Narrow"/>
          <w:b/>
          <w:sz w:val="24"/>
          <w:szCs w:val="24"/>
        </w:rPr>
        <w:t>BÖLÜM:05</w:t>
      </w:r>
      <w:r w:rsidRPr="00BE684D">
        <w:rPr>
          <w:rFonts w:ascii="Arial Narrow" w:hAnsi="Arial Narrow"/>
          <w:b/>
          <w:sz w:val="24"/>
          <w:szCs w:val="24"/>
        </w:rPr>
        <w:tab/>
        <w:t>ARMATÜR, AYDINLATMA - PRİZ BÖLÜM:06</w:t>
      </w:r>
      <w:r w:rsidRPr="00BE684D">
        <w:rPr>
          <w:rFonts w:ascii="Arial Narrow" w:hAnsi="Arial Narrow"/>
          <w:b/>
          <w:sz w:val="24"/>
          <w:szCs w:val="24"/>
        </w:rPr>
        <w:tab/>
        <w:t>TELEFON - DATA TESİSATI BÖLÜM:07</w:t>
      </w:r>
      <w:r w:rsidRPr="00BE684D">
        <w:rPr>
          <w:rFonts w:ascii="Arial Narrow" w:hAnsi="Arial Narrow"/>
          <w:b/>
          <w:sz w:val="24"/>
          <w:szCs w:val="24"/>
        </w:rPr>
        <w:tab/>
      </w:r>
      <w:r w:rsidRPr="00BE684D">
        <w:rPr>
          <w:rFonts w:ascii="Arial Narrow" w:hAnsi="Arial Narrow"/>
          <w:b/>
          <w:sz w:val="24"/>
          <w:szCs w:val="24"/>
        </w:rPr>
        <w:tab/>
        <w:t>CCTV TESİSATI</w:t>
      </w:r>
    </w:p>
    <w:p w:rsidR="00C9250A" w:rsidRPr="00BE684D" w:rsidRDefault="00C9250A" w:rsidP="00C9250A">
      <w:pPr>
        <w:tabs>
          <w:tab w:val="left" w:pos="2515"/>
        </w:tabs>
        <w:spacing w:before="1"/>
        <w:ind w:left="451"/>
        <w:rPr>
          <w:rFonts w:ascii="Arial Narrow" w:hAnsi="Arial Narrow"/>
          <w:sz w:val="24"/>
          <w:szCs w:val="24"/>
        </w:rPr>
      </w:pPr>
      <w:r w:rsidRPr="00BE684D">
        <w:rPr>
          <w:rFonts w:ascii="Arial Narrow" w:hAnsi="Arial Narrow"/>
          <w:b/>
          <w:sz w:val="24"/>
          <w:szCs w:val="24"/>
        </w:rPr>
        <w:t>BÖLÜM:08</w:t>
      </w:r>
      <w:r w:rsidRPr="00BE684D">
        <w:rPr>
          <w:rFonts w:ascii="Arial Narrow" w:hAnsi="Arial Narrow"/>
          <w:sz w:val="24"/>
          <w:szCs w:val="24"/>
        </w:rPr>
        <w:tab/>
      </w:r>
      <w:r w:rsidRPr="00BE684D">
        <w:rPr>
          <w:rFonts w:ascii="Arial Narrow" w:hAnsi="Arial Narrow"/>
          <w:b/>
          <w:sz w:val="24"/>
          <w:szCs w:val="24"/>
        </w:rPr>
        <w:t>ŞİFRELİ GEÇİŞ SİSTEMİ</w:t>
      </w:r>
    </w:p>
    <w:p w:rsidR="00C9250A" w:rsidRPr="007960C5" w:rsidRDefault="00C9250A" w:rsidP="00C9250A">
      <w:pPr>
        <w:rPr>
          <w:rFonts w:cstheme="minorHAnsi"/>
          <w:sz w:val="23"/>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8"/>
        <w:rPr>
          <w:rFonts w:asciiTheme="minorHAnsi" w:hAnsiTheme="minorHAnsi" w:cstheme="minorHAnsi"/>
          <w:sz w:val="16"/>
        </w:rPr>
      </w:pPr>
    </w:p>
    <w:p w:rsidR="00C9250A" w:rsidRPr="007960C5" w:rsidRDefault="00C9250A" w:rsidP="00C9250A">
      <w:pPr>
        <w:spacing w:before="90"/>
        <w:ind w:left="451"/>
        <w:rPr>
          <w:rFonts w:cstheme="minorHAnsi"/>
          <w:b/>
          <w:sz w:val="31"/>
        </w:rPr>
      </w:pPr>
      <w:r w:rsidRPr="007960C5">
        <w:rPr>
          <w:rFonts w:cstheme="minorHAnsi"/>
          <w:b/>
          <w:sz w:val="31"/>
        </w:rPr>
        <w:t>ELEKTRİK TESİSATI ÖZEL ŞARTNAMESİ</w:t>
      </w:r>
    </w:p>
    <w:p w:rsidR="00C9250A" w:rsidRPr="007960C5" w:rsidRDefault="00C9250A" w:rsidP="00C9250A">
      <w:pPr>
        <w:pStyle w:val="GvdeMetni"/>
        <w:spacing w:before="3"/>
        <w:rPr>
          <w:rFonts w:asciiTheme="minorHAnsi" w:hAnsiTheme="minorHAnsi" w:cstheme="minorHAnsi"/>
          <w:b/>
          <w:sz w:val="23"/>
        </w:rPr>
      </w:pPr>
    </w:p>
    <w:p w:rsidR="00C9250A" w:rsidRPr="007960C5" w:rsidRDefault="00C9250A" w:rsidP="00C9250A">
      <w:pPr>
        <w:tabs>
          <w:tab w:val="left" w:pos="9629"/>
        </w:tabs>
        <w:spacing w:before="96" w:line="528" w:lineRule="auto"/>
        <w:ind w:left="451" w:right="108" w:hanging="29"/>
        <w:jc w:val="both"/>
        <w:rPr>
          <w:rFonts w:cstheme="minorHAnsi"/>
          <w:b/>
          <w:sz w:val="19"/>
        </w:rPr>
      </w:pPr>
      <w:r w:rsidRPr="007960C5">
        <w:rPr>
          <w:rFonts w:cstheme="minorHAnsi"/>
          <w:w w:val="103"/>
          <w:sz w:val="19"/>
          <w:shd w:val="clear" w:color="auto" w:fill="A5A5A5"/>
        </w:rPr>
        <w:t xml:space="preserve"> </w:t>
      </w:r>
      <w:r w:rsidRPr="007960C5">
        <w:rPr>
          <w:rFonts w:cstheme="minorHAnsi"/>
          <w:spacing w:val="-25"/>
          <w:sz w:val="19"/>
          <w:shd w:val="clear" w:color="auto" w:fill="A5A5A5"/>
        </w:rPr>
        <w:t xml:space="preserve"> </w:t>
      </w:r>
      <w:r w:rsidRPr="007960C5">
        <w:rPr>
          <w:rFonts w:cstheme="minorHAnsi"/>
          <w:b/>
          <w:w w:val="90"/>
          <w:sz w:val="19"/>
          <w:shd w:val="clear" w:color="auto" w:fill="A5A5A5"/>
        </w:rPr>
        <w:t>BÖLÜM:</w:t>
      </w:r>
      <w:r w:rsidRPr="007960C5">
        <w:rPr>
          <w:rFonts w:cstheme="minorHAnsi"/>
          <w:b/>
          <w:spacing w:val="-10"/>
          <w:w w:val="90"/>
          <w:sz w:val="19"/>
          <w:shd w:val="clear" w:color="auto" w:fill="A5A5A5"/>
        </w:rPr>
        <w:t xml:space="preserve"> </w:t>
      </w:r>
      <w:r w:rsidRPr="007960C5">
        <w:rPr>
          <w:rFonts w:cstheme="minorHAnsi"/>
          <w:b/>
          <w:w w:val="90"/>
          <w:sz w:val="19"/>
          <w:shd w:val="clear" w:color="auto" w:fill="A5A5A5"/>
        </w:rPr>
        <w:t>01</w:t>
      </w:r>
      <w:r w:rsidRPr="007960C5">
        <w:rPr>
          <w:rFonts w:cstheme="minorHAnsi"/>
          <w:b/>
          <w:sz w:val="19"/>
          <w:shd w:val="clear" w:color="auto" w:fill="A5A5A5"/>
        </w:rPr>
        <w:tab/>
      </w:r>
      <w:r w:rsidRPr="007960C5">
        <w:rPr>
          <w:rFonts w:cstheme="minorHAnsi"/>
          <w:b/>
          <w:sz w:val="19"/>
        </w:rPr>
        <w:t xml:space="preserve"> GENEL</w:t>
      </w:r>
    </w:p>
    <w:p w:rsidR="00C9250A" w:rsidRPr="007960C5" w:rsidRDefault="00C9250A" w:rsidP="00C9250A">
      <w:pPr>
        <w:pStyle w:val="GvdeMetni"/>
        <w:spacing w:line="261" w:lineRule="auto"/>
        <w:ind w:left="451" w:right="484"/>
        <w:rPr>
          <w:rFonts w:asciiTheme="minorHAnsi" w:hAnsiTheme="minorHAnsi" w:cstheme="minorHAnsi"/>
        </w:rPr>
      </w:pPr>
      <w:r w:rsidRPr="007960C5">
        <w:rPr>
          <w:rFonts w:asciiTheme="minorHAnsi" w:hAnsiTheme="minorHAnsi" w:cstheme="minorHAnsi"/>
          <w:w w:val="85"/>
        </w:rPr>
        <w:t>İnşaat</w:t>
      </w:r>
      <w:r w:rsidRPr="007960C5">
        <w:rPr>
          <w:rFonts w:asciiTheme="minorHAnsi" w:hAnsiTheme="minorHAnsi" w:cstheme="minorHAnsi"/>
          <w:spacing w:val="-33"/>
          <w:w w:val="85"/>
        </w:rPr>
        <w:t xml:space="preserve"> </w:t>
      </w:r>
      <w:r w:rsidRPr="007960C5">
        <w:rPr>
          <w:rFonts w:asciiTheme="minorHAnsi" w:hAnsiTheme="minorHAnsi" w:cstheme="minorHAnsi"/>
          <w:w w:val="85"/>
        </w:rPr>
        <w:t>kapsamında</w:t>
      </w:r>
      <w:r w:rsidRPr="007960C5">
        <w:rPr>
          <w:rFonts w:asciiTheme="minorHAnsi" w:hAnsiTheme="minorHAnsi" w:cstheme="minorHAnsi"/>
          <w:spacing w:val="-29"/>
          <w:w w:val="85"/>
        </w:rPr>
        <w:t xml:space="preserve"> </w:t>
      </w:r>
      <w:r w:rsidRPr="007960C5">
        <w:rPr>
          <w:rFonts w:asciiTheme="minorHAnsi" w:hAnsiTheme="minorHAnsi" w:cstheme="minorHAnsi"/>
          <w:w w:val="85"/>
        </w:rPr>
        <w:t>yapılacak</w:t>
      </w:r>
      <w:r w:rsidRPr="007960C5">
        <w:rPr>
          <w:rFonts w:asciiTheme="minorHAnsi" w:hAnsiTheme="minorHAnsi" w:cstheme="minorHAnsi"/>
          <w:spacing w:val="-27"/>
          <w:w w:val="85"/>
        </w:rPr>
        <w:t xml:space="preserve"> </w:t>
      </w:r>
      <w:r w:rsidRPr="007960C5">
        <w:rPr>
          <w:rFonts w:asciiTheme="minorHAnsi" w:hAnsiTheme="minorHAnsi" w:cstheme="minorHAnsi"/>
          <w:w w:val="85"/>
        </w:rPr>
        <w:t>tüm</w:t>
      </w:r>
      <w:r w:rsidRPr="007960C5">
        <w:rPr>
          <w:rFonts w:asciiTheme="minorHAnsi" w:hAnsiTheme="minorHAnsi" w:cstheme="minorHAnsi"/>
          <w:spacing w:val="-26"/>
          <w:w w:val="85"/>
        </w:rPr>
        <w:t xml:space="preserve"> </w:t>
      </w:r>
      <w:r w:rsidRPr="007960C5">
        <w:rPr>
          <w:rFonts w:asciiTheme="minorHAnsi" w:hAnsiTheme="minorHAnsi" w:cstheme="minorHAnsi"/>
          <w:w w:val="85"/>
        </w:rPr>
        <w:t>elektrik</w:t>
      </w:r>
      <w:r w:rsidRPr="007960C5">
        <w:rPr>
          <w:rFonts w:asciiTheme="minorHAnsi" w:hAnsiTheme="minorHAnsi" w:cstheme="minorHAnsi"/>
          <w:spacing w:val="-27"/>
          <w:w w:val="85"/>
        </w:rPr>
        <w:t xml:space="preserve"> </w:t>
      </w:r>
      <w:r w:rsidRPr="007960C5">
        <w:rPr>
          <w:rFonts w:asciiTheme="minorHAnsi" w:hAnsiTheme="minorHAnsi" w:cstheme="minorHAnsi"/>
          <w:w w:val="85"/>
        </w:rPr>
        <w:t>tesisatı</w:t>
      </w:r>
      <w:r w:rsidRPr="007960C5">
        <w:rPr>
          <w:rFonts w:asciiTheme="minorHAnsi" w:hAnsiTheme="minorHAnsi" w:cstheme="minorHAnsi"/>
          <w:spacing w:val="-29"/>
          <w:w w:val="85"/>
        </w:rPr>
        <w:t xml:space="preserve"> </w:t>
      </w:r>
      <w:r w:rsidRPr="007960C5">
        <w:rPr>
          <w:rFonts w:asciiTheme="minorHAnsi" w:hAnsiTheme="minorHAnsi" w:cstheme="minorHAnsi"/>
          <w:w w:val="85"/>
        </w:rPr>
        <w:t>işleri</w:t>
      </w:r>
      <w:r w:rsidRPr="007960C5">
        <w:rPr>
          <w:rFonts w:asciiTheme="minorHAnsi" w:hAnsiTheme="minorHAnsi" w:cstheme="minorHAnsi"/>
          <w:spacing w:val="-31"/>
          <w:w w:val="85"/>
        </w:rPr>
        <w:t xml:space="preserve"> </w:t>
      </w:r>
      <w:r w:rsidRPr="007960C5">
        <w:rPr>
          <w:rFonts w:asciiTheme="minorHAnsi" w:hAnsiTheme="minorHAnsi" w:cstheme="minorHAnsi"/>
          <w:spacing w:val="3"/>
          <w:w w:val="85"/>
        </w:rPr>
        <w:t>bu</w:t>
      </w:r>
      <w:r w:rsidRPr="007960C5">
        <w:rPr>
          <w:rFonts w:asciiTheme="minorHAnsi" w:hAnsiTheme="minorHAnsi" w:cstheme="minorHAnsi"/>
          <w:spacing w:val="-26"/>
          <w:w w:val="85"/>
        </w:rPr>
        <w:t xml:space="preserve"> </w:t>
      </w:r>
      <w:r w:rsidRPr="007960C5">
        <w:rPr>
          <w:rFonts w:asciiTheme="minorHAnsi" w:hAnsiTheme="minorHAnsi" w:cstheme="minorHAnsi"/>
          <w:w w:val="85"/>
        </w:rPr>
        <w:t>şartname</w:t>
      </w:r>
      <w:r w:rsidRPr="007960C5">
        <w:rPr>
          <w:rFonts w:asciiTheme="minorHAnsi" w:hAnsiTheme="minorHAnsi" w:cstheme="minorHAnsi"/>
          <w:spacing w:val="-28"/>
          <w:w w:val="85"/>
        </w:rPr>
        <w:t xml:space="preserve"> </w:t>
      </w:r>
      <w:r w:rsidRPr="007960C5">
        <w:rPr>
          <w:rFonts w:asciiTheme="minorHAnsi" w:hAnsiTheme="minorHAnsi" w:cstheme="minorHAnsi"/>
          <w:w w:val="85"/>
        </w:rPr>
        <w:t>ve</w:t>
      </w:r>
      <w:r w:rsidRPr="007960C5">
        <w:rPr>
          <w:rFonts w:asciiTheme="minorHAnsi" w:hAnsiTheme="minorHAnsi" w:cstheme="minorHAnsi"/>
          <w:spacing w:val="-29"/>
          <w:w w:val="85"/>
        </w:rPr>
        <w:t xml:space="preserve"> </w:t>
      </w:r>
      <w:r w:rsidRPr="007960C5">
        <w:rPr>
          <w:rFonts w:asciiTheme="minorHAnsi" w:hAnsiTheme="minorHAnsi" w:cstheme="minorHAnsi"/>
          <w:w w:val="85"/>
        </w:rPr>
        <w:t>proje</w:t>
      </w:r>
      <w:r w:rsidRPr="007960C5">
        <w:rPr>
          <w:rFonts w:asciiTheme="minorHAnsi" w:hAnsiTheme="minorHAnsi" w:cstheme="minorHAnsi"/>
          <w:spacing w:val="-31"/>
          <w:w w:val="85"/>
        </w:rPr>
        <w:t xml:space="preserve"> </w:t>
      </w:r>
      <w:r w:rsidRPr="007960C5">
        <w:rPr>
          <w:rFonts w:asciiTheme="minorHAnsi" w:hAnsiTheme="minorHAnsi" w:cstheme="minorHAnsi"/>
          <w:w w:val="85"/>
        </w:rPr>
        <w:t>kapsamında</w:t>
      </w:r>
      <w:r w:rsidRPr="007960C5">
        <w:rPr>
          <w:rFonts w:asciiTheme="minorHAnsi" w:hAnsiTheme="minorHAnsi" w:cstheme="minorHAnsi"/>
          <w:spacing w:val="-29"/>
          <w:w w:val="85"/>
        </w:rPr>
        <w:t xml:space="preserve"> </w:t>
      </w:r>
      <w:r w:rsidRPr="007960C5">
        <w:rPr>
          <w:rFonts w:asciiTheme="minorHAnsi" w:hAnsiTheme="minorHAnsi" w:cstheme="minorHAnsi"/>
          <w:w w:val="85"/>
        </w:rPr>
        <w:t xml:space="preserve">yapılacaktır. </w:t>
      </w:r>
      <w:r w:rsidRPr="007960C5">
        <w:rPr>
          <w:rFonts w:asciiTheme="minorHAnsi" w:hAnsiTheme="minorHAnsi" w:cstheme="minorHAnsi"/>
          <w:w w:val="95"/>
        </w:rPr>
        <w:t xml:space="preserve">Yapılacak </w:t>
      </w:r>
      <w:r w:rsidRPr="007960C5">
        <w:rPr>
          <w:rFonts w:asciiTheme="minorHAnsi" w:hAnsiTheme="minorHAnsi" w:cstheme="minorHAnsi"/>
          <w:spacing w:val="-3"/>
          <w:w w:val="95"/>
        </w:rPr>
        <w:t>tüm</w:t>
      </w:r>
      <w:r w:rsidRPr="007960C5">
        <w:rPr>
          <w:rFonts w:asciiTheme="minorHAnsi" w:hAnsiTheme="minorHAnsi" w:cstheme="minorHAnsi"/>
          <w:spacing w:val="-29"/>
          <w:w w:val="95"/>
        </w:rPr>
        <w:t xml:space="preserve"> </w:t>
      </w:r>
      <w:r w:rsidRPr="007960C5">
        <w:rPr>
          <w:rFonts w:asciiTheme="minorHAnsi" w:hAnsiTheme="minorHAnsi" w:cstheme="minorHAnsi"/>
          <w:w w:val="95"/>
        </w:rPr>
        <w:t>işler:</w:t>
      </w:r>
    </w:p>
    <w:p w:rsidR="00C9250A" w:rsidRPr="007960C5" w:rsidRDefault="00C9250A" w:rsidP="00DE7F38">
      <w:pPr>
        <w:pStyle w:val="ListeParagraf"/>
        <w:widowControl w:val="0"/>
        <w:numPr>
          <w:ilvl w:val="0"/>
          <w:numId w:val="109"/>
        </w:numPr>
        <w:tabs>
          <w:tab w:val="left" w:pos="1152"/>
          <w:tab w:val="left" w:pos="1153"/>
        </w:tabs>
        <w:autoSpaceDE w:val="0"/>
        <w:autoSpaceDN w:val="0"/>
        <w:spacing w:after="0"/>
        <w:ind w:right="140" w:hanging="350"/>
        <w:contextualSpacing w:val="0"/>
        <w:rPr>
          <w:rFonts w:cstheme="minorHAnsi"/>
          <w:sz w:val="19"/>
        </w:rPr>
      </w:pPr>
      <w:r w:rsidRPr="007960C5">
        <w:rPr>
          <w:rFonts w:cstheme="minorHAnsi"/>
          <w:w w:val="85"/>
          <w:sz w:val="19"/>
        </w:rPr>
        <w:t xml:space="preserve">Bayındırlık ve İskân Bakanlığı Kuvvetli Akım İç Tesisatı, Zayıf </w:t>
      </w:r>
      <w:r w:rsidRPr="007960C5">
        <w:rPr>
          <w:rFonts w:cstheme="minorHAnsi"/>
          <w:spacing w:val="-3"/>
          <w:w w:val="85"/>
          <w:sz w:val="19"/>
        </w:rPr>
        <w:t xml:space="preserve">Akım </w:t>
      </w:r>
      <w:r w:rsidRPr="007960C5">
        <w:rPr>
          <w:rFonts w:cstheme="minorHAnsi"/>
          <w:w w:val="85"/>
          <w:sz w:val="19"/>
        </w:rPr>
        <w:t xml:space="preserve">İç Tesisat Telefon Santralleri Tesisatı, </w:t>
      </w:r>
      <w:r w:rsidRPr="007960C5">
        <w:rPr>
          <w:rFonts w:cstheme="minorHAnsi"/>
          <w:w w:val="95"/>
          <w:sz w:val="19"/>
        </w:rPr>
        <w:t>Asansör</w:t>
      </w:r>
      <w:r w:rsidRPr="007960C5">
        <w:rPr>
          <w:rFonts w:cstheme="minorHAnsi"/>
          <w:spacing w:val="-30"/>
          <w:w w:val="95"/>
          <w:sz w:val="19"/>
        </w:rPr>
        <w:t xml:space="preserve"> </w:t>
      </w:r>
      <w:r w:rsidRPr="007960C5">
        <w:rPr>
          <w:rFonts w:cstheme="minorHAnsi"/>
          <w:spacing w:val="3"/>
          <w:w w:val="95"/>
          <w:sz w:val="19"/>
        </w:rPr>
        <w:t>ve</w:t>
      </w:r>
      <w:r w:rsidRPr="007960C5">
        <w:rPr>
          <w:rFonts w:cstheme="minorHAnsi"/>
          <w:spacing w:val="-22"/>
          <w:w w:val="95"/>
          <w:sz w:val="19"/>
        </w:rPr>
        <w:t xml:space="preserve"> </w:t>
      </w:r>
      <w:r w:rsidRPr="007960C5">
        <w:rPr>
          <w:rFonts w:cstheme="minorHAnsi"/>
          <w:w w:val="95"/>
          <w:sz w:val="19"/>
        </w:rPr>
        <w:t>Tesisatı</w:t>
      </w:r>
      <w:r w:rsidRPr="007960C5">
        <w:rPr>
          <w:rFonts w:cstheme="minorHAnsi"/>
          <w:spacing w:val="-26"/>
          <w:w w:val="95"/>
          <w:sz w:val="19"/>
        </w:rPr>
        <w:t xml:space="preserve"> </w:t>
      </w:r>
      <w:r w:rsidRPr="007960C5">
        <w:rPr>
          <w:rFonts w:cstheme="minorHAnsi"/>
          <w:w w:val="95"/>
          <w:sz w:val="19"/>
        </w:rPr>
        <w:t>Yıldırımdan</w:t>
      </w:r>
      <w:r w:rsidRPr="007960C5">
        <w:rPr>
          <w:rFonts w:cstheme="minorHAnsi"/>
          <w:spacing w:val="-19"/>
          <w:w w:val="95"/>
          <w:sz w:val="19"/>
        </w:rPr>
        <w:t xml:space="preserve"> </w:t>
      </w:r>
      <w:r w:rsidRPr="007960C5">
        <w:rPr>
          <w:rFonts w:cstheme="minorHAnsi"/>
          <w:spacing w:val="-3"/>
          <w:w w:val="95"/>
          <w:sz w:val="19"/>
        </w:rPr>
        <w:t>Korunma</w:t>
      </w:r>
      <w:r w:rsidRPr="007960C5">
        <w:rPr>
          <w:rFonts w:cstheme="minorHAnsi"/>
          <w:spacing w:val="-19"/>
          <w:w w:val="95"/>
          <w:sz w:val="19"/>
        </w:rPr>
        <w:t xml:space="preserve"> </w:t>
      </w:r>
      <w:r w:rsidRPr="007960C5">
        <w:rPr>
          <w:rFonts w:cstheme="minorHAnsi"/>
          <w:w w:val="95"/>
          <w:sz w:val="19"/>
        </w:rPr>
        <w:t>Tesisatı</w:t>
      </w:r>
      <w:r w:rsidRPr="007960C5">
        <w:rPr>
          <w:rFonts w:cstheme="minorHAnsi"/>
          <w:spacing w:val="-22"/>
          <w:w w:val="95"/>
          <w:sz w:val="19"/>
        </w:rPr>
        <w:t xml:space="preserve"> </w:t>
      </w:r>
      <w:r w:rsidRPr="007960C5">
        <w:rPr>
          <w:rFonts w:cstheme="minorHAnsi"/>
          <w:w w:val="95"/>
          <w:sz w:val="19"/>
        </w:rPr>
        <w:t>Tarifleri</w:t>
      </w:r>
    </w:p>
    <w:p w:rsidR="00C9250A" w:rsidRPr="007960C5" w:rsidRDefault="00C9250A" w:rsidP="00DE7F38">
      <w:pPr>
        <w:pStyle w:val="ListeParagraf"/>
        <w:widowControl w:val="0"/>
        <w:numPr>
          <w:ilvl w:val="0"/>
          <w:numId w:val="109"/>
        </w:numPr>
        <w:tabs>
          <w:tab w:val="left" w:pos="1152"/>
          <w:tab w:val="left" w:pos="1153"/>
        </w:tabs>
        <w:autoSpaceDE w:val="0"/>
        <w:autoSpaceDN w:val="0"/>
        <w:spacing w:after="0" w:line="219" w:lineRule="exact"/>
        <w:ind w:hanging="350"/>
        <w:contextualSpacing w:val="0"/>
        <w:rPr>
          <w:rFonts w:cstheme="minorHAnsi"/>
          <w:sz w:val="19"/>
        </w:rPr>
      </w:pPr>
      <w:r w:rsidRPr="007960C5">
        <w:rPr>
          <w:rFonts w:cstheme="minorHAnsi"/>
          <w:w w:val="95"/>
          <w:sz w:val="19"/>
        </w:rPr>
        <w:t>Bayındırlık</w:t>
      </w:r>
      <w:r w:rsidRPr="007960C5">
        <w:rPr>
          <w:rFonts w:cstheme="minorHAnsi"/>
          <w:spacing w:val="-16"/>
          <w:w w:val="95"/>
          <w:sz w:val="19"/>
        </w:rPr>
        <w:t xml:space="preserve"> </w:t>
      </w:r>
      <w:r w:rsidRPr="007960C5">
        <w:rPr>
          <w:rFonts w:cstheme="minorHAnsi"/>
          <w:w w:val="95"/>
          <w:sz w:val="19"/>
        </w:rPr>
        <w:t>İşleri</w:t>
      </w:r>
      <w:r w:rsidRPr="007960C5">
        <w:rPr>
          <w:rFonts w:cstheme="minorHAnsi"/>
          <w:spacing w:val="-19"/>
          <w:w w:val="95"/>
          <w:sz w:val="19"/>
        </w:rPr>
        <w:t xml:space="preserve"> </w:t>
      </w:r>
      <w:r w:rsidRPr="007960C5">
        <w:rPr>
          <w:rFonts w:cstheme="minorHAnsi"/>
          <w:w w:val="95"/>
          <w:sz w:val="19"/>
        </w:rPr>
        <w:t>Genel</w:t>
      </w:r>
      <w:r w:rsidRPr="007960C5">
        <w:rPr>
          <w:rFonts w:cstheme="minorHAnsi"/>
          <w:spacing w:val="-19"/>
          <w:w w:val="95"/>
          <w:sz w:val="19"/>
        </w:rPr>
        <w:t xml:space="preserve"> </w:t>
      </w:r>
      <w:r w:rsidRPr="007960C5">
        <w:rPr>
          <w:rFonts w:cstheme="minorHAnsi"/>
          <w:w w:val="95"/>
          <w:sz w:val="19"/>
        </w:rPr>
        <w:t>Şartnamesi</w:t>
      </w:r>
    </w:p>
    <w:p w:rsidR="00C9250A" w:rsidRPr="007960C5" w:rsidRDefault="00C9250A" w:rsidP="00DE7F38">
      <w:pPr>
        <w:pStyle w:val="ListeParagraf"/>
        <w:widowControl w:val="0"/>
        <w:numPr>
          <w:ilvl w:val="0"/>
          <w:numId w:val="109"/>
        </w:numPr>
        <w:tabs>
          <w:tab w:val="left" w:pos="1152"/>
          <w:tab w:val="left" w:pos="1153"/>
        </w:tabs>
        <w:autoSpaceDE w:val="0"/>
        <w:autoSpaceDN w:val="0"/>
        <w:spacing w:before="1" w:after="0" w:line="240" w:lineRule="auto"/>
        <w:ind w:hanging="350"/>
        <w:contextualSpacing w:val="0"/>
        <w:rPr>
          <w:rFonts w:cstheme="minorHAnsi"/>
          <w:sz w:val="19"/>
        </w:rPr>
      </w:pPr>
      <w:r w:rsidRPr="007960C5">
        <w:rPr>
          <w:rFonts w:cstheme="minorHAnsi"/>
          <w:w w:val="95"/>
          <w:sz w:val="19"/>
        </w:rPr>
        <w:t>Yapı</w:t>
      </w:r>
      <w:r w:rsidRPr="007960C5">
        <w:rPr>
          <w:rFonts w:cstheme="minorHAnsi"/>
          <w:spacing w:val="-25"/>
          <w:w w:val="95"/>
          <w:sz w:val="19"/>
        </w:rPr>
        <w:t xml:space="preserve"> </w:t>
      </w:r>
      <w:r w:rsidRPr="007960C5">
        <w:rPr>
          <w:rFonts w:cstheme="minorHAnsi"/>
          <w:w w:val="95"/>
          <w:sz w:val="19"/>
        </w:rPr>
        <w:t>İşleri</w:t>
      </w:r>
      <w:r w:rsidRPr="007960C5">
        <w:rPr>
          <w:rFonts w:cstheme="minorHAnsi"/>
          <w:spacing w:val="-26"/>
          <w:w w:val="95"/>
          <w:sz w:val="19"/>
        </w:rPr>
        <w:t xml:space="preserve"> </w:t>
      </w:r>
      <w:r w:rsidRPr="007960C5">
        <w:rPr>
          <w:rFonts w:cstheme="minorHAnsi"/>
          <w:w w:val="95"/>
          <w:sz w:val="19"/>
        </w:rPr>
        <w:t>Elektrik</w:t>
      </w:r>
      <w:r w:rsidRPr="007960C5">
        <w:rPr>
          <w:rFonts w:cstheme="minorHAnsi"/>
          <w:spacing w:val="-23"/>
          <w:w w:val="95"/>
          <w:sz w:val="19"/>
        </w:rPr>
        <w:t xml:space="preserve"> </w:t>
      </w:r>
      <w:r w:rsidRPr="007960C5">
        <w:rPr>
          <w:rFonts w:cstheme="minorHAnsi"/>
          <w:w w:val="95"/>
          <w:sz w:val="19"/>
        </w:rPr>
        <w:t>Tesisatı</w:t>
      </w:r>
      <w:r w:rsidRPr="007960C5">
        <w:rPr>
          <w:rFonts w:cstheme="minorHAnsi"/>
          <w:spacing w:val="-28"/>
          <w:w w:val="95"/>
          <w:sz w:val="19"/>
        </w:rPr>
        <w:t xml:space="preserve"> </w:t>
      </w:r>
      <w:r w:rsidRPr="007960C5">
        <w:rPr>
          <w:rFonts w:cstheme="minorHAnsi"/>
          <w:w w:val="95"/>
          <w:sz w:val="19"/>
        </w:rPr>
        <w:t>Genel</w:t>
      </w:r>
      <w:r w:rsidRPr="007960C5">
        <w:rPr>
          <w:rFonts w:cstheme="minorHAnsi"/>
          <w:spacing w:val="-29"/>
          <w:w w:val="95"/>
          <w:sz w:val="19"/>
        </w:rPr>
        <w:t xml:space="preserve"> </w:t>
      </w:r>
      <w:r w:rsidRPr="007960C5">
        <w:rPr>
          <w:rFonts w:cstheme="minorHAnsi"/>
          <w:w w:val="95"/>
          <w:sz w:val="19"/>
        </w:rPr>
        <w:t>Teknik</w:t>
      </w:r>
      <w:r w:rsidRPr="007960C5">
        <w:rPr>
          <w:rFonts w:cstheme="minorHAnsi"/>
          <w:spacing w:val="-27"/>
          <w:w w:val="95"/>
          <w:sz w:val="19"/>
        </w:rPr>
        <w:t xml:space="preserve"> </w:t>
      </w:r>
      <w:r w:rsidRPr="007960C5">
        <w:rPr>
          <w:rFonts w:cstheme="minorHAnsi"/>
          <w:w w:val="95"/>
          <w:sz w:val="19"/>
        </w:rPr>
        <w:t>Şartnamesi</w:t>
      </w:r>
      <w:r w:rsidRPr="007960C5">
        <w:rPr>
          <w:rFonts w:cstheme="minorHAnsi"/>
          <w:spacing w:val="-25"/>
          <w:w w:val="95"/>
          <w:sz w:val="19"/>
        </w:rPr>
        <w:t xml:space="preserve"> </w:t>
      </w:r>
      <w:r w:rsidRPr="007960C5">
        <w:rPr>
          <w:rFonts w:cstheme="minorHAnsi"/>
          <w:w w:val="95"/>
          <w:sz w:val="19"/>
        </w:rPr>
        <w:t>esas</w:t>
      </w:r>
      <w:r w:rsidRPr="007960C5">
        <w:rPr>
          <w:rFonts w:cstheme="minorHAnsi"/>
          <w:spacing w:val="-27"/>
          <w:w w:val="95"/>
          <w:sz w:val="19"/>
        </w:rPr>
        <w:t xml:space="preserve"> </w:t>
      </w:r>
      <w:r w:rsidRPr="007960C5">
        <w:rPr>
          <w:rFonts w:cstheme="minorHAnsi"/>
          <w:w w:val="95"/>
          <w:sz w:val="19"/>
        </w:rPr>
        <w:t>alınacaktır.</w:t>
      </w:r>
    </w:p>
    <w:p w:rsidR="00C9250A" w:rsidRPr="007960C5" w:rsidRDefault="00C9250A" w:rsidP="00C9250A">
      <w:pPr>
        <w:pStyle w:val="GvdeMetni"/>
        <w:spacing w:before="14"/>
        <w:ind w:left="451"/>
        <w:jc w:val="both"/>
        <w:rPr>
          <w:rFonts w:asciiTheme="minorHAnsi" w:hAnsiTheme="minorHAnsi" w:cstheme="minorHAnsi"/>
        </w:rPr>
      </w:pPr>
      <w:r w:rsidRPr="007960C5">
        <w:rPr>
          <w:rFonts w:asciiTheme="minorHAnsi" w:hAnsiTheme="minorHAnsi" w:cstheme="minorHAnsi"/>
          <w:w w:val="95"/>
        </w:rPr>
        <w:t>Ayrıca Elektrik Tesisatı imalatlarının tamamı aşağıda yazılı yönetmeliklere uygun yapılacaktır.</w:t>
      </w:r>
    </w:p>
    <w:p w:rsidR="00C9250A" w:rsidRPr="007960C5" w:rsidRDefault="00C9250A" w:rsidP="00C9250A">
      <w:pPr>
        <w:pStyle w:val="GvdeMetni"/>
        <w:spacing w:before="9"/>
        <w:rPr>
          <w:rFonts w:asciiTheme="minorHAnsi" w:hAnsiTheme="minorHAnsi" w:cstheme="minorHAnsi"/>
          <w:sz w:val="21"/>
        </w:rPr>
      </w:pPr>
    </w:p>
    <w:p w:rsidR="00C9250A" w:rsidRPr="007960C5" w:rsidRDefault="00C9250A" w:rsidP="00DE7F38">
      <w:pPr>
        <w:pStyle w:val="ListeParagraf"/>
        <w:widowControl w:val="0"/>
        <w:numPr>
          <w:ilvl w:val="0"/>
          <w:numId w:val="109"/>
        </w:numPr>
        <w:tabs>
          <w:tab w:val="left" w:pos="1152"/>
          <w:tab w:val="left" w:pos="1153"/>
        </w:tabs>
        <w:autoSpaceDE w:val="0"/>
        <w:autoSpaceDN w:val="0"/>
        <w:spacing w:after="0" w:line="240" w:lineRule="auto"/>
        <w:ind w:hanging="350"/>
        <w:contextualSpacing w:val="0"/>
        <w:rPr>
          <w:rFonts w:cstheme="minorHAnsi"/>
          <w:sz w:val="19"/>
        </w:rPr>
      </w:pPr>
      <w:r w:rsidRPr="007960C5">
        <w:rPr>
          <w:rFonts w:cstheme="minorHAnsi"/>
          <w:w w:val="95"/>
          <w:sz w:val="19"/>
        </w:rPr>
        <w:t>Elektrik</w:t>
      </w:r>
      <w:r w:rsidRPr="007960C5">
        <w:rPr>
          <w:rFonts w:cstheme="minorHAnsi"/>
          <w:spacing w:val="-16"/>
          <w:w w:val="95"/>
          <w:sz w:val="19"/>
        </w:rPr>
        <w:t xml:space="preserve"> </w:t>
      </w:r>
      <w:r w:rsidRPr="007960C5">
        <w:rPr>
          <w:rFonts w:cstheme="minorHAnsi"/>
          <w:w w:val="95"/>
          <w:sz w:val="19"/>
        </w:rPr>
        <w:t>İç</w:t>
      </w:r>
      <w:r w:rsidRPr="007960C5">
        <w:rPr>
          <w:rFonts w:cstheme="minorHAnsi"/>
          <w:spacing w:val="-23"/>
          <w:w w:val="95"/>
          <w:sz w:val="19"/>
        </w:rPr>
        <w:t xml:space="preserve"> </w:t>
      </w:r>
      <w:r w:rsidRPr="007960C5">
        <w:rPr>
          <w:rFonts w:cstheme="minorHAnsi"/>
          <w:w w:val="95"/>
          <w:sz w:val="19"/>
        </w:rPr>
        <w:t>Tesisleri</w:t>
      </w:r>
      <w:r w:rsidRPr="007960C5">
        <w:rPr>
          <w:rFonts w:cstheme="minorHAnsi"/>
          <w:spacing w:val="-18"/>
          <w:w w:val="95"/>
          <w:sz w:val="19"/>
        </w:rPr>
        <w:t xml:space="preserve"> </w:t>
      </w:r>
      <w:r w:rsidRPr="007960C5">
        <w:rPr>
          <w:rFonts w:cstheme="minorHAnsi"/>
          <w:w w:val="95"/>
          <w:sz w:val="19"/>
        </w:rPr>
        <w:t>Yönetmeliği</w:t>
      </w:r>
    </w:p>
    <w:p w:rsidR="00C9250A" w:rsidRPr="007960C5" w:rsidRDefault="00C9250A" w:rsidP="00DE7F38">
      <w:pPr>
        <w:pStyle w:val="ListeParagraf"/>
        <w:widowControl w:val="0"/>
        <w:numPr>
          <w:ilvl w:val="0"/>
          <w:numId w:val="109"/>
        </w:numPr>
        <w:tabs>
          <w:tab w:val="left" w:pos="1152"/>
          <w:tab w:val="left" w:pos="1153"/>
        </w:tabs>
        <w:autoSpaceDE w:val="0"/>
        <w:autoSpaceDN w:val="0"/>
        <w:spacing w:before="18" w:after="0" w:line="240" w:lineRule="auto"/>
        <w:ind w:hanging="350"/>
        <w:contextualSpacing w:val="0"/>
        <w:rPr>
          <w:rFonts w:cstheme="minorHAnsi"/>
          <w:sz w:val="19"/>
        </w:rPr>
      </w:pPr>
      <w:r w:rsidRPr="007960C5">
        <w:rPr>
          <w:rFonts w:cstheme="minorHAnsi"/>
          <w:w w:val="95"/>
          <w:sz w:val="19"/>
        </w:rPr>
        <w:t>Elektrik</w:t>
      </w:r>
      <w:r w:rsidRPr="007960C5">
        <w:rPr>
          <w:rFonts w:cstheme="minorHAnsi"/>
          <w:spacing w:val="-22"/>
          <w:w w:val="95"/>
          <w:sz w:val="19"/>
        </w:rPr>
        <w:t xml:space="preserve"> </w:t>
      </w:r>
      <w:r w:rsidRPr="007960C5">
        <w:rPr>
          <w:rFonts w:cstheme="minorHAnsi"/>
          <w:w w:val="95"/>
          <w:sz w:val="19"/>
        </w:rPr>
        <w:t>Tesislerinde</w:t>
      </w:r>
      <w:r w:rsidRPr="007960C5">
        <w:rPr>
          <w:rFonts w:cstheme="minorHAnsi"/>
          <w:spacing w:val="-21"/>
          <w:w w:val="95"/>
          <w:sz w:val="19"/>
        </w:rPr>
        <w:t xml:space="preserve"> </w:t>
      </w:r>
      <w:r w:rsidRPr="007960C5">
        <w:rPr>
          <w:rFonts w:cstheme="minorHAnsi"/>
          <w:w w:val="95"/>
          <w:sz w:val="19"/>
        </w:rPr>
        <w:t>Topraklamalar</w:t>
      </w:r>
      <w:r w:rsidRPr="007960C5">
        <w:rPr>
          <w:rFonts w:cstheme="minorHAnsi"/>
          <w:spacing w:val="-25"/>
          <w:w w:val="95"/>
          <w:sz w:val="19"/>
        </w:rPr>
        <w:t xml:space="preserve"> </w:t>
      </w:r>
      <w:r w:rsidRPr="007960C5">
        <w:rPr>
          <w:rFonts w:cstheme="minorHAnsi"/>
          <w:w w:val="95"/>
          <w:sz w:val="19"/>
        </w:rPr>
        <w:t>Yönetmenliği</w:t>
      </w:r>
    </w:p>
    <w:p w:rsidR="00C9250A" w:rsidRPr="007960C5" w:rsidRDefault="00C9250A" w:rsidP="00DE7F38">
      <w:pPr>
        <w:pStyle w:val="ListeParagraf"/>
        <w:widowControl w:val="0"/>
        <w:numPr>
          <w:ilvl w:val="0"/>
          <w:numId w:val="109"/>
        </w:numPr>
        <w:tabs>
          <w:tab w:val="left" w:pos="1152"/>
          <w:tab w:val="left" w:pos="1153"/>
        </w:tabs>
        <w:autoSpaceDE w:val="0"/>
        <w:autoSpaceDN w:val="0"/>
        <w:spacing w:before="13" w:after="0" w:line="240" w:lineRule="auto"/>
        <w:ind w:hanging="350"/>
        <w:contextualSpacing w:val="0"/>
        <w:rPr>
          <w:rFonts w:cstheme="minorHAnsi"/>
          <w:sz w:val="19"/>
        </w:rPr>
      </w:pPr>
      <w:r w:rsidRPr="007960C5">
        <w:rPr>
          <w:rFonts w:cstheme="minorHAnsi"/>
          <w:w w:val="95"/>
          <w:sz w:val="19"/>
        </w:rPr>
        <w:t>Elektrik</w:t>
      </w:r>
      <w:r w:rsidRPr="007960C5">
        <w:rPr>
          <w:rFonts w:cstheme="minorHAnsi"/>
          <w:spacing w:val="-18"/>
          <w:w w:val="95"/>
          <w:sz w:val="19"/>
        </w:rPr>
        <w:t xml:space="preserve"> </w:t>
      </w:r>
      <w:r w:rsidRPr="007960C5">
        <w:rPr>
          <w:rFonts w:cstheme="minorHAnsi"/>
          <w:w w:val="95"/>
          <w:sz w:val="19"/>
        </w:rPr>
        <w:t>Kuvvetli</w:t>
      </w:r>
      <w:r w:rsidRPr="007960C5">
        <w:rPr>
          <w:rFonts w:cstheme="minorHAnsi"/>
          <w:spacing w:val="-20"/>
          <w:w w:val="95"/>
          <w:sz w:val="19"/>
        </w:rPr>
        <w:t xml:space="preserve"> </w:t>
      </w:r>
      <w:r w:rsidRPr="007960C5">
        <w:rPr>
          <w:rFonts w:cstheme="minorHAnsi"/>
          <w:w w:val="95"/>
          <w:sz w:val="19"/>
        </w:rPr>
        <w:t>Akımları</w:t>
      </w:r>
      <w:r w:rsidRPr="007960C5">
        <w:rPr>
          <w:rFonts w:cstheme="minorHAnsi"/>
          <w:spacing w:val="-21"/>
          <w:w w:val="95"/>
          <w:sz w:val="19"/>
        </w:rPr>
        <w:t xml:space="preserve"> </w:t>
      </w:r>
      <w:r w:rsidRPr="007960C5">
        <w:rPr>
          <w:rFonts w:cstheme="minorHAnsi"/>
          <w:w w:val="95"/>
          <w:sz w:val="19"/>
        </w:rPr>
        <w:t>Tesisleri</w:t>
      </w:r>
      <w:r w:rsidRPr="007960C5">
        <w:rPr>
          <w:rFonts w:cstheme="minorHAnsi"/>
          <w:spacing w:val="-20"/>
          <w:w w:val="95"/>
          <w:sz w:val="19"/>
        </w:rPr>
        <w:t xml:space="preserve"> </w:t>
      </w:r>
      <w:r w:rsidRPr="007960C5">
        <w:rPr>
          <w:rFonts w:cstheme="minorHAnsi"/>
          <w:w w:val="95"/>
          <w:sz w:val="19"/>
        </w:rPr>
        <w:t>Yönetmenliği</w:t>
      </w:r>
    </w:p>
    <w:p w:rsidR="00C9250A" w:rsidRPr="007960C5" w:rsidRDefault="00C9250A" w:rsidP="00DE7F38">
      <w:pPr>
        <w:pStyle w:val="ListeParagraf"/>
        <w:widowControl w:val="0"/>
        <w:numPr>
          <w:ilvl w:val="0"/>
          <w:numId w:val="109"/>
        </w:numPr>
        <w:tabs>
          <w:tab w:val="left" w:pos="1152"/>
          <w:tab w:val="left" w:pos="1153"/>
        </w:tabs>
        <w:autoSpaceDE w:val="0"/>
        <w:autoSpaceDN w:val="0"/>
        <w:spacing w:before="17" w:after="0" w:line="240" w:lineRule="auto"/>
        <w:ind w:hanging="350"/>
        <w:contextualSpacing w:val="0"/>
        <w:rPr>
          <w:rFonts w:cstheme="minorHAnsi"/>
          <w:sz w:val="19"/>
        </w:rPr>
      </w:pPr>
      <w:r w:rsidRPr="007960C5">
        <w:rPr>
          <w:rFonts w:cstheme="minorHAnsi"/>
          <w:w w:val="95"/>
          <w:sz w:val="19"/>
        </w:rPr>
        <w:t>Türkiye</w:t>
      </w:r>
      <w:r w:rsidRPr="007960C5">
        <w:rPr>
          <w:rFonts w:cstheme="minorHAnsi"/>
          <w:spacing w:val="-20"/>
          <w:w w:val="95"/>
          <w:sz w:val="19"/>
        </w:rPr>
        <w:t xml:space="preserve"> </w:t>
      </w:r>
      <w:r w:rsidRPr="007960C5">
        <w:rPr>
          <w:rFonts w:cstheme="minorHAnsi"/>
          <w:w w:val="95"/>
          <w:sz w:val="19"/>
        </w:rPr>
        <w:t>Yangından</w:t>
      </w:r>
      <w:r w:rsidRPr="007960C5">
        <w:rPr>
          <w:rFonts w:cstheme="minorHAnsi"/>
          <w:spacing w:val="-16"/>
          <w:w w:val="95"/>
          <w:sz w:val="19"/>
        </w:rPr>
        <w:t xml:space="preserve"> </w:t>
      </w:r>
      <w:r w:rsidRPr="007960C5">
        <w:rPr>
          <w:rFonts w:cstheme="minorHAnsi"/>
          <w:w w:val="95"/>
          <w:sz w:val="19"/>
        </w:rPr>
        <w:t>Korunma</w:t>
      </w:r>
      <w:r w:rsidRPr="007960C5">
        <w:rPr>
          <w:rFonts w:cstheme="minorHAnsi"/>
          <w:spacing w:val="-20"/>
          <w:w w:val="95"/>
          <w:sz w:val="19"/>
        </w:rPr>
        <w:t xml:space="preserve"> </w:t>
      </w:r>
      <w:r w:rsidRPr="007960C5">
        <w:rPr>
          <w:rFonts w:cstheme="minorHAnsi"/>
          <w:w w:val="95"/>
          <w:sz w:val="19"/>
        </w:rPr>
        <w:t>Yönetmenliği</w:t>
      </w:r>
    </w:p>
    <w:p w:rsidR="00C9250A" w:rsidRPr="007960C5" w:rsidRDefault="00C9250A" w:rsidP="00DE7F38">
      <w:pPr>
        <w:pStyle w:val="ListeParagraf"/>
        <w:widowControl w:val="0"/>
        <w:numPr>
          <w:ilvl w:val="0"/>
          <w:numId w:val="109"/>
        </w:numPr>
        <w:tabs>
          <w:tab w:val="left" w:pos="1152"/>
          <w:tab w:val="left" w:pos="1153"/>
        </w:tabs>
        <w:autoSpaceDE w:val="0"/>
        <w:autoSpaceDN w:val="0"/>
        <w:spacing w:before="18" w:after="0" w:line="240" w:lineRule="auto"/>
        <w:ind w:hanging="350"/>
        <w:contextualSpacing w:val="0"/>
        <w:rPr>
          <w:rFonts w:cstheme="minorHAnsi"/>
          <w:sz w:val="19"/>
        </w:rPr>
      </w:pPr>
      <w:r w:rsidRPr="007960C5">
        <w:rPr>
          <w:rFonts w:cstheme="minorHAnsi"/>
          <w:w w:val="95"/>
          <w:sz w:val="19"/>
        </w:rPr>
        <w:t>Asansör</w:t>
      </w:r>
      <w:r w:rsidRPr="007960C5">
        <w:rPr>
          <w:rFonts w:cstheme="minorHAnsi"/>
          <w:spacing w:val="-22"/>
          <w:w w:val="95"/>
          <w:sz w:val="19"/>
        </w:rPr>
        <w:t xml:space="preserve"> </w:t>
      </w:r>
      <w:r w:rsidRPr="007960C5">
        <w:rPr>
          <w:rFonts w:cstheme="minorHAnsi"/>
          <w:w w:val="95"/>
          <w:sz w:val="19"/>
        </w:rPr>
        <w:t>Yönetmenliği</w:t>
      </w:r>
    </w:p>
    <w:p w:rsidR="00C9250A" w:rsidRPr="007960C5" w:rsidRDefault="00C9250A" w:rsidP="00C9250A">
      <w:pPr>
        <w:pStyle w:val="GvdeMetni"/>
        <w:spacing w:before="5"/>
        <w:rPr>
          <w:rFonts w:asciiTheme="minorHAnsi" w:hAnsiTheme="minorHAnsi" w:cstheme="minorHAnsi"/>
          <w:sz w:val="21"/>
        </w:rPr>
      </w:pPr>
    </w:p>
    <w:p w:rsidR="00C9250A" w:rsidRPr="007960C5" w:rsidRDefault="00C9250A" w:rsidP="00C9250A">
      <w:pPr>
        <w:pStyle w:val="GvdeMetni"/>
        <w:spacing w:line="259" w:lineRule="auto"/>
        <w:ind w:left="451" w:right="135"/>
        <w:jc w:val="both"/>
        <w:rPr>
          <w:rFonts w:asciiTheme="minorHAnsi" w:hAnsiTheme="minorHAnsi" w:cstheme="minorHAnsi"/>
        </w:rPr>
      </w:pPr>
      <w:r w:rsidRPr="007960C5">
        <w:rPr>
          <w:rFonts w:asciiTheme="minorHAnsi" w:hAnsiTheme="minorHAnsi" w:cstheme="minorHAnsi"/>
          <w:w w:val="85"/>
        </w:rPr>
        <w:t>Proje</w:t>
      </w:r>
      <w:r w:rsidRPr="007960C5">
        <w:rPr>
          <w:rFonts w:asciiTheme="minorHAnsi" w:hAnsiTheme="minorHAnsi" w:cstheme="minorHAnsi"/>
          <w:spacing w:val="-25"/>
          <w:w w:val="85"/>
        </w:rPr>
        <w:t xml:space="preserve"> </w:t>
      </w:r>
      <w:r w:rsidRPr="007960C5">
        <w:rPr>
          <w:rFonts w:asciiTheme="minorHAnsi" w:hAnsiTheme="minorHAnsi" w:cstheme="minorHAnsi"/>
          <w:w w:val="85"/>
        </w:rPr>
        <w:t>ve</w:t>
      </w:r>
      <w:r w:rsidRPr="007960C5">
        <w:rPr>
          <w:rFonts w:asciiTheme="minorHAnsi" w:hAnsiTheme="minorHAnsi" w:cstheme="minorHAnsi"/>
          <w:spacing w:val="-21"/>
          <w:w w:val="85"/>
        </w:rPr>
        <w:t xml:space="preserve"> </w:t>
      </w:r>
      <w:r w:rsidRPr="007960C5">
        <w:rPr>
          <w:rFonts w:asciiTheme="minorHAnsi" w:hAnsiTheme="minorHAnsi" w:cstheme="minorHAnsi"/>
          <w:w w:val="85"/>
        </w:rPr>
        <w:t>şartnamelerde</w:t>
      </w:r>
      <w:r w:rsidRPr="007960C5">
        <w:rPr>
          <w:rFonts w:asciiTheme="minorHAnsi" w:hAnsiTheme="minorHAnsi" w:cstheme="minorHAnsi"/>
          <w:spacing w:val="-25"/>
          <w:w w:val="85"/>
        </w:rPr>
        <w:t xml:space="preserve"> </w:t>
      </w:r>
      <w:r w:rsidRPr="007960C5">
        <w:rPr>
          <w:rFonts w:asciiTheme="minorHAnsi" w:hAnsiTheme="minorHAnsi" w:cstheme="minorHAnsi"/>
          <w:w w:val="85"/>
        </w:rPr>
        <w:t>belirtilmeyen</w:t>
      </w:r>
      <w:r w:rsidRPr="007960C5">
        <w:rPr>
          <w:rFonts w:asciiTheme="minorHAnsi" w:hAnsiTheme="minorHAnsi" w:cstheme="minorHAnsi"/>
          <w:spacing w:val="-19"/>
          <w:w w:val="85"/>
        </w:rPr>
        <w:t xml:space="preserve"> </w:t>
      </w:r>
      <w:r w:rsidRPr="007960C5">
        <w:rPr>
          <w:rFonts w:asciiTheme="minorHAnsi" w:hAnsiTheme="minorHAnsi" w:cstheme="minorHAnsi"/>
          <w:w w:val="85"/>
        </w:rPr>
        <w:t>teknik</w:t>
      </w:r>
      <w:r w:rsidRPr="007960C5">
        <w:rPr>
          <w:rFonts w:asciiTheme="minorHAnsi" w:hAnsiTheme="minorHAnsi" w:cstheme="minorHAnsi"/>
          <w:spacing w:val="-22"/>
          <w:w w:val="85"/>
        </w:rPr>
        <w:t xml:space="preserve"> </w:t>
      </w:r>
      <w:r w:rsidRPr="007960C5">
        <w:rPr>
          <w:rFonts w:asciiTheme="minorHAnsi" w:hAnsiTheme="minorHAnsi" w:cstheme="minorHAnsi"/>
          <w:w w:val="85"/>
        </w:rPr>
        <w:t>hususlar,</w:t>
      </w:r>
      <w:r w:rsidRPr="007960C5">
        <w:rPr>
          <w:rFonts w:asciiTheme="minorHAnsi" w:hAnsiTheme="minorHAnsi" w:cstheme="minorHAnsi"/>
          <w:spacing w:val="-21"/>
          <w:w w:val="85"/>
        </w:rPr>
        <w:t xml:space="preserve"> </w:t>
      </w:r>
      <w:r w:rsidRPr="007960C5">
        <w:rPr>
          <w:rFonts w:asciiTheme="minorHAnsi" w:hAnsiTheme="minorHAnsi" w:cstheme="minorHAnsi"/>
          <w:w w:val="85"/>
        </w:rPr>
        <w:t>eksikler</w:t>
      </w:r>
      <w:r w:rsidRPr="007960C5">
        <w:rPr>
          <w:rFonts w:asciiTheme="minorHAnsi" w:hAnsiTheme="minorHAnsi" w:cstheme="minorHAnsi"/>
          <w:spacing w:val="-24"/>
          <w:w w:val="85"/>
        </w:rPr>
        <w:t xml:space="preserve"> </w:t>
      </w:r>
      <w:r w:rsidRPr="007960C5">
        <w:rPr>
          <w:rFonts w:asciiTheme="minorHAnsi" w:hAnsiTheme="minorHAnsi" w:cstheme="minorHAnsi"/>
          <w:w w:val="85"/>
        </w:rPr>
        <w:t>ve</w:t>
      </w:r>
      <w:r w:rsidRPr="007960C5">
        <w:rPr>
          <w:rFonts w:asciiTheme="minorHAnsi" w:hAnsiTheme="minorHAnsi" w:cstheme="minorHAnsi"/>
          <w:spacing w:val="-21"/>
          <w:w w:val="85"/>
        </w:rPr>
        <w:t xml:space="preserve"> </w:t>
      </w:r>
      <w:r w:rsidRPr="007960C5">
        <w:rPr>
          <w:rFonts w:asciiTheme="minorHAnsi" w:hAnsiTheme="minorHAnsi" w:cstheme="minorHAnsi"/>
          <w:w w:val="85"/>
        </w:rPr>
        <w:t>yapılması</w:t>
      </w:r>
      <w:r w:rsidRPr="007960C5">
        <w:rPr>
          <w:rFonts w:asciiTheme="minorHAnsi" w:hAnsiTheme="minorHAnsi" w:cstheme="minorHAnsi"/>
          <w:spacing w:val="-25"/>
          <w:w w:val="85"/>
        </w:rPr>
        <w:t xml:space="preserve"> </w:t>
      </w:r>
      <w:r w:rsidRPr="007960C5">
        <w:rPr>
          <w:rFonts w:asciiTheme="minorHAnsi" w:hAnsiTheme="minorHAnsi" w:cstheme="minorHAnsi"/>
          <w:w w:val="85"/>
        </w:rPr>
        <w:t>zorunluluk</w:t>
      </w:r>
      <w:r w:rsidRPr="007960C5">
        <w:rPr>
          <w:rFonts w:asciiTheme="minorHAnsi" w:hAnsiTheme="minorHAnsi" w:cstheme="minorHAnsi"/>
          <w:spacing w:val="-19"/>
          <w:w w:val="85"/>
        </w:rPr>
        <w:t xml:space="preserve"> </w:t>
      </w:r>
      <w:r w:rsidRPr="007960C5">
        <w:rPr>
          <w:rFonts w:asciiTheme="minorHAnsi" w:hAnsiTheme="minorHAnsi" w:cstheme="minorHAnsi"/>
          <w:w w:val="85"/>
        </w:rPr>
        <w:t>gerektiren</w:t>
      </w:r>
      <w:r w:rsidRPr="007960C5">
        <w:rPr>
          <w:rFonts w:asciiTheme="minorHAnsi" w:hAnsiTheme="minorHAnsi" w:cstheme="minorHAnsi"/>
          <w:spacing w:val="-19"/>
          <w:w w:val="85"/>
        </w:rPr>
        <w:t xml:space="preserve"> </w:t>
      </w:r>
      <w:r w:rsidRPr="007960C5">
        <w:rPr>
          <w:rFonts w:asciiTheme="minorHAnsi" w:hAnsiTheme="minorHAnsi" w:cstheme="minorHAnsi"/>
          <w:w w:val="85"/>
        </w:rPr>
        <w:t>işler</w:t>
      </w:r>
      <w:r w:rsidRPr="007960C5">
        <w:rPr>
          <w:rFonts w:asciiTheme="minorHAnsi" w:hAnsiTheme="minorHAnsi" w:cstheme="minorHAnsi"/>
          <w:spacing w:val="-24"/>
          <w:w w:val="85"/>
        </w:rPr>
        <w:t xml:space="preserve"> </w:t>
      </w:r>
      <w:r w:rsidRPr="007960C5">
        <w:rPr>
          <w:rFonts w:asciiTheme="minorHAnsi" w:hAnsiTheme="minorHAnsi" w:cstheme="minorHAnsi"/>
          <w:w w:val="85"/>
        </w:rPr>
        <w:t>(işlerin</w:t>
      </w:r>
      <w:r w:rsidRPr="007960C5">
        <w:rPr>
          <w:rFonts w:asciiTheme="minorHAnsi" w:hAnsiTheme="minorHAnsi" w:cstheme="minorHAnsi"/>
          <w:spacing w:val="-16"/>
          <w:w w:val="85"/>
        </w:rPr>
        <w:t xml:space="preserve"> </w:t>
      </w:r>
      <w:r w:rsidRPr="007960C5">
        <w:rPr>
          <w:rFonts w:asciiTheme="minorHAnsi" w:hAnsiTheme="minorHAnsi" w:cstheme="minorHAnsi"/>
          <w:spacing w:val="-3"/>
          <w:w w:val="85"/>
        </w:rPr>
        <w:t xml:space="preserve">teknik </w:t>
      </w:r>
      <w:r w:rsidRPr="007960C5">
        <w:rPr>
          <w:rFonts w:asciiTheme="minorHAnsi" w:hAnsiTheme="minorHAnsi" w:cstheme="minorHAnsi"/>
          <w:w w:val="85"/>
        </w:rPr>
        <w:t>zorunluluk</w:t>
      </w:r>
      <w:r w:rsidRPr="007960C5">
        <w:rPr>
          <w:rFonts w:asciiTheme="minorHAnsi" w:hAnsiTheme="minorHAnsi" w:cstheme="minorHAnsi"/>
          <w:spacing w:val="-13"/>
          <w:w w:val="85"/>
        </w:rPr>
        <w:t xml:space="preserve"> </w:t>
      </w:r>
      <w:r w:rsidRPr="007960C5">
        <w:rPr>
          <w:rFonts w:asciiTheme="minorHAnsi" w:hAnsiTheme="minorHAnsi" w:cstheme="minorHAnsi"/>
          <w:w w:val="85"/>
        </w:rPr>
        <w:t>gerektirip</w:t>
      </w:r>
      <w:r w:rsidRPr="007960C5">
        <w:rPr>
          <w:rFonts w:asciiTheme="minorHAnsi" w:hAnsiTheme="minorHAnsi" w:cstheme="minorHAnsi"/>
          <w:spacing w:val="-9"/>
          <w:w w:val="85"/>
        </w:rPr>
        <w:t xml:space="preserve"> </w:t>
      </w:r>
      <w:r w:rsidRPr="007960C5">
        <w:rPr>
          <w:rFonts w:asciiTheme="minorHAnsi" w:hAnsiTheme="minorHAnsi" w:cstheme="minorHAnsi"/>
          <w:w w:val="85"/>
        </w:rPr>
        <w:t>gerektirmediğine</w:t>
      </w:r>
      <w:r w:rsidRPr="007960C5">
        <w:rPr>
          <w:rFonts w:asciiTheme="minorHAnsi" w:hAnsiTheme="minorHAnsi" w:cstheme="minorHAnsi"/>
          <w:spacing w:val="-15"/>
          <w:w w:val="85"/>
        </w:rPr>
        <w:t xml:space="preserve"> </w:t>
      </w:r>
      <w:r w:rsidRPr="007960C5">
        <w:rPr>
          <w:rFonts w:asciiTheme="minorHAnsi" w:hAnsiTheme="minorHAnsi" w:cstheme="minorHAnsi"/>
          <w:w w:val="85"/>
        </w:rPr>
        <w:t>yapı</w:t>
      </w:r>
      <w:r w:rsidRPr="007960C5">
        <w:rPr>
          <w:rFonts w:asciiTheme="minorHAnsi" w:hAnsiTheme="minorHAnsi" w:cstheme="minorHAnsi"/>
          <w:spacing w:val="-19"/>
          <w:w w:val="85"/>
        </w:rPr>
        <w:t xml:space="preserve"> </w:t>
      </w:r>
      <w:r w:rsidRPr="007960C5">
        <w:rPr>
          <w:rFonts w:asciiTheme="minorHAnsi" w:hAnsiTheme="minorHAnsi" w:cstheme="minorHAnsi"/>
          <w:w w:val="85"/>
        </w:rPr>
        <w:t>denetim</w:t>
      </w:r>
      <w:r w:rsidRPr="007960C5">
        <w:rPr>
          <w:rFonts w:asciiTheme="minorHAnsi" w:hAnsiTheme="minorHAnsi" w:cstheme="minorHAnsi"/>
          <w:spacing w:val="-13"/>
          <w:w w:val="85"/>
        </w:rPr>
        <w:t xml:space="preserve"> </w:t>
      </w:r>
      <w:r w:rsidRPr="007960C5">
        <w:rPr>
          <w:rFonts w:asciiTheme="minorHAnsi" w:hAnsiTheme="minorHAnsi" w:cstheme="minorHAnsi"/>
          <w:w w:val="85"/>
        </w:rPr>
        <w:t>heyeti</w:t>
      </w:r>
      <w:r w:rsidRPr="007960C5">
        <w:rPr>
          <w:rFonts w:asciiTheme="minorHAnsi" w:hAnsiTheme="minorHAnsi" w:cstheme="minorHAnsi"/>
          <w:spacing w:val="-12"/>
          <w:w w:val="85"/>
        </w:rPr>
        <w:t xml:space="preserve"> </w:t>
      </w:r>
      <w:r w:rsidRPr="007960C5">
        <w:rPr>
          <w:rFonts w:asciiTheme="minorHAnsi" w:hAnsiTheme="minorHAnsi" w:cstheme="minorHAnsi"/>
          <w:w w:val="85"/>
        </w:rPr>
        <w:t>karar</w:t>
      </w:r>
      <w:r w:rsidRPr="007960C5">
        <w:rPr>
          <w:rFonts w:asciiTheme="minorHAnsi" w:hAnsiTheme="minorHAnsi" w:cstheme="minorHAnsi"/>
          <w:spacing w:val="-14"/>
          <w:w w:val="85"/>
        </w:rPr>
        <w:t xml:space="preserve"> </w:t>
      </w:r>
      <w:r w:rsidRPr="007960C5">
        <w:rPr>
          <w:rFonts w:asciiTheme="minorHAnsi" w:hAnsiTheme="minorHAnsi" w:cstheme="minorHAnsi"/>
          <w:w w:val="85"/>
        </w:rPr>
        <w:t>verecektir)</w:t>
      </w:r>
      <w:r w:rsidRPr="007960C5">
        <w:rPr>
          <w:rFonts w:asciiTheme="minorHAnsi" w:hAnsiTheme="minorHAnsi" w:cstheme="minorHAnsi"/>
          <w:spacing w:val="-15"/>
          <w:w w:val="85"/>
        </w:rPr>
        <w:t xml:space="preserve"> </w:t>
      </w:r>
      <w:r w:rsidRPr="007960C5">
        <w:rPr>
          <w:rFonts w:asciiTheme="minorHAnsi" w:hAnsiTheme="minorHAnsi" w:cstheme="minorHAnsi"/>
          <w:w w:val="85"/>
        </w:rPr>
        <w:t>idarenin</w:t>
      </w:r>
      <w:r w:rsidRPr="007960C5">
        <w:rPr>
          <w:rFonts w:asciiTheme="minorHAnsi" w:hAnsiTheme="minorHAnsi" w:cstheme="minorHAnsi"/>
          <w:spacing w:val="-13"/>
          <w:w w:val="85"/>
        </w:rPr>
        <w:t xml:space="preserve"> </w:t>
      </w:r>
      <w:r w:rsidRPr="007960C5">
        <w:rPr>
          <w:rFonts w:asciiTheme="minorHAnsi" w:hAnsiTheme="minorHAnsi" w:cstheme="minorHAnsi"/>
          <w:w w:val="85"/>
        </w:rPr>
        <w:t>ön</w:t>
      </w:r>
      <w:r w:rsidRPr="007960C5">
        <w:rPr>
          <w:rFonts w:asciiTheme="minorHAnsi" w:hAnsiTheme="minorHAnsi" w:cstheme="minorHAnsi"/>
          <w:spacing w:val="-9"/>
          <w:w w:val="85"/>
        </w:rPr>
        <w:t xml:space="preserve"> </w:t>
      </w:r>
      <w:r w:rsidRPr="007960C5">
        <w:rPr>
          <w:rFonts w:asciiTheme="minorHAnsi" w:hAnsiTheme="minorHAnsi" w:cstheme="minorHAnsi"/>
          <w:w w:val="85"/>
        </w:rPr>
        <w:t>göreceği</w:t>
      </w:r>
      <w:r w:rsidRPr="007960C5">
        <w:rPr>
          <w:rFonts w:asciiTheme="minorHAnsi" w:hAnsiTheme="minorHAnsi" w:cstheme="minorHAnsi"/>
          <w:spacing w:val="-18"/>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14"/>
          <w:w w:val="85"/>
        </w:rPr>
        <w:t xml:space="preserve"> </w:t>
      </w:r>
      <w:r w:rsidRPr="007960C5">
        <w:rPr>
          <w:rFonts w:asciiTheme="minorHAnsi" w:hAnsiTheme="minorHAnsi" w:cstheme="minorHAnsi"/>
          <w:spacing w:val="-3"/>
          <w:w w:val="85"/>
        </w:rPr>
        <w:t>işin</w:t>
      </w:r>
      <w:r w:rsidRPr="007960C5">
        <w:rPr>
          <w:rFonts w:asciiTheme="minorHAnsi" w:hAnsiTheme="minorHAnsi" w:cstheme="minorHAnsi"/>
          <w:spacing w:val="-8"/>
          <w:w w:val="85"/>
        </w:rPr>
        <w:t xml:space="preserve"> </w:t>
      </w:r>
      <w:r w:rsidRPr="007960C5">
        <w:rPr>
          <w:rFonts w:asciiTheme="minorHAnsi" w:hAnsiTheme="minorHAnsi" w:cstheme="minorHAnsi"/>
          <w:w w:val="85"/>
        </w:rPr>
        <w:t xml:space="preserve">tekniğine </w:t>
      </w:r>
      <w:r w:rsidRPr="007960C5">
        <w:rPr>
          <w:rFonts w:asciiTheme="minorHAnsi" w:hAnsiTheme="minorHAnsi" w:cstheme="minorHAnsi"/>
          <w:w w:val="90"/>
        </w:rPr>
        <w:t>uygun</w:t>
      </w:r>
      <w:r w:rsidRPr="007960C5">
        <w:rPr>
          <w:rFonts w:asciiTheme="minorHAnsi" w:hAnsiTheme="minorHAnsi" w:cstheme="minorHAnsi"/>
          <w:spacing w:val="-12"/>
          <w:w w:val="90"/>
        </w:rPr>
        <w:t xml:space="preserve"> </w:t>
      </w:r>
      <w:r w:rsidRPr="007960C5">
        <w:rPr>
          <w:rFonts w:asciiTheme="minorHAnsi" w:hAnsiTheme="minorHAnsi" w:cstheme="minorHAnsi"/>
          <w:w w:val="90"/>
        </w:rPr>
        <w:t>şekilde</w:t>
      </w:r>
      <w:r w:rsidRPr="007960C5">
        <w:rPr>
          <w:rFonts w:asciiTheme="minorHAnsi" w:hAnsiTheme="minorHAnsi" w:cstheme="minorHAnsi"/>
          <w:spacing w:val="-13"/>
          <w:w w:val="90"/>
        </w:rPr>
        <w:t xml:space="preserve"> </w:t>
      </w:r>
      <w:r w:rsidRPr="007960C5">
        <w:rPr>
          <w:rFonts w:asciiTheme="minorHAnsi" w:hAnsiTheme="minorHAnsi" w:cstheme="minorHAnsi"/>
          <w:w w:val="90"/>
        </w:rPr>
        <w:t>yapılacaktır.</w:t>
      </w:r>
      <w:r w:rsidRPr="007960C5">
        <w:rPr>
          <w:rFonts w:asciiTheme="minorHAnsi" w:hAnsiTheme="minorHAnsi" w:cstheme="minorHAnsi"/>
          <w:spacing w:val="-14"/>
          <w:w w:val="90"/>
        </w:rPr>
        <w:t xml:space="preserve"> </w:t>
      </w:r>
      <w:r w:rsidRPr="007960C5">
        <w:rPr>
          <w:rFonts w:asciiTheme="minorHAnsi" w:hAnsiTheme="minorHAnsi" w:cstheme="minorHAnsi"/>
          <w:w w:val="90"/>
        </w:rPr>
        <w:t>Proje,</w:t>
      </w:r>
      <w:r w:rsidRPr="007960C5">
        <w:rPr>
          <w:rFonts w:asciiTheme="minorHAnsi" w:hAnsiTheme="minorHAnsi" w:cstheme="minorHAnsi"/>
          <w:spacing w:val="-15"/>
          <w:w w:val="90"/>
        </w:rPr>
        <w:t xml:space="preserve"> </w:t>
      </w:r>
      <w:r w:rsidRPr="007960C5">
        <w:rPr>
          <w:rFonts w:asciiTheme="minorHAnsi" w:hAnsiTheme="minorHAnsi" w:cstheme="minorHAnsi"/>
          <w:w w:val="90"/>
        </w:rPr>
        <w:t>teknik</w:t>
      </w:r>
      <w:r w:rsidRPr="007960C5">
        <w:rPr>
          <w:rFonts w:asciiTheme="minorHAnsi" w:hAnsiTheme="minorHAnsi" w:cstheme="minorHAnsi"/>
          <w:spacing w:val="-14"/>
          <w:w w:val="90"/>
        </w:rPr>
        <w:t xml:space="preserve"> </w:t>
      </w:r>
      <w:r w:rsidRPr="007960C5">
        <w:rPr>
          <w:rFonts w:asciiTheme="minorHAnsi" w:hAnsiTheme="minorHAnsi" w:cstheme="minorHAnsi"/>
          <w:w w:val="90"/>
        </w:rPr>
        <w:t>şartname</w:t>
      </w:r>
      <w:r w:rsidRPr="007960C5">
        <w:rPr>
          <w:rFonts w:asciiTheme="minorHAnsi" w:hAnsiTheme="minorHAnsi" w:cstheme="minorHAnsi"/>
          <w:spacing w:val="-15"/>
          <w:w w:val="90"/>
        </w:rPr>
        <w:t xml:space="preserve"> </w:t>
      </w:r>
      <w:r w:rsidRPr="007960C5">
        <w:rPr>
          <w:rFonts w:asciiTheme="minorHAnsi" w:hAnsiTheme="minorHAnsi" w:cstheme="minorHAnsi"/>
          <w:w w:val="90"/>
        </w:rPr>
        <w:t>ve</w:t>
      </w:r>
      <w:r w:rsidRPr="007960C5">
        <w:rPr>
          <w:rFonts w:asciiTheme="minorHAnsi" w:hAnsiTheme="minorHAnsi" w:cstheme="minorHAnsi"/>
          <w:spacing w:val="-15"/>
          <w:w w:val="90"/>
        </w:rPr>
        <w:t xml:space="preserve"> </w:t>
      </w:r>
      <w:r w:rsidRPr="007960C5">
        <w:rPr>
          <w:rFonts w:asciiTheme="minorHAnsi" w:hAnsiTheme="minorHAnsi" w:cstheme="minorHAnsi"/>
          <w:w w:val="90"/>
        </w:rPr>
        <w:t>mahal</w:t>
      </w:r>
      <w:r w:rsidRPr="007960C5">
        <w:rPr>
          <w:rFonts w:asciiTheme="minorHAnsi" w:hAnsiTheme="minorHAnsi" w:cstheme="minorHAnsi"/>
          <w:spacing w:val="-15"/>
          <w:w w:val="90"/>
        </w:rPr>
        <w:t xml:space="preserve"> </w:t>
      </w:r>
      <w:r w:rsidRPr="007960C5">
        <w:rPr>
          <w:rFonts w:asciiTheme="minorHAnsi" w:hAnsiTheme="minorHAnsi" w:cstheme="minorHAnsi"/>
          <w:w w:val="90"/>
        </w:rPr>
        <w:t>listesinde</w:t>
      </w:r>
      <w:r w:rsidRPr="007960C5">
        <w:rPr>
          <w:rFonts w:asciiTheme="minorHAnsi" w:hAnsiTheme="minorHAnsi" w:cstheme="minorHAnsi"/>
          <w:spacing w:val="-13"/>
          <w:w w:val="90"/>
        </w:rPr>
        <w:t xml:space="preserve"> </w:t>
      </w:r>
      <w:r w:rsidRPr="007960C5">
        <w:rPr>
          <w:rFonts w:asciiTheme="minorHAnsi" w:hAnsiTheme="minorHAnsi" w:cstheme="minorHAnsi"/>
          <w:spacing w:val="-3"/>
          <w:w w:val="90"/>
        </w:rPr>
        <w:t>çelişen</w:t>
      </w:r>
      <w:r w:rsidRPr="007960C5">
        <w:rPr>
          <w:rFonts w:asciiTheme="minorHAnsi" w:hAnsiTheme="minorHAnsi" w:cstheme="minorHAnsi"/>
          <w:spacing w:val="-11"/>
          <w:w w:val="90"/>
        </w:rPr>
        <w:t xml:space="preserve"> </w:t>
      </w:r>
      <w:r w:rsidRPr="007960C5">
        <w:rPr>
          <w:rFonts w:asciiTheme="minorHAnsi" w:hAnsiTheme="minorHAnsi" w:cstheme="minorHAnsi"/>
          <w:w w:val="90"/>
        </w:rPr>
        <w:t>teknik</w:t>
      </w:r>
      <w:r w:rsidRPr="007960C5">
        <w:rPr>
          <w:rFonts w:asciiTheme="minorHAnsi" w:hAnsiTheme="minorHAnsi" w:cstheme="minorHAnsi"/>
          <w:spacing w:val="-14"/>
          <w:w w:val="90"/>
        </w:rPr>
        <w:t xml:space="preserve"> </w:t>
      </w:r>
      <w:r w:rsidRPr="007960C5">
        <w:rPr>
          <w:rFonts w:asciiTheme="minorHAnsi" w:hAnsiTheme="minorHAnsi" w:cstheme="minorHAnsi"/>
          <w:w w:val="90"/>
        </w:rPr>
        <w:t>hususlar</w:t>
      </w:r>
      <w:r w:rsidRPr="007960C5">
        <w:rPr>
          <w:rFonts w:asciiTheme="minorHAnsi" w:hAnsiTheme="minorHAnsi" w:cstheme="minorHAnsi"/>
          <w:spacing w:val="-15"/>
          <w:w w:val="90"/>
        </w:rPr>
        <w:t xml:space="preserve"> </w:t>
      </w:r>
      <w:r w:rsidRPr="007960C5">
        <w:rPr>
          <w:rFonts w:asciiTheme="minorHAnsi" w:hAnsiTheme="minorHAnsi" w:cstheme="minorHAnsi"/>
          <w:w w:val="90"/>
        </w:rPr>
        <w:t>ortaya</w:t>
      </w:r>
      <w:r w:rsidRPr="007960C5">
        <w:rPr>
          <w:rFonts w:asciiTheme="minorHAnsi" w:hAnsiTheme="minorHAnsi" w:cstheme="minorHAnsi"/>
          <w:spacing w:val="-11"/>
          <w:w w:val="90"/>
        </w:rPr>
        <w:t xml:space="preserve"> </w:t>
      </w:r>
      <w:r w:rsidRPr="007960C5">
        <w:rPr>
          <w:rFonts w:asciiTheme="minorHAnsi" w:hAnsiTheme="minorHAnsi" w:cstheme="minorHAnsi"/>
          <w:w w:val="90"/>
        </w:rPr>
        <w:t xml:space="preserve">çıkması </w:t>
      </w:r>
      <w:r w:rsidRPr="007960C5">
        <w:rPr>
          <w:rFonts w:asciiTheme="minorHAnsi" w:hAnsiTheme="minorHAnsi" w:cstheme="minorHAnsi"/>
          <w:w w:val="95"/>
        </w:rPr>
        <w:t>halinde,</w:t>
      </w:r>
      <w:r w:rsidRPr="007960C5">
        <w:rPr>
          <w:rFonts w:asciiTheme="minorHAnsi" w:hAnsiTheme="minorHAnsi" w:cstheme="minorHAnsi"/>
          <w:spacing w:val="-33"/>
          <w:w w:val="95"/>
        </w:rPr>
        <w:t xml:space="preserve"> </w:t>
      </w:r>
      <w:r w:rsidRPr="007960C5">
        <w:rPr>
          <w:rFonts w:asciiTheme="minorHAnsi" w:hAnsiTheme="minorHAnsi" w:cstheme="minorHAnsi"/>
          <w:w w:val="95"/>
        </w:rPr>
        <w:t>teknik</w:t>
      </w:r>
      <w:r w:rsidRPr="007960C5">
        <w:rPr>
          <w:rFonts w:asciiTheme="minorHAnsi" w:hAnsiTheme="minorHAnsi" w:cstheme="minorHAnsi"/>
          <w:spacing w:val="-28"/>
          <w:w w:val="95"/>
        </w:rPr>
        <w:t xml:space="preserve"> </w:t>
      </w:r>
      <w:r w:rsidRPr="007960C5">
        <w:rPr>
          <w:rFonts w:asciiTheme="minorHAnsi" w:hAnsiTheme="minorHAnsi" w:cstheme="minorHAnsi"/>
          <w:w w:val="95"/>
        </w:rPr>
        <w:t>şartname</w:t>
      </w:r>
      <w:r w:rsidRPr="007960C5">
        <w:rPr>
          <w:rFonts w:asciiTheme="minorHAnsi" w:hAnsiTheme="minorHAnsi" w:cstheme="minorHAnsi"/>
          <w:spacing w:val="-26"/>
          <w:w w:val="95"/>
        </w:rPr>
        <w:t xml:space="preserve"> </w:t>
      </w:r>
      <w:r w:rsidRPr="007960C5">
        <w:rPr>
          <w:rFonts w:asciiTheme="minorHAnsi" w:hAnsiTheme="minorHAnsi" w:cstheme="minorHAnsi"/>
          <w:w w:val="95"/>
        </w:rPr>
        <w:t>veya</w:t>
      </w:r>
      <w:r w:rsidRPr="007960C5">
        <w:rPr>
          <w:rFonts w:asciiTheme="minorHAnsi" w:hAnsiTheme="minorHAnsi" w:cstheme="minorHAnsi"/>
          <w:spacing w:val="-30"/>
          <w:w w:val="95"/>
        </w:rPr>
        <w:t xml:space="preserve"> </w:t>
      </w:r>
      <w:r w:rsidRPr="007960C5">
        <w:rPr>
          <w:rFonts w:asciiTheme="minorHAnsi" w:hAnsiTheme="minorHAnsi" w:cstheme="minorHAnsi"/>
          <w:w w:val="95"/>
        </w:rPr>
        <w:t>yapı</w:t>
      </w:r>
      <w:r w:rsidRPr="007960C5">
        <w:rPr>
          <w:rFonts w:asciiTheme="minorHAnsi" w:hAnsiTheme="minorHAnsi" w:cstheme="minorHAnsi"/>
          <w:spacing w:val="-33"/>
          <w:w w:val="95"/>
        </w:rPr>
        <w:t xml:space="preserve"> </w:t>
      </w:r>
      <w:r w:rsidRPr="007960C5">
        <w:rPr>
          <w:rFonts w:asciiTheme="minorHAnsi" w:hAnsiTheme="minorHAnsi" w:cstheme="minorHAnsi"/>
          <w:w w:val="95"/>
        </w:rPr>
        <w:t>denetim</w:t>
      </w:r>
      <w:r w:rsidRPr="007960C5">
        <w:rPr>
          <w:rFonts w:asciiTheme="minorHAnsi" w:hAnsiTheme="minorHAnsi" w:cstheme="minorHAnsi"/>
          <w:spacing w:val="-31"/>
          <w:w w:val="95"/>
        </w:rPr>
        <w:t xml:space="preserve"> </w:t>
      </w:r>
      <w:r w:rsidRPr="007960C5">
        <w:rPr>
          <w:rFonts w:asciiTheme="minorHAnsi" w:hAnsiTheme="minorHAnsi" w:cstheme="minorHAnsi"/>
          <w:w w:val="95"/>
        </w:rPr>
        <w:t>heyetinin</w:t>
      </w:r>
      <w:r w:rsidRPr="007960C5">
        <w:rPr>
          <w:rFonts w:asciiTheme="minorHAnsi" w:hAnsiTheme="minorHAnsi" w:cstheme="minorHAnsi"/>
          <w:spacing w:val="-27"/>
          <w:w w:val="95"/>
        </w:rPr>
        <w:t xml:space="preserve"> </w:t>
      </w:r>
      <w:r w:rsidRPr="007960C5">
        <w:rPr>
          <w:rFonts w:asciiTheme="minorHAnsi" w:hAnsiTheme="minorHAnsi" w:cstheme="minorHAnsi"/>
          <w:w w:val="95"/>
        </w:rPr>
        <w:t>vereceği</w:t>
      </w:r>
      <w:r w:rsidRPr="007960C5">
        <w:rPr>
          <w:rFonts w:asciiTheme="minorHAnsi" w:hAnsiTheme="minorHAnsi" w:cstheme="minorHAnsi"/>
          <w:spacing w:val="-30"/>
          <w:w w:val="95"/>
        </w:rPr>
        <w:t xml:space="preserve"> </w:t>
      </w:r>
      <w:r w:rsidRPr="007960C5">
        <w:rPr>
          <w:rFonts w:asciiTheme="minorHAnsi" w:hAnsiTheme="minorHAnsi" w:cstheme="minorHAnsi"/>
          <w:w w:val="95"/>
        </w:rPr>
        <w:t>karar</w:t>
      </w:r>
      <w:r w:rsidRPr="007960C5">
        <w:rPr>
          <w:rFonts w:asciiTheme="minorHAnsi" w:hAnsiTheme="minorHAnsi" w:cstheme="minorHAnsi"/>
          <w:spacing w:val="-32"/>
          <w:w w:val="95"/>
        </w:rPr>
        <w:t xml:space="preserve"> </w:t>
      </w:r>
      <w:r w:rsidRPr="007960C5">
        <w:rPr>
          <w:rFonts w:asciiTheme="minorHAnsi" w:hAnsiTheme="minorHAnsi" w:cstheme="minorHAnsi"/>
          <w:w w:val="95"/>
        </w:rPr>
        <w:t>esas</w:t>
      </w:r>
      <w:r w:rsidRPr="007960C5">
        <w:rPr>
          <w:rFonts w:asciiTheme="minorHAnsi" w:hAnsiTheme="minorHAnsi" w:cstheme="minorHAnsi"/>
          <w:spacing w:val="-32"/>
          <w:w w:val="95"/>
        </w:rPr>
        <w:t xml:space="preserve"> </w:t>
      </w:r>
      <w:r w:rsidRPr="007960C5">
        <w:rPr>
          <w:rFonts w:asciiTheme="minorHAnsi" w:hAnsiTheme="minorHAnsi" w:cstheme="minorHAnsi"/>
          <w:w w:val="95"/>
        </w:rPr>
        <w:t>alınacaktır.</w:t>
      </w:r>
    </w:p>
    <w:p w:rsidR="00C9250A" w:rsidRPr="007960C5" w:rsidRDefault="00C9250A" w:rsidP="00C9250A">
      <w:pPr>
        <w:pStyle w:val="GvdeMetni"/>
        <w:spacing w:before="2"/>
        <w:rPr>
          <w:rFonts w:asciiTheme="minorHAnsi" w:hAnsiTheme="minorHAnsi" w:cstheme="minorHAnsi"/>
          <w:sz w:val="20"/>
        </w:rPr>
      </w:pPr>
    </w:p>
    <w:p w:rsidR="00C9250A" w:rsidRPr="007960C5" w:rsidRDefault="00C9250A" w:rsidP="00C9250A">
      <w:pPr>
        <w:pStyle w:val="GvdeMetni"/>
        <w:spacing w:line="261" w:lineRule="auto"/>
        <w:ind w:left="451" w:right="137"/>
        <w:jc w:val="both"/>
        <w:rPr>
          <w:rFonts w:asciiTheme="minorHAnsi" w:hAnsiTheme="minorHAnsi" w:cstheme="minorHAnsi"/>
        </w:rPr>
      </w:pPr>
      <w:r w:rsidRPr="007960C5">
        <w:rPr>
          <w:rFonts w:asciiTheme="minorHAnsi" w:hAnsiTheme="minorHAnsi" w:cstheme="minorHAnsi"/>
          <w:w w:val="85"/>
        </w:rPr>
        <w:t>Elektrik</w:t>
      </w:r>
      <w:r w:rsidRPr="007960C5">
        <w:rPr>
          <w:rFonts w:asciiTheme="minorHAnsi" w:hAnsiTheme="minorHAnsi" w:cstheme="minorHAnsi"/>
          <w:spacing w:val="-15"/>
          <w:w w:val="85"/>
        </w:rPr>
        <w:t xml:space="preserve"> </w:t>
      </w:r>
      <w:r w:rsidRPr="007960C5">
        <w:rPr>
          <w:rFonts w:asciiTheme="minorHAnsi" w:hAnsiTheme="minorHAnsi" w:cstheme="minorHAnsi"/>
          <w:w w:val="85"/>
        </w:rPr>
        <w:t>tesisatında</w:t>
      </w:r>
      <w:r w:rsidRPr="007960C5">
        <w:rPr>
          <w:rFonts w:asciiTheme="minorHAnsi" w:hAnsiTheme="minorHAnsi" w:cstheme="minorHAnsi"/>
          <w:spacing w:val="-17"/>
          <w:w w:val="85"/>
        </w:rPr>
        <w:t xml:space="preserve"> </w:t>
      </w:r>
      <w:r w:rsidRPr="007960C5">
        <w:rPr>
          <w:rFonts w:asciiTheme="minorHAnsi" w:hAnsiTheme="minorHAnsi" w:cstheme="minorHAnsi"/>
          <w:w w:val="85"/>
        </w:rPr>
        <w:t>kullanılacak</w:t>
      </w:r>
      <w:r w:rsidRPr="007960C5">
        <w:rPr>
          <w:rFonts w:asciiTheme="minorHAnsi" w:hAnsiTheme="minorHAnsi" w:cstheme="minorHAnsi"/>
          <w:spacing w:val="-11"/>
          <w:w w:val="85"/>
        </w:rPr>
        <w:t xml:space="preserve"> </w:t>
      </w:r>
      <w:r w:rsidRPr="007960C5">
        <w:rPr>
          <w:rFonts w:asciiTheme="minorHAnsi" w:hAnsiTheme="minorHAnsi" w:cstheme="minorHAnsi"/>
          <w:spacing w:val="-3"/>
          <w:w w:val="85"/>
        </w:rPr>
        <w:t>tüm</w:t>
      </w:r>
      <w:r w:rsidRPr="007960C5">
        <w:rPr>
          <w:rFonts w:asciiTheme="minorHAnsi" w:hAnsiTheme="minorHAnsi" w:cstheme="minorHAnsi"/>
          <w:spacing w:val="-21"/>
          <w:w w:val="85"/>
        </w:rPr>
        <w:t xml:space="preserve"> </w:t>
      </w:r>
      <w:r w:rsidRPr="007960C5">
        <w:rPr>
          <w:rFonts w:asciiTheme="minorHAnsi" w:hAnsiTheme="minorHAnsi" w:cstheme="minorHAnsi"/>
          <w:w w:val="85"/>
        </w:rPr>
        <w:t>malzeme</w:t>
      </w:r>
      <w:r w:rsidRPr="007960C5">
        <w:rPr>
          <w:rFonts w:asciiTheme="minorHAnsi" w:hAnsiTheme="minorHAnsi" w:cstheme="minorHAnsi"/>
          <w:spacing w:val="-20"/>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17"/>
          <w:w w:val="85"/>
        </w:rPr>
        <w:t xml:space="preserve"> </w:t>
      </w:r>
      <w:r w:rsidRPr="007960C5">
        <w:rPr>
          <w:rFonts w:asciiTheme="minorHAnsi" w:hAnsiTheme="minorHAnsi" w:cstheme="minorHAnsi"/>
          <w:w w:val="85"/>
        </w:rPr>
        <w:t>cihaz</w:t>
      </w:r>
      <w:r w:rsidRPr="007960C5">
        <w:rPr>
          <w:rFonts w:asciiTheme="minorHAnsi" w:hAnsiTheme="minorHAnsi" w:cstheme="minorHAnsi"/>
          <w:spacing w:val="-19"/>
          <w:w w:val="85"/>
        </w:rPr>
        <w:t xml:space="preserve"> </w:t>
      </w:r>
      <w:r w:rsidRPr="007960C5">
        <w:rPr>
          <w:rFonts w:asciiTheme="minorHAnsi" w:hAnsiTheme="minorHAnsi" w:cstheme="minorHAnsi"/>
          <w:w w:val="85"/>
        </w:rPr>
        <w:t>numuneleri</w:t>
      </w:r>
      <w:r w:rsidRPr="007960C5">
        <w:rPr>
          <w:rFonts w:asciiTheme="minorHAnsi" w:hAnsiTheme="minorHAnsi" w:cstheme="minorHAnsi"/>
          <w:spacing w:val="-17"/>
          <w:w w:val="85"/>
        </w:rPr>
        <w:t xml:space="preserve"> </w:t>
      </w:r>
      <w:r w:rsidRPr="007960C5">
        <w:rPr>
          <w:rFonts w:asciiTheme="minorHAnsi" w:hAnsiTheme="minorHAnsi" w:cstheme="minorHAnsi"/>
          <w:w w:val="85"/>
        </w:rPr>
        <w:t>yapı</w:t>
      </w:r>
      <w:r w:rsidRPr="007960C5">
        <w:rPr>
          <w:rFonts w:asciiTheme="minorHAnsi" w:hAnsiTheme="minorHAnsi" w:cstheme="minorHAnsi"/>
          <w:spacing w:val="-21"/>
          <w:w w:val="85"/>
        </w:rPr>
        <w:t xml:space="preserve"> </w:t>
      </w:r>
      <w:r w:rsidRPr="007960C5">
        <w:rPr>
          <w:rFonts w:asciiTheme="minorHAnsi" w:hAnsiTheme="minorHAnsi" w:cstheme="minorHAnsi"/>
          <w:w w:val="85"/>
        </w:rPr>
        <w:t>denetim</w:t>
      </w:r>
      <w:r w:rsidRPr="007960C5">
        <w:rPr>
          <w:rFonts w:asciiTheme="minorHAnsi" w:hAnsiTheme="minorHAnsi" w:cstheme="minorHAnsi"/>
          <w:spacing w:val="-17"/>
          <w:w w:val="85"/>
        </w:rPr>
        <w:t xml:space="preserve"> </w:t>
      </w:r>
      <w:r w:rsidRPr="007960C5">
        <w:rPr>
          <w:rFonts w:asciiTheme="minorHAnsi" w:hAnsiTheme="minorHAnsi" w:cstheme="minorHAnsi"/>
          <w:w w:val="85"/>
        </w:rPr>
        <w:t>heyetinin</w:t>
      </w:r>
      <w:r w:rsidRPr="007960C5">
        <w:rPr>
          <w:rFonts w:asciiTheme="minorHAnsi" w:hAnsiTheme="minorHAnsi" w:cstheme="minorHAnsi"/>
          <w:spacing w:val="-18"/>
          <w:w w:val="85"/>
        </w:rPr>
        <w:t xml:space="preserve"> </w:t>
      </w:r>
      <w:r w:rsidRPr="007960C5">
        <w:rPr>
          <w:rFonts w:asciiTheme="minorHAnsi" w:hAnsiTheme="minorHAnsi" w:cstheme="minorHAnsi"/>
          <w:w w:val="85"/>
        </w:rPr>
        <w:t>onayına</w:t>
      </w:r>
      <w:r w:rsidRPr="007960C5">
        <w:rPr>
          <w:rFonts w:asciiTheme="minorHAnsi" w:hAnsiTheme="minorHAnsi" w:cstheme="minorHAnsi"/>
          <w:spacing w:val="-14"/>
          <w:w w:val="85"/>
        </w:rPr>
        <w:t xml:space="preserve"> </w:t>
      </w:r>
      <w:r w:rsidRPr="007960C5">
        <w:rPr>
          <w:rFonts w:asciiTheme="minorHAnsi" w:hAnsiTheme="minorHAnsi" w:cstheme="minorHAnsi"/>
          <w:w w:val="85"/>
        </w:rPr>
        <w:t>sunulacak</w:t>
      </w:r>
      <w:r w:rsidRPr="007960C5">
        <w:rPr>
          <w:rFonts w:asciiTheme="minorHAnsi" w:hAnsiTheme="minorHAnsi" w:cstheme="minorHAnsi"/>
          <w:spacing w:val="-18"/>
          <w:w w:val="85"/>
        </w:rPr>
        <w:t xml:space="preserve"> </w:t>
      </w:r>
      <w:r w:rsidRPr="007960C5">
        <w:rPr>
          <w:rFonts w:asciiTheme="minorHAnsi" w:hAnsiTheme="minorHAnsi" w:cstheme="minorHAnsi"/>
          <w:w w:val="85"/>
        </w:rPr>
        <w:t xml:space="preserve">olup, </w:t>
      </w:r>
      <w:r w:rsidRPr="007960C5">
        <w:rPr>
          <w:rFonts w:asciiTheme="minorHAnsi" w:hAnsiTheme="minorHAnsi" w:cstheme="minorHAnsi"/>
          <w:w w:val="95"/>
        </w:rPr>
        <w:t>heyetin</w:t>
      </w:r>
      <w:r w:rsidRPr="007960C5">
        <w:rPr>
          <w:rFonts w:asciiTheme="minorHAnsi" w:hAnsiTheme="minorHAnsi" w:cstheme="minorHAnsi"/>
          <w:spacing w:val="-21"/>
          <w:w w:val="95"/>
        </w:rPr>
        <w:t xml:space="preserve"> </w:t>
      </w:r>
      <w:r w:rsidRPr="007960C5">
        <w:rPr>
          <w:rFonts w:asciiTheme="minorHAnsi" w:hAnsiTheme="minorHAnsi" w:cstheme="minorHAnsi"/>
          <w:w w:val="95"/>
        </w:rPr>
        <w:t>onayından</w:t>
      </w:r>
      <w:r w:rsidRPr="007960C5">
        <w:rPr>
          <w:rFonts w:asciiTheme="minorHAnsi" w:hAnsiTheme="minorHAnsi" w:cstheme="minorHAnsi"/>
          <w:spacing w:val="-17"/>
          <w:w w:val="95"/>
        </w:rPr>
        <w:t xml:space="preserve"> </w:t>
      </w:r>
      <w:r w:rsidRPr="007960C5">
        <w:rPr>
          <w:rFonts w:asciiTheme="minorHAnsi" w:hAnsiTheme="minorHAnsi" w:cstheme="minorHAnsi"/>
          <w:w w:val="95"/>
        </w:rPr>
        <w:t>sonra</w:t>
      </w:r>
      <w:r w:rsidRPr="007960C5">
        <w:rPr>
          <w:rFonts w:asciiTheme="minorHAnsi" w:hAnsiTheme="minorHAnsi" w:cstheme="minorHAnsi"/>
          <w:spacing w:val="-13"/>
          <w:w w:val="95"/>
        </w:rPr>
        <w:t xml:space="preserve"> </w:t>
      </w:r>
      <w:r w:rsidRPr="007960C5">
        <w:rPr>
          <w:rFonts w:asciiTheme="minorHAnsi" w:hAnsiTheme="minorHAnsi" w:cstheme="minorHAnsi"/>
          <w:w w:val="95"/>
        </w:rPr>
        <w:t>imalata</w:t>
      </w:r>
      <w:r w:rsidRPr="007960C5">
        <w:rPr>
          <w:rFonts w:asciiTheme="minorHAnsi" w:hAnsiTheme="minorHAnsi" w:cstheme="minorHAnsi"/>
          <w:spacing w:val="-21"/>
          <w:w w:val="95"/>
        </w:rPr>
        <w:t xml:space="preserve"> </w:t>
      </w:r>
      <w:r w:rsidRPr="007960C5">
        <w:rPr>
          <w:rFonts w:asciiTheme="minorHAnsi" w:hAnsiTheme="minorHAnsi" w:cstheme="minorHAnsi"/>
          <w:w w:val="95"/>
        </w:rPr>
        <w:t>başlanacaktır.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3"/>
        <w:rPr>
          <w:rFonts w:asciiTheme="minorHAnsi" w:hAnsiTheme="minorHAnsi" w:cstheme="minorHAnsi"/>
          <w:sz w:val="20"/>
        </w:rPr>
      </w:pPr>
    </w:p>
    <w:p w:rsidR="00C9250A" w:rsidRPr="007960C5" w:rsidRDefault="00C9250A" w:rsidP="00C9250A">
      <w:pPr>
        <w:spacing w:line="264" w:lineRule="auto"/>
        <w:ind w:left="451" w:right="137"/>
        <w:jc w:val="both"/>
        <w:rPr>
          <w:rFonts w:cstheme="minorHAnsi"/>
          <w:b/>
          <w:sz w:val="19"/>
        </w:rPr>
      </w:pPr>
      <w:r w:rsidRPr="007960C5">
        <w:rPr>
          <w:rFonts w:cstheme="minorHAnsi"/>
          <w:b/>
          <w:w w:val="95"/>
          <w:sz w:val="19"/>
        </w:rPr>
        <w:t xml:space="preserve">Elektrik tesisatında kullanılacak tüm malzeme ve cihaz numuneleri idari heyetinin onayı alınarak , heyetin </w:t>
      </w:r>
      <w:r w:rsidRPr="007960C5">
        <w:rPr>
          <w:rFonts w:cstheme="minorHAnsi"/>
          <w:b/>
          <w:sz w:val="19"/>
        </w:rPr>
        <w:t>onayından sonra imalata başlanacaktır.</w:t>
      </w:r>
    </w:p>
    <w:p w:rsidR="00C9250A" w:rsidRPr="007960C5" w:rsidRDefault="00C9250A" w:rsidP="00C9250A">
      <w:pPr>
        <w:spacing w:line="264" w:lineRule="auto"/>
        <w:jc w:val="both"/>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8"/>
        <w:rPr>
          <w:rFonts w:asciiTheme="minorHAnsi" w:hAnsiTheme="minorHAnsi" w:cstheme="minorHAnsi"/>
          <w:b/>
          <w:sz w:val="18"/>
        </w:rPr>
      </w:pPr>
    </w:p>
    <w:p w:rsidR="00C9250A" w:rsidRPr="007960C5" w:rsidRDefault="00C9250A" w:rsidP="00C9250A">
      <w:pPr>
        <w:tabs>
          <w:tab w:val="left" w:pos="9629"/>
        </w:tabs>
        <w:spacing w:before="70" w:line="528" w:lineRule="auto"/>
        <w:ind w:left="451" w:right="108"/>
        <w:jc w:val="both"/>
        <w:rPr>
          <w:rFonts w:cstheme="minorHAnsi"/>
          <w:b/>
          <w:sz w:val="19"/>
        </w:rPr>
      </w:pPr>
      <w:r w:rsidRPr="007960C5">
        <w:rPr>
          <w:rFonts w:cstheme="minorHAnsi"/>
          <w:b/>
          <w:w w:val="90"/>
          <w:sz w:val="19"/>
          <w:shd w:val="clear" w:color="auto" w:fill="A5A5A5"/>
        </w:rPr>
        <w:t>BÖLÜM:</w:t>
      </w:r>
      <w:r w:rsidRPr="007960C5">
        <w:rPr>
          <w:rFonts w:cstheme="minorHAnsi"/>
          <w:b/>
          <w:spacing w:val="-9"/>
          <w:w w:val="90"/>
          <w:sz w:val="19"/>
          <w:shd w:val="clear" w:color="auto" w:fill="A5A5A5"/>
        </w:rPr>
        <w:t xml:space="preserve"> </w:t>
      </w:r>
      <w:r w:rsidRPr="007960C5">
        <w:rPr>
          <w:rFonts w:cstheme="minorHAnsi"/>
          <w:b/>
          <w:w w:val="90"/>
          <w:sz w:val="19"/>
          <w:shd w:val="clear" w:color="auto" w:fill="A5A5A5"/>
        </w:rPr>
        <w:t>02</w:t>
      </w:r>
      <w:r w:rsidRPr="007960C5">
        <w:rPr>
          <w:rFonts w:cstheme="minorHAnsi"/>
          <w:b/>
          <w:sz w:val="19"/>
          <w:shd w:val="clear" w:color="auto" w:fill="A5A5A5"/>
        </w:rPr>
        <w:tab/>
      </w:r>
      <w:r w:rsidRPr="007960C5">
        <w:rPr>
          <w:rFonts w:cstheme="minorHAnsi"/>
          <w:b/>
          <w:sz w:val="19"/>
        </w:rPr>
        <w:t xml:space="preserve"> </w:t>
      </w:r>
      <w:r w:rsidRPr="007960C5">
        <w:rPr>
          <w:rFonts w:cstheme="minorHAnsi"/>
          <w:b/>
          <w:w w:val="95"/>
          <w:sz w:val="19"/>
        </w:rPr>
        <w:t xml:space="preserve">KUVVETLİ AKIM </w:t>
      </w:r>
      <w:r w:rsidRPr="007960C5">
        <w:rPr>
          <w:rFonts w:cstheme="minorHAnsi"/>
          <w:b/>
          <w:spacing w:val="-3"/>
          <w:w w:val="95"/>
          <w:sz w:val="19"/>
        </w:rPr>
        <w:t>İÇ</w:t>
      </w:r>
      <w:r w:rsidRPr="007960C5">
        <w:rPr>
          <w:rFonts w:cstheme="minorHAnsi"/>
          <w:b/>
          <w:spacing w:val="-33"/>
          <w:w w:val="95"/>
          <w:sz w:val="19"/>
        </w:rPr>
        <w:t xml:space="preserve"> </w:t>
      </w:r>
      <w:r w:rsidRPr="007960C5">
        <w:rPr>
          <w:rFonts w:cstheme="minorHAnsi"/>
          <w:b/>
          <w:w w:val="95"/>
          <w:sz w:val="19"/>
        </w:rPr>
        <w:t>TESİSATI</w:t>
      </w:r>
    </w:p>
    <w:p w:rsidR="00C9250A" w:rsidRPr="007960C5" w:rsidRDefault="00C9250A" w:rsidP="00DE7F38">
      <w:pPr>
        <w:pStyle w:val="ListeParagraf"/>
        <w:widowControl w:val="0"/>
        <w:numPr>
          <w:ilvl w:val="1"/>
          <w:numId w:val="108"/>
        </w:numPr>
        <w:tabs>
          <w:tab w:val="left" w:pos="745"/>
        </w:tabs>
        <w:autoSpaceDE w:val="0"/>
        <w:autoSpaceDN w:val="0"/>
        <w:spacing w:after="0" w:line="212" w:lineRule="exact"/>
        <w:ind w:hanging="292"/>
        <w:contextualSpacing w:val="0"/>
        <w:jc w:val="both"/>
        <w:rPr>
          <w:rFonts w:cstheme="minorHAnsi"/>
          <w:b/>
          <w:sz w:val="19"/>
        </w:rPr>
      </w:pPr>
      <w:r w:rsidRPr="007960C5">
        <w:rPr>
          <w:rFonts w:cstheme="minorHAnsi"/>
          <w:b/>
          <w:w w:val="95"/>
          <w:sz w:val="19"/>
        </w:rPr>
        <w:t>PANOLAR:</w:t>
      </w:r>
    </w:p>
    <w:p w:rsidR="00C9250A" w:rsidRPr="007960C5" w:rsidRDefault="00C9250A" w:rsidP="00C9250A">
      <w:pPr>
        <w:pStyle w:val="GvdeMetni"/>
        <w:spacing w:before="5"/>
        <w:rPr>
          <w:rFonts w:asciiTheme="minorHAnsi" w:hAnsiTheme="minorHAnsi" w:cstheme="minorHAnsi"/>
          <w:b/>
          <w:sz w:val="21"/>
        </w:rPr>
      </w:pPr>
    </w:p>
    <w:p w:rsidR="00C9250A" w:rsidRPr="007960C5" w:rsidRDefault="00C9250A" w:rsidP="00C9250A">
      <w:pPr>
        <w:ind w:left="451"/>
        <w:rPr>
          <w:rFonts w:cstheme="minorHAnsi"/>
          <w:b/>
          <w:sz w:val="19"/>
        </w:rPr>
      </w:pPr>
      <w:r w:rsidRPr="007960C5">
        <w:rPr>
          <w:rFonts w:cstheme="minorHAnsi"/>
          <w:b/>
          <w:w w:val="95"/>
          <w:sz w:val="19"/>
        </w:rPr>
        <w:t>SIVA ÜSTÜ TALİ DAĞITIM PANOLARI</w:t>
      </w:r>
    </w:p>
    <w:p w:rsidR="00C9250A" w:rsidRPr="007960C5" w:rsidRDefault="00C9250A" w:rsidP="00C9250A">
      <w:pPr>
        <w:pStyle w:val="GvdeMetni"/>
        <w:spacing w:before="24" w:line="259" w:lineRule="auto"/>
        <w:ind w:left="451" w:right="137"/>
        <w:jc w:val="both"/>
        <w:rPr>
          <w:rFonts w:asciiTheme="minorHAnsi" w:hAnsiTheme="minorHAnsi" w:cstheme="minorHAnsi"/>
        </w:rPr>
      </w:pPr>
      <w:r w:rsidRPr="007960C5">
        <w:rPr>
          <w:rFonts w:asciiTheme="minorHAnsi" w:hAnsiTheme="minorHAnsi" w:cstheme="minorHAnsi"/>
          <w:spacing w:val="-3"/>
          <w:w w:val="90"/>
        </w:rPr>
        <w:t xml:space="preserve">En </w:t>
      </w:r>
      <w:r w:rsidRPr="007960C5">
        <w:rPr>
          <w:rFonts w:asciiTheme="minorHAnsi" w:hAnsiTheme="minorHAnsi" w:cstheme="minorHAnsi"/>
          <w:spacing w:val="3"/>
          <w:w w:val="90"/>
        </w:rPr>
        <w:t xml:space="preserve">az </w:t>
      </w:r>
      <w:r w:rsidRPr="007960C5">
        <w:rPr>
          <w:rFonts w:asciiTheme="minorHAnsi" w:hAnsiTheme="minorHAnsi" w:cstheme="minorHAnsi"/>
          <w:w w:val="90"/>
        </w:rPr>
        <w:t xml:space="preserve">1,2 mm DKP </w:t>
      </w:r>
      <w:r w:rsidRPr="007960C5">
        <w:rPr>
          <w:rFonts w:asciiTheme="minorHAnsi" w:hAnsiTheme="minorHAnsi" w:cstheme="minorHAnsi"/>
          <w:spacing w:val="-2"/>
          <w:w w:val="90"/>
        </w:rPr>
        <w:t xml:space="preserve">sacdan </w:t>
      </w:r>
      <w:r w:rsidRPr="007960C5">
        <w:rPr>
          <w:rFonts w:asciiTheme="minorHAnsi" w:hAnsiTheme="minorHAnsi" w:cstheme="minorHAnsi"/>
          <w:w w:val="90"/>
        </w:rPr>
        <w:t xml:space="preserve">bükülerek oluşturulan konstrüksiyon üzerine, elektrik veya oksijen kaynağı </w:t>
      </w:r>
      <w:r w:rsidRPr="007960C5">
        <w:rPr>
          <w:rFonts w:asciiTheme="minorHAnsi" w:hAnsiTheme="minorHAnsi" w:cstheme="minorHAnsi"/>
          <w:spacing w:val="-4"/>
          <w:w w:val="90"/>
        </w:rPr>
        <w:t xml:space="preserve">ile </w:t>
      </w:r>
      <w:r w:rsidRPr="007960C5">
        <w:rPr>
          <w:rFonts w:asciiTheme="minorHAnsi" w:hAnsiTheme="minorHAnsi" w:cstheme="minorHAnsi"/>
          <w:w w:val="85"/>
        </w:rPr>
        <w:t>birleştirilecek,</w:t>
      </w:r>
      <w:r w:rsidRPr="007960C5">
        <w:rPr>
          <w:rFonts w:asciiTheme="minorHAnsi" w:hAnsiTheme="minorHAnsi" w:cstheme="minorHAnsi"/>
          <w:spacing w:val="-20"/>
          <w:w w:val="85"/>
        </w:rPr>
        <w:t xml:space="preserve"> </w:t>
      </w:r>
      <w:r w:rsidRPr="007960C5">
        <w:rPr>
          <w:rFonts w:asciiTheme="minorHAnsi" w:hAnsiTheme="minorHAnsi" w:cstheme="minorHAnsi"/>
          <w:w w:val="85"/>
        </w:rPr>
        <w:t>ek</w:t>
      </w:r>
      <w:r w:rsidRPr="007960C5">
        <w:rPr>
          <w:rFonts w:asciiTheme="minorHAnsi" w:hAnsiTheme="minorHAnsi" w:cstheme="minorHAnsi"/>
          <w:spacing w:val="-22"/>
          <w:w w:val="85"/>
        </w:rPr>
        <w:t xml:space="preserve"> </w:t>
      </w:r>
      <w:r w:rsidRPr="007960C5">
        <w:rPr>
          <w:rFonts w:asciiTheme="minorHAnsi" w:hAnsiTheme="minorHAnsi" w:cstheme="minorHAnsi"/>
          <w:w w:val="85"/>
        </w:rPr>
        <w:t>yerleri</w:t>
      </w:r>
      <w:r w:rsidRPr="007960C5">
        <w:rPr>
          <w:rFonts w:asciiTheme="minorHAnsi" w:hAnsiTheme="minorHAnsi" w:cstheme="minorHAnsi"/>
          <w:spacing w:val="-17"/>
          <w:w w:val="85"/>
        </w:rPr>
        <w:t xml:space="preserve"> </w:t>
      </w:r>
      <w:r w:rsidRPr="007960C5">
        <w:rPr>
          <w:rFonts w:asciiTheme="minorHAnsi" w:hAnsiTheme="minorHAnsi" w:cstheme="minorHAnsi"/>
          <w:w w:val="85"/>
        </w:rPr>
        <w:t>çok</w:t>
      </w:r>
      <w:r w:rsidRPr="007960C5">
        <w:rPr>
          <w:rFonts w:asciiTheme="minorHAnsi" w:hAnsiTheme="minorHAnsi" w:cstheme="minorHAnsi"/>
          <w:spacing w:val="-14"/>
          <w:w w:val="85"/>
        </w:rPr>
        <w:t xml:space="preserve"> </w:t>
      </w:r>
      <w:r w:rsidRPr="007960C5">
        <w:rPr>
          <w:rFonts w:asciiTheme="minorHAnsi" w:hAnsiTheme="minorHAnsi" w:cstheme="minorHAnsi"/>
          <w:w w:val="85"/>
        </w:rPr>
        <w:t>ince,</w:t>
      </w:r>
      <w:r w:rsidRPr="007960C5">
        <w:rPr>
          <w:rFonts w:asciiTheme="minorHAnsi" w:hAnsiTheme="minorHAnsi" w:cstheme="minorHAnsi"/>
          <w:spacing w:val="-17"/>
          <w:w w:val="85"/>
        </w:rPr>
        <w:t xml:space="preserve"> </w:t>
      </w:r>
      <w:r w:rsidRPr="007960C5">
        <w:rPr>
          <w:rFonts w:asciiTheme="minorHAnsi" w:hAnsiTheme="minorHAnsi" w:cstheme="minorHAnsi"/>
          <w:spacing w:val="-4"/>
          <w:w w:val="85"/>
        </w:rPr>
        <w:t>iz</w:t>
      </w:r>
      <w:r w:rsidRPr="007960C5">
        <w:rPr>
          <w:rFonts w:asciiTheme="minorHAnsi" w:hAnsiTheme="minorHAnsi" w:cstheme="minorHAnsi"/>
          <w:spacing w:val="-16"/>
          <w:w w:val="85"/>
        </w:rPr>
        <w:t xml:space="preserve"> </w:t>
      </w:r>
      <w:r w:rsidRPr="007960C5">
        <w:rPr>
          <w:rFonts w:asciiTheme="minorHAnsi" w:hAnsiTheme="minorHAnsi" w:cstheme="minorHAnsi"/>
          <w:w w:val="85"/>
        </w:rPr>
        <w:t>bırakmayacak</w:t>
      </w:r>
      <w:r w:rsidRPr="007960C5">
        <w:rPr>
          <w:rFonts w:asciiTheme="minorHAnsi" w:hAnsiTheme="minorHAnsi" w:cstheme="minorHAnsi"/>
          <w:spacing w:val="-15"/>
          <w:w w:val="85"/>
        </w:rPr>
        <w:t xml:space="preserve"> </w:t>
      </w:r>
      <w:r w:rsidRPr="007960C5">
        <w:rPr>
          <w:rFonts w:asciiTheme="minorHAnsi" w:hAnsiTheme="minorHAnsi" w:cstheme="minorHAnsi"/>
          <w:w w:val="85"/>
        </w:rPr>
        <w:t>şekilde</w:t>
      </w:r>
      <w:r w:rsidRPr="007960C5">
        <w:rPr>
          <w:rFonts w:asciiTheme="minorHAnsi" w:hAnsiTheme="minorHAnsi" w:cstheme="minorHAnsi"/>
          <w:spacing w:val="-17"/>
          <w:w w:val="85"/>
        </w:rPr>
        <w:t xml:space="preserve"> </w:t>
      </w:r>
      <w:r w:rsidRPr="007960C5">
        <w:rPr>
          <w:rFonts w:asciiTheme="minorHAnsi" w:hAnsiTheme="minorHAnsi" w:cstheme="minorHAnsi"/>
          <w:w w:val="85"/>
        </w:rPr>
        <w:t>taşlanacak,</w:t>
      </w:r>
      <w:r w:rsidRPr="007960C5">
        <w:rPr>
          <w:rFonts w:asciiTheme="minorHAnsi" w:hAnsiTheme="minorHAnsi" w:cstheme="minorHAnsi"/>
          <w:spacing w:val="-22"/>
          <w:w w:val="85"/>
        </w:rPr>
        <w:t xml:space="preserve"> </w:t>
      </w:r>
      <w:r w:rsidRPr="007960C5">
        <w:rPr>
          <w:rFonts w:asciiTheme="minorHAnsi" w:hAnsiTheme="minorHAnsi" w:cstheme="minorHAnsi"/>
          <w:w w:val="85"/>
        </w:rPr>
        <w:t>veya</w:t>
      </w:r>
      <w:r w:rsidRPr="007960C5">
        <w:rPr>
          <w:rFonts w:asciiTheme="minorHAnsi" w:hAnsiTheme="minorHAnsi" w:cstheme="minorHAnsi"/>
          <w:spacing w:val="-19"/>
          <w:w w:val="85"/>
        </w:rPr>
        <w:t xml:space="preserve"> </w:t>
      </w:r>
      <w:r w:rsidRPr="007960C5">
        <w:rPr>
          <w:rFonts w:asciiTheme="minorHAnsi" w:hAnsiTheme="minorHAnsi" w:cstheme="minorHAnsi"/>
          <w:w w:val="85"/>
        </w:rPr>
        <w:t>özel</w:t>
      </w:r>
      <w:r w:rsidRPr="007960C5">
        <w:rPr>
          <w:rFonts w:asciiTheme="minorHAnsi" w:hAnsiTheme="minorHAnsi" w:cstheme="minorHAnsi"/>
          <w:spacing w:val="-20"/>
          <w:w w:val="85"/>
        </w:rPr>
        <w:t xml:space="preserve"> </w:t>
      </w:r>
      <w:r w:rsidRPr="007960C5">
        <w:rPr>
          <w:rFonts w:asciiTheme="minorHAnsi" w:hAnsiTheme="minorHAnsi" w:cstheme="minorHAnsi"/>
          <w:w w:val="85"/>
        </w:rPr>
        <w:t>profilden</w:t>
      </w:r>
      <w:r w:rsidRPr="007960C5">
        <w:rPr>
          <w:rFonts w:asciiTheme="minorHAnsi" w:hAnsiTheme="minorHAnsi" w:cstheme="minorHAnsi"/>
          <w:spacing w:val="-18"/>
          <w:w w:val="85"/>
        </w:rPr>
        <w:t xml:space="preserve"> </w:t>
      </w:r>
      <w:r w:rsidRPr="007960C5">
        <w:rPr>
          <w:rFonts w:asciiTheme="minorHAnsi" w:hAnsiTheme="minorHAnsi" w:cstheme="minorHAnsi"/>
          <w:w w:val="85"/>
        </w:rPr>
        <w:t>üretilmiş</w:t>
      </w:r>
      <w:r w:rsidRPr="007960C5">
        <w:rPr>
          <w:rFonts w:asciiTheme="minorHAnsi" w:hAnsiTheme="minorHAnsi" w:cstheme="minorHAnsi"/>
          <w:spacing w:val="-19"/>
          <w:w w:val="85"/>
        </w:rPr>
        <w:t xml:space="preserve"> </w:t>
      </w:r>
      <w:r w:rsidRPr="007960C5">
        <w:rPr>
          <w:rFonts w:asciiTheme="minorHAnsi" w:hAnsiTheme="minorHAnsi" w:cstheme="minorHAnsi"/>
          <w:w w:val="85"/>
        </w:rPr>
        <w:t>modüler</w:t>
      </w:r>
      <w:r w:rsidRPr="007960C5">
        <w:rPr>
          <w:rFonts w:asciiTheme="minorHAnsi" w:hAnsiTheme="minorHAnsi" w:cstheme="minorHAnsi"/>
          <w:spacing w:val="-20"/>
          <w:w w:val="85"/>
        </w:rPr>
        <w:t xml:space="preserve"> </w:t>
      </w:r>
      <w:r w:rsidRPr="007960C5">
        <w:rPr>
          <w:rFonts w:asciiTheme="minorHAnsi" w:hAnsiTheme="minorHAnsi" w:cstheme="minorHAnsi"/>
          <w:w w:val="85"/>
        </w:rPr>
        <w:t>montaj özellikte</w:t>
      </w:r>
      <w:r w:rsidRPr="007960C5">
        <w:rPr>
          <w:rFonts w:asciiTheme="minorHAnsi" w:hAnsiTheme="minorHAnsi" w:cstheme="minorHAnsi"/>
          <w:spacing w:val="-9"/>
          <w:w w:val="85"/>
        </w:rPr>
        <w:t xml:space="preserve"> </w:t>
      </w:r>
      <w:r w:rsidRPr="007960C5">
        <w:rPr>
          <w:rFonts w:asciiTheme="minorHAnsi" w:hAnsiTheme="minorHAnsi" w:cstheme="minorHAnsi"/>
          <w:w w:val="85"/>
        </w:rPr>
        <w:t>olacak,</w:t>
      </w:r>
      <w:r w:rsidRPr="007960C5">
        <w:rPr>
          <w:rFonts w:asciiTheme="minorHAnsi" w:hAnsiTheme="minorHAnsi" w:cstheme="minorHAnsi"/>
          <w:spacing w:val="-12"/>
          <w:w w:val="85"/>
        </w:rPr>
        <w:t xml:space="preserve"> </w:t>
      </w:r>
      <w:r w:rsidRPr="007960C5">
        <w:rPr>
          <w:rFonts w:asciiTheme="minorHAnsi" w:hAnsiTheme="minorHAnsi" w:cstheme="minorHAnsi"/>
          <w:w w:val="85"/>
        </w:rPr>
        <w:t>gövde</w:t>
      </w:r>
      <w:r w:rsidRPr="007960C5">
        <w:rPr>
          <w:rFonts w:asciiTheme="minorHAnsi" w:hAnsiTheme="minorHAnsi" w:cstheme="minorHAnsi"/>
          <w:spacing w:val="-9"/>
          <w:w w:val="85"/>
        </w:rPr>
        <w:t xml:space="preserve"> </w:t>
      </w:r>
      <w:r w:rsidRPr="007960C5">
        <w:rPr>
          <w:rFonts w:asciiTheme="minorHAnsi" w:hAnsiTheme="minorHAnsi" w:cstheme="minorHAnsi"/>
          <w:w w:val="85"/>
        </w:rPr>
        <w:t>ile</w:t>
      </w:r>
      <w:r w:rsidRPr="007960C5">
        <w:rPr>
          <w:rFonts w:asciiTheme="minorHAnsi" w:hAnsiTheme="minorHAnsi" w:cstheme="minorHAnsi"/>
          <w:spacing w:val="-8"/>
          <w:w w:val="85"/>
        </w:rPr>
        <w:t xml:space="preserve"> </w:t>
      </w:r>
      <w:r w:rsidRPr="007960C5">
        <w:rPr>
          <w:rFonts w:asciiTheme="minorHAnsi" w:hAnsiTheme="minorHAnsi" w:cstheme="minorHAnsi"/>
          <w:w w:val="85"/>
        </w:rPr>
        <w:t>kapak</w:t>
      </w:r>
      <w:r w:rsidRPr="007960C5">
        <w:rPr>
          <w:rFonts w:asciiTheme="minorHAnsi" w:hAnsiTheme="minorHAnsi" w:cstheme="minorHAnsi"/>
          <w:spacing w:val="-10"/>
          <w:w w:val="85"/>
        </w:rPr>
        <w:t xml:space="preserve"> </w:t>
      </w:r>
      <w:r w:rsidRPr="007960C5">
        <w:rPr>
          <w:rFonts w:asciiTheme="minorHAnsi" w:hAnsiTheme="minorHAnsi" w:cstheme="minorHAnsi"/>
          <w:w w:val="85"/>
        </w:rPr>
        <w:t>arasında</w:t>
      </w:r>
      <w:r w:rsidRPr="007960C5">
        <w:rPr>
          <w:rFonts w:asciiTheme="minorHAnsi" w:hAnsiTheme="minorHAnsi" w:cstheme="minorHAnsi"/>
          <w:spacing w:val="-5"/>
          <w:w w:val="85"/>
        </w:rPr>
        <w:t xml:space="preserve"> </w:t>
      </w:r>
      <w:r w:rsidRPr="007960C5">
        <w:rPr>
          <w:rFonts w:asciiTheme="minorHAnsi" w:hAnsiTheme="minorHAnsi" w:cstheme="minorHAnsi"/>
          <w:spacing w:val="-4"/>
          <w:w w:val="85"/>
        </w:rPr>
        <w:t>en</w:t>
      </w:r>
      <w:r w:rsidRPr="007960C5">
        <w:rPr>
          <w:rFonts w:asciiTheme="minorHAnsi" w:hAnsiTheme="minorHAnsi" w:cstheme="minorHAnsi"/>
          <w:spacing w:val="-10"/>
          <w:w w:val="85"/>
        </w:rPr>
        <w:t xml:space="preserve"> </w:t>
      </w:r>
      <w:r w:rsidRPr="007960C5">
        <w:rPr>
          <w:rFonts w:asciiTheme="minorHAnsi" w:hAnsiTheme="minorHAnsi" w:cstheme="minorHAnsi"/>
          <w:spacing w:val="3"/>
          <w:w w:val="85"/>
        </w:rPr>
        <w:t>az</w:t>
      </w:r>
      <w:r w:rsidRPr="007960C5">
        <w:rPr>
          <w:rFonts w:asciiTheme="minorHAnsi" w:hAnsiTheme="minorHAnsi" w:cstheme="minorHAnsi"/>
          <w:spacing w:val="-11"/>
          <w:w w:val="85"/>
        </w:rPr>
        <w:t xml:space="preserve"> </w:t>
      </w:r>
      <w:r w:rsidRPr="007960C5">
        <w:rPr>
          <w:rFonts w:asciiTheme="minorHAnsi" w:hAnsiTheme="minorHAnsi" w:cstheme="minorHAnsi"/>
          <w:w w:val="85"/>
        </w:rPr>
        <w:t>6</w:t>
      </w:r>
      <w:r w:rsidRPr="007960C5">
        <w:rPr>
          <w:rFonts w:asciiTheme="minorHAnsi" w:hAnsiTheme="minorHAnsi" w:cstheme="minorHAnsi"/>
          <w:spacing w:val="-7"/>
          <w:w w:val="85"/>
        </w:rPr>
        <w:t xml:space="preserve"> </w:t>
      </w:r>
      <w:r w:rsidRPr="007960C5">
        <w:rPr>
          <w:rFonts w:asciiTheme="minorHAnsi" w:hAnsiTheme="minorHAnsi" w:cstheme="minorHAnsi"/>
          <w:w w:val="85"/>
        </w:rPr>
        <w:t>mm</w:t>
      </w:r>
      <w:r w:rsidRPr="007960C5">
        <w:rPr>
          <w:rFonts w:asciiTheme="minorHAnsi" w:hAnsiTheme="minorHAnsi" w:cstheme="minorHAnsi"/>
          <w:spacing w:val="-6"/>
          <w:w w:val="85"/>
        </w:rPr>
        <w:t xml:space="preserve"> </w:t>
      </w:r>
      <w:r w:rsidRPr="007960C5">
        <w:rPr>
          <w:rFonts w:asciiTheme="minorHAnsi" w:hAnsiTheme="minorHAnsi" w:cstheme="minorHAnsi"/>
          <w:w w:val="85"/>
        </w:rPr>
        <w:t>kesitte</w:t>
      </w:r>
      <w:r w:rsidRPr="007960C5">
        <w:rPr>
          <w:rFonts w:asciiTheme="minorHAnsi" w:hAnsiTheme="minorHAnsi" w:cstheme="minorHAnsi"/>
          <w:spacing w:val="-9"/>
          <w:w w:val="85"/>
        </w:rPr>
        <w:t xml:space="preserve"> </w:t>
      </w:r>
      <w:r w:rsidRPr="007960C5">
        <w:rPr>
          <w:rFonts w:asciiTheme="minorHAnsi" w:hAnsiTheme="minorHAnsi" w:cstheme="minorHAnsi"/>
          <w:w w:val="85"/>
        </w:rPr>
        <w:t>esnek</w:t>
      </w:r>
      <w:r w:rsidRPr="007960C5">
        <w:rPr>
          <w:rFonts w:asciiTheme="minorHAnsi" w:hAnsiTheme="minorHAnsi" w:cstheme="minorHAnsi"/>
          <w:spacing w:val="-6"/>
          <w:w w:val="85"/>
        </w:rPr>
        <w:t xml:space="preserve"> </w:t>
      </w:r>
      <w:r w:rsidRPr="007960C5">
        <w:rPr>
          <w:rFonts w:asciiTheme="minorHAnsi" w:hAnsiTheme="minorHAnsi" w:cstheme="minorHAnsi"/>
          <w:w w:val="85"/>
        </w:rPr>
        <w:t>gümüş</w:t>
      </w:r>
      <w:r w:rsidRPr="007960C5">
        <w:rPr>
          <w:rFonts w:asciiTheme="minorHAnsi" w:hAnsiTheme="minorHAnsi" w:cstheme="minorHAnsi"/>
          <w:spacing w:val="-11"/>
          <w:w w:val="85"/>
        </w:rPr>
        <w:t xml:space="preserve"> </w:t>
      </w:r>
      <w:r w:rsidRPr="007960C5">
        <w:rPr>
          <w:rFonts w:asciiTheme="minorHAnsi" w:hAnsiTheme="minorHAnsi" w:cstheme="minorHAnsi"/>
          <w:w w:val="85"/>
        </w:rPr>
        <w:t>kaplı</w:t>
      </w:r>
      <w:r w:rsidRPr="007960C5">
        <w:rPr>
          <w:rFonts w:asciiTheme="minorHAnsi" w:hAnsiTheme="minorHAnsi" w:cstheme="minorHAnsi"/>
          <w:spacing w:val="-9"/>
          <w:w w:val="85"/>
        </w:rPr>
        <w:t xml:space="preserve"> </w:t>
      </w:r>
      <w:r w:rsidRPr="007960C5">
        <w:rPr>
          <w:rFonts w:asciiTheme="minorHAnsi" w:hAnsiTheme="minorHAnsi" w:cstheme="minorHAnsi"/>
          <w:w w:val="85"/>
        </w:rPr>
        <w:t>irtibat</w:t>
      </w:r>
      <w:r w:rsidRPr="007960C5">
        <w:rPr>
          <w:rFonts w:asciiTheme="minorHAnsi" w:hAnsiTheme="minorHAnsi" w:cstheme="minorHAnsi"/>
          <w:spacing w:val="-6"/>
          <w:w w:val="85"/>
        </w:rPr>
        <w:t xml:space="preserve"> </w:t>
      </w:r>
      <w:r w:rsidRPr="007960C5">
        <w:rPr>
          <w:rFonts w:asciiTheme="minorHAnsi" w:hAnsiTheme="minorHAnsi" w:cstheme="minorHAnsi"/>
          <w:w w:val="85"/>
        </w:rPr>
        <w:t>iletkeni</w:t>
      </w:r>
      <w:r w:rsidRPr="007960C5">
        <w:rPr>
          <w:rFonts w:asciiTheme="minorHAnsi" w:hAnsiTheme="minorHAnsi" w:cstheme="minorHAnsi"/>
          <w:spacing w:val="-13"/>
          <w:w w:val="85"/>
        </w:rPr>
        <w:t xml:space="preserve"> </w:t>
      </w:r>
      <w:r w:rsidRPr="007960C5">
        <w:rPr>
          <w:rFonts w:asciiTheme="minorHAnsi" w:hAnsiTheme="minorHAnsi" w:cstheme="minorHAnsi"/>
          <w:w w:val="85"/>
        </w:rPr>
        <w:t>olacak</w:t>
      </w:r>
      <w:r w:rsidRPr="007960C5">
        <w:rPr>
          <w:rFonts w:asciiTheme="minorHAnsi" w:hAnsiTheme="minorHAnsi" w:cstheme="minorHAnsi"/>
          <w:spacing w:val="-6"/>
          <w:w w:val="85"/>
        </w:rPr>
        <w:t xml:space="preserve"> </w:t>
      </w:r>
      <w:r w:rsidRPr="007960C5">
        <w:rPr>
          <w:rFonts w:asciiTheme="minorHAnsi" w:hAnsiTheme="minorHAnsi" w:cstheme="minorHAnsi"/>
          <w:w w:val="85"/>
        </w:rPr>
        <w:t>ve</w:t>
      </w:r>
      <w:r w:rsidRPr="007960C5">
        <w:rPr>
          <w:rFonts w:asciiTheme="minorHAnsi" w:hAnsiTheme="minorHAnsi" w:cstheme="minorHAnsi"/>
          <w:spacing w:val="-5"/>
          <w:w w:val="85"/>
        </w:rPr>
        <w:t xml:space="preserve"> </w:t>
      </w:r>
      <w:r w:rsidRPr="007960C5">
        <w:rPr>
          <w:rFonts w:asciiTheme="minorHAnsi" w:hAnsiTheme="minorHAnsi" w:cstheme="minorHAnsi"/>
          <w:spacing w:val="-3"/>
          <w:w w:val="85"/>
        </w:rPr>
        <w:t xml:space="preserve">sıvaüstü </w:t>
      </w:r>
      <w:r w:rsidRPr="007960C5">
        <w:rPr>
          <w:rFonts w:asciiTheme="minorHAnsi" w:hAnsiTheme="minorHAnsi" w:cstheme="minorHAnsi"/>
          <w:w w:val="95"/>
        </w:rPr>
        <w:t>montaj ayakları</w:t>
      </w:r>
      <w:r w:rsidRPr="007960C5">
        <w:rPr>
          <w:rFonts w:asciiTheme="minorHAnsi" w:hAnsiTheme="minorHAnsi" w:cstheme="minorHAnsi"/>
          <w:spacing w:val="-39"/>
          <w:w w:val="95"/>
        </w:rPr>
        <w:t xml:space="preserve"> </w:t>
      </w:r>
      <w:r w:rsidRPr="007960C5">
        <w:rPr>
          <w:rFonts w:asciiTheme="minorHAnsi" w:hAnsiTheme="minorHAnsi" w:cstheme="minorHAnsi"/>
          <w:w w:val="95"/>
        </w:rPr>
        <w:t>bulunacaktır.</w:t>
      </w:r>
    </w:p>
    <w:p w:rsidR="00C9250A" w:rsidRPr="007960C5" w:rsidRDefault="00C9250A" w:rsidP="00C9250A">
      <w:pPr>
        <w:pStyle w:val="GvdeMetni"/>
        <w:spacing w:line="256" w:lineRule="auto"/>
        <w:ind w:left="451" w:right="140"/>
        <w:jc w:val="both"/>
        <w:rPr>
          <w:rFonts w:asciiTheme="minorHAnsi" w:hAnsiTheme="minorHAnsi" w:cstheme="minorHAnsi"/>
        </w:rPr>
      </w:pPr>
      <w:r w:rsidRPr="007960C5">
        <w:rPr>
          <w:rFonts w:asciiTheme="minorHAnsi" w:hAnsiTheme="minorHAnsi" w:cstheme="minorHAnsi"/>
          <w:w w:val="90"/>
        </w:rPr>
        <w:t>Panoların</w:t>
      </w:r>
      <w:r w:rsidRPr="007960C5">
        <w:rPr>
          <w:rFonts w:asciiTheme="minorHAnsi" w:hAnsiTheme="minorHAnsi" w:cstheme="minorHAnsi"/>
          <w:spacing w:val="-30"/>
          <w:w w:val="90"/>
        </w:rPr>
        <w:t xml:space="preserve"> </w:t>
      </w:r>
      <w:r w:rsidRPr="007960C5">
        <w:rPr>
          <w:rFonts w:asciiTheme="minorHAnsi" w:hAnsiTheme="minorHAnsi" w:cstheme="minorHAnsi"/>
          <w:w w:val="90"/>
        </w:rPr>
        <w:t>karkas</w:t>
      </w:r>
      <w:r w:rsidRPr="007960C5">
        <w:rPr>
          <w:rFonts w:asciiTheme="minorHAnsi" w:hAnsiTheme="minorHAnsi" w:cstheme="minorHAnsi"/>
          <w:spacing w:val="-31"/>
          <w:w w:val="90"/>
        </w:rPr>
        <w:t xml:space="preserve"> </w:t>
      </w:r>
      <w:r w:rsidRPr="007960C5">
        <w:rPr>
          <w:rFonts w:asciiTheme="minorHAnsi" w:hAnsiTheme="minorHAnsi" w:cstheme="minorHAnsi"/>
          <w:w w:val="90"/>
        </w:rPr>
        <w:t>ve</w:t>
      </w:r>
      <w:r w:rsidRPr="007960C5">
        <w:rPr>
          <w:rFonts w:asciiTheme="minorHAnsi" w:hAnsiTheme="minorHAnsi" w:cstheme="minorHAnsi"/>
          <w:spacing w:val="-29"/>
          <w:w w:val="90"/>
        </w:rPr>
        <w:t xml:space="preserve"> </w:t>
      </w:r>
      <w:r w:rsidRPr="007960C5">
        <w:rPr>
          <w:rFonts w:asciiTheme="minorHAnsi" w:hAnsiTheme="minorHAnsi" w:cstheme="minorHAnsi"/>
          <w:w w:val="90"/>
        </w:rPr>
        <w:t>dış</w:t>
      </w:r>
      <w:r w:rsidRPr="007960C5">
        <w:rPr>
          <w:rFonts w:asciiTheme="minorHAnsi" w:hAnsiTheme="minorHAnsi" w:cstheme="minorHAnsi"/>
          <w:spacing w:val="-31"/>
          <w:w w:val="90"/>
        </w:rPr>
        <w:t xml:space="preserve"> </w:t>
      </w:r>
      <w:r w:rsidRPr="007960C5">
        <w:rPr>
          <w:rFonts w:asciiTheme="minorHAnsi" w:hAnsiTheme="minorHAnsi" w:cstheme="minorHAnsi"/>
          <w:w w:val="90"/>
        </w:rPr>
        <w:t>kaplamalarının</w:t>
      </w:r>
      <w:r w:rsidRPr="007960C5">
        <w:rPr>
          <w:rFonts w:asciiTheme="minorHAnsi" w:hAnsiTheme="minorHAnsi" w:cstheme="minorHAnsi"/>
          <w:spacing w:val="-28"/>
          <w:w w:val="90"/>
        </w:rPr>
        <w:t xml:space="preserve"> </w:t>
      </w:r>
      <w:r w:rsidRPr="007960C5">
        <w:rPr>
          <w:rFonts w:asciiTheme="minorHAnsi" w:hAnsiTheme="minorHAnsi" w:cstheme="minorHAnsi"/>
          <w:w w:val="90"/>
        </w:rPr>
        <w:t>saç</w:t>
      </w:r>
      <w:r w:rsidRPr="007960C5">
        <w:rPr>
          <w:rFonts w:asciiTheme="minorHAnsi" w:hAnsiTheme="minorHAnsi" w:cstheme="minorHAnsi"/>
          <w:spacing w:val="-29"/>
          <w:w w:val="90"/>
        </w:rPr>
        <w:t xml:space="preserve"> </w:t>
      </w:r>
      <w:r w:rsidRPr="007960C5">
        <w:rPr>
          <w:rFonts w:asciiTheme="minorHAnsi" w:hAnsiTheme="minorHAnsi" w:cstheme="minorHAnsi"/>
          <w:w w:val="90"/>
        </w:rPr>
        <w:t>imalatı</w:t>
      </w:r>
      <w:r w:rsidRPr="007960C5">
        <w:rPr>
          <w:rFonts w:asciiTheme="minorHAnsi" w:hAnsiTheme="minorHAnsi" w:cstheme="minorHAnsi"/>
          <w:spacing w:val="-31"/>
          <w:w w:val="90"/>
        </w:rPr>
        <w:t xml:space="preserve"> </w:t>
      </w:r>
      <w:r w:rsidRPr="007960C5">
        <w:rPr>
          <w:rFonts w:asciiTheme="minorHAnsi" w:hAnsiTheme="minorHAnsi" w:cstheme="minorHAnsi"/>
          <w:w w:val="90"/>
        </w:rPr>
        <w:t>otomatik</w:t>
      </w:r>
      <w:r w:rsidRPr="007960C5">
        <w:rPr>
          <w:rFonts w:asciiTheme="minorHAnsi" w:hAnsiTheme="minorHAnsi" w:cstheme="minorHAnsi"/>
          <w:spacing w:val="-28"/>
          <w:w w:val="90"/>
        </w:rPr>
        <w:t xml:space="preserve"> </w:t>
      </w:r>
      <w:r w:rsidRPr="007960C5">
        <w:rPr>
          <w:rFonts w:asciiTheme="minorHAnsi" w:hAnsiTheme="minorHAnsi" w:cstheme="minorHAnsi"/>
          <w:w w:val="90"/>
        </w:rPr>
        <w:t>kesme,</w:t>
      </w:r>
      <w:r w:rsidRPr="007960C5">
        <w:rPr>
          <w:rFonts w:asciiTheme="minorHAnsi" w:hAnsiTheme="minorHAnsi" w:cstheme="minorHAnsi"/>
          <w:spacing w:val="-31"/>
          <w:w w:val="90"/>
        </w:rPr>
        <w:t xml:space="preserve"> </w:t>
      </w:r>
      <w:r w:rsidRPr="007960C5">
        <w:rPr>
          <w:rFonts w:asciiTheme="minorHAnsi" w:hAnsiTheme="minorHAnsi" w:cstheme="minorHAnsi"/>
          <w:w w:val="90"/>
        </w:rPr>
        <w:t>bükme</w:t>
      </w:r>
      <w:r w:rsidRPr="007960C5">
        <w:rPr>
          <w:rFonts w:asciiTheme="minorHAnsi" w:hAnsiTheme="minorHAnsi" w:cstheme="minorHAnsi"/>
          <w:spacing w:val="-29"/>
          <w:w w:val="90"/>
        </w:rPr>
        <w:t xml:space="preserve"> </w:t>
      </w:r>
      <w:r w:rsidRPr="007960C5">
        <w:rPr>
          <w:rFonts w:asciiTheme="minorHAnsi" w:hAnsiTheme="minorHAnsi" w:cstheme="minorHAnsi"/>
          <w:w w:val="90"/>
        </w:rPr>
        <w:t>ve</w:t>
      </w:r>
      <w:r w:rsidRPr="007960C5">
        <w:rPr>
          <w:rFonts w:asciiTheme="minorHAnsi" w:hAnsiTheme="minorHAnsi" w:cstheme="minorHAnsi"/>
          <w:spacing w:val="-30"/>
          <w:w w:val="90"/>
        </w:rPr>
        <w:t xml:space="preserve"> </w:t>
      </w:r>
      <w:r w:rsidRPr="007960C5">
        <w:rPr>
          <w:rFonts w:asciiTheme="minorHAnsi" w:hAnsiTheme="minorHAnsi" w:cstheme="minorHAnsi"/>
          <w:w w:val="90"/>
        </w:rPr>
        <w:t>kaynak</w:t>
      </w:r>
      <w:r w:rsidRPr="007960C5">
        <w:rPr>
          <w:rFonts w:asciiTheme="minorHAnsi" w:hAnsiTheme="minorHAnsi" w:cstheme="minorHAnsi"/>
          <w:spacing w:val="-28"/>
          <w:w w:val="90"/>
        </w:rPr>
        <w:t xml:space="preserve"> </w:t>
      </w:r>
      <w:r w:rsidRPr="007960C5">
        <w:rPr>
          <w:rFonts w:asciiTheme="minorHAnsi" w:hAnsiTheme="minorHAnsi" w:cstheme="minorHAnsi"/>
          <w:w w:val="90"/>
        </w:rPr>
        <w:t>işlemlerini</w:t>
      </w:r>
      <w:r w:rsidRPr="007960C5">
        <w:rPr>
          <w:rFonts w:asciiTheme="minorHAnsi" w:hAnsiTheme="minorHAnsi" w:cstheme="minorHAnsi"/>
          <w:spacing w:val="-29"/>
          <w:w w:val="90"/>
        </w:rPr>
        <w:t xml:space="preserve"> </w:t>
      </w:r>
      <w:r w:rsidRPr="007960C5">
        <w:rPr>
          <w:rFonts w:asciiTheme="minorHAnsi" w:hAnsiTheme="minorHAnsi" w:cstheme="minorHAnsi"/>
          <w:w w:val="90"/>
        </w:rPr>
        <w:t>takiben</w:t>
      </w:r>
      <w:r w:rsidRPr="007960C5">
        <w:rPr>
          <w:rFonts w:asciiTheme="minorHAnsi" w:hAnsiTheme="minorHAnsi" w:cstheme="minorHAnsi"/>
          <w:spacing w:val="-30"/>
          <w:w w:val="90"/>
        </w:rPr>
        <w:t xml:space="preserve"> </w:t>
      </w:r>
      <w:r w:rsidRPr="007960C5">
        <w:rPr>
          <w:rFonts w:asciiTheme="minorHAnsi" w:hAnsiTheme="minorHAnsi" w:cstheme="minorHAnsi"/>
          <w:w w:val="90"/>
        </w:rPr>
        <w:t xml:space="preserve">yüzey temizlikleri yapılır, yüzeyler anti-korozyon malzemeleri ile kaplandıktan sonra epoks-polyester toz boya </w:t>
      </w:r>
      <w:r w:rsidRPr="007960C5">
        <w:rPr>
          <w:rFonts w:asciiTheme="minorHAnsi" w:hAnsiTheme="minorHAnsi" w:cstheme="minorHAnsi"/>
          <w:spacing w:val="-3"/>
          <w:w w:val="90"/>
        </w:rPr>
        <w:t xml:space="preserve">ile </w:t>
      </w:r>
      <w:r w:rsidRPr="007960C5">
        <w:rPr>
          <w:rFonts w:asciiTheme="minorHAnsi" w:hAnsiTheme="minorHAnsi" w:cstheme="minorHAnsi"/>
          <w:w w:val="95"/>
        </w:rPr>
        <w:t>boyanacak ve</w:t>
      </w:r>
      <w:r w:rsidRPr="007960C5">
        <w:rPr>
          <w:rFonts w:asciiTheme="minorHAnsi" w:hAnsiTheme="minorHAnsi" w:cstheme="minorHAnsi"/>
          <w:spacing w:val="-34"/>
          <w:w w:val="95"/>
        </w:rPr>
        <w:t xml:space="preserve"> </w:t>
      </w:r>
      <w:r w:rsidRPr="007960C5">
        <w:rPr>
          <w:rFonts w:asciiTheme="minorHAnsi" w:hAnsiTheme="minorHAnsi" w:cstheme="minorHAnsi"/>
          <w:w w:val="95"/>
        </w:rPr>
        <w:t>fırınlanacaktır.</w:t>
      </w:r>
    </w:p>
    <w:p w:rsidR="00C9250A" w:rsidRPr="007960C5" w:rsidRDefault="00C9250A" w:rsidP="00C9250A">
      <w:pPr>
        <w:pStyle w:val="GvdeMetni"/>
        <w:ind w:left="451"/>
        <w:jc w:val="both"/>
        <w:rPr>
          <w:rFonts w:asciiTheme="minorHAnsi" w:hAnsiTheme="minorHAnsi" w:cstheme="minorHAnsi"/>
        </w:rPr>
      </w:pPr>
      <w:r w:rsidRPr="007960C5">
        <w:rPr>
          <w:rFonts w:asciiTheme="minorHAnsi" w:hAnsiTheme="minorHAnsi" w:cstheme="minorHAnsi"/>
          <w:w w:val="95"/>
        </w:rPr>
        <w:t>Gövde ve kapak yüzeyleri temizlendikten sonra elektrostatik boya ile 1 kat boyanarak fırınlanacaktır.</w:t>
      </w:r>
    </w:p>
    <w:p w:rsidR="00C9250A" w:rsidRPr="007960C5" w:rsidRDefault="00C9250A" w:rsidP="00C9250A">
      <w:pPr>
        <w:pStyle w:val="GvdeMetni"/>
        <w:spacing w:before="7"/>
        <w:rPr>
          <w:rFonts w:asciiTheme="minorHAnsi" w:hAnsiTheme="minorHAnsi" w:cstheme="minorHAnsi"/>
          <w:sz w:val="21"/>
        </w:rPr>
      </w:pPr>
    </w:p>
    <w:p w:rsidR="00C9250A" w:rsidRPr="007960C5" w:rsidRDefault="00C9250A" w:rsidP="00C9250A">
      <w:pPr>
        <w:ind w:left="451"/>
        <w:jc w:val="both"/>
        <w:rPr>
          <w:rFonts w:cstheme="minorHAnsi"/>
          <w:sz w:val="19"/>
        </w:rPr>
      </w:pPr>
      <w:r w:rsidRPr="007960C5">
        <w:rPr>
          <w:rFonts w:cstheme="minorHAnsi"/>
          <w:b/>
          <w:w w:val="95"/>
          <w:sz w:val="19"/>
        </w:rPr>
        <w:t xml:space="preserve">Şebeke özellikleri : </w:t>
      </w:r>
      <w:r w:rsidRPr="007960C5">
        <w:rPr>
          <w:rFonts w:cstheme="minorHAnsi"/>
          <w:w w:val="95"/>
          <w:sz w:val="19"/>
        </w:rPr>
        <w:t>Gerilim 220/380 V 50 Hz TN-S şebekedir.</w:t>
      </w:r>
    </w:p>
    <w:p w:rsidR="00C9250A" w:rsidRPr="007960C5" w:rsidRDefault="00C9250A" w:rsidP="00C9250A">
      <w:pPr>
        <w:spacing w:before="13"/>
        <w:ind w:left="451"/>
        <w:jc w:val="both"/>
        <w:rPr>
          <w:rFonts w:cstheme="minorHAnsi"/>
          <w:b/>
          <w:sz w:val="19"/>
        </w:rPr>
      </w:pPr>
      <w:r w:rsidRPr="007960C5">
        <w:rPr>
          <w:rFonts w:cstheme="minorHAnsi"/>
          <w:b/>
          <w:sz w:val="19"/>
        </w:rPr>
        <w:t>Panoların üretim standartları :</w:t>
      </w:r>
    </w:p>
    <w:p w:rsidR="00C9250A" w:rsidRPr="007960C5" w:rsidRDefault="00C9250A" w:rsidP="00C9250A">
      <w:pPr>
        <w:pStyle w:val="GvdeMetni"/>
        <w:tabs>
          <w:tab w:val="left" w:pos="2515"/>
        </w:tabs>
        <w:spacing w:before="18"/>
        <w:ind w:left="451"/>
        <w:jc w:val="both"/>
        <w:rPr>
          <w:rFonts w:asciiTheme="minorHAnsi" w:hAnsiTheme="minorHAnsi" w:cstheme="minorHAnsi"/>
        </w:rPr>
      </w:pPr>
      <w:r w:rsidRPr="007960C5">
        <w:rPr>
          <w:rFonts w:asciiTheme="minorHAnsi" w:hAnsiTheme="minorHAnsi" w:cstheme="minorHAnsi"/>
          <w:w w:val="90"/>
        </w:rPr>
        <w:t>Elektrik</w:t>
      </w:r>
      <w:r w:rsidRPr="007960C5">
        <w:rPr>
          <w:rFonts w:asciiTheme="minorHAnsi" w:hAnsiTheme="minorHAnsi" w:cstheme="minorHAnsi"/>
          <w:spacing w:val="-41"/>
          <w:w w:val="90"/>
        </w:rPr>
        <w:t xml:space="preserve"> </w:t>
      </w:r>
      <w:r w:rsidRPr="007960C5">
        <w:rPr>
          <w:rFonts w:asciiTheme="minorHAnsi" w:hAnsiTheme="minorHAnsi" w:cstheme="minorHAnsi"/>
          <w:w w:val="90"/>
        </w:rPr>
        <w:t>panoları</w:t>
      </w:r>
      <w:r w:rsidRPr="007960C5">
        <w:rPr>
          <w:rFonts w:asciiTheme="minorHAnsi" w:hAnsiTheme="minorHAnsi" w:cstheme="minorHAnsi"/>
          <w:w w:val="90"/>
        </w:rPr>
        <w:tab/>
        <w:t>:</w:t>
      </w:r>
      <w:r w:rsidRPr="007960C5">
        <w:rPr>
          <w:rFonts w:asciiTheme="minorHAnsi" w:hAnsiTheme="minorHAnsi" w:cstheme="minorHAnsi"/>
          <w:spacing w:val="-36"/>
          <w:w w:val="90"/>
        </w:rPr>
        <w:t xml:space="preserve"> </w:t>
      </w:r>
      <w:r w:rsidRPr="007960C5">
        <w:rPr>
          <w:rFonts w:asciiTheme="minorHAnsi" w:hAnsiTheme="minorHAnsi" w:cstheme="minorHAnsi"/>
          <w:w w:val="90"/>
        </w:rPr>
        <w:t>VDE</w:t>
      </w:r>
      <w:r w:rsidRPr="007960C5">
        <w:rPr>
          <w:rFonts w:asciiTheme="minorHAnsi" w:hAnsiTheme="minorHAnsi" w:cstheme="minorHAnsi"/>
          <w:spacing w:val="-38"/>
          <w:w w:val="90"/>
        </w:rPr>
        <w:t xml:space="preserve"> </w:t>
      </w:r>
      <w:r w:rsidRPr="007960C5">
        <w:rPr>
          <w:rFonts w:asciiTheme="minorHAnsi" w:hAnsiTheme="minorHAnsi" w:cstheme="minorHAnsi"/>
          <w:w w:val="90"/>
        </w:rPr>
        <w:t>660</w:t>
      </w:r>
      <w:r w:rsidRPr="007960C5">
        <w:rPr>
          <w:rFonts w:asciiTheme="minorHAnsi" w:hAnsiTheme="minorHAnsi" w:cstheme="minorHAnsi"/>
          <w:spacing w:val="-38"/>
          <w:w w:val="90"/>
        </w:rPr>
        <w:t xml:space="preserve"> </w:t>
      </w:r>
      <w:r w:rsidRPr="007960C5">
        <w:rPr>
          <w:rFonts w:asciiTheme="minorHAnsi" w:hAnsiTheme="minorHAnsi" w:cstheme="minorHAnsi"/>
          <w:w w:val="90"/>
        </w:rPr>
        <w:t>bölüm</w:t>
      </w:r>
      <w:r w:rsidRPr="007960C5">
        <w:rPr>
          <w:rFonts w:asciiTheme="minorHAnsi" w:hAnsiTheme="minorHAnsi" w:cstheme="minorHAnsi"/>
          <w:spacing w:val="-36"/>
          <w:w w:val="90"/>
        </w:rPr>
        <w:t xml:space="preserve"> </w:t>
      </w:r>
      <w:r w:rsidRPr="007960C5">
        <w:rPr>
          <w:rFonts w:asciiTheme="minorHAnsi" w:hAnsiTheme="minorHAnsi" w:cstheme="minorHAnsi"/>
          <w:w w:val="90"/>
        </w:rPr>
        <w:t>500,</w:t>
      </w:r>
      <w:r w:rsidRPr="007960C5">
        <w:rPr>
          <w:rFonts w:asciiTheme="minorHAnsi" w:hAnsiTheme="minorHAnsi" w:cstheme="minorHAnsi"/>
          <w:spacing w:val="-38"/>
          <w:w w:val="90"/>
        </w:rPr>
        <w:t xml:space="preserve"> </w:t>
      </w:r>
      <w:r w:rsidRPr="007960C5">
        <w:rPr>
          <w:rFonts w:asciiTheme="minorHAnsi" w:hAnsiTheme="minorHAnsi" w:cstheme="minorHAnsi"/>
          <w:w w:val="90"/>
        </w:rPr>
        <w:t>DIN41-488,</w:t>
      </w:r>
      <w:r w:rsidRPr="007960C5">
        <w:rPr>
          <w:rFonts w:asciiTheme="minorHAnsi" w:hAnsiTheme="minorHAnsi" w:cstheme="minorHAnsi"/>
          <w:spacing w:val="-37"/>
          <w:w w:val="90"/>
        </w:rPr>
        <w:t xml:space="preserve"> </w:t>
      </w:r>
      <w:r w:rsidRPr="007960C5">
        <w:rPr>
          <w:rFonts w:asciiTheme="minorHAnsi" w:hAnsiTheme="minorHAnsi" w:cstheme="minorHAnsi"/>
          <w:w w:val="90"/>
        </w:rPr>
        <w:t>IEC</w:t>
      </w:r>
      <w:r w:rsidRPr="007960C5">
        <w:rPr>
          <w:rFonts w:asciiTheme="minorHAnsi" w:hAnsiTheme="minorHAnsi" w:cstheme="minorHAnsi"/>
          <w:spacing w:val="-38"/>
          <w:w w:val="90"/>
        </w:rPr>
        <w:t xml:space="preserve"> </w:t>
      </w:r>
      <w:r w:rsidRPr="007960C5">
        <w:rPr>
          <w:rFonts w:asciiTheme="minorHAnsi" w:hAnsiTheme="minorHAnsi" w:cstheme="minorHAnsi"/>
          <w:w w:val="90"/>
        </w:rPr>
        <w:t>61439-1,</w:t>
      </w:r>
      <w:r w:rsidRPr="007960C5">
        <w:rPr>
          <w:rFonts w:asciiTheme="minorHAnsi" w:hAnsiTheme="minorHAnsi" w:cstheme="minorHAnsi"/>
          <w:spacing w:val="-37"/>
          <w:w w:val="90"/>
        </w:rPr>
        <w:t xml:space="preserve"> </w:t>
      </w:r>
      <w:r w:rsidRPr="007960C5">
        <w:rPr>
          <w:rFonts w:asciiTheme="minorHAnsi" w:hAnsiTheme="minorHAnsi" w:cstheme="minorHAnsi"/>
          <w:spacing w:val="-3"/>
          <w:w w:val="90"/>
        </w:rPr>
        <w:t>IEC</w:t>
      </w:r>
      <w:r w:rsidRPr="007960C5">
        <w:rPr>
          <w:rFonts w:asciiTheme="minorHAnsi" w:hAnsiTheme="minorHAnsi" w:cstheme="minorHAnsi"/>
          <w:spacing w:val="-36"/>
          <w:w w:val="90"/>
        </w:rPr>
        <w:t xml:space="preserve"> </w:t>
      </w:r>
      <w:r w:rsidRPr="007960C5">
        <w:rPr>
          <w:rFonts w:asciiTheme="minorHAnsi" w:hAnsiTheme="minorHAnsi" w:cstheme="minorHAnsi"/>
          <w:w w:val="90"/>
        </w:rPr>
        <w:t>61439-2,</w:t>
      </w:r>
      <w:r w:rsidRPr="007960C5">
        <w:rPr>
          <w:rFonts w:asciiTheme="minorHAnsi" w:hAnsiTheme="minorHAnsi" w:cstheme="minorHAnsi"/>
          <w:spacing w:val="-21"/>
          <w:w w:val="90"/>
        </w:rPr>
        <w:t xml:space="preserve"> </w:t>
      </w:r>
      <w:r w:rsidRPr="007960C5">
        <w:rPr>
          <w:rFonts w:asciiTheme="minorHAnsi" w:hAnsiTheme="minorHAnsi" w:cstheme="minorHAnsi"/>
          <w:w w:val="90"/>
        </w:rPr>
        <w:t>EN</w:t>
      </w:r>
      <w:r w:rsidRPr="007960C5">
        <w:rPr>
          <w:rFonts w:asciiTheme="minorHAnsi" w:hAnsiTheme="minorHAnsi" w:cstheme="minorHAnsi"/>
          <w:spacing w:val="-37"/>
          <w:w w:val="90"/>
        </w:rPr>
        <w:t xml:space="preserve"> </w:t>
      </w:r>
      <w:r w:rsidRPr="007960C5">
        <w:rPr>
          <w:rFonts w:asciiTheme="minorHAnsi" w:hAnsiTheme="minorHAnsi" w:cstheme="minorHAnsi"/>
          <w:w w:val="90"/>
        </w:rPr>
        <w:t>61439-1,</w:t>
      </w:r>
      <w:r w:rsidRPr="007960C5">
        <w:rPr>
          <w:rFonts w:asciiTheme="minorHAnsi" w:hAnsiTheme="minorHAnsi" w:cstheme="minorHAnsi"/>
          <w:spacing w:val="-38"/>
          <w:w w:val="90"/>
        </w:rPr>
        <w:t xml:space="preserve"> </w:t>
      </w:r>
      <w:r w:rsidRPr="007960C5">
        <w:rPr>
          <w:rFonts w:asciiTheme="minorHAnsi" w:hAnsiTheme="minorHAnsi" w:cstheme="minorHAnsi"/>
          <w:w w:val="90"/>
        </w:rPr>
        <w:t>EN</w:t>
      </w:r>
      <w:r w:rsidRPr="007960C5">
        <w:rPr>
          <w:rFonts w:asciiTheme="minorHAnsi" w:hAnsiTheme="minorHAnsi" w:cstheme="minorHAnsi"/>
          <w:spacing w:val="-39"/>
          <w:w w:val="90"/>
        </w:rPr>
        <w:t xml:space="preserve"> </w:t>
      </w:r>
      <w:r w:rsidRPr="007960C5">
        <w:rPr>
          <w:rFonts w:asciiTheme="minorHAnsi" w:hAnsiTheme="minorHAnsi" w:cstheme="minorHAnsi"/>
          <w:w w:val="90"/>
        </w:rPr>
        <w:t>61439-2’ye</w:t>
      </w:r>
    </w:p>
    <w:p w:rsidR="00C9250A" w:rsidRPr="007960C5" w:rsidRDefault="00C9250A" w:rsidP="00C9250A">
      <w:pPr>
        <w:pStyle w:val="GvdeMetni"/>
        <w:spacing w:before="19"/>
        <w:ind w:left="2516"/>
        <w:rPr>
          <w:rFonts w:asciiTheme="minorHAnsi" w:hAnsiTheme="minorHAnsi" w:cstheme="minorHAnsi"/>
        </w:rPr>
      </w:pPr>
      <w:r w:rsidRPr="007960C5">
        <w:rPr>
          <w:rFonts w:asciiTheme="minorHAnsi" w:hAnsiTheme="minorHAnsi" w:cstheme="minorHAnsi"/>
          <w:w w:val="95"/>
        </w:rPr>
        <w:t>uyumlu olacaktır.</w:t>
      </w:r>
    </w:p>
    <w:p w:rsidR="00C9250A" w:rsidRPr="007960C5" w:rsidRDefault="00C9250A" w:rsidP="00C9250A">
      <w:pPr>
        <w:pStyle w:val="GvdeMetni"/>
        <w:spacing w:before="9"/>
        <w:rPr>
          <w:rFonts w:asciiTheme="minorHAnsi" w:hAnsiTheme="minorHAnsi" w:cstheme="minorHAnsi"/>
          <w:sz w:val="21"/>
        </w:rPr>
      </w:pPr>
    </w:p>
    <w:p w:rsidR="00C9250A" w:rsidRPr="007960C5" w:rsidRDefault="00C9250A" w:rsidP="00C9250A">
      <w:pPr>
        <w:pStyle w:val="GvdeMetni"/>
        <w:spacing w:before="1" w:line="261" w:lineRule="auto"/>
        <w:ind w:left="451" w:right="136"/>
        <w:jc w:val="both"/>
        <w:rPr>
          <w:rFonts w:asciiTheme="minorHAnsi" w:hAnsiTheme="minorHAnsi" w:cstheme="minorHAnsi"/>
        </w:rPr>
      </w:pPr>
      <w:r w:rsidRPr="007960C5">
        <w:rPr>
          <w:rFonts w:asciiTheme="minorHAnsi" w:hAnsiTheme="minorHAnsi" w:cstheme="minorHAnsi"/>
          <w:w w:val="90"/>
        </w:rPr>
        <w:t>Koruma</w:t>
      </w:r>
      <w:r w:rsidRPr="007960C5">
        <w:rPr>
          <w:rFonts w:asciiTheme="minorHAnsi" w:hAnsiTheme="minorHAnsi" w:cstheme="minorHAnsi"/>
          <w:spacing w:val="-27"/>
          <w:w w:val="90"/>
        </w:rPr>
        <w:t xml:space="preserve"> </w:t>
      </w:r>
      <w:r w:rsidRPr="007960C5">
        <w:rPr>
          <w:rFonts w:asciiTheme="minorHAnsi" w:hAnsiTheme="minorHAnsi" w:cstheme="minorHAnsi"/>
          <w:w w:val="90"/>
        </w:rPr>
        <w:t>sınıfı</w:t>
      </w:r>
      <w:r w:rsidRPr="007960C5">
        <w:rPr>
          <w:rFonts w:asciiTheme="minorHAnsi" w:hAnsiTheme="minorHAnsi" w:cstheme="minorHAnsi"/>
          <w:spacing w:val="-27"/>
          <w:w w:val="90"/>
        </w:rPr>
        <w:t xml:space="preserve"> </w:t>
      </w:r>
      <w:r w:rsidRPr="007960C5">
        <w:rPr>
          <w:rFonts w:asciiTheme="minorHAnsi" w:hAnsiTheme="minorHAnsi" w:cstheme="minorHAnsi"/>
          <w:w w:val="90"/>
        </w:rPr>
        <w:t>pano</w:t>
      </w:r>
      <w:r w:rsidRPr="007960C5">
        <w:rPr>
          <w:rFonts w:asciiTheme="minorHAnsi" w:hAnsiTheme="minorHAnsi" w:cstheme="minorHAnsi"/>
          <w:spacing w:val="-26"/>
          <w:w w:val="90"/>
        </w:rPr>
        <w:t xml:space="preserve"> </w:t>
      </w:r>
      <w:r w:rsidRPr="007960C5">
        <w:rPr>
          <w:rFonts w:asciiTheme="minorHAnsi" w:hAnsiTheme="minorHAnsi" w:cstheme="minorHAnsi"/>
          <w:w w:val="90"/>
        </w:rPr>
        <w:t>teknik</w:t>
      </w:r>
      <w:r w:rsidRPr="007960C5">
        <w:rPr>
          <w:rFonts w:asciiTheme="minorHAnsi" w:hAnsiTheme="minorHAnsi" w:cstheme="minorHAnsi"/>
          <w:spacing w:val="-26"/>
          <w:w w:val="90"/>
        </w:rPr>
        <w:t xml:space="preserve"> </w:t>
      </w:r>
      <w:r w:rsidRPr="007960C5">
        <w:rPr>
          <w:rFonts w:asciiTheme="minorHAnsi" w:hAnsiTheme="minorHAnsi" w:cstheme="minorHAnsi"/>
          <w:w w:val="90"/>
        </w:rPr>
        <w:t>spesifikasyon</w:t>
      </w:r>
      <w:r w:rsidRPr="007960C5">
        <w:rPr>
          <w:rFonts w:asciiTheme="minorHAnsi" w:hAnsiTheme="minorHAnsi" w:cstheme="minorHAnsi"/>
          <w:spacing w:val="-26"/>
          <w:w w:val="90"/>
        </w:rPr>
        <w:t xml:space="preserve"> </w:t>
      </w:r>
      <w:r w:rsidRPr="007960C5">
        <w:rPr>
          <w:rFonts w:asciiTheme="minorHAnsi" w:hAnsiTheme="minorHAnsi" w:cstheme="minorHAnsi"/>
          <w:w w:val="90"/>
        </w:rPr>
        <w:t>tablosunda</w:t>
      </w:r>
      <w:r w:rsidRPr="007960C5">
        <w:rPr>
          <w:rFonts w:asciiTheme="minorHAnsi" w:hAnsiTheme="minorHAnsi" w:cstheme="minorHAnsi"/>
          <w:spacing w:val="-28"/>
          <w:w w:val="90"/>
        </w:rPr>
        <w:t xml:space="preserve"> </w:t>
      </w:r>
      <w:r w:rsidRPr="007960C5">
        <w:rPr>
          <w:rFonts w:asciiTheme="minorHAnsi" w:hAnsiTheme="minorHAnsi" w:cstheme="minorHAnsi"/>
          <w:w w:val="90"/>
        </w:rPr>
        <w:t>belirtidiği</w:t>
      </w:r>
      <w:r w:rsidRPr="007960C5">
        <w:rPr>
          <w:rFonts w:asciiTheme="minorHAnsi" w:hAnsiTheme="minorHAnsi" w:cstheme="minorHAnsi"/>
          <w:spacing w:val="-30"/>
          <w:w w:val="90"/>
        </w:rPr>
        <w:t xml:space="preserve"> </w:t>
      </w:r>
      <w:r w:rsidRPr="007960C5">
        <w:rPr>
          <w:rFonts w:asciiTheme="minorHAnsi" w:hAnsiTheme="minorHAnsi" w:cstheme="minorHAnsi"/>
          <w:w w:val="90"/>
        </w:rPr>
        <w:t>şekilde</w:t>
      </w:r>
      <w:r w:rsidRPr="007960C5">
        <w:rPr>
          <w:rFonts w:asciiTheme="minorHAnsi" w:hAnsiTheme="minorHAnsi" w:cstheme="minorHAnsi"/>
          <w:spacing w:val="-27"/>
          <w:w w:val="90"/>
        </w:rPr>
        <w:t xml:space="preserve"> </w:t>
      </w:r>
      <w:r w:rsidRPr="007960C5">
        <w:rPr>
          <w:rFonts w:asciiTheme="minorHAnsi" w:hAnsiTheme="minorHAnsi" w:cstheme="minorHAnsi"/>
          <w:w w:val="90"/>
        </w:rPr>
        <w:t>yerine</w:t>
      </w:r>
      <w:r w:rsidRPr="007960C5">
        <w:rPr>
          <w:rFonts w:asciiTheme="minorHAnsi" w:hAnsiTheme="minorHAnsi" w:cstheme="minorHAnsi"/>
          <w:spacing w:val="-27"/>
          <w:w w:val="90"/>
        </w:rPr>
        <w:t xml:space="preserve"> </w:t>
      </w:r>
      <w:r w:rsidRPr="007960C5">
        <w:rPr>
          <w:rFonts w:asciiTheme="minorHAnsi" w:hAnsiTheme="minorHAnsi" w:cstheme="minorHAnsi"/>
          <w:w w:val="90"/>
        </w:rPr>
        <w:t>göre</w:t>
      </w:r>
      <w:r w:rsidRPr="007960C5">
        <w:rPr>
          <w:rFonts w:asciiTheme="minorHAnsi" w:hAnsiTheme="minorHAnsi" w:cstheme="minorHAnsi"/>
          <w:spacing w:val="-28"/>
          <w:w w:val="90"/>
        </w:rPr>
        <w:t xml:space="preserve"> </w:t>
      </w:r>
      <w:r w:rsidRPr="007960C5">
        <w:rPr>
          <w:rFonts w:asciiTheme="minorHAnsi" w:hAnsiTheme="minorHAnsi" w:cstheme="minorHAnsi"/>
          <w:w w:val="90"/>
        </w:rPr>
        <w:t>IP</w:t>
      </w:r>
      <w:r w:rsidRPr="007960C5">
        <w:rPr>
          <w:rFonts w:asciiTheme="minorHAnsi" w:hAnsiTheme="minorHAnsi" w:cstheme="minorHAnsi"/>
          <w:spacing w:val="-29"/>
          <w:w w:val="90"/>
        </w:rPr>
        <w:t xml:space="preserve"> </w:t>
      </w:r>
      <w:r w:rsidRPr="007960C5">
        <w:rPr>
          <w:rFonts w:asciiTheme="minorHAnsi" w:hAnsiTheme="minorHAnsi" w:cstheme="minorHAnsi"/>
          <w:w w:val="90"/>
        </w:rPr>
        <w:t>31</w:t>
      </w:r>
      <w:r w:rsidRPr="007960C5">
        <w:rPr>
          <w:rFonts w:asciiTheme="minorHAnsi" w:hAnsiTheme="minorHAnsi" w:cstheme="minorHAnsi"/>
          <w:spacing w:val="-28"/>
          <w:w w:val="90"/>
        </w:rPr>
        <w:t xml:space="preserve"> </w:t>
      </w:r>
      <w:r w:rsidRPr="007960C5">
        <w:rPr>
          <w:rFonts w:asciiTheme="minorHAnsi" w:hAnsiTheme="minorHAnsi" w:cstheme="minorHAnsi"/>
          <w:w w:val="90"/>
        </w:rPr>
        <w:t>ya</w:t>
      </w:r>
      <w:r w:rsidRPr="007960C5">
        <w:rPr>
          <w:rFonts w:asciiTheme="minorHAnsi" w:hAnsiTheme="minorHAnsi" w:cstheme="minorHAnsi"/>
          <w:spacing w:val="-28"/>
          <w:w w:val="90"/>
        </w:rPr>
        <w:t xml:space="preserve"> </w:t>
      </w:r>
      <w:r w:rsidRPr="007960C5">
        <w:rPr>
          <w:rFonts w:asciiTheme="minorHAnsi" w:hAnsiTheme="minorHAnsi" w:cstheme="minorHAnsi"/>
          <w:w w:val="90"/>
        </w:rPr>
        <w:t>da</w:t>
      </w:r>
      <w:r w:rsidRPr="007960C5">
        <w:rPr>
          <w:rFonts w:asciiTheme="minorHAnsi" w:hAnsiTheme="minorHAnsi" w:cstheme="minorHAnsi"/>
          <w:spacing w:val="-26"/>
          <w:w w:val="90"/>
        </w:rPr>
        <w:t xml:space="preserve"> </w:t>
      </w:r>
      <w:r w:rsidRPr="007960C5">
        <w:rPr>
          <w:rFonts w:asciiTheme="minorHAnsi" w:hAnsiTheme="minorHAnsi" w:cstheme="minorHAnsi"/>
          <w:w w:val="90"/>
        </w:rPr>
        <w:t>IP</w:t>
      </w:r>
      <w:r w:rsidRPr="007960C5">
        <w:rPr>
          <w:rFonts w:asciiTheme="minorHAnsi" w:hAnsiTheme="minorHAnsi" w:cstheme="minorHAnsi"/>
          <w:spacing w:val="-29"/>
          <w:w w:val="90"/>
        </w:rPr>
        <w:t xml:space="preserve"> </w:t>
      </w:r>
      <w:r w:rsidRPr="007960C5">
        <w:rPr>
          <w:rFonts w:asciiTheme="minorHAnsi" w:hAnsiTheme="minorHAnsi" w:cstheme="minorHAnsi"/>
          <w:w w:val="90"/>
        </w:rPr>
        <w:t>54</w:t>
      </w:r>
      <w:r w:rsidRPr="007960C5">
        <w:rPr>
          <w:rFonts w:asciiTheme="minorHAnsi" w:hAnsiTheme="minorHAnsi" w:cstheme="minorHAnsi"/>
          <w:spacing w:val="-28"/>
          <w:w w:val="90"/>
        </w:rPr>
        <w:t xml:space="preserve"> </w:t>
      </w:r>
      <w:r w:rsidRPr="007960C5">
        <w:rPr>
          <w:rFonts w:asciiTheme="minorHAnsi" w:hAnsiTheme="minorHAnsi" w:cstheme="minorHAnsi"/>
          <w:w w:val="90"/>
        </w:rPr>
        <w:t>koruma</w:t>
      </w:r>
      <w:r w:rsidRPr="007960C5">
        <w:rPr>
          <w:rFonts w:asciiTheme="minorHAnsi" w:hAnsiTheme="minorHAnsi" w:cstheme="minorHAnsi"/>
          <w:spacing w:val="-26"/>
          <w:w w:val="90"/>
        </w:rPr>
        <w:t xml:space="preserve"> </w:t>
      </w:r>
      <w:r w:rsidRPr="007960C5">
        <w:rPr>
          <w:rFonts w:asciiTheme="minorHAnsi" w:hAnsiTheme="minorHAnsi" w:cstheme="minorHAnsi"/>
          <w:w w:val="90"/>
        </w:rPr>
        <w:t xml:space="preserve">sınıfı </w:t>
      </w:r>
      <w:r w:rsidRPr="007960C5">
        <w:rPr>
          <w:rFonts w:asciiTheme="minorHAnsi" w:hAnsiTheme="minorHAnsi" w:cstheme="minorHAnsi"/>
          <w:w w:val="95"/>
        </w:rPr>
        <w:t>olacaktır.</w:t>
      </w:r>
    </w:p>
    <w:p w:rsidR="00C9250A" w:rsidRPr="007960C5" w:rsidRDefault="00C9250A" w:rsidP="00C9250A">
      <w:pPr>
        <w:pStyle w:val="GvdeMetni"/>
        <w:spacing w:line="214" w:lineRule="exact"/>
        <w:ind w:left="451"/>
        <w:jc w:val="both"/>
        <w:rPr>
          <w:rFonts w:asciiTheme="minorHAnsi" w:hAnsiTheme="minorHAnsi" w:cstheme="minorHAnsi"/>
        </w:rPr>
      </w:pPr>
      <w:r w:rsidRPr="007960C5">
        <w:rPr>
          <w:rFonts w:asciiTheme="minorHAnsi" w:hAnsiTheme="minorHAnsi" w:cstheme="minorHAnsi"/>
          <w:w w:val="95"/>
        </w:rPr>
        <w:t>IEC 62262 standardında belirtilen mekanik darbe koruma kodu (IK kodu) 7’ye uyumlu olacaktır.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5"/>
        <w:rPr>
          <w:rFonts w:asciiTheme="minorHAnsi" w:hAnsiTheme="minorHAnsi" w:cstheme="minorHAnsi"/>
          <w:sz w:val="22"/>
        </w:rPr>
      </w:pPr>
    </w:p>
    <w:p w:rsidR="00C9250A" w:rsidRPr="007960C5" w:rsidRDefault="00C9250A" w:rsidP="00C9250A">
      <w:pPr>
        <w:pStyle w:val="GvdeMetni"/>
        <w:spacing w:line="254" w:lineRule="auto"/>
        <w:ind w:left="451" w:right="133"/>
        <w:jc w:val="both"/>
        <w:rPr>
          <w:rFonts w:asciiTheme="minorHAnsi" w:hAnsiTheme="minorHAnsi" w:cstheme="minorHAnsi"/>
        </w:rPr>
      </w:pPr>
      <w:r w:rsidRPr="007960C5">
        <w:rPr>
          <w:rFonts w:asciiTheme="minorHAnsi" w:hAnsiTheme="minorHAnsi" w:cstheme="minorHAnsi"/>
          <w:b/>
          <w:w w:val="85"/>
        </w:rPr>
        <w:t xml:space="preserve">Taşıma: </w:t>
      </w:r>
      <w:r w:rsidRPr="007960C5">
        <w:rPr>
          <w:rFonts w:asciiTheme="minorHAnsi" w:hAnsiTheme="minorHAnsi" w:cstheme="minorHAnsi"/>
          <w:w w:val="85"/>
        </w:rPr>
        <w:t xml:space="preserve">Panolar fabrika imalatından şantiye ortamına taşınıncaya kadar taşıma halkalarından vinçle kaldırılarak, </w:t>
      </w:r>
      <w:r w:rsidRPr="007960C5">
        <w:rPr>
          <w:rFonts w:asciiTheme="minorHAnsi" w:hAnsiTheme="minorHAnsi" w:cstheme="minorHAnsi"/>
          <w:w w:val="95"/>
        </w:rPr>
        <w:t>forklift veya tranpalet yardımı ile taşınacaktır, sürüme veya itme methodu ile taşınamaz.</w:t>
      </w:r>
    </w:p>
    <w:p w:rsidR="00C9250A" w:rsidRPr="007960C5" w:rsidRDefault="00C9250A" w:rsidP="00C9250A">
      <w:pPr>
        <w:pStyle w:val="GvdeMetni"/>
        <w:rPr>
          <w:rFonts w:asciiTheme="minorHAnsi" w:hAnsiTheme="minorHAnsi" w:cstheme="minorHAnsi"/>
          <w:sz w:val="21"/>
        </w:rPr>
      </w:pPr>
    </w:p>
    <w:p w:rsidR="00C9250A" w:rsidRPr="007960C5" w:rsidRDefault="00C9250A" w:rsidP="00C9250A">
      <w:pPr>
        <w:pStyle w:val="GvdeMetni"/>
        <w:spacing w:line="256" w:lineRule="auto"/>
        <w:ind w:left="451" w:right="134"/>
        <w:jc w:val="both"/>
        <w:rPr>
          <w:rFonts w:asciiTheme="minorHAnsi" w:hAnsiTheme="minorHAnsi" w:cstheme="minorHAnsi"/>
        </w:rPr>
      </w:pPr>
      <w:r w:rsidRPr="007960C5">
        <w:rPr>
          <w:rFonts w:asciiTheme="minorHAnsi" w:hAnsiTheme="minorHAnsi" w:cstheme="minorHAnsi"/>
          <w:b/>
          <w:w w:val="85"/>
        </w:rPr>
        <w:t>Montaj:</w:t>
      </w:r>
      <w:r w:rsidRPr="007960C5">
        <w:rPr>
          <w:rFonts w:asciiTheme="minorHAnsi" w:hAnsiTheme="minorHAnsi" w:cstheme="minorHAnsi"/>
          <w:b/>
          <w:spacing w:val="-13"/>
          <w:w w:val="85"/>
        </w:rPr>
        <w:t xml:space="preserve"> </w:t>
      </w:r>
      <w:r w:rsidRPr="007960C5">
        <w:rPr>
          <w:rFonts w:asciiTheme="minorHAnsi" w:hAnsiTheme="minorHAnsi" w:cstheme="minorHAnsi"/>
          <w:w w:val="85"/>
        </w:rPr>
        <w:t>Pano</w:t>
      </w:r>
      <w:r w:rsidRPr="007960C5">
        <w:rPr>
          <w:rFonts w:asciiTheme="minorHAnsi" w:hAnsiTheme="minorHAnsi" w:cstheme="minorHAnsi"/>
          <w:spacing w:val="-13"/>
          <w:w w:val="85"/>
        </w:rPr>
        <w:t xml:space="preserve"> </w:t>
      </w:r>
      <w:r w:rsidRPr="007960C5">
        <w:rPr>
          <w:rFonts w:asciiTheme="minorHAnsi" w:hAnsiTheme="minorHAnsi" w:cstheme="minorHAnsi"/>
          <w:w w:val="85"/>
        </w:rPr>
        <w:t>fabrikada</w:t>
      </w:r>
      <w:r w:rsidRPr="007960C5">
        <w:rPr>
          <w:rFonts w:asciiTheme="minorHAnsi" w:hAnsiTheme="minorHAnsi" w:cstheme="minorHAnsi"/>
          <w:spacing w:val="-18"/>
          <w:w w:val="85"/>
        </w:rPr>
        <w:t xml:space="preserve"> </w:t>
      </w:r>
      <w:r w:rsidRPr="007960C5">
        <w:rPr>
          <w:rFonts w:asciiTheme="minorHAnsi" w:hAnsiTheme="minorHAnsi" w:cstheme="minorHAnsi"/>
          <w:w w:val="85"/>
        </w:rPr>
        <w:t>imal</w:t>
      </w:r>
      <w:r w:rsidRPr="007960C5">
        <w:rPr>
          <w:rFonts w:asciiTheme="minorHAnsi" w:hAnsiTheme="minorHAnsi" w:cstheme="minorHAnsi"/>
          <w:spacing w:val="-16"/>
          <w:w w:val="85"/>
        </w:rPr>
        <w:t xml:space="preserve"> </w:t>
      </w:r>
      <w:r w:rsidRPr="007960C5">
        <w:rPr>
          <w:rFonts w:asciiTheme="minorHAnsi" w:hAnsiTheme="minorHAnsi" w:cstheme="minorHAnsi"/>
          <w:w w:val="85"/>
        </w:rPr>
        <w:t>edildikten</w:t>
      </w:r>
      <w:r w:rsidRPr="007960C5">
        <w:rPr>
          <w:rFonts w:asciiTheme="minorHAnsi" w:hAnsiTheme="minorHAnsi" w:cstheme="minorHAnsi"/>
          <w:spacing w:val="-13"/>
          <w:w w:val="85"/>
        </w:rPr>
        <w:t xml:space="preserve"> </w:t>
      </w:r>
      <w:r w:rsidRPr="007960C5">
        <w:rPr>
          <w:rFonts w:asciiTheme="minorHAnsi" w:hAnsiTheme="minorHAnsi" w:cstheme="minorHAnsi"/>
          <w:spacing w:val="-3"/>
          <w:w w:val="85"/>
        </w:rPr>
        <w:t>sonra</w:t>
      </w:r>
      <w:r w:rsidRPr="007960C5">
        <w:rPr>
          <w:rFonts w:asciiTheme="minorHAnsi" w:hAnsiTheme="minorHAnsi" w:cstheme="minorHAnsi"/>
          <w:spacing w:val="-17"/>
          <w:w w:val="85"/>
        </w:rPr>
        <w:t xml:space="preserve"> </w:t>
      </w:r>
      <w:r w:rsidRPr="007960C5">
        <w:rPr>
          <w:rFonts w:asciiTheme="minorHAnsi" w:hAnsiTheme="minorHAnsi" w:cstheme="minorHAnsi"/>
          <w:w w:val="85"/>
        </w:rPr>
        <w:t>kullanılacak</w:t>
      </w:r>
      <w:r w:rsidRPr="007960C5">
        <w:rPr>
          <w:rFonts w:asciiTheme="minorHAnsi" w:hAnsiTheme="minorHAnsi" w:cstheme="minorHAnsi"/>
          <w:spacing w:val="-17"/>
          <w:w w:val="85"/>
        </w:rPr>
        <w:t xml:space="preserve"> </w:t>
      </w:r>
      <w:r w:rsidRPr="007960C5">
        <w:rPr>
          <w:rFonts w:asciiTheme="minorHAnsi" w:hAnsiTheme="minorHAnsi" w:cstheme="minorHAnsi"/>
          <w:w w:val="85"/>
        </w:rPr>
        <w:t>yere</w:t>
      </w:r>
      <w:r w:rsidRPr="007960C5">
        <w:rPr>
          <w:rFonts w:asciiTheme="minorHAnsi" w:hAnsiTheme="minorHAnsi" w:cstheme="minorHAnsi"/>
          <w:spacing w:val="-13"/>
          <w:w w:val="85"/>
        </w:rPr>
        <w:t xml:space="preserve"> </w:t>
      </w:r>
      <w:r w:rsidRPr="007960C5">
        <w:rPr>
          <w:rFonts w:asciiTheme="minorHAnsi" w:hAnsiTheme="minorHAnsi" w:cstheme="minorHAnsi"/>
          <w:w w:val="85"/>
        </w:rPr>
        <w:t>nakledilecek,</w:t>
      </w:r>
      <w:r w:rsidRPr="007960C5">
        <w:rPr>
          <w:rFonts w:asciiTheme="minorHAnsi" w:hAnsiTheme="minorHAnsi" w:cstheme="minorHAnsi"/>
          <w:spacing w:val="-22"/>
          <w:w w:val="85"/>
        </w:rPr>
        <w:t xml:space="preserve"> </w:t>
      </w:r>
      <w:r w:rsidRPr="007960C5">
        <w:rPr>
          <w:rFonts w:asciiTheme="minorHAnsi" w:hAnsiTheme="minorHAnsi" w:cstheme="minorHAnsi"/>
          <w:w w:val="85"/>
        </w:rPr>
        <w:t>metal,</w:t>
      </w:r>
      <w:r w:rsidRPr="007960C5">
        <w:rPr>
          <w:rFonts w:asciiTheme="minorHAnsi" w:hAnsiTheme="minorHAnsi" w:cstheme="minorHAnsi"/>
          <w:spacing w:val="-23"/>
          <w:w w:val="85"/>
        </w:rPr>
        <w:t xml:space="preserve"> </w:t>
      </w:r>
      <w:r w:rsidRPr="007960C5">
        <w:rPr>
          <w:rFonts w:asciiTheme="minorHAnsi" w:hAnsiTheme="minorHAnsi" w:cstheme="minorHAnsi"/>
          <w:w w:val="85"/>
        </w:rPr>
        <w:t>beton</w:t>
      </w:r>
      <w:r w:rsidRPr="007960C5">
        <w:rPr>
          <w:rFonts w:asciiTheme="minorHAnsi" w:hAnsiTheme="minorHAnsi" w:cstheme="minorHAnsi"/>
          <w:spacing w:val="-16"/>
          <w:w w:val="85"/>
        </w:rPr>
        <w:t xml:space="preserve"> </w:t>
      </w:r>
      <w:r w:rsidRPr="007960C5">
        <w:rPr>
          <w:rFonts w:asciiTheme="minorHAnsi" w:hAnsiTheme="minorHAnsi" w:cstheme="minorHAnsi"/>
          <w:w w:val="85"/>
        </w:rPr>
        <w:t>veya</w:t>
      </w:r>
      <w:r w:rsidRPr="007960C5">
        <w:rPr>
          <w:rFonts w:asciiTheme="minorHAnsi" w:hAnsiTheme="minorHAnsi" w:cstheme="minorHAnsi"/>
          <w:spacing w:val="-17"/>
          <w:w w:val="85"/>
        </w:rPr>
        <w:t xml:space="preserve"> </w:t>
      </w:r>
      <w:r w:rsidRPr="007960C5">
        <w:rPr>
          <w:rFonts w:asciiTheme="minorHAnsi" w:hAnsiTheme="minorHAnsi" w:cstheme="minorHAnsi"/>
          <w:w w:val="85"/>
        </w:rPr>
        <w:t>yükseltilmiş</w:t>
      </w:r>
      <w:r w:rsidRPr="007960C5">
        <w:rPr>
          <w:rFonts w:asciiTheme="minorHAnsi" w:hAnsiTheme="minorHAnsi" w:cstheme="minorHAnsi"/>
          <w:spacing w:val="-19"/>
          <w:w w:val="85"/>
        </w:rPr>
        <w:t xml:space="preserve"> </w:t>
      </w:r>
      <w:r w:rsidRPr="007960C5">
        <w:rPr>
          <w:rFonts w:asciiTheme="minorHAnsi" w:hAnsiTheme="minorHAnsi" w:cstheme="minorHAnsi"/>
          <w:w w:val="85"/>
        </w:rPr>
        <w:t>döşeme üzeri</w:t>
      </w:r>
      <w:r w:rsidRPr="007960C5">
        <w:rPr>
          <w:rFonts w:asciiTheme="minorHAnsi" w:hAnsiTheme="minorHAnsi" w:cstheme="minorHAnsi"/>
          <w:spacing w:val="-17"/>
          <w:w w:val="85"/>
        </w:rPr>
        <w:t xml:space="preserve"> </w:t>
      </w:r>
      <w:r w:rsidRPr="007960C5">
        <w:rPr>
          <w:rFonts w:asciiTheme="minorHAnsi" w:hAnsiTheme="minorHAnsi" w:cstheme="minorHAnsi"/>
          <w:w w:val="85"/>
        </w:rPr>
        <w:t>kaidelerine</w:t>
      </w:r>
      <w:r w:rsidRPr="007960C5">
        <w:rPr>
          <w:rFonts w:asciiTheme="minorHAnsi" w:hAnsiTheme="minorHAnsi" w:cstheme="minorHAnsi"/>
          <w:spacing w:val="-14"/>
          <w:w w:val="85"/>
        </w:rPr>
        <w:t xml:space="preserve"> </w:t>
      </w:r>
      <w:r w:rsidRPr="007960C5">
        <w:rPr>
          <w:rFonts w:asciiTheme="minorHAnsi" w:hAnsiTheme="minorHAnsi" w:cstheme="minorHAnsi"/>
          <w:w w:val="85"/>
        </w:rPr>
        <w:t>sağlam,</w:t>
      </w:r>
      <w:r w:rsidRPr="007960C5">
        <w:rPr>
          <w:rFonts w:asciiTheme="minorHAnsi" w:hAnsiTheme="minorHAnsi" w:cstheme="minorHAnsi"/>
          <w:spacing w:val="-19"/>
          <w:w w:val="85"/>
        </w:rPr>
        <w:t xml:space="preserve"> </w:t>
      </w:r>
      <w:r w:rsidRPr="007960C5">
        <w:rPr>
          <w:rFonts w:asciiTheme="minorHAnsi" w:hAnsiTheme="minorHAnsi" w:cstheme="minorHAnsi"/>
          <w:w w:val="85"/>
        </w:rPr>
        <w:t>hareket</w:t>
      </w:r>
      <w:r w:rsidRPr="007960C5">
        <w:rPr>
          <w:rFonts w:asciiTheme="minorHAnsi" w:hAnsiTheme="minorHAnsi" w:cstheme="minorHAnsi"/>
          <w:spacing w:val="-12"/>
          <w:w w:val="85"/>
        </w:rPr>
        <w:t xml:space="preserve"> </w:t>
      </w:r>
      <w:r w:rsidRPr="007960C5">
        <w:rPr>
          <w:rFonts w:asciiTheme="minorHAnsi" w:hAnsiTheme="minorHAnsi" w:cstheme="minorHAnsi"/>
          <w:w w:val="85"/>
        </w:rPr>
        <w:t>etmeyecek</w:t>
      </w:r>
      <w:r w:rsidRPr="007960C5">
        <w:rPr>
          <w:rFonts w:asciiTheme="minorHAnsi" w:hAnsiTheme="minorHAnsi" w:cstheme="minorHAnsi"/>
          <w:spacing w:val="-10"/>
          <w:w w:val="85"/>
        </w:rPr>
        <w:t xml:space="preserve"> </w:t>
      </w:r>
      <w:r w:rsidRPr="007960C5">
        <w:rPr>
          <w:rFonts w:asciiTheme="minorHAnsi" w:hAnsiTheme="minorHAnsi" w:cstheme="minorHAnsi"/>
          <w:w w:val="85"/>
        </w:rPr>
        <w:t>şekilde</w:t>
      </w:r>
      <w:r w:rsidRPr="007960C5">
        <w:rPr>
          <w:rFonts w:asciiTheme="minorHAnsi" w:hAnsiTheme="minorHAnsi" w:cstheme="minorHAnsi"/>
          <w:spacing w:val="-14"/>
          <w:w w:val="85"/>
        </w:rPr>
        <w:t xml:space="preserve"> </w:t>
      </w:r>
      <w:r w:rsidRPr="007960C5">
        <w:rPr>
          <w:rFonts w:asciiTheme="minorHAnsi" w:hAnsiTheme="minorHAnsi" w:cstheme="minorHAnsi"/>
          <w:spacing w:val="-3"/>
          <w:w w:val="85"/>
        </w:rPr>
        <w:t>çelik</w:t>
      </w:r>
      <w:r w:rsidRPr="007960C5">
        <w:rPr>
          <w:rFonts w:asciiTheme="minorHAnsi" w:hAnsiTheme="minorHAnsi" w:cstheme="minorHAnsi"/>
          <w:spacing w:val="-11"/>
          <w:w w:val="85"/>
        </w:rPr>
        <w:t xml:space="preserve"> </w:t>
      </w:r>
      <w:r w:rsidRPr="007960C5">
        <w:rPr>
          <w:rFonts w:asciiTheme="minorHAnsi" w:hAnsiTheme="minorHAnsi" w:cstheme="minorHAnsi"/>
          <w:w w:val="85"/>
        </w:rPr>
        <w:t>dübel</w:t>
      </w:r>
      <w:r w:rsidRPr="007960C5">
        <w:rPr>
          <w:rFonts w:asciiTheme="minorHAnsi" w:hAnsiTheme="minorHAnsi" w:cstheme="minorHAnsi"/>
          <w:spacing w:val="-16"/>
          <w:w w:val="85"/>
        </w:rPr>
        <w:t xml:space="preserve"> </w:t>
      </w:r>
      <w:r w:rsidRPr="007960C5">
        <w:rPr>
          <w:rFonts w:asciiTheme="minorHAnsi" w:hAnsiTheme="minorHAnsi" w:cstheme="minorHAnsi"/>
          <w:w w:val="85"/>
        </w:rPr>
        <w:t>veya</w:t>
      </w:r>
      <w:r w:rsidRPr="007960C5">
        <w:rPr>
          <w:rFonts w:asciiTheme="minorHAnsi" w:hAnsiTheme="minorHAnsi" w:cstheme="minorHAnsi"/>
          <w:spacing w:val="-11"/>
          <w:w w:val="85"/>
        </w:rPr>
        <w:t xml:space="preserve"> </w:t>
      </w:r>
      <w:r w:rsidRPr="007960C5">
        <w:rPr>
          <w:rFonts w:asciiTheme="minorHAnsi" w:hAnsiTheme="minorHAnsi" w:cstheme="minorHAnsi"/>
          <w:w w:val="85"/>
        </w:rPr>
        <w:t>civatalar</w:t>
      </w:r>
      <w:r w:rsidRPr="007960C5">
        <w:rPr>
          <w:rFonts w:asciiTheme="minorHAnsi" w:hAnsiTheme="minorHAnsi" w:cstheme="minorHAnsi"/>
          <w:spacing w:val="-16"/>
          <w:w w:val="85"/>
        </w:rPr>
        <w:t xml:space="preserve"> </w:t>
      </w:r>
      <w:r w:rsidRPr="007960C5">
        <w:rPr>
          <w:rFonts w:asciiTheme="minorHAnsi" w:hAnsiTheme="minorHAnsi" w:cstheme="minorHAnsi"/>
          <w:spacing w:val="-3"/>
          <w:w w:val="85"/>
        </w:rPr>
        <w:t>ile</w:t>
      </w:r>
      <w:r w:rsidRPr="007960C5">
        <w:rPr>
          <w:rFonts w:asciiTheme="minorHAnsi" w:hAnsiTheme="minorHAnsi" w:cstheme="minorHAnsi"/>
          <w:spacing w:val="-10"/>
          <w:w w:val="85"/>
        </w:rPr>
        <w:t xml:space="preserve"> </w:t>
      </w:r>
      <w:r w:rsidRPr="007960C5">
        <w:rPr>
          <w:rFonts w:asciiTheme="minorHAnsi" w:hAnsiTheme="minorHAnsi" w:cstheme="minorHAnsi"/>
          <w:w w:val="85"/>
        </w:rPr>
        <w:t>sabitlenecektir,</w:t>
      </w:r>
      <w:r w:rsidRPr="007960C5">
        <w:rPr>
          <w:rFonts w:asciiTheme="minorHAnsi" w:hAnsiTheme="minorHAnsi" w:cstheme="minorHAnsi"/>
          <w:spacing w:val="-17"/>
          <w:w w:val="85"/>
        </w:rPr>
        <w:t xml:space="preserve"> </w:t>
      </w:r>
      <w:r w:rsidRPr="007960C5">
        <w:rPr>
          <w:rFonts w:asciiTheme="minorHAnsi" w:hAnsiTheme="minorHAnsi" w:cstheme="minorHAnsi"/>
          <w:w w:val="85"/>
        </w:rPr>
        <w:t>kaynaklı</w:t>
      </w:r>
      <w:r w:rsidRPr="007960C5">
        <w:rPr>
          <w:rFonts w:asciiTheme="minorHAnsi" w:hAnsiTheme="minorHAnsi" w:cstheme="minorHAnsi"/>
          <w:spacing w:val="-17"/>
          <w:w w:val="85"/>
        </w:rPr>
        <w:t xml:space="preserve"> </w:t>
      </w:r>
      <w:r w:rsidRPr="007960C5">
        <w:rPr>
          <w:rFonts w:asciiTheme="minorHAnsi" w:hAnsiTheme="minorHAnsi" w:cstheme="minorHAnsi"/>
          <w:w w:val="85"/>
        </w:rPr>
        <w:t xml:space="preserve">montajı </w:t>
      </w:r>
      <w:r w:rsidRPr="007960C5">
        <w:rPr>
          <w:rFonts w:asciiTheme="minorHAnsi" w:hAnsiTheme="minorHAnsi" w:cstheme="minorHAnsi"/>
          <w:w w:val="90"/>
        </w:rPr>
        <w:t>yapılamaz,</w:t>
      </w:r>
      <w:r w:rsidRPr="007960C5">
        <w:rPr>
          <w:rFonts w:asciiTheme="minorHAnsi" w:hAnsiTheme="minorHAnsi" w:cstheme="minorHAnsi"/>
          <w:spacing w:val="-21"/>
          <w:w w:val="90"/>
        </w:rPr>
        <w:t xml:space="preserve"> </w:t>
      </w:r>
      <w:r w:rsidRPr="007960C5">
        <w:rPr>
          <w:rFonts w:asciiTheme="minorHAnsi" w:hAnsiTheme="minorHAnsi" w:cstheme="minorHAnsi"/>
          <w:w w:val="90"/>
        </w:rPr>
        <w:t>montajı</w:t>
      </w:r>
      <w:r w:rsidRPr="007960C5">
        <w:rPr>
          <w:rFonts w:asciiTheme="minorHAnsi" w:hAnsiTheme="minorHAnsi" w:cstheme="minorHAnsi"/>
          <w:spacing w:val="-23"/>
          <w:w w:val="90"/>
        </w:rPr>
        <w:t xml:space="preserve"> </w:t>
      </w:r>
      <w:r w:rsidRPr="007960C5">
        <w:rPr>
          <w:rFonts w:asciiTheme="minorHAnsi" w:hAnsiTheme="minorHAnsi" w:cstheme="minorHAnsi"/>
          <w:w w:val="90"/>
        </w:rPr>
        <w:t>tamamlanan</w:t>
      </w:r>
      <w:r w:rsidRPr="007960C5">
        <w:rPr>
          <w:rFonts w:asciiTheme="minorHAnsi" w:hAnsiTheme="minorHAnsi" w:cstheme="minorHAnsi"/>
          <w:spacing w:val="-21"/>
          <w:w w:val="90"/>
        </w:rPr>
        <w:t xml:space="preserve"> </w:t>
      </w:r>
      <w:r w:rsidRPr="007960C5">
        <w:rPr>
          <w:rFonts w:asciiTheme="minorHAnsi" w:hAnsiTheme="minorHAnsi" w:cstheme="minorHAnsi"/>
          <w:w w:val="90"/>
        </w:rPr>
        <w:t>pano</w:t>
      </w:r>
      <w:r w:rsidRPr="007960C5">
        <w:rPr>
          <w:rFonts w:asciiTheme="minorHAnsi" w:hAnsiTheme="minorHAnsi" w:cstheme="minorHAnsi"/>
          <w:spacing w:val="-21"/>
          <w:w w:val="90"/>
        </w:rPr>
        <w:t xml:space="preserve"> </w:t>
      </w:r>
      <w:r w:rsidRPr="007960C5">
        <w:rPr>
          <w:rFonts w:asciiTheme="minorHAnsi" w:hAnsiTheme="minorHAnsi" w:cstheme="minorHAnsi"/>
          <w:w w:val="90"/>
        </w:rPr>
        <w:t>bir</w:t>
      </w:r>
      <w:r w:rsidRPr="007960C5">
        <w:rPr>
          <w:rFonts w:asciiTheme="minorHAnsi" w:hAnsiTheme="minorHAnsi" w:cstheme="minorHAnsi"/>
          <w:spacing w:val="-22"/>
          <w:w w:val="90"/>
        </w:rPr>
        <w:t xml:space="preserve"> </w:t>
      </w:r>
      <w:r w:rsidRPr="007960C5">
        <w:rPr>
          <w:rFonts w:asciiTheme="minorHAnsi" w:hAnsiTheme="minorHAnsi" w:cstheme="minorHAnsi"/>
          <w:w w:val="90"/>
        </w:rPr>
        <w:t>duvar</w:t>
      </w:r>
      <w:r w:rsidRPr="007960C5">
        <w:rPr>
          <w:rFonts w:asciiTheme="minorHAnsi" w:hAnsiTheme="minorHAnsi" w:cstheme="minorHAnsi"/>
          <w:spacing w:val="-25"/>
          <w:w w:val="90"/>
        </w:rPr>
        <w:t xml:space="preserve"> </w:t>
      </w:r>
      <w:r w:rsidRPr="007960C5">
        <w:rPr>
          <w:rFonts w:asciiTheme="minorHAnsi" w:hAnsiTheme="minorHAnsi" w:cstheme="minorHAnsi"/>
          <w:w w:val="90"/>
        </w:rPr>
        <w:t>önüne</w:t>
      </w:r>
      <w:r w:rsidRPr="007960C5">
        <w:rPr>
          <w:rFonts w:asciiTheme="minorHAnsi" w:hAnsiTheme="minorHAnsi" w:cstheme="minorHAnsi"/>
          <w:spacing w:val="-20"/>
          <w:w w:val="90"/>
        </w:rPr>
        <w:t xml:space="preserve"> </w:t>
      </w:r>
      <w:r w:rsidRPr="007960C5">
        <w:rPr>
          <w:rFonts w:asciiTheme="minorHAnsi" w:hAnsiTheme="minorHAnsi" w:cstheme="minorHAnsi"/>
          <w:w w:val="90"/>
        </w:rPr>
        <w:t>sıralanmış</w:t>
      </w:r>
      <w:r w:rsidRPr="007960C5">
        <w:rPr>
          <w:rFonts w:asciiTheme="minorHAnsi" w:hAnsiTheme="minorHAnsi" w:cstheme="minorHAnsi"/>
          <w:spacing w:val="-22"/>
          <w:w w:val="90"/>
        </w:rPr>
        <w:t xml:space="preserve"> </w:t>
      </w:r>
      <w:r w:rsidRPr="007960C5">
        <w:rPr>
          <w:rFonts w:asciiTheme="minorHAnsi" w:hAnsiTheme="minorHAnsi" w:cstheme="minorHAnsi"/>
          <w:spacing w:val="-3"/>
          <w:w w:val="90"/>
        </w:rPr>
        <w:t>ise</w:t>
      </w:r>
      <w:r w:rsidRPr="007960C5">
        <w:rPr>
          <w:rFonts w:asciiTheme="minorHAnsi" w:hAnsiTheme="minorHAnsi" w:cstheme="minorHAnsi"/>
          <w:spacing w:val="-21"/>
          <w:w w:val="90"/>
        </w:rPr>
        <w:t xml:space="preserve"> </w:t>
      </w:r>
      <w:r w:rsidRPr="007960C5">
        <w:rPr>
          <w:rFonts w:asciiTheme="minorHAnsi" w:hAnsiTheme="minorHAnsi" w:cstheme="minorHAnsi"/>
          <w:w w:val="90"/>
        </w:rPr>
        <w:t>her</w:t>
      </w:r>
      <w:r w:rsidRPr="007960C5">
        <w:rPr>
          <w:rFonts w:asciiTheme="minorHAnsi" w:hAnsiTheme="minorHAnsi" w:cstheme="minorHAnsi"/>
          <w:spacing w:val="-22"/>
          <w:w w:val="90"/>
        </w:rPr>
        <w:t xml:space="preserve"> </w:t>
      </w:r>
      <w:r w:rsidRPr="007960C5">
        <w:rPr>
          <w:rFonts w:asciiTheme="minorHAnsi" w:hAnsiTheme="minorHAnsi" w:cstheme="minorHAnsi"/>
          <w:w w:val="90"/>
        </w:rPr>
        <w:t>bir</w:t>
      </w:r>
      <w:r w:rsidRPr="007960C5">
        <w:rPr>
          <w:rFonts w:asciiTheme="minorHAnsi" w:hAnsiTheme="minorHAnsi" w:cstheme="minorHAnsi"/>
          <w:spacing w:val="-23"/>
          <w:w w:val="90"/>
        </w:rPr>
        <w:t xml:space="preserve"> </w:t>
      </w:r>
      <w:r w:rsidRPr="007960C5">
        <w:rPr>
          <w:rFonts w:asciiTheme="minorHAnsi" w:hAnsiTheme="minorHAnsi" w:cstheme="minorHAnsi"/>
          <w:w w:val="90"/>
        </w:rPr>
        <w:t>ünite</w:t>
      </w:r>
      <w:r w:rsidRPr="007960C5">
        <w:rPr>
          <w:rFonts w:asciiTheme="minorHAnsi" w:hAnsiTheme="minorHAnsi" w:cstheme="minorHAnsi"/>
          <w:spacing w:val="-23"/>
          <w:w w:val="90"/>
        </w:rPr>
        <w:t xml:space="preserve"> </w:t>
      </w:r>
      <w:r w:rsidRPr="007960C5">
        <w:rPr>
          <w:rFonts w:asciiTheme="minorHAnsi" w:hAnsiTheme="minorHAnsi" w:cstheme="minorHAnsi"/>
          <w:w w:val="90"/>
        </w:rPr>
        <w:t>duvara</w:t>
      </w:r>
      <w:r w:rsidRPr="007960C5">
        <w:rPr>
          <w:rFonts w:asciiTheme="minorHAnsi" w:hAnsiTheme="minorHAnsi" w:cstheme="minorHAnsi"/>
          <w:spacing w:val="-18"/>
          <w:w w:val="90"/>
        </w:rPr>
        <w:t xml:space="preserve"> </w:t>
      </w:r>
      <w:r w:rsidRPr="007960C5">
        <w:rPr>
          <w:rFonts w:asciiTheme="minorHAnsi" w:hAnsiTheme="minorHAnsi" w:cstheme="minorHAnsi"/>
          <w:w w:val="90"/>
        </w:rPr>
        <w:t>pano</w:t>
      </w:r>
      <w:r w:rsidRPr="007960C5">
        <w:rPr>
          <w:rFonts w:asciiTheme="minorHAnsi" w:hAnsiTheme="minorHAnsi" w:cstheme="minorHAnsi"/>
          <w:spacing w:val="-21"/>
          <w:w w:val="90"/>
        </w:rPr>
        <w:t xml:space="preserve"> </w:t>
      </w:r>
      <w:r w:rsidRPr="007960C5">
        <w:rPr>
          <w:rFonts w:asciiTheme="minorHAnsi" w:hAnsiTheme="minorHAnsi" w:cstheme="minorHAnsi"/>
          <w:w w:val="90"/>
        </w:rPr>
        <w:t>üstünden</w:t>
      </w:r>
      <w:r w:rsidRPr="007960C5">
        <w:rPr>
          <w:rFonts w:asciiTheme="minorHAnsi" w:hAnsiTheme="minorHAnsi" w:cstheme="minorHAnsi"/>
          <w:spacing w:val="-20"/>
          <w:w w:val="90"/>
        </w:rPr>
        <w:t xml:space="preserve"> </w:t>
      </w:r>
      <w:r w:rsidRPr="007960C5">
        <w:rPr>
          <w:rFonts w:asciiTheme="minorHAnsi" w:hAnsiTheme="minorHAnsi" w:cstheme="minorHAnsi"/>
          <w:w w:val="90"/>
        </w:rPr>
        <w:t xml:space="preserve">veya </w:t>
      </w:r>
      <w:r w:rsidRPr="007960C5">
        <w:rPr>
          <w:rFonts w:asciiTheme="minorHAnsi" w:hAnsiTheme="minorHAnsi" w:cstheme="minorHAnsi"/>
          <w:w w:val="85"/>
        </w:rPr>
        <w:t>yanından galvaniz kaplı profillerle deprem bağlantıları yapılacaktır. Mekanik montaj işlerinin tamamlanmasını takiben</w:t>
      </w:r>
      <w:r w:rsidRPr="007960C5">
        <w:rPr>
          <w:rFonts w:asciiTheme="minorHAnsi" w:hAnsiTheme="minorHAnsi" w:cstheme="minorHAnsi"/>
          <w:spacing w:val="-14"/>
          <w:w w:val="85"/>
        </w:rPr>
        <w:t xml:space="preserve"> </w:t>
      </w:r>
      <w:r w:rsidRPr="007960C5">
        <w:rPr>
          <w:rFonts w:asciiTheme="minorHAnsi" w:hAnsiTheme="minorHAnsi" w:cstheme="minorHAnsi"/>
          <w:w w:val="85"/>
        </w:rPr>
        <w:t>hertürlü</w:t>
      </w:r>
      <w:r w:rsidRPr="007960C5">
        <w:rPr>
          <w:rFonts w:asciiTheme="minorHAnsi" w:hAnsiTheme="minorHAnsi" w:cstheme="minorHAnsi"/>
          <w:spacing w:val="-13"/>
          <w:w w:val="85"/>
        </w:rPr>
        <w:t xml:space="preserve"> </w:t>
      </w:r>
      <w:r w:rsidRPr="007960C5">
        <w:rPr>
          <w:rFonts w:asciiTheme="minorHAnsi" w:hAnsiTheme="minorHAnsi" w:cstheme="minorHAnsi"/>
          <w:w w:val="85"/>
        </w:rPr>
        <w:t>kablo</w:t>
      </w:r>
      <w:r w:rsidRPr="007960C5">
        <w:rPr>
          <w:rFonts w:asciiTheme="minorHAnsi" w:hAnsiTheme="minorHAnsi" w:cstheme="minorHAnsi"/>
          <w:spacing w:val="-11"/>
          <w:w w:val="85"/>
        </w:rPr>
        <w:t xml:space="preserve"> </w:t>
      </w:r>
      <w:r w:rsidRPr="007960C5">
        <w:rPr>
          <w:rFonts w:asciiTheme="minorHAnsi" w:hAnsiTheme="minorHAnsi" w:cstheme="minorHAnsi"/>
          <w:w w:val="85"/>
        </w:rPr>
        <w:t>veya</w:t>
      </w:r>
      <w:r w:rsidRPr="007960C5">
        <w:rPr>
          <w:rFonts w:asciiTheme="minorHAnsi" w:hAnsiTheme="minorHAnsi" w:cstheme="minorHAnsi"/>
          <w:spacing w:val="-18"/>
          <w:w w:val="85"/>
        </w:rPr>
        <w:t xml:space="preserve"> </w:t>
      </w:r>
      <w:r w:rsidRPr="007960C5">
        <w:rPr>
          <w:rFonts w:asciiTheme="minorHAnsi" w:hAnsiTheme="minorHAnsi" w:cstheme="minorHAnsi"/>
          <w:w w:val="85"/>
        </w:rPr>
        <w:t>bara</w:t>
      </w:r>
      <w:r w:rsidRPr="007960C5">
        <w:rPr>
          <w:rFonts w:asciiTheme="minorHAnsi" w:hAnsiTheme="minorHAnsi" w:cstheme="minorHAnsi"/>
          <w:spacing w:val="-14"/>
          <w:w w:val="85"/>
        </w:rPr>
        <w:t xml:space="preserve"> </w:t>
      </w:r>
      <w:r w:rsidRPr="007960C5">
        <w:rPr>
          <w:rFonts w:asciiTheme="minorHAnsi" w:hAnsiTheme="minorHAnsi" w:cstheme="minorHAnsi"/>
          <w:w w:val="85"/>
        </w:rPr>
        <w:t>bağlantıları</w:t>
      </w:r>
      <w:r w:rsidRPr="007960C5">
        <w:rPr>
          <w:rFonts w:asciiTheme="minorHAnsi" w:hAnsiTheme="minorHAnsi" w:cstheme="minorHAnsi"/>
          <w:spacing w:val="-14"/>
          <w:w w:val="85"/>
        </w:rPr>
        <w:t xml:space="preserve"> </w:t>
      </w:r>
      <w:r w:rsidRPr="007960C5">
        <w:rPr>
          <w:rFonts w:asciiTheme="minorHAnsi" w:hAnsiTheme="minorHAnsi" w:cstheme="minorHAnsi"/>
          <w:w w:val="85"/>
        </w:rPr>
        <w:t>ısı</w:t>
      </w:r>
      <w:r w:rsidRPr="007960C5">
        <w:rPr>
          <w:rFonts w:asciiTheme="minorHAnsi" w:hAnsiTheme="minorHAnsi" w:cstheme="minorHAnsi"/>
          <w:spacing w:val="-17"/>
          <w:w w:val="85"/>
        </w:rPr>
        <w:t xml:space="preserve"> </w:t>
      </w:r>
      <w:r w:rsidRPr="007960C5">
        <w:rPr>
          <w:rFonts w:asciiTheme="minorHAnsi" w:hAnsiTheme="minorHAnsi" w:cstheme="minorHAnsi"/>
          <w:w w:val="85"/>
        </w:rPr>
        <w:t>deformasyonun</w:t>
      </w:r>
      <w:r w:rsidRPr="007960C5">
        <w:rPr>
          <w:rFonts w:asciiTheme="minorHAnsi" w:hAnsiTheme="minorHAnsi" w:cstheme="minorHAnsi"/>
          <w:spacing w:val="-14"/>
          <w:w w:val="85"/>
        </w:rPr>
        <w:t xml:space="preserve"> </w:t>
      </w:r>
      <w:r w:rsidRPr="007960C5">
        <w:rPr>
          <w:rFonts w:asciiTheme="minorHAnsi" w:hAnsiTheme="minorHAnsi" w:cstheme="minorHAnsi"/>
          <w:w w:val="85"/>
        </w:rPr>
        <w:t>etkilerinin</w:t>
      </w:r>
      <w:r w:rsidRPr="007960C5">
        <w:rPr>
          <w:rFonts w:asciiTheme="minorHAnsi" w:hAnsiTheme="minorHAnsi" w:cstheme="minorHAnsi"/>
          <w:spacing w:val="-14"/>
          <w:w w:val="85"/>
        </w:rPr>
        <w:t xml:space="preserve"> </w:t>
      </w:r>
      <w:r w:rsidRPr="007960C5">
        <w:rPr>
          <w:rFonts w:asciiTheme="minorHAnsi" w:hAnsiTheme="minorHAnsi" w:cstheme="minorHAnsi"/>
          <w:w w:val="85"/>
        </w:rPr>
        <w:t>olmaması</w:t>
      </w:r>
      <w:r w:rsidRPr="007960C5">
        <w:rPr>
          <w:rFonts w:asciiTheme="minorHAnsi" w:hAnsiTheme="minorHAnsi" w:cstheme="minorHAnsi"/>
          <w:spacing w:val="-18"/>
          <w:w w:val="85"/>
        </w:rPr>
        <w:t xml:space="preserve"> </w:t>
      </w:r>
      <w:r w:rsidRPr="007960C5">
        <w:rPr>
          <w:rFonts w:asciiTheme="minorHAnsi" w:hAnsiTheme="minorHAnsi" w:cstheme="minorHAnsi"/>
          <w:spacing w:val="-3"/>
          <w:w w:val="85"/>
        </w:rPr>
        <w:t>için</w:t>
      </w:r>
      <w:r w:rsidRPr="007960C5">
        <w:rPr>
          <w:rFonts w:asciiTheme="minorHAnsi" w:hAnsiTheme="minorHAnsi" w:cstheme="minorHAnsi"/>
          <w:spacing w:val="-10"/>
          <w:w w:val="85"/>
        </w:rPr>
        <w:t xml:space="preserve"> </w:t>
      </w:r>
      <w:r w:rsidRPr="007960C5">
        <w:rPr>
          <w:rFonts w:asciiTheme="minorHAnsi" w:hAnsiTheme="minorHAnsi" w:cstheme="minorHAnsi"/>
          <w:w w:val="85"/>
        </w:rPr>
        <w:t>pul,</w:t>
      </w:r>
      <w:r w:rsidRPr="007960C5">
        <w:rPr>
          <w:rFonts w:asciiTheme="minorHAnsi" w:hAnsiTheme="minorHAnsi" w:cstheme="minorHAnsi"/>
          <w:spacing w:val="-17"/>
          <w:w w:val="85"/>
        </w:rPr>
        <w:t xml:space="preserve"> </w:t>
      </w:r>
      <w:r w:rsidRPr="007960C5">
        <w:rPr>
          <w:rFonts w:asciiTheme="minorHAnsi" w:hAnsiTheme="minorHAnsi" w:cstheme="minorHAnsi"/>
          <w:w w:val="85"/>
        </w:rPr>
        <w:t>yaylı</w:t>
      </w:r>
      <w:r w:rsidRPr="007960C5">
        <w:rPr>
          <w:rFonts w:asciiTheme="minorHAnsi" w:hAnsiTheme="minorHAnsi" w:cstheme="minorHAnsi"/>
          <w:spacing w:val="-18"/>
          <w:w w:val="85"/>
        </w:rPr>
        <w:t xml:space="preserve"> </w:t>
      </w:r>
      <w:r w:rsidRPr="007960C5">
        <w:rPr>
          <w:rFonts w:asciiTheme="minorHAnsi" w:hAnsiTheme="minorHAnsi" w:cstheme="minorHAnsi"/>
          <w:w w:val="85"/>
        </w:rPr>
        <w:t>rondela</w:t>
      </w:r>
      <w:r w:rsidRPr="007960C5">
        <w:rPr>
          <w:rFonts w:asciiTheme="minorHAnsi" w:hAnsiTheme="minorHAnsi" w:cstheme="minorHAnsi"/>
          <w:spacing w:val="-14"/>
          <w:w w:val="85"/>
        </w:rPr>
        <w:t xml:space="preserve"> </w:t>
      </w:r>
      <w:r w:rsidRPr="007960C5">
        <w:rPr>
          <w:rFonts w:asciiTheme="minorHAnsi" w:hAnsiTheme="minorHAnsi" w:cstheme="minorHAnsi"/>
          <w:w w:val="85"/>
        </w:rPr>
        <w:t xml:space="preserve">ve/veya yıldız rondela kullanılarak akım taşıma kapasitelerinin uygun kesitli </w:t>
      </w:r>
      <w:r w:rsidRPr="007960C5">
        <w:rPr>
          <w:rFonts w:asciiTheme="minorHAnsi" w:hAnsiTheme="minorHAnsi" w:cstheme="minorHAnsi"/>
          <w:spacing w:val="3"/>
          <w:w w:val="85"/>
        </w:rPr>
        <w:t xml:space="preserve">ve </w:t>
      </w:r>
      <w:r w:rsidRPr="007960C5">
        <w:rPr>
          <w:rFonts w:asciiTheme="minorHAnsi" w:hAnsiTheme="minorHAnsi" w:cstheme="minorHAnsi"/>
          <w:w w:val="85"/>
        </w:rPr>
        <w:t xml:space="preserve">boyda civatalar kullanılarak, </w:t>
      </w:r>
      <w:r w:rsidRPr="007960C5">
        <w:rPr>
          <w:rFonts w:asciiTheme="minorHAnsi" w:hAnsiTheme="minorHAnsi" w:cstheme="minorHAnsi"/>
          <w:spacing w:val="-3"/>
          <w:w w:val="85"/>
        </w:rPr>
        <w:t xml:space="preserve">cıvata </w:t>
      </w:r>
      <w:r w:rsidRPr="007960C5">
        <w:rPr>
          <w:rFonts w:asciiTheme="minorHAnsi" w:hAnsiTheme="minorHAnsi" w:cstheme="minorHAnsi"/>
          <w:w w:val="85"/>
        </w:rPr>
        <w:t xml:space="preserve">sıkma </w:t>
      </w:r>
      <w:r w:rsidRPr="007960C5">
        <w:rPr>
          <w:rFonts w:asciiTheme="minorHAnsi" w:hAnsiTheme="minorHAnsi" w:cstheme="minorHAnsi"/>
          <w:w w:val="95"/>
        </w:rPr>
        <w:t>kapasiteleri</w:t>
      </w:r>
      <w:r w:rsidRPr="007960C5">
        <w:rPr>
          <w:rFonts w:asciiTheme="minorHAnsi" w:hAnsiTheme="minorHAnsi" w:cstheme="minorHAnsi"/>
          <w:spacing w:val="-20"/>
          <w:w w:val="95"/>
        </w:rPr>
        <w:t xml:space="preserve"> </w:t>
      </w:r>
      <w:r w:rsidRPr="007960C5">
        <w:rPr>
          <w:rFonts w:asciiTheme="minorHAnsi" w:hAnsiTheme="minorHAnsi" w:cstheme="minorHAnsi"/>
          <w:w w:val="95"/>
        </w:rPr>
        <w:t>dikkate</w:t>
      </w:r>
      <w:r w:rsidRPr="007960C5">
        <w:rPr>
          <w:rFonts w:asciiTheme="minorHAnsi" w:hAnsiTheme="minorHAnsi" w:cstheme="minorHAnsi"/>
          <w:spacing w:val="-25"/>
          <w:w w:val="95"/>
        </w:rPr>
        <w:t xml:space="preserve"> </w:t>
      </w:r>
      <w:r w:rsidRPr="007960C5">
        <w:rPr>
          <w:rFonts w:asciiTheme="minorHAnsi" w:hAnsiTheme="minorHAnsi" w:cstheme="minorHAnsi"/>
          <w:w w:val="95"/>
        </w:rPr>
        <w:t>alınarak</w:t>
      </w:r>
      <w:r w:rsidRPr="007960C5">
        <w:rPr>
          <w:rFonts w:asciiTheme="minorHAnsi" w:hAnsiTheme="minorHAnsi" w:cstheme="minorHAnsi"/>
          <w:spacing w:val="-22"/>
          <w:w w:val="95"/>
        </w:rPr>
        <w:t xml:space="preserve"> </w:t>
      </w:r>
      <w:r w:rsidRPr="007960C5">
        <w:rPr>
          <w:rFonts w:asciiTheme="minorHAnsi" w:hAnsiTheme="minorHAnsi" w:cstheme="minorHAnsi"/>
          <w:w w:val="95"/>
        </w:rPr>
        <w:t>uygun</w:t>
      </w:r>
      <w:r w:rsidRPr="007960C5">
        <w:rPr>
          <w:rFonts w:asciiTheme="minorHAnsi" w:hAnsiTheme="minorHAnsi" w:cstheme="minorHAnsi"/>
          <w:spacing w:val="-16"/>
          <w:w w:val="95"/>
        </w:rPr>
        <w:t xml:space="preserve"> </w:t>
      </w:r>
      <w:r w:rsidRPr="007960C5">
        <w:rPr>
          <w:rFonts w:asciiTheme="minorHAnsi" w:hAnsiTheme="minorHAnsi" w:cstheme="minorHAnsi"/>
          <w:w w:val="95"/>
        </w:rPr>
        <w:t>torkta</w:t>
      </w:r>
      <w:r w:rsidRPr="007960C5">
        <w:rPr>
          <w:rFonts w:asciiTheme="minorHAnsi" w:hAnsiTheme="minorHAnsi" w:cstheme="minorHAnsi"/>
          <w:spacing w:val="-17"/>
          <w:w w:val="95"/>
        </w:rPr>
        <w:t xml:space="preserve"> </w:t>
      </w:r>
      <w:r w:rsidRPr="007960C5">
        <w:rPr>
          <w:rFonts w:asciiTheme="minorHAnsi" w:hAnsiTheme="minorHAnsi" w:cstheme="minorHAnsi"/>
          <w:w w:val="95"/>
        </w:rPr>
        <w:t>sıkılır.</w:t>
      </w:r>
    </w:p>
    <w:p w:rsidR="00C9250A" w:rsidRPr="007960C5" w:rsidRDefault="00C9250A" w:rsidP="00C9250A">
      <w:pPr>
        <w:pStyle w:val="GvdeMetni"/>
        <w:spacing w:before="5" w:line="261" w:lineRule="auto"/>
        <w:ind w:left="451" w:right="139"/>
        <w:jc w:val="both"/>
        <w:rPr>
          <w:rFonts w:asciiTheme="minorHAnsi" w:hAnsiTheme="minorHAnsi" w:cstheme="minorHAnsi"/>
        </w:rPr>
      </w:pPr>
      <w:r w:rsidRPr="007960C5">
        <w:rPr>
          <w:rFonts w:asciiTheme="minorHAnsi" w:hAnsiTheme="minorHAnsi" w:cstheme="minorHAnsi"/>
          <w:w w:val="90"/>
        </w:rPr>
        <w:t xml:space="preserve">Kablo bağlantıları şalter, klemens çıkışına uygun yapılmalıdır, kablolar, kablo yüksüğü veya kablo papuçu </w:t>
      </w:r>
      <w:r w:rsidRPr="007960C5">
        <w:rPr>
          <w:rFonts w:asciiTheme="minorHAnsi" w:hAnsiTheme="minorHAnsi" w:cstheme="minorHAnsi"/>
          <w:w w:val="85"/>
        </w:rPr>
        <w:t>kullanılmaksızın</w:t>
      </w:r>
      <w:r w:rsidRPr="007960C5">
        <w:rPr>
          <w:rFonts w:asciiTheme="minorHAnsi" w:hAnsiTheme="minorHAnsi" w:cstheme="minorHAnsi"/>
          <w:spacing w:val="-21"/>
          <w:w w:val="85"/>
        </w:rPr>
        <w:t xml:space="preserve"> </w:t>
      </w:r>
      <w:r w:rsidRPr="007960C5">
        <w:rPr>
          <w:rFonts w:asciiTheme="minorHAnsi" w:hAnsiTheme="minorHAnsi" w:cstheme="minorHAnsi"/>
          <w:w w:val="85"/>
        </w:rPr>
        <w:t>bağlantı</w:t>
      </w:r>
      <w:r w:rsidRPr="007960C5">
        <w:rPr>
          <w:rFonts w:asciiTheme="minorHAnsi" w:hAnsiTheme="minorHAnsi" w:cstheme="minorHAnsi"/>
          <w:spacing w:val="-24"/>
          <w:w w:val="85"/>
        </w:rPr>
        <w:t xml:space="preserve"> </w:t>
      </w:r>
      <w:r w:rsidRPr="007960C5">
        <w:rPr>
          <w:rFonts w:asciiTheme="minorHAnsi" w:hAnsiTheme="minorHAnsi" w:cstheme="minorHAnsi"/>
          <w:w w:val="85"/>
        </w:rPr>
        <w:t>yapılamaz.</w:t>
      </w:r>
      <w:r w:rsidRPr="007960C5">
        <w:rPr>
          <w:rFonts w:asciiTheme="minorHAnsi" w:hAnsiTheme="minorHAnsi" w:cstheme="minorHAnsi"/>
          <w:spacing w:val="-22"/>
          <w:w w:val="85"/>
        </w:rPr>
        <w:t xml:space="preserve"> </w:t>
      </w:r>
      <w:r w:rsidRPr="007960C5">
        <w:rPr>
          <w:rFonts w:asciiTheme="minorHAnsi" w:hAnsiTheme="minorHAnsi" w:cstheme="minorHAnsi"/>
          <w:w w:val="85"/>
        </w:rPr>
        <w:t>Kablo</w:t>
      </w:r>
      <w:r w:rsidRPr="007960C5">
        <w:rPr>
          <w:rFonts w:asciiTheme="minorHAnsi" w:hAnsiTheme="minorHAnsi" w:cstheme="minorHAnsi"/>
          <w:spacing w:val="-24"/>
          <w:w w:val="85"/>
        </w:rPr>
        <w:t xml:space="preserve"> </w:t>
      </w:r>
      <w:r w:rsidRPr="007960C5">
        <w:rPr>
          <w:rFonts w:asciiTheme="minorHAnsi" w:hAnsiTheme="minorHAnsi" w:cstheme="minorHAnsi"/>
          <w:w w:val="85"/>
        </w:rPr>
        <w:t>papuçları</w:t>
      </w:r>
      <w:r w:rsidRPr="007960C5">
        <w:rPr>
          <w:rFonts w:asciiTheme="minorHAnsi" w:hAnsiTheme="minorHAnsi" w:cstheme="minorHAnsi"/>
          <w:spacing w:val="-26"/>
          <w:w w:val="85"/>
        </w:rPr>
        <w:t xml:space="preserve"> </w:t>
      </w:r>
      <w:r w:rsidRPr="007960C5">
        <w:rPr>
          <w:rFonts w:asciiTheme="minorHAnsi" w:hAnsiTheme="minorHAnsi" w:cstheme="minorHAnsi"/>
          <w:w w:val="85"/>
        </w:rPr>
        <w:t>kabloya</w:t>
      </w:r>
      <w:r w:rsidRPr="007960C5">
        <w:rPr>
          <w:rFonts w:asciiTheme="minorHAnsi" w:hAnsiTheme="minorHAnsi" w:cstheme="minorHAnsi"/>
          <w:spacing w:val="-20"/>
          <w:w w:val="85"/>
        </w:rPr>
        <w:t xml:space="preserve"> </w:t>
      </w:r>
      <w:r w:rsidRPr="007960C5">
        <w:rPr>
          <w:rFonts w:asciiTheme="minorHAnsi" w:hAnsiTheme="minorHAnsi" w:cstheme="minorHAnsi"/>
          <w:w w:val="85"/>
        </w:rPr>
        <w:t>uygun</w:t>
      </w:r>
      <w:r w:rsidRPr="007960C5">
        <w:rPr>
          <w:rFonts w:asciiTheme="minorHAnsi" w:hAnsiTheme="minorHAnsi" w:cstheme="minorHAnsi"/>
          <w:spacing w:val="-21"/>
          <w:w w:val="85"/>
        </w:rPr>
        <w:t xml:space="preserve"> </w:t>
      </w:r>
      <w:r w:rsidRPr="007960C5">
        <w:rPr>
          <w:rFonts w:asciiTheme="minorHAnsi" w:hAnsiTheme="minorHAnsi" w:cstheme="minorHAnsi"/>
          <w:w w:val="85"/>
        </w:rPr>
        <w:t>kesitte</w:t>
      </w:r>
      <w:r w:rsidRPr="007960C5">
        <w:rPr>
          <w:rFonts w:asciiTheme="minorHAnsi" w:hAnsiTheme="minorHAnsi" w:cstheme="minorHAnsi"/>
          <w:spacing w:val="-22"/>
          <w:w w:val="85"/>
        </w:rPr>
        <w:t xml:space="preserve"> </w:t>
      </w:r>
      <w:r w:rsidRPr="007960C5">
        <w:rPr>
          <w:rFonts w:asciiTheme="minorHAnsi" w:hAnsiTheme="minorHAnsi" w:cstheme="minorHAnsi"/>
          <w:w w:val="85"/>
        </w:rPr>
        <w:t>olmalı</w:t>
      </w:r>
      <w:r w:rsidRPr="007960C5">
        <w:rPr>
          <w:rFonts w:asciiTheme="minorHAnsi" w:hAnsiTheme="minorHAnsi" w:cstheme="minorHAnsi"/>
          <w:spacing w:val="-27"/>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6"/>
          <w:w w:val="85"/>
        </w:rPr>
        <w:t xml:space="preserve"> </w:t>
      </w:r>
      <w:r w:rsidRPr="007960C5">
        <w:rPr>
          <w:rFonts w:asciiTheme="minorHAnsi" w:hAnsiTheme="minorHAnsi" w:cstheme="minorHAnsi"/>
          <w:w w:val="85"/>
        </w:rPr>
        <w:t>hidrolik</w:t>
      </w:r>
      <w:r w:rsidRPr="007960C5">
        <w:rPr>
          <w:rFonts w:asciiTheme="minorHAnsi" w:hAnsiTheme="minorHAnsi" w:cstheme="minorHAnsi"/>
          <w:spacing w:val="-24"/>
          <w:w w:val="85"/>
        </w:rPr>
        <w:t xml:space="preserve"> </w:t>
      </w:r>
      <w:r w:rsidRPr="007960C5">
        <w:rPr>
          <w:rFonts w:asciiTheme="minorHAnsi" w:hAnsiTheme="minorHAnsi" w:cstheme="minorHAnsi"/>
          <w:w w:val="85"/>
        </w:rPr>
        <w:t>kablo</w:t>
      </w:r>
      <w:r w:rsidRPr="007960C5">
        <w:rPr>
          <w:rFonts w:asciiTheme="minorHAnsi" w:hAnsiTheme="minorHAnsi" w:cstheme="minorHAnsi"/>
          <w:spacing w:val="-20"/>
          <w:w w:val="85"/>
        </w:rPr>
        <w:t xml:space="preserve"> </w:t>
      </w:r>
      <w:r w:rsidRPr="007960C5">
        <w:rPr>
          <w:rFonts w:asciiTheme="minorHAnsi" w:hAnsiTheme="minorHAnsi" w:cstheme="minorHAnsi"/>
          <w:w w:val="85"/>
        </w:rPr>
        <w:t>sıkma</w:t>
      </w:r>
      <w:r w:rsidRPr="007960C5">
        <w:rPr>
          <w:rFonts w:asciiTheme="minorHAnsi" w:hAnsiTheme="minorHAnsi" w:cstheme="minorHAnsi"/>
          <w:spacing w:val="-21"/>
          <w:w w:val="85"/>
        </w:rPr>
        <w:t xml:space="preserve"> </w:t>
      </w:r>
      <w:r w:rsidRPr="007960C5">
        <w:rPr>
          <w:rFonts w:asciiTheme="minorHAnsi" w:hAnsiTheme="minorHAnsi" w:cstheme="minorHAnsi"/>
          <w:w w:val="85"/>
        </w:rPr>
        <w:t>pensesi</w:t>
      </w:r>
      <w:r w:rsidRPr="007960C5">
        <w:rPr>
          <w:rFonts w:asciiTheme="minorHAnsi" w:hAnsiTheme="minorHAnsi" w:cstheme="minorHAnsi"/>
          <w:spacing w:val="-24"/>
          <w:w w:val="85"/>
        </w:rPr>
        <w:t xml:space="preserve"> </w:t>
      </w:r>
      <w:r w:rsidRPr="007960C5">
        <w:rPr>
          <w:rFonts w:asciiTheme="minorHAnsi" w:hAnsiTheme="minorHAnsi" w:cstheme="minorHAnsi"/>
          <w:spacing w:val="-3"/>
          <w:w w:val="85"/>
        </w:rPr>
        <w:t xml:space="preserve">ile </w:t>
      </w:r>
      <w:r w:rsidRPr="007960C5">
        <w:rPr>
          <w:rFonts w:asciiTheme="minorHAnsi" w:hAnsiTheme="minorHAnsi" w:cstheme="minorHAnsi"/>
          <w:w w:val="95"/>
        </w:rPr>
        <w:t>en</w:t>
      </w:r>
      <w:r w:rsidRPr="007960C5">
        <w:rPr>
          <w:rFonts w:asciiTheme="minorHAnsi" w:hAnsiTheme="minorHAnsi" w:cstheme="minorHAnsi"/>
          <w:spacing w:val="-16"/>
          <w:w w:val="95"/>
        </w:rPr>
        <w:t xml:space="preserve"> </w:t>
      </w:r>
      <w:r w:rsidRPr="007960C5">
        <w:rPr>
          <w:rFonts w:asciiTheme="minorHAnsi" w:hAnsiTheme="minorHAnsi" w:cstheme="minorHAnsi"/>
          <w:w w:val="95"/>
        </w:rPr>
        <w:t>az</w:t>
      </w:r>
      <w:r w:rsidRPr="007960C5">
        <w:rPr>
          <w:rFonts w:asciiTheme="minorHAnsi" w:hAnsiTheme="minorHAnsi" w:cstheme="minorHAnsi"/>
          <w:spacing w:val="-22"/>
          <w:w w:val="95"/>
        </w:rPr>
        <w:t xml:space="preserve"> </w:t>
      </w:r>
      <w:r w:rsidRPr="007960C5">
        <w:rPr>
          <w:rFonts w:asciiTheme="minorHAnsi" w:hAnsiTheme="minorHAnsi" w:cstheme="minorHAnsi"/>
          <w:w w:val="95"/>
        </w:rPr>
        <w:t>2</w:t>
      </w:r>
      <w:r w:rsidRPr="007960C5">
        <w:rPr>
          <w:rFonts w:asciiTheme="minorHAnsi" w:hAnsiTheme="minorHAnsi" w:cstheme="minorHAnsi"/>
          <w:spacing w:val="-16"/>
          <w:w w:val="95"/>
        </w:rPr>
        <w:t xml:space="preserve"> </w:t>
      </w:r>
      <w:r w:rsidRPr="007960C5">
        <w:rPr>
          <w:rFonts w:asciiTheme="minorHAnsi" w:hAnsiTheme="minorHAnsi" w:cstheme="minorHAnsi"/>
          <w:w w:val="95"/>
        </w:rPr>
        <w:t>noktadan</w:t>
      </w:r>
      <w:r w:rsidRPr="007960C5">
        <w:rPr>
          <w:rFonts w:asciiTheme="minorHAnsi" w:hAnsiTheme="minorHAnsi" w:cstheme="minorHAnsi"/>
          <w:spacing w:val="-16"/>
          <w:w w:val="95"/>
        </w:rPr>
        <w:t xml:space="preserve"> </w:t>
      </w:r>
      <w:r w:rsidRPr="007960C5">
        <w:rPr>
          <w:rFonts w:asciiTheme="minorHAnsi" w:hAnsiTheme="minorHAnsi" w:cstheme="minorHAnsi"/>
          <w:w w:val="95"/>
        </w:rPr>
        <w:t>sıkılarak</w:t>
      </w:r>
      <w:r w:rsidRPr="007960C5">
        <w:rPr>
          <w:rFonts w:asciiTheme="minorHAnsi" w:hAnsiTheme="minorHAnsi" w:cstheme="minorHAnsi"/>
          <w:spacing w:val="-20"/>
          <w:w w:val="95"/>
        </w:rPr>
        <w:t xml:space="preserve"> </w:t>
      </w:r>
      <w:r w:rsidRPr="007960C5">
        <w:rPr>
          <w:rFonts w:asciiTheme="minorHAnsi" w:hAnsiTheme="minorHAnsi" w:cstheme="minorHAnsi"/>
          <w:w w:val="95"/>
        </w:rPr>
        <w:t>yapılacaktır.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9"/>
        <w:rPr>
          <w:rFonts w:asciiTheme="minorHAnsi" w:hAnsiTheme="minorHAnsi" w:cstheme="minorHAnsi"/>
          <w:sz w:val="29"/>
        </w:rPr>
      </w:pPr>
    </w:p>
    <w:p w:rsidR="00C9250A" w:rsidRPr="007960C5" w:rsidRDefault="00C9250A" w:rsidP="00C9250A">
      <w:pPr>
        <w:pStyle w:val="GvdeMetni"/>
        <w:spacing w:before="1" w:line="513" w:lineRule="auto"/>
        <w:ind w:left="451" w:right="108"/>
        <w:rPr>
          <w:rFonts w:asciiTheme="minorHAnsi" w:hAnsiTheme="minorHAnsi" w:cstheme="minorHAnsi"/>
        </w:rPr>
      </w:pPr>
      <w:r w:rsidRPr="007960C5">
        <w:rPr>
          <w:rFonts w:asciiTheme="minorHAnsi" w:hAnsiTheme="minorHAnsi" w:cstheme="minorHAnsi"/>
          <w:b/>
          <w:w w:val="90"/>
        </w:rPr>
        <w:t>İşletme</w:t>
      </w:r>
      <w:r w:rsidRPr="007960C5">
        <w:rPr>
          <w:rFonts w:asciiTheme="minorHAnsi" w:hAnsiTheme="minorHAnsi" w:cstheme="minorHAnsi"/>
          <w:b/>
          <w:spacing w:val="-29"/>
          <w:w w:val="90"/>
        </w:rPr>
        <w:t xml:space="preserve"> </w:t>
      </w:r>
      <w:r w:rsidRPr="007960C5">
        <w:rPr>
          <w:rFonts w:asciiTheme="minorHAnsi" w:hAnsiTheme="minorHAnsi" w:cstheme="minorHAnsi"/>
          <w:b/>
          <w:w w:val="90"/>
        </w:rPr>
        <w:t>süresi</w:t>
      </w:r>
      <w:r w:rsidRPr="007960C5">
        <w:rPr>
          <w:rFonts w:asciiTheme="minorHAnsi" w:hAnsiTheme="minorHAnsi" w:cstheme="minorHAnsi"/>
          <w:b/>
          <w:spacing w:val="-31"/>
          <w:w w:val="90"/>
        </w:rPr>
        <w:t xml:space="preserve"> </w:t>
      </w:r>
      <w:r w:rsidRPr="007960C5">
        <w:rPr>
          <w:rFonts w:asciiTheme="minorHAnsi" w:hAnsiTheme="minorHAnsi" w:cstheme="minorHAnsi"/>
          <w:b/>
          <w:w w:val="90"/>
        </w:rPr>
        <w:t>içindeki</w:t>
      </w:r>
      <w:r w:rsidRPr="007960C5">
        <w:rPr>
          <w:rFonts w:asciiTheme="minorHAnsi" w:hAnsiTheme="minorHAnsi" w:cstheme="minorHAnsi"/>
          <w:b/>
          <w:spacing w:val="-30"/>
          <w:w w:val="90"/>
        </w:rPr>
        <w:t xml:space="preserve"> </w:t>
      </w:r>
      <w:r w:rsidRPr="007960C5">
        <w:rPr>
          <w:rFonts w:asciiTheme="minorHAnsi" w:hAnsiTheme="minorHAnsi" w:cstheme="minorHAnsi"/>
          <w:b/>
          <w:w w:val="90"/>
        </w:rPr>
        <w:t>testler</w:t>
      </w:r>
      <w:r w:rsidRPr="007960C5">
        <w:rPr>
          <w:rFonts w:asciiTheme="minorHAnsi" w:hAnsiTheme="minorHAnsi" w:cstheme="minorHAnsi"/>
          <w:b/>
          <w:spacing w:val="-30"/>
          <w:w w:val="90"/>
        </w:rPr>
        <w:t xml:space="preserve"> </w:t>
      </w:r>
      <w:r w:rsidRPr="007960C5">
        <w:rPr>
          <w:rFonts w:asciiTheme="minorHAnsi" w:hAnsiTheme="minorHAnsi" w:cstheme="minorHAnsi"/>
          <w:b/>
          <w:w w:val="90"/>
        </w:rPr>
        <w:t>:</w:t>
      </w:r>
      <w:r w:rsidRPr="007960C5">
        <w:rPr>
          <w:rFonts w:asciiTheme="minorHAnsi" w:hAnsiTheme="minorHAnsi" w:cstheme="minorHAnsi"/>
          <w:b/>
          <w:spacing w:val="-30"/>
          <w:w w:val="90"/>
        </w:rPr>
        <w:t xml:space="preserve"> </w:t>
      </w:r>
      <w:r w:rsidRPr="007960C5">
        <w:rPr>
          <w:rFonts w:asciiTheme="minorHAnsi" w:hAnsiTheme="minorHAnsi" w:cstheme="minorHAnsi"/>
          <w:w w:val="90"/>
        </w:rPr>
        <w:t>Panolar</w:t>
      </w:r>
      <w:r w:rsidRPr="007960C5">
        <w:rPr>
          <w:rFonts w:asciiTheme="minorHAnsi" w:hAnsiTheme="minorHAnsi" w:cstheme="minorHAnsi"/>
          <w:spacing w:val="-41"/>
          <w:w w:val="90"/>
        </w:rPr>
        <w:t xml:space="preserve"> </w:t>
      </w:r>
      <w:r w:rsidRPr="007960C5">
        <w:rPr>
          <w:rFonts w:asciiTheme="minorHAnsi" w:hAnsiTheme="minorHAnsi" w:cstheme="minorHAnsi"/>
          <w:w w:val="90"/>
        </w:rPr>
        <w:t>yerlerine</w:t>
      </w:r>
      <w:r w:rsidRPr="007960C5">
        <w:rPr>
          <w:rFonts w:asciiTheme="minorHAnsi" w:hAnsiTheme="minorHAnsi" w:cstheme="minorHAnsi"/>
          <w:spacing w:val="-36"/>
          <w:w w:val="90"/>
        </w:rPr>
        <w:t xml:space="preserve"> </w:t>
      </w:r>
      <w:r w:rsidRPr="007960C5">
        <w:rPr>
          <w:rFonts w:asciiTheme="minorHAnsi" w:hAnsiTheme="minorHAnsi" w:cstheme="minorHAnsi"/>
          <w:w w:val="90"/>
        </w:rPr>
        <w:t>bağlandıktan</w:t>
      </w:r>
      <w:r w:rsidRPr="007960C5">
        <w:rPr>
          <w:rFonts w:asciiTheme="minorHAnsi" w:hAnsiTheme="minorHAnsi" w:cstheme="minorHAnsi"/>
          <w:spacing w:val="-38"/>
          <w:w w:val="90"/>
        </w:rPr>
        <w:t xml:space="preserve"> </w:t>
      </w:r>
      <w:r w:rsidRPr="007960C5">
        <w:rPr>
          <w:rFonts w:asciiTheme="minorHAnsi" w:hAnsiTheme="minorHAnsi" w:cstheme="minorHAnsi"/>
          <w:w w:val="90"/>
        </w:rPr>
        <w:t>ve</w:t>
      </w:r>
      <w:r w:rsidRPr="007960C5">
        <w:rPr>
          <w:rFonts w:asciiTheme="minorHAnsi" w:hAnsiTheme="minorHAnsi" w:cstheme="minorHAnsi"/>
          <w:spacing w:val="-38"/>
          <w:w w:val="90"/>
        </w:rPr>
        <w:t xml:space="preserve"> </w:t>
      </w:r>
      <w:r w:rsidRPr="007960C5">
        <w:rPr>
          <w:rFonts w:asciiTheme="minorHAnsi" w:hAnsiTheme="minorHAnsi" w:cstheme="minorHAnsi"/>
          <w:w w:val="90"/>
        </w:rPr>
        <w:t>1</w:t>
      </w:r>
      <w:r w:rsidRPr="007960C5">
        <w:rPr>
          <w:rFonts w:asciiTheme="minorHAnsi" w:hAnsiTheme="minorHAnsi" w:cstheme="minorHAnsi"/>
          <w:spacing w:val="-34"/>
          <w:w w:val="90"/>
        </w:rPr>
        <w:t xml:space="preserve"> </w:t>
      </w:r>
      <w:r w:rsidRPr="007960C5">
        <w:rPr>
          <w:rFonts w:asciiTheme="minorHAnsi" w:hAnsiTheme="minorHAnsi" w:cstheme="minorHAnsi"/>
          <w:w w:val="90"/>
        </w:rPr>
        <w:t>aylık</w:t>
      </w:r>
      <w:r w:rsidRPr="007960C5">
        <w:rPr>
          <w:rFonts w:asciiTheme="minorHAnsi" w:hAnsiTheme="minorHAnsi" w:cstheme="minorHAnsi"/>
          <w:spacing w:val="-37"/>
          <w:w w:val="90"/>
        </w:rPr>
        <w:t xml:space="preserve"> </w:t>
      </w:r>
      <w:r w:rsidRPr="007960C5">
        <w:rPr>
          <w:rFonts w:asciiTheme="minorHAnsi" w:hAnsiTheme="minorHAnsi" w:cstheme="minorHAnsi"/>
          <w:w w:val="90"/>
        </w:rPr>
        <w:t>bir</w:t>
      </w:r>
      <w:r w:rsidRPr="007960C5">
        <w:rPr>
          <w:rFonts w:asciiTheme="minorHAnsi" w:hAnsiTheme="minorHAnsi" w:cstheme="minorHAnsi"/>
          <w:spacing w:val="-37"/>
          <w:w w:val="90"/>
        </w:rPr>
        <w:t xml:space="preserve"> </w:t>
      </w:r>
      <w:r w:rsidRPr="007960C5">
        <w:rPr>
          <w:rFonts w:asciiTheme="minorHAnsi" w:hAnsiTheme="minorHAnsi" w:cstheme="minorHAnsi"/>
          <w:w w:val="90"/>
        </w:rPr>
        <w:t>kullanımda</w:t>
      </w:r>
      <w:r w:rsidRPr="007960C5">
        <w:rPr>
          <w:rFonts w:asciiTheme="minorHAnsi" w:hAnsiTheme="minorHAnsi" w:cstheme="minorHAnsi"/>
          <w:spacing w:val="-33"/>
          <w:w w:val="90"/>
        </w:rPr>
        <w:t xml:space="preserve"> </w:t>
      </w:r>
      <w:r w:rsidRPr="007960C5">
        <w:rPr>
          <w:rFonts w:asciiTheme="minorHAnsi" w:hAnsiTheme="minorHAnsi" w:cstheme="minorHAnsi"/>
          <w:w w:val="90"/>
        </w:rPr>
        <w:t>tutulduktan</w:t>
      </w:r>
      <w:r w:rsidRPr="007960C5">
        <w:rPr>
          <w:rFonts w:asciiTheme="minorHAnsi" w:hAnsiTheme="minorHAnsi" w:cstheme="minorHAnsi"/>
          <w:spacing w:val="-35"/>
          <w:w w:val="90"/>
        </w:rPr>
        <w:t xml:space="preserve"> </w:t>
      </w:r>
      <w:r w:rsidRPr="007960C5">
        <w:rPr>
          <w:rFonts w:asciiTheme="minorHAnsi" w:hAnsiTheme="minorHAnsi" w:cstheme="minorHAnsi"/>
          <w:w w:val="90"/>
        </w:rPr>
        <w:t>sonra</w:t>
      </w:r>
      <w:r w:rsidRPr="007960C5">
        <w:rPr>
          <w:rFonts w:asciiTheme="minorHAnsi" w:hAnsiTheme="minorHAnsi" w:cstheme="minorHAnsi"/>
          <w:spacing w:val="-36"/>
          <w:w w:val="90"/>
        </w:rPr>
        <w:t xml:space="preserve"> </w:t>
      </w:r>
      <w:r w:rsidRPr="007960C5">
        <w:rPr>
          <w:rFonts w:asciiTheme="minorHAnsi" w:hAnsiTheme="minorHAnsi" w:cstheme="minorHAnsi"/>
          <w:w w:val="90"/>
        </w:rPr>
        <w:t xml:space="preserve">geçici </w:t>
      </w:r>
      <w:r w:rsidRPr="007960C5">
        <w:rPr>
          <w:rFonts w:asciiTheme="minorHAnsi" w:hAnsiTheme="minorHAnsi" w:cstheme="minorHAnsi"/>
          <w:w w:val="85"/>
        </w:rPr>
        <w:t>kabul</w:t>
      </w:r>
      <w:r w:rsidRPr="007960C5">
        <w:rPr>
          <w:rFonts w:asciiTheme="minorHAnsi" w:hAnsiTheme="minorHAnsi" w:cstheme="minorHAnsi"/>
          <w:spacing w:val="-26"/>
          <w:w w:val="85"/>
        </w:rPr>
        <w:t xml:space="preserve"> </w:t>
      </w:r>
      <w:r w:rsidRPr="007960C5">
        <w:rPr>
          <w:rFonts w:asciiTheme="minorHAnsi" w:hAnsiTheme="minorHAnsi" w:cstheme="minorHAnsi"/>
          <w:w w:val="85"/>
        </w:rPr>
        <w:t>işlemlerine</w:t>
      </w:r>
      <w:r w:rsidRPr="007960C5">
        <w:rPr>
          <w:rFonts w:asciiTheme="minorHAnsi" w:hAnsiTheme="minorHAnsi" w:cstheme="minorHAnsi"/>
          <w:spacing w:val="-23"/>
          <w:w w:val="85"/>
        </w:rPr>
        <w:t xml:space="preserve"> </w:t>
      </w:r>
      <w:r w:rsidRPr="007960C5">
        <w:rPr>
          <w:rFonts w:asciiTheme="minorHAnsi" w:hAnsiTheme="minorHAnsi" w:cstheme="minorHAnsi"/>
          <w:w w:val="85"/>
        </w:rPr>
        <w:t>başlanır</w:t>
      </w:r>
      <w:r w:rsidRPr="007960C5">
        <w:rPr>
          <w:rFonts w:asciiTheme="minorHAnsi" w:hAnsiTheme="minorHAnsi" w:cstheme="minorHAnsi"/>
          <w:spacing w:val="-25"/>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3"/>
          <w:w w:val="85"/>
        </w:rPr>
        <w:t xml:space="preserve"> </w:t>
      </w:r>
      <w:r w:rsidRPr="007960C5">
        <w:rPr>
          <w:rFonts w:asciiTheme="minorHAnsi" w:hAnsiTheme="minorHAnsi" w:cstheme="minorHAnsi"/>
          <w:w w:val="85"/>
        </w:rPr>
        <w:t>geçici</w:t>
      </w:r>
      <w:r w:rsidRPr="007960C5">
        <w:rPr>
          <w:rFonts w:asciiTheme="minorHAnsi" w:hAnsiTheme="minorHAnsi" w:cstheme="minorHAnsi"/>
          <w:spacing w:val="-22"/>
          <w:w w:val="85"/>
        </w:rPr>
        <w:t xml:space="preserve"> </w:t>
      </w:r>
      <w:r w:rsidRPr="007960C5">
        <w:rPr>
          <w:rFonts w:asciiTheme="minorHAnsi" w:hAnsiTheme="minorHAnsi" w:cstheme="minorHAnsi"/>
          <w:w w:val="85"/>
        </w:rPr>
        <w:t>kabul</w:t>
      </w:r>
      <w:r w:rsidRPr="007960C5">
        <w:rPr>
          <w:rFonts w:asciiTheme="minorHAnsi" w:hAnsiTheme="minorHAnsi" w:cstheme="minorHAnsi"/>
          <w:spacing w:val="-26"/>
          <w:w w:val="85"/>
        </w:rPr>
        <w:t xml:space="preserve"> </w:t>
      </w:r>
      <w:r w:rsidRPr="007960C5">
        <w:rPr>
          <w:rFonts w:asciiTheme="minorHAnsi" w:hAnsiTheme="minorHAnsi" w:cstheme="minorHAnsi"/>
          <w:w w:val="85"/>
        </w:rPr>
        <w:t>esnasında</w:t>
      </w:r>
      <w:r w:rsidRPr="007960C5">
        <w:rPr>
          <w:rFonts w:asciiTheme="minorHAnsi" w:hAnsiTheme="minorHAnsi" w:cstheme="minorHAnsi"/>
          <w:spacing w:val="-20"/>
          <w:w w:val="85"/>
        </w:rPr>
        <w:t xml:space="preserve"> </w:t>
      </w:r>
      <w:r w:rsidRPr="007960C5">
        <w:rPr>
          <w:rFonts w:asciiTheme="minorHAnsi" w:hAnsiTheme="minorHAnsi" w:cstheme="minorHAnsi"/>
          <w:spacing w:val="-3"/>
          <w:w w:val="85"/>
        </w:rPr>
        <w:t>tüm</w:t>
      </w:r>
      <w:r w:rsidRPr="007960C5">
        <w:rPr>
          <w:rFonts w:asciiTheme="minorHAnsi" w:hAnsiTheme="minorHAnsi" w:cstheme="minorHAnsi"/>
          <w:spacing w:val="-20"/>
          <w:w w:val="85"/>
        </w:rPr>
        <w:t xml:space="preserve"> </w:t>
      </w:r>
      <w:r w:rsidRPr="007960C5">
        <w:rPr>
          <w:rFonts w:asciiTheme="minorHAnsi" w:hAnsiTheme="minorHAnsi" w:cstheme="minorHAnsi"/>
          <w:spacing w:val="-3"/>
          <w:w w:val="85"/>
        </w:rPr>
        <w:t>pano</w:t>
      </w:r>
      <w:r w:rsidRPr="007960C5">
        <w:rPr>
          <w:rFonts w:asciiTheme="minorHAnsi" w:hAnsiTheme="minorHAnsi" w:cstheme="minorHAnsi"/>
          <w:spacing w:val="-23"/>
          <w:w w:val="85"/>
        </w:rPr>
        <w:t xml:space="preserve"> </w:t>
      </w:r>
      <w:r w:rsidRPr="007960C5">
        <w:rPr>
          <w:rFonts w:asciiTheme="minorHAnsi" w:hAnsiTheme="minorHAnsi" w:cstheme="minorHAnsi"/>
          <w:w w:val="85"/>
        </w:rPr>
        <w:t>bağlantılar</w:t>
      </w:r>
      <w:r w:rsidRPr="007960C5">
        <w:rPr>
          <w:rFonts w:asciiTheme="minorHAnsi" w:hAnsiTheme="minorHAnsi" w:cstheme="minorHAnsi"/>
          <w:spacing w:val="-25"/>
          <w:w w:val="85"/>
        </w:rPr>
        <w:t xml:space="preserve"> </w:t>
      </w:r>
      <w:r w:rsidRPr="007960C5">
        <w:rPr>
          <w:rFonts w:asciiTheme="minorHAnsi" w:hAnsiTheme="minorHAnsi" w:cstheme="minorHAnsi"/>
          <w:w w:val="85"/>
        </w:rPr>
        <w:t>termal</w:t>
      </w:r>
      <w:r w:rsidRPr="007960C5">
        <w:rPr>
          <w:rFonts w:asciiTheme="minorHAnsi" w:hAnsiTheme="minorHAnsi" w:cstheme="minorHAnsi"/>
          <w:spacing w:val="-22"/>
          <w:w w:val="85"/>
        </w:rPr>
        <w:t xml:space="preserve"> </w:t>
      </w:r>
      <w:r w:rsidRPr="007960C5">
        <w:rPr>
          <w:rFonts w:asciiTheme="minorHAnsi" w:hAnsiTheme="minorHAnsi" w:cstheme="minorHAnsi"/>
          <w:w w:val="85"/>
        </w:rPr>
        <w:t>kamera</w:t>
      </w:r>
      <w:r w:rsidRPr="007960C5">
        <w:rPr>
          <w:rFonts w:asciiTheme="minorHAnsi" w:hAnsiTheme="minorHAnsi" w:cstheme="minorHAnsi"/>
          <w:spacing w:val="-21"/>
          <w:w w:val="85"/>
        </w:rPr>
        <w:t xml:space="preserve"> </w:t>
      </w:r>
      <w:r w:rsidRPr="007960C5">
        <w:rPr>
          <w:rFonts w:asciiTheme="minorHAnsi" w:hAnsiTheme="minorHAnsi" w:cstheme="minorHAnsi"/>
          <w:w w:val="85"/>
        </w:rPr>
        <w:t>ile</w:t>
      </w:r>
      <w:r w:rsidRPr="007960C5">
        <w:rPr>
          <w:rFonts w:asciiTheme="minorHAnsi" w:hAnsiTheme="minorHAnsi" w:cstheme="minorHAnsi"/>
          <w:spacing w:val="-22"/>
          <w:w w:val="85"/>
        </w:rPr>
        <w:t xml:space="preserve"> </w:t>
      </w:r>
      <w:r w:rsidRPr="007960C5">
        <w:rPr>
          <w:rFonts w:asciiTheme="minorHAnsi" w:hAnsiTheme="minorHAnsi" w:cstheme="minorHAnsi"/>
          <w:w w:val="85"/>
        </w:rPr>
        <w:t>fotoğraflanır,</w:t>
      </w:r>
      <w:r w:rsidRPr="007960C5">
        <w:rPr>
          <w:rFonts w:asciiTheme="minorHAnsi" w:hAnsiTheme="minorHAnsi" w:cstheme="minorHAnsi"/>
          <w:spacing w:val="-22"/>
          <w:w w:val="85"/>
        </w:rPr>
        <w:t xml:space="preserve"> </w:t>
      </w:r>
      <w:r w:rsidRPr="007960C5">
        <w:rPr>
          <w:rFonts w:asciiTheme="minorHAnsi" w:hAnsiTheme="minorHAnsi" w:cstheme="minorHAnsi"/>
          <w:w w:val="85"/>
        </w:rPr>
        <w:lastRenderedPageBreak/>
        <w:t>birinci</w:t>
      </w:r>
      <w:r w:rsidRPr="007960C5">
        <w:rPr>
          <w:rFonts w:asciiTheme="minorHAnsi" w:hAnsiTheme="minorHAnsi" w:cstheme="minorHAnsi"/>
          <w:spacing w:val="-22"/>
          <w:w w:val="85"/>
        </w:rPr>
        <w:t xml:space="preserve"> </w:t>
      </w:r>
      <w:r w:rsidRPr="007960C5">
        <w:rPr>
          <w:rFonts w:asciiTheme="minorHAnsi" w:hAnsiTheme="minorHAnsi" w:cstheme="minorHAnsi"/>
          <w:w w:val="85"/>
        </w:rPr>
        <w:t xml:space="preserve">altı </w:t>
      </w:r>
      <w:r w:rsidRPr="007960C5">
        <w:rPr>
          <w:rFonts w:asciiTheme="minorHAnsi" w:hAnsiTheme="minorHAnsi" w:cstheme="minorHAnsi"/>
          <w:w w:val="90"/>
        </w:rPr>
        <w:t>ay</w:t>
      </w:r>
      <w:r w:rsidRPr="007960C5">
        <w:rPr>
          <w:rFonts w:asciiTheme="minorHAnsi" w:hAnsiTheme="minorHAnsi" w:cstheme="minorHAnsi"/>
          <w:spacing w:val="-26"/>
          <w:w w:val="90"/>
        </w:rPr>
        <w:t xml:space="preserve"> </w:t>
      </w:r>
      <w:r w:rsidRPr="007960C5">
        <w:rPr>
          <w:rFonts w:asciiTheme="minorHAnsi" w:hAnsiTheme="minorHAnsi" w:cstheme="minorHAnsi"/>
          <w:spacing w:val="-3"/>
          <w:w w:val="90"/>
        </w:rPr>
        <w:t>sonunda</w:t>
      </w:r>
      <w:r w:rsidRPr="007960C5">
        <w:rPr>
          <w:rFonts w:asciiTheme="minorHAnsi" w:hAnsiTheme="minorHAnsi" w:cstheme="minorHAnsi"/>
          <w:spacing w:val="-29"/>
          <w:w w:val="90"/>
        </w:rPr>
        <w:t xml:space="preserve"> </w:t>
      </w:r>
      <w:r w:rsidRPr="007960C5">
        <w:rPr>
          <w:rFonts w:asciiTheme="minorHAnsi" w:hAnsiTheme="minorHAnsi" w:cstheme="minorHAnsi"/>
          <w:w w:val="90"/>
        </w:rPr>
        <w:t>ve</w:t>
      </w:r>
      <w:r w:rsidRPr="007960C5">
        <w:rPr>
          <w:rFonts w:asciiTheme="minorHAnsi" w:hAnsiTheme="minorHAnsi" w:cstheme="minorHAnsi"/>
          <w:spacing w:val="-30"/>
          <w:w w:val="90"/>
        </w:rPr>
        <w:t xml:space="preserve"> </w:t>
      </w:r>
      <w:r w:rsidRPr="007960C5">
        <w:rPr>
          <w:rFonts w:asciiTheme="minorHAnsi" w:hAnsiTheme="minorHAnsi" w:cstheme="minorHAnsi"/>
          <w:w w:val="90"/>
        </w:rPr>
        <w:t>sonrada</w:t>
      </w:r>
      <w:r w:rsidRPr="007960C5">
        <w:rPr>
          <w:rFonts w:asciiTheme="minorHAnsi" w:hAnsiTheme="minorHAnsi" w:cstheme="minorHAnsi"/>
          <w:spacing w:val="-32"/>
          <w:w w:val="90"/>
        </w:rPr>
        <w:t xml:space="preserve"> </w:t>
      </w:r>
      <w:r w:rsidRPr="007960C5">
        <w:rPr>
          <w:rFonts w:asciiTheme="minorHAnsi" w:hAnsiTheme="minorHAnsi" w:cstheme="minorHAnsi"/>
          <w:w w:val="90"/>
        </w:rPr>
        <w:t>kati</w:t>
      </w:r>
      <w:r w:rsidRPr="007960C5">
        <w:rPr>
          <w:rFonts w:asciiTheme="minorHAnsi" w:hAnsiTheme="minorHAnsi" w:cstheme="minorHAnsi"/>
          <w:spacing w:val="-33"/>
          <w:w w:val="90"/>
        </w:rPr>
        <w:t xml:space="preserve"> </w:t>
      </w:r>
      <w:r w:rsidRPr="007960C5">
        <w:rPr>
          <w:rFonts w:asciiTheme="minorHAnsi" w:hAnsiTheme="minorHAnsi" w:cstheme="minorHAnsi"/>
          <w:w w:val="90"/>
        </w:rPr>
        <w:t>kabul</w:t>
      </w:r>
      <w:r w:rsidRPr="007960C5">
        <w:rPr>
          <w:rFonts w:asciiTheme="minorHAnsi" w:hAnsiTheme="minorHAnsi" w:cstheme="minorHAnsi"/>
          <w:spacing w:val="-31"/>
          <w:w w:val="90"/>
        </w:rPr>
        <w:t xml:space="preserve"> </w:t>
      </w:r>
      <w:r w:rsidRPr="007960C5">
        <w:rPr>
          <w:rFonts w:asciiTheme="minorHAnsi" w:hAnsiTheme="minorHAnsi" w:cstheme="minorHAnsi"/>
          <w:w w:val="90"/>
        </w:rPr>
        <w:t>esnasında</w:t>
      </w:r>
      <w:r w:rsidRPr="007960C5">
        <w:rPr>
          <w:rFonts w:asciiTheme="minorHAnsi" w:hAnsiTheme="minorHAnsi" w:cstheme="minorHAnsi"/>
          <w:spacing w:val="-29"/>
          <w:w w:val="90"/>
        </w:rPr>
        <w:t xml:space="preserve"> </w:t>
      </w:r>
      <w:r w:rsidRPr="007960C5">
        <w:rPr>
          <w:rFonts w:asciiTheme="minorHAnsi" w:hAnsiTheme="minorHAnsi" w:cstheme="minorHAnsi"/>
          <w:w w:val="90"/>
        </w:rPr>
        <w:t>bu</w:t>
      </w:r>
      <w:r w:rsidRPr="007960C5">
        <w:rPr>
          <w:rFonts w:asciiTheme="minorHAnsi" w:hAnsiTheme="minorHAnsi" w:cstheme="minorHAnsi"/>
          <w:spacing w:val="-25"/>
          <w:w w:val="90"/>
        </w:rPr>
        <w:t xml:space="preserve"> </w:t>
      </w:r>
      <w:r w:rsidRPr="007960C5">
        <w:rPr>
          <w:rFonts w:asciiTheme="minorHAnsi" w:hAnsiTheme="minorHAnsi" w:cstheme="minorHAnsi"/>
          <w:w w:val="90"/>
        </w:rPr>
        <w:t>testler</w:t>
      </w:r>
      <w:r w:rsidRPr="007960C5">
        <w:rPr>
          <w:rFonts w:asciiTheme="minorHAnsi" w:hAnsiTheme="minorHAnsi" w:cstheme="minorHAnsi"/>
          <w:spacing w:val="-34"/>
          <w:w w:val="90"/>
        </w:rPr>
        <w:t xml:space="preserve"> </w:t>
      </w:r>
      <w:r w:rsidRPr="007960C5">
        <w:rPr>
          <w:rFonts w:asciiTheme="minorHAnsi" w:hAnsiTheme="minorHAnsi" w:cstheme="minorHAnsi"/>
          <w:w w:val="90"/>
        </w:rPr>
        <w:t>yaptırılarak</w:t>
      </w:r>
      <w:r w:rsidRPr="007960C5">
        <w:rPr>
          <w:rFonts w:asciiTheme="minorHAnsi" w:hAnsiTheme="minorHAnsi" w:cstheme="minorHAnsi"/>
          <w:spacing w:val="-28"/>
          <w:w w:val="90"/>
        </w:rPr>
        <w:t xml:space="preserve"> </w:t>
      </w:r>
      <w:r w:rsidRPr="007960C5">
        <w:rPr>
          <w:rFonts w:asciiTheme="minorHAnsi" w:hAnsiTheme="minorHAnsi" w:cstheme="minorHAnsi"/>
          <w:w w:val="90"/>
        </w:rPr>
        <w:t>raporları</w:t>
      </w:r>
      <w:r w:rsidRPr="007960C5">
        <w:rPr>
          <w:rFonts w:asciiTheme="minorHAnsi" w:hAnsiTheme="minorHAnsi" w:cstheme="minorHAnsi"/>
          <w:spacing w:val="-31"/>
          <w:w w:val="90"/>
        </w:rPr>
        <w:t xml:space="preserve"> </w:t>
      </w:r>
      <w:r w:rsidRPr="007960C5">
        <w:rPr>
          <w:rFonts w:asciiTheme="minorHAnsi" w:hAnsiTheme="minorHAnsi" w:cstheme="minorHAnsi"/>
          <w:w w:val="90"/>
        </w:rPr>
        <w:t>ile</w:t>
      </w:r>
      <w:r w:rsidRPr="007960C5">
        <w:rPr>
          <w:rFonts w:asciiTheme="minorHAnsi" w:hAnsiTheme="minorHAnsi" w:cstheme="minorHAnsi"/>
          <w:spacing w:val="-28"/>
          <w:w w:val="90"/>
        </w:rPr>
        <w:t xml:space="preserve"> </w:t>
      </w:r>
      <w:r w:rsidRPr="007960C5">
        <w:rPr>
          <w:rFonts w:asciiTheme="minorHAnsi" w:hAnsiTheme="minorHAnsi" w:cstheme="minorHAnsi"/>
          <w:w w:val="90"/>
        </w:rPr>
        <w:t>birlikte</w:t>
      </w:r>
      <w:r w:rsidRPr="007960C5">
        <w:rPr>
          <w:rFonts w:asciiTheme="minorHAnsi" w:hAnsiTheme="minorHAnsi" w:cstheme="minorHAnsi"/>
          <w:spacing w:val="-30"/>
          <w:w w:val="90"/>
        </w:rPr>
        <w:t xml:space="preserve"> </w:t>
      </w:r>
      <w:r w:rsidRPr="007960C5">
        <w:rPr>
          <w:rFonts w:asciiTheme="minorHAnsi" w:hAnsiTheme="minorHAnsi" w:cstheme="minorHAnsi"/>
          <w:w w:val="90"/>
        </w:rPr>
        <w:t>teslim</w:t>
      </w:r>
      <w:r w:rsidRPr="007960C5">
        <w:rPr>
          <w:rFonts w:asciiTheme="minorHAnsi" w:hAnsiTheme="minorHAnsi" w:cstheme="minorHAnsi"/>
          <w:spacing w:val="-29"/>
          <w:w w:val="90"/>
        </w:rPr>
        <w:t xml:space="preserve"> </w:t>
      </w:r>
      <w:r w:rsidRPr="007960C5">
        <w:rPr>
          <w:rFonts w:asciiTheme="minorHAnsi" w:hAnsiTheme="minorHAnsi" w:cstheme="minorHAnsi"/>
          <w:w w:val="90"/>
        </w:rPr>
        <w:t>edilecektir.</w:t>
      </w:r>
    </w:p>
    <w:p w:rsidR="00C9250A" w:rsidRPr="007960C5" w:rsidRDefault="00C9250A" w:rsidP="00C9250A">
      <w:pPr>
        <w:pStyle w:val="GvdeMetni"/>
        <w:spacing w:before="119" w:line="256" w:lineRule="auto"/>
        <w:ind w:left="451" w:right="134"/>
        <w:jc w:val="both"/>
        <w:rPr>
          <w:rFonts w:asciiTheme="minorHAnsi" w:hAnsiTheme="minorHAnsi" w:cstheme="minorHAnsi"/>
        </w:rPr>
      </w:pPr>
      <w:r w:rsidRPr="007960C5">
        <w:rPr>
          <w:rFonts w:asciiTheme="minorHAnsi" w:hAnsiTheme="minorHAnsi" w:cstheme="minorHAnsi"/>
          <w:b/>
          <w:w w:val="85"/>
        </w:rPr>
        <w:t>Garanti</w:t>
      </w:r>
      <w:r w:rsidRPr="007960C5">
        <w:rPr>
          <w:rFonts w:asciiTheme="minorHAnsi" w:hAnsiTheme="minorHAnsi" w:cstheme="minorHAnsi"/>
          <w:b/>
          <w:spacing w:val="-4"/>
          <w:w w:val="85"/>
        </w:rPr>
        <w:t xml:space="preserve"> </w:t>
      </w:r>
      <w:r w:rsidRPr="007960C5">
        <w:rPr>
          <w:rFonts w:asciiTheme="minorHAnsi" w:hAnsiTheme="minorHAnsi" w:cstheme="minorHAnsi"/>
          <w:b/>
          <w:w w:val="85"/>
        </w:rPr>
        <w:t>süreleri:</w:t>
      </w:r>
      <w:r w:rsidRPr="007960C5">
        <w:rPr>
          <w:rFonts w:asciiTheme="minorHAnsi" w:hAnsiTheme="minorHAnsi" w:cstheme="minorHAnsi"/>
          <w:b/>
          <w:spacing w:val="-4"/>
          <w:w w:val="85"/>
        </w:rPr>
        <w:t xml:space="preserve"> </w:t>
      </w:r>
      <w:r w:rsidRPr="007960C5">
        <w:rPr>
          <w:rFonts w:asciiTheme="minorHAnsi" w:hAnsiTheme="minorHAnsi" w:cstheme="minorHAnsi"/>
          <w:w w:val="85"/>
        </w:rPr>
        <w:t>Panolar</w:t>
      </w:r>
      <w:r w:rsidRPr="007960C5">
        <w:rPr>
          <w:rFonts w:asciiTheme="minorHAnsi" w:hAnsiTheme="minorHAnsi" w:cstheme="minorHAnsi"/>
          <w:spacing w:val="-11"/>
          <w:w w:val="85"/>
        </w:rPr>
        <w:t xml:space="preserve"> </w:t>
      </w:r>
      <w:r w:rsidRPr="007960C5">
        <w:rPr>
          <w:rFonts w:asciiTheme="minorHAnsi" w:hAnsiTheme="minorHAnsi" w:cstheme="minorHAnsi"/>
          <w:w w:val="85"/>
        </w:rPr>
        <w:t>işletme</w:t>
      </w:r>
      <w:r w:rsidRPr="007960C5">
        <w:rPr>
          <w:rFonts w:asciiTheme="minorHAnsi" w:hAnsiTheme="minorHAnsi" w:cstheme="minorHAnsi"/>
          <w:spacing w:val="-11"/>
          <w:w w:val="85"/>
        </w:rPr>
        <w:t xml:space="preserve"> </w:t>
      </w:r>
      <w:r w:rsidRPr="007960C5">
        <w:rPr>
          <w:rFonts w:asciiTheme="minorHAnsi" w:hAnsiTheme="minorHAnsi" w:cstheme="minorHAnsi"/>
          <w:w w:val="85"/>
        </w:rPr>
        <w:t>hataları</w:t>
      </w:r>
      <w:r w:rsidRPr="007960C5">
        <w:rPr>
          <w:rFonts w:asciiTheme="minorHAnsi" w:hAnsiTheme="minorHAnsi" w:cstheme="minorHAnsi"/>
          <w:spacing w:val="-11"/>
          <w:w w:val="85"/>
        </w:rPr>
        <w:t xml:space="preserve"> </w:t>
      </w:r>
      <w:r w:rsidRPr="007960C5">
        <w:rPr>
          <w:rFonts w:asciiTheme="minorHAnsi" w:hAnsiTheme="minorHAnsi" w:cstheme="minorHAnsi"/>
          <w:w w:val="85"/>
        </w:rPr>
        <w:t>dışında</w:t>
      </w:r>
      <w:r w:rsidRPr="007960C5">
        <w:rPr>
          <w:rFonts w:asciiTheme="minorHAnsi" w:hAnsiTheme="minorHAnsi" w:cstheme="minorHAnsi"/>
          <w:spacing w:val="-4"/>
          <w:w w:val="85"/>
        </w:rPr>
        <w:t xml:space="preserve"> </w:t>
      </w:r>
      <w:r w:rsidRPr="007960C5">
        <w:rPr>
          <w:rFonts w:asciiTheme="minorHAnsi" w:hAnsiTheme="minorHAnsi" w:cstheme="minorHAnsi"/>
          <w:w w:val="85"/>
        </w:rPr>
        <w:t>2</w:t>
      </w:r>
      <w:r w:rsidRPr="007960C5">
        <w:rPr>
          <w:rFonts w:asciiTheme="minorHAnsi" w:hAnsiTheme="minorHAnsi" w:cstheme="minorHAnsi"/>
          <w:spacing w:val="-9"/>
          <w:w w:val="85"/>
        </w:rPr>
        <w:t xml:space="preserve"> </w:t>
      </w:r>
      <w:r w:rsidRPr="007960C5">
        <w:rPr>
          <w:rFonts w:asciiTheme="minorHAnsi" w:hAnsiTheme="minorHAnsi" w:cstheme="minorHAnsi"/>
          <w:w w:val="85"/>
        </w:rPr>
        <w:t>yıl</w:t>
      </w:r>
      <w:r w:rsidRPr="007960C5">
        <w:rPr>
          <w:rFonts w:asciiTheme="minorHAnsi" w:hAnsiTheme="minorHAnsi" w:cstheme="minorHAnsi"/>
          <w:spacing w:val="-12"/>
          <w:w w:val="85"/>
        </w:rPr>
        <w:t xml:space="preserve"> </w:t>
      </w:r>
      <w:r w:rsidRPr="007960C5">
        <w:rPr>
          <w:rFonts w:asciiTheme="minorHAnsi" w:hAnsiTheme="minorHAnsi" w:cstheme="minorHAnsi"/>
          <w:w w:val="85"/>
        </w:rPr>
        <w:t>ürün</w:t>
      </w:r>
      <w:r w:rsidRPr="007960C5">
        <w:rPr>
          <w:rFonts w:asciiTheme="minorHAnsi" w:hAnsiTheme="minorHAnsi" w:cstheme="minorHAnsi"/>
          <w:spacing w:val="-8"/>
          <w:w w:val="85"/>
        </w:rPr>
        <w:t xml:space="preserve"> </w:t>
      </w:r>
      <w:r w:rsidRPr="007960C5">
        <w:rPr>
          <w:rFonts w:asciiTheme="minorHAnsi" w:hAnsiTheme="minorHAnsi" w:cstheme="minorHAnsi"/>
          <w:w w:val="85"/>
        </w:rPr>
        <w:t>(fabrika),</w:t>
      </w:r>
      <w:r w:rsidRPr="007960C5">
        <w:rPr>
          <w:rFonts w:asciiTheme="minorHAnsi" w:hAnsiTheme="minorHAnsi" w:cstheme="minorHAnsi"/>
          <w:spacing w:val="-6"/>
          <w:w w:val="85"/>
        </w:rPr>
        <w:t xml:space="preserve"> </w:t>
      </w:r>
      <w:r w:rsidRPr="007960C5">
        <w:rPr>
          <w:rFonts w:asciiTheme="minorHAnsi" w:hAnsiTheme="minorHAnsi" w:cstheme="minorHAnsi"/>
          <w:w w:val="85"/>
        </w:rPr>
        <w:t>1</w:t>
      </w:r>
      <w:r w:rsidRPr="007960C5">
        <w:rPr>
          <w:rFonts w:asciiTheme="minorHAnsi" w:hAnsiTheme="minorHAnsi" w:cstheme="minorHAnsi"/>
          <w:spacing w:val="-9"/>
          <w:w w:val="85"/>
        </w:rPr>
        <w:t xml:space="preserve"> </w:t>
      </w:r>
      <w:r w:rsidRPr="007960C5">
        <w:rPr>
          <w:rFonts w:asciiTheme="minorHAnsi" w:hAnsiTheme="minorHAnsi" w:cstheme="minorHAnsi"/>
          <w:w w:val="85"/>
        </w:rPr>
        <w:t>yıl</w:t>
      </w:r>
      <w:r w:rsidRPr="007960C5">
        <w:rPr>
          <w:rFonts w:asciiTheme="minorHAnsi" w:hAnsiTheme="minorHAnsi" w:cstheme="minorHAnsi"/>
          <w:spacing w:val="-12"/>
          <w:w w:val="85"/>
        </w:rPr>
        <w:t xml:space="preserve"> </w:t>
      </w:r>
      <w:r w:rsidRPr="007960C5">
        <w:rPr>
          <w:rFonts w:asciiTheme="minorHAnsi" w:hAnsiTheme="minorHAnsi" w:cstheme="minorHAnsi"/>
          <w:w w:val="85"/>
        </w:rPr>
        <w:t>süre</w:t>
      </w:r>
      <w:r w:rsidRPr="007960C5">
        <w:rPr>
          <w:rFonts w:asciiTheme="minorHAnsi" w:hAnsiTheme="minorHAnsi" w:cstheme="minorHAnsi"/>
          <w:spacing w:val="-7"/>
          <w:w w:val="85"/>
        </w:rPr>
        <w:t xml:space="preserve"> </w:t>
      </w:r>
      <w:r w:rsidRPr="007960C5">
        <w:rPr>
          <w:rFonts w:asciiTheme="minorHAnsi" w:hAnsiTheme="minorHAnsi" w:cstheme="minorHAnsi"/>
          <w:w w:val="85"/>
        </w:rPr>
        <w:t>ile</w:t>
      </w:r>
      <w:r w:rsidRPr="007960C5">
        <w:rPr>
          <w:rFonts w:asciiTheme="minorHAnsi" w:hAnsiTheme="minorHAnsi" w:cstheme="minorHAnsi"/>
          <w:spacing w:val="-7"/>
          <w:w w:val="85"/>
        </w:rPr>
        <w:t xml:space="preserve"> </w:t>
      </w:r>
      <w:r w:rsidRPr="007960C5">
        <w:rPr>
          <w:rFonts w:asciiTheme="minorHAnsi" w:hAnsiTheme="minorHAnsi" w:cstheme="minorHAnsi"/>
          <w:w w:val="85"/>
        </w:rPr>
        <w:t>yüklenici</w:t>
      </w:r>
      <w:r w:rsidRPr="007960C5">
        <w:rPr>
          <w:rFonts w:asciiTheme="minorHAnsi" w:hAnsiTheme="minorHAnsi" w:cstheme="minorHAnsi"/>
          <w:spacing w:val="-7"/>
          <w:w w:val="85"/>
        </w:rPr>
        <w:t xml:space="preserve"> </w:t>
      </w:r>
      <w:r w:rsidRPr="007960C5">
        <w:rPr>
          <w:rFonts w:asciiTheme="minorHAnsi" w:hAnsiTheme="minorHAnsi" w:cstheme="minorHAnsi"/>
          <w:w w:val="85"/>
        </w:rPr>
        <w:t>garantisindedir.</w:t>
      </w:r>
      <w:r w:rsidRPr="007960C5">
        <w:rPr>
          <w:rFonts w:asciiTheme="minorHAnsi" w:hAnsiTheme="minorHAnsi" w:cstheme="minorHAnsi"/>
          <w:spacing w:val="-11"/>
          <w:w w:val="85"/>
        </w:rPr>
        <w:t xml:space="preserve"> </w:t>
      </w:r>
      <w:r w:rsidRPr="007960C5">
        <w:rPr>
          <w:rFonts w:asciiTheme="minorHAnsi" w:hAnsiTheme="minorHAnsi" w:cstheme="minorHAnsi"/>
          <w:w w:val="85"/>
        </w:rPr>
        <w:t>Garanti süresince</w:t>
      </w:r>
      <w:r w:rsidRPr="007960C5">
        <w:rPr>
          <w:rFonts w:asciiTheme="minorHAnsi" w:hAnsiTheme="minorHAnsi" w:cstheme="minorHAnsi"/>
          <w:spacing w:val="-9"/>
          <w:w w:val="85"/>
        </w:rPr>
        <w:t xml:space="preserve"> </w:t>
      </w:r>
      <w:r w:rsidRPr="007960C5">
        <w:rPr>
          <w:rFonts w:asciiTheme="minorHAnsi" w:hAnsiTheme="minorHAnsi" w:cstheme="minorHAnsi"/>
          <w:w w:val="85"/>
        </w:rPr>
        <w:t>yapılacak,</w:t>
      </w:r>
      <w:r w:rsidRPr="007960C5">
        <w:rPr>
          <w:rFonts w:asciiTheme="minorHAnsi" w:hAnsiTheme="minorHAnsi" w:cstheme="minorHAnsi"/>
          <w:spacing w:val="-8"/>
          <w:w w:val="85"/>
        </w:rPr>
        <w:t xml:space="preserve"> </w:t>
      </w:r>
      <w:r w:rsidRPr="007960C5">
        <w:rPr>
          <w:rFonts w:asciiTheme="minorHAnsi" w:hAnsiTheme="minorHAnsi" w:cstheme="minorHAnsi"/>
          <w:w w:val="85"/>
        </w:rPr>
        <w:t>parça</w:t>
      </w:r>
      <w:r w:rsidRPr="007960C5">
        <w:rPr>
          <w:rFonts w:asciiTheme="minorHAnsi" w:hAnsiTheme="minorHAnsi" w:cstheme="minorHAnsi"/>
          <w:spacing w:val="-6"/>
          <w:w w:val="85"/>
        </w:rPr>
        <w:t xml:space="preserve"> </w:t>
      </w:r>
      <w:r w:rsidRPr="007960C5">
        <w:rPr>
          <w:rFonts w:asciiTheme="minorHAnsi" w:hAnsiTheme="minorHAnsi" w:cstheme="minorHAnsi"/>
          <w:w w:val="85"/>
        </w:rPr>
        <w:t>değişimi,</w:t>
      </w:r>
      <w:r w:rsidRPr="007960C5">
        <w:rPr>
          <w:rFonts w:asciiTheme="minorHAnsi" w:hAnsiTheme="minorHAnsi" w:cstheme="minorHAnsi"/>
          <w:spacing w:val="-8"/>
          <w:w w:val="85"/>
        </w:rPr>
        <w:t xml:space="preserve"> </w:t>
      </w:r>
      <w:r w:rsidRPr="007960C5">
        <w:rPr>
          <w:rFonts w:asciiTheme="minorHAnsi" w:hAnsiTheme="minorHAnsi" w:cstheme="minorHAnsi"/>
          <w:w w:val="85"/>
        </w:rPr>
        <w:t>arıza</w:t>
      </w:r>
      <w:r w:rsidRPr="007960C5">
        <w:rPr>
          <w:rFonts w:asciiTheme="minorHAnsi" w:hAnsiTheme="minorHAnsi" w:cstheme="minorHAnsi"/>
          <w:spacing w:val="-3"/>
          <w:w w:val="85"/>
        </w:rPr>
        <w:t xml:space="preserve"> </w:t>
      </w:r>
      <w:r w:rsidRPr="007960C5">
        <w:rPr>
          <w:rFonts w:asciiTheme="minorHAnsi" w:hAnsiTheme="minorHAnsi" w:cstheme="minorHAnsi"/>
          <w:w w:val="85"/>
        </w:rPr>
        <w:t>giderilmesi</w:t>
      </w:r>
      <w:r w:rsidRPr="007960C5">
        <w:rPr>
          <w:rFonts w:asciiTheme="minorHAnsi" w:hAnsiTheme="minorHAnsi" w:cstheme="minorHAnsi"/>
          <w:spacing w:val="-8"/>
          <w:w w:val="85"/>
        </w:rPr>
        <w:t xml:space="preserve"> </w:t>
      </w:r>
      <w:r w:rsidRPr="007960C5">
        <w:rPr>
          <w:rFonts w:asciiTheme="minorHAnsi" w:hAnsiTheme="minorHAnsi" w:cstheme="minorHAnsi"/>
          <w:w w:val="85"/>
        </w:rPr>
        <w:t>(tamiri</w:t>
      </w:r>
      <w:r w:rsidRPr="007960C5">
        <w:rPr>
          <w:rFonts w:asciiTheme="minorHAnsi" w:hAnsiTheme="minorHAnsi" w:cstheme="minorHAnsi"/>
          <w:spacing w:val="-9"/>
          <w:w w:val="85"/>
        </w:rPr>
        <w:t xml:space="preserve"> </w:t>
      </w:r>
      <w:r w:rsidRPr="007960C5">
        <w:rPr>
          <w:rFonts w:asciiTheme="minorHAnsi" w:hAnsiTheme="minorHAnsi" w:cstheme="minorHAnsi"/>
          <w:w w:val="85"/>
        </w:rPr>
        <w:t>veya</w:t>
      </w:r>
      <w:r w:rsidRPr="007960C5">
        <w:rPr>
          <w:rFonts w:asciiTheme="minorHAnsi" w:hAnsiTheme="minorHAnsi" w:cstheme="minorHAnsi"/>
          <w:spacing w:val="-6"/>
          <w:w w:val="85"/>
        </w:rPr>
        <w:t xml:space="preserve"> </w:t>
      </w:r>
      <w:r w:rsidRPr="007960C5">
        <w:rPr>
          <w:rFonts w:asciiTheme="minorHAnsi" w:hAnsiTheme="minorHAnsi" w:cstheme="minorHAnsi"/>
          <w:w w:val="85"/>
        </w:rPr>
        <w:t>yenisi</w:t>
      </w:r>
      <w:r w:rsidRPr="007960C5">
        <w:rPr>
          <w:rFonts w:asciiTheme="minorHAnsi" w:hAnsiTheme="minorHAnsi" w:cstheme="minorHAnsi"/>
          <w:spacing w:val="-8"/>
          <w:w w:val="85"/>
        </w:rPr>
        <w:t xml:space="preserve"> </w:t>
      </w:r>
      <w:r w:rsidRPr="007960C5">
        <w:rPr>
          <w:rFonts w:asciiTheme="minorHAnsi" w:hAnsiTheme="minorHAnsi" w:cstheme="minorHAnsi"/>
          <w:w w:val="85"/>
        </w:rPr>
        <w:t>ile</w:t>
      </w:r>
      <w:r w:rsidRPr="007960C5">
        <w:rPr>
          <w:rFonts w:asciiTheme="minorHAnsi" w:hAnsiTheme="minorHAnsi" w:cstheme="minorHAnsi"/>
          <w:spacing w:val="-6"/>
          <w:w w:val="85"/>
        </w:rPr>
        <w:t xml:space="preserve"> </w:t>
      </w:r>
      <w:r w:rsidRPr="007960C5">
        <w:rPr>
          <w:rFonts w:asciiTheme="minorHAnsi" w:hAnsiTheme="minorHAnsi" w:cstheme="minorHAnsi"/>
          <w:w w:val="85"/>
        </w:rPr>
        <w:t>değiştirilmesi)</w:t>
      </w:r>
      <w:r w:rsidRPr="007960C5">
        <w:rPr>
          <w:rFonts w:asciiTheme="minorHAnsi" w:hAnsiTheme="minorHAnsi" w:cstheme="minorHAnsi"/>
          <w:spacing w:val="-8"/>
          <w:w w:val="85"/>
        </w:rPr>
        <w:t xml:space="preserve"> </w:t>
      </w:r>
      <w:r w:rsidRPr="007960C5">
        <w:rPr>
          <w:rFonts w:asciiTheme="minorHAnsi" w:hAnsiTheme="minorHAnsi" w:cstheme="minorHAnsi"/>
          <w:w w:val="85"/>
        </w:rPr>
        <w:t>garanti</w:t>
      </w:r>
      <w:r w:rsidRPr="007960C5">
        <w:rPr>
          <w:rFonts w:asciiTheme="minorHAnsi" w:hAnsiTheme="minorHAnsi" w:cstheme="minorHAnsi"/>
          <w:spacing w:val="-6"/>
          <w:w w:val="85"/>
        </w:rPr>
        <w:t xml:space="preserve"> </w:t>
      </w:r>
      <w:r w:rsidRPr="007960C5">
        <w:rPr>
          <w:rFonts w:asciiTheme="minorHAnsi" w:hAnsiTheme="minorHAnsi" w:cstheme="minorHAnsi"/>
          <w:w w:val="85"/>
        </w:rPr>
        <w:t>kapsamı</w:t>
      </w:r>
      <w:r w:rsidRPr="007960C5">
        <w:rPr>
          <w:rFonts w:asciiTheme="minorHAnsi" w:hAnsiTheme="minorHAnsi" w:cstheme="minorHAnsi"/>
          <w:spacing w:val="-5"/>
          <w:w w:val="85"/>
        </w:rPr>
        <w:t xml:space="preserve"> </w:t>
      </w:r>
      <w:r w:rsidRPr="007960C5">
        <w:rPr>
          <w:rFonts w:asciiTheme="minorHAnsi" w:hAnsiTheme="minorHAnsi" w:cstheme="minorHAnsi"/>
          <w:w w:val="85"/>
        </w:rPr>
        <w:t xml:space="preserve">içinde </w:t>
      </w:r>
      <w:r w:rsidRPr="007960C5">
        <w:rPr>
          <w:rFonts w:asciiTheme="minorHAnsi" w:hAnsiTheme="minorHAnsi" w:cstheme="minorHAnsi"/>
          <w:w w:val="95"/>
        </w:rPr>
        <w:t>yapılır.</w:t>
      </w:r>
    </w:p>
    <w:p w:rsidR="00C9250A" w:rsidRPr="007960C5" w:rsidRDefault="00C9250A" w:rsidP="00C9250A">
      <w:pPr>
        <w:spacing w:line="256" w:lineRule="auto"/>
        <w:jc w:val="both"/>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1"/>
        <w:rPr>
          <w:rFonts w:asciiTheme="minorHAnsi" w:hAnsiTheme="minorHAnsi" w:cstheme="minorHAnsi"/>
        </w:rPr>
      </w:pPr>
    </w:p>
    <w:p w:rsidR="00C9250A" w:rsidRPr="007960C5" w:rsidRDefault="00C9250A" w:rsidP="00C9250A">
      <w:pPr>
        <w:pStyle w:val="GvdeMetni"/>
        <w:spacing w:before="70" w:line="256" w:lineRule="auto"/>
        <w:ind w:left="451"/>
        <w:rPr>
          <w:rFonts w:asciiTheme="minorHAnsi" w:hAnsiTheme="minorHAnsi" w:cstheme="minorHAnsi"/>
        </w:rPr>
      </w:pPr>
      <w:r w:rsidRPr="007960C5">
        <w:rPr>
          <w:rFonts w:asciiTheme="minorHAnsi" w:hAnsiTheme="minorHAnsi" w:cstheme="minorHAnsi"/>
          <w:b/>
          <w:w w:val="90"/>
        </w:rPr>
        <w:t>Fiyatlandırma:</w:t>
      </w:r>
      <w:r w:rsidRPr="007960C5">
        <w:rPr>
          <w:rFonts w:asciiTheme="minorHAnsi" w:hAnsiTheme="minorHAnsi" w:cstheme="minorHAnsi"/>
          <w:b/>
          <w:spacing w:val="-33"/>
          <w:w w:val="90"/>
        </w:rPr>
        <w:t xml:space="preserve"> </w:t>
      </w:r>
      <w:r w:rsidRPr="007960C5">
        <w:rPr>
          <w:rFonts w:asciiTheme="minorHAnsi" w:hAnsiTheme="minorHAnsi" w:cstheme="minorHAnsi"/>
          <w:w w:val="90"/>
        </w:rPr>
        <w:t>Yükleniciye</w:t>
      </w:r>
      <w:r w:rsidRPr="007960C5">
        <w:rPr>
          <w:rFonts w:asciiTheme="minorHAnsi" w:hAnsiTheme="minorHAnsi" w:cstheme="minorHAnsi"/>
          <w:spacing w:val="-37"/>
          <w:w w:val="90"/>
        </w:rPr>
        <w:t xml:space="preserve"> </w:t>
      </w:r>
      <w:r w:rsidRPr="007960C5">
        <w:rPr>
          <w:rFonts w:asciiTheme="minorHAnsi" w:hAnsiTheme="minorHAnsi" w:cstheme="minorHAnsi"/>
          <w:w w:val="90"/>
        </w:rPr>
        <w:t>panonun</w:t>
      </w:r>
      <w:r w:rsidRPr="007960C5">
        <w:rPr>
          <w:rFonts w:asciiTheme="minorHAnsi" w:hAnsiTheme="minorHAnsi" w:cstheme="minorHAnsi"/>
          <w:spacing w:val="-35"/>
          <w:w w:val="90"/>
        </w:rPr>
        <w:t xml:space="preserve"> </w:t>
      </w:r>
      <w:r w:rsidRPr="007960C5">
        <w:rPr>
          <w:rFonts w:asciiTheme="minorHAnsi" w:hAnsiTheme="minorHAnsi" w:cstheme="minorHAnsi"/>
          <w:w w:val="90"/>
        </w:rPr>
        <w:t>temini,</w:t>
      </w:r>
      <w:r w:rsidRPr="007960C5">
        <w:rPr>
          <w:rFonts w:asciiTheme="minorHAnsi" w:hAnsiTheme="minorHAnsi" w:cstheme="minorHAnsi"/>
          <w:spacing w:val="-39"/>
          <w:w w:val="90"/>
        </w:rPr>
        <w:t xml:space="preserve"> </w:t>
      </w:r>
      <w:r w:rsidRPr="007960C5">
        <w:rPr>
          <w:rFonts w:asciiTheme="minorHAnsi" w:hAnsiTheme="minorHAnsi" w:cstheme="minorHAnsi"/>
          <w:w w:val="90"/>
        </w:rPr>
        <w:t>montaj</w:t>
      </w:r>
      <w:r w:rsidRPr="007960C5">
        <w:rPr>
          <w:rFonts w:asciiTheme="minorHAnsi" w:hAnsiTheme="minorHAnsi" w:cstheme="minorHAnsi"/>
          <w:spacing w:val="-38"/>
          <w:w w:val="90"/>
        </w:rPr>
        <w:t xml:space="preserve"> </w:t>
      </w:r>
      <w:r w:rsidRPr="007960C5">
        <w:rPr>
          <w:rFonts w:asciiTheme="minorHAnsi" w:hAnsiTheme="minorHAnsi" w:cstheme="minorHAnsi"/>
          <w:w w:val="90"/>
        </w:rPr>
        <w:t>malzemelerinin</w:t>
      </w:r>
      <w:r w:rsidRPr="007960C5">
        <w:rPr>
          <w:rFonts w:asciiTheme="minorHAnsi" w:hAnsiTheme="minorHAnsi" w:cstheme="minorHAnsi"/>
          <w:spacing w:val="-35"/>
          <w:w w:val="90"/>
        </w:rPr>
        <w:t xml:space="preserve"> </w:t>
      </w:r>
      <w:r w:rsidRPr="007960C5">
        <w:rPr>
          <w:rFonts w:asciiTheme="minorHAnsi" w:hAnsiTheme="minorHAnsi" w:cstheme="minorHAnsi"/>
          <w:w w:val="90"/>
        </w:rPr>
        <w:t>sağlanması,</w:t>
      </w:r>
      <w:r w:rsidRPr="007960C5">
        <w:rPr>
          <w:rFonts w:asciiTheme="minorHAnsi" w:hAnsiTheme="minorHAnsi" w:cstheme="minorHAnsi"/>
          <w:spacing w:val="-37"/>
          <w:w w:val="90"/>
        </w:rPr>
        <w:t xml:space="preserve"> </w:t>
      </w:r>
      <w:r w:rsidRPr="007960C5">
        <w:rPr>
          <w:rFonts w:asciiTheme="minorHAnsi" w:hAnsiTheme="minorHAnsi" w:cstheme="minorHAnsi"/>
          <w:w w:val="90"/>
        </w:rPr>
        <w:t>nakliyesi,</w:t>
      </w:r>
      <w:r w:rsidRPr="007960C5">
        <w:rPr>
          <w:rFonts w:asciiTheme="minorHAnsi" w:hAnsiTheme="minorHAnsi" w:cstheme="minorHAnsi"/>
          <w:spacing w:val="-38"/>
          <w:w w:val="90"/>
        </w:rPr>
        <w:t xml:space="preserve"> </w:t>
      </w:r>
      <w:r w:rsidRPr="007960C5">
        <w:rPr>
          <w:rFonts w:asciiTheme="minorHAnsi" w:hAnsiTheme="minorHAnsi" w:cstheme="minorHAnsi"/>
          <w:w w:val="90"/>
        </w:rPr>
        <w:t>yerine</w:t>
      </w:r>
      <w:r w:rsidRPr="007960C5">
        <w:rPr>
          <w:rFonts w:asciiTheme="minorHAnsi" w:hAnsiTheme="minorHAnsi" w:cstheme="minorHAnsi"/>
          <w:spacing w:val="-37"/>
          <w:w w:val="90"/>
        </w:rPr>
        <w:t xml:space="preserve"> </w:t>
      </w:r>
      <w:r w:rsidRPr="007960C5">
        <w:rPr>
          <w:rFonts w:asciiTheme="minorHAnsi" w:hAnsiTheme="minorHAnsi" w:cstheme="minorHAnsi"/>
          <w:w w:val="90"/>
        </w:rPr>
        <w:t xml:space="preserve">taşınması, </w:t>
      </w:r>
      <w:r w:rsidRPr="007960C5">
        <w:rPr>
          <w:rFonts w:asciiTheme="minorHAnsi" w:hAnsiTheme="minorHAnsi" w:cstheme="minorHAnsi"/>
          <w:w w:val="85"/>
        </w:rPr>
        <w:t>testlerinin</w:t>
      </w:r>
      <w:r w:rsidRPr="007960C5">
        <w:rPr>
          <w:rFonts w:asciiTheme="minorHAnsi" w:hAnsiTheme="minorHAnsi" w:cstheme="minorHAnsi"/>
          <w:spacing w:val="-23"/>
          <w:w w:val="85"/>
        </w:rPr>
        <w:t xml:space="preserve"> </w:t>
      </w:r>
      <w:r w:rsidRPr="007960C5">
        <w:rPr>
          <w:rFonts w:asciiTheme="minorHAnsi" w:hAnsiTheme="minorHAnsi" w:cstheme="minorHAnsi"/>
          <w:w w:val="85"/>
        </w:rPr>
        <w:t>yapılması,</w:t>
      </w:r>
      <w:r w:rsidRPr="007960C5">
        <w:rPr>
          <w:rFonts w:asciiTheme="minorHAnsi" w:hAnsiTheme="minorHAnsi" w:cstheme="minorHAnsi"/>
          <w:spacing w:val="-27"/>
          <w:w w:val="85"/>
        </w:rPr>
        <w:t xml:space="preserve"> </w:t>
      </w:r>
      <w:r w:rsidRPr="007960C5">
        <w:rPr>
          <w:rFonts w:asciiTheme="minorHAnsi" w:hAnsiTheme="minorHAnsi" w:cstheme="minorHAnsi"/>
          <w:w w:val="85"/>
        </w:rPr>
        <w:t>arızalarının</w:t>
      </w:r>
      <w:r w:rsidRPr="007960C5">
        <w:rPr>
          <w:rFonts w:asciiTheme="minorHAnsi" w:hAnsiTheme="minorHAnsi" w:cstheme="minorHAnsi"/>
          <w:spacing w:val="-22"/>
          <w:w w:val="85"/>
        </w:rPr>
        <w:t xml:space="preserve"> </w:t>
      </w:r>
      <w:r w:rsidRPr="007960C5">
        <w:rPr>
          <w:rFonts w:asciiTheme="minorHAnsi" w:hAnsiTheme="minorHAnsi" w:cstheme="minorHAnsi"/>
          <w:w w:val="85"/>
        </w:rPr>
        <w:t>giderilmesi</w:t>
      </w:r>
      <w:r w:rsidRPr="007960C5">
        <w:rPr>
          <w:rFonts w:asciiTheme="minorHAnsi" w:hAnsiTheme="minorHAnsi" w:cstheme="minorHAnsi"/>
          <w:spacing w:val="-22"/>
          <w:w w:val="85"/>
        </w:rPr>
        <w:t xml:space="preserve"> </w:t>
      </w:r>
      <w:r w:rsidRPr="007960C5">
        <w:rPr>
          <w:rFonts w:asciiTheme="minorHAnsi" w:hAnsiTheme="minorHAnsi" w:cstheme="minorHAnsi"/>
          <w:w w:val="85"/>
        </w:rPr>
        <w:t>için</w:t>
      </w:r>
      <w:r w:rsidRPr="007960C5">
        <w:rPr>
          <w:rFonts w:asciiTheme="minorHAnsi" w:hAnsiTheme="minorHAnsi" w:cstheme="minorHAnsi"/>
          <w:spacing w:val="-23"/>
          <w:w w:val="85"/>
        </w:rPr>
        <w:t xml:space="preserve"> </w:t>
      </w:r>
      <w:r w:rsidRPr="007960C5">
        <w:rPr>
          <w:rFonts w:asciiTheme="minorHAnsi" w:hAnsiTheme="minorHAnsi" w:cstheme="minorHAnsi"/>
          <w:w w:val="85"/>
        </w:rPr>
        <w:t>tek</w:t>
      </w:r>
      <w:r w:rsidRPr="007960C5">
        <w:rPr>
          <w:rFonts w:asciiTheme="minorHAnsi" w:hAnsiTheme="minorHAnsi" w:cstheme="minorHAnsi"/>
          <w:spacing w:val="-25"/>
          <w:w w:val="85"/>
        </w:rPr>
        <w:t xml:space="preserve"> </w:t>
      </w:r>
      <w:r w:rsidRPr="007960C5">
        <w:rPr>
          <w:rFonts w:asciiTheme="minorHAnsi" w:hAnsiTheme="minorHAnsi" w:cstheme="minorHAnsi"/>
          <w:w w:val="85"/>
        </w:rPr>
        <w:t>bedel</w:t>
      </w:r>
      <w:r w:rsidRPr="007960C5">
        <w:rPr>
          <w:rFonts w:asciiTheme="minorHAnsi" w:hAnsiTheme="minorHAnsi" w:cstheme="minorHAnsi"/>
          <w:spacing w:val="-25"/>
          <w:w w:val="85"/>
        </w:rPr>
        <w:t xml:space="preserve"> </w:t>
      </w:r>
      <w:r w:rsidRPr="007960C5">
        <w:rPr>
          <w:rFonts w:asciiTheme="minorHAnsi" w:hAnsiTheme="minorHAnsi" w:cstheme="minorHAnsi"/>
          <w:w w:val="85"/>
        </w:rPr>
        <w:t>ödenecektir.</w:t>
      </w:r>
      <w:r w:rsidRPr="007960C5">
        <w:rPr>
          <w:rFonts w:asciiTheme="minorHAnsi" w:hAnsiTheme="minorHAnsi" w:cstheme="minorHAnsi"/>
          <w:spacing w:val="-25"/>
          <w:w w:val="85"/>
        </w:rPr>
        <w:t xml:space="preserve"> </w:t>
      </w:r>
      <w:r w:rsidRPr="007960C5">
        <w:rPr>
          <w:rFonts w:asciiTheme="minorHAnsi" w:hAnsiTheme="minorHAnsi" w:cstheme="minorHAnsi"/>
          <w:w w:val="85"/>
        </w:rPr>
        <w:t>Panonun</w:t>
      </w:r>
      <w:r w:rsidRPr="007960C5">
        <w:rPr>
          <w:rFonts w:asciiTheme="minorHAnsi" w:hAnsiTheme="minorHAnsi" w:cstheme="minorHAnsi"/>
          <w:spacing w:val="-22"/>
          <w:w w:val="85"/>
        </w:rPr>
        <w:t xml:space="preserve"> </w:t>
      </w:r>
      <w:r w:rsidRPr="007960C5">
        <w:rPr>
          <w:rFonts w:asciiTheme="minorHAnsi" w:hAnsiTheme="minorHAnsi" w:cstheme="minorHAnsi"/>
          <w:w w:val="85"/>
        </w:rPr>
        <w:t>temini,</w:t>
      </w:r>
      <w:r w:rsidRPr="007960C5">
        <w:rPr>
          <w:rFonts w:asciiTheme="minorHAnsi" w:hAnsiTheme="minorHAnsi" w:cstheme="minorHAnsi"/>
          <w:spacing w:val="-27"/>
          <w:w w:val="85"/>
        </w:rPr>
        <w:t xml:space="preserve"> </w:t>
      </w:r>
      <w:r w:rsidRPr="007960C5">
        <w:rPr>
          <w:rFonts w:asciiTheme="minorHAnsi" w:hAnsiTheme="minorHAnsi" w:cstheme="minorHAnsi"/>
          <w:w w:val="85"/>
        </w:rPr>
        <w:t>montajı,</w:t>
      </w:r>
      <w:r w:rsidRPr="007960C5">
        <w:rPr>
          <w:rFonts w:asciiTheme="minorHAnsi" w:hAnsiTheme="minorHAnsi" w:cstheme="minorHAnsi"/>
          <w:spacing w:val="-30"/>
          <w:w w:val="85"/>
        </w:rPr>
        <w:t xml:space="preserve"> </w:t>
      </w:r>
      <w:r w:rsidRPr="007960C5">
        <w:rPr>
          <w:rFonts w:asciiTheme="minorHAnsi" w:hAnsiTheme="minorHAnsi" w:cstheme="minorHAnsi"/>
          <w:w w:val="85"/>
        </w:rPr>
        <w:t>devreye</w:t>
      </w:r>
      <w:r w:rsidRPr="007960C5">
        <w:rPr>
          <w:rFonts w:asciiTheme="minorHAnsi" w:hAnsiTheme="minorHAnsi" w:cstheme="minorHAnsi"/>
          <w:spacing w:val="-25"/>
          <w:w w:val="85"/>
        </w:rPr>
        <w:t xml:space="preserve"> </w:t>
      </w:r>
      <w:r w:rsidRPr="007960C5">
        <w:rPr>
          <w:rFonts w:asciiTheme="minorHAnsi" w:hAnsiTheme="minorHAnsi" w:cstheme="minorHAnsi"/>
          <w:w w:val="85"/>
        </w:rPr>
        <w:t xml:space="preserve">alınması, </w:t>
      </w:r>
      <w:r w:rsidRPr="007960C5">
        <w:rPr>
          <w:rFonts w:asciiTheme="minorHAnsi" w:hAnsiTheme="minorHAnsi" w:cstheme="minorHAnsi"/>
          <w:w w:val="90"/>
        </w:rPr>
        <w:t>garanti</w:t>
      </w:r>
      <w:r w:rsidRPr="007960C5">
        <w:rPr>
          <w:rFonts w:asciiTheme="minorHAnsi" w:hAnsiTheme="minorHAnsi" w:cstheme="minorHAnsi"/>
          <w:spacing w:val="-31"/>
          <w:w w:val="90"/>
        </w:rPr>
        <w:t xml:space="preserve"> </w:t>
      </w:r>
      <w:r w:rsidRPr="007960C5">
        <w:rPr>
          <w:rFonts w:asciiTheme="minorHAnsi" w:hAnsiTheme="minorHAnsi" w:cstheme="minorHAnsi"/>
          <w:w w:val="90"/>
        </w:rPr>
        <w:t>süresi</w:t>
      </w:r>
      <w:r w:rsidRPr="007960C5">
        <w:rPr>
          <w:rFonts w:asciiTheme="minorHAnsi" w:hAnsiTheme="minorHAnsi" w:cstheme="minorHAnsi"/>
          <w:spacing w:val="-30"/>
          <w:w w:val="90"/>
        </w:rPr>
        <w:t xml:space="preserve"> </w:t>
      </w:r>
      <w:r w:rsidRPr="007960C5">
        <w:rPr>
          <w:rFonts w:asciiTheme="minorHAnsi" w:hAnsiTheme="minorHAnsi" w:cstheme="minorHAnsi"/>
          <w:w w:val="90"/>
        </w:rPr>
        <w:t>içinde</w:t>
      </w:r>
      <w:r w:rsidRPr="007960C5">
        <w:rPr>
          <w:rFonts w:asciiTheme="minorHAnsi" w:hAnsiTheme="minorHAnsi" w:cstheme="minorHAnsi"/>
          <w:spacing w:val="-33"/>
          <w:w w:val="90"/>
        </w:rPr>
        <w:t xml:space="preserve"> </w:t>
      </w:r>
      <w:r w:rsidRPr="007960C5">
        <w:rPr>
          <w:rFonts w:asciiTheme="minorHAnsi" w:hAnsiTheme="minorHAnsi" w:cstheme="minorHAnsi"/>
          <w:w w:val="90"/>
        </w:rPr>
        <w:t>hertürlü</w:t>
      </w:r>
      <w:r w:rsidRPr="007960C5">
        <w:rPr>
          <w:rFonts w:asciiTheme="minorHAnsi" w:hAnsiTheme="minorHAnsi" w:cstheme="minorHAnsi"/>
          <w:spacing w:val="-31"/>
          <w:w w:val="90"/>
        </w:rPr>
        <w:t xml:space="preserve"> </w:t>
      </w:r>
      <w:r w:rsidRPr="007960C5">
        <w:rPr>
          <w:rFonts w:asciiTheme="minorHAnsi" w:hAnsiTheme="minorHAnsi" w:cstheme="minorHAnsi"/>
          <w:w w:val="90"/>
        </w:rPr>
        <w:t>bakımı</w:t>
      </w:r>
      <w:r w:rsidRPr="007960C5">
        <w:rPr>
          <w:rFonts w:asciiTheme="minorHAnsi" w:hAnsiTheme="minorHAnsi" w:cstheme="minorHAnsi"/>
          <w:spacing w:val="-31"/>
          <w:w w:val="90"/>
        </w:rPr>
        <w:t xml:space="preserve"> </w:t>
      </w:r>
      <w:r w:rsidRPr="007960C5">
        <w:rPr>
          <w:rFonts w:asciiTheme="minorHAnsi" w:hAnsiTheme="minorHAnsi" w:cstheme="minorHAnsi"/>
          <w:w w:val="90"/>
        </w:rPr>
        <w:t>ve</w:t>
      </w:r>
      <w:r w:rsidRPr="007960C5">
        <w:rPr>
          <w:rFonts w:asciiTheme="minorHAnsi" w:hAnsiTheme="minorHAnsi" w:cstheme="minorHAnsi"/>
          <w:spacing w:val="-33"/>
          <w:w w:val="90"/>
        </w:rPr>
        <w:t xml:space="preserve"> </w:t>
      </w:r>
      <w:r w:rsidRPr="007960C5">
        <w:rPr>
          <w:rFonts w:asciiTheme="minorHAnsi" w:hAnsiTheme="minorHAnsi" w:cstheme="minorHAnsi"/>
          <w:w w:val="90"/>
        </w:rPr>
        <w:t>arızaların</w:t>
      </w:r>
      <w:r w:rsidRPr="007960C5">
        <w:rPr>
          <w:rFonts w:asciiTheme="minorHAnsi" w:hAnsiTheme="minorHAnsi" w:cstheme="minorHAnsi"/>
          <w:spacing w:val="-28"/>
          <w:w w:val="90"/>
        </w:rPr>
        <w:t xml:space="preserve"> </w:t>
      </w:r>
      <w:r w:rsidRPr="007960C5">
        <w:rPr>
          <w:rFonts w:asciiTheme="minorHAnsi" w:hAnsiTheme="minorHAnsi" w:cstheme="minorHAnsi"/>
          <w:w w:val="90"/>
        </w:rPr>
        <w:t>giderilmesi</w:t>
      </w:r>
      <w:r w:rsidRPr="007960C5">
        <w:rPr>
          <w:rFonts w:asciiTheme="minorHAnsi" w:hAnsiTheme="minorHAnsi" w:cstheme="minorHAnsi"/>
          <w:spacing w:val="-28"/>
          <w:w w:val="90"/>
        </w:rPr>
        <w:t xml:space="preserve"> </w:t>
      </w:r>
      <w:r w:rsidRPr="007960C5">
        <w:rPr>
          <w:rFonts w:asciiTheme="minorHAnsi" w:hAnsiTheme="minorHAnsi" w:cstheme="minorHAnsi"/>
          <w:w w:val="90"/>
        </w:rPr>
        <w:t>veya</w:t>
      </w:r>
      <w:r w:rsidRPr="007960C5">
        <w:rPr>
          <w:rFonts w:asciiTheme="minorHAnsi" w:hAnsiTheme="minorHAnsi" w:cstheme="minorHAnsi"/>
          <w:spacing w:val="-28"/>
          <w:w w:val="90"/>
        </w:rPr>
        <w:t xml:space="preserve"> </w:t>
      </w:r>
      <w:r w:rsidRPr="007960C5">
        <w:rPr>
          <w:rFonts w:asciiTheme="minorHAnsi" w:hAnsiTheme="minorHAnsi" w:cstheme="minorHAnsi"/>
          <w:spacing w:val="-4"/>
          <w:w w:val="90"/>
        </w:rPr>
        <w:t>tümü</w:t>
      </w:r>
      <w:r w:rsidRPr="007960C5">
        <w:rPr>
          <w:rFonts w:asciiTheme="minorHAnsi" w:hAnsiTheme="minorHAnsi" w:cstheme="minorHAnsi"/>
          <w:spacing w:val="-25"/>
          <w:w w:val="90"/>
        </w:rPr>
        <w:t xml:space="preserve"> </w:t>
      </w:r>
      <w:r w:rsidRPr="007960C5">
        <w:rPr>
          <w:rFonts w:asciiTheme="minorHAnsi" w:hAnsiTheme="minorHAnsi" w:cstheme="minorHAnsi"/>
          <w:spacing w:val="-3"/>
          <w:w w:val="90"/>
        </w:rPr>
        <w:t>ile</w:t>
      </w:r>
      <w:r w:rsidRPr="007960C5">
        <w:rPr>
          <w:rFonts w:asciiTheme="minorHAnsi" w:hAnsiTheme="minorHAnsi" w:cstheme="minorHAnsi"/>
          <w:spacing w:val="-31"/>
          <w:w w:val="90"/>
        </w:rPr>
        <w:t xml:space="preserve"> </w:t>
      </w:r>
      <w:r w:rsidRPr="007960C5">
        <w:rPr>
          <w:rFonts w:asciiTheme="minorHAnsi" w:hAnsiTheme="minorHAnsi" w:cstheme="minorHAnsi"/>
          <w:w w:val="90"/>
        </w:rPr>
        <w:t>değiştirilmesi</w:t>
      </w:r>
      <w:r w:rsidRPr="007960C5">
        <w:rPr>
          <w:rFonts w:asciiTheme="minorHAnsi" w:hAnsiTheme="minorHAnsi" w:cstheme="minorHAnsi"/>
          <w:spacing w:val="-33"/>
          <w:w w:val="90"/>
        </w:rPr>
        <w:t xml:space="preserve"> </w:t>
      </w:r>
      <w:r w:rsidRPr="007960C5">
        <w:rPr>
          <w:rFonts w:asciiTheme="minorHAnsi" w:hAnsiTheme="minorHAnsi" w:cstheme="minorHAnsi"/>
          <w:w w:val="90"/>
        </w:rPr>
        <w:t>fiyata</w:t>
      </w:r>
      <w:r w:rsidRPr="007960C5">
        <w:rPr>
          <w:rFonts w:asciiTheme="minorHAnsi" w:hAnsiTheme="minorHAnsi" w:cstheme="minorHAnsi"/>
          <w:spacing w:val="-29"/>
          <w:w w:val="90"/>
        </w:rPr>
        <w:t xml:space="preserve"> </w:t>
      </w:r>
      <w:r w:rsidRPr="007960C5">
        <w:rPr>
          <w:rFonts w:asciiTheme="minorHAnsi" w:hAnsiTheme="minorHAnsi" w:cstheme="minorHAnsi"/>
          <w:w w:val="90"/>
        </w:rPr>
        <w:t>dahildir.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8"/>
        <w:rPr>
          <w:rFonts w:asciiTheme="minorHAnsi" w:hAnsiTheme="minorHAnsi" w:cstheme="minorHAnsi"/>
          <w:sz w:val="21"/>
        </w:rPr>
      </w:pPr>
    </w:p>
    <w:p w:rsidR="00C9250A" w:rsidRPr="007960C5" w:rsidRDefault="00C9250A" w:rsidP="00DE7F38">
      <w:pPr>
        <w:pStyle w:val="ListeParagraf"/>
        <w:widowControl w:val="0"/>
        <w:numPr>
          <w:ilvl w:val="1"/>
          <w:numId w:val="108"/>
        </w:numPr>
        <w:tabs>
          <w:tab w:val="left" w:pos="745"/>
        </w:tabs>
        <w:autoSpaceDE w:val="0"/>
        <w:autoSpaceDN w:val="0"/>
        <w:spacing w:after="0" w:line="240" w:lineRule="auto"/>
        <w:ind w:hanging="292"/>
        <w:contextualSpacing w:val="0"/>
        <w:jc w:val="both"/>
        <w:rPr>
          <w:rFonts w:cstheme="minorHAnsi"/>
          <w:b/>
          <w:sz w:val="19"/>
        </w:rPr>
      </w:pPr>
      <w:r w:rsidRPr="007960C5">
        <w:rPr>
          <w:rFonts w:cstheme="minorHAnsi"/>
          <w:b/>
          <w:w w:val="95"/>
          <w:sz w:val="19"/>
        </w:rPr>
        <w:t>ŞALT</w:t>
      </w:r>
      <w:r w:rsidRPr="007960C5">
        <w:rPr>
          <w:rFonts w:cstheme="minorHAnsi"/>
          <w:b/>
          <w:spacing w:val="-17"/>
          <w:w w:val="95"/>
          <w:sz w:val="19"/>
        </w:rPr>
        <w:t xml:space="preserve"> </w:t>
      </w:r>
      <w:r w:rsidRPr="007960C5">
        <w:rPr>
          <w:rFonts w:cstheme="minorHAnsi"/>
          <w:b/>
          <w:w w:val="95"/>
          <w:sz w:val="19"/>
        </w:rPr>
        <w:t>CİHAZLARI,</w:t>
      </w:r>
      <w:r w:rsidRPr="007960C5">
        <w:rPr>
          <w:rFonts w:cstheme="minorHAnsi"/>
          <w:b/>
          <w:spacing w:val="-13"/>
          <w:w w:val="95"/>
          <w:sz w:val="19"/>
        </w:rPr>
        <w:t xml:space="preserve"> </w:t>
      </w:r>
      <w:r w:rsidRPr="007960C5">
        <w:rPr>
          <w:rFonts w:cstheme="minorHAnsi"/>
          <w:b/>
          <w:w w:val="95"/>
          <w:sz w:val="19"/>
        </w:rPr>
        <w:t>TMŞ,</w:t>
      </w:r>
      <w:r w:rsidRPr="007960C5">
        <w:rPr>
          <w:rFonts w:cstheme="minorHAnsi"/>
          <w:b/>
          <w:spacing w:val="-9"/>
          <w:w w:val="95"/>
          <w:sz w:val="19"/>
        </w:rPr>
        <w:t xml:space="preserve"> </w:t>
      </w:r>
      <w:r w:rsidRPr="007960C5">
        <w:rPr>
          <w:rFonts w:cstheme="minorHAnsi"/>
          <w:b/>
          <w:w w:val="95"/>
          <w:sz w:val="19"/>
        </w:rPr>
        <w:t>KAKR,</w:t>
      </w:r>
      <w:r w:rsidRPr="007960C5">
        <w:rPr>
          <w:rFonts w:cstheme="minorHAnsi"/>
          <w:b/>
          <w:spacing w:val="-9"/>
          <w:w w:val="95"/>
          <w:sz w:val="19"/>
        </w:rPr>
        <w:t xml:space="preserve"> </w:t>
      </w:r>
      <w:r w:rsidRPr="007960C5">
        <w:rPr>
          <w:rFonts w:cstheme="minorHAnsi"/>
          <w:b/>
          <w:w w:val="95"/>
          <w:sz w:val="19"/>
        </w:rPr>
        <w:t>SİGORTALAR</w:t>
      </w:r>
    </w:p>
    <w:p w:rsidR="00C9250A" w:rsidRPr="007960C5" w:rsidRDefault="00C9250A" w:rsidP="00DE7F38">
      <w:pPr>
        <w:pStyle w:val="ListeParagraf"/>
        <w:widowControl w:val="0"/>
        <w:numPr>
          <w:ilvl w:val="2"/>
          <w:numId w:val="108"/>
        </w:numPr>
        <w:tabs>
          <w:tab w:val="left" w:pos="942"/>
        </w:tabs>
        <w:autoSpaceDE w:val="0"/>
        <w:autoSpaceDN w:val="0"/>
        <w:spacing w:after="0" w:line="470" w:lineRule="atLeast"/>
        <w:ind w:right="7893" w:firstLine="0"/>
        <w:contextualSpacing w:val="0"/>
        <w:rPr>
          <w:rFonts w:cstheme="minorHAnsi"/>
          <w:b/>
          <w:sz w:val="19"/>
        </w:rPr>
      </w:pPr>
      <w:r w:rsidRPr="007960C5">
        <w:rPr>
          <w:rFonts w:cstheme="minorHAnsi"/>
          <w:b/>
          <w:w w:val="80"/>
          <w:sz w:val="19"/>
        </w:rPr>
        <w:t xml:space="preserve">PARAFUDR </w:t>
      </w:r>
      <w:r w:rsidRPr="007960C5">
        <w:rPr>
          <w:rFonts w:cstheme="minorHAnsi"/>
          <w:b/>
          <w:w w:val="95"/>
          <w:sz w:val="19"/>
        </w:rPr>
        <w:t>AMAÇ:</w:t>
      </w:r>
    </w:p>
    <w:p w:rsidR="00C9250A" w:rsidRPr="007960C5" w:rsidRDefault="00C9250A" w:rsidP="00C9250A">
      <w:pPr>
        <w:pStyle w:val="GvdeMetni"/>
        <w:spacing w:before="19" w:line="259" w:lineRule="auto"/>
        <w:ind w:left="495" w:right="135"/>
        <w:jc w:val="both"/>
        <w:rPr>
          <w:rFonts w:asciiTheme="minorHAnsi" w:hAnsiTheme="minorHAnsi" w:cstheme="minorHAnsi"/>
        </w:rPr>
      </w:pPr>
      <w:r w:rsidRPr="007960C5">
        <w:rPr>
          <w:rFonts w:asciiTheme="minorHAnsi" w:hAnsiTheme="minorHAnsi" w:cstheme="minorHAnsi"/>
          <w:w w:val="90"/>
        </w:rPr>
        <w:t>Tesislerin</w:t>
      </w:r>
      <w:r w:rsidRPr="007960C5">
        <w:rPr>
          <w:rFonts w:asciiTheme="minorHAnsi" w:hAnsiTheme="minorHAnsi" w:cstheme="minorHAnsi"/>
          <w:spacing w:val="-3"/>
          <w:w w:val="90"/>
        </w:rPr>
        <w:t xml:space="preserve"> </w:t>
      </w:r>
      <w:r w:rsidRPr="007960C5">
        <w:rPr>
          <w:rFonts w:asciiTheme="minorHAnsi" w:hAnsiTheme="minorHAnsi" w:cstheme="minorHAnsi"/>
          <w:w w:val="90"/>
        </w:rPr>
        <w:t>ihtiyacı</w:t>
      </w:r>
      <w:r w:rsidRPr="007960C5">
        <w:rPr>
          <w:rFonts w:asciiTheme="minorHAnsi" w:hAnsiTheme="minorHAnsi" w:cstheme="minorHAnsi"/>
          <w:spacing w:val="-6"/>
          <w:w w:val="90"/>
        </w:rPr>
        <w:t xml:space="preserve"> </w:t>
      </w:r>
      <w:r w:rsidRPr="007960C5">
        <w:rPr>
          <w:rFonts w:asciiTheme="minorHAnsi" w:hAnsiTheme="minorHAnsi" w:cstheme="minorHAnsi"/>
          <w:w w:val="90"/>
        </w:rPr>
        <w:t>olan</w:t>
      </w:r>
      <w:r w:rsidRPr="007960C5">
        <w:rPr>
          <w:rFonts w:asciiTheme="minorHAnsi" w:hAnsiTheme="minorHAnsi" w:cstheme="minorHAnsi"/>
          <w:spacing w:val="-5"/>
          <w:w w:val="90"/>
        </w:rPr>
        <w:t xml:space="preserve"> </w:t>
      </w:r>
      <w:r w:rsidRPr="007960C5">
        <w:rPr>
          <w:rFonts w:asciiTheme="minorHAnsi" w:hAnsiTheme="minorHAnsi" w:cstheme="minorHAnsi"/>
          <w:w w:val="90"/>
        </w:rPr>
        <w:t>elektrik</w:t>
      </w:r>
      <w:r w:rsidRPr="007960C5">
        <w:rPr>
          <w:rFonts w:asciiTheme="minorHAnsi" w:hAnsiTheme="minorHAnsi" w:cstheme="minorHAnsi"/>
          <w:spacing w:val="-3"/>
          <w:w w:val="90"/>
        </w:rPr>
        <w:t xml:space="preserve"> </w:t>
      </w:r>
      <w:r w:rsidRPr="007960C5">
        <w:rPr>
          <w:rFonts w:asciiTheme="minorHAnsi" w:hAnsiTheme="minorHAnsi" w:cstheme="minorHAnsi"/>
          <w:w w:val="90"/>
        </w:rPr>
        <w:t>enerjisi,</w:t>
      </w:r>
      <w:r w:rsidRPr="007960C5">
        <w:rPr>
          <w:rFonts w:asciiTheme="minorHAnsi" w:hAnsiTheme="minorHAnsi" w:cstheme="minorHAnsi"/>
          <w:spacing w:val="-6"/>
          <w:w w:val="90"/>
        </w:rPr>
        <w:t xml:space="preserve"> </w:t>
      </w:r>
      <w:r w:rsidRPr="007960C5">
        <w:rPr>
          <w:rFonts w:asciiTheme="minorHAnsi" w:hAnsiTheme="minorHAnsi" w:cstheme="minorHAnsi"/>
          <w:w w:val="90"/>
        </w:rPr>
        <w:t>elektrik</w:t>
      </w:r>
      <w:r w:rsidRPr="007960C5">
        <w:rPr>
          <w:rFonts w:asciiTheme="minorHAnsi" w:hAnsiTheme="minorHAnsi" w:cstheme="minorHAnsi"/>
          <w:spacing w:val="-5"/>
          <w:w w:val="90"/>
        </w:rPr>
        <w:t xml:space="preserve"> </w:t>
      </w:r>
      <w:r w:rsidRPr="007960C5">
        <w:rPr>
          <w:rFonts w:asciiTheme="minorHAnsi" w:hAnsiTheme="minorHAnsi" w:cstheme="minorHAnsi"/>
          <w:w w:val="90"/>
        </w:rPr>
        <w:t>işletmelerine</w:t>
      </w:r>
      <w:r w:rsidRPr="007960C5">
        <w:rPr>
          <w:rFonts w:asciiTheme="minorHAnsi" w:hAnsiTheme="minorHAnsi" w:cstheme="minorHAnsi"/>
          <w:spacing w:val="-4"/>
          <w:w w:val="90"/>
        </w:rPr>
        <w:t xml:space="preserve"> </w:t>
      </w:r>
      <w:r w:rsidRPr="007960C5">
        <w:rPr>
          <w:rFonts w:asciiTheme="minorHAnsi" w:hAnsiTheme="minorHAnsi" w:cstheme="minorHAnsi"/>
          <w:w w:val="90"/>
        </w:rPr>
        <w:t>ait</w:t>
      </w:r>
      <w:r w:rsidRPr="007960C5">
        <w:rPr>
          <w:rFonts w:asciiTheme="minorHAnsi" w:hAnsiTheme="minorHAnsi" w:cstheme="minorHAnsi"/>
          <w:spacing w:val="-5"/>
          <w:w w:val="90"/>
        </w:rPr>
        <w:t xml:space="preserve"> </w:t>
      </w:r>
      <w:r w:rsidRPr="007960C5">
        <w:rPr>
          <w:rFonts w:asciiTheme="minorHAnsi" w:hAnsiTheme="minorHAnsi" w:cstheme="minorHAnsi"/>
          <w:w w:val="90"/>
        </w:rPr>
        <w:t>Enerji</w:t>
      </w:r>
      <w:r w:rsidRPr="007960C5">
        <w:rPr>
          <w:rFonts w:asciiTheme="minorHAnsi" w:hAnsiTheme="minorHAnsi" w:cstheme="minorHAnsi"/>
          <w:spacing w:val="-7"/>
          <w:w w:val="90"/>
        </w:rPr>
        <w:t xml:space="preserve"> </w:t>
      </w:r>
      <w:r w:rsidRPr="007960C5">
        <w:rPr>
          <w:rFonts w:asciiTheme="minorHAnsi" w:hAnsiTheme="minorHAnsi" w:cstheme="minorHAnsi"/>
          <w:w w:val="90"/>
        </w:rPr>
        <w:t>Nakil</w:t>
      </w:r>
      <w:r w:rsidRPr="007960C5">
        <w:rPr>
          <w:rFonts w:asciiTheme="minorHAnsi" w:hAnsiTheme="minorHAnsi" w:cstheme="minorHAnsi"/>
          <w:spacing w:val="-6"/>
          <w:w w:val="90"/>
        </w:rPr>
        <w:t xml:space="preserve"> </w:t>
      </w:r>
      <w:r w:rsidRPr="007960C5">
        <w:rPr>
          <w:rFonts w:asciiTheme="minorHAnsi" w:hAnsiTheme="minorHAnsi" w:cstheme="minorHAnsi"/>
          <w:w w:val="90"/>
        </w:rPr>
        <w:t>Hatları(ENH)</w:t>
      </w:r>
      <w:r w:rsidRPr="007960C5">
        <w:rPr>
          <w:rFonts w:asciiTheme="minorHAnsi" w:hAnsiTheme="minorHAnsi" w:cstheme="minorHAnsi"/>
          <w:spacing w:val="-7"/>
          <w:w w:val="90"/>
        </w:rPr>
        <w:t xml:space="preserve"> </w:t>
      </w:r>
      <w:r w:rsidRPr="007960C5">
        <w:rPr>
          <w:rFonts w:asciiTheme="minorHAnsi" w:hAnsiTheme="minorHAnsi" w:cstheme="minorHAnsi"/>
          <w:spacing w:val="-3"/>
          <w:w w:val="90"/>
        </w:rPr>
        <w:t>ile</w:t>
      </w:r>
      <w:r w:rsidRPr="007960C5">
        <w:rPr>
          <w:rFonts w:asciiTheme="minorHAnsi" w:hAnsiTheme="minorHAnsi" w:cstheme="minorHAnsi"/>
          <w:spacing w:val="-4"/>
          <w:w w:val="90"/>
        </w:rPr>
        <w:t xml:space="preserve"> </w:t>
      </w:r>
      <w:r w:rsidRPr="007960C5">
        <w:rPr>
          <w:rFonts w:asciiTheme="minorHAnsi" w:hAnsiTheme="minorHAnsi" w:cstheme="minorHAnsi"/>
          <w:w w:val="90"/>
        </w:rPr>
        <w:t>yapılmaktadır. Üretim yada ENH’nın geçtiği bölgelerde oluşan statik yük olumsuzlukları, enerjiyi kullanan kurum ya da kuruluşların uluslar arası standartlara uymaması nedeniyle enerji üzerinde zararlı aşırı gerilimler (pikler) oluşmaktadır. İstenmeyen bu piklerin oluşma nedenlerinden bir diğeri de etrafta meydana gelen yıldırım deşarjlarıdır.</w:t>
      </w:r>
      <w:r w:rsidRPr="007960C5">
        <w:rPr>
          <w:rFonts w:asciiTheme="minorHAnsi" w:hAnsiTheme="minorHAnsi" w:cstheme="minorHAnsi"/>
          <w:spacing w:val="-28"/>
          <w:w w:val="90"/>
        </w:rPr>
        <w:t xml:space="preserve"> </w:t>
      </w:r>
      <w:r w:rsidRPr="007960C5">
        <w:rPr>
          <w:rFonts w:asciiTheme="minorHAnsi" w:hAnsiTheme="minorHAnsi" w:cstheme="minorHAnsi"/>
          <w:w w:val="90"/>
        </w:rPr>
        <w:t>Amaç</w:t>
      </w:r>
      <w:r w:rsidRPr="007960C5">
        <w:rPr>
          <w:rFonts w:asciiTheme="minorHAnsi" w:hAnsiTheme="minorHAnsi" w:cstheme="minorHAnsi"/>
          <w:spacing w:val="-30"/>
          <w:w w:val="90"/>
        </w:rPr>
        <w:t xml:space="preserve"> </w:t>
      </w:r>
      <w:r w:rsidRPr="007960C5">
        <w:rPr>
          <w:rFonts w:asciiTheme="minorHAnsi" w:hAnsiTheme="minorHAnsi" w:cstheme="minorHAnsi"/>
          <w:w w:val="90"/>
        </w:rPr>
        <w:t>bu</w:t>
      </w:r>
      <w:r w:rsidRPr="007960C5">
        <w:rPr>
          <w:rFonts w:asciiTheme="minorHAnsi" w:hAnsiTheme="minorHAnsi" w:cstheme="minorHAnsi"/>
          <w:spacing w:val="-10"/>
          <w:w w:val="90"/>
        </w:rPr>
        <w:t xml:space="preserve"> </w:t>
      </w:r>
      <w:r w:rsidRPr="007960C5">
        <w:rPr>
          <w:rFonts w:asciiTheme="minorHAnsi" w:hAnsiTheme="minorHAnsi" w:cstheme="minorHAnsi"/>
          <w:w w:val="90"/>
        </w:rPr>
        <w:t>pikleri,</w:t>
      </w:r>
      <w:r w:rsidRPr="007960C5">
        <w:rPr>
          <w:rFonts w:asciiTheme="minorHAnsi" w:hAnsiTheme="minorHAnsi" w:cstheme="minorHAnsi"/>
          <w:spacing w:val="-13"/>
          <w:w w:val="90"/>
        </w:rPr>
        <w:t xml:space="preserve"> </w:t>
      </w:r>
      <w:r w:rsidRPr="007960C5">
        <w:rPr>
          <w:rFonts w:asciiTheme="minorHAnsi" w:hAnsiTheme="minorHAnsi" w:cstheme="minorHAnsi"/>
          <w:w w:val="90"/>
        </w:rPr>
        <w:t>tesislerde</w:t>
      </w:r>
      <w:r w:rsidRPr="007960C5">
        <w:rPr>
          <w:rFonts w:asciiTheme="minorHAnsi" w:hAnsiTheme="minorHAnsi" w:cstheme="minorHAnsi"/>
          <w:spacing w:val="-10"/>
          <w:w w:val="90"/>
        </w:rPr>
        <w:t xml:space="preserve"> </w:t>
      </w:r>
      <w:r w:rsidRPr="007960C5">
        <w:rPr>
          <w:rFonts w:asciiTheme="minorHAnsi" w:hAnsiTheme="minorHAnsi" w:cstheme="minorHAnsi"/>
          <w:w w:val="90"/>
        </w:rPr>
        <w:t>kullandığımız</w:t>
      </w:r>
      <w:r w:rsidRPr="007960C5">
        <w:rPr>
          <w:rFonts w:asciiTheme="minorHAnsi" w:hAnsiTheme="minorHAnsi" w:cstheme="minorHAnsi"/>
          <w:spacing w:val="-12"/>
          <w:w w:val="90"/>
        </w:rPr>
        <w:t xml:space="preserve"> </w:t>
      </w:r>
      <w:r w:rsidRPr="007960C5">
        <w:rPr>
          <w:rFonts w:asciiTheme="minorHAnsi" w:hAnsiTheme="minorHAnsi" w:cstheme="minorHAnsi"/>
          <w:w w:val="90"/>
        </w:rPr>
        <w:t>enerjiyi</w:t>
      </w:r>
      <w:r w:rsidRPr="007960C5">
        <w:rPr>
          <w:rFonts w:asciiTheme="minorHAnsi" w:hAnsiTheme="minorHAnsi" w:cstheme="minorHAnsi"/>
          <w:spacing w:val="-13"/>
          <w:w w:val="90"/>
        </w:rPr>
        <w:t xml:space="preserve"> </w:t>
      </w:r>
      <w:r w:rsidRPr="007960C5">
        <w:rPr>
          <w:rFonts w:asciiTheme="minorHAnsi" w:hAnsiTheme="minorHAnsi" w:cstheme="minorHAnsi"/>
          <w:w w:val="90"/>
        </w:rPr>
        <w:t>kesintiye</w:t>
      </w:r>
      <w:r w:rsidRPr="007960C5">
        <w:rPr>
          <w:rFonts w:asciiTheme="minorHAnsi" w:hAnsiTheme="minorHAnsi" w:cstheme="minorHAnsi"/>
          <w:spacing w:val="-10"/>
          <w:w w:val="90"/>
        </w:rPr>
        <w:t xml:space="preserve"> </w:t>
      </w:r>
      <w:r w:rsidRPr="007960C5">
        <w:rPr>
          <w:rFonts w:asciiTheme="minorHAnsi" w:hAnsiTheme="minorHAnsi" w:cstheme="minorHAnsi"/>
          <w:w w:val="90"/>
        </w:rPr>
        <w:t>uğratmadan</w:t>
      </w:r>
      <w:r w:rsidRPr="007960C5">
        <w:rPr>
          <w:rFonts w:asciiTheme="minorHAnsi" w:hAnsiTheme="minorHAnsi" w:cstheme="minorHAnsi"/>
          <w:spacing w:val="-9"/>
          <w:w w:val="90"/>
        </w:rPr>
        <w:t xml:space="preserve"> </w:t>
      </w:r>
      <w:r w:rsidRPr="007960C5">
        <w:rPr>
          <w:rFonts w:asciiTheme="minorHAnsi" w:hAnsiTheme="minorHAnsi" w:cstheme="minorHAnsi"/>
          <w:w w:val="90"/>
        </w:rPr>
        <w:t>ayırarak</w:t>
      </w:r>
      <w:r w:rsidRPr="007960C5">
        <w:rPr>
          <w:rFonts w:asciiTheme="minorHAnsi" w:hAnsiTheme="minorHAnsi" w:cstheme="minorHAnsi"/>
          <w:spacing w:val="-8"/>
          <w:w w:val="90"/>
        </w:rPr>
        <w:t xml:space="preserve"> </w:t>
      </w:r>
      <w:r w:rsidRPr="007960C5">
        <w:rPr>
          <w:rFonts w:asciiTheme="minorHAnsi" w:hAnsiTheme="minorHAnsi" w:cstheme="minorHAnsi"/>
          <w:w w:val="90"/>
        </w:rPr>
        <w:t>toprak</w:t>
      </w:r>
      <w:r w:rsidRPr="007960C5">
        <w:rPr>
          <w:rFonts w:asciiTheme="minorHAnsi" w:hAnsiTheme="minorHAnsi" w:cstheme="minorHAnsi"/>
          <w:spacing w:val="-9"/>
          <w:w w:val="90"/>
        </w:rPr>
        <w:t xml:space="preserve"> </w:t>
      </w:r>
      <w:r w:rsidRPr="007960C5">
        <w:rPr>
          <w:rFonts w:asciiTheme="minorHAnsi" w:hAnsiTheme="minorHAnsi" w:cstheme="minorHAnsi"/>
          <w:w w:val="90"/>
        </w:rPr>
        <w:t xml:space="preserve">hattına </w:t>
      </w:r>
      <w:r w:rsidRPr="007960C5">
        <w:rPr>
          <w:rFonts w:asciiTheme="minorHAnsi" w:hAnsiTheme="minorHAnsi" w:cstheme="minorHAnsi"/>
          <w:w w:val="95"/>
        </w:rPr>
        <w:t>iletip tesisimizi koruyacak sistemler temin</w:t>
      </w:r>
      <w:r w:rsidRPr="007960C5">
        <w:rPr>
          <w:rFonts w:asciiTheme="minorHAnsi" w:hAnsiTheme="minorHAnsi" w:cstheme="minorHAnsi"/>
          <w:spacing w:val="-20"/>
          <w:w w:val="95"/>
        </w:rPr>
        <w:t xml:space="preserve"> </w:t>
      </w:r>
      <w:r w:rsidRPr="007960C5">
        <w:rPr>
          <w:rFonts w:asciiTheme="minorHAnsi" w:hAnsiTheme="minorHAnsi" w:cstheme="minorHAnsi"/>
          <w:w w:val="95"/>
        </w:rPr>
        <w:t>etmektir.</w:t>
      </w:r>
    </w:p>
    <w:p w:rsidR="00C9250A" w:rsidRPr="007960C5" w:rsidRDefault="00C9250A" w:rsidP="00C9250A">
      <w:pPr>
        <w:pStyle w:val="GvdeMetni"/>
        <w:spacing w:before="10"/>
        <w:rPr>
          <w:rFonts w:asciiTheme="minorHAnsi" w:hAnsiTheme="minorHAnsi" w:cstheme="minorHAnsi"/>
        </w:rPr>
      </w:pPr>
    </w:p>
    <w:p w:rsidR="00C9250A" w:rsidRPr="007960C5" w:rsidRDefault="00C9250A" w:rsidP="00C9250A">
      <w:pPr>
        <w:ind w:left="451"/>
        <w:jc w:val="both"/>
        <w:rPr>
          <w:rFonts w:cstheme="minorHAnsi"/>
          <w:b/>
          <w:sz w:val="19"/>
        </w:rPr>
      </w:pPr>
      <w:r w:rsidRPr="007960C5">
        <w:rPr>
          <w:rFonts w:cstheme="minorHAnsi"/>
          <w:b/>
          <w:w w:val="90"/>
          <w:sz w:val="19"/>
        </w:rPr>
        <w:t>GENEL HUSUSLAR:</w:t>
      </w:r>
    </w:p>
    <w:p w:rsidR="00C9250A" w:rsidRPr="007960C5" w:rsidRDefault="00C9250A" w:rsidP="00C9250A">
      <w:pPr>
        <w:pStyle w:val="GvdeMetni"/>
        <w:spacing w:before="18" w:line="259" w:lineRule="auto"/>
        <w:ind w:left="495" w:right="130"/>
        <w:jc w:val="both"/>
        <w:rPr>
          <w:rFonts w:asciiTheme="minorHAnsi" w:hAnsiTheme="minorHAnsi" w:cstheme="minorHAnsi"/>
        </w:rPr>
      </w:pPr>
      <w:r w:rsidRPr="007960C5">
        <w:rPr>
          <w:rFonts w:asciiTheme="minorHAnsi" w:hAnsiTheme="minorHAnsi" w:cstheme="minorHAnsi"/>
          <w:w w:val="85"/>
        </w:rPr>
        <w:t xml:space="preserve">Tesiste, kurallara uygun(TS EN 62305’e uygun) bir topraklama sistemi olması gerekmektedir. Bu nedenle “Her </w:t>
      </w:r>
      <w:r w:rsidRPr="007960C5">
        <w:rPr>
          <w:rFonts w:asciiTheme="minorHAnsi" w:hAnsiTheme="minorHAnsi" w:cstheme="minorHAnsi"/>
          <w:w w:val="95"/>
        </w:rPr>
        <w:t xml:space="preserve">bir binada ve tesiste </w:t>
      </w:r>
      <w:r w:rsidRPr="007960C5">
        <w:rPr>
          <w:rFonts w:asciiTheme="minorHAnsi" w:hAnsiTheme="minorHAnsi" w:cstheme="minorHAnsi"/>
          <w:spacing w:val="-3"/>
          <w:w w:val="95"/>
        </w:rPr>
        <w:t xml:space="preserve">Ana </w:t>
      </w:r>
      <w:r w:rsidRPr="007960C5">
        <w:rPr>
          <w:rFonts w:asciiTheme="minorHAnsi" w:hAnsiTheme="minorHAnsi" w:cstheme="minorHAnsi"/>
          <w:w w:val="95"/>
        </w:rPr>
        <w:t xml:space="preserve">koruma iletkeni, Ana topraklama iletkeni Bina çevresine/Temeline, </w:t>
      </w:r>
      <w:r w:rsidRPr="007960C5">
        <w:rPr>
          <w:rFonts w:asciiTheme="minorHAnsi" w:hAnsiTheme="minorHAnsi" w:cstheme="minorHAnsi"/>
          <w:spacing w:val="-3"/>
          <w:w w:val="95"/>
        </w:rPr>
        <w:t xml:space="preserve">Ana </w:t>
      </w:r>
      <w:r w:rsidRPr="007960C5">
        <w:rPr>
          <w:rFonts w:asciiTheme="minorHAnsi" w:hAnsiTheme="minorHAnsi" w:cstheme="minorHAnsi"/>
          <w:w w:val="95"/>
        </w:rPr>
        <w:t>topraklama</w:t>
      </w:r>
      <w:r w:rsidRPr="007960C5">
        <w:rPr>
          <w:rFonts w:asciiTheme="minorHAnsi" w:hAnsiTheme="minorHAnsi" w:cstheme="minorHAnsi"/>
          <w:spacing w:val="-13"/>
          <w:w w:val="95"/>
        </w:rPr>
        <w:t xml:space="preserve"> </w:t>
      </w:r>
      <w:r w:rsidRPr="007960C5">
        <w:rPr>
          <w:rFonts w:asciiTheme="minorHAnsi" w:hAnsiTheme="minorHAnsi" w:cstheme="minorHAnsi"/>
          <w:w w:val="95"/>
        </w:rPr>
        <w:t>bağlantı</w:t>
      </w:r>
      <w:r w:rsidRPr="007960C5">
        <w:rPr>
          <w:rFonts w:asciiTheme="minorHAnsi" w:hAnsiTheme="minorHAnsi" w:cstheme="minorHAnsi"/>
          <w:spacing w:val="-14"/>
          <w:w w:val="95"/>
        </w:rPr>
        <w:t xml:space="preserve"> </w:t>
      </w:r>
      <w:r w:rsidRPr="007960C5">
        <w:rPr>
          <w:rFonts w:asciiTheme="minorHAnsi" w:hAnsiTheme="minorHAnsi" w:cstheme="minorHAnsi"/>
          <w:spacing w:val="-3"/>
          <w:w w:val="95"/>
        </w:rPr>
        <w:t>ucu</w:t>
      </w:r>
      <w:r w:rsidRPr="007960C5">
        <w:rPr>
          <w:rFonts w:asciiTheme="minorHAnsi" w:hAnsiTheme="minorHAnsi" w:cstheme="minorHAnsi"/>
          <w:spacing w:val="-12"/>
          <w:w w:val="95"/>
        </w:rPr>
        <w:t xml:space="preserve"> </w:t>
      </w:r>
      <w:r w:rsidRPr="007960C5">
        <w:rPr>
          <w:rFonts w:asciiTheme="minorHAnsi" w:hAnsiTheme="minorHAnsi" w:cstheme="minorHAnsi"/>
          <w:w w:val="95"/>
        </w:rPr>
        <w:t>ve</w:t>
      </w:r>
      <w:r w:rsidRPr="007960C5">
        <w:rPr>
          <w:rFonts w:asciiTheme="minorHAnsi" w:hAnsiTheme="minorHAnsi" w:cstheme="minorHAnsi"/>
          <w:spacing w:val="-15"/>
          <w:w w:val="95"/>
        </w:rPr>
        <w:t xml:space="preserve"> </w:t>
      </w:r>
      <w:r w:rsidRPr="007960C5">
        <w:rPr>
          <w:rFonts w:asciiTheme="minorHAnsi" w:hAnsiTheme="minorHAnsi" w:cstheme="minorHAnsi"/>
          <w:w w:val="95"/>
        </w:rPr>
        <w:t>dış</w:t>
      </w:r>
      <w:r w:rsidRPr="007960C5">
        <w:rPr>
          <w:rFonts w:asciiTheme="minorHAnsi" w:hAnsiTheme="minorHAnsi" w:cstheme="minorHAnsi"/>
          <w:spacing w:val="-44"/>
          <w:w w:val="95"/>
        </w:rPr>
        <w:t xml:space="preserve"> </w:t>
      </w:r>
      <w:r w:rsidRPr="007960C5">
        <w:rPr>
          <w:rFonts w:asciiTheme="minorHAnsi" w:hAnsiTheme="minorHAnsi" w:cstheme="minorHAnsi"/>
          <w:w w:val="95"/>
        </w:rPr>
        <w:t>iletken</w:t>
      </w:r>
      <w:r w:rsidRPr="007960C5">
        <w:rPr>
          <w:rFonts w:asciiTheme="minorHAnsi" w:hAnsiTheme="minorHAnsi" w:cstheme="minorHAnsi"/>
          <w:spacing w:val="-12"/>
          <w:w w:val="95"/>
        </w:rPr>
        <w:t xml:space="preserve"> </w:t>
      </w:r>
      <w:r w:rsidRPr="007960C5">
        <w:rPr>
          <w:rFonts w:asciiTheme="minorHAnsi" w:hAnsiTheme="minorHAnsi" w:cstheme="minorHAnsi"/>
          <w:w w:val="95"/>
        </w:rPr>
        <w:t>bölümler</w:t>
      </w:r>
      <w:r w:rsidRPr="007960C5">
        <w:rPr>
          <w:rFonts w:asciiTheme="minorHAnsi" w:hAnsiTheme="minorHAnsi" w:cstheme="minorHAnsi"/>
          <w:spacing w:val="-15"/>
          <w:w w:val="95"/>
        </w:rPr>
        <w:t xml:space="preserve"> </w:t>
      </w:r>
      <w:r w:rsidRPr="007960C5">
        <w:rPr>
          <w:rFonts w:asciiTheme="minorHAnsi" w:hAnsiTheme="minorHAnsi" w:cstheme="minorHAnsi"/>
          <w:w w:val="95"/>
        </w:rPr>
        <w:t>(Gaz,</w:t>
      </w:r>
      <w:r w:rsidRPr="007960C5">
        <w:rPr>
          <w:rFonts w:asciiTheme="minorHAnsi" w:hAnsiTheme="minorHAnsi" w:cstheme="minorHAnsi"/>
          <w:spacing w:val="-15"/>
          <w:w w:val="95"/>
        </w:rPr>
        <w:t xml:space="preserve"> </w:t>
      </w:r>
      <w:r w:rsidRPr="007960C5">
        <w:rPr>
          <w:rFonts w:asciiTheme="minorHAnsi" w:hAnsiTheme="minorHAnsi" w:cstheme="minorHAnsi"/>
          <w:w w:val="95"/>
        </w:rPr>
        <w:t>su</w:t>
      </w:r>
      <w:r w:rsidRPr="007960C5">
        <w:rPr>
          <w:rFonts w:asciiTheme="minorHAnsi" w:hAnsiTheme="minorHAnsi" w:cstheme="minorHAnsi"/>
          <w:spacing w:val="-12"/>
          <w:w w:val="95"/>
        </w:rPr>
        <w:t xml:space="preserve"> </w:t>
      </w:r>
      <w:r w:rsidRPr="007960C5">
        <w:rPr>
          <w:rFonts w:asciiTheme="minorHAnsi" w:hAnsiTheme="minorHAnsi" w:cstheme="minorHAnsi"/>
          <w:w w:val="95"/>
        </w:rPr>
        <w:t>gibi</w:t>
      </w:r>
      <w:r w:rsidRPr="007960C5">
        <w:rPr>
          <w:rFonts w:asciiTheme="minorHAnsi" w:hAnsiTheme="minorHAnsi" w:cstheme="minorHAnsi"/>
          <w:spacing w:val="-15"/>
          <w:w w:val="95"/>
        </w:rPr>
        <w:t xml:space="preserve"> </w:t>
      </w:r>
      <w:r w:rsidRPr="007960C5">
        <w:rPr>
          <w:rFonts w:asciiTheme="minorHAnsi" w:hAnsiTheme="minorHAnsi" w:cstheme="minorHAnsi"/>
          <w:w w:val="95"/>
        </w:rPr>
        <w:t>bina</w:t>
      </w:r>
      <w:r w:rsidRPr="007960C5">
        <w:rPr>
          <w:rFonts w:asciiTheme="minorHAnsi" w:hAnsiTheme="minorHAnsi" w:cstheme="minorHAnsi"/>
          <w:spacing w:val="-12"/>
          <w:w w:val="95"/>
        </w:rPr>
        <w:t xml:space="preserve"> </w:t>
      </w:r>
      <w:r w:rsidRPr="007960C5">
        <w:rPr>
          <w:rFonts w:asciiTheme="minorHAnsi" w:hAnsiTheme="minorHAnsi" w:cstheme="minorHAnsi"/>
          <w:w w:val="95"/>
        </w:rPr>
        <w:t>içindeki</w:t>
      </w:r>
      <w:r w:rsidRPr="007960C5">
        <w:rPr>
          <w:rFonts w:asciiTheme="minorHAnsi" w:hAnsiTheme="minorHAnsi" w:cstheme="minorHAnsi"/>
          <w:spacing w:val="-17"/>
          <w:w w:val="95"/>
        </w:rPr>
        <w:t xml:space="preserve"> </w:t>
      </w:r>
      <w:r w:rsidRPr="007960C5">
        <w:rPr>
          <w:rFonts w:asciiTheme="minorHAnsi" w:hAnsiTheme="minorHAnsi" w:cstheme="minorHAnsi"/>
          <w:w w:val="95"/>
        </w:rPr>
        <w:t>besleme</w:t>
      </w:r>
      <w:r w:rsidRPr="007960C5">
        <w:rPr>
          <w:rFonts w:asciiTheme="minorHAnsi" w:hAnsiTheme="minorHAnsi" w:cstheme="minorHAnsi"/>
          <w:spacing w:val="-14"/>
          <w:w w:val="95"/>
        </w:rPr>
        <w:t xml:space="preserve"> </w:t>
      </w:r>
      <w:r w:rsidRPr="007960C5">
        <w:rPr>
          <w:rFonts w:asciiTheme="minorHAnsi" w:hAnsiTheme="minorHAnsi" w:cstheme="minorHAnsi"/>
          <w:w w:val="95"/>
        </w:rPr>
        <w:t>sistemlerinin</w:t>
      </w:r>
      <w:r w:rsidRPr="007960C5">
        <w:rPr>
          <w:rFonts w:asciiTheme="minorHAnsi" w:hAnsiTheme="minorHAnsi" w:cstheme="minorHAnsi"/>
          <w:spacing w:val="-14"/>
          <w:w w:val="95"/>
        </w:rPr>
        <w:t xml:space="preserve"> </w:t>
      </w:r>
      <w:r w:rsidRPr="007960C5">
        <w:rPr>
          <w:rFonts w:asciiTheme="minorHAnsi" w:hAnsiTheme="minorHAnsi" w:cstheme="minorHAnsi"/>
          <w:w w:val="95"/>
        </w:rPr>
        <w:t xml:space="preserve">metal boruları, yapısal takviyeli betonun ana metal demirleri, </w:t>
      </w:r>
      <w:r w:rsidRPr="007960C5">
        <w:rPr>
          <w:rFonts w:asciiTheme="minorHAnsi" w:hAnsiTheme="minorHAnsi" w:cstheme="minorHAnsi"/>
          <w:spacing w:val="-3"/>
          <w:w w:val="95"/>
        </w:rPr>
        <w:t xml:space="preserve">çelik </w:t>
      </w:r>
      <w:r w:rsidRPr="007960C5">
        <w:rPr>
          <w:rFonts w:asciiTheme="minorHAnsi" w:hAnsiTheme="minorHAnsi" w:cstheme="minorHAnsi"/>
          <w:w w:val="95"/>
        </w:rPr>
        <w:t xml:space="preserve">iskeletli yapı, merkezi ısıtma ve klima </w:t>
      </w:r>
      <w:r w:rsidRPr="007960C5">
        <w:rPr>
          <w:rFonts w:asciiTheme="minorHAnsi" w:hAnsiTheme="minorHAnsi" w:cstheme="minorHAnsi"/>
          <w:w w:val="90"/>
        </w:rPr>
        <w:t>sistemleri, raylı sistem toprağı, iletişi sistemi topraklaması, anten tesisatı için topraklama iletkeni, aşırı gerilim</w:t>
      </w:r>
      <w:r w:rsidRPr="007960C5">
        <w:rPr>
          <w:rFonts w:asciiTheme="minorHAnsi" w:hAnsiTheme="minorHAnsi" w:cstheme="minorHAnsi"/>
          <w:spacing w:val="-7"/>
          <w:w w:val="90"/>
        </w:rPr>
        <w:t xml:space="preserve"> </w:t>
      </w:r>
      <w:r w:rsidRPr="007960C5">
        <w:rPr>
          <w:rFonts w:asciiTheme="minorHAnsi" w:hAnsiTheme="minorHAnsi" w:cstheme="minorHAnsi"/>
          <w:w w:val="90"/>
        </w:rPr>
        <w:t>koruma</w:t>
      </w:r>
      <w:r w:rsidRPr="007960C5">
        <w:rPr>
          <w:rFonts w:asciiTheme="minorHAnsi" w:hAnsiTheme="minorHAnsi" w:cstheme="minorHAnsi"/>
          <w:spacing w:val="-6"/>
          <w:w w:val="90"/>
        </w:rPr>
        <w:t xml:space="preserve"> </w:t>
      </w:r>
      <w:r w:rsidRPr="007960C5">
        <w:rPr>
          <w:rFonts w:asciiTheme="minorHAnsi" w:hAnsiTheme="minorHAnsi" w:cstheme="minorHAnsi"/>
          <w:w w:val="90"/>
        </w:rPr>
        <w:t>cihazlarının</w:t>
      </w:r>
      <w:r w:rsidRPr="007960C5">
        <w:rPr>
          <w:rFonts w:asciiTheme="minorHAnsi" w:hAnsiTheme="minorHAnsi" w:cstheme="minorHAnsi"/>
          <w:spacing w:val="-4"/>
          <w:w w:val="90"/>
        </w:rPr>
        <w:t xml:space="preserve"> </w:t>
      </w:r>
      <w:r w:rsidRPr="007960C5">
        <w:rPr>
          <w:rFonts w:asciiTheme="minorHAnsi" w:hAnsiTheme="minorHAnsi" w:cstheme="minorHAnsi"/>
          <w:w w:val="90"/>
        </w:rPr>
        <w:t>topraklama</w:t>
      </w:r>
      <w:r w:rsidRPr="007960C5">
        <w:rPr>
          <w:rFonts w:asciiTheme="minorHAnsi" w:hAnsiTheme="minorHAnsi" w:cstheme="minorHAnsi"/>
          <w:spacing w:val="-3"/>
          <w:w w:val="90"/>
        </w:rPr>
        <w:t xml:space="preserve"> </w:t>
      </w:r>
      <w:r w:rsidRPr="007960C5">
        <w:rPr>
          <w:rFonts w:asciiTheme="minorHAnsi" w:hAnsiTheme="minorHAnsi" w:cstheme="minorHAnsi"/>
          <w:w w:val="90"/>
        </w:rPr>
        <w:t>iletkenleri,</w:t>
      </w:r>
      <w:r w:rsidRPr="007960C5">
        <w:rPr>
          <w:rFonts w:asciiTheme="minorHAnsi" w:hAnsiTheme="minorHAnsi" w:cstheme="minorHAnsi"/>
          <w:spacing w:val="-8"/>
          <w:w w:val="90"/>
        </w:rPr>
        <w:t xml:space="preserve"> </w:t>
      </w:r>
      <w:r w:rsidRPr="007960C5">
        <w:rPr>
          <w:rFonts w:asciiTheme="minorHAnsi" w:hAnsiTheme="minorHAnsi" w:cstheme="minorHAnsi"/>
          <w:w w:val="90"/>
        </w:rPr>
        <w:t>cihazlar</w:t>
      </w:r>
      <w:r w:rsidRPr="007960C5">
        <w:rPr>
          <w:rFonts w:asciiTheme="minorHAnsi" w:hAnsiTheme="minorHAnsi" w:cstheme="minorHAnsi"/>
          <w:spacing w:val="-7"/>
          <w:w w:val="90"/>
        </w:rPr>
        <w:t xml:space="preserve"> </w:t>
      </w:r>
      <w:r w:rsidRPr="007960C5">
        <w:rPr>
          <w:rFonts w:asciiTheme="minorHAnsi" w:hAnsiTheme="minorHAnsi" w:cstheme="minorHAnsi"/>
          <w:w w:val="90"/>
        </w:rPr>
        <w:t>için</w:t>
      </w:r>
      <w:r w:rsidRPr="007960C5">
        <w:rPr>
          <w:rFonts w:asciiTheme="minorHAnsi" w:hAnsiTheme="minorHAnsi" w:cstheme="minorHAnsi"/>
          <w:spacing w:val="-6"/>
          <w:w w:val="90"/>
        </w:rPr>
        <w:t xml:space="preserve"> </w:t>
      </w:r>
      <w:r w:rsidRPr="007960C5">
        <w:rPr>
          <w:rFonts w:asciiTheme="minorHAnsi" w:hAnsiTheme="minorHAnsi" w:cstheme="minorHAnsi"/>
          <w:w w:val="90"/>
        </w:rPr>
        <w:t>Fonksiyon</w:t>
      </w:r>
      <w:r w:rsidRPr="007960C5">
        <w:rPr>
          <w:rFonts w:asciiTheme="minorHAnsi" w:hAnsiTheme="minorHAnsi" w:cstheme="minorHAnsi"/>
          <w:spacing w:val="-5"/>
          <w:w w:val="90"/>
        </w:rPr>
        <w:t xml:space="preserve"> </w:t>
      </w:r>
      <w:r w:rsidRPr="007960C5">
        <w:rPr>
          <w:rFonts w:asciiTheme="minorHAnsi" w:hAnsiTheme="minorHAnsi" w:cstheme="minorHAnsi"/>
          <w:w w:val="90"/>
        </w:rPr>
        <w:t>Topraklaması,</w:t>
      </w:r>
      <w:r w:rsidRPr="007960C5">
        <w:rPr>
          <w:rFonts w:asciiTheme="minorHAnsi" w:hAnsiTheme="minorHAnsi" w:cstheme="minorHAnsi"/>
          <w:spacing w:val="-8"/>
          <w:w w:val="90"/>
        </w:rPr>
        <w:t xml:space="preserve"> </w:t>
      </w:r>
      <w:r w:rsidRPr="007960C5">
        <w:rPr>
          <w:rFonts w:asciiTheme="minorHAnsi" w:hAnsiTheme="minorHAnsi" w:cstheme="minorHAnsi"/>
          <w:w w:val="90"/>
        </w:rPr>
        <w:t>Yıldırımlık</w:t>
      </w:r>
      <w:r w:rsidRPr="007960C5">
        <w:rPr>
          <w:rFonts w:asciiTheme="minorHAnsi" w:hAnsiTheme="minorHAnsi" w:cstheme="minorHAnsi"/>
          <w:spacing w:val="-3"/>
          <w:w w:val="90"/>
        </w:rPr>
        <w:t xml:space="preserve"> </w:t>
      </w:r>
      <w:r w:rsidRPr="007960C5">
        <w:rPr>
          <w:rFonts w:asciiTheme="minorHAnsi" w:hAnsiTheme="minorHAnsi" w:cstheme="minorHAnsi"/>
          <w:w w:val="90"/>
        </w:rPr>
        <w:t xml:space="preserve">Sistemi Topraklaması, Aşırı Gerilim </w:t>
      </w:r>
      <w:r w:rsidRPr="007960C5">
        <w:rPr>
          <w:rFonts w:asciiTheme="minorHAnsi" w:hAnsiTheme="minorHAnsi" w:cstheme="minorHAnsi"/>
          <w:spacing w:val="3"/>
          <w:w w:val="90"/>
        </w:rPr>
        <w:t xml:space="preserve">ve </w:t>
      </w:r>
      <w:r w:rsidRPr="007960C5">
        <w:rPr>
          <w:rFonts w:asciiTheme="minorHAnsi" w:hAnsiTheme="minorHAnsi" w:cstheme="minorHAnsi"/>
          <w:w w:val="90"/>
        </w:rPr>
        <w:t>Akım Devreleri v.b) Ana Eş</w:t>
      </w:r>
      <w:r w:rsidRPr="007960C5">
        <w:rPr>
          <w:rFonts w:asciiTheme="minorHAnsi" w:hAnsiTheme="minorHAnsi" w:cstheme="minorHAnsi"/>
          <w:spacing w:val="-47"/>
          <w:w w:val="90"/>
        </w:rPr>
        <w:t xml:space="preserve"> </w:t>
      </w:r>
      <w:r w:rsidRPr="007960C5">
        <w:rPr>
          <w:rFonts w:asciiTheme="minorHAnsi" w:hAnsiTheme="minorHAnsi" w:cstheme="minorHAnsi"/>
          <w:w w:val="90"/>
        </w:rPr>
        <w:t xml:space="preserve">potansiyel Sisteme (kuşaklamaya bağlanmalıdır. </w:t>
      </w:r>
      <w:r w:rsidRPr="007960C5">
        <w:rPr>
          <w:rFonts w:asciiTheme="minorHAnsi" w:hAnsiTheme="minorHAnsi" w:cstheme="minorHAnsi"/>
          <w:w w:val="95"/>
        </w:rPr>
        <w:t>(TS</w:t>
      </w:r>
      <w:r w:rsidRPr="007960C5">
        <w:rPr>
          <w:rFonts w:asciiTheme="minorHAnsi" w:hAnsiTheme="minorHAnsi" w:cstheme="minorHAnsi"/>
          <w:spacing w:val="-12"/>
          <w:w w:val="95"/>
        </w:rPr>
        <w:t xml:space="preserve"> </w:t>
      </w:r>
      <w:r w:rsidRPr="007960C5">
        <w:rPr>
          <w:rFonts w:asciiTheme="minorHAnsi" w:hAnsiTheme="minorHAnsi" w:cstheme="minorHAnsi"/>
          <w:w w:val="95"/>
        </w:rPr>
        <w:t>HD</w:t>
      </w:r>
      <w:r w:rsidRPr="007960C5">
        <w:rPr>
          <w:rFonts w:asciiTheme="minorHAnsi" w:hAnsiTheme="minorHAnsi" w:cstheme="minorHAnsi"/>
          <w:spacing w:val="-13"/>
          <w:w w:val="95"/>
        </w:rPr>
        <w:t xml:space="preserve"> </w:t>
      </w:r>
      <w:r w:rsidRPr="007960C5">
        <w:rPr>
          <w:rFonts w:asciiTheme="minorHAnsi" w:hAnsiTheme="minorHAnsi" w:cstheme="minorHAnsi"/>
          <w:w w:val="95"/>
        </w:rPr>
        <w:t>60364-4-41,</w:t>
      </w:r>
      <w:r w:rsidRPr="007960C5">
        <w:rPr>
          <w:rFonts w:asciiTheme="minorHAnsi" w:hAnsiTheme="minorHAnsi" w:cstheme="minorHAnsi"/>
          <w:spacing w:val="-38"/>
          <w:w w:val="95"/>
        </w:rPr>
        <w:t xml:space="preserve"> </w:t>
      </w:r>
      <w:r w:rsidRPr="007960C5">
        <w:rPr>
          <w:rFonts w:asciiTheme="minorHAnsi" w:hAnsiTheme="minorHAnsi" w:cstheme="minorHAnsi"/>
          <w:w w:val="95"/>
        </w:rPr>
        <w:t>TS</w:t>
      </w:r>
      <w:r w:rsidRPr="007960C5">
        <w:rPr>
          <w:rFonts w:asciiTheme="minorHAnsi" w:hAnsiTheme="minorHAnsi" w:cstheme="minorHAnsi"/>
          <w:spacing w:val="-34"/>
          <w:w w:val="95"/>
        </w:rPr>
        <w:t xml:space="preserve"> </w:t>
      </w:r>
      <w:r w:rsidRPr="007960C5">
        <w:rPr>
          <w:rFonts w:asciiTheme="minorHAnsi" w:hAnsiTheme="minorHAnsi" w:cstheme="minorHAnsi"/>
          <w:w w:val="95"/>
        </w:rPr>
        <w:t>EN</w:t>
      </w:r>
      <w:r w:rsidRPr="007960C5">
        <w:rPr>
          <w:rFonts w:asciiTheme="minorHAnsi" w:hAnsiTheme="minorHAnsi" w:cstheme="minorHAnsi"/>
          <w:spacing w:val="-36"/>
          <w:w w:val="95"/>
        </w:rPr>
        <w:t xml:space="preserve"> </w:t>
      </w:r>
      <w:r w:rsidRPr="007960C5">
        <w:rPr>
          <w:rFonts w:asciiTheme="minorHAnsi" w:hAnsiTheme="minorHAnsi" w:cstheme="minorHAnsi"/>
          <w:w w:val="95"/>
        </w:rPr>
        <w:t>62305-1,</w:t>
      </w:r>
      <w:r w:rsidRPr="007960C5">
        <w:rPr>
          <w:rFonts w:asciiTheme="minorHAnsi" w:hAnsiTheme="minorHAnsi" w:cstheme="minorHAnsi"/>
          <w:spacing w:val="-16"/>
          <w:w w:val="95"/>
        </w:rPr>
        <w:t xml:space="preserve"> </w:t>
      </w:r>
      <w:r w:rsidRPr="007960C5">
        <w:rPr>
          <w:rFonts w:asciiTheme="minorHAnsi" w:hAnsiTheme="minorHAnsi" w:cstheme="minorHAnsi"/>
          <w:w w:val="95"/>
        </w:rPr>
        <w:t>Elektrik</w:t>
      </w:r>
      <w:r w:rsidRPr="007960C5">
        <w:rPr>
          <w:rFonts w:asciiTheme="minorHAnsi" w:hAnsiTheme="minorHAnsi" w:cstheme="minorHAnsi"/>
          <w:spacing w:val="-11"/>
          <w:w w:val="95"/>
        </w:rPr>
        <w:t xml:space="preserve"> </w:t>
      </w:r>
      <w:r w:rsidRPr="007960C5">
        <w:rPr>
          <w:rFonts w:asciiTheme="minorHAnsi" w:hAnsiTheme="minorHAnsi" w:cstheme="minorHAnsi"/>
          <w:w w:val="95"/>
        </w:rPr>
        <w:t>Tesislerinde</w:t>
      </w:r>
      <w:r w:rsidRPr="007960C5">
        <w:rPr>
          <w:rFonts w:asciiTheme="minorHAnsi" w:hAnsiTheme="minorHAnsi" w:cstheme="minorHAnsi"/>
          <w:spacing w:val="-15"/>
          <w:w w:val="95"/>
        </w:rPr>
        <w:t xml:space="preserve"> </w:t>
      </w:r>
      <w:r w:rsidRPr="007960C5">
        <w:rPr>
          <w:rFonts w:asciiTheme="minorHAnsi" w:hAnsiTheme="minorHAnsi" w:cstheme="minorHAnsi"/>
          <w:w w:val="95"/>
        </w:rPr>
        <w:t>Topraklamalar</w:t>
      </w:r>
      <w:r w:rsidRPr="007960C5">
        <w:rPr>
          <w:rFonts w:asciiTheme="minorHAnsi" w:hAnsiTheme="minorHAnsi" w:cstheme="minorHAnsi"/>
          <w:spacing w:val="-16"/>
          <w:w w:val="95"/>
        </w:rPr>
        <w:t xml:space="preserve"> </w:t>
      </w:r>
      <w:r w:rsidRPr="007960C5">
        <w:rPr>
          <w:rFonts w:asciiTheme="minorHAnsi" w:hAnsiTheme="minorHAnsi" w:cstheme="minorHAnsi"/>
          <w:w w:val="95"/>
        </w:rPr>
        <w:t>Yönetmeliği</w:t>
      </w:r>
      <w:r w:rsidRPr="007960C5">
        <w:rPr>
          <w:rFonts w:asciiTheme="minorHAnsi" w:hAnsiTheme="minorHAnsi" w:cstheme="minorHAnsi"/>
          <w:spacing w:val="-16"/>
          <w:w w:val="95"/>
        </w:rPr>
        <w:t xml:space="preserve"> </w:t>
      </w:r>
      <w:r w:rsidRPr="007960C5">
        <w:rPr>
          <w:rFonts w:asciiTheme="minorHAnsi" w:hAnsiTheme="minorHAnsi" w:cstheme="minorHAnsi"/>
          <w:w w:val="95"/>
        </w:rPr>
        <w:t>sayfa:37</w:t>
      </w:r>
      <w:r w:rsidRPr="007960C5">
        <w:rPr>
          <w:rFonts w:asciiTheme="minorHAnsi" w:hAnsiTheme="minorHAnsi" w:cstheme="minorHAnsi"/>
          <w:spacing w:val="-11"/>
          <w:w w:val="95"/>
        </w:rPr>
        <w:t xml:space="preserve"> </w:t>
      </w:r>
      <w:r w:rsidRPr="007960C5">
        <w:rPr>
          <w:rFonts w:asciiTheme="minorHAnsi" w:hAnsiTheme="minorHAnsi" w:cstheme="minorHAnsi"/>
          <w:w w:val="95"/>
        </w:rPr>
        <w:t>)</w:t>
      </w:r>
    </w:p>
    <w:p w:rsidR="00C9250A" w:rsidRPr="007960C5" w:rsidRDefault="00C9250A" w:rsidP="00C9250A">
      <w:pPr>
        <w:pStyle w:val="GvdeMetni"/>
        <w:spacing w:before="7"/>
        <w:rPr>
          <w:rFonts w:asciiTheme="minorHAnsi" w:hAnsiTheme="minorHAnsi" w:cstheme="minorHAnsi"/>
        </w:rPr>
      </w:pPr>
    </w:p>
    <w:p w:rsidR="00C9250A" w:rsidRPr="007960C5" w:rsidRDefault="00C9250A" w:rsidP="00DE7F38">
      <w:pPr>
        <w:pStyle w:val="ListeParagraf"/>
        <w:widowControl w:val="0"/>
        <w:numPr>
          <w:ilvl w:val="2"/>
          <w:numId w:val="108"/>
        </w:numPr>
        <w:tabs>
          <w:tab w:val="left" w:pos="971"/>
        </w:tabs>
        <w:autoSpaceDE w:val="0"/>
        <w:autoSpaceDN w:val="0"/>
        <w:spacing w:after="0" w:line="256" w:lineRule="auto"/>
        <w:ind w:right="135" w:firstLine="43"/>
        <w:contextualSpacing w:val="0"/>
        <w:jc w:val="both"/>
        <w:rPr>
          <w:rFonts w:cstheme="minorHAnsi"/>
          <w:sz w:val="19"/>
        </w:rPr>
      </w:pPr>
      <w:r w:rsidRPr="007960C5">
        <w:rPr>
          <w:rFonts w:cstheme="minorHAnsi"/>
          <w:b/>
          <w:w w:val="85"/>
          <w:sz w:val="19"/>
        </w:rPr>
        <w:t xml:space="preserve">TMŞ: </w:t>
      </w:r>
      <w:r w:rsidRPr="007960C5">
        <w:rPr>
          <w:rFonts w:cstheme="minorHAnsi"/>
          <w:w w:val="85"/>
          <w:sz w:val="19"/>
        </w:rPr>
        <w:t>Kompakt tip, cam elyaflı polyester, elektriksel ve mekaniksel dayanımı daha yüksek gövde ve UL-94 standardına</w:t>
      </w:r>
      <w:r w:rsidRPr="007960C5">
        <w:rPr>
          <w:rFonts w:cstheme="minorHAnsi"/>
          <w:spacing w:val="-17"/>
          <w:w w:val="85"/>
          <w:sz w:val="19"/>
        </w:rPr>
        <w:t xml:space="preserve"> </w:t>
      </w:r>
      <w:r w:rsidRPr="007960C5">
        <w:rPr>
          <w:rFonts w:cstheme="minorHAnsi"/>
          <w:w w:val="85"/>
          <w:sz w:val="19"/>
        </w:rPr>
        <w:t>göre</w:t>
      </w:r>
      <w:r w:rsidRPr="007960C5">
        <w:rPr>
          <w:rFonts w:cstheme="minorHAnsi"/>
          <w:spacing w:val="-22"/>
          <w:w w:val="85"/>
          <w:sz w:val="19"/>
        </w:rPr>
        <w:t xml:space="preserve"> </w:t>
      </w:r>
      <w:r w:rsidRPr="007960C5">
        <w:rPr>
          <w:rFonts w:cstheme="minorHAnsi"/>
          <w:spacing w:val="-3"/>
          <w:w w:val="85"/>
          <w:sz w:val="19"/>
        </w:rPr>
        <w:t>Vo</w:t>
      </w:r>
      <w:r w:rsidRPr="007960C5">
        <w:rPr>
          <w:rFonts w:cstheme="minorHAnsi"/>
          <w:spacing w:val="-17"/>
          <w:w w:val="85"/>
          <w:sz w:val="19"/>
        </w:rPr>
        <w:t xml:space="preserve"> </w:t>
      </w:r>
      <w:r w:rsidRPr="007960C5">
        <w:rPr>
          <w:rFonts w:cstheme="minorHAnsi"/>
          <w:w w:val="85"/>
          <w:sz w:val="19"/>
        </w:rPr>
        <w:t>yanmazlık</w:t>
      </w:r>
      <w:r w:rsidRPr="007960C5">
        <w:rPr>
          <w:rFonts w:cstheme="minorHAnsi"/>
          <w:spacing w:val="-17"/>
          <w:w w:val="85"/>
          <w:sz w:val="19"/>
        </w:rPr>
        <w:t xml:space="preserve"> </w:t>
      </w:r>
      <w:r w:rsidRPr="007960C5">
        <w:rPr>
          <w:rFonts w:cstheme="minorHAnsi"/>
          <w:w w:val="85"/>
          <w:sz w:val="19"/>
        </w:rPr>
        <w:t>sınıfına</w:t>
      </w:r>
      <w:r w:rsidRPr="007960C5">
        <w:rPr>
          <w:rFonts w:cstheme="minorHAnsi"/>
          <w:spacing w:val="-21"/>
          <w:w w:val="85"/>
          <w:sz w:val="19"/>
        </w:rPr>
        <w:t xml:space="preserve"> </w:t>
      </w:r>
      <w:r w:rsidRPr="007960C5">
        <w:rPr>
          <w:rFonts w:cstheme="minorHAnsi"/>
          <w:w w:val="85"/>
          <w:sz w:val="19"/>
        </w:rPr>
        <w:t>uygun</w:t>
      </w:r>
      <w:r w:rsidRPr="007960C5">
        <w:rPr>
          <w:rFonts w:cstheme="minorHAnsi"/>
          <w:spacing w:val="-17"/>
          <w:w w:val="85"/>
          <w:sz w:val="19"/>
        </w:rPr>
        <w:t xml:space="preserve"> </w:t>
      </w:r>
      <w:r w:rsidRPr="007960C5">
        <w:rPr>
          <w:rFonts w:cstheme="minorHAnsi"/>
          <w:w w:val="85"/>
          <w:sz w:val="19"/>
        </w:rPr>
        <w:t>sürekli</w:t>
      </w:r>
      <w:r w:rsidRPr="007960C5">
        <w:rPr>
          <w:rFonts w:cstheme="minorHAnsi"/>
          <w:spacing w:val="-19"/>
          <w:w w:val="85"/>
          <w:sz w:val="19"/>
        </w:rPr>
        <w:t xml:space="preserve"> </w:t>
      </w:r>
      <w:r w:rsidRPr="007960C5">
        <w:rPr>
          <w:rFonts w:cstheme="minorHAnsi"/>
          <w:w w:val="85"/>
          <w:sz w:val="19"/>
        </w:rPr>
        <w:t>olarak</w:t>
      </w:r>
      <w:r w:rsidRPr="007960C5">
        <w:rPr>
          <w:rFonts w:cstheme="minorHAnsi"/>
          <w:spacing w:val="-20"/>
          <w:w w:val="85"/>
          <w:sz w:val="19"/>
        </w:rPr>
        <w:t xml:space="preserve"> </w:t>
      </w:r>
      <w:r w:rsidRPr="007960C5">
        <w:rPr>
          <w:rFonts w:cstheme="minorHAnsi"/>
          <w:w w:val="85"/>
          <w:sz w:val="19"/>
        </w:rPr>
        <w:t>en</w:t>
      </w:r>
      <w:r w:rsidRPr="007960C5">
        <w:rPr>
          <w:rFonts w:cstheme="minorHAnsi"/>
          <w:spacing w:val="-20"/>
          <w:w w:val="85"/>
          <w:sz w:val="19"/>
        </w:rPr>
        <w:t xml:space="preserve"> </w:t>
      </w:r>
      <w:r w:rsidRPr="007960C5">
        <w:rPr>
          <w:rFonts w:cstheme="minorHAnsi"/>
          <w:spacing w:val="3"/>
          <w:w w:val="85"/>
          <w:sz w:val="19"/>
        </w:rPr>
        <w:t>az</w:t>
      </w:r>
      <w:r w:rsidRPr="007960C5">
        <w:rPr>
          <w:rFonts w:cstheme="minorHAnsi"/>
          <w:spacing w:val="-22"/>
          <w:w w:val="85"/>
          <w:sz w:val="19"/>
        </w:rPr>
        <w:t xml:space="preserve"> </w:t>
      </w:r>
      <w:r w:rsidRPr="007960C5">
        <w:rPr>
          <w:rFonts w:cstheme="minorHAnsi"/>
          <w:w w:val="85"/>
          <w:sz w:val="19"/>
        </w:rPr>
        <w:t>150C’ye</w:t>
      </w:r>
      <w:r w:rsidRPr="007960C5">
        <w:rPr>
          <w:rFonts w:cstheme="minorHAnsi"/>
          <w:spacing w:val="-22"/>
          <w:w w:val="85"/>
          <w:sz w:val="19"/>
        </w:rPr>
        <w:t xml:space="preserve"> </w:t>
      </w:r>
      <w:r w:rsidRPr="007960C5">
        <w:rPr>
          <w:rFonts w:cstheme="minorHAnsi"/>
          <w:w w:val="85"/>
          <w:sz w:val="19"/>
        </w:rPr>
        <w:t>dayanabilen</w:t>
      </w:r>
      <w:r w:rsidRPr="007960C5">
        <w:rPr>
          <w:rFonts w:cstheme="minorHAnsi"/>
          <w:spacing w:val="-17"/>
          <w:w w:val="85"/>
          <w:sz w:val="19"/>
        </w:rPr>
        <w:t xml:space="preserve"> </w:t>
      </w:r>
      <w:r w:rsidRPr="007960C5">
        <w:rPr>
          <w:rFonts w:cstheme="minorHAnsi"/>
          <w:w w:val="85"/>
          <w:sz w:val="19"/>
        </w:rPr>
        <w:t>malzemeden</w:t>
      </w:r>
      <w:r w:rsidRPr="007960C5">
        <w:rPr>
          <w:rFonts w:cstheme="minorHAnsi"/>
          <w:spacing w:val="-20"/>
          <w:w w:val="85"/>
          <w:sz w:val="19"/>
        </w:rPr>
        <w:t xml:space="preserve"> </w:t>
      </w:r>
      <w:r w:rsidRPr="007960C5">
        <w:rPr>
          <w:rFonts w:cstheme="minorHAnsi"/>
          <w:w w:val="85"/>
          <w:sz w:val="19"/>
        </w:rPr>
        <w:t>mamul,</w:t>
      </w:r>
      <w:r w:rsidRPr="007960C5">
        <w:rPr>
          <w:rFonts w:cstheme="minorHAnsi"/>
          <w:spacing w:val="-22"/>
          <w:w w:val="85"/>
          <w:sz w:val="19"/>
        </w:rPr>
        <w:t xml:space="preserve"> </w:t>
      </w:r>
      <w:r w:rsidRPr="007960C5">
        <w:rPr>
          <w:rFonts w:cstheme="minorHAnsi"/>
          <w:w w:val="85"/>
          <w:sz w:val="19"/>
        </w:rPr>
        <w:t>havalı ortamda</w:t>
      </w:r>
      <w:r w:rsidRPr="007960C5">
        <w:rPr>
          <w:rFonts w:cstheme="minorHAnsi"/>
          <w:spacing w:val="-16"/>
          <w:w w:val="85"/>
          <w:sz w:val="19"/>
        </w:rPr>
        <w:t xml:space="preserve"> </w:t>
      </w:r>
      <w:r w:rsidRPr="007960C5">
        <w:rPr>
          <w:rFonts w:cstheme="minorHAnsi"/>
          <w:w w:val="85"/>
          <w:sz w:val="19"/>
        </w:rPr>
        <w:t>kesme</w:t>
      </w:r>
      <w:r w:rsidRPr="007960C5">
        <w:rPr>
          <w:rFonts w:cstheme="minorHAnsi"/>
          <w:spacing w:val="-14"/>
          <w:w w:val="85"/>
          <w:sz w:val="19"/>
        </w:rPr>
        <w:t xml:space="preserve"> </w:t>
      </w:r>
      <w:r w:rsidRPr="007960C5">
        <w:rPr>
          <w:rFonts w:cstheme="minorHAnsi"/>
          <w:w w:val="85"/>
          <w:sz w:val="19"/>
        </w:rPr>
        <w:t>yapan,</w:t>
      </w:r>
      <w:r w:rsidRPr="007960C5">
        <w:rPr>
          <w:rFonts w:cstheme="minorHAnsi"/>
          <w:spacing w:val="-18"/>
          <w:w w:val="85"/>
          <w:sz w:val="19"/>
        </w:rPr>
        <w:t xml:space="preserve"> </w:t>
      </w:r>
      <w:r w:rsidRPr="007960C5">
        <w:rPr>
          <w:rFonts w:cstheme="minorHAnsi"/>
          <w:w w:val="85"/>
          <w:sz w:val="19"/>
        </w:rPr>
        <w:t>el</w:t>
      </w:r>
      <w:r w:rsidRPr="007960C5">
        <w:rPr>
          <w:rFonts w:cstheme="minorHAnsi"/>
          <w:spacing w:val="-17"/>
          <w:w w:val="85"/>
          <w:sz w:val="19"/>
        </w:rPr>
        <w:t xml:space="preserve"> </w:t>
      </w:r>
      <w:r w:rsidRPr="007960C5">
        <w:rPr>
          <w:rFonts w:cstheme="minorHAnsi"/>
          <w:w w:val="85"/>
          <w:sz w:val="19"/>
        </w:rPr>
        <w:t>hareketlerinden</w:t>
      </w:r>
      <w:r w:rsidRPr="007960C5">
        <w:rPr>
          <w:rFonts w:cstheme="minorHAnsi"/>
          <w:spacing w:val="-12"/>
          <w:w w:val="85"/>
          <w:sz w:val="19"/>
        </w:rPr>
        <w:t xml:space="preserve"> </w:t>
      </w:r>
      <w:r w:rsidRPr="007960C5">
        <w:rPr>
          <w:rFonts w:cstheme="minorHAnsi"/>
          <w:w w:val="85"/>
          <w:sz w:val="19"/>
        </w:rPr>
        <w:t>bağımsız</w:t>
      </w:r>
      <w:r w:rsidRPr="007960C5">
        <w:rPr>
          <w:rFonts w:cstheme="minorHAnsi"/>
          <w:spacing w:val="-18"/>
          <w:w w:val="85"/>
          <w:sz w:val="19"/>
        </w:rPr>
        <w:t xml:space="preserve"> </w:t>
      </w:r>
      <w:r w:rsidRPr="007960C5">
        <w:rPr>
          <w:rFonts w:cstheme="minorHAnsi"/>
          <w:w w:val="85"/>
          <w:sz w:val="19"/>
        </w:rPr>
        <w:t>açtırma</w:t>
      </w:r>
      <w:r w:rsidRPr="007960C5">
        <w:rPr>
          <w:rFonts w:cstheme="minorHAnsi"/>
          <w:spacing w:val="-9"/>
          <w:w w:val="85"/>
          <w:sz w:val="19"/>
        </w:rPr>
        <w:t xml:space="preserve"> </w:t>
      </w:r>
      <w:r w:rsidRPr="007960C5">
        <w:rPr>
          <w:rFonts w:cstheme="minorHAnsi"/>
          <w:w w:val="85"/>
          <w:sz w:val="19"/>
        </w:rPr>
        <w:t>mekanizmalı,</w:t>
      </w:r>
      <w:r w:rsidRPr="007960C5">
        <w:rPr>
          <w:rFonts w:cstheme="minorHAnsi"/>
          <w:spacing w:val="-17"/>
          <w:w w:val="85"/>
          <w:sz w:val="19"/>
        </w:rPr>
        <w:t xml:space="preserve"> </w:t>
      </w:r>
      <w:r w:rsidRPr="007960C5">
        <w:rPr>
          <w:rFonts w:cstheme="minorHAnsi"/>
          <w:w w:val="85"/>
          <w:sz w:val="19"/>
        </w:rPr>
        <w:t>termik</w:t>
      </w:r>
      <w:r w:rsidRPr="007960C5">
        <w:rPr>
          <w:rFonts w:cstheme="minorHAnsi"/>
          <w:spacing w:val="-15"/>
          <w:w w:val="85"/>
          <w:sz w:val="19"/>
        </w:rPr>
        <w:t xml:space="preserve"> </w:t>
      </w:r>
      <w:r w:rsidRPr="007960C5">
        <w:rPr>
          <w:rFonts w:cstheme="minorHAnsi"/>
          <w:w w:val="85"/>
          <w:sz w:val="19"/>
        </w:rPr>
        <w:t>aşırı</w:t>
      </w:r>
      <w:r w:rsidRPr="007960C5">
        <w:rPr>
          <w:rFonts w:cstheme="minorHAnsi"/>
          <w:spacing w:val="-15"/>
          <w:w w:val="85"/>
          <w:sz w:val="19"/>
        </w:rPr>
        <w:t xml:space="preserve"> </w:t>
      </w:r>
      <w:r w:rsidRPr="007960C5">
        <w:rPr>
          <w:rFonts w:cstheme="minorHAnsi"/>
          <w:w w:val="85"/>
          <w:sz w:val="19"/>
        </w:rPr>
        <w:t>akım</w:t>
      </w:r>
      <w:r w:rsidRPr="007960C5">
        <w:rPr>
          <w:rFonts w:cstheme="minorHAnsi"/>
          <w:spacing w:val="-18"/>
          <w:w w:val="85"/>
          <w:sz w:val="19"/>
        </w:rPr>
        <w:t xml:space="preserve"> </w:t>
      </w:r>
      <w:r w:rsidRPr="007960C5">
        <w:rPr>
          <w:rFonts w:cstheme="minorHAnsi"/>
          <w:spacing w:val="3"/>
          <w:w w:val="85"/>
          <w:sz w:val="19"/>
        </w:rPr>
        <w:t>ve</w:t>
      </w:r>
      <w:r w:rsidRPr="007960C5">
        <w:rPr>
          <w:rFonts w:cstheme="minorHAnsi"/>
          <w:spacing w:val="-18"/>
          <w:w w:val="85"/>
          <w:sz w:val="19"/>
        </w:rPr>
        <w:t xml:space="preserve"> </w:t>
      </w:r>
      <w:r w:rsidRPr="007960C5">
        <w:rPr>
          <w:rFonts w:cstheme="minorHAnsi"/>
          <w:w w:val="85"/>
          <w:sz w:val="19"/>
        </w:rPr>
        <w:t>manyetik</w:t>
      </w:r>
      <w:r w:rsidRPr="007960C5">
        <w:rPr>
          <w:rFonts w:cstheme="minorHAnsi"/>
          <w:spacing w:val="-15"/>
          <w:w w:val="85"/>
          <w:sz w:val="19"/>
        </w:rPr>
        <w:t xml:space="preserve"> </w:t>
      </w:r>
      <w:r w:rsidRPr="007960C5">
        <w:rPr>
          <w:rFonts w:cstheme="minorHAnsi"/>
          <w:w w:val="85"/>
          <w:sz w:val="19"/>
        </w:rPr>
        <w:t>kısa</w:t>
      </w:r>
      <w:r w:rsidRPr="007960C5">
        <w:rPr>
          <w:rFonts w:cstheme="minorHAnsi"/>
          <w:spacing w:val="-16"/>
          <w:w w:val="85"/>
          <w:sz w:val="19"/>
        </w:rPr>
        <w:t xml:space="preserve"> </w:t>
      </w:r>
      <w:r w:rsidRPr="007960C5">
        <w:rPr>
          <w:rFonts w:cstheme="minorHAnsi"/>
          <w:w w:val="85"/>
          <w:sz w:val="19"/>
        </w:rPr>
        <w:t xml:space="preserve">devre </w:t>
      </w:r>
      <w:r w:rsidRPr="007960C5">
        <w:rPr>
          <w:rFonts w:cstheme="minorHAnsi"/>
          <w:w w:val="90"/>
          <w:sz w:val="19"/>
        </w:rPr>
        <w:t>koruyucu</w:t>
      </w:r>
      <w:r w:rsidRPr="007960C5">
        <w:rPr>
          <w:rFonts w:cstheme="minorHAnsi"/>
          <w:spacing w:val="-19"/>
          <w:w w:val="90"/>
          <w:sz w:val="19"/>
        </w:rPr>
        <w:t xml:space="preserve"> </w:t>
      </w:r>
      <w:r w:rsidRPr="007960C5">
        <w:rPr>
          <w:rFonts w:cstheme="minorHAnsi"/>
          <w:w w:val="90"/>
          <w:sz w:val="19"/>
        </w:rPr>
        <w:t>röleleri</w:t>
      </w:r>
      <w:r w:rsidRPr="007960C5">
        <w:rPr>
          <w:rFonts w:cstheme="minorHAnsi"/>
          <w:spacing w:val="-20"/>
          <w:w w:val="90"/>
          <w:sz w:val="19"/>
        </w:rPr>
        <w:t xml:space="preserve"> </w:t>
      </w:r>
      <w:r w:rsidRPr="007960C5">
        <w:rPr>
          <w:rFonts w:cstheme="minorHAnsi"/>
          <w:w w:val="90"/>
          <w:sz w:val="19"/>
        </w:rPr>
        <w:t>olan,</w:t>
      </w:r>
      <w:r w:rsidRPr="007960C5">
        <w:rPr>
          <w:rFonts w:cstheme="minorHAnsi"/>
          <w:spacing w:val="-21"/>
          <w:w w:val="90"/>
          <w:sz w:val="19"/>
        </w:rPr>
        <w:t xml:space="preserve"> </w:t>
      </w:r>
      <w:r w:rsidRPr="007960C5">
        <w:rPr>
          <w:rFonts w:cstheme="minorHAnsi"/>
          <w:spacing w:val="-2"/>
          <w:w w:val="90"/>
          <w:sz w:val="19"/>
        </w:rPr>
        <w:t>tip</w:t>
      </w:r>
      <w:r w:rsidRPr="007960C5">
        <w:rPr>
          <w:rFonts w:cstheme="minorHAnsi"/>
          <w:spacing w:val="-19"/>
          <w:w w:val="90"/>
          <w:sz w:val="19"/>
        </w:rPr>
        <w:t xml:space="preserve"> </w:t>
      </w:r>
      <w:r w:rsidRPr="007960C5">
        <w:rPr>
          <w:rFonts w:cstheme="minorHAnsi"/>
          <w:w w:val="90"/>
          <w:sz w:val="19"/>
        </w:rPr>
        <w:t>testleri</w:t>
      </w:r>
      <w:r w:rsidRPr="007960C5">
        <w:rPr>
          <w:rFonts w:cstheme="minorHAnsi"/>
          <w:spacing w:val="-21"/>
          <w:w w:val="90"/>
          <w:sz w:val="19"/>
        </w:rPr>
        <w:t xml:space="preserve"> </w:t>
      </w:r>
      <w:r w:rsidRPr="007960C5">
        <w:rPr>
          <w:rFonts w:cstheme="minorHAnsi"/>
          <w:w w:val="90"/>
          <w:sz w:val="19"/>
        </w:rPr>
        <w:t>yapılmış</w:t>
      </w:r>
      <w:r w:rsidRPr="007960C5">
        <w:rPr>
          <w:rFonts w:cstheme="minorHAnsi"/>
          <w:spacing w:val="-22"/>
          <w:w w:val="90"/>
          <w:sz w:val="19"/>
        </w:rPr>
        <w:t xml:space="preserve"> </w:t>
      </w:r>
      <w:r w:rsidRPr="007960C5">
        <w:rPr>
          <w:rFonts w:cstheme="minorHAnsi"/>
          <w:w w:val="90"/>
          <w:sz w:val="19"/>
        </w:rPr>
        <w:t>kompakt</w:t>
      </w:r>
      <w:r w:rsidRPr="007960C5">
        <w:rPr>
          <w:rFonts w:cstheme="minorHAnsi"/>
          <w:spacing w:val="-20"/>
          <w:w w:val="90"/>
          <w:sz w:val="19"/>
        </w:rPr>
        <w:t xml:space="preserve"> </w:t>
      </w:r>
      <w:r w:rsidRPr="007960C5">
        <w:rPr>
          <w:rFonts w:cstheme="minorHAnsi"/>
          <w:w w:val="90"/>
          <w:sz w:val="19"/>
        </w:rPr>
        <w:t>şalterler</w:t>
      </w:r>
      <w:r w:rsidRPr="007960C5">
        <w:rPr>
          <w:rFonts w:cstheme="minorHAnsi"/>
          <w:spacing w:val="-20"/>
          <w:w w:val="90"/>
          <w:sz w:val="19"/>
        </w:rPr>
        <w:t xml:space="preserve"> </w:t>
      </w:r>
      <w:r w:rsidRPr="007960C5">
        <w:rPr>
          <w:rFonts w:cstheme="minorHAnsi"/>
          <w:w w:val="90"/>
          <w:sz w:val="19"/>
        </w:rPr>
        <w:t>kullanılacaktır.</w:t>
      </w:r>
      <w:r w:rsidRPr="007960C5">
        <w:rPr>
          <w:rFonts w:cstheme="minorHAnsi"/>
          <w:spacing w:val="-22"/>
          <w:w w:val="90"/>
          <w:sz w:val="19"/>
        </w:rPr>
        <w:t xml:space="preserve"> </w:t>
      </w:r>
      <w:r w:rsidRPr="007960C5">
        <w:rPr>
          <w:rFonts w:cstheme="minorHAnsi"/>
          <w:w w:val="90"/>
          <w:sz w:val="19"/>
        </w:rPr>
        <w:t>Akım</w:t>
      </w:r>
      <w:r w:rsidRPr="007960C5">
        <w:rPr>
          <w:rFonts w:cstheme="minorHAnsi"/>
          <w:spacing w:val="-18"/>
          <w:w w:val="90"/>
          <w:sz w:val="19"/>
        </w:rPr>
        <w:t xml:space="preserve"> </w:t>
      </w:r>
      <w:r w:rsidRPr="007960C5">
        <w:rPr>
          <w:rFonts w:cstheme="minorHAnsi"/>
          <w:w w:val="90"/>
          <w:sz w:val="19"/>
        </w:rPr>
        <w:t>sınırlama</w:t>
      </w:r>
      <w:r w:rsidRPr="007960C5">
        <w:rPr>
          <w:rFonts w:cstheme="minorHAnsi"/>
          <w:spacing w:val="-21"/>
          <w:w w:val="90"/>
          <w:sz w:val="19"/>
        </w:rPr>
        <w:t xml:space="preserve"> </w:t>
      </w:r>
      <w:r w:rsidRPr="007960C5">
        <w:rPr>
          <w:rFonts w:cstheme="minorHAnsi"/>
          <w:w w:val="90"/>
          <w:sz w:val="19"/>
        </w:rPr>
        <w:t>özelliği</w:t>
      </w:r>
      <w:r w:rsidRPr="007960C5">
        <w:rPr>
          <w:rFonts w:cstheme="minorHAnsi"/>
          <w:spacing w:val="-20"/>
          <w:w w:val="90"/>
          <w:sz w:val="19"/>
        </w:rPr>
        <w:t xml:space="preserve"> </w:t>
      </w:r>
      <w:r w:rsidRPr="007960C5">
        <w:rPr>
          <w:rFonts w:cstheme="minorHAnsi"/>
          <w:w w:val="90"/>
          <w:sz w:val="19"/>
        </w:rPr>
        <w:t>sayesinde yüksek</w:t>
      </w:r>
      <w:r w:rsidRPr="007960C5">
        <w:rPr>
          <w:rFonts w:cstheme="minorHAnsi"/>
          <w:spacing w:val="-30"/>
          <w:w w:val="90"/>
          <w:sz w:val="19"/>
        </w:rPr>
        <w:t xml:space="preserve"> </w:t>
      </w:r>
      <w:r w:rsidRPr="007960C5">
        <w:rPr>
          <w:rFonts w:cstheme="minorHAnsi"/>
          <w:w w:val="90"/>
          <w:sz w:val="19"/>
        </w:rPr>
        <w:t>kesme</w:t>
      </w:r>
      <w:r w:rsidRPr="007960C5">
        <w:rPr>
          <w:rFonts w:cstheme="minorHAnsi"/>
          <w:spacing w:val="-31"/>
          <w:w w:val="90"/>
          <w:sz w:val="19"/>
        </w:rPr>
        <w:t xml:space="preserve"> </w:t>
      </w:r>
      <w:r w:rsidRPr="007960C5">
        <w:rPr>
          <w:rFonts w:cstheme="minorHAnsi"/>
          <w:w w:val="90"/>
          <w:sz w:val="19"/>
        </w:rPr>
        <w:t>kapasitesine</w:t>
      </w:r>
      <w:r w:rsidRPr="007960C5">
        <w:rPr>
          <w:rFonts w:cstheme="minorHAnsi"/>
          <w:spacing w:val="-31"/>
          <w:w w:val="90"/>
          <w:sz w:val="19"/>
        </w:rPr>
        <w:t xml:space="preserve"> </w:t>
      </w:r>
      <w:r w:rsidRPr="007960C5">
        <w:rPr>
          <w:rFonts w:cstheme="minorHAnsi"/>
          <w:w w:val="90"/>
          <w:sz w:val="19"/>
        </w:rPr>
        <w:t>sahip</w:t>
      </w:r>
      <w:r w:rsidRPr="007960C5">
        <w:rPr>
          <w:rFonts w:cstheme="minorHAnsi"/>
          <w:spacing w:val="-29"/>
          <w:w w:val="90"/>
          <w:sz w:val="19"/>
        </w:rPr>
        <w:t xml:space="preserve"> </w:t>
      </w:r>
      <w:r w:rsidRPr="007960C5">
        <w:rPr>
          <w:rFonts w:cstheme="minorHAnsi"/>
          <w:w w:val="90"/>
          <w:sz w:val="19"/>
        </w:rPr>
        <w:t>nitelikte</w:t>
      </w:r>
      <w:r w:rsidRPr="007960C5">
        <w:rPr>
          <w:rFonts w:cstheme="minorHAnsi"/>
          <w:spacing w:val="-32"/>
          <w:w w:val="90"/>
          <w:sz w:val="19"/>
        </w:rPr>
        <w:t xml:space="preserve"> </w:t>
      </w:r>
      <w:r w:rsidRPr="007960C5">
        <w:rPr>
          <w:rFonts w:cstheme="minorHAnsi"/>
          <w:w w:val="90"/>
          <w:sz w:val="19"/>
        </w:rPr>
        <w:t>olacak;</w:t>
      </w:r>
      <w:r w:rsidRPr="007960C5">
        <w:rPr>
          <w:rFonts w:cstheme="minorHAnsi"/>
          <w:spacing w:val="-29"/>
          <w:w w:val="90"/>
          <w:sz w:val="19"/>
        </w:rPr>
        <w:t xml:space="preserve"> </w:t>
      </w:r>
      <w:r w:rsidRPr="007960C5">
        <w:rPr>
          <w:rFonts w:cstheme="minorHAnsi"/>
          <w:w w:val="90"/>
          <w:sz w:val="19"/>
        </w:rPr>
        <w:t>elektrik</w:t>
      </w:r>
      <w:r w:rsidRPr="007960C5">
        <w:rPr>
          <w:rFonts w:cstheme="minorHAnsi"/>
          <w:spacing w:val="-29"/>
          <w:w w:val="90"/>
          <w:sz w:val="19"/>
        </w:rPr>
        <w:t xml:space="preserve"> </w:t>
      </w:r>
      <w:r w:rsidRPr="007960C5">
        <w:rPr>
          <w:rFonts w:cstheme="minorHAnsi"/>
          <w:w w:val="90"/>
          <w:sz w:val="19"/>
        </w:rPr>
        <w:t>tesisatı</w:t>
      </w:r>
      <w:r w:rsidRPr="007960C5">
        <w:rPr>
          <w:rFonts w:cstheme="minorHAnsi"/>
          <w:spacing w:val="-31"/>
          <w:w w:val="90"/>
          <w:sz w:val="19"/>
        </w:rPr>
        <w:t xml:space="preserve"> </w:t>
      </w:r>
      <w:r w:rsidRPr="007960C5">
        <w:rPr>
          <w:rFonts w:cstheme="minorHAnsi"/>
          <w:spacing w:val="3"/>
          <w:w w:val="90"/>
          <w:sz w:val="19"/>
        </w:rPr>
        <w:t>ve</w:t>
      </w:r>
      <w:r w:rsidRPr="007960C5">
        <w:rPr>
          <w:rFonts w:cstheme="minorHAnsi"/>
          <w:spacing w:val="-31"/>
          <w:w w:val="90"/>
          <w:sz w:val="19"/>
        </w:rPr>
        <w:t xml:space="preserve"> </w:t>
      </w:r>
      <w:r w:rsidRPr="007960C5">
        <w:rPr>
          <w:rFonts w:cstheme="minorHAnsi"/>
          <w:spacing w:val="-3"/>
          <w:w w:val="90"/>
          <w:sz w:val="19"/>
        </w:rPr>
        <w:t>motorların</w:t>
      </w:r>
      <w:r w:rsidRPr="007960C5">
        <w:rPr>
          <w:rFonts w:cstheme="minorHAnsi"/>
          <w:spacing w:val="-29"/>
          <w:w w:val="90"/>
          <w:sz w:val="19"/>
        </w:rPr>
        <w:t xml:space="preserve"> </w:t>
      </w:r>
      <w:r w:rsidRPr="007960C5">
        <w:rPr>
          <w:rFonts w:cstheme="minorHAnsi"/>
          <w:w w:val="90"/>
          <w:sz w:val="19"/>
        </w:rPr>
        <w:t>aşırı</w:t>
      </w:r>
      <w:r w:rsidRPr="007960C5">
        <w:rPr>
          <w:rFonts w:cstheme="minorHAnsi"/>
          <w:spacing w:val="-31"/>
          <w:w w:val="90"/>
          <w:sz w:val="19"/>
        </w:rPr>
        <w:t xml:space="preserve"> </w:t>
      </w:r>
      <w:r w:rsidRPr="007960C5">
        <w:rPr>
          <w:rFonts w:cstheme="minorHAnsi"/>
          <w:w w:val="90"/>
          <w:sz w:val="19"/>
        </w:rPr>
        <w:t>akım</w:t>
      </w:r>
      <w:r w:rsidRPr="007960C5">
        <w:rPr>
          <w:rFonts w:cstheme="minorHAnsi"/>
          <w:spacing w:val="-30"/>
          <w:w w:val="90"/>
          <w:sz w:val="19"/>
        </w:rPr>
        <w:t xml:space="preserve"> </w:t>
      </w:r>
      <w:r w:rsidRPr="007960C5">
        <w:rPr>
          <w:rFonts w:cstheme="minorHAnsi"/>
          <w:w w:val="90"/>
          <w:sz w:val="19"/>
        </w:rPr>
        <w:t>ve</w:t>
      </w:r>
      <w:r w:rsidRPr="007960C5">
        <w:rPr>
          <w:rFonts w:cstheme="minorHAnsi"/>
          <w:spacing w:val="-32"/>
          <w:w w:val="90"/>
          <w:sz w:val="19"/>
        </w:rPr>
        <w:t xml:space="preserve"> </w:t>
      </w:r>
      <w:r w:rsidRPr="007960C5">
        <w:rPr>
          <w:rFonts w:cstheme="minorHAnsi"/>
          <w:w w:val="90"/>
          <w:sz w:val="19"/>
        </w:rPr>
        <w:t>kısa</w:t>
      </w:r>
      <w:r w:rsidRPr="007960C5">
        <w:rPr>
          <w:rFonts w:cstheme="minorHAnsi"/>
          <w:spacing w:val="-29"/>
          <w:w w:val="90"/>
          <w:sz w:val="19"/>
        </w:rPr>
        <w:t xml:space="preserve"> </w:t>
      </w:r>
      <w:r w:rsidRPr="007960C5">
        <w:rPr>
          <w:rFonts w:cstheme="minorHAnsi"/>
          <w:w w:val="90"/>
          <w:sz w:val="19"/>
        </w:rPr>
        <w:t>devreye</w:t>
      </w:r>
      <w:r w:rsidRPr="007960C5">
        <w:rPr>
          <w:rFonts w:cstheme="minorHAnsi"/>
          <w:spacing w:val="-31"/>
          <w:w w:val="90"/>
          <w:sz w:val="19"/>
        </w:rPr>
        <w:t xml:space="preserve"> </w:t>
      </w:r>
      <w:r w:rsidRPr="007960C5">
        <w:rPr>
          <w:rFonts w:cstheme="minorHAnsi"/>
          <w:w w:val="90"/>
          <w:sz w:val="19"/>
        </w:rPr>
        <w:t>karşı koruma</w:t>
      </w:r>
      <w:r w:rsidRPr="007960C5">
        <w:rPr>
          <w:rFonts w:cstheme="minorHAnsi"/>
          <w:spacing w:val="-27"/>
          <w:w w:val="90"/>
          <w:sz w:val="19"/>
        </w:rPr>
        <w:t xml:space="preserve"> </w:t>
      </w:r>
      <w:r w:rsidRPr="007960C5">
        <w:rPr>
          <w:rFonts w:cstheme="minorHAnsi"/>
          <w:w w:val="90"/>
          <w:sz w:val="19"/>
        </w:rPr>
        <w:t>röleleri</w:t>
      </w:r>
      <w:r w:rsidRPr="007960C5">
        <w:rPr>
          <w:rFonts w:cstheme="minorHAnsi"/>
          <w:spacing w:val="-30"/>
          <w:w w:val="90"/>
          <w:sz w:val="19"/>
        </w:rPr>
        <w:t xml:space="preserve"> </w:t>
      </w:r>
      <w:r w:rsidRPr="007960C5">
        <w:rPr>
          <w:rFonts w:cstheme="minorHAnsi"/>
          <w:w w:val="90"/>
          <w:sz w:val="19"/>
        </w:rPr>
        <w:t>bulunacak;</w:t>
      </w:r>
      <w:r w:rsidRPr="007960C5">
        <w:rPr>
          <w:rFonts w:cstheme="minorHAnsi"/>
          <w:spacing w:val="-30"/>
          <w:w w:val="90"/>
          <w:sz w:val="19"/>
        </w:rPr>
        <w:t xml:space="preserve"> </w:t>
      </w:r>
      <w:r w:rsidRPr="007960C5">
        <w:rPr>
          <w:rFonts w:cstheme="minorHAnsi"/>
          <w:w w:val="90"/>
          <w:sz w:val="19"/>
        </w:rPr>
        <w:t>acil</w:t>
      </w:r>
      <w:r w:rsidRPr="007960C5">
        <w:rPr>
          <w:rFonts w:cstheme="minorHAnsi"/>
          <w:spacing w:val="-30"/>
          <w:w w:val="90"/>
          <w:sz w:val="19"/>
        </w:rPr>
        <w:t xml:space="preserve"> </w:t>
      </w:r>
      <w:r w:rsidRPr="007960C5">
        <w:rPr>
          <w:rFonts w:cstheme="minorHAnsi"/>
          <w:w w:val="90"/>
          <w:sz w:val="19"/>
        </w:rPr>
        <w:t>butonu</w:t>
      </w:r>
      <w:r w:rsidRPr="007960C5">
        <w:rPr>
          <w:rFonts w:cstheme="minorHAnsi"/>
          <w:spacing w:val="-26"/>
          <w:w w:val="90"/>
          <w:sz w:val="19"/>
        </w:rPr>
        <w:t xml:space="preserve"> </w:t>
      </w:r>
      <w:r w:rsidRPr="007960C5">
        <w:rPr>
          <w:rFonts w:cstheme="minorHAnsi"/>
          <w:w w:val="90"/>
          <w:sz w:val="19"/>
        </w:rPr>
        <w:t>ilavesinde</w:t>
      </w:r>
      <w:r w:rsidRPr="007960C5">
        <w:rPr>
          <w:rFonts w:cstheme="minorHAnsi"/>
          <w:spacing w:val="-30"/>
          <w:w w:val="90"/>
          <w:sz w:val="19"/>
        </w:rPr>
        <w:t xml:space="preserve"> </w:t>
      </w:r>
      <w:r w:rsidRPr="007960C5">
        <w:rPr>
          <w:rFonts w:cstheme="minorHAnsi"/>
          <w:w w:val="90"/>
          <w:sz w:val="19"/>
        </w:rPr>
        <w:t>ve</w:t>
      </w:r>
      <w:r w:rsidRPr="007960C5">
        <w:rPr>
          <w:rFonts w:cstheme="minorHAnsi"/>
          <w:spacing w:val="-29"/>
          <w:w w:val="90"/>
          <w:sz w:val="19"/>
        </w:rPr>
        <w:t xml:space="preserve"> </w:t>
      </w:r>
      <w:r w:rsidRPr="007960C5">
        <w:rPr>
          <w:rFonts w:cstheme="minorHAnsi"/>
          <w:w w:val="90"/>
          <w:sz w:val="19"/>
        </w:rPr>
        <w:t>düşük</w:t>
      </w:r>
      <w:r w:rsidRPr="007960C5">
        <w:rPr>
          <w:rFonts w:cstheme="minorHAnsi"/>
          <w:spacing w:val="-28"/>
          <w:w w:val="90"/>
          <w:sz w:val="19"/>
        </w:rPr>
        <w:t xml:space="preserve"> </w:t>
      </w:r>
      <w:r w:rsidRPr="007960C5">
        <w:rPr>
          <w:rFonts w:cstheme="minorHAnsi"/>
          <w:w w:val="90"/>
          <w:sz w:val="19"/>
        </w:rPr>
        <w:t>gerilim</w:t>
      </w:r>
      <w:r w:rsidRPr="007960C5">
        <w:rPr>
          <w:rFonts w:cstheme="minorHAnsi"/>
          <w:spacing w:val="-29"/>
          <w:w w:val="90"/>
          <w:sz w:val="19"/>
        </w:rPr>
        <w:t xml:space="preserve"> </w:t>
      </w:r>
      <w:r w:rsidRPr="007960C5">
        <w:rPr>
          <w:rFonts w:cstheme="minorHAnsi"/>
          <w:w w:val="90"/>
          <w:sz w:val="19"/>
        </w:rPr>
        <w:t>rölesi</w:t>
      </w:r>
      <w:r w:rsidRPr="007960C5">
        <w:rPr>
          <w:rFonts w:cstheme="minorHAnsi"/>
          <w:spacing w:val="-29"/>
          <w:w w:val="90"/>
          <w:sz w:val="19"/>
        </w:rPr>
        <w:t xml:space="preserve"> </w:t>
      </w:r>
      <w:r w:rsidRPr="007960C5">
        <w:rPr>
          <w:rFonts w:cstheme="minorHAnsi"/>
          <w:w w:val="90"/>
          <w:sz w:val="19"/>
        </w:rPr>
        <w:t>kullanıldığında,</w:t>
      </w:r>
      <w:r w:rsidRPr="007960C5">
        <w:rPr>
          <w:rFonts w:cstheme="minorHAnsi"/>
          <w:spacing w:val="-29"/>
          <w:w w:val="90"/>
          <w:sz w:val="19"/>
        </w:rPr>
        <w:t xml:space="preserve"> </w:t>
      </w:r>
      <w:r w:rsidRPr="007960C5">
        <w:rPr>
          <w:rFonts w:cstheme="minorHAnsi"/>
          <w:w w:val="90"/>
          <w:sz w:val="19"/>
        </w:rPr>
        <w:t>toprak</w:t>
      </w:r>
      <w:r w:rsidRPr="007960C5">
        <w:rPr>
          <w:rFonts w:cstheme="minorHAnsi"/>
          <w:spacing w:val="-28"/>
          <w:w w:val="90"/>
          <w:sz w:val="19"/>
        </w:rPr>
        <w:t xml:space="preserve"> </w:t>
      </w:r>
      <w:r w:rsidRPr="007960C5">
        <w:rPr>
          <w:rFonts w:cstheme="minorHAnsi"/>
          <w:w w:val="90"/>
          <w:sz w:val="19"/>
        </w:rPr>
        <w:t>kaçağı</w:t>
      </w:r>
      <w:r w:rsidRPr="007960C5">
        <w:rPr>
          <w:rFonts w:cstheme="minorHAnsi"/>
          <w:spacing w:val="-30"/>
          <w:w w:val="90"/>
          <w:sz w:val="19"/>
        </w:rPr>
        <w:t xml:space="preserve"> </w:t>
      </w:r>
      <w:r w:rsidRPr="007960C5">
        <w:rPr>
          <w:rFonts w:cstheme="minorHAnsi"/>
          <w:w w:val="90"/>
          <w:sz w:val="19"/>
        </w:rPr>
        <w:t xml:space="preserve">açtırma </w:t>
      </w:r>
      <w:r w:rsidRPr="007960C5">
        <w:rPr>
          <w:rFonts w:cstheme="minorHAnsi"/>
          <w:w w:val="95"/>
          <w:sz w:val="19"/>
        </w:rPr>
        <w:t>özelliğine sahip</w:t>
      </w:r>
      <w:r w:rsidRPr="007960C5">
        <w:rPr>
          <w:rFonts w:cstheme="minorHAnsi"/>
          <w:spacing w:val="-32"/>
          <w:w w:val="95"/>
          <w:sz w:val="19"/>
        </w:rPr>
        <w:t xml:space="preserve"> </w:t>
      </w:r>
      <w:r w:rsidRPr="007960C5">
        <w:rPr>
          <w:rFonts w:cstheme="minorHAnsi"/>
          <w:w w:val="95"/>
          <w:sz w:val="19"/>
        </w:rPr>
        <w:t>olacaktır.</w:t>
      </w:r>
    </w:p>
    <w:p w:rsidR="00C9250A" w:rsidRPr="007960C5" w:rsidRDefault="00C9250A" w:rsidP="00C9250A">
      <w:pPr>
        <w:pStyle w:val="GvdeMetni"/>
        <w:spacing w:before="10"/>
        <w:rPr>
          <w:rFonts w:asciiTheme="minorHAnsi" w:hAnsiTheme="minorHAnsi" w:cstheme="minorHAnsi"/>
          <w:sz w:val="20"/>
        </w:rPr>
      </w:pPr>
    </w:p>
    <w:p w:rsidR="00C9250A" w:rsidRPr="007960C5" w:rsidRDefault="00C9250A" w:rsidP="00DE7F38">
      <w:pPr>
        <w:pStyle w:val="ListeParagraf"/>
        <w:widowControl w:val="0"/>
        <w:numPr>
          <w:ilvl w:val="2"/>
          <w:numId w:val="108"/>
        </w:numPr>
        <w:tabs>
          <w:tab w:val="left" w:pos="990"/>
        </w:tabs>
        <w:autoSpaceDE w:val="0"/>
        <w:autoSpaceDN w:val="0"/>
        <w:spacing w:after="0" w:line="256" w:lineRule="auto"/>
        <w:ind w:right="134" w:firstLine="0"/>
        <w:contextualSpacing w:val="0"/>
        <w:jc w:val="both"/>
        <w:rPr>
          <w:rFonts w:cstheme="minorHAnsi"/>
          <w:sz w:val="19"/>
        </w:rPr>
      </w:pPr>
      <w:r w:rsidRPr="007960C5">
        <w:rPr>
          <w:rFonts w:cstheme="minorHAnsi"/>
          <w:b/>
          <w:w w:val="85"/>
          <w:sz w:val="19"/>
        </w:rPr>
        <w:t xml:space="preserve">K.A.K.R </w:t>
      </w:r>
      <w:r w:rsidRPr="007960C5">
        <w:rPr>
          <w:rFonts w:cstheme="minorHAnsi"/>
          <w:w w:val="85"/>
          <w:sz w:val="19"/>
        </w:rPr>
        <w:t xml:space="preserve">(Kaçak Akım </w:t>
      </w:r>
      <w:r w:rsidRPr="007960C5">
        <w:rPr>
          <w:rFonts w:cstheme="minorHAnsi"/>
          <w:spacing w:val="-3"/>
          <w:w w:val="85"/>
          <w:sz w:val="19"/>
        </w:rPr>
        <w:t xml:space="preserve">Koruma </w:t>
      </w:r>
      <w:r w:rsidRPr="007960C5">
        <w:rPr>
          <w:rFonts w:cstheme="minorHAnsi"/>
          <w:w w:val="85"/>
          <w:sz w:val="19"/>
        </w:rPr>
        <w:t>Şalteri) Elektrik tesisatında herhangi bir kaçak olduğunda fazlar ve nötr hattı üzerinden</w:t>
      </w:r>
      <w:r w:rsidRPr="007960C5">
        <w:rPr>
          <w:rFonts w:cstheme="minorHAnsi"/>
          <w:spacing w:val="-21"/>
          <w:w w:val="85"/>
          <w:sz w:val="19"/>
        </w:rPr>
        <w:t xml:space="preserve"> </w:t>
      </w:r>
      <w:r w:rsidRPr="007960C5">
        <w:rPr>
          <w:rFonts w:cstheme="minorHAnsi"/>
          <w:w w:val="85"/>
          <w:sz w:val="19"/>
        </w:rPr>
        <w:t>oluşan</w:t>
      </w:r>
      <w:r w:rsidRPr="007960C5">
        <w:rPr>
          <w:rFonts w:cstheme="minorHAnsi"/>
          <w:spacing w:val="-21"/>
          <w:w w:val="85"/>
          <w:sz w:val="19"/>
        </w:rPr>
        <w:t xml:space="preserve"> </w:t>
      </w:r>
      <w:r w:rsidRPr="007960C5">
        <w:rPr>
          <w:rFonts w:cstheme="minorHAnsi"/>
          <w:w w:val="85"/>
          <w:sz w:val="19"/>
        </w:rPr>
        <w:t>hatta</w:t>
      </w:r>
      <w:r w:rsidRPr="007960C5">
        <w:rPr>
          <w:rFonts w:cstheme="minorHAnsi"/>
          <w:spacing w:val="-21"/>
          <w:w w:val="85"/>
          <w:sz w:val="19"/>
        </w:rPr>
        <w:t xml:space="preserve"> </w:t>
      </w:r>
      <w:r w:rsidRPr="007960C5">
        <w:rPr>
          <w:rFonts w:cstheme="minorHAnsi"/>
          <w:w w:val="85"/>
          <w:sz w:val="19"/>
        </w:rPr>
        <w:t>akımını</w:t>
      </w:r>
      <w:r w:rsidRPr="007960C5">
        <w:rPr>
          <w:rFonts w:cstheme="minorHAnsi"/>
          <w:spacing w:val="-21"/>
          <w:w w:val="85"/>
          <w:sz w:val="19"/>
        </w:rPr>
        <w:t xml:space="preserve"> </w:t>
      </w:r>
      <w:r w:rsidRPr="007960C5">
        <w:rPr>
          <w:rFonts w:cstheme="minorHAnsi"/>
          <w:w w:val="85"/>
          <w:sz w:val="19"/>
        </w:rPr>
        <w:t>hissederek</w:t>
      </w:r>
      <w:r w:rsidRPr="007960C5">
        <w:rPr>
          <w:rFonts w:cstheme="minorHAnsi"/>
          <w:spacing w:val="-15"/>
          <w:w w:val="85"/>
          <w:sz w:val="19"/>
        </w:rPr>
        <w:t xml:space="preserve"> </w:t>
      </w:r>
      <w:r w:rsidRPr="007960C5">
        <w:rPr>
          <w:rFonts w:cstheme="minorHAnsi"/>
          <w:w w:val="85"/>
          <w:sz w:val="19"/>
        </w:rPr>
        <w:t>10-30</w:t>
      </w:r>
      <w:r w:rsidRPr="007960C5">
        <w:rPr>
          <w:rFonts w:cstheme="minorHAnsi"/>
          <w:spacing w:val="-21"/>
          <w:w w:val="85"/>
          <w:sz w:val="19"/>
        </w:rPr>
        <w:t xml:space="preserve"> </w:t>
      </w:r>
      <w:r w:rsidRPr="007960C5">
        <w:rPr>
          <w:rFonts w:cstheme="minorHAnsi"/>
          <w:w w:val="85"/>
          <w:sz w:val="19"/>
        </w:rPr>
        <w:t>ms</w:t>
      </w:r>
      <w:r w:rsidRPr="007960C5">
        <w:rPr>
          <w:rFonts w:cstheme="minorHAnsi"/>
          <w:spacing w:val="-25"/>
          <w:w w:val="85"/>
          <w:sz w:val="19"/>
        </w:rPr>
        <w:t xml:space="preserve"> </w:t>
      </w:r>
      <w:r w:rsidRPr="007960C5">
        <w:rPr>
          <w:rFonts w:cstheme="minorHAnsi"/>
          <w:spacing w:val="3"/>
          <w:w w:val="85"/>
          <w:sz w:val="19"/>
        </w:rPr>
        <w:t>de</w:t>
      </w:r>
      <w:r w:rsidRPr="007960C5">
        <w:rPr>
          <w:rFonts w:cstheme="minorHAnsi"/>
          <w:spacing w:val="-24"/>
          <w:w w:val="85"/>
          <w:sz w:val="19"/>
        </w:rPr>
        <w:t xml:space="preserve"> </w:t>
      </w:r>
      <w:r w:rsidRPr="007960C5">
        <w:rPr>
          <w:rFonts w:cstheme="minorHAnsi"/>
          <w:w w:val="85"/>
          <w:sz w:val="19"/>
        </w:rPr>
        <w:t>devreyi</w:t>
      </w:r>
      <w:r w:rsidRPr="007960C5">
        <w:rPr>
          <w:rFonts w:cstheme="minorHAnsi"/>
          <w:spacing w:val="-27"/>
          <w:w w:val="85"/>
          <w:sz w:val="19"/>
        </w:rPr>
        <w:t xml:space="preserve"> </w:t>
      </w:r>
      <w:r w:rsidRPr="007960C5">
        <w:rPr>
          <w:rFonts w:cstheme="minorHAnsi"/>
          <w:w w:val="85"/>
          <w:sz w:val="19"/>
        </w:rPr>
        <w:t>kesen,</w:t>
      </w:r>
      <w:r w:rsidRPr="007960C5">
        <w:rPr>
          <w:rFonts w:cstheme="minorHAnsi"/>
          <w:spacing w:val="-26"/>
          <w:w w:val="85"/>
          <w:sz w:val="19"/>
        </w:rPr>
        <w:t xml:space="preserve"> </w:t>
      </w:r>
      <w:r w:rsidRPr="007960C5">
        <w:rPr>
          <w:rFonts w:cstheme="minorHAnsi"/>
          <w:w w:val="85"/>
          <w:sz w:val="19"/>
        </w:rPr>
        <w:t>380V</w:t>
      </w:r>
      <w:r w:rsidRPr="007960C5">
        <w:rPr>
          <w:rFonts w:cstheme="minorHAnsi"/>
          <w:spacing w:val="-23"/>
          <w:w w:val="85"/>
          <w:sz w:val="19"/>
        </w:rPr>
        <w:t xml:space="preserve"> </w:t>
      </w:r>
      <w:r w:rsidRPr="007960C5">
        <w:rPr>
          <w:rFonts w:cstheme="minorHAnsi"/>
          <w:w w:val="85"/>
          <w:sz w:val="19"/>
        </w:rPr>
        <w:t>da</w:t>
      </w:r>
      <w:r w:rsidRPr="007960C5">
        <w:rPr>
          <w:rFonts w:cstheme="minorHAnsi"/>
          <w:spacing w:val="-18"/>
          <w:w w:val="85"/>
          <w:sz w:val="19"/>
        </w:rPr>
        <w:t xml:space="preserve"> </w:t>
      </w:r>
      <w:r w:rsidRPr="007960C5">
        <w:rPr>
          <w:rFonts w:cstheme="minorHAnsi"/>
          <w:w w:val="85"/>
          <w:sz w:val="19"/>
        </w:rPr>
        <w:t>çalışan</w:t>
      </w:r>
      <w:r w:rsidRPr="007960C5">
        <w:rPr>
          <w:rFonts w:cstheme="minorHAnsi"/>
          <w:spacing w:val="-21"/>
          <w:w w:val="85"/>
          <w:sz w:val="19"/>
        </w:rPr>
        <w:t xml:space="preserve"> </w:t>
      </w:r>
      <w:r w:rsidRPr="007960C5">
        <w:rPr>
          <w:rFonts w:cstheme="minorHAnsi"/>
          <w:w w:val="85"/>
          <w:sz w:val="19"/>
        </w:rPr>
        <w:t>diferansiyel</w:t>
      </w:r>
      <w:r w:rsidRPr="007960C5">
        <w:rPr>
          <w:rFonts w:cstheme="minorHAnsi"/>
          <w:spacing w:val="-27"/>
          <w:w w:val="85"/>
          <w:sz w:val="19"/>
        </w:rPr>
        <w:t xml:space="preserve"> </w:t>
      </w:r>
      <w:r w:rsidRPr="007960C5">
        <w:rPr>
          <w:rFonts w:cstheme="minorHAnsi"/>
          <w:w w:val="85"/>
          <w:sz w:val="19"/>
        </w:rPr>
        <w:t>bobinli,</w:t>
      </w:r>
      <w:r w:rsidRPr="007960C5">
        <w:rPr>
          <w:rFonts w:cstheme="minorHAnsi"/>
          <w:spacing w:val="-20"/>
          <w:w w:val="85"/>
          <w:sz w:val="19"/>
        </w:rPr>
        <w:t xml:space="preserve"> </w:t>
      </w:r>
      <w:r w:rsidRPr="007960C5">
        <w:rPr>
          <w:rFonts w:cstheme="minorHAnsi"/>
          <w:w w:val="85"/>
          <w:sz w:val="19"/>
        </w:rPr>
        <w:t xml:space="preserve">sistemin </w:t>
      </w:r>
      <w:r w:rsidRPr="007960C5">
        <w:rPr>
          <w:rFonts w:cstheme="minorHAnsi"/>
          <w:w w:val="90"/>
          <w:sz w:val="19"/>
        </w:rPr>
        <w:t>çalışıp</w:t>
      </w:r>
      <w:r w:rsidRPr="007960C5">
        <w:rPr>
          <w:rFonts w:cstheme="minorHAnsi"/>
          <w:spacing w:val="-22"/>
          <w:w w:val="90"/>
          <w:sz w:val="19"/>
        </w:rPr>
        <w:t xml:space="preserve"> </w:t>
      </w:r>
      <w:r w:rsidRPr="007960C5">
        <w:rPr>
          <w:rFonts w:cstheme="minorHAnsi"/>
          <w:w w:val="90"/>
          <w:sz w:val="19"/>
        </w:rPr>
        <w:t>çalışmadığını</w:t>
      </w:r>
      <w:r w:rsidRPr="007960C5">
        <w:rPr>
          <w:rFonts w:cstheme="minorHAnsi"/>
          <w:spacing w:val="-28"/>
          <w:w w:val="90"/>
          <w:sz w:val="19"/>
        </w:rPr>
        <w:t xml:space="preserve"> </w:t>
      </w:r>
      <w:r w:rsidRPr="007960C5">
        <w:rPr>
          <w:rFonts w:cstheme="minorHAnsi"/>
          <w:w w:val="90"/>
          <w:sz w:val="19"/>
        </w:rPr>
        <w:t>kontrol</w:t>
      </w:r>
      <w:r w:rsidRPr="007960C5">
        <w:rPr>
          <w:rFonts w:cstheme="minorHAnsi"/>
          <w:spacing w:val="-23"/>
          <w:w w:val="90"/>
          <w:sz w:val="19"/>
        </w:rPr>
        <w:t xml:space="preserve"> </w:t>
      </w:r>
      <w:r w:rsidRPr="007960C5">
        <w:rPr>
          <w:rFonts w:cstheme="minorHAnsi"/>
          <w:spacing w:val="-3"/>
          <w:w w:val="90"/>
          <w:sz w:val="19"/>
        </w:rPr>
        <w:t>için</w:t>
      </w:r>
      <w:r w:rsidRPr="007960C5">
        <w:rPr>
          <w:rFonts w:cstheme="minorHAnsi"/>
          <w:spacing w:val="-22"/>
          <w:w w:val="90"/>
          <w:sz w:val="19"/>
        </w:rPr>
        <w:t xml:space="preserve"> </w:t>
      </w:r>
      <w:r w:rsidRPr="007960C5">
        <w:rPr>
          <w:rFonts w:cstheme="minorHAnsi"/>
          <w:w w:val="90"/>
          <w:sz w:val="19"/>
        </w:rPr>
        <w:t>üzerinde</w:t>
      </w:r>
      <w:r w:rsidRPr="007960C5">
        <w:rPr>
          <w:rFonts w:cstheme="minorHAnsi"/>
          <w:spacing w:val="-24"/>
          <w:w w:val="90"/>
          <w:sz w:val="19"/>
        </w:rPr>
        <w:t xml:space="preserve"> </w:t>
      </w:r>
      <w:r w:rsidRPr="007960C5">
        <w:rPr>
          <w:rFonts w:cstheme="minorHAnsi"/>
          <w:w w:val="90"/>
          <w:sz w:val="19"/>
        </w:rPr>
        <w:t>test</w:t>
      </w:r>
      <w:r w:rsidRPr="007960C5">
        <w:rPr>
          <w:rFonts w:cstheme="minorHAnsi"/>
          <w:spacing w:val="-27"/>
          <w:w w:val="90"/>
          <w:sz w:val="19"/>
        </w:rPr>
        <w:t xml:space="preserve"> </w:t>
      </w:r>
      <w:r w:rsidRPr="007960C5">
        <w:rPr>
          <w:rFonts w:cstheme="minorHAnsi"/>
          <w:w w:val="90"/>
          <w:sz w:val="19"/>
        </w:rPr>
        <w:t>butonu</w:t>
      </w:r>
      <w:r w:rsidRPr="007960C5">
        <w:rPr>
          <w:rFonts w:cstheme="minorHAnsi"/>
          <w:spacing w:val="-24"/>
          <w:w w:val="90"/>
          <w:sz w:val="19"/>
        </w:rPr>
        <w:t xml:space="preserve"> </w:t>
      </w:r>
      <w:r w:rsidRPr="007960C5">
        <w:rPr>
          <w:rFonts w:cstheme="minorHAnsi"/>
          <w:w w:val="90"/>
          <w:sz w:val="19"/>
        </w:rPr>
        <w:t>bulunan</w:t>
      </w:r>
      <w:r w:rsidRPr="007960C5">
        <w:rPr>
          <w:rFonts w:cstheme="minorHAnsi"/>
          <w:spacing w:val="-26"/>
          <w:w w:val="90"/>
          <w:sz w:val="19"/>
        </w:rPr>
        <w:t xml:space="preserve"> </w:t>
      </w:r>
      <w:r w:rsidRPr="007960C5">
        <w:rPr>
          <w:rFonts w:cstheme="minorHAnsi"/>
          <w:spacing w:val="2"/>
          <w:w w:val="90"/>
          <w:sz w:val="19"/>
        </w:rPr>
        <w:t>CE</w:t>
      </w:r>
      <w:r w:rsidRPr="007960C5">
        <w:rPr>
          <w:rFonts w:cstheme="minorHAnsi"/>
          <w:spacing w:val="-24"/>
          <w:w w:val="90"/>
          <w:sz w:val="19"/>
        </w:rPr>
        <w:t xml:space="preserve"> </w:t>
      </w:r>
      <w:r w:rsidRPr="007960C5">
        <w:rPr>
          <w:rFonts w:cstheme="minorHAnsi"/>
          <w:w w:val="90"/>
          <w:sz w:val="19"/>
        </w:rPr>
        <w:t>standartlarına</w:t>
      </w:r>
      <w:r w:rsidRPr="007960C5">
        <w:rPr>
          <w:rFonts w:cstheme="minorHAnsi"/>
          <w:spacing w:val="-24"/>
          <w:w w:val="90"/>
          <w:sz w:val="19"/>
        </w:rPr>
        <w:t xml:space="preserve"> </w:t>
      </w:r>
      <w:r w:rsidRPr="007960C5">
        <w:rPr>
          <w:rFonts w:cstheme="minorHAnsi"/>
          <w:w w:val="90"/>
          <w:sz w:val="19"/>
        </w:rPr>
        <w:t>uygun,</w:t>
      </w:r>
      <w:r w:rsidRPr="007960C5">
        <w:rPr>
          <w:rFonts w:cstheme="minorHAnsi"/>
          <w:spacing w:val="-27"/>
          <w:w w:val="90"/>
          <w:sz w:val="19"/>
        </w:rPr>
        <w:t xml:space="preserve"> </w:t>
      </w:r>
      <w:r w:rsidRPr="007960C5">
        <w:rPr>
          <w:rFonts w:cstheme="minorHAnsi"/>
          <w:w w:val="90"/>
          <w:sz w:val="19"/>
        </w:rPr>
        <w:t>kat</w:t>
      </w:r>
      <w:r w:rsidRPr="007960C5">
        <w:rPr>
          <w:rFonts w:cstheme="minorHAnsi"/>
          <w:spacing w:val="-26"/>
          <w:w w:val="90"/>
          <w:sz w:val="19"/>
        </w:rPr>
        <w:t xml:space="preserve"> </w:t>
      </w:r>
      <w:r w:rsidRPr="007960C5">
        <w:rPr>
          <w:rFonts w:cstheme="minorHAnsi"/>
          <w:w w:val="90"/>
          <w:sz w:val="19"/>
        </w:rPr>
        <w:t>tablolarında</w:t>
      </w:r>
      <w:r w:rsidRPr="007960C5">
        <w:rPr>
          <w:rFonts w:cstheme="minorHAnsi"/>
          <w:spacing w:val="-24"/>
          <w:w w:val="90"/>
          <w:sz w:val="19"/>
        </w:rPr>
        <w:t xml:space="preserve"> </w:t>
      </w:r>
      <w:r w:rsidRPr="007960C5">
        <w:rPr>
          <w:rFonts w:cstheme="minorHAnsi"/>
          <w:w w:val="90"/>
          <w:sz w:val="19"/>
        </w:rPr>
        <w:t xml:space="preserve">kazan </w:t>
      </w:r>
      <w:r w:rsidRPr="007960C5">
        <w:rPr>
          <w:rFonts w:cstheme="minorHAnsi"/>
          <w:w w:val="85"/>
          <w:sz w:val="19"/>
        </w:rPr>
        <w:t>dairesi</w:t>
      </w:r>
      <w:r w:rsidRPr="007960C5">
        <w:rPr>
          <w:rFonts w:cstheme="minorHAnsi"/>
          <w:spacing w:val="-18"/>
          <w:w w:val="85"/>
          <w:sz w:val="19"/>
        </w:rPr>
        <w:t xml:space="preserve"> </w:t>
      </w:r>
      <w:r w:rsidRPr="007960C5">
        <w:rPr>
          <w:rFonts w:cstheme="minorHAnsi"/>
          <w:w w:val="85"/>
          <w:sz w:val="19"/>
        </w:rPr>
        <w:t>ve</w:t>
      </w:r>
      <w:r w:rsidRPr="007960C5">
        <w:rPr>
          <w:rFonts w:cstheme="minorHAnsi"/>
          <w:spacing w:val="-16"/>
          <w:w w:val="85"/>
          <w:sz w:val="19"/>
        </w:rPr>
        <w:t xml:space="preserve"> </w:t>
      </w:r>
      <w:r w:rsidRPr="007960C5">
        <w:rPr>
          <w:rFonts w:cstheme="minorHAnsi"/>
          <w:w w:val="85"/>
          <w:sz w:val="19"/>
        </w:rPr>
        <w:t>asansör</w:t>
      </w:r>
      <w:r w:rsidRPr="007960C5">
        <w:rPr>
          <w:rFonts w:cstheme="minorHAnsi"/>
          <w:spacing w:val="-17"/>
          <w:w w:val="85"/>
          <w:sz w:val="19"/>
        </w:rPr>
        <w:t xml:space="preserve"> </w:t>
      </w:r>
      <w:r w:rsidRPr="007960C5">
        <w:rPr>
          <w:rFonts w:cstheme="minorHAnsi"/>
          <w:w w:val="85"/>
          <w:sz w:val="19"/>
        </w:rPr>
        <w:t>tablosunda</w:t>
      </w:r>
      <w:r w:rsidRPr="007960C5">
        <w:rPr>
          <w:rFonts w:cstheme="minorHAnsi"/>
          <w:spacing w:val="-18"/>
          <w:w w:val="85"/>
          <w:sz w:val="19"/>
        </w:rPr>
        <w:t xml:space="preserve"> </w:t>
      </w:r>
      <w:r w:rsidRPr="007960C5">
        <w:rPr>
          <w:rFonts w:cstheme="minorHAnsi"/>
          <w:w w:val="85"/>
          <w:sz w:val="19"/>
        </w:rPr>
        <w:t>hayat</w:t>
      </w:r>
      <w:r w:rsidRPr="007960C5">
        <w:rPr>
          <w:rFonts w:cstheme="minorHAnsi"/>
          <w:spacing w:val="-18"/>
          <w:w w:val="85"/>
          <w:sz w:val="19"/>
        </w:rPr>
        <w:t xml:space="preserve"> </w:t>
      </w:r>
      <w:r w:rsidRPr="007960C5">
        <w:rPr>
          <w:rFonts w:cstheme="minorHAnsi"/>
          <w:w w:val="85"/>
          <w:sz w:val="19"/>
        </w:rPr>
        <w:t>koruma</w:t>
      </w:r>
      <w:r w:rsidRPr="007960C5">
        <w:rPr>
          <w:rFonts w:cstheme="minorHAnsi"/>
          <w:spacing w:val="-14"/>
          <w:w w:val="85"/>
          <w:sz w:val="19"/>
        </w:rPr>
        <w:t xml:space="preserve"> </w:t>
      </w:r>
      <w:r w:rsidRPr="007960C5">
        <w:rPr>
          <w:rFonts w:cstheme="minorHAnsi"/>
          <w:spacing w:val="-3"/>
          <w:w w:val="85"/>
          <w:sz w:val="19"/>
        </w:rPr>
        <w:t>için</w:t>
      </w:r>
      <w:r w:rsidRPr="007960C5">
        <w:rPr>
          <w:rFonts w:cstheme="minorHAnsi"/>
          <w:spacing w:val="-14"/>
          <w:w w:val="85"/>
          <w:sz w:val="19"/>
        </w:rPr>
        <w:t xml:space="preserve"> </w:t>
      </w:r>
      <w:r w:rsidRPr="007960C5">
        <w:rPr>
          <w:rFonts w:cstheme="minorHAnsi"/>
          <w:w w:val="85"/>
          <w:sz w:val="19"/>
        </w:rPr>
        <w:t>30</w:t>
      </w:r>
      <w:r w:rsidRPr="007960C5">
        <w:rPr>
          <w:rFonts w:cstheme="minorHAnsi"/>
          <w:spacing w:val="-14"/>
          <w:w w:val="85"/>
          <w:sz w:val="19"/>
        </w:rPr>
        <w:t xml:space="preserve"> </w:t>
      </w:r>
      <w:r w:rsidRPr="007960C5">
        <w:rPr>
          <w:rFonts w:cstheme="minorHAnsi"/>
          <w:w w:val="85"/>
          <w:sz w:val="19"/>
        </w:rPr>
        <w:t>mA</w:t>
      </w:r>
      <w:r w:rsidRPr="007960C5">
        <w:rPr>
          <w:rFonts w:cstheme="minorHAnsi"/>
          <w:spacing w:val="-14"/>
          <w:w w:val="85"/>
          <w:sz w:val="19"/>
        </w:rPr>
        <w:t xml:space="preserve"> </w:t>
      </w:r>
      <w:r w:rsidRPr="007960C5">
        <w:rPr>
          <w:rFonts w:cstheme="minorHAnsi"/>
          <w:w w:val="85"/>
          <w:sz w:val="19"/>
        </w:rPr>
        <w:t>ana</w:t>
      </w:r>
      <w:r w:rsidRPr="007960C5">
        <w:rPr>
          <w:rFonts w:cstheme="minorHAnsi"/>
          <w:spacing w:val="-18"/>
          <w:w w:val="85"/>
          <w:sz w:val="19"/>
        </w:rPr>
        <w:t xml:space="preserve"> </w:t>
      </w:r>
      <w:r w:rsidRPr="007960C5">
        <w:rPr>
          <w:rFonts w:cstheme="minorHAnsi"/>
          <w:w w:val="85"/>
          <w:sz w:val="19"/>
        </w:rPr>
        <w:t>panoda</w:t>
      </w:r>
      <w:r w:rsidRPr="007960C5">
        <w:rPr>
          <w:rFonts w:cstheme="minorHAnsi"/>
          <w:spacing w:val="-18"/>
          <w:w w:val="85"/>
          <w:sz w:val="19"/>
        </w:rPr>
        <w:t xml:space="preserve"> </w:t>
      </w:r>
      <w:r w:rsidRPr="007960C5">
        <w:rPr>
          <w:rFonts w:cstheme="minorHAnsi"/>
          <w:w w:val="85"/>
          <w:sz w:val="19"/>
        </w:rPr>
        <w:t>yangına</w:t>
      </w:r>
      <w:r w:rsidRPr="007960C5">
        <w:rPr>
          <w:rFonts w:cstheme="minorHAnsi"/>
          <w:spacing w:val="-18"/>
          <w:w w:val="85"/>
          <w:sz w:val="19"/>
        </w:rPr>
        <w:t xml:space="preserve"> </w:t>
      </w:r>
      <w:r w:rsidRPr="007960C5">
        <w:rPr>
          <w:rFonts w:cstheme="minorHAnsi"/>
          <w:w w:val="85"/>
          <w:sz w:val="19"/>
        </w:rPr>
        <w:t>karşı</w:t>
      </w:r>
      <w:r w:rsidRPr="007960C5">
        <w:rPr>
          <w:rFonts w:cstheme="minorHAnsi"/>
          <w:spacing w:val="-18"/>
          <w:w w:val="85"/>
          <w:sz w:val="19"/>
        </w:rPr>
        <w:t xml:space="preserve"> </w:t>
      </w:r>
      <w:r w:rsidRPr="007960C5">
        <w:rPr>
          <w:rFonts w:cstheme="minorHAnsi"/>
          <w:w w:val="85"/>
          <w:sz w:val="19"/>
        </w:rPr>
        <w:t>koruma</w:t>
      </w:r>
      <w:r w:rsidRPr="007960C5">
        <w:rPr>
          <w:rFonts w:cstheme="minorHAnsi"/>
          <w:spacing w:val="-14"/>
          <w:w w:val="85"/>
          <w:sz w:val="19"/>
        </w:rPr>
        <w:t xml:space="preserve"> </w:t>
      </w:r>
      <w:r w:rsidRPr="007960C5">
        <w:rPr>
          <w:rFonts w:cstheme="minorHAnsi"/>
          <w:spacing w:val="-3"/>
          <w:w w:val="85"/>
          <w:sz w:val="19"/>
        </w:rPr>
        <w:t>için</w:t>
      </w:r>
      <w:r w:rsidRPr="007960C5">
        <w:rPr>
          <w:rFonts w:cstheme="minorHAnsi"/>
          <w:spacing w:val="-13"/>
          <w:w w:val="85"/>
          <w:sz w:val="19"/>
        </w:rPr>
        <w:t xml:space="preserve"> </w:t>
      </w:r>
      <w:r w:rsidRPr="007960C5">
        <w:rPr>
          <w:rFonts w:cstheme="minorHAnsi"/>
          <w:w w:val="85"/>
          <w:sz w:val="19"/>
        </w:rPr>
        <w:t>300</w:t>
      </w:r>
      <w:r w:rsidRPr="007960C5">
        <w:rPr>
          <w:rFonts w:cstheme="minorHAnsi"/>
          <w:spacing w:val="-19"/>
          <w:w w:val="85"/>
          <w:sz w:val="19"/>
        </w:rPr>
        <w:t xml:space="preserve"> </w:t>
      </w:r>
      <w:r w:rsidRPr="007960C5">
        <w:rPr>
          <w:rFonts w:cstheme="minorHAnsi"/>
          <w:w w:val="85"/>
          <w:sz w:val="19"/>
        </w:rPr>
        <w:t>mA</w:t>
      </w:r>
      <w:r w:rsidRPr="007960C5">
        <w:rPr>
          <w:rFonts w:cstheme="minorHAnsi"/>
          <w:spacing w:val="-15"/>
          <w:w w:val="85"/>
          <w:sz w:val="19"/>
        </w:rPr>
        <w:t xml:space="preserve"> </w:t>
      </w:r>
      <w:r w:rsidRPr="007960C5">
        <w:rPr>
          <w:rFonts w:cstheme="minorHAnsi"/>
          <w:w w:val="85"/>
          <w:sz w:val="19"/>
        </w:rPr>
        <w:t xml:space="preserve">değerlerinde </w:t>
      </w:r>
      <w:r w:rsidRPr="007960C5">
        <w:rPr>
          <w:rFonts w:cstheme="minorHAnsi"/>
          <w:w w:val="95"/>
          <w:sz w:val="19"/>
        </w:rPr>
        <w:t>nötr</w:t>
      </w:r>
      <w:r w:rsidRPr="007960C5">
        <w:rPr>
          <w:rFonts w:cstheme="minorHAnsi"/>
          <w:spacing w:val="-22"/>
          <w:w w:val="95"/>
          <w:sz w:val="19"/>
        </w:rPr>
        <w:t xml:space="preserve"> </w:t>
      </w:r>
      <w:r w:rsidRPr="007960C5">
        <w:rPr>
          <w:rFonts w:cstheme="minorHAnsi"/>
          <w:w w:val="95"/>
          <w:sz w:val="19"/>
        </w:rPr>
        <w:t>hattı</w:t>
      </w:r>
      <w:r w:rsidRPr="007960C5">
        <w:rPr>
          <w:rFonts w:cstheme="minorHAnsi"/>
          <w:spacing w:val="-30"/>
          <w:w w:val="95"/>
          <w:sz w:val="19"/>
        </w:rPr>
        <w:t xml:space="preserve"> </w:t>
      </w:r>
      <w:r w:rsidRPr="007960C5">
        <w:rPr>
          <w:rFonts w:cstheme="minorHAnsi"/>
          <w:w w:val="95"/>
          <w:sz w:val="19"/>
        </w:rPr>
        <w:t>kopukluğunda</w:t>
      </w:r>
      <w:r w:rsidRPr="007960C5">
        <w:rPr>
          <w:rFonts w:cstheme="minorHAnsi"/>
          <w:spacing w:val="-24"/>
          <w:w w:val="95"/>
          <w:sz w:val="19"/>
        </w:rPr>
        <w:t xml:space="preserve"> </w:t>
      </w:r>
      <w:r w:rsidRPr="007960C5">
        <w:rPr>
          <w:rFonts w:cstheme="minorHAnsi"/>
          <w:w w:val="95"/>
          <w:sz w:val="19"/>
        </w:rPr>
        <w:t>da</w:t>
      </w:r>
      <w:r w:rsidRPr="007960C5">
        <w:rPr>
          <w:rFonts w:cstheme="minorHAnsi"/>
          <w:spacing w:val="-19"/>
          <w:w w:val="95"/>
          <w:sz w:val="19"/>
        </w:rPr>
        <w:t xml:space="preserve"> </w:t>
      </w:r>
      <w:r w:rsidRPr="007960C5">
        <w:rPr>
          <w:rFonts w:cstheme="minorHAnsi"/>
          <w:w w:val="95"/>
          <w:sz w:val="19"/>
        </w:rPr>
        <w:t>çalışabilen</w:t>
      </w:r>
      <w:r w:rsidRPr="007960C5">
        <w:rPr>
          <w:rFonts w:cstheme="minorHAnsi"/>
          <w:spacing w:val="-18"/>
          <w:w w:val="95"/>
          <w:sz w:val="19"/>
        </w:rPr>
        <w:t xml:space="preserve"> </w:t>
      </w:r>
      <w:r w:rsidRPr="007960C5">
        <w:rPr>
          <w:rFonts w:cstheme="minorHAnsi"/>
          <w:w w:val="95"/>
          <w:sz w:val="19"/>
        </w:rPr>
        <w:t>tipte</w:t>
      </w:r>
      <w:r w:rsidRPr="007960C5">
        <w:rPr>
          <w:rFonts w:cstheme="minorHAnsi"/>
          <w:spacing w:val="-21"/>
          <w:w w:val="95"/>
          <w:sz w:val="19"/>
        </w:rPr>
        <w:t xml:space="preserve"> </w:t>
      </w:r>
      <w:r w:rsidRPr="007960C5">
        <w:rPr>
          <w:rFonts w:cstheme="minorHAnsi"/>
          <w:w w:val="95"/>
          <w:sz w:val="19"/>
        </w:rPr>
        <w:t>tesis</w:t>
      </w:r>
      <w:r w:rsidRPr="007960C5">
        <w:rPr>
          <w:rFonts w:cstheme="minorHAnsi"/>
          <w:spacing w:val="-21"/>
          <w:w w:val="95"/>
          <w:sz w:val="19"/>
        </w:rPr>
        <w:t xml:space="preserve"> </w:t>
      </w:r>
      <w:r w:rsidRPr="007960C5">
        <w:rPr>
          <w:rFonts w:cstheme="minorHAnsi"/>
          <w:w w:val="95"/>
          <w:sz w:val="19"/>
        </w:rPr>
        <w:t>edilecektir.</w:t>
      </w:r>
    </w:p>
    <w:p w:rsidR="00C9250A" w:rsidRPr="007960C5" w:rsidRDefault="00C9250A" w:rsidP="00C9250A">
      <w:pPr>
        <w:pStyle w:val="GvdeMetni"/>
        <w:spacing w:before="7"/>
        <w:rPr>
          <w:rFonts w:asciiTheme="minorHAnsi" w:hAnsiTheme="minorHAnsi" w:cstheme="minorHAnsi"/>
          <w:sz w:val="20"/>
        </w:rPr>
      </w:pPr>
    </w:p>
    <w:p w:rsidR="00C9250A" w:rsidRPr="007960C5" w:rsidRDefault="00C9250A" w:rsidP="00DE7F38">
      <w:pPr>
        <w:pStyle w:val="ListeParagraf"/>
        <w:widowControl w:val="0"/>
        <w:numPr>
          <w:ilvl w:val="2"/>
          <w:numId w:val="108"/>
        </w:numPr>
        <w:tabs>
          <w:tab w:val="left" w:pos="908"/>
        </w:tabs>
        <w:autoSpaceDE w:val="0"/>
        <w:autoSpaceDN w:val="0"/>
        <w:spacing w:after="0"/>
        <w:ind w:right="139" w:firstLine="0"/>
        <w:contextualSpacing w:val="0"/>
        <w:jc w:val="both"/>
        <w:rPr>
          <w:rFonts w:cstheme="minorHAnsi"/>
          <w:sz w:val="19"/>
        </w:rPr>
      </w:pPr>
      <w:r w:rsidRPr="007960C5">
        <w:rPr>
          <w:rFonts w:cstheme="minorHAnsi"/>
          <w:b/>
          <w:w w:val="85"/>
          <w:sz w:val="19"/>
        </w:rPr>
        <w:t xml:space="preserve">ANAHTARLI OTOMATİK SİGORTALAR: </w:t>
      </w:r>
      <w:r w:rsidRPr="007960C5">
        <w:rPr>
          <w:rFonts w:cstheme="minorHAnsi"/>
          <w:w w:val="85"/>
          <w:sz w:val="19"/>
        </w:rPr>
        <w:t xml:space="preserve">TS-5018 ve EN 608989’a göre </w:t>
      </w:r>
      <w:r w:rsidRPr="007960C5">
        <w:rPr>
          <w:rFonts w:cstheme="minorHAnsi"/>
          <w:spacing w:val="-3"/>
          <w:w w:val="85"/>
          <w:sz w:val="19"/>
        </w:rPr>
        <w:t xml:space="preserve">tüm </w:t>
      </w:r>
      <w:r w:rsidRPr="007960C5">
        <w:rPr>
          <w:rFonts w:cstheme="minorHAnsi"/>
          <w:w w:val="85"/>
          <w:sz w:val="19"/>
        </w:rPr>
        <w:t xml:space="preserve">tablolarda </w:t>
      </w:r>
      <w:r w:rsidRPr="007960C5">
        <w:rPr>
          <w:rFonts w:cstheme="minorHAnsi"/>
          <w:spacing w:val="-3"/>
          <w:w w:val="85"/>
          <w:sz w:val="19"/>
        </w:rPr>
        <w:t xml:space="preserve">tablo </w:t>
      </w:r>
      <w:r w:rsidRPr="007960C5">
        <w:rPr>
          <w:rFonts w:cstheme="minorHAnsi"/>
          <w:w w:val="85"/>
          <w:sz w:val="19"/>
        </w:rPr>
        <w:t xml:space="preserve">giriş sigortaları 10 </w:t>
      </w:r>
      <w:r w:rsidRPr="007960C5">
        <w:rPr>
          <w:rFonts w:cstheme="minorHAnsi"/>
          <w:w w:val="90"/>
          <w:sz w:val="19"/>
        </w:rPr>
        <w:t>kA</w:t>
      </w:r>
      <w:r w:rsidRPr="007960C5">
        <w:rPr>
          <w:rFonts w:cstheme="minorHAnsi"/>
          <w:spacing w:val="-26"/>
          <w:w w:val="90"/>
          <w:sz w:val="19"/>
        </w:rPr>
        <w:t xml:space="preserve"> </w:t>
      </w:r>
      <w:r w:rsidRPr="007960C5">
        <w:rPr>
          <w:rFonts w:cstheme="minorHAnsi"/>
          <w:w w:val="90"/>
          <w:sz w:val="19"/>
        </w:rPr>
        <w:t>kesme</w:t>
      </w:r>
      <w:r w:rsidRPr="007960C5">
        <w:rPr>
          <w:rFonts w:cstheme="minorHAnsi"/>
          <w:spacing w:val="-25"/>
          <w:w w:val="90"/>
          <w:sz w:val="19"/>
        </w:rPr>
        <w:t xml:space="preserve"> </w:t>
      </w:r>
      <w:r w:rsidRPr="007960C5">
        <w:rPr>
          <w:rFonts w:cstheme="minorHAnsi"/>
          <w:w w:val="90"/>
          <w:sz w:val="19"/>
        </w:rPr>
        <w:t>kapasiteli,</w:t>
      </w:r>
      <w:r w:rsidRPr="007960C5">
        <w:rPr>
          <w:rFonts w:cstheme="minorHAnsi"/>
          <w:spacing w:val="-24"/>
          <w:w w:val="90"/>
          <w:sz w:val="19"/>
        </w:rPr>
        <w:t xml:space="preserve"> </w:t>
      </w:r>
      <w:r w:rsidRPr="007960C5">
        <w:rPr>
          <w:rFonts w:cstheme="minorHAnsi"/>
          <w:w w:val="90"/>
          <w:sz w:val="19"/>
        </w:rPr>
        <w:t>tablo</w:t>
      </w:r>
      <w:r w:rsidRPr="007960C5">
        <w:rPr>
          <w:rFonts w:cstheme="minorHAnsi"/>
          <w:spacing w:val="-21"/>
          <w:w w:val="90"/>
          <w:sz w:val="19"/>
        </w:rPr>
        <w:t xml:space="preserve"> </w:t>
      </w:r>
      <w:r w:rsidRPr="007960C5">
        <w:rPr>
          <w:rFonts w:cstheme="minorHAnsi"/>
          <w:w w:val="90"/>
          <w:sz w:val="19"/>
        </w:rPr>
        <w:t>çıkışlarındaki</w:t>
      </w:r>
      <w:r w:rsidRPr="007960C5">
        <w:rPr>
          <w:rFonts w:cstheme="minorHAnsi"/>
          <w:spacing w:val="-27"/>
          <w:w w:val="90"/>
          <w:sz w:val="19"/>
        </w:rPr>
        <w:t xml:space="preserve"> </w:t>
      </w:r>
      <w:r w:rsidRPr="007960C5">
        <w:rPr>
          <w:rFonts w:cstheme="minorHAnsi"/>
          <w:w w:val="90"/>
          <w:sz w:val="19"/>
        </w:rPr>
        <w:t>priz</w:t>
      </w:r>
      <w:r w:rsidRPr="007960C5">
        <w:rPr>
          <w:rFonts w:cstheme="minorHAnsi"/>
          <w:spacing w:val="-24"/>
          <w:w w:val="90"/>
          <w:sz w:val="19"/>
        </w:rPr>
        <w:t xml:space="preserve"> </w:t>
      </w:r>
      <w:r w:rsidRPr="007960C5">
        <w:rPr>
          <w:rFonts w:cstheme="minorHAnsi"/>
          <w:w w:val="90"/>
          <w:sz w:val="19"/>
        </w:rPr>
        <w:t>sigortaları</w:t>
      </w:r>
      <w:r w:rsidRPr="007960C5">
        <w:rPr>
          <w:rFonts w:cstheme="minorHAnsi"/>
          <w:spacing w:val="-25"/>
          <w:w w:val="90"/>
          <w:sz w:val="19"/>
        </w:rPr>
        <w:t xml:space="preserve"> </w:t>
      </w:r>
      <w:r w:rsidRPr="007960C5">
        <w:rPr>
          <w:rFonts w:cstheme="minorHAnsi"/>
          <w:w w:val="90"/>
          <w:sz w:val="19"/>
        </w:rPr>
        <w:t>6</w:t>
      </w:r>
      <w:r w:rsidRPr="007960C5">
        <w:rPr>
          <w:rFonts w:cstheme="minorHAnsi"/>
          <w:spacing w:val="-24"/>
          <w:w w:val="90"/>
          <w:sz w:val="19"/>
        </w:rPr>
        <w:t xml:space="preserve"> </w:t>
      </w:r>
      <w:r w:rsidRPr="007960C5">
        <w:rPr>
          <w:rFonts w:cstheme="minorHAnsi"/>
          <w:w w:val="90"/>
          <w:sz w:val="19"/>
        </w:rPr>
        <w:t>kA</w:t>
      </w:r>
      <w:r w:rsidRPr="007960C5">
        <w:rPr>
          <w:rFonts w:cstheme="minorHAnsi"/>
          <w:spacing w:val="-23"/>
          <w:w w:val="90"/>
          <w:sz w:val="19"/>
        </w:rPr>
        <w:t xml:space="preserve"> </w:t>
      </w:r>
      <w:r w:rsidRPr="007960C5">
        <w:rPr>
          <w:rFonts w:cstheme="minorHAnsi"/>
          <w:w w:val="90"/>
          <w:sz w:val="19"/>
        </w:rPr>
        <w:t>kesme</w:t>
      </w:r>
      <w:r w:rsidRPr="007960C5">
        <w:rPr>
          <w:rFonts w:cstheme="minorHAnsi"/>
          <w:spacing w:val="-25"/>
          <w:w w:val="90"/>
          <w:sz w:val="19"/>
        </w:rPr>
        <w:t xml:space="preserve"> </w:t>
      </w:r>
      <w:r w:rsidRPr="007960C5">
        <w:rPr>
          <w:rFonts w:cstheme="minorHAnsi"/>
          <w:w w:val="90"/>
          <w:sz w:val="19"/>
        </w:rPr>
        <w:t>kapasiteli,</w:t>
      </w:r>
      <w:r w:rsidRPr="007960C5">
        <w:rPr>
          <w:rFonts w:cstheme="minorHAnsi"/>
          <w:spacing w:val="-25"/>
          <w:w w:val="90"/>
          <w:sz w:val="19"/>
        </w:rPr>
        <w:t xml:space="preserve"> </w:t>
      </w:r>
      <w:r w:rsidRPr="007960C5">
        <w:rPr>
          <w:rFonts w:cstheme="minorHAnsi"/>
          <w:w w:val="90"/>
          <w:sz w:val="19"/>
        </w:rPr>
        <w:t>aydınlatma</w:t>
      </w:r>
      <w:r w:rsidRPr="007960C5">
        <w:rPr>
          <w:rFonts w:cstheme="minorHAnsi"/>
          <w:spacing w:val="-21"/>
          <w:w w:val="90"/>
          <w:sz w:val="19"/>
        </w:rPr>
        <w:t xml:space="preserve"> </w:t>
      </w:r>
      <w:r w:rsidRPr="007960C5">
        <w:rPr>
          <w:rFonts w:cstheme="minorHAnsi"/>
          <w:w w:val="90"/>
          <w:sz w:val="19"/>
        </w:rPr>
        <w:t>sorti</w:t>
      </w:r>
      <w:r w:rsidRPr="007960C5">
        <w:rPr>
          <w:rFonts w:cstheme="minorHAnsi"/>
          <w:spacing w:val="-25"/>
          <w:w w:val="90"/>
          <w:sz w:val="19"/>
        </w:rPr>
        <w:t xml:space="preserve"> </w:t>
      </w:r>
      <w:r w:rsidRPr="007960C5">
        <w:rPr>
          <w:rFonts w:cstheme="minorHAnsi"/>
          <w:w w:val="90"/>
          <w:sz w:val="19"/>
        </w:rPr>
        <w:t>sigortaları</w:t>
      </w:r>
      <w:r w:rsidRPr="007960C5">
        <w:rPr>
          <w:rFonts w:cstheme="minorHAnsi"/>
          <w:spacing w:val="-25"/>
          <w:w w:val="90"/>
          <w:sz w:val="19"/>
        </w:rPr>
        <w:t xml:space="preserve"> </w:t>
      </w:r>
      <w:r w:rsidRPr="007960C5">
        <w:rPr>
          <w:rFonts w:cstheme="minorHAnsi"/>
          <w:w w:val="90"/>
          <w:sz w:val="19"/>
        </w:rPr>
        <w:t>3</w:t>
      </w:r>
      <w:r w:rsidRPr="007960C5">
        <w:rPr>
          <w:rFonts w:cstheme="minorHAnsi"/>
          <w:spacing w:val="-24"/>
          <w:w w:val="90"/>
          <w:sz w:val="19"/>
        </w:rPr>
        <w:t xml:space="preserve"> </w:t>
      </w:r>
      <w:r w:rsidRPr="007960C5">
        <w:rPr>
          <w:rFonts w:cstheme="minorHAnsi"/>
          <w:w w:val="90"/>
          <w:sz w:val="19"/>
        </w:rPr>
        <w:t>kA kesme</w:t>
      </w:r>
      <w:r w:rsidRPr="007960C5">
        <w:rPr>
          <w:rFonts w:cstheme="minorHAnsi"/>
          <w:spacing w:val="-7"/>
          <w:w w:val="90"/>
          <w:sz w:val="19"/>
        </w:rPr>
        <w:t xml:space="preserve"> </w:t>
      </w:r>
      <w:r w:rsidRPr="007960C5">
        <w:rPr>
          <w:rFonts w:cstheme="minorHAnsi"/>
          <w:w w:val="90"/>
          <w:sz w:val="19"/>
        </w:rPr>
        <w:t>kapasiteli</w:t>
      </w:r>
      <w:r w:rsidRPr="007960C5">
        <w:rPr>
          <w:rFonts w:cstheme="minorHAnsi"/>
          <w:spacing w:val="-3"/>
          <w:w w:val="90"/>
          <w:sz w:val="19"/>
        </w:rPr>
        <w:t xml:space="preserve"> </w:t>
      </w:r>
      <w:r w:rsidRPr="007960C5">
        <w:rPr>
          <w:rFonts w:cstheme="minorHAnsi"/>
          <w:w w:val="90"/>
          <w:sz w:val="19"/>
        </w:rPr>
        <w:t>olacaktır.</w:t>
      </w:r>
      <w:r w:rsidRPr="007960C5">
        <w:rPr>
          <w:rFonts w:cstheme="minorHAnsi"/>
          <w:spacing w:val="-5"/>
          <w:w w:val="90"/>
          <w:sz w:val="19"/>
        </w:rPr>
        <w:t xml:space="preserve"> </w:t>
      </w:r>
      <w:r w:rsidRPr="007960C5">
        <w:rPr>
          <w:rFonts w:cstheme="minorHAnsi"/>
          <w:w w:val="90"/>
          <w:sz w:val="19"/>
        </w:rPr>
        <w:t>Gövdesi</w:t>
      </w:r>
      <w:r w:rsidRPr="007960C5">
        <w:rPr>
          <w:rFonts w:cstheme="minorHAnsi"/>
          <w:spacing w:val="-5"/>
          <w:w w:val="90"/>
          <w:sz w:val="19"/>
        </w:rPr>
        <w:t xml:space="preserve"> </w:t>
      </w:r>
      <w:r w:rsidRPr="007960C5">
        <w:rPr>
          <w:rFonts w:cstheme="minorHAnsi"/>
          <w:w w:val="90"/>
          <w:sz w:val="19"/>
        </w:rPr>
        <w:t>tutuşmaya</w:t>
      </w:r>
      <w:r w:rsidRPr="007960C5">
        <w:rPr>
          <w:rFonts w:cstheme="minorHAnsi"/>
          <w:spacing w:val="-5"/>
          <w:w w:val="90"/>
          <w:sz w:val="19"/>
        </w:rPr>
        <w:t xml:space="preserve"> </w:t>
      </w:r>
      <w:r w:rsidRPr="007960C5">
        <w:rPr>
          <w:rFonts w:cstheme="minorHAnsi"/>
          <w:w w:val="90"/>
          <w:sz w:val="19"/>
        </w:rPr>
        <w:t>dayanıklı</w:t>
      </w:r>
      <w:r w:rsidRPr="007960C5">
        <w:rPr>
          <w:rFonts w:cstheme="minorHAnsi"/>
          <w:spacing w:val="-5"/>
          <w:w w:val="90"/>
          <w:sz w:val="19"/>
        </w:rPr>
        <w:t xml:space="preserve"> </w:t>
      </w:r>
      <w:r w:rsidRPr="007960C5">
        <w:rPr>
          <w:rFonts w:cstheme="minorHAnsi"/>
          <w:w w:val="90"/>
          <w:sz w:val="19"/>
        </w:rPr>
        <w:t>malzemeden</w:t>
      </w:r>
      <w:r w:rsidRPr="007960C5">
        <w:rPr>
          <w:rFonts w:cstheme="minorHAnsi"/>
          <w:spacing w:val="-6"/>
          <w:w w:val="90"/>
          <w:sz w:val="19"/>
        </w:rPr>
        <w:t xml:space="preserve"> </w:t>
      </w:r>
      <w:r w:rsidRPr="007960C5">
        <w:rPr>
          <w:rFonts w:cstheme="minorHAnsi"/>
          <w:w w:val="90"/>
          <w:sz w:val="19"/>
        </w:rPr>
        <w:t>paslanmaya</w:t>
      </w:r>
      <w:r w:rsidRPr="007960C5">
        <w:rPr>
          <w:rFonts w:cstheme="minorHAnsi"/>
          <w:spacing w:val="-3"/>
          <w:w w:val="90"/>
          <w:sz w:val="19"/>
        </w:rPr>
        <w:t xml:space="preserve"> </w:t>
      </w:r>
      <w:r w:rsidRPr="007960C5">
        <w:rPr>
          <w:rFonts w:cstheme="minorHAnsi"/>
          <w:w w:val="90"/>
          <w:sz w:val="19"/>
        </w:rPr>
        <w:t>karşı</w:t>
      </w:r>
      <w:r w:rsidRPr="007960C5">
        <w:rPr>
          <w:rFonts w:cstheme="minorHAnsi"/>
          <w:spacing w:val="-5"/>
          <w:w w:val="90"/>
          <w:sz w:val="19"/>
        </w:rPr>
        <w:t xml:space="preserve"> </w:t>
      </w:r>
      <w:r w:rsidRPr="007960C5">
        <w:rPr>
          <w:rFonts w:cstheme="minorHAnsi"/>
          <w:w w:val="90"/>
          <w:sz w:val="19"/>
        </w:rPr>
        <w:t>özel</w:t>
      </w:r>
      <w:r w:rsidRPr="007960C5">
        <w:rPr>
          <w:rFonts w:cstheme="minorHAnsi"/>
          <w:spacing w:val="-5"/>
          <w:w w:val="90"/>
          <w:sz w:val="19"/>
        </w:rPr>
        <w:t xml:space="preserve"> </w:t>
      </w:r>
      <w:r w:rsidRPr="007960C5">
        <w:rPr>
          <w:rFonts w:cstheme="minorHAnsi"/>
          <w:w w:val="90"/>
          <w:sz w:val="19"/>
        </w:rPr>
        <w:t>metalli</w:t>
      </w:r>
      <w:r w:rsidRPr="007960C5">
        <w:rPr>
          <w:rFonts w:cstheme="minorHAnsi"/>
          <w:spacing w:val="-5"/>
          <w:w w:val="90"/>
          <w:sz w:val="19"/>
        </w:rPr>
        <w:t xml:space="preserve"> </w:t>
      </w:r>
      <w:r w:rsidRPr="007960C5">
        <w:rPr>
          <w:rFonts w:cstheme="minorHAnsi"/>
          <w:w w:val="90"/>
          <w:sz w:val="19"/>
        </w:rPr>
        <w:t>ark</w:t>
      </w:r>
      <w:r w:rsidRPr="007960C5">
        <w:rPr>
          <w:rFonts w:cstheme="minorHAnsi"/>
          <w:spacing w:val="-3"/>
          <w:w w:val="90"/>
          <w:sz w:val="19"/>
        </w:rPr>
        <w:t xml:space="preserve"> </w:t>
      </w:r>
      <w:r w:rsidRPr="007960C5">
        <w:rPr>
          <w:rFonts w:cstheme="minorHAnsi"/>
          <w:w w:val="90"/>
          <w:sz w:val="19"/>
        </w:rPr>
        <w:t>ve kaynamalara</w:t>
      </w:r>
      <w:r w:rsidRPr="007960C5">
        <w:rPr>
          <w:rFonts w:cstheme="minorHAnsi"/>
          <w:spacing w:val="-38"/>
          <w:w w:val="90"/>
          <w:sz w:val="19"/>
        </w:rPr>
        <w:t xml:space="preserve"> </w:t>
      </w:r>
      <w:r w:rsidRPr="007960C5">
        <w:rPr>
          <w:rFonts w:cstheme="minorHAnsi"/>
          <w:w w:val="90"/>
          <w:sz w:val="19"/>
        </w:rPr>
        <w:t>dayanıklı,</w:t>
      </w:r>
      <w:r w:rsidRPr="007960C5">
        <w:rPr>
          <w:rFonts w:cstheme="minorHAnsi"/>
          <w:spacing w:val="-38"/>
          <w:w w:val="90"/>
          <w:sz w:val="19"/>
        </w:rPr>
        <w:t xml:space="preserve"> </w:t>
      </w:r>
      <w:r w:rsidRPr="007960C5">
        <w:rPr>
          <w:rFonts w:cstheme="minorHAnsi"/>
          <w:w w:val="90"/>
          <w:sz w:val="19"/>
        </w:rPr>
        <w:t>dokunmaya</w:t>
      </w:r>
      <w:r w:rsidRPr="007960C5">
        <w:rPr>
          <w:rFonts w:cstheme="minorHAnsi"/>
          <w:spacing w:val="-37"/>
          <w:w w:val="90"/>
          <w:sz w:val="19"/>
        </w:rPr>
        <w:t xml:space="preserve"> </w:t>
      </w:r>
      <w:r w:rsidRPr="007960C5">
        <w:rPr>
          <w:rFonts w:cstheme="minorHAnsi"/>
          <w:w w:val="90"/>
          <w:sz w:val="19"/>
        </w:rPr>
        <w:t>karşı</w:t>
      </w:r>
      <w:r w:rsidRPr="007960C5">
        <w:rPr>
          <w:rFonts w:cstheme="minorHAnsi"/>
          <w:spacing w:val="-37"/>
          <w:w w:val="90"/>
          <w:sz w:val="19"/>
        </w:rPr>
        <w:t xml:space="preserve"> </w:t>
      </w:r>
      <w:r w:rsidRPr="007960C5">
        <w:rPr>
          <w:rFonts w:cstheme="minorHAnsi"/>
          <w:w w:val="90"/>
          <w:sz w:val="19"/>
        </w:rPr>
        <w:t>korumalı</w:t>
      </w:r>
      <w:r w:rsidRPr="007960C5">
        <w:rPr>
          <w:rFonts w:cstheme="minorHAnsi"/>
          <w:spacing w:val="-39"/>
          <w:w w:val="90"/>
          <w:sz w:val="19"/>
        </w:rPr>
        <w:t xml:space="preserve"> </w:t>
      </w:r>
      <w:r w:rsidRPr="007960C5">
        <w:rPr>
          <w:rFonts w:cstheme="minorHAnsi"/>
          <w:w w:val="90"/>
          <w:sz w:val="19"/>
        </w:rPr>
        <w:t>olacak,</w:t>
      </w:r>
      <w:r w:rsidRPr="007960C5">
        <w:rPr>
          <w:rFonts w:cstheme="minorHAnsi"/>
          <w:spacing w:val="-36"/>
          <w:w w:val="90"/>
          <w:sz w:val="19"/>
        </w:rPr>
        <w:t xml:space="preserve"> </w:t>
      </w:r>
      <w:r w:rsidRPr="007960C5">
        <w:rPr>
          <w:rFonts w:cstheme="minorHAnsi"/>
          <w:w w:val="90"/>
          <w:sz w:val="19"/>
        </w:rPr>
        <w:t>raya</w:t>
      </w:r>
      <w:r w:rsidRPr="007960C5">
        <w:rPr>
          <w:rFonts w:cstheme="minorHAnsi"/>
          <w:spacing w:val="-36"/>
          <w:w w:val="90"/>
          <w:sz w:val="19"/>
        </w:rPr>
        <w:t xml:space="preserve"> </w:t>
      </w:r>
      <w:r w:rsidRPr="007960C5">
        <w:rPr>
          <w:rFonts w:cstheme="minorHAnsi"/>
          <w:w w:val="90"/>
          <w:sz w:val="19"/>
        </w:rPr>
        <w:t>kolayca</w:t>
      </w:r>
      <w:r w:rsidRPr="007960C5">
        <w:rPr>
          <w:rFonts w:cstheme="minorHAnsi"/>
          <w:spacing w:val="-35"/>
          <w:w w:val="90"/>
          <w:sz w:val="19"/>
        </w:rPr>
        <w:t xml:space="preserve"> </w:t>
      </w:r>
      <w:r w:rsidRPr="007960C5">
        <w:rPr>
          <w:rFonts w:cstheme="minorHAnsi"/>
          <w:w w:val="90"/>
          <w:sz w:val="19"/>
        </w:rPr>
        <w:t>monte</w:t>
      </w:r>
      <w:r w:rsidRPr="007960C5">
        <w:rPr>
          <w:rFonts w:cstheme="minorHAnsi"/>
          <w:spacing w:val="-37"/>
          <w:w w:val="90"/>
          <w:sz w:val="19"/>
        </w:rPr>
        <w:t xml:space="preserve"> </w:t>
      </w:r>
      <w:r w:rsidRPr="007960C5">
        <w:rPr>
          <w:rFonts w:cstheme="minorHAnsi"/>
          <w:w w:val="90"/>
          <w:sz w:val="19"/>
        </w:rPr>
        <w:t>edilir</w:t>
      </w:r>
      <w:r w:rsidRPr="007960C5">
        <w:rPr>
          <w:rFonts w:cstheme="minorHAnsi"/>
          <w:spacing w:val="-39"/>
          <w:w w:val="90"/>
          <w:sz w:val="19"/>
        </w:rPr>
        <w:t xml:space="preserve"> </w:t>
      </w:r>
      <w:r w:rsidRPr="007960C5">
        <w:rPr>
          <w:rFonts w:cstheme="minorHAnsi"/>
          <w:w w:val="90"/>
          <w:sz w:val="19"/>
        </w:rPr>
        <w:t>tırnakları</w:t>
      </w:r>
      <w:r w:rsidRPr="007960C5">
        <w:rPr>
          <w:rFonts w:cstheme="minorHAnsi"/>
          <w:spacing w:val="-37"/>
          <w:w w:val="90"/>
          <w:sz w:val="19"/>
        </w:rPr>
        <w:t xml:space="preserve"> </w:t>
      </w:r>
      <w:r w:rsidRPr="007960C5">
        <w:rPr>
          <w:rFonts w:cstheme="minorHAnsi"/>
          <w:w w:val="90"/>
          <w:sz w:val="19"/>
        </w:rPr>
        <w:t>bulunacaktır.</w:t>
      </w:r>
    </w:p>
    <w:p w:rsidR="00C9250A" w:rsidRPr="007960C5" w:rsidRDefault="00C9250A" w:rsidP="00C9250A">
      <w:pPr>
        <w:pStyle w:val="GvdeMetni"/>
        <w:spacing w:before="7"/>
        <w:rPr>
          <w:rFonts w:asciiTheme="minorHAnsi" w:hAnsiTheme="minorHAnsi" w:cstheme="minorHAnsi"/>
        </w:rPr>
      </w:pPr>
    </w:p>
    <w:p w:rsidR="00C9250A" w:rsidRPr="007960C5" w:rsidRDefault="00C9250A" w:rsidP="00DE7F38">
      <w:pPr>
        <w:pStyle w:val="ListeParagraf"/>
        <w:widowControl w:val="0"/>
        <w:numPr>
          <w:ilvl w:val="2"/>
          <w:numId w:val="108"/>
        </w:numPr>
        <w:tabs>
          <w:tab w:val="left" w:pos="918"/>
        </w:tabs>
        <w:autoSpaceDE w:val="0"/>
        <w:autoSpaceDN w:val="0"/>
        <w:spacing w:before="1" w:after="0"/>
        <w:ind w:right="135" w:firstLine="0"/>
        <w:contextualSpacing w:val="0"/>
        <w:jc w:val="both"/>
        <w:rPr>
          <w:rFonts w:cstheme="minorHAnsi"/>
          <w:sz w:val="19"/>
        </w:rPr>
      </w:pPr>
      <w:r w:rsidRPr="007960C5">
        <w:rPr>
          <w:rFonts w:cstheme="minorHAnsi"/>
          <w:b/>
          <w:w w:val="85"/>
          <w:sz w:val="19"/>
        </w:rPr>
        <w:t>TERMİK</w:t>
      </w:r>
      <w:r w:rsidRPr="007960C5">
        <w:rPr>
          <w:rFonts w:cstheme="minorHAnsi"/>
          <w:b/>
          <w:spacing w:val="-6"/>
          <w:w w:val="85"/>
          <w:sz w:val="19"/>
        </w:rPr>
        <w:t xml:space="preserve"> </w:t>
      </w:r>
      <w:r w:rsidRPr="007960C5">
        <w:rPr>
          <w:rFonts w:cstheme="minorHAnsi"/>
          <w:b/>
          <w:w w:val="85"/>
          <w:sz w:val="19"/>
        </w:rPr>
        <w:t>KORUYUCULU</w:t>
      </w:r>
      <w:r w:rsidRPr="007960C5">
        <w:rPr>
          <w:rFonts w:cstheme="minorHAnsi"/>
          <w:b/>
          <w:spacing w:val="-2"/>
          <w:w w:val="85"/>
          <w:sz w:val="19"/>
        </w:rPr>
        <w:t xml:space="preserve"> </w:t>
      </w:r>
      <w:r w:rsidRPr="007960C5">
        <w:rPr>
          <w:rFonts w:cstheme="minorHAnsi"/>
          <w:b/>
          <w:w w:val="85"/>
          <w:sz w:val="19"/>
        </w:rPr>
        <w:t>KONTAKTÖRLER:</w:t>
      </w:r>
      <w:r w:rsidRPr="007960C5">
        <w:rPr>
          <w:rFonts w:cstheme="minorHAnsi"/>
          <w:b/>
          <w:spacing w:val="-8"/>
          <w:w w:val="85"/>
          <w:sz w:val="19"/>
        </w:rPr>
        <w:t xml:space="preserve"> </w:t>
      </w:r>
      <w:r w:rsidRPr="007960C5">
        <w:rPr>
          <w:rFonts w:cstheme="minorHAnsi"/>
          <w:w w:val="85"/>
          <w:sz w:val="19"/>
        </w:rPr>
        <w:t>Kazan</w:t>
      </w:r>
      <w:r w:rsidRPr="007960C5">
        <w:rPr>
          <w:rFonts w:cstheme="minorHAnsi"/>
          <w:spacing w:val="-9"/>
          <w:w w:val="85"/>
          <w:sz w:val="19"/>
        </w:rPr>
        <w:t xml:space="preserve"> </w:t>
      </w:r>
      <w:r w:rsidRPr="007960C5">
        <w:rPr>
          <w:rFonts w:cstheme="minorHAnsi"/>
          <w:w w:val="85"/>
          <w:sz w:val="19"/>
        </w:rPr>
        <w:t>dairesindeki</w:t>
      </w:r>
      <w:r w:rsidRPr="007960C5">
        <w:rPr>
          <w:rFonts w:cstheme="minorHAnsi"/>
          <w:spacing w:val="-12"/>
          <w:w w:val="85"/>
          <w:sz w:val="19"/>
        </w:rPr>
        <w:t xml:space="preserve"> </w:t>
      </w:r>
      <w:r w:rsidRPr="007960C5">
        <w:rPr>
          <w:rFonts w:cstheme="minorHAnsi"/>
          <w:w w:val="85"/>
          <w:sz w:val="19"/>
        </w:rPr>
        <w:t>sirkülasyon</w:t>
      </w:r>
      <w:r w:rsidRPr="007960C5">
        <w:rPr>
          <w:rFonts w:cstheme="minorHAnsi"/>
          <w:spacing w:val="-12"/>
          <w:w w:val="85"/>
          <w:sz w:val="19"/>
        </w:rPr>
        <w:t xml:space="preserve"> </w:t>
      </w:r>
      <w:r w:rsidRPr="007960C5">
        <w:rPr>
          <w:rFonts w:cstheme="minorHAnsi"/>
          <w:w w:val="85"/>
          <w:sz w:val="19"/>
        </w:rPr>
        <w:t>pompaları</w:t>
      </w:r>
      <w:r w:rsidRPr="007960C5">
        <w:rPr>
          <w:rFonts w:cstheme="minorHAnsi"/>
          <w:spacing w:val="-14"/>
          <w:w w:val="85"/>
          <w:sz w:val="19"/>
        </w:rPr>
        <w:t xml:space="preserve"> </w:t>
      </w:r>
      <w:r w:rsidRPr="007960C5">
        <w:rPr>
          <w:rFonts w:cstheme="minorHAnsi"/>
          <w:w w:val="85"/>
          <w:sz w:val="19"/>
        </w:rPr>
        <w:t>(binanın</w:t>
      </w:r>
      <w:r w:rsidRPr="007960C5">
        <w:rPr>
          <w:rFonts w:cstheme="minorHAnsi"/>
          <w:spacing w:val="-9"/>
          <w:w w:val="85"/>
          <w:sz w:val="19"/>
        </w:rPr>
        <w:t xml:space="preserve"> </w:t>
      </w:r>
      <w:r w:rsidRPr="007960C5">
        <w:rPr>
          <w:rFonts w:cstheme="minorHAnsi"/>
          <w:w w:val="85"/>
          <w:sz w:val="19"/>
        </w:rPr>
        <w:t>yanında</w:t>
      </w:r>
      <w:r w:rsidRPr="007960C5">
        <w:rPr>
          <w:rFonts w:cstheme="minorHAnsi"/>
          <w:spacing w:val="-12"/>
          <w:w w:val="85"/>
          <w:sz w:val="19"/>
        </w:rPr>
        <w:t xml:space="preserve"> </w:t>
      </w:r>
      <w:r w:rsidRPr="007960C5">
        <w:rPr>
          <w:rFonts w:cstheme="minorHAnsi"/>
          <w:w w:val="85"/>
          <w:sz w:val="19"/>
        </w:rPr>
        <w:t xml:space="preserve">mevcut </w:t>
      </w:r>
      <w:r w:rsidRPr="007960C5">
        <w:rPr>
          <w:rFonts w:cstheme="minorHAnsi"/>
          <w:w w:val="90"/>
          <w:sz w:val="19"/>
        </w:rPr>
        <w:t>ek</w:t>
      </w:r>
      <w:r w:rsidRPr="007960C5">
        <w:rPr>
          <w:rFonts w:cstheme="minorHAnsi"/>
          <w:spacing w:val="-21"/>
          <w:w w:val="90"/>
          <w:sz w:val="19"/>
        </w:rPr>
        <w:t xml:space="preserve"> </w:t>
      </w:r>
      <w:r w:rsidRPr="007960C5">
        <w:rPr>
          <w:rFonts w:cstheme="minorHAnsi"/>
          <w:w w:val="90"/>
          <w:sz w:val="19"/>
        </w:rPr>
        <w:t>bina</w:t>
      </w:r>
      <w:r w:rsidRPr="007960C5">
        <w:rPr>
          <w:rFonts w:cstheme="minorHAnsi"/>
          <w:spacing w:val="-23"/>
          <w:w w:val="90"/>
          <w:sz w:val="19"/>
        </w:rPr>
        <w:t xml:space="preserve"> </w:t>
      </w:r>
      <w:r w:rsidRPr="007960C5">
        <w:rPr>
          <w:rFonts w:cstheme="minorHAnsi"/>
          <w:w w:val="90"/>
          <w:sz w:val="19"/>
        </w:rPr>
        <w:t>olması</w:t>
      </w:r>
      <w:r w:rsidRPr="007960C5">
        <w:rPr>
          <w:rFonts w:cstheme="minorHAnsi"/>
          <w:spacing w:val="-22"/>
          <w:w w:val="90"/>
          <w:sz w:val="19"/>
        </w:rPr>
        <w:t xml:space="preserve"> </w:t>
      </w:r>
      <w:r w:rsidRPr="007960C5">
        <w:rPr>
          <w:rFonts w:cstheme="minorHAnsi"/>
          <w:w w:val="90"/>
          <w:sz w:val="19"/>
        </w:rPr>
        <w:t>halinde</w:t>
      </w:r>
      <w:r w:rsidRPr="007960C5">
        <w:rPr>
          <w:rFonts w:cstheme="minorHAnsi"/>
          <w:spacing w:val="-24"/>
          <w:w w:val="90"/>
          <w:sz w:val="19"/>
        </w:rPr>
        <w:t xml:space="preserve"> </w:t>
      </w:r>
      <w:r w:rsidRPr="007960C5">
        <w:rPr>
          <w:rFonts w:cstheme="minorHAnsi"/>
          <w:w w:val="90"/>
          <w:sz w:val="19"/>
        </w:rPr>
        <w:t>ve</w:t>
      </w:r>
      <w:r w:rsidRPr="007960C5">
        <w:rPr>
          <w:rFonts w:cstheme="minorHAnsi"/>
          <w:spacing w:val="-23"/>
          <w:w w:val="90"/>
          <w:sz w:val="19"/>
        </w:rPr>
        <w:t xml:space="preserve"> </w:t>
      </w:r>
      <w:r w:rsidRPr="007960C5">
        <w:rPr>
          <w:rFonts w:cstheme="minorHAnsi"/>
          <w:w w:val="90"/>
          <w:sz w:val="19"/>
        </w:rPr>
        <w:t>kazan</w:t>
      </w:r>
      <w:r w:rsidRPr="007960C5">
        <w:rPr>
          <w:rFonts w:cstheme="minorHAnsi"/>
          <w:spacing w:val="-22"/>
          <w:w w:val="90"/>
          <w:sz w:val="19"/>
        </w:rPr>
        <w:t xml:space="preserve"> </w:t>
      </w:r>
      <w:r w:rsidRPr="007960C5">
        <w:rPr>
          <w:rFonts w:cstheme="minorHAnsi"/>
          <w:w w:val="90"/>
          <w:sz w:val="19"/>
        </w:rPr>
        <w:t>dairesi</w:t>
      </w:r>
      <w:r w:rsidRPr="007960C5">
        <w:rPr>
          <w:rFonts w:cstheme="minorHAnsi"/>
          <w:spacing w:val="-23"/>
          <w:w w:val="90"/>
          <w:sz w:val="19"/>
        </w:rPr>
        <w:t xml:space="preserve"> </w:t>
      </w:r>
      <w:r w:rsidRPr="007960C5">
        <w:rPr>
          <w:rFonts w:cstheme="minorHAnsi"/>
          <w:w w:val="90"/>
          <w:sz w:val="19"/>
        </w:rPr>
        <w:t>ortak</w:t>
      </w:r>
      <w:r w:rsidRPr="007960C5">
        <w:rPr>
          <w:rFonts w:cstheme="minorHAnsi"/>
          <w:spacing w:val="-21"/>
          <w:w w:val="90"/>
          <w:sz w:val="19"/>
        </w:rPr>
        <w:t xml:space="preserve"> </w:t>
      </w:r>
      <w:r w:rsidRPr="007960C5">
        <w:rPr>
          <w:rFonts w:cstheme="minorHAnsi"/>
          <w:w w:val="90"/>
          <w:sz w:val="19"/>
        </w:rPr>
        <w:t>kullanıldığında</w:t>
      </w:r>
      <w:r w:rsidRPr="007960C5">
        <w:rPr>
          <w:rFonts w:cstheme="minorHAnsi"/>
          <w:spacing w:val="-21"/>
          <w:w w:val="90"/>
          <w:sz w:val="19"/>
        </w:rPr>
        <w:t xml:space="preserve"> </w:t>
      </w:r>
      <w:r w:rsidRPr="007960C5">
        <w:rPr>
          <w:rFonts w:cstheme="minorHAnsi"/>
          <w:w w:val="90"/>
          <w:sz w:val="19"/>
        </w:rPr>
        <w:t>iki</w:t>
      </w:r>
      <w:r w:rsidRPr="007960C5">
        <w:rPr>
          <w:rFonts w:cstheme="minorHAnsi"/>
          <w:spacing w:val="-22"/>
          <w:w w:val="90"/>
          <w:sz w:val="19"/>
        </w:rPr>
        <w:t xml:space="preserve"> </w:t>
      </w:r>
      <w:r w:rsidRPr="007960C5">
        <w:rPr>
          <w:rFonts w:cstheme="minorHAnsi"/>
          <w:w w:val="90"/>
          <w:sz w:val="19"/>
        </w:rPr>
        <w:t>adet</w:t>
      </w:r>
      <w:r w:rsidRPr="007960C5">
        <w:rPr>
          <w:rFonts w:cstheme="minorHAnsi"/>
          <w:spacing w:val="-23"/>
          <w:w w:val="90"/>
          <w:sz w:val="19"/>
        </w:rPr>
        <w:t xml:space="preserve"> </w:t>
      </w:r>
      <w:r w:rsidRPr="007960C5">
        <w:rPr>
          <w:rFonts w:cstheme="minorHAnsi"/>
          <w:w w:val="90"/>
          <w:sz w:val="19"/>
        </w:rPr>
        <w:t>ek</w:t>
      </w:r>
      <w:r w:rsidRPr="007960C5">
        <w:rPr>
          <w:rFonts w:cstheme="minorHAnsi"/>
          <w:spacing w:val="-20"/>
          <w:w w:val="90"/>
          <w:sz w:val="19"/>
        </w:rPr>
        <w:t xml:space="preserve"> </w:t>
      </w:r>
      <w:r w:rsidRPr="007960C5">
        <w:rPr>
          <w:rFonts w:cstheme="minorHAnsi"/>
          <w:w w:val="90"/>
          <w:sz w:val="19"/>
        </w:rPr>
        <w:t>sirkülasyon</w:t>
      </w:r>
      <w:r w:rsidRPr="007960C5">
        <w:rPr>
          <w:rFonts w:cstheme="minorHAnsi"/>
          <w:spacing w:val="-21"/>
          <w:w w:val="90"/>
          <w:sz w:val="19"/>
        </w:rPr>
        <w:t xml:space="preserve"> </w:t>
      </w:r>
      <w:r w:rsidRPr="007960C5">
        <w:rPr>
          <w:rFonts w:cstheme="minorHAnsi"/>
          <w:w w:val="90"/>
          <w:sz w:val="19"/>
        </w:rPr>
        <w:t>pompası</w:t>
      </w:r>
      <w:r w:rsidRPr="007960C5">
        <w:rPr>
          <w:rFonts w:cstheme="minorHAnsi"/>
          <w:spacing w:val="-22"/>
          <w:w w:val="90"/>
          <w:sz w:val="19"/>
        </w:rPr>
        <w:t xml:space="preserve"> </w:t>
      </w:r>
      <w:r w:rsidRPr="007960C5">
        <w:rPr>
          <w:rFonts w:cstheme="minorHAnsi"/>
          <w:w w:val="90"/>
          <w:sz w:val="19"/>
        </w:rPr>
        <w:t>ilave</w:t>
      </w:r>
      <w:r w:rsidRPr="007960C5">
        <w:rPr>
          <w:rFonts w:cstheme="minorHAnsi"/>
          <w:spacing w:val="-23"/>
          <w:w w:val="90"/>
          <w:sz w:val="19"/>
        </w:rPr>
        <w:t xml:space="preserve"> </w:t>
      </w:r>
      <w:r w:rsidRPr="007960C5">
        <w:rPr>
          <w:rFonts w:cstheme="minorHAnsi"/>
          <w:w w:val="90"/>
          <w:sz w:val="19"/>
        </w:rPr>
        <w:t>edilecek)</w:t>
      </w:r>
      <w:r w:rsidRPr="007960C5">
        <w:rPr>
          <w:rFonts w:cstheme="minorHAnsi"/>
          <w:spacing w:val="-24"/>
          <w:w w:val="90"/>
          <w:sz w:val="19"/>
        </w:rPr>
        <w:t xml:space="preserve"> </w:t>
      </w:r>
      <w:r w:rsidRPr="007960C5">
        <w:rPr>
          <w:rFonts w:cstheme="minorHAnsi"/>
          <w:w w:val="90"/>
          <w:sz w:val="19"/>
        </w:rPr>
        <w:t xml:space="preserve">ve </w:t>
      </w:r>
      <w:r w:rsidRPr="007960C5">
        <w:rPr>
          <w:rFonts w:cstheme="minorHAnsi"/>
          <w:w w:val="85"/>
          <w:sz w:val="19"/>
        </w:rPr>
        <w:t>hidrofor</w:t>
      </w:r>
      <w:r w:rsidRPr="007960C5">
        <w:rPr>
          <w:rFonts w:cstheme="minorHAnsi"/>
          <w:spacing w:val="-25"/>
          <w:w w:val="85"/>
          <w:sz w:val="19"/>
        </w:rPr>
        <w:t xml:space="preserve"> </w:t>
      </w:r>
      <w:r w:rsidRPr="007960C5">
        <w:rPr>
          <w:rFonts w:cstheme="minorHAnsi"/>
          <w:w w:val="85"/>
          <w:sz w:val="19"/>
        </w:rPr>
        <w:t>motorları</w:t>
      </w:r>
      <w:r w:rsidRPr="007960C5">
        <w:rPr>
          <w:rFonts w:cstheme="minorHAnsi"/>
          <w:spacing w:val="-21"/>
          <w:w w:val="85"/>
          <w:sz w:val="19"/>
        </w:rPr>
        <w:t xml:space="preserve"> </w:t>
      </w:r>
      <w:r w:rsidRPr="007960C5">
        <w:rPr>
          <w:rFonts w:cstheme="minorHAnsi"/>
          <w:w w:val="85"/>
          <w:sz w:val="19"/>
        </w:rPr>
        <w:t>uygun</w:t>
      </w:r>
      <w:r w:rsidRPr="007960C5">
        <w:rPr>
          <w:rFonts w:cstheme="minorHAnsi"/>
          <w:spacing w:val="-19"/>
          <w:w w:val="85"/>
          <w:sz w:val="19"/>
        </w:rPr>
        <w:t xml:space="preserve"> </w:t>
      </w:r>
      <w:r w:rsidRPr="007960C5">
        <w:rPr>
          <w:rFonts w:cstheme="minorHAnsi"/>
          <w:w w:val="85"/>
          <w:sz w:val="19"/>
        </w:rPr>
        <w:t>değerde</w:t>
      </w:r>
      <w:r w:rsidRPr="007960C5">
        <w:rPr>
          <w:rFonts w:cstheme="minorHAnsi"/>
          <w:spacing w:val="-18"/>
          <w:w w:val="85"/>
          <w:sz w:val="19"/>
        </w:rPr>
        <w:t xml:space="preserve"> </w:t>
      </w:r>
      <w:r w:rsidRPr="007960C5">
        <w:rPr>
          <w:rFonts w:cstheme="minorHAnsi"/>
          <w:spacing w:val="-3"/>
          <w:w w:val="85"/>
          <w:sz w:val="19"/>
        </w:rPr>
        <w:t>termik</w:t>
      </w:r>
      <w:r w:rsidRPr="007960C5">
        <w:rPr>
          <w:rFonts w:cstheme="minorHAnsi"/>
          <w:spacing w:val="-19"/>
          <w:w w:val="85"/>
          <w:sz w:val="19"/>
        </w:rPr>
        <w:t xml:space="preserve"> </w:t>
      </w:r>
      <w:r w:rsidRPr="007960C5">
        <w:rPr>
          <w:rFonts w:cstheme="minorHAnsi"/>
          <w:w w:val="85"/>
          <w:sz w:val="19"/>
        </w:rPr>
        <w:t>röle</w:t>
      </w:r>
      <w:r w:rsidRPr="007960C5">
        <w:rPr>
          <w:rFonts w:cstheme="minorHAnsi"/>
          <w:spacing w:val="-22"/>
          <w:w w:val="85"/>
          <w:sz w:val="19"/>
        </w:rPr>
        <w:t xml:space="preserve"> </w:t>
      </w:r>
      <w:r w:rsidRPr="007960C5">
        <w:rPr>
          <w:rFonts w:cstheme="minorHAnsi"/>
          <w:w w:val="85"/>
          <w:sz w:val="19"/>
        </w:rPr>
        <w:t>seçilerek</w:t>
      </w:r>
      <w:r w:rsidRPr="007960C5">
        <w:rPr>
          <w:rFonts w:cstheme="minorHAnsi"/>
          <w:spacing w:val="-19"/>
          <w:w w:val="85"/>
          <w:sz w:val="19"/>
        </w:rPr>
        <w:t xml:space="preserve"> </w:t>
      </w:r>
      <w:r w:rsidRPr="007960C5">
        <w:rPr>
          <w:rFonts w:cstheme="minorHAnsi"/>
          <w:w w:val="85"/>
          <w:sz w:val="19"/>
        </w:rPr>
        <w:t>korunacak</w:t>
      </w:r>
      <w:r w:rsidRPr="007960C5">
        <w:rPr>
          <w:rFonts w:cstheme="minorHAnsi"/>
          <w:spacing w:val="-20"/>
          <w:w w:val="85"/>
          <w:sz w:val="19"/>
        </w:rPr>
        <w:t xml:space="preserve"> </w:t>
      </w:r>
      <w:r w:rsidRPr="007960C5">
        <w:rPr>
          <w:rFonts w:cstheme="minorHAnsi"/>
          <w:w w:val="85"/>
          <w:sz w:val="19"/>
        </w:rPr>
        <w:t>ayrıca</w:t>
      </w:r>
      <w:r w:rsidRPr="007960C5">
        <w:rPr>
          <w:rFonts w:cstheme="minorHAnsi"/>
          <w:spacing w:val="-19"/>
          <w:w w:val="85"/>
          <w:sz w:val="19"/>
        </w:rPr>
        <w:t xml:space="preserve"> </w:t>
      </w:r>
      <w:r w:rsidRPr="007960C5">
        <w:rPr>
          <w:rFonts w:cstheme="minorHAnsi"/>
          <w:w w:val="85"/>
          <w:sz w:val="19"/>
        </w:rPr>
        <w:t>elektronik</w:t>
      </w:r>
      <w:r w:rsidRPr="007960C5">
        <w:rPr>
          <w:rFonts w:cstheme="minorHAnsi"/>
          <w:spacing w:val="-19"/>
          <w:w w:val="85"/>
          <w:sz w:val="19"/>
        </w:rPr>
        <w:t xml:space="preserve"> </w:t>
      </w:r>
      <w:r w:rsidRPr="007960C5">
        <w:rPr>
          <w:rFonts w:cstheme="minorHAnsi"/>
          <w:w w:val="85"/>
          <w:sz w:val="19"/>
        </w:rPr>
        <w:t>motor</w:t>
      </w:r>
      <w:r w:rsidRPr="007960C5">
        <w:rPr>
          <w:rFonts w:cstheme="minorHAnsi"/>
          <w:spacing w:val="-25"/>
          <w:w w:val="85"/>
          <w:sz w:val="19"/>
        </w:rPr>
        <w:t xml:space="preserve"> </w:t>
      </w:r>
      <w:r w:rsidRPr="007960C5">
        <w:rPr>
          <w:rFonts w:cstheme="minorHAnsi"/>
          <w:w w:val="85"/>
          <w:sz w:val="19"/>
        </w:rPr>
        <w:t>koruma</w:t>
      </w:r>
      <w:r w:rsidRPr="007960C5">
        <w:rPr>
          <w:rFonts w:cstheme="minorHAnsi"/>
          <w:spacing w:val="-16"/>
          <w:w w:val="85"/>
          <w:sz w:val="19"/>
        </w:rPr>
        <w:t xml:space="preserve"> </w:t>
      </w:r>
      <w:r w:rsidRPr="007960C5">
        <w:rPr>
          <w:rFonts w:cstheme="minorHAnsi"/>
          <w:w w:val="85"/>
          <w:sz w:val="19"/>
        </w:rPr>
        <w:t>cihazı</w:t>
      </w:r>
      <w:r w:rsidRPr="007960C5">
        <w:rPr>
          <w:rFonts w:cstheme="minorHAnsi"/>
          <w:spacing w:val="-22"/>
          <w:w w:val="85"/>
          <w:sz w:val="19"/>
        </w:rPr>
        <w:t xml:space="preserve"> </w:t>
      </w:r>
      <w:r w:rsidRPr="007960C5">
        <w:rPr>
          <w:rFonts w:cstheme="minorHAnsi"/>
          <w:w w:val="85"/>
          <w:sz w:val="19"/>
        </w:rPr>
        <w:t>takılacaktır</w:t>
      </w:r>
    </w:p>
    <w:p w:rsidR="00C9250A" w:rsidRPr="007960C5" w:rsidRDefault="00C9250A" w:rsidP="00C9250A">
      <w:pPr>
        <w:jc w:val="both"/>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1"/>
        <w:rPr>
          <w:rFonts w:asciiTheme="minorHAnsi" w:hAnsiTheme="minorHAnsi" w:cstheme="minorHAnsi"/>
        </w:rPr>
      </w:pPr>
    </w:p>
    <w:p w:rsidR="00C9250A" w:rsidRPr="007960C5" w:rsidRDefault="00C9250A" w:rsidP="00C9250A">
      <w:pPr>
        <w:tabs>
          <w:tab w:val="left" w:pos="9629"/>
        </w:tabs>
        <w:spacing w:before="70" w:line="523" w:lineRule="auto"/>
        <w:ind w:left="451" w:right="108"/>
        <w:rPr>
          <w:rFonts w:cstheme="minorHAnsi"/>
          <w:b/>
          <w:sz w:val="19"/>
        </w:rPr>
      </w:pPr>
      <w:r w:rsidRPr="007960C5">
        <w:rPr>
          <w:rFonts w:cstheme="minorHAnsi"/>
          <w:b/>
          <w:w w:val="90"/>
          <w:sz w:val="19"/>
          <w:shd w:val="clear" w:color="auto" w:fill="A5A5A5"/>
        </w:rPr>
        <w:t>BÖLÜM:</w:t>
      </w:r>
      <w:r w:rsidRPr="007960C5">
        <w:rPr>
          <w:rFonts w:cstheme="minorHAnsi"/>
          <w:b/>
          <w:spacing w:val="-9"/>
          <w:w w:val="90"/>
          <w:sz w:val="19"/>
          <w:shd w:val="clear" w:color="auto" w:fill="A5A5A5"/>
        </w:rPr>
        <w:t xml:space="preserve"> </w:t>
      </w:r>
      <w:r w:rsidRPr="007960C5">
        <w:rPr>
          <w:rFonts w:cstheme="minorHAnsi"/>
          <w:b/>
          <w:w w:val="90"/>
          <w:sz w:val="19"/>
          <w:shd w:val="clear" w:color="auto" w:fill="A5A5A5"/>
        </w:rPr>
        <w:t>03</w:t>
      </w:r>
      <w:r w:rsidRPr="007960C5">
        <w:rPr>
          <w:rFonts w:cstheme="minorHAnsi"/>
          <w:b/>
          <w:sz w:val="19"/>
          <w:shd w:val="clear" w:color="auto" w:fill="A5A5A5"/>
        </w:rPr>
        <w:tab/>
      </w:r>
      <w:r w:rsidRPr="007960C5">
        <w:rPr>
          <w:rFonts w:cstheme="minorHAnsi"/>
          <w:b/>
          <w:sz w:val="19"/>
        </w:rPr>
        <w:t xml:space="preserve"> </w:t>
      </w:r>
      <w:r w:rsidRPr="007960C5">
        <w:rPr>
          <w:rFonts w:cstheme="minorHAnsi"/>
          <w:b/>
          <w:w w:val="95"/>
          <w:sz w:val="19"/>
        </w:rPr>
        <w:t>ENERJİ</w:t>
      </w:r>
      <w:r w:rsidRPr="007960C5">
        <w:rPr>
          <w:rFonts w:cstheme="minorHAnsi"/>
          <w:b/>
          <w:spacing w:val="-8"/>
          <w:w w:val="95"/>
          <w:sz w:val="19"/>
        </w:rPr>
        <w:t xml:space="preserve"> </w:t>
      </w:r>
      <w:r w:rsidRPr="007960C5">
        <w:rPr>
          <w:rFonts w:cstheme="minorHAnsi"/>
          <w:b/>
          <w:w w:val="95"/>
          <w:sz w:val="19"/>
        </w:rPr>
        <w:t>KABLOLARI</w:t>
      </w:r>
    </w:p>
    <w:p w:rsidR="00C9250A" w:rsidRPr="007960C5" w:rsidRDefault="00C9250A" w:rsidP="00DE7F38">
      <w:pPr>
        <w:pStyle w:val="ListeParagraf"/>
        <w:widowControl w:val="0"/>
        <w:numPr>
          <w:ilvl w:val="0"/>
          <w:numId w:val="107"/>
        </w:numPr>
        <w:tabs>
          <w:tab w:val="left" w:pos="745"/>
        </w:tabs>
        <w:autoSpaceDE w:val="0"/>
        <w:autoSpaceDN w:val="0"/>
        <w:spacing w:before="117" w:after="0" w:line="240" w:lineRule="auto"/>
        <w:ind w:hanging="292"/>
        <w:contextualSpacing w:val="0"/>
        <w:rPr>
          <w:rFonts w:cstheme="minorHAnsi"/>
          <w:b/>
          <w:sz w:val="19"/>
        </w:rPr>
      </w:pPr>
      <w:r w:rsidRPr="007960C5">
        <w:rPr>
          <w:rFonts w:cstheme="minorHAnsi"/>
          <w:b/>
          <w:w w:val="95"/>
          <w:sz w:val="19"/>
        </w:rPr>
        <w:t>2XH HALOGEN FREE</w:t>
      </w:r>
      <w:r w:rsidRPr="007960C5">
        <w:rPr>
          <w:rFonts w:cstheme="minorHAnsi"/>
          <w:b/>
          <w:spacing w:val="-27"/>
          <w:w w:val="95"/>
          <w:sz w:val="19"/>
        </w:rPr>
        <w:t xml:space="preserve"> </w:t>
      </w:r>
      <w:r w:rsidRPr="007960C5">
        <w:rPr>
          <w:rFonts w:cstheme="minorHAnsi"/>
          <w:b/>
          <w:w w:val="95"/>
          <w:sz w:val="19"/>
        </w:rPr>
        <w:t>KABLO</w:t>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spacing w:before="149" w:line="513" w:lineRule="auto"/>
        <w:ind w:left="451"/>
        <w:rPr>
          <w:rFonts w:asciiTheme="minorHAnsi" w:hAnsiTheme="minorHAnsi" w:cstheme="minorHAnsi"/>
        </w:rPr>
      </w:pPr>
      <w:r w:rsidRPr="007960C5">
        <w:rPr>
          <w:rFonts w:asciiTheme="minorHAnsi" w:hAnsiTheme="minorHAnsi" w:cstheme="minorHAnsi"/>
          <w:w w:val="85"/>
        </w:rPr>
        <w:t>VDE</w:t>
      </w:r>
      <w:r w:rsidRPr="007960C5">
        <w:rPr>
          <w:rFonts w:asciiTheme="minorHAnsi" w:hAnsiTheme="minorHAnsi" w:cstheme="minorHAnsi"/>
          <w:spacing w:val="-24"/>
          <w:w w:val="85"/>
        </w:rPr>
        <w:t xml:space="preserve"> </w:t>
      </w:r>
      <w:r w:rsidRPr="007960C5">
        <w:rPr>
          <w:rFonts w:asciiTheme="minorHAnsi" w:hAnsiTheme="minorHAnsi" w:cstheme="minorHAnsi"/>
          <w:w w:val="85"/>
        </w:rPr>
        <w:t>0266</w:t>
      </w:r>
      <w:r w:rsidRPr="007960C5">
        <w:rPr>
          <w:rFonts w:asciiTheme="minorHAnsi" w:hAnsiTheme="minorHAnsi" w:cstheme="minorHAnsi"/>
          <w:spacing w:val="-18"/>
          <w:w w:val="85"/>
        </w:rPr>
        <w:t xml:space="preserve"> </w:t>
      </w:r>
      <w:r w:rsidRPr="007960C5">
        <w:rPr>
          <w:rFonts w:asciiTheme="minorHAnsi" w:hAnsiTheme="minorHAnsi" w:cstheme="minorHAnsi"/>
          <w:w w:val="85"/>
        </w:rPr>
        <w:t>Teil</w:t>
      </w:r>
      <w:r w:rsidRPr="007960C5">
        <w:rPr>
          <w:rFonts w:asciiTheme="minorHAnsi" w:hAnsiTheme="minorHAnsi" w:cstheme="minorHAnsi"/>
          <w:spacing w:val="-21"/>
          <w:w w:val="85"/>
        </w:rPr>
        <w:t xml:space="preserve"> </w:t>
      </w:r>
      <w:r w:rsidRPr="007960C5">
        <w:rPr>
          <w:rFonts w:asciiTheme="minorHAnsi" w:hAnsiTheme="minorHAnsi" w:cstheme="minorHAnsi"/>
          <w:w w:val="85"/>
        </w:rPr>
        <w:t>214,</w:t>
      </w:r>
      <w:r w:rsidRPr="007960C5">
        <w:rPr>
          <w:rFonts w:asciiTheme="minorHAnsi" w:hAnsiTheme="minorHAnsi" w:cstheme="minorHAnsi"/>
          <w:spacing w:val="-24"/>
          <w:w w:val="85"/>
        </w:rPr>
        <w:t xml:space="preserve"> </w:t>
      </w:r>
      <w:r w:rsidRPr="007960C5">
        <w:rPr>
          <w:rFonts w:asciiTheme="minorHAnsi" w:hAnsiTheme="minorHAnsi" w:cstheme="minorHAnsi"/>
          <w:w w:val="85"/>
        </w:rPr>
        <w:t>BS</w:t>
      </w:r>
      <w:r w:rsidRPr="007960C5">
        <w:rPr>
          <w:rFonts w:asciiTheme="minorHAnsi" w:hAnsiTheme="minorHAnsi" w:cstheme="minorHAnsi"/>
          <w:spacing w:val="-20"/>
          <w:w w:val="85"/>
        </w:rPr>
        <w:t xml:space="preserve"> </w:t>
      </w:r>
      <w:r w:rsidRPr="007960C5">
        <w:rPr>
          <w:rFonts w:asciiTheme="minorHAnsi" w:hAnsiTheme="minorHAnsi" w:cstheme="minorHAnsi"/>
          <w:w w:val="85"/>
        </w:rPr>
        <w:t>7211</w:t>
      </w:r>
      <w:r w:rsidRPr="007960C5">
        <w:rPr>
          <w:rFonts w:asciiTheme="minorHAnsi" w:hAnsiTheme="minorHAnsi" w:cstheme="minorHAnsi"/>
          <w:spacing w:val="-18"/>
          <w:w w:val="85"/>
        </w:rPr>
        <w:t xml:space="preserve"> </w:t>
      </w:r>
      <w:r w:rsidRPr="007960C5">
        <w:rPr>
          <w:rFonts w:asciiTheme="minorHAnsi" w:hAnsiTheme="minorHAnsi" w:cstheme="minorHAnsi"/>
          <w:w w:val="85"/>
        </w:rPr>
        <w:t>standardına</w:t>
      </w:r>
      <w:r w:rsidRPr="007960C5">
        <w:rPr>
          <w:rFonts w:asciiTheme="minorHAnsi" w:hAnsiTheme="minorHAnsi" w:cstheme="minorHAnsi"/>
          <w:spacing w:val="-19"/>
          <w:w w:val="85"/>
        </w:rPr>
        <w:t xml:space="preserve"> </w:t>
      </w:r>
      <w:r w:rsidRPr="007960C5">
        <w:rPr>
          <w:rFonts w:asciiTheme="minorHAnsi" w:hAnsiTheme="minorHAnsi" w:cstheme="minorHAnsi"/>
          <w:w w:val="85"/>
        </w:rPr>
        <w:t>göre</w:t>
      </w:r>
      <w:r w:rsidRPr="007960C5">
        <w:rPr>
          <w:rFonts w:asciiTheme="minorHAnsi" w:hAnsiTheme="minorHAnsi" w:cstheme="minorHAnsi"/>
          <w:spacing w:val="-17"/>
          <w:w w:val="85"/>
        </w:rPr>
        <w:t xml:space="preserve"> </w:t>
      </w:r>
      <w:r w:rsidRPr="007960C5">
        <w:rPr>
          <w:rFonts w:asciiTheme="minorHAnsi" w:hAnsiTheme="minorHAnsi" w:cstheme="minorHAnsi"/>
          <w:w w:val="85"/>
        </w:rPr>
        <w:t>imal</w:t>
      </w:r>
      <w:r w:rsidRPr="007960C5">
        <w:rPr>
          <w:rFonts w:asciiTheme="minorHAnsi" w:hAnsiTheme="minorHAnsi" w:cstheme="minorHAnsi"/>
          <w:spacing w:val="-25"/>
          <w:w w:val="85"/>
        </w:rPr>
        <w:t xml:space="preserve"> </w:t>
      </w:r>
      <w:r w:rsidRPr="007960C5">
        <w:rPr>
          <w:rFonts w:asciiTheme="minorHAnsi" w:hAnsiTheme="minorHAnsi" w:cstheme="minorHAnsi"/>
          <w:w w:val="85"/>
        </w:rPr>
        <w:t>edilmiş</w:t>
      </w:r>
      <w:r w:rsidRPr="007960C5">
        <w:rPr>
          <w:rFonts w:asciiTheme="minorHAnsi" w:hAnsiTheme="minorHAnsi" w:cstheme="minorHAnsi"/>
          <w:spacing w:val="-23"/>
          <w:w w:val="85"/>
        </w:rPr>
        <w:t xml:space="preserve"> </w:t>
      </w:r>
      <w:r w:rsidRPr="007960C5">
        <w:rPr>
          <w:rFonts w:asciiTheme="minorHAnsi" w:hAnsiTheme="minorHAnsi" w:cstheme="minorHAnsi"/>
          <w:w w:val="85"/>
        </w:rPr>
        <w:t>DIN</w:t>
      </w:r>
      <w:r w:rsidRPr="007960C5">
        <w:rPr>
          <w:rFonts w:asciiTheme="minorHAnsi" w:hAnsiTheme="minorHAnsi" w:cstheme="minorHAnsi"/>
          <w:spacing w:val="-21"/>
          <w:w w:val="85"/>
        </w:rPr>
        <w:t xml:space="preserve"> </w:t>
      </w:r>
      <w:r w:rsidRPr="007960C5">
        <w:rPr>
          <w:rFonts w:asciiTheme="minorHAnsi" w:hAnsiTheme="minorHAnsi" w:cstheme="minorHAnsi"/>
          <w:w w:val="85"/>
        </w:rPr>
        <w:t>VDE</w:t>
      </w:r>
      <w:r w:rsidRPr="007960C5">
        <w:rPr>
          <w:rFonts w:asciiTheme="minorHAnsi" w:hAnsiTheme="minorHAnsi" w:cstheme="minorHAnsi"/>
          <w:spacing w:val="-23"/>
          <w:w w:val="85"/>
        </w:rPr>
        <w:t xml:space="preserve"> </w:t>
      </w:r>
      <w:r w:rsidRPr="007960C5">
        <w:rPr>
          <w:rFonts w:asciiTheme="minorHAnsi" w:hAnsiTheme="minorHAnsi" w:cstheme="minorHAnsi"/>
          <w:w w:val="85"/>
        </w:rPr>
        <w:t>0472</w:t>
      </w:r>
      <w:r w:rsidRPr="007960C5">
        <w:rPr>
          <w:rFonts w:asciiTheme="minorHAnsi" w:hAnsiTheme="minorHAnsi" w:cstheme="minorHAnsi"/>
          <w:spacing w:val="-23"/>
          <w:w w:val="85"/>
        </w:rPr>
        <w:t xml:space="preserve"> </w:t>
      </w:r>
      <w:r w:rsidRPr="007960C5">
        <w:rPr>
          <w:rFonts w:asciiTheme="minorHAnsi" w:hAnsiTheme="minorHAnsi" w:cstheme="minorHAnsi"/>
          <w:w w:val="85"/>
        </w:rPr>
        <w:t>bölüm</w:t>
      </w:r>
      <w:r w:rsidRPr="007960C5">
        <w:rPr>
          <w:rFonts w:asciiTheme="minorHAnsi" w:hAnsiTheme="minorHAnsi" w:cstheme="minorHAnsi"/>
          <w:spacing w:val="-22"/>
          <w:w w:val="85"/>
        </w:rPr>
        <w:t xml:space="preserve"> </w:t>
      </w:r>
      <w:r w:rsidRPr="007960C5">
        <w:rPr>
          <w:rFonts w:asciiTheme="minorHAnsi" w:hAnsiTheme="minorHAnsi" w:cstheme="minorHAnsi"/>
          <w:w w:val="85"/>
        </w:rPr>
        <w:t>804C,</w:t>
      </w:r>
      <w:r w:rsidRPr="007960C5">
        <w:rPr>
          <w:rFonts w:asciiTheme="minorHAnsi" w:hAnsiTheme="minorHAnsi" w:cstheme="minorHAnsi"/>
          <w:spacing w:val="-24"/>
          <w:w w:val="85"/>
        </w:rPr>
        <w:t xml:space="preserve"> </w:t>
      </w:r>
      <w:r w:rsidRPr="007960C5">
        <w:rPr>
          <w:rFonts w:asciiTheme="minorHAnsi" w:hAnsiTheme="minorHAnsi" w:cstheme="minorHAnsi"/>
          <w:w w:val="85"/>
        </w:rPr>
        <w:t>IEC332</w:t>
      </w:r>
      <w:r w:rsidRPr="007960C5">
        <w:rPr>
          <w:rFonts w:asciiTheme="minorHAnsi" w:hAnsiTheme="minorHAnsi" w:cstheme="minorHAnsi"/>
          <w:spacing w:val="-22"/>
          <w:w w:val="85"/>
        </w:rPr>
        <w:t xml:space="preserve"> </w:t>
      </w:r>
      <w:r w:rsidRPr="007960C5">
        <w:rPr>
          <w:rFonts w:asciiTheme="minorHAnsi" w:hAnsiTheme="minorHAnsi" w:cstheme="minorHAnsi"/>
          <w:w w:val="85"/>
        </w:rPr>
        <w:t>bölüm</w:t>
      </w:r>
      <w:r w:rsidRPr="007960C5">
        <w:rPr>
          <w:rFonts w:asciiTheme="minorHAnsi" w:hAnsiTheme="minorHAnsi" w:cstheme="minorHAnsi"/>
          <w:spacing w:val="-19"/>
          <w:w w:val="85"/>
        </w:rPr>
        <w:t xml:space="preserve"> </w:t>
      </w:r>
      <w:r w:rsidRPr="007960C5">
        <w:rPr>
          <w:rFonts w:asciiTheme="minorHAnsi" w:hAnsiTheme="minorHAnsi" w:cstheme="minorHAnsi"/>
          <w:w w:val="85"/>
        </w:rPr>
        <w:t>3</w:t>
      </w:r>
      <w:r w:rsidRPr="007960C5">
        <w:rPr>
          <w:rFonts w:asciiTheme="minorHAnsi" w:hAnsiTheme="minorHAnsi" w:cstheme="minorHAnsi"/>
          <w:spacing w:val="-23"/>
          <w:w w:val="85"/>
        </w:rPr>
        <w:t xml:space="preserve"> </w:t>
      </w:r>
      <w:r w:rsidRPr="007960C5">
        <w:rPr>
          <w:rFonts w:asciiTheme="minorHAnsi" w:hAnsiTheme="minorHAnsi" w:cstheme="minorHAnsi"/>
          <w:w w:val="85"/>
        </w:rPr>
        <w:t>ve</w:t>
      </w:r>
      <w:r w:rsidRPr="007960C5">
        <w:rPr>
          <w:rFonts w:asciiTheme="minorHAnsi" w:hAnsiTheme="minorHAnsi" w:cstheme="minorHAnsi"/>
          <w:spacing w:val="-20"/>
          <w:w w:val="85"/>
        </w:rPr>
        <w:t xml:space="preserve"> </w:t>
      </w:r>
      <w:r w:rsidRPr="007960C5">
        <w:rPr>
          <w:rFonts w:asciiTheme="minorHAnsi" w:hAnsiTheme="minorHAnsi" w:cstheme="minorHAnsi"/>
          <w:w w:val="85"/>
        </w:rPr>
        <w:t>BS</w:t>
      </w:r>
      <w:r w:rsidRPr="007960C5">
        <w:rPr>
          <w:rFonts w:asciiTheme="minorHAnsi" w:hAnsiTheme="minorHAnsi" w:cstheme="minorHAnsi"/>
          <w:spacing w:val="-23"/>
          <w:w w:val="85"/>
        </w:rPr>
        <w:t xml:space="preserve"> </w:t>
      </w:r>
      <w:r w:rsidRPr="007960C5">
        <w:rPr>
          <w:rFonts w:asciiTheme="minorHAnsi" w:hAnsiTheme="minorHAnsi" w:cstheme="minorHAnsi"/>
          <w:w w:val="85"/>
        </w:rPr>
        <w:t xml:space="preserve">4066 </w:t>
      </w:r>
      <w:r w:rsidRPr="007960C5">
        <w:rPr>
          <w:rFonts w:asciiTheme="minorHAnsi" w:hAnsiTheme="minorHAnsi" w:cstheme="minorHAnsi"/>
          <w:w w:val="90"/>
        </w:rPr>
        <w:t>bölüm</w:t>
      </w:r>
      <w:r w:rsidRPr="007960C5">
        <w:rPr>
          <w:rFonts w:asciiTheme="minorHAnsi" w:hAnsiTheme="minorHAnsi" w:cstheme="minorHAnsi"/>
          <w:spacing w:val="-37"/>
          <w:w w:val="90"/>
        </w:rPr>
        <w:t xml:space="preserve"> </w:t>
      </w:r>
      <w:r w:rsidRPr="007960C5">
        <w:rPr>
          <w:rFonts w:asciiTheme="minorHAnsi" w:hAnsiTheme="minorHAnsi" w:cstheme="minorHAnsi"/>
          <w:w w:val="90"/>
        </w:rPr>
        <w:t>3’e</w:t>
      </w:r>
      <w:r w:rsidRPr="007960C5">
        <w:rPr>
          <w:rFonts w:asciiTheme="minorHAnsi" w:hAnsiTheme="minorHAnsi" w:cstheme="minorHAnsi"/>
          <w:spacing w:val="-36"/>
          <w:w w:val="90"/>
        </w:rPr>
        <w:t xml:space="preserve"> </w:t>
      </w:r>
      <w:r w:rsidRPr="007960C5">
        <w:rPr>
          <w:rFonts w:asciiTheme="minorHAnsi" w:hAnsiTheme="minorHAnsi" w:cstheme="minorHAnsi"/>
          <w:w w:val="90"/>
        </w:rPr>
        <w:t>göre</w:t>
      </w:r>
      <w:r w:rsidRPr="007960C5">
        <w:rPr>
          <w:rFonts w:asciiTheme="minorHAnsi" w:hAnsiTheme="minorHAnsi" w:cstheme="minorHAnsi"/>
          <w:spacing w:val="-36"/>
          <w:w w:val="90"/>
        </w:rPr>
        <w:t xml:space="preserve"> </w:t>
      </w:r>
      <w:r w:rsidRPr="007960C5">
        <w:rPr>
          <w:rFonts w:asciiTheme="minorHAnsi" w:hAnsiTheme="minorHAnsi" w:cstheme="minorHAnsi"/>
          <w:w w:val="90"/>
        </w:rPr>
        <w:t>yangın</w:t>
      </w:r>
      <w:r w:rsidRPr="007960C5">
        <w:rPr>
          <w:rFonts w:asciiTheme="minorHAnsi" w:hAnsiTheme="minorHAnsi" w:cstheme="minorHAnsi"/>
          <w:spacing w:val="-37"/>
          <w:w w:val="90"/>
        </w:rPr>
        <w:t xml:space="preserve"> </w:t>
      </w:r>
      <w:r w:rsidRPr="007960C5">
        <w:rPr>
          <w:rFonts w:asciiTheme="minorHAnsi" w:hAnsiTheme="minorHAnsi" w:cstheme="minorHAnsi"/>
          <w:w w:val="90"/>
        </w:rPr>
        <w:t>deneyleri</w:t>
      </w:r>
      <w:r w:rsidRPr="007960C5">
        <w:rPr>
          <w:rFonts w:asciiTheme="minorHAnsi" w:hAnsiTheme="minorHAnsi" w:cstheme="minorHAnsi"/>
          <w:spacing w:val="-38"/>
          <w:w w:val="90"/>
        </w:rPr>
        <w:t xml:space="preserve"> </w:t>
      </w:r>
      <w:r w:rsidRPr="007960C5">
        <w:rPr>
          <w:rFonts w:asciiTheme="minorHAnsi" w:hAnsiTheme="minorHAnsi" w:cstheme="minorHAnsi"/>
          <w:w w:val="90"/>
        </w:rPr>
        <w:t>yapılmış</w:t>
      </w:r>
      <w:r w:rsidRPr="007960C5">
        <w:rPr>
          <w:rFonts w:asciiTheme="minorHAnsi" w:hAnsiTheme="minorHAnsi" w:cstheme="minorHAnsi"/>
          <w:spacing w:val="-37"/>
          <w:w w:val="90"/>
        </w:rPr>
        <w:t xml:space="preserve"> </w:t>
      </w:r>
      <w:r w:rsidRPr="007960C5">
        <w:rPr>
          <w:rFonts w:asciiTheme="minorHAnsi" w:hAnsiTheme="minorHAnsi" w:cstheme="minorHAnsi"/>
          <w:w w:val="90"/>
        </w:rPr>
        <w:t>BS</w:t>
      </w:r>
      <w:r w:rsidRPr="007960C5">
        <w:rPr>
          <w:rFonts w:asciiTheme="minorHAnsi" w:hAnsiTheme="minorHAnsi" w:cstheme="minorHAnsi"/>
          <w:spacing w:val="-35"/>
          <w:w w:val="90"/>
        </w:rPr>
        <w:t xml:space="preserve"> </w:t>
      </w:r>
      <w:r w:rsidRPr="007960C5">
        <w:rPr>
          <w:rFonts w:asciiTheme="minorHAnsi" w:hAnsiTheme="minorHAnsi" w:cstheme="minorHAnsi"/>
          <w:w w:val="90"/>
        </w:rPr>
        <w:t>6425</w:t>
      </w:r>
      <w:r w:rsidRPr="007960C5">
        <w:rPr>
          <w:rFonts w:asciiTheme="minorHAnsi" w:hAnsiTheme="minorHAnsi" w:cstheme="minorHAnsi"/>
          <w:spacing w:val="-37"/>
          <w:w w:val="90"/>
        </w:rPr>
        <w:t xml:space="preserve"> </w:t>
      </w:r>
      <w:r w:rsidRPr="007960C5">
        <w:rPr>
          <w:rFonts w:asciiTheme="minorHAnsi" w:hAnsiTheme="minorHAnsi" w:cstheme="minorHAnsi"/>
          <w:w w:val="90"/>
        </w:rPr>
        <w:t>bölüm</w:t>
      </w:r>
      <w:r w:rsidRPr="007960C5">
        <w:rPr>
          <w:rFonts w:asciiTheme="minorHAnsi" w:hAnsiTheme="minorHAnsi" w:cstheme="minorHAnsi"/>
          <w:spacing w:val="-37"/>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38"/>
          <w:w w:val="90"/>
        </w:rPr>
        <w:t xml:space="preserve"> </w:t>
      </w:r>
      <w:r w:rsidRPr="007960C5">
        <w:rPr>
          <w:rFonts w:asciiTheme="minorHAnsi" w:hAnsiTheme="minorHAnsi" w:cstheme="minorHAnsi"/>
          <w:w w:val="90"/>
        </w:rPr>
        <w:t>IEC</w:t>
      </w:r>
      <w:r w:rsidRPr="007960C5">
        <w:rPr>
          <w:rFonts w:asciiTheme="minorHAnsi" w:hAnsiTheme="minorHAnsi" w:cstheme="minorHAnsi"/>
          <w:spacing w:val="-35"/>
          <w:w w:val="90"/>
        </w:rPr>
        <w:t xml:space="preserve"> </w:t>
      </w:r>
      <w:r w:rsidRPr="007960C5">
        <w:rPr>
          <w:rFonts w:asciiTheme="minorHAnsi" w:hAnsiTheme="minorHAnsi" w:cstheme="minorHAnsi"/>
          <w:w w:val="90"/>
        </w:rPr>
        <w:t>754</w:t>
      </w:r>
      <w:r w:rsidRPr="007960C5">
        <w:rPr>
          <w:rFonts w:asciiTheme="minorHAnsi" w:hAnsiTheme="minorHAnsi" w:cstheme="minorHAnsi"/>
          <w:spacing w:val="-37"/>
          <w:w w:val="90"/>
        </w:rPr>
        <w:t xml:space="preserve"> </w:t>
      </w:r>
      <w:r w:rsidRPr="007960C5">
        <w:rPr>
          <w:rFonts w:asciiTheme="minorHAnsi" w:hAnsiTheme="minorHAnsi" w:cstheme="minorHAnsi"/>
          <w:w w:val="90"/>
        </w:rPr>
        <w:t>bölüm</w:t>
      </w:r>
      <w:r w:rsidRPr="007960C5">
        <w:rPr>
          <w:rFonts w:asciiTheme="minorHAnsi" w:hAnsiTheme="minorHAnsi" w:cstheme="minorHAnsi"/>
          <w:spacing w:val="-37"/>
          <w:w w:val="90"/>
        </w:rPr>
        <w:t xml:space="preserve"> </w:t>
      </w:r>
      <w:r w:rsidRPr="007960C5">
        <w:rPr>
          <w:rFonts w:asciiTheme="minorHAnsi" w:hAnsiTheme="minorHAnsi" w:cstheme="minorHAnsi"/>
          <w:w w:val="90"/>
        </w:rPr>
        <w:t>12’ye</w:t>
      </w:r>
      <w:r w:rsidRPr="007960C5">
        <w:rPr>
          <w:rFonts w:asciiTheme="minorHAnsi" w:hAnsiTheme="minorHAnsi" w:cstheme="minorHAnsi"/>
          <w:spacing w:val="-36"/>
          <w:w w:val="90"/>
        </w:rPr>
        <w:t xml:space="preserve"> </w:t>
      </w:r>
      <w:r w:rsidRPr="007960C5">
        <w:rPr>
          <w:rFonts w:asciiTheme="minorHAnsi" w:hAnsiTheme="minorHAnsi" w:cstheme="minorHAnsi"/>
          <w:w w:val="90"/>
        </w:rPr>
        <w:t>göre</w:t>
      </w:r>
      <w:r w:rsidRPr="007960C5">
        <w:rPr>
          <w:rFonts w:asciiTheme="minorHAnsi" w:hAnsiTheme="minorHAnsi" w:cstheme="minorHAnsi"/>
          <w:spacing w:val="-36"/>
          <w:w w:val="90"/>
        </w:rPr>
        <w:t xml:space="preserve"> </w:t>
      </w:r>
      <w:r w:rsidRPr="007960C5">
        <w:rPr>
          <w:rFonts w:asciiTheme="minorHAnsi" w:hAnsiTheme="minorHAnsi" w:cstheme="minorHAnsi"/>
          <w:w w:val="90"/>
        </w:rPr>
        <w:t>korozif</w:t>
      </w:r>
      <w:r w:rsidRPr="007960C5">
        <w:rPr>
          <w:rFonts w:asciiTheme="minorHAnsi" w:hAnsiTheme="minorHAnsi" w:cstheme="minorHAnsi"/>
          <w:spacing w:val="-34"/>
          <w:w w:val="90"/>
        </w:rPr>
        <w:t xml:space="preserve"> </w:t>
      </w:r>
      <w:r w:rsidRPr="007960C5">
        <w:rPr>
          <w:rFonts w:asciiTheme="minorHAnsi" w:hAnsiTheme="minorHAnsi" w:cstheme="minorHAnsi"/>
          <w:w w:val="90"/>
        </w:rPr>
        <w:t>gaz</w:t>
      </w:r>
      <w:r w:rsidRPr="007960C5">
        <w:rPr>
          <w:rFonts w:asciiTheme="minorHAnsi" w:hAnsiTheme="minorHAnsi" w:cstheme="minorHAnsi"/>
          <w:spacing w:val="-38"/>
          <w:w w:val="90"/>
        </w:rPr>
        <w:t xml:space="preserve"> </w:t>
      </w:r>
      <w:r w:rsidRPr="007960C5">
        <w:rPr>
          <w:rFonts w:asciiTheme="minorHAnsi" w:hAnsiTheme="minorHAnsi" w:cstheme="minorHAnsi"/>
          <w:w w:val="90"/>
        </w:rPr>
        <w:t xml:space="preserve">ölçülmesi </w:t>
      </w:r>
      <w:r w:rsidRPr="007960C5">
        <w:rPr>
          <w:rFonts w:asciiTheme="minorHAnsi" w:hAnsiTheme="minorHAnsi" w:cstheme="minorHAnsi"/>
          <w:w w:val="95"/>
        </w:rPr>
        <w:t>değerleri</w:t>
      </w:r>
      <w:r w:rsidRPr="007960C5">
        <w:rPr>
          <w:rFonts w:asciiTheme="minorHAnsi" w:hAnsiTheme="minorHAnsi" w:cstheme="minorHAnsi"/>
          <w:spacing w:val="-38"/>
          <w:w w:val="95"/>
        </w:rPr>
        <w:t xml:space="preserve"> </w:t>
      </w:r>
      <w:r w:rsidRPr="007960C5">
        <w:rPr>
          <w:rFonts w:asciiTheme="minorHAnsi" w:hAnsiTheme="minorHAnsi" w:cstheme="minorHAnsi"/>
          <w:w w:val="95"/>
        </w:rPr>
        <w:t>içinde</w:t>
      </w:r>
      <w:r w:rsidRPr="007960C5">
        <w:rPr>
          <w:rFonts w:asciiTheme="minorHAnsi" w:hAnsiTheme="minorHAnsi" w:cstheme="minorHAnsi"/>
          <w:spacing w:val="-42"/>
          <w:w w:val="95"/>
        </w:rPr>
        <w:t xml:space="preserve"> </w:t>
      </w:r>
      <w:r w:rsidRPr="007960C5">
        <w:rPr>
          <w:rFonts w:asciiTheme="minorHAnsi" w:hAnsiTheme="minorHAnsi" w:cstheme="minorHAnsi"/>
          <w:w w:val="95"/>
        </w:rPr>
        <w:t>kalmalıdır.</w:t>
      </w:r>
      <w:r w:rsidRPr="007960C5">
        <w:rPr>
          <w:rFonts w:asciiTheme="minorHAnsi" w:hAnsiTheme="minorHAnsi" w:cstheme="minorHAnsi"/>
          <w:spacing w:val="-40"/>
          <w:w w:val="95"/>
        </w:rPr>
        <w:t xml:space="preserve"> </w:t>
      </w:r>
      <w:r w:rsidRPr="007960C5">
        <w:rPr>
          <w:rFonts w:asciiTheme="minorHAnsi" w:hAnsiTheme="minorHAnsi" w:cstheme="minorHAnsi"/>
          <w:w w:val="95"/>
        </w:rPr>
        <w:t>Aleve</w:t>
      </w:r>
      <w:r w:rsidRPr="007960C5">
        <w:rPr>
          <w:rFonts w:asciiTheme="minorHAnsi" w:hAnsiTheme="minorHAnsi" w:cstheme="minorHAnsi"/>
          <w:spacing w:val="-41"/>
          <w:w w:val="95"/>
        </w:rPr>
        <w:t xml:space="preserve"> </w:t>
      </w:r>
      <w:r w:rsidRPr="007960C5">
        <w:rPr>
          <w:rFonts w:asciiTheme="minorHAnsi" w:hAnsiTheme="minorHAnsi" w:cstheme="minorHAnsi"/>
          <w:w w:val="95"/>
        </w:rPr>
        <w:t>dayanımı</w:t>
      </w:r>
      <w:r w:rsidRPr="007960C5">
        <w:rPr>
          <w:rFonts w:asciiTheme="minorHAnsi" w:hAnsiTheme="minorHAnsi" w:cstheme="minorHAnsi"/>
          <w:spacing w:val="-40"/>
          <w:w w:val="95"/>
        </w:rPr>
        <w:t xml:space="preserve"> </w:t>
      </w:r>
      <w:r w:rsidRPr="007960C5">
        <w:rPr>
          <w:rFonts w:asciiTheme="minorHAnsi" w:hAnsiTheme="minorHAnsi" w:cstheme="minorHAnsi"/>
          <w:w w:val="95"/>
        </w:rPr>
        <w:t>DIN</w:t>
      </w:r>
      <w:r w:rsidRPr="007960C5">
        <w:rPr>
          <w:rFonts w:asciiTheme="minorHAnsi" w:hAnsiTheme="minorHAnsi" w:cstheme="minorHAnsi"/>
          <w:spacing w:val="-39"/>
          <w:w w:val="95"/>
        </w:rPr>
        <w:t xml:space="preserve"> </w:t>
      </w:r>
      <w:r w:rsidRPr="007960C5">
        <w:rPr>
          <w:rFonts w:asciiTheme="minorHAnsi" w:hAnsiTheme="minorHAnsi" w:cstheme="minorHAnsi"/>
          <w:w w:val="95"/>
        </w:rPr>
        <w:t>VDE</w:t>
      </w:r>
      <w:r w:rsidRPr="007960C5">
        <w:rPr>
          <w:rFonts w:asciiTheme="minorHAnsi" w:hAnsiTheme="minorHAnsi" w:cstheme="minorHAnsi"/>
          <w:spacing w:val="-37"/>
          <w:w w:val="95"/>
        </w:rPr>
        <w:t xml:space="preserve"> </w:t>
      </w:r>
      <w:r w:rsidRPr="007960C5">
        <w:rPr>
          <w:rFonts w:asciiTheme="minorHAnsi" w:hAnsiTheme="minorHAnsi" w:cstheme="minorHAnsi"/>
          <w:w w:val="95"/>
        </w:rPr>
        <w:t>0472</w:t>
      </w:r>
      <w:r w:rsidRPr="007960C5">
        <w:rPr>
          <w:rFonts w:asciiTheme="minorHAnsi" w:hAnsiTheme="minorHAnsi" w:cstheme="minorHAnsi"/>
          <w:spacing w:val="-39"/>
          <w:w w:val="95"/>
        </w:rPr>
        <w:t xml:space="preserve"> </w:t>
      </w:r>
      <w:r w:rsidRPr="007960C5">
        <w:rPr>
          <w:rFonts w:asciiTheme="minorHAnsi" w:hAnsiTheme="minorHAnsi" w:cstheme="minorHAnsi"/>
          <w:w w:val="95"/>
        </w:rPr>
        <w:t>bölüm</w:t>
      </w:r>
      <w:r w:rsidRPr="007960C5">
        <w:rPr>
          <w:rFonts w:asciiTheme="minorHAnsi" w:hAnsiTheme="minorHAnsi" w:cstheme="minorHAnsi"/>
          <w:spacing w:val="-40"/>
          <w:w w:val="95"/>
        </w:rPr>
        <w:t xml:space="preserve"> </w:t>
      </w:r>
      <w:r w:rsidRPr="007960C5">
        <w:rPr>
          <w:rFonts w:asciiTheme="minorHAnsi" w:hAnsiTheme="minorHAnsi" w:cstheme="minorHAnsi"/>
          <w:w w:val="95"/>
        </w:rPr>
        <w:t>814</w:t>
      </w:r>
      <w:r w:rsidRPr="007960C5">
        <w:rPr>
          <w:rFonts w:asciiTheme="minorHAnsi" w:hAnsiTheme="minorHAnsi" w:cstheme="minorHAnsi"/>
          <w:spacing w:val="-38"/>
          <w:w w:val="95"/>
        </w:rPr>
        <w:t xml:space="preserve"> </w:t>
      </w:r>
      <w:r w:rsidRPr="007960C5">
        <w:rPr>
          <w:rFonts w:asciiTheme="minorHAnsi" w:hAnsiTheme="minorHAnsi" w:cstheme="minorHAnsi"/>
          <w:w w:val="95"/>
        </w:rPr>
        <w:t>ve</w:t>
      </w:r>
      <w:r w:rsidRPr="007960C5">
        <w:rPr>
          <w:rFonts w:asciiTheme="minorHAnsi" w:hAnsiTheme="minorHAnsi" w:cstheme="minorHAnsi"/>
          <w:spacing w:val="-40"/>
          <w:w w:val="95"/>
        </w:rPr>
        <w:t xml:space="preserve"> </w:t>
      </w:r>
      <w:r w:rsidRPr="007960C5">
        <w:rPr>
          <w:rFonts w:asciiTheme="minorHAnsi" w:hAnsiTheme="minorHAnsi" w:cstheme="minorHAnsi"/>
          <w:w w:val="95"/>
        </w:rPr>
        <w:t>IEC</w:t>
      </w:r>
      <w:r w:rsidRPr="007960C5">
        <w:rPr>
          <w:rFonts w:asciiTheme="minorHAnsi" w:hAnsiTheme="minorHAnsi" w:cstheme="minorHAnsi"/>
          <w:spacing w:val="-40"/>
          <w:w w:val="95"/>
        </w:rPr>
        <w:t xml:space="preserve"> </w:t>
      </w:r>
      <w:r w:rsidRPr="007960C5">
        <w:rPr>
          <w:rFonts w:asciiTheme="minorHAnsi" w:hAnsiTheme="minorHAnsi" w:cstheme="minorHAnsi"/>
          <w:w w:val="95"/>
        </w:rPr>
        <w:t>331’e</w:t>
      </w:r>
      <w:r w:rsidRPr="007960C5">
        <w:rPr>
          <w:rFonts w:asciiTheme="minorHAnsi" w:hAnsiTheme="minorHAnsi" w:cstheme="minorHAnsi"/>
          <w:spacing w:val="-42"/>
          <w:w w:val="95"/>
        </w:rPr>
        <w:t xml:space="preserve"> </w:t>
      </w:r>
      <w:r w:rsidRPr="007960C5">
        <w:rPr>
          <w:rFonts w:asciiTheme="minorHAnsi" w:hAnsiTheme="minorHAnsi" w:cstheme="minorHAnsi"/>
          <w:w w:val="95"/>
        </w:rPr>
        <w:t>uygun</w:t>
      </w:r>
      <w:r w:rsidRPr="007960C5">
        <w:rPr>
          <w:rFonts w:asciiTheme="minorHAnsi" w:hAnsiTheme="minorHAnsi" w:cstheme="minorHAnsi"/>
          <w:spacing w:val="-40"/>
          <w:w w:val="95"/>
        </w:rPr>
        <w:t xml:space="preserve"> </w:t>
      </w:r>
      <w:r w:rsidRPr="007960C5">
        <w:rPr>
          <w:rFonts w:asciiTheme="minorHAnsi" w:hAnsiTheme="minorHAnsi" w:cstheme="minorHAnsi"/>
          <w:w w:val="95"/>
        </w:rPr>
        <w:t>olmalıdır.</w:t>
      </w:r>
    </w:p>
    <w:p w:rsidR="00C9250A" w:rsidRPr="007960C5" w:rsidRDefault="00C9250A" w:rsidP="00C9250A">
      <w:pPr>
        <w:pStyle w:val="GvdeMetni"/>
        <w:spacing w:before="121" w:line="254" w:lineRule="auto"/>
        <w:ind w:left="451" w:right="139"/>
        <w:jc w:val="both"/>
        <w:rPr>
          <w:rFonts w:asciiTheme="minorHAnsi" w:hAnsiTheme="minorHAnsi" w:cstheme="minorHAnsi"/>
        </w:rPr>
      </w:pPr>
      <w:r w:rsidRPr="007960C5">
        <w:rPr>
          <w:rFonts w:asciiTheme="minorHAnsi" w:hAnsiTheme="minorHAnsi" w:cstheme="minorHAnsi"/>
          <w:w w:val="85"/>
        </w:rPr>
        <w:t>Halojenden</w:t>
      </w:r>
      <w:r w:rsidRPr="007960C5">
        <w:rPr>
          <w:rFonts w:asciiTheme="minorHAnsi" w:hAnsiTheme="minorHAnsi" w:cstheme="minorHAnsi"/>
          <w:spacing w:val="-12"/>
          <w:w w:val="85"/>
        </w:rPr>
        <w:t xml:space="preserve"> </w:t>
      </w:r>
      <w:r w:rsidRPr="007960C5">
        <w:rPr>
          <w:rFonts w:asciiTheme="minorHAnsi" w:hAnsiTheme="minorHAnsi" w:cstheme="minorHAnsi"/>
          <w:w w:val="85"/>
        </w:rPr>
        <w:t>arındırımlı</w:t>
      </w:r>
      <w:r w:rsidRPr="007960C5">
        <w:rPr>
          <w:rFonts w:asciiTheme="minorHAnsi" w:hAnsiTheme="minorHAnsi" w:cstheme="minorHAnsi"/>
          <w:spacing w:val="-14"/>
          <w:w w:val="85"/>
        </w:rPr>
        <w:t xml:space="preserve"> </w:t>
      </w:r>
      <w:r w:rsidRPr="007960C5">
        <w:rPr>
          <w:rFonts w:asciiTheme="minorHAnsi" w:hAnsiTheme="minorHAnsi" w:cstheme="minorHAnsi"/>
          <w:w w:val="85"/>
        </w:rPr>
        <w:t>tek</w:t>
      </w:r>
      <w:r w:rsidRPr="007960C5">
        <w:rPr>
          <w:rFonts w:asciiTheme="minorHAnsi" w:hAnsiTheme="minorHAnsi" w:cstheme="minorHAnsi"/>
          <w:spacing w:val="-12"/>
          <w:w w:val="85"/>
        </w:rPr>
        <w:t xml:space="preserve"> </w:t>
      </w:r>
      <w:r w:rsidRPr="007960C5">
        <w:rPr>
          <w:rFonts w:asciiTheme="minorHAnsi" w:hAnsiTheme="minorHAnsi" w:cstheme="minorHAnsi"/>
          <w:w w:val="85"/>
        </w:rPr>
        <w:t>damarlı</w:t>
      </w:r>
      <w:r w:rsidRPr="007960C5">
        <w:rPr>
          <w:rFonts w:asciiTheme="minorHAnsi" w:hAnsiTheme="minorHAnsi" w:cstheme="minorHAnsi"/>
          <w:spacing w:val="-18"/>
          <w:w w:val="85"/>
        </w:rPr>
        <w:t xml:space="preserve"> </w:t>
      </w:r>
      <w:r w:rsidRPr="007960C5">
        <w:rPr>
          <w:rFonts w:asciiTheme="minorHAnsi" w:hAnsiTheme="minorHAnsi" w:cstheme="minorHAnsi"/>
          <w:w w:val="85"/>
        </w:rPr>
        <w:t>kablolar</w:t>
      </w:r>
      <w:r w:rsidRPr="007960C5">
        <w:rPr>
          <w:rFonts w:asciiTheme="minorHAnsi" w:hAnsiTheme="minorHAnsi" w:cstheme="minorHAnsi"/>
          <w:spacing w:val="-17"/>
          <w:w w:val="85"/>
        </w:rPr>
        <w:t xml:space="preserve"> </w:t>
      </w:r>
      <w:r w:rsidRPr="007960C5">
        <w:rPr>
          <w:rFonts w:asciiTheme="minorHAnsi" w:hAnsiTheme="minorHAnsi" w:cstheme="minorHAnsi"/>
          <w:w w:val="85"/>
        </w:rPr>
        <w:t>bakır</w:t>
      </w:r>
      <w:r w:rsidRPr="007960C5">
        <w:rPr>
          <w:rFonts w:asciiTheme="minorHAnsi" w:hAnsiTheme="minorHAnsi" w:cstheme="minorHAnsi"/>
          <w:spacing w:val="-14"/>
          <w:w w:val="85"/>
        </w:rPr>
        <w:t xml:space="preserve"> </w:t>
      </w:r>
      <w:r w:rsidRPr="007960C5">
        <w:rPr>
          <w:rFonts w:asciiTheme="minorHAnsi" w:hAnsiTheme="minorHAnsi" w:cstheme="minorHAnsi"/>
          <w:w w:val="85"/>
        </w:rPr>
        <w:t>iletken</w:t>
      </w:r>
      <w:r w:rsidRPr="007960C5">
        <w:rPr>
          <w:rFonts w:asciiTheme="minorHAnsi" w:hAnsiTheme="minorHAnsi" w:cstheme="minorHAnsi"/>
          <w:spacing w:val="-15"/>
          <w:w w:val="85"/>
        </w:rPr>
        <w:t xml:space="preserve"> </w:t>
      </w:r>
      <w:r w:rsidRPr="007960C5">
        <w:rPr>
          <w:rFonts w:asciiTheme="minorHAnsi" w:hAnsiTheme="minorHAnsi" w:cstheme="minorHAnsi"/>
          <w:w w:val="85"/>
        </w:rPr>
        <w:t>üzerine</w:t>
      </w:r>
      <w:r w:rsidRPr="007960C5">
        <w:rPr>
          <w:rFonts w:asciiTheme="minorHAnsi" w:hAnsiTheme="minorHAnsi" w:cstheme="minorHAnsi"/>
          <w:spacing w:val="-11"/>
          <w:w w:val="85"/>
        </w:rPr>
        <w:t xml:space="preserve"> </w:t>
      </w:r>
      <w:r w:rsidRPr="007960C5">
        <w:rPr>
          <w:rFonts w:asciiTheme="minorHAnsi" w:hAnsiTheme="minorHAnsi" w:cstheme="minorHAnsi"/>
          <w:w w:val="85"/>
        </w:rPr>
        <w:t>EVA</w:t>
      </w:r>
      <w:r w:rsidRPr="007960C5">
        <w:rPr>
          <w:rFonts w:asciiTheme="minorHAnsi" w:hAnsiTheme="minorHAnsi" w:cstheme="minorHAnsi"/>
          <w:spacing w:val="-15"/>
          <w:w w:val="85"/>
        </w:rPr>
        <w:t xml:space="preserve"> </w:t>
      </w:r>
      <w:r w:rsidRPr="007960C5">
        <w:rPr>
          <w:rFonts w:asciiTheme="minorHAnsi" w:hAnsiTheme="minorHAnsi" w:cstheme="minorHAnsi"/>
          <w:w w:val="85"/>
        </w:rPr>
        <w:t>bazlı</w:t>
      </w:r>
      <w:r w:rsidRPr="007960C5">
        <w:rPr>
          <w:rFonts w:asciiTheme="minorHAnsi" w:hAnsiTheme="minorHAnsi" w:cstheme="minorHAnsi"/>
          <w:spacing w:val="-18"/>
          <w:w w:val="85"/>
        </w:rPr>
        <w:t xml:space="preserve"> </w:t>
      </w:r>
      <w:r w:rsidRPr="007960C5">
        <w:rPr>
          <w:rFonts w:asciiTheme="minorHAnsi" w:hAnsiTheme="minorHAnsi" w:cstheme="minorHAnsi"/>
          <w:w w:val="85"/>
        </w:rPr>
        <w:t>XLPE</w:t>
      </w:r>
      <w:r w:rsidRPr="007960C5">
        <w:rPr>
          <w:rFonts w:asciiTheme="minorHAnsi" w:hAnsiTheme="minorHAnsi" w:cstheme="minorHAnsi"/>
          <w:spacing w:val="-9"/>
          <w:w w:val="85"/>
        </w:rPr>
        <w:t xml:space="preserve"> </w:t>
      </w:r>
      <w:r w:rsidRPr="007960C5">
        <w:rPr>
          <w:rFonts w:asciiTheme="minorHAnsi" w:hAnsiTheme="minorHAnsi" w:cstheme="minorHAnsi"/>
          <w:w w:val="85"/>
        </w:rPr>
        <w:t>izolasyon</w:t>
      </w:r>
      <w:r w:rsidRPr="007960C5">
        <w:rPr>
          <w:rFonts w:asciiTheme="minorHAnsi" w:hAnsiTheme="minorHAnsi" w:cstheme="minorHAnsi"/>
          <w:spacing w:val="-12"/>
          <w:w w:val="85"/>
        </w:rPr>
        <w:t xml:space="preserve"> </w:t>
      </w:r>
      <w:r w:rsidRPr="007960C5">
        <w:rPr>
          <w:rFonts w:asciiTheme="minorHAnsi" w:hAnsiTheme="minorHAnsi" w:cstheme="minorHAnsi"/>
          <w:w w:val="85"/>
        </w:rPr>
        <w:t>maddesi</w:t>
      </w:r>
      <w:r w:rsidRPr="007960C5">
        <w:rPr>
          <w:rFonts w:asciiTheme="minorHAnsi" w:hAnsiTheme="minorHAnsi" w:cstheme="minorHAnsi"/>
          <w:spacing w:val="-18"/>
          <w:w w:val="85"/>
        </w:rPr>
        <w:t xml:space="preserve"> </w:t>
      </w:r>
      <w:r w:rsidRPr="007960C5">
        <w:rPr>
          <w:rFonts w:asciiTheme="minorHAnsi" w:hAnsiTheme="minorHAnsi" w:cstheme="minorHAnsi"/>
          <w:w w:val="85"/>
        </w:rPr>
        <w:t>ile</w:t>
      </w:r>
      <w:r w:rsidRPr="007960C5">
        <w:rPr>
          <w:rFonts w:asciiTheme="minorHAnsi" w:hAnsiTheme="minorHAnsi" w:cstheme="minorHAnsi"/>
          <w:spacing w:val="-11"/>
          <w:w w:val="85"/>
        </w:rPr>
        <w:t xml:space="preserve"> </w:t>
      </w:r>
      <w:r w:rsidRPr="007960C5">
        <w:rPr>
          <w:rFonts w:asciiTheme="minorHAnsi" w:hAnsiTheme="minorHAnsi" w:cstheme="minorHAnsi"/>
          <w:w w:val="85"/>
        </w:rPr>
        <w:t>kaplandıktan sonra</w:t>
      </w:r>
      <w:r w:rsidRPr="007960C5">
        <w:rPr>
          <w:rFonts w:asciiTheme="minorHAnsi" w:hAnsiTheme="minorHAnsi" w:cstheme="minorHAnsi"/>
          <w:spacing w:val="-12"/>
          <w:w w:val="85"/>
        </w:rPr>
        <w:t xml:space="preserve"> </w:t>
      </w:r>
      <w:r w:rsidRPr="007960C5">
        <w:rPr>
          <w:rFonts w:asciiTheme="minorHAnsi" w:hAnsiTheme="minorHAnsi" w:cstheme="minorHAnsi"/>
          <w:w w:val="85"/>
        </w:rPr>
        <w:t>faz</w:t>
      </w:r>
      <w:r w:rsidRPr="007960C5">
        <w:rPr>
          <w:rFonts w:asciiTheme="minorHAnsi" w:hAnsiTheme="minorHAnsi" w:cstheme="minorHAnsi"/>
          <w:spacing w:val="-9"/>
          <w:w w:val="85"/>
        </w:rPr>
        <w:t xml:space="preserve"> </w:t>
      </w:r>
      <w:r w:rsidRPr="007960C5">
        <w:rPr>
          <w:rFonts w:asciiTheme="minorHAnsi" w:hAnsiTheme="minorHAnsi" w:cstheme="minorHAnsi"/>
          <w:w w:val="85"/>
        </w:rPr>
        <w:t>sıralarına</w:t>
      </w:r>
      <w:r w:rsidRPr="007960C5">
        <w:rPr>
          <w:rFonts w:asciiTheme="minorHAnsi" w:hAnsiTheme="minorHAnsi" w:cstheme="minorHAnsi"/>
          <w:spacing w:val="-8"/>
          <w:w w:val="85"/>
        </w:rPr>
        <w:t xml:space="preserve"> </w:t>
      </w:r>
      <w:r w:rsidRPr="007960C5">
        <w:rPr>
          <w:rFonts w:asciiTheme="minorHAnsi" w:hAnsiTheme="minorHAnsi" w:cstheme="minorHAnsi"/>
          <w:w w:val="85"/>
        </w:rPr>
        <w:t>göre</w:t>
      </w:r>
      <w:r w:rsidRPr="007960C5">
        <w:rPr>
          <w:rFonts w:asciiTheme="minorHAnsi" w:hAnsiTheme="minorHAnsi" w:cstheme="minorHAnsi"/>
          <w:spacing w:val="-14"/>
          <w:w w:val="85"/>
        </w:rPr>
        <w:t xml:space="preserve"> </w:t>
      </w:r>
      <w:r w:rsidRPr="007960C5">
        <w:rPr>
          <w:rFonts w:asciiTheme="minorHAnsi" w:hAnsiTheme="minorHAnsi" w:cstheme="minorHAnsi"/>
          <w:w w:val="85"/>
        </w:rPr>
        <w:t>ayrı</w:t>
      </w:r>
      <w:r w:rsidRPr="007960C5">
        <w:rPr>
          <w:rFonts w:asciiTheme="minorHAnsi" w:hAnsiTheme="minorHAnsi" w:cstheme="minorHAnsi"/>
          <w:spacing w:val="-14"/>
          <w:w w:val="85"/>
        </w:rPr>
        <w:t xml:space="preserve"> </w:t>
      </w:r>
      <w:r w:rsidRPr="007960C5">
        <w:rPr>
          <w:rFonts w:asciiTheme="minorHAnsi" w:hAnsiTheme="minorHAnsi" w:cstheme="minorHAnsi"/>
          <w:w w:val="85"/>
        </w:rPr>
        <w:t>ayrı</w:t>
      </w:r>
      <w:r w:rsidRPr="007960C5">
        <w:rPr>
          <w:rFonts w:asciiTheme="minorHAnsi" w:hAnsiTheme="minorHAnsi" w:cstheme="minorHAnsi"/>
          <w:spacing w:val="-10"/>
          <w:w w:val="85"/>
        </w:rPr>
        <w:t xml:space="preserve"> </w:t>
      </w:r>
      <w:r w:rsidRPr="007960C5">
        <w:rPr>
          <w:rFonts w:asciiTheme="minorHAnsi" w:hAnsiTheme="minorHAnsi" w:cstheme="minorHAnsi"/>
          <w:w w:val="85"/>
        </w:rPr>
        <w:t>renklendirilmiş,</w:t>
      </w:r>
      <w:r w:rsidRPr="007960C5">
        <w:rPr>
          <w:rFonts w:asciiTheme="minorHAnsi" w:hAnsiTheme="minorHAnsi" w:cstheme="minorHAnsi"/>
          <w:spacing w:val="-13"/>
          <w:w w:val="85"/>
        </w:rPr>
        <w:t xml:space="preserve"> </w:t>
      </w:r>
      <w:r w:rsidRPr="007960C5">
        <w:rPr>
          <w:rFonts w:asciiTheme="minorHAnsi" w:hAnsiTheme="minorHAnsi" w:cstheme="minorHAnsi"/>
          <w:w w:val="85"/>
        </w:rPr>
        <w:t>araları</w:t>
      </w:r>
      <w:r w:rsidRPr="007960C5">
        <w:rPr>
          <w:rFonts w:asciiTheme="minorHAnsi" w:hAnsiTheme="minorHAnsi" w:cstheme="minorHAnsi"/>
          <w:spacing w:val="-14"/>
          <w:w w:val="85"/>
        </w:rPr>
        <w:t xml:space="preserve"> </w:t>
      </w:r>
      <w:r w:rsidRPr="007960C5">
        <w:rPr>
          <w:rFonts w:asciiTheme="minorHAnsi" w:hAnsiTheme="minorHAnsi" w:cstheme="minorHAnsi"/>
          <w:w w:val="85"/>
        </w:rPr>
        <w:t>dolgu</w:t>
      </w:r>
      <w:r w:rsidRPr="007960C5">
        <w:rPr>
          <w:rFonts w:asciiTheme="minorHAnsi" w:hAnsiTheme="minorHAnsi" w:cstheme="minorHAnsi"/>
          <w:spacing w:val="-8"/>
          <w:w w:val="85"/>
        </w:rPr>
        <w:t xml:space="preserve"> </w:t>
      </w:r>
      <w:r w:rsidRPr="007960C5">
        <w:rPr>
          <w:rFonts w:asciiTheme="minorHAnsi" w:hAnsiTheme="minorHAnsi" w:cstheme="minorHAnsi"/>
          <w:w w:val="85"/>
        </w:rPr>
        <w:t>malzemesi</w:t>
      </w:r>
      <w:r w:rsidRPr="007960C5">
        <w:rPr>
          <w:rFonts w:asciiTheme="minorHAnsi" w:hAnsiTheme="minorHAnsi" w:cstheme="minorHAnsi"/>
          <w:spacing w:val="-14"/>
          <w:w w:val="85"/>
        </w:rPr>
        <w:t xml:space="preserve"> </w:t>
      </w:r>
      <w:r w:rsidRPr="007960C5">
        <w:rPr>
          <w:rFonts w:asciiTheme="minorHAnsi" w:hAnsiTheme="minorHAnsi" w:cstheme="minorHAnsi"/>
          <w:w w:val="85"/>
        </w:rPr>
        <w:t>ile</w:t>
      </w:r>
      <w:r w:rsidRPr="007960C5">
        <w:rPr>
          <w:rFonts w:asciiTheme="minorHAnsi" w:hAnsiTheme="minorHAnsi" w:cstheme="minorHAnsi"/>
          <w:spacing w:val="-10"/>
          <w:w w:val="85"/>
        </w:rPr>
        <w:t xml:space="preserve"> </w:t>
      </w:r>
      <w:r w:rsidRPr="007960C5">
        <w:rPr>
          <w:rFonts w:asciiTheme="minorHAnsi" w:hAnsiTheme="minorHAnsi" w:cstheme="minorHAnsi"/>
          <w:w w:val="85"/>
        </w:rPr>
        <w:t>yastıklandıktan</w:t>
      </w:r>
      <w:r w:rsidRPr="007960C5">
        <w:rPr>
          <w:rFonts w:asciiTheme="minorHAnsi" w:hAnsiTheme="minorHAnsi" w:cstheme="minorHAnsi"/>
          <w:spacing w:val="-8"/>
          <w:w w:val="85"/>
        </w:rPr>
        <w:t xml:space="preserve"> </w:t>
      </w:r>
      <w:r w:rsidRPr="007960C5">
        <w:rPr>
          <w:rFonts w:asciiTheme="minorHAnsi" w:hAnsiTheme="minorHAnsi" w:cstheme="minorHAnsi"/>
          <w:spacing w:val="-3"/>
          <w:w w:val="85"/>
        </w:rPr>
        <w:t>sonra</w:t>
      </w:r>
      <w:r w:rsidRPr="007960C5">
        <w:rPr>
          <w:rFonts w:asciiTheme="minorHAnsi" w:hAnsiTheme="minorHAnsi" w:cstheme="minorHAnsi"/>
          <w:spacing w:val="-11"/>
          <w:w w:val="85"/>
        </w:rPr>
        <w:t xml:space="preserve"> </w:t>
      </w:r>
      <w:r w:rsidRPr="007960C5">
        <w:rPr>
          <w:rFonts w:asciiTheme="minorHAnsi" w:hAnsiTheme="minorHAnsi" w:cstheme="minorHAnsi"/>
          <w:w w:val="85"/>
        </w:rPr>
        <w:t>üzeri</w:t>
      </w:r>
      <w:r w:rsidRPr="007960C5">
        <w:rPr>
          <w:rFonts w:asciiTheme="minorHAnsi" w:hAnsiTheme="minorHAnsi" w:cstheme="minorHAnsi"/>
          <w:spacing w:val="-14"/>
          <w:w w:val="85"/>
        </w:rPr>
        <w:t xml:space="preserve"> </w:t>
      </w:r>
      <w:r w:rsidRPr="007960C5">
        <w:rPr>
          <w:rFonts w:asciiTheme="minorHAnsi" w:hAnsiTheme="minorHAnsi" w:cstheme="minorHAnsi"/>
          <w:w w:val="85"/>
        </w:rPr>
        <w:t>dış</w:t>
      </w:r>
      <w:r w:rsidRPr="007960C5">
        <w:rPr>
          <w:rFonts w:asciiTheme="minorHAnsi" w:hAnsiTheme="minorHAnsi" w:cstheme="minorHAnsi"/>
          <w:spacing w:val="-12"/>
          <w:w w:val="85"/>
        </w:rPr>
        <w:t xml:space="preserve"> </w:t>
      </w:r>
      <w:r w:rsidRPr="007960C5">
        <w:rPr>
          <w:rFonts w:asciiTheme="minorHAnsi" w:hAnsiTheme="minorHAnsi" w:cstheme="minorHAnsi"/>
          <w:w w:val="85"/>
        </w:rPr>
        <w:t>kılıf</w:t>
      </w:r>
      <w:r w:rsidRPr="007960C5">
        <w:rPr>
          <w:rFonts w:asciiTheme="minorHAnsi" w:hAnsiTheme="minorHAnsi" w:cstheme="minorHAnsi"/>
          <w:spacing w:val="-11"/>
          <w:w w:val="85"/>
        </w:rPr>
        <w:t xml:space="preserve"> </w:t>
      </w:r>
      <w:r w:rsidRPr="007960C5">
        <w:rPr>
          <w:rFonts w:asciiTheme="minorHAnsi" w:hAnsiTheme="minorHAnsi" w:cstheme="minorHAnsi"/>
          <w:spacing w:val="-3"/>
          <w:w w:val="85"/>
        </w:rPr>
        <w:t xml:space="preserve">ile </w:t>
      </w:r>
      <w:r w:rsidRPr="007960C5">
        <w:rPr>
          <w:rFonts w:asciiTheme="minorHAnsi" w:hAnsiTheme="minorHAnsi" w:cstheme="minorHAnsi"/>
          <w:w w:val="95"/>
        </w:rPr>
        <w:t>kaplanacaktır.</w:t>
      </w:r>
      <w:r w:rsidRPr="007960C5">
        <w:rPr>
          <w:rFonts w:asciiTheme="minorHAnsi" w:hAnsiTheme="minorHAnsi" w:cstheme="minorHAnsi"/>
          <w:spacing w:val="-28"/>
          <w:w w:val="95"/>
        </w:rPr>
        <w:t xml:space="preserve"> </w:t>
      </w:r>
      <w:r w:rsidRPr="007960C5">
        <w:rPr>
          <w:rFonts w:asciiTheme="minorHAnsi" w:hAnsiTheme="minorHAnsi" w:cstheme="minorHAnsi"/>
          <w:w w:val="95"/>
        </w:rPr>
        <w:t>Kablolar</w:t>
      </w:r>
      <w:r w:rsidRPr="007960C5">
        <w:rPr>
          <w:rFonts w:asciiTheme="minorHAnsi" w:hAnsiTheme="minorHAnsi" w:cstheme="minorHAnsi"/>
          <w:spacing w:val="-28"/>
          <w:w w:val="95"/>
        </w:rPr>
        <w:t xml:space="preserve"> </w:t>
      </w:r>
      <w:r w:rsidRPr="007960C5">
        <w:rPr>
          <w:rFonts w:asciiTheme="minorHAnsi" w:hAnsiTheme="minorHAnsi" w:cstheme="minorHAnsi"/>
          <w:w w:val="95"/>
        </w:rPr>
        <w:t>600/1000</w:t>
      </w:r>
      <w:r w:rsidRPr="007960C5">
        <w:rPr>
          <w:rFonts w:asciiTheme="minorHAnsi" w:hAnsiTheme="minorHAnsi" w:cstheme="minorHAnsi"/>
          <w:spacing w:val="-21"/>
          <w:w w:val="95"/>
        </w:rPr>
        <w:t xml:space="preserve"> </w:t>
      </w:r>
      <w:r w:rsidRPr="007960C5">
        <w:rPr>
          <w:rFonts w:asciiTheme="minorHAnsi" w:hAnsiTheme="minorHAnsi" w:cstheme="minorHAnsi"/>
          <w:w w:val="95"/>
        </w:rPr>
        <w:t>V</w:t>
      </w:r>
      <w:r w:rsidRPr="007960C5">
        <w:rPr>
          <w:rFonts w:asciiTheme="minorHAnsi" w:hAnsiTheme="minorHAnsi" w:cstheme="minorHAnsi"/>
          <w:spacing w:val="-27"/>
          <w:w w:val="95"/>
        </w:rPr>
        <w:t xml:space="preserve"> </w:t>
      </w:r>
      <w:r w:rsidRPr="007960C5">
        <w:rPr>
          <w:rFonts w:asciiTheme="minorHAnsi" w:hAnsiTheme="minorHAnsi" w:cstheme="minorHAnsi"/>
          <w:w w:val="95"/>
        </w:rPr>
        <w:t>anma</w:t>
      </w:r>
      <w:r w:rsidRPr="007960C5">
        <w:rPr>
          <w:rFonts w:asciiTheme="minorHAnsi" w:hAnsiTheme="minorHAnsi" w:cstheme="minorHAnsi"/>
          <w:spacing w:val="-21"/>
          <w:w w:val="95"/>
        </w:rPr>
        <w:t xml:space="preserve"> </w:t>
      </w:r>
      <w:r w:rsidRPr="007960C5">
        <w:rPr>
          <w:rFonts w:asciiTheme="minorHAnsi" w:hAnsiTheme="minorHAnsi" w:cstheme="minorHAnsi"/>
          <w:w w:val="95"/>
        </w:rPr>
        <w:t>geriliminde</w:t>
      </w:r>
      <w:r w:rsidRPr="007960C5">
        <w:rPr>
          <w:rFonts w:asciiTheme="minorHAnsi" w:hAnsiTheme="minorHAnsi" w:cstheme="minorHAnsi"/>
          <w:spacing w:val="-23"/>
          <w:w w:val="95"/>
        </w:rPr>
        <w:t xml:space="preserve"> </w:t>
      </w:r>
      <w:r w:rsidRPr="007960C5">
        <w:rPr>
          <w:rFonts w:asciiTheme="minorHAnsi" w:hAnsiTheme="minorHAnsi" w:cstheme="minorHAnsi"/>
          <w:w w:val="95"/>
        </w:rPr>
        <w:t>test</w:t>
      </w:r>
      <w:r w:rsidRPr="007960C5">
        <w:rPr>
          <w:rFonts w:asciiTheme="minorHAnsi" w:hAnsiTheme="minorHAnsi" w:cstheme="minorHAnsi"/>
          <w:spacing w:val="-26"/>
          <w:w w:val="95"/>
        </w:rPr>
        <w:t xml:space="preserve"> </w:t>
      </w:r>
      <w:r w:rsidRPr="007960C5">
        <w:rPr>
          <w:rFonts w:asciiTheme="minorHAnsi" w:hAnsiTheme="minorHAnsi" w:cstheme="minorHAnsi"/>
          <w:w w:val="95"/>
        </w:rPr>
        <w:t>edilmelidir.</w:t>
      </w:r>
    </w:p>
    <w:p w:rsidR="00C9250A" w:rsidRPr="007960C5" w:rsidRDefault="00C9250A" w:rsidP="00C9250A">
      <w:pPr>
        <w:pStyle w:val="GvdeMetni"/>
        <w:spacing w:before="7" w:line="254" w:lineRule="auto"/>
        <w:ind w:left="451"/>
        <w:rPr>
          <w:rFonts w:asciiTheme="minorHAnsi" w:hAnsiTheme="minorHAnsi" w:cstheme="minorHAnsi"/>
        </w:rPr>
      </w:pPr>
      <w:r w:rsidRPr="007960C5">
        <w:rPr>
          <w:rFonts w:asciiTheme="minorHAnsi" w:hAnsiTheme="minorHAnsi" w:cstheme="minorHAnsi"/>
          <w:w w:val="90"/>
        </w:rPr>
        <w:t>Kablonun</w:t>
      </w:r>
      <w:r w:rsidRPr="007960C5">
        <w:rPr>
          <w:rFonts w:asciiTheme="minorHAnsi" w:hAnsiTheme="minorHAnsi" w:cstheme="minorHAnsi"/>
          <w:spacing w:val="-29"/>
          <w:w w:val="90"/>
        </w:rPr>
        <w:t xml:space="preserve"> </w:t>
      </w:r>
      <w:r w:rsidRPr="007960C5">
        <w:rPr>
          <w:rFonts w:asciiTheme="minorHAnsi" w:hAnsiTheme="minorHAnsi" w:cstheme="minorHAnsi"/>
          <w:w w:val="90"/>
        </w:rPr>
        <w:t>minimum</w:t>
      </w:r>
      <w:r w:rsidRPr="007960C5">
        <w:rPr>
          <w:rFonts w:asciiTheme="minorHAnsi" w:hAnsiTheme="minorHAnsi" w:cstheme="minorHAnsi"/>
          <w:spacing w:val="-29"/>
          <w:w w:val="90"/>
        </w:rPr>
        <w:t xml:space="preserve"> </w:t>
      </w:r>
      <w:r w:rsidRPr="007960C5">
        <w:rPr>
          <w:rFonts w:asciiTheme="minorHAnsi" w:hAnsiTheme="minorHAnsi" w:cstheme="minorHAnsi"/>
          <w:w w:val="90"/>
        </w:rPr>
        <w:t>bükülme</w:t>
      </w:r>
      <w:r w:rsidRPr="007960C5">
        <w:rPr>
          <w:rFonts w:asciiTheme="minorHAnsi" w:hAnsiTheme="minorHAnsi" w:cstheme="minorHAnsi"/>
          <w:spacing w:val="-30"/>
          <w:w w:val="90"/>
        </w:rPr>
        <w:t xml:space="preserve"> </w:t>
      </w:r>
      <w:r w:rsidRPr="007960C5">
        <w:rPr>
          <w:rFonts w:asciiTheme="minorHAnsi" w:hAnsiTheme="minorHAnsi" w:cstheme="minorHAnsi"/>
          <w:w w:val="90"/>
        </w:rPr>
        <w:t>yarıçapı</w:t>
      </w:r>
      <w:r w:rsidRPr="007960C5">
        <w:rPr>
          <w:rFonts w:asciiTheme="minorHAnsi" w:hAnsiTheme="minorHAnsi" w:cstheme="minorHAnsi"/>
          <w:spacing w:val="-30"/>
          <w:w w:val="90"/>
        </w:rPr>
        <w:t xml:space="preserve"> </w:t>
      </w:r>
      <w:r w:rsidRPr="007960C5">
        <w:rPr>
          <w:rFonts w:asciiTheme="minorHAnsi" w:hAnsiTheme="minorHAnsi" w:cstheme="minorHAnsi"/>
          <w:w w:val="90"/>
        </w:rPr>
        <w:t>kablonun</w:t>
      </w:r>
      <w:r w:rsidRPr="007960C5">
        <w:rPr>
          <w:rFonts w:asciiTheme="minorHAnsi" w:hAnsiTheme="minorHAnsi" w:cstheme="minorHAnsi"/>
          <w:spacing w:val="-28"/>
          <w:w w:val="90"/>
        </w:rPr>
        <w:t xml:space="preserve"> </w:t>
      </w:r>
      <w:r w:rsidRPr="007960C5">
        <w:rPr>
          <w:rFonts w:asciiTheme="minorHAnsi" w:hAnsiTheme="minorHAnsi" w:cstheme="minorHAnsi"/>
          <w:w w:val="90"/>
        </w:rPr>
        <w:t>dış</w:t>
      </w:r>
      <w:r w:rsidRPr="007960C5">
        <w:rPr>
          <w:rFonts w:asciiTheme="minorHAnsi" w:hAnsiTheme="minorHAnsi" w:cstheme="minorHAnsi"/>
          <w:spacing w:val="-30"/>
          <w:w w:val="90"/>
        </w:rPr>
        <w:t xml:space="preserve"> </w:t>
      </w:r>
      <w:r w:rsidRPr="007960C5">
        <w:rPr>
          <w:rFonts w:asciiTheme="minorHAnsi" w:hAnsiTheme="minorHAnsi" w:cstheme="minorHAnsi"/>
          <w:w w:val="90"/>
        </w:rPr>
        <w:t>çapının</w:t>
      </w:r>
      <w:r w:rsidRPr="007960C5">
        <w:rPr>
          <w:rFonts w:asciiTheme="minorHAnsi" w:hAnsiTheme="minorHAnsi" w:cstheme="minorHAnsi"/>
          <w:spacing w:val="-28"/>
          <w:w w:val="90"/>
        </w:rPr>
        <w:t xml:space="preserve"> </w:t>
      </w:r>
      <w:r w:rsidRPr="007960C5">
        <w:rPr>
          <w:rFonts w:asciiTheme="minorHAnsi" w:hAnsiTheme="minorHAnsi" w:cstheme="minorHAnsi"/>
          <w:w w:val="90"/>
        </w:rPr>
        <w:t>12</w:t>
      </w:r>
      <w:r w:rsidRPr="007960C5">
        <w:rPr>
          <w:rFonts w:asciiTheme="minorHAnsi" w:hAnsiTheme="minorHAnsi" w:cstheme="minorHAnsi"/>
          <w:spacing w:val="-28"/>
          <w:w w:val="90"/>
        </w:rPr>
        <w:t xml:space="preserve"> </w:t>
      </w:r>
      <w:r w:rsidRPr="007960C5">
        <w:rPr>
          <w:rFonts w:asciiTheme="minorHAnsi" w:hAnsiTheme="minorHAnsi" w:cstheme="minorHAnsi"/>
          <w:w w:val="90"/>
        </w:rPr>
        <w:t>katı</w:t>
      </w:r>
      <w:r w:rsidRPr="007960C5">
        <w:rPr>
          <w:rFonts w:asciiTheme="minorHAnsi" w:hAnsiTheme="minorHAnsi" w:cstheme="minorHAnsi"/>
          <w:spacing w:val="-31"/>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28"/>
          <w:w w:val="90"/>
        </w:rPr>
        <w:t xml:space="preserve"> </w:t>
      </w:r>
      <w:r w:rsidRPr="007960C5">
        <w:rPr>
          <w:rFonts w:asciiTheme="minorHAnsi" w:hAnsiTheme="minorHAnsi" w:cstheme="minorHAnsi"/>
          <w:w w:val="90"/>
        </w:rPr>
        <w:t>max.</w:t>
      </w:r>
      <w:r w:rsidRPr="007960C5">
        <w:rPr>
          <w:rFonts w:asciiTheme="minorHAnsi" w:hAnsiTheme="minorHAnsi" w:cstheme="minorHAnsi"/>
          <w:spacing w:val="-31"/>
          <w:w w:val="90"/>
        </w:rPr>
        <w:t xml:space="preserve"> </w:t>
      </w:r>
      <w:r w:rsidRPr="007960C5">
        <w:rPr>
          <w:rFonts w:asciiTheme="minorHAnsi" w:hAnsiTheme="minorHAnsi" w:cstheme="minorHAnsi"/>
          <w:w w:val="90"/>
        </w:rPr>
        <w:t>Çalışma</w:t>
      </w:r>
      <w:r w:rsidRPr="007960C5">
        <w:rPr>
          <w:rFonts w:asciiTheme="minorHAnsi" w:hAnsiTheme="minorHAnsi" w:cstheme="minorHAnsi"/>
          <w:spacing w:val="-26"/>
          <w:w w:val="90"/>
        </w:rPr>
        <w:t xml:space="preserve"> </w:t>
      </w:r>
      <w:r w:rsidRPr="007960C5">
        <w:rPr>
          <w:rFonts w:asciiTheme="minorHAnsi" w:hAnsiTheme="minorHAnsi" w:cstheme="minorHAnsi"/>
          <w:w w:val="90"/>
        </w:rPr>
        <w:t>sıcaklığı</w:t>
      </w:r>
      <w:r w:rsidRPr="007960C5">
        <w:rPr>
          <w:rFonts w:asciiTheme="minorHAnsi" w:hAnsiTheme="minorHAnsi" w:cstheme="minorHAnsi"/>
          <w:spacing w:val="-29"/>
          <w:w w:val="90"/>
        </w:rPr>
        <w:t xml:space="preserve"> </w:t>
      </w:r>
      <w:r w:rsidRPr="007960C5">
        <w:rPr>
          <w:rFonts w:asciiTheme="minorHAnsi" w:hAnsiTheme="minorHAnsi" w:cstheme="minorHAnsi"/>
          <w:w w:val="90"/>
        </w:rPr>
        <w:t>90°C</w:t>
      </w:r>
      <w:r w:rsidRPr="007960C5">
        <w:rPr>
          <w:rFonts w:asciiTheme="minorHAnsi" w:hAnsiTheme="minorHAnsi" w:cstheme="minorHAnsi"/>
          <w:spacing w:val="-27"/>
          <w:w w:val="90"/>
        </w:rPr>
        <w:t xml:space="preserve"> </w:t>
      </w:r>
      <w:r w:rsidRPr="007960C5">
        <w:rPr>
          <w:rFonts w:asciiTheme="minorHAnsi" w:hAnsiTheme="minorHAnsi" w:cstheme="minorHAnsi"/>
          <w:w w:val="90"/>
        </w:rPr>
        <w:t>olacaktır.</w:t>
      </w:r>
      <w:r w:rsidRPr="007960C5">
        <w:rPr>
          <w:rFonts w:asciiTheme="minorHAnsi" w:hAnsiTheme="minorHAnsi" w:cstheme="minorHAnsi"/>
          <w:spacing w:val="-30"/>
          <w:w w:val="90"/>
        </w:rPr>
        <w:t xml:space="preserve"> </w:t>
      </w:r>
      <w:r w:rsidRPr="007960C5">
        <w:rPr>
          <w:rFonts w:asciiTheme="minorHAnsi" w:hAnsiTheme="minorHAnsi" w:cstheme="minorHAnsi"/>
          <w:w w:val="90"/>
        </w:rPr>
        <w:t>İzin verilen</w:t>
      </w:r>
      <w:r w:rsidRPr="007960C5">
        <w:rPr>
          <w:rFonts w:asciiTheme="minorHAnsi" w:hAnsiTheme="minorHAnsi" w:cstheme="minorHAnsi"/>
          <w:spacing w:val="-12"/>
          <w:w w:val="90"/>
        </w:rPr>
        <w:t xml:space="preserve"> </w:t>
      </w:r>
      <w:r w:rsidRPr="007960C5">
        <w:rPr>
          <w:rFonts w:asciiTheme="minorHAnsi" w:hAnsiTheme="minorHAnsi" w:cstheme="minorHAnsi"/>
          <w:w w:val="90"/>
        </w:rPr>
        <w:t>max.</w:t>
      </w:r>
      <w:r w:rsidRPr="007960C5">
        <w:rPr>
          <w:rFonts w:asciiTheme="minorHAnsi" w:hAnsiTheme="minorHAnsi" w:cstheme="minorHAnsi"/>
          <w:spacing w:val="-20"/>
          <w:w w:val="90"/>
        </w:rPr>
        <w:t xml:space="preserve"> </w:t>
      </w:r>
      <w:r w:rsidRPr="007960C5">
        <w:rPr>
          <w:rFonts w:asciiTheme="minorHAnsi" w:hAnsiTheme="minorHAnsi" w:cstheme="minorHAnsi"/>
          <w:w w:val="90"/>
        </w:rPr>
        <w:t>Kısa</w:t>
      </w:r>
      <w:r w:rsidRPr="007960C5">
        <w:rPr>
          <w:rFonts w:asciiTheme="minorHAnsi" w:hAnsiTheme="minorHAnsi" w:cstheme="minorHAnsi"/>
          <w:spacing w:val="-17"/>
          <w:w w:val="90"/>
        </w:rPr>
        <w:t xml:space="preserve"> </w:t>
      </w:r>
      <w:r w:rsidRPr="007960C5">
        <w:rPr>
          <w:rFonts w:asciiTheme="minorHAnsi" w:hAnsiTheme="minorHAnsi" w:cstheme="minorHAnsi"/>
          <w:w w:val="90"/>
        </w:rPr>
        <w:t>devre</w:t>
      </w:r>
      <w:r w:rsidRPr="007960C5">
        <w:rPr>
          <w:rFonts w:asciiTheme="minorHAnsi" w:hAnsiTheme="minorHAnsi" w:cstheme="minorHAnsi"/>
          <w:spacing w:val="-15"/>
          <w:w w:val="90"/>
        </w:rPr>
        <w:t xml:space="preserve"> </w:t>
      </w:r>
      <w:r w:rsidRPr="007960C5">
        <w:rPr>
          <w:rFonts w:asciiTheme="minorHAnsi" w:hAnsiTheme="minorHAnsi" w:cstheme="minorHAnsi"/>
          <w:w w:val="90"/>
        </w:rPr>
        <w:t>sıcaklığı</w:t>
      </w:r>
      <w:r w:rsidRPr="007960C5">
        <w:rPr>
          <w:rFonts w:asciiTheme="minorHAnsi" w:hAnsiTheme="minorHAnsi" w:cstheme="minorHAnsi"/>
          <w:spacing w:val="-15"/>
          <w:w w:val="90"/>
        </w:rPr>
        <w:t xml:space="preserve"> </w:t>
      </w:r>
      <w:r w:rsidRPr="007960C5">
        <w:rPr>
          <w:rFonts w:asciiTheme="minorHAnsi" w:hAnsiTheme="minorHAnsi" w:cstheme="minorHAnsi"/>
          <w:spacing w:val="-3"/>
          <w:w w:val="90"/>
        </w:rPr>
        <w:t>ise</w:t>
      </w:r>
      <w:r w:rsidRPr="007960C5">
        <w:rPr>
          <w:rFonts w:asciiTheme="minorHAnsi" w:hAnsiTheme="minorHAnsi" w:cstheme="minorHAnsi"/>
          <w:spacing w:val="-16"/>
          <w:w w:val="90"/>
        </w:rPr>
        <w:t xml:space="preserve"> </w:t>
      </w:r>
      <w:r w:rsidRPr="007960C5">
        <w:rPr>
          <w:rFonts w:asciiTheme="minorHAnsi" w:hAnsiTheme="minorHAnsi" w:cstheme="minorHAnsi"/>
          <w:w w:val="90"/>
        </w:rPr>
        <w:t>250°C’dir.</w:t>
      </w:r>
    </w:p>
    <w:p w:rsidR="00C9250A" w:rsidRPr="007960C5" w:rsidRDefault="00C9250A" w:rsidP="00C9250A">
      <w:pPr>
        <w:pStyle w:val="GvdeMetni"/>
        <w:rPr>
          <w:rFonts w:asciiTheme="minorHAnsi" w:hAnsiTheme="minorHAnsi" w:cstheme="minorHAnsi"/>
          <w:sz w:val="21"/>
        </w:rPr>
      </w:pPr>
    </w:p>
    <w:p w:rsidR="00C9250A" w:rsidRPr="007960C5" w:rsidRDefault="00C9250A" w:rsidP="00C9250A">
      <w:pPr>
        <w:pStyle w:val="GvdeMetni"/>
        <w:spacing w:line="256" w:lineRule="auto"/>
        <w:ind w:left="451" w:right="135"/>
        <w:jc w:val="both"/>
        <w:rPr>
          <w:rFonts w:asciiTheme="minorHAnsi" w:hAnsiTheme="minorHAnsi" w:cstheme="minorHAnsi"/>
        </w:rPr>
      </w:pPr>
      <w:r w:rsidRPr="007960C5">
        <w:rPr>
          <w:rFonts w:asciiTheme="minorHAnsi" w:hAnsiTheme="minorHAnsi" w:cstheme="minorHAnsi"/>
          <w:b/>
          <w:w w:val="90"/>
        </w:rPr>
        <w:t>Montaj :</w:t>
      </w:r>
      <w:r w:rsidRPr="007960C5">
        <w:rPr>
          <w:rFonts w:asciiTheme="minorHAnsi" w:hAnsiTheme="minorHAnsi" w:cstheme="minorHAnsi"/>
          <w:b/>
          <w:spacing w:val="1"/>
          <w:w w:val="90"/>
        </w:rPr>
        <w:t xml:space="preserve"> </w:t>
      </w:r>
      <w:r w:rsidRPr="007960C5">
        <w:rPr>
          <w:rFonts w:asciiTheme="minorHAnsi" w:hAnsiTheme="minorHAnsi" w:cstheme="minorHAnsi"/>
          <w:w w:val="90"/>
        </w:rPr>
        <w:t>Montaj</w:t>
      </w:r>
      <w:r w:rsidRPr="007960C5">
        <w:rPr>
          <w:rFonts w:asciiTheme="minorHAnsi" w:hAnsiTheme="minorHAnsi" w:cstheme="minorHAnsi"/>
          <w:spacing w:val="-2"/>
          <w:w w:val="90"/>
        </w:rPr>
        <w:t xml:space="preserve"> </w:t>
      </w:r>
      <w:r w:rsidRPr="007960C5">
        <w:rPr>
          <w:rFonts w:asciiTheme="minorHAnsi" w:hAnsiTheme="minorHAnsi" w:cstheme="minorHAnsi"/>
          <w:w w:val="90"/>
        </w:rPr>
        <w:t>işleri</w:t>
      </w:r>
      <w:r w:rsidRPr="007960C5">
        <w:rPr>
          <w:rFonts w:asciiTheme="minorHAnsi" w:hAnsiTheme="minorHAnsi" w:cstheme="minorHAnsi"/>
          <w:spacing w:val="-3"/>
          <w:w w:val="90"/>
        </w:rPr>
        <w:t xml:space="preserve"> </w:t>
      </w:r>
      <w:r w:rsidRPr="007960C5">
        <w:rPr>
          <w:rFonts w:asciiTheme="minorHAnsi" w:hAnsiTheme="minorHAnsi" w:cstheme="minorHAnsi"/>
          <w:w w:val="90"/>
        </w:rPr>
        <w:t>fen</w:t>
      </w:r>
      <w:r w:rsidRPr="007960C5">
        <w:rPr>
          <w:rFonts w:asciiTheme="minorHAnsi" w:hAnsiTheme="minorHAnsi" w:cstheme="minorHAnsi"/>
          <w:spacing w:val="-3"/>
          <w:w w:val="90"/>
        </w:rPr>
        <w:t xml:space="preserve"> </w:t>
      </w:r>
      <w:r w:rsidRPr="007960C5">
        <w:rPr>
          <w:rFonts w:asciiTheme="minorHAnsi" w:hAnsiTheme="minorHAnsi" w:cstheme="minorHAnsi"/>
          <w:w w:val="90"/>
        </w:rPr>
        <w:t>ve</w:t>
      </w:r>
      <w:r w:rsidRPr="007960C5">
        <w:rPr>
          <w:rFonts w:asciiTheme="minorHAnsi" w:hAnsiTheme="minorHAnsi" w:cstheme="minorHAnsi"/>
          <w:spacing w:val="-3"/>
          <w:w w:val="90"/>
        </w:rPr>
        <w:t xml:space="preserve"> </w:t>
      </w:r>
      <w:r w:rsidRPr="007960C5">
        <w:rPr>
          <w:rFonts w:asciiTheme="minorHAnsi" w:hAnsiTheme="minorHAnsi" w:cstheme="minorHAnsi"/>
          <w:w w:val="90"/>
        </w:rPr>
        <w:t>mesleki</w:t>
      </w:r>
      <w:r w:rsidRPr="007960C5">
        <w:rPr>
          <w:rFonts w:asciiTheme="minorHAnsi" w:hAnsiTheme="minorHAnsi" w:cstheme="minorHAnsi"/>
          <w:spacing w:val="-3"/>
          <w:w w:val="90"/>
        </w:rPr>
        <w:t xml:space="preserve"> </w:t>
      </w:r>
      <w:r w:rsidRPr="007960C5">
        <w:rPr>
          <w:rFonts w:asciiTheme="minorHAnsi" w:hAnsiTheme="minorHAnsi" w:cstheme="minorHAnsi"/>
          <w:w w:val="90"/>
        </w:rPr>
        <w:t>kurallara</w:t>
      </w:r>
      <w:r w:rsidRPr="007960C5">
        <w:rPr>
          <w:rFonts w:asciiTheme="minorHAnsi" w:hAnsiTheme="minorHAnsi" w:cstheme="minorHAnsi"/>
          <w:spacing w:val="-4"/>
          <w:w w:val="90"/>
        </w:rPr>
        <w:t xml:space="preserve"> </w:t>
      </w:r>
      <w:r w:rsidRPr="007960C5">
        <w:rPr>
          <w:rFonts w:asciiTheme="minorHAnsi" w:hAnsiTheme="minorHAnsi" w:cstheme="minorHAnsi"/>
          <w:w w:val="90"/>
        </w:rPr>
        <w:t>uygun</w:t>
      </w:r>
      <w:r w:rsidRPr="007960C5">
        <w:rPr>
          <w:rFonts w:asciiTheme="minorHAnsi" w:hAnsiTheme="minorHAnsi" w:cstheme="minorHAnsi"/>
          <w:spacing w:val="-1"/>
          <w:w w:val="90"/>
        </w:rPr>
        <w:t xml:space="preserve"> </w:t>
      </w:r>
      <w:r w:rsidRPr="007960C5">
        <w:rPr>
          <w:rFonts w:asciiTheme="minorHAnsi" w:hAnsiTheme="minorHAnsi" w:cstheme="minorHAnsi"/>
          <w:w w:val="90"/>
        </w:rPr>
        <w:t>olarak,</w:t>
      </w:r>
      <w:r w:rsidRPr="007960C5">
        <w:rPr>
          <w:rFonts w:asciiTheme="minorHAnsi" w:hAnsiTheme="minorHAnsi" w:cstheme="minorHAnsi"/>
          <w:spacing w:val="-5"/>
          <w:w w:val="90"/>
        </w:rPr>
        <w:t xml:space="preserve"> </w:t>
      </w:r>
      <w:r w:rsidRPr="007960C5">
        <w:rPr>
          <w:rFonts w:asciiTheme="minorHAnsi" w:hAnsiTheme="minorHAnsi" w:cstheme="minorHAnsi"/>
          <w:w w:val="90"/>
        </w:rPr>
        <w:t>kablo,</w:t>
      </w:r>
      <w:r w:rsidRPr="007960C5">
        <w:rPr>
          <w:rFonts w:asciiTheme="minorHAnsi" w:hAnsiTheme="minorHAnsi" w:cstheme="minorHAnsi"/>
          <w:spacing w:val="-6"/>
          <w:w w:val="90"/>
        </w:rPr>
        <w:t xml:space="preserve"> </w:t>
      </w:r>
      <w:r w:rsidRPr="007960C5">
        <w:rPr>
          <w:rFonts w:asciiTheme="minorHAnsi" w:hAnsiTheme="minorHAnsi" w:cstheme="minorHAnsi"/>
          <w:w w:val="90"/>
        </w:rPr>
        <w:t>montaj</w:t>
      </w:r>
      <w:r w:rsidRPr="007960C5">
        <w:rPr>
          <w:rFonts w:asciiTheme="minorHAnsi" w:hAnsiTheme="minorHAnsi" w:cstheme="minorHAnsi"/>
          <w:spacing w:val="-5"/>
          <w:w w:val="90"/>
        </w:rPr>
        <w:t xml:space="preserve"> </w:t>
      </w:r>
      <w:r w:rsidRPr="007960C5">
        <w:rPr>
          <w:rFonts w:asciiTheme="minorHAnsi" w:hAnsiTheme="minorHAnsi" w:cstheme="minorHAnsi"/>
          <w:w w:val="90"/>
        </w:rPr>
        <w:t>malzemeleri,</w:t>
      </w:r>
      <w:r w:rsidRPr="007960C5">
        <w:rPr>
          <w:rFonts w:asciiTheme="minorHAnsi" w:hAnsiTheme="minorHAnsi" w:cstheme="minorHAnsi"/>
          <w:spacing w:val="-5"/>
          <w:w w:val="90"/>
        </w:rPr>
        <w:t xml:space="preserve"> </w:t>
      </w:r>
      <w:r w:rsidRPr="007960C5">
        <w:rPr>
          <w:rFonts w:asciiTheme="minorHAnsi" w:hAnsiTheme="minorHAnsi" w:cstheme="minorHAnsi"/>
          <w:w w:val="90"/>
        </w:rPr>
        <w:t>buat</w:t>
      </w:r>
      <w:r w:rsidRPr="007960C5">
        <w:rPr>
          <w:rFonts w:asciiTheme="minorHAnsi" w:hAnsiTheme="minorHAnsi" w:cstheme="minorHAnsi"/>
          <w:spacing w:val="-7"/>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7"/>
          <w:w w:val="90"/>
        </w:rPr>
        <w:t xml:space="preserve"> </w:t>
      </w:r>
      <w:r w:rsidRPr="007960C5">
        <w:rPr>
          <w:rFonts w:asciiTheme="minorHAnsi" w:hAnsiTheme="minorHAnsi" w:cstheme="minorHAnsi"/>
          <w:w w:val="90"/>
        </w:rPr>
        <w:t>kasalar,</w:t>
      </w:r>
      <w:r w:rsidRPr="007960C5">
        <w:rPr>
          <w:rFonts w:asciiTheme="minorHAnsi" w:hAnsiTheme="minorHAnsi" w:cstheme="minorHAnsi"/>
          <w:spacing w:val="-5"/>
          <w:w w:val="90"/>
        </w:rPr>
        <w:t xml:space="preserve"> </w:t>
      </w:r>
      <w:r w:rsidRPr="007960C5">
        <w:rPr>
          <w:rFonts w:asciiTheme="minorHAnsi" w:hAnsiTheme="minorHAnsi" w:cstheme="minorHAnsi"/>
          <w:w w:val="90"/>
        </w:rPr>
        <w:t xml:space="preserve">ek </w:t>
      </w:r>
      <w:r w:rsidRPr="007960C5">
        <w:rPr>
          <w:rFonts w:asciiTheme="minorHAnsi" w:hAnsiTheme="minorHAnsi" w:cstheme="minorHAnsi"/>
          <w:w w:val="85"/>
        </w:rPr>
        <w:t>klemensleri</w:t>
      </w:r>
      <w:r w:rsidRPr="007960C5">
        <w:rPr>
          <w:rFonts w:asciiTheme="minorHAnsi" w:hAnsiTheme="minorHAnsi" w:cstheme="minorHAnsi"/>
          <w:spacing w:val="-13"/>
          <w:w w:val="85"/>
        </w:rPr>
        <w:t xml:space="preserve"> </w:t>
      </w:r>
      <w:r w:rsidRPr="007960C5">
        <w:rPr>
          <w:rFonts w:asciiTheme="minorHAnsi" w:hAnsiTheme="minorHAnsi" w:cstheme="minorHAnsi"/>
          <w:w w:val="85"/>
        </w:rPr>
        <w:t>kablo</w:t>
      </w:r>
      <w:r w:rsidRPr="007960C5">
        <w:rPr>
          <w:rFonts w:asciiTheme="minorHAnsi" w:hAnsiTheme="minorHAnsi" w:cstheme="minorHAnsi"/>
          <w:spacing w:val="-13"/>
          <w:w w:val="85"/>
        </w:rPr>
        <w:t xml:space="preserve"> </w:t>
      </w:r>
      <w:r w:rsidRPr="007960C5">
        <w:rPr>
          <w:rFonts w:asciiTheme="minorHAnsi" w:hAnsiTheme="minorHAnsi" w:cstheme="minorHAnsi"/>
          <w:w w:val="85"/>
        </w:rPr>
        <w:t>papucu,</w:t>
      </w:r>
      <w:r w:rsidRPr="007960C5">
        <w:rPr>
          <w:rFonts w:asciiTheme="minorHAnsi" w:hAnsiTheme="minorHAnsi" w:cstheme="minorHAnsi"/>
          <w:spacing w:val="-15"/>
          <w:w w:val="85"/>
        </w:rPr>
        <w:t xml:space="preserve"> </w:t>
      </w:r>
      <w:r w:rsidRPr="007960C5">
        <w:rPr>
          <w:rFonts w:asciiTheme="minorHAnsi" w:hAnsiTheme="minorHAnsi" w:cstheme="minorHAnsi"/>
          <w:w w:val="85"/>
        </w:rPr>
        <w:t>kablo</w:t>
      </w:r>
      <w:r w:rsidRPr="007960C5">
        <w:rPr>
          <w:rFonts w:asciiTheme="minorHAnsi" w:hAnsiTheme="minorHAnsi" w:cstheme="minorHAnsi"/>
          <w:spacing w:val="-9"/>
          <w:w w:val="85"/>
        </w:rPr>
        <w:t xml:space="preserve"> </w:t>
      </w:r>
      <w:r w:rsidRPr="007960C5">
        <w:rPr>
          <w:rFonts w:asciiTheme="minorHAnsi" w:hAnsiTheme="minorHAnsi" w:cstheme="minorHAnsi"/>
          <w:w w:val="85"/>
        </w:rPr>
        <w:t>şuuları</w:t>
      </w:r>
      <w:r w:rsidRPr="007960C5">
        <w:rPr>
          <w:rFonts w:asciiTheme="minorHAnsi" w:hAnsiTheme="minorHAnsi" w:cstheme="minorHAnsi"/>
          <w:spacing w:val="-13"/>
          <w:w w:val="85"/>
        </w:rPr>
        <w:t xml:space="preserve"> </w:t>
      </w:r>
      <w:r w:rsidRPr="007960C5">
        <w:rPr>
          <w:rFonts w:asciiTheme="minorHAnsi" w:hAnsiTheme="minorHAnsi" w:cstheme="minorHAnsi"/>
          <w:w w:val="85"/>
        </w:rPr>
        <w:t>kablo</w:t>
      </w:r>
      <w:r w:rsidRPr="007960C5">
        <w:rPr>
          <w:rFonts w:asciiTheme="minorHAnsi" w:hAnsiTheme="minorHAnsi" w:cstheme="minorHAnsi"/>
          <w:spacing w:val="-13"/>
          <w:w w:val="85"/>
        </w:rPr>
        <w:t xml:space="preserve"> </w:t>
      </w:r>
      <w:r w:rsidRPr="007960C5">
        <w:rPr>
          <w:rFonts w:asciiTheme="minorHAnsi" w:hAnsiTheme="minorHAnsi" w:cstheme="minorHAnsi"/>
          <w:w w:val="85"/>
        </w:rPr>
        <w:t>ve</w:t>
      </w:r>
      <w:r w:rsidRPr="007960C5">
        <w:rPr>
          <w:rFonts w:asciiTheme="minorHAnsi" w:hAnsiTheme="minorHAnsi" w:cstheme="minorHAnsi"/>
          <w:spacing w:val="28"/>
          <w:w w:val="85"/>
        </w:rPr>
        <w:t xml:space="preserve"> </w:t>
      </w:r>
      <w:r w:rsidRPr="007960C5">
        <w:rPr>
          <w:rFonts w:asciiTheme="minorHAnsi" w:hAnsiTheme="minorHAnsi" w:cstheme="minorHAnsi"/>
          <w:w w:val="85"/>
        </w:rPr>
        <w:t>faz</w:t>
      </w:r>
      <w:r w:rsidRPr="007960C5">
        <w:rPr>
          <w:rFonts w:asciiTheme="minorHAnsi" w:hAnsiTheme="minorHAnsi" w:cstheme="minorHAnsi"/>
          <w:spacing w:val="-11"/>
          <w:w w:val="85"/>
        </w:rPr>
        <w:t xml:space="preserve"> </w:t>
      </w:r>
      <w:r w:rsidRPr="007960C5">
        <w:rPr>
          <w:rFonts w:asciiTheme="minorHAnsi" w:hAnsiTheme="minorHAnsi" w:cstheme="minorHAnsi"/>
          <w:w w:val="85"/>
        </w:rPr>
        <w:t>etiketlerinin</w:t>
      </w:r>
      <w:r w:rsidRPr="007960C5">
        <w:rPr>
          <w:rFonts w:asciiTheme="minorHAnsi" w:hAnsiTheme="minorHAnsi" w:cstheme="minorHAnsi"/>
          <w:spacing w:val="-9"/>
          <w:w w:val="85"/>
        </w:rPr>
        <w:t xml:space="preserve"> </w:t>
      </w:r>
      <w:r w:rsidRPr="007960C5">
        <w:rPr>
          <w:rFonts w:asciiTheme="minorHAnsi" w:hAnsiTheme="minorHAnsi" w:cstheme="minorHAnsi"/>
          <w:w w:val="85"/>
        </w:rPr>
        <w:t>temini</w:t>
      </w:r>
      <w:r w:rsidRPr="007960C5">
        <w:rPr>
          <w:rFonts w:asciiTheme="minorHAnsi" w:hAnsiTheme="minorHAnsi" w:cstheme="minorHAnsi"/>
          <w:spacing w:val="-13"/>
          <w:w w:val="85"/>
        </w:rPr>
        <w:t xml:space="preserve"> </w:t>
      </w:r>
      <w:r w:rsidRPr="007960C5">
        <w:rPr>
          <w:rFonts w:asciiTheme="minorHAnsi" w:hAnsiTheme="minorHAnsi" w:cstheme="minorHAnsi"/>
          <w:w w:val="85"/>
        </w:rPr>
        <w:t>.</w:t>
      </w:r>
      <w:r w:rsidRPr="007960C5">
        <w:rPr>
          <w:rFonts w:asciiTheme="minorHAnsi" w:hAnsiTheme="minorHAnsi" w:cstheme="minorHAnsi"/>
          <w:spacing w:val="-15"/>
          <w:w w:val="85"/>
        </w:rPr>
        <w:t xml:space="preserve"> </w:t>
      </w:r>
      <w:r w:rsidRPr="007960C5">
        <w:rPr>
          <w:rFonts w:asciiTheme="minorHAnsi" w:hAnsiTheme="minorHAnsi" w:cstheme="minorHAnsi"/>
          <w:w w:val="85"/>
        </w:rPr>
        <w:t>Duvar,</w:t>
      </w:r>
      <w:r w:rsidRPr="007960C5">
        <w:rPr>
          <w:rFonts w:asciiTheme="minorHAnsi" w:hAnsiTheme="minorHAnsi" w:cstheme="minorHAnsi"/>
          <w:spacing w:val="-12"/>
          <w:w w:val="85"/>
        </w:rPr>
        <w:t xml:space="preserve"> </w:t>
      </w:r>
      <w:r w:rsidRPr="007960C5">
        <w:rPr>
          <w:rFonts w:asciiTheme="minorHAnsi" w:hAnsiTheme="minorHAnsi" w:cstheme="minorHAnsi"/>
          <w:w w:val="85"/>
        </w:rPr>
        <w:t>kolon,</w:t>
      </w:r>
      <w:r w:rsidRPr="007960C5">
        <w:rPr>
          <w:rFonts w:asciiTheme="minorHAnsi" w:hAnsiTheme="minorHAnsi" w:cstheme="minorHAnsi"/>
          <w:spacing w:val="-11"/>
          <w:w w:val="85"/>
        </w:rPr>
        <w:t xml:space="preserve"> </w:t>
      </w:r>
      <w:r w:rsidRPr="007960C5">
        <w:rPr>
          <w:rFonts w:asciiTheme="minorHAnsi" w:hAnsiTheme="minorHAnsi" w:cstheme="minorHAnsi"/>
          <w:w w:val="85"/>
        </w:rPr>
        <w:t>kiriş</w:t>
      </w:r>
      <w:r w:rsidRPr="007960C5">
        <w:rPr>
          <w:rFonts w:asciiTheme="minorHAnsi" w:hAnsiTheme="minorHAnsi" w:cstheme="minorHAnsi"/>
          <w:spacing w:val="-11"/>
          <w:w w:val="85"/>
        </w:rPr>
        <w:t xml:space="preserve"> </w:t>
      </w:r>
      <w:r w:rsidRPr="007960C5">
        <w:rPr>
          <w:rFonts w:asciiTheme="minorHAnsi" w:hAnsiTheme="minorHAnsi" w:cstheme="minorHAnsi"/>
          <w:w w:val="85"/>
        </w:rPr>
        <w:t>veya</w:t>
      </w:r>
      <w:r w:rsidRPr="007960C5">
        <w:rPr>
          <w:rFonts w:asciiTheme="minorHAnsi" w:hAnsiTheme="minorHAnsi" w:cstheme="minorHAnsi"/>
          <w:spacing w:val="-13"/>
          <w:w w:val="85"/>
        </w:rPr>
        <w:t xml:space="preserve"> </w:t>
      </w:r>
      <w:r w:rsidRPr="007960C5">
        <w:rPr>
          <w:rFonts w:asciiTheme="minorHAnsi" w:hAnsiTheme="minorHAnsi" w:cstheme="minorHAnsi"/>
          <w:w w:val="85"/>
        </w:rPr>
        <w:t>döşemede</w:t>
      </w:r>
      <w:r w:rsidRPr="007960C5">
        <w:rPr>
          <w:rFonts w:asciiTheme="minorHAnsi" w:hAnsiTheme="minorHAnsi" w:cstheme="minorHAnsi"/>
          <w:spacing w:val="-15"/>
          <w:w w:val="85"/>
        </w:rPr>
        <w:t xml:space="preserve"> </w:t>
      </w:r>
      <w:r w:rsidRPr="007960C5">
        <w:rPr>
          <w:rFonts w:asciiTheme="minorHAnsi" w:hAnsiTheme="minorHAnsi" w:cstheme="minorHAnsi"/>
          <w:w w:val="85"/>
        </w:rPr>
        <w:t>kanal açılması,</w:t>
      </w:r>
      <w:r w:rsidRPr="007960C5">
        <w:rPr>
          <w:rFonts w:asciiTheme="minorHAnsi" w:hAnsiTheme="minorHAnsi" w:cstheme="minorHAnsi"/>
          <w:spacing w:val="-14"/>
          <w:w w:val="85"/>
        </w:rPr>
        <w:t xml:space="preserve"> </w:t>
      </w:r>
      <w:r w:rsidRPr="007960C5">
        <w:rPr>
          <w:rFonts w:asciiTheme="minorHAnsi" w:hAnsiTheme="minorHAnsi" w:cstheme="minorHAnsi"/>
          <w:w w:val="85"/>
        </w:rPr>
        <w:t>kroşe</w:t>
      </w:r>
      <w:r w:rsidRPr="007960C5">
        <w:rPr>
          <w:rFonts w:asciiTheme="minorHAnsi" w:hAnsiTheme="minorHAnsi" w:cstheme="minorHAnsi"/>
          <w:spacing w:val="-18"/>
          <w:w w:val="85"/>
        </w:rPr>
        <w:t xml:space="preserve"> </w:t>
      </w:r>
      <w:r w:rsidRPr="007960C5">
        <w:rPr>
          <w:rFonts w:asciiTheme="minorHAnsi" w:hAnsiTheme="minorHAnsi" w:cstheme="minorHAnsi"/>
          <w:w w:val="85"/>
        </w:rPr>
        <w:t>veya</w:t>
      </w:r>
      <w:r w:rsidRPr="007960C5">
        <w:rPr>
          <w:rFonts w:asciiTheme="minorHAnsi" w:hAnsiTheme="minorHAnsi" w:cstheme="minorHAnsi"/>
          <w:spacing w:val="-12"/>
          <w:w w:val="85"/>
        </w:rPr>
        <w:t xml:space="preserve"> </w:t>
      </w:r>
      <w:r w:rsidRPr="007960C5">
        <w:rPr>
          <w:rFonts w:asciiTheme="minorHAnsi" w:hAnsiTheme="minorHAnsi" w:cstheme="minorHAnsi"/>
          <w:w w:val="85"/>
        </w:rPr>
        <w:t>montaj</w:t>
      </w:r>
      <w:r w:rsidRPr="007960C5">
        <w:rPr>
          <w:rFonts w:asciiTheme="minorHAnsi" w:hAnsiTheme="minorHAnsi" w:cstheme="minorHAnsi"/>
          <w:spacing w:val="-16"/>
          <w:w w:val="85"/>
        </w:rPr>
        <w:t xml:space="preserve"> </w:t>
      </w:r>
      <w:r w:rsidRPr="007960C5">
        <w:rPr>
          <w:rFonts w:asciiTheme="minorHAnsi" w:hAnsiTheme="minorHAnsi" w:cstheme="minorHAnsi"/>
          <w:w w:val="85"/>
        </w:rPr>
        <w:t>elemanları</w:t>
      </w:r>
      <w:r w:rsidRPr="007960C5">
        <w:rPr>
          <w:rFonts w:asciiTheme="minorHAnsi" w:hAnsiTheme="minorHAnsi" w:cstheme="minorHAnsi"/>
          <w:spacing w:val="-15"/>
          <w:w w:val="85"/>
        </w:rPr>
        <w:t xml:space="preserve"> </w:t>
      </w:r>
      <w:r w:rsidRPr="007960C5">
        <w:rPr>
          <w:rFonts w:asciiTheme="minorHAnsi" w:hAnsiTheme="minorHAnsi" w:cstheme="minorHAnsi"/>
          <w:spacing w:val="-3"/>
          <w:w w:val="85"/>
        </w:rPr>
        <w:t>ile</w:t>
      </w:r>
      <w:r w:rsidRPr="007960C5">
        <w:rPr>
          <w:rFonts w:asciiTheme="minorHAnsi" w:hAnsiTheme="minorHAnsi" w:cstheme="minorHAnsi"/>
          <w:spacing w:val="-8"/>
          <w:w w:val="85"/>
        </w:rPr>
        <w:t xml:space="preserve"> </w:t>
      </w:r>
      <w:r w:rsidRPr="007960C5">
        <w:rPr>
          <w:rFonts w:asciiTheme="minorHAnsi" w:hAnsiTheme="minorHAnsi" w:cstheme="minorHAnsi"/>
          <w:w w:val="85"/>
        </w:rPr>
        <w:t>rijit</w:t>
      </w:r>
      <w:r w:rsidRPr="007960C5">
        <w:rPr>
          <w:rFonts w:asciiTheme="minorHAnsi" w:hAnsiTheme="minorHAnsi" w:cstheme="minorHAnsi"/>
          <w:spacing w:val="-13"/>
          <w:w w:val="85"/>
        </w:rPr>
        <w:t xml:space="preserve"> </w:t>
      </w:r>
      <w:r w:rsidRPr="007960C5">
        <w:rPr>
          <w:rFonts w:asciiTheme="minorHAnsi" w:hAnsiTheme="minorHAnsi" w:cstheme="minorHAnsi"/>
          <w:w w:val="85"/>
        </w:rPr>
        <w:t>olarak</w:t>
      </w:r>
      <w:r w:rsidRPr="007960C5">
        <w:rPr>
          <w:rFonts w:asciiTheme="minorHAnsi" w:hAnsiTheme="minorHAnsi" w:cstheme="minorHAnsi"/>
          <w:spacing w:val="-11"/>
          <w:w w:val="85"/>
        </w:rPr>
        <w:t xml:space="preserve"> </w:t>
      </w:r>
      <w:r w:rsidRPr="007960C5">
        <w:rPr>
          <w:rFonts w:asciiTheme="minorHAnsi" w:hAnsiTheme="minorHAnsi" w:cstheme="minorHAnsi"/>
          <w:w w:val="85"/>
        </w:rPr>
        <w:t>bağlanması,</w:t>
      </w:r>
      <w:r w:rsidRPr="007960C5">
        <w:rPr>
          <w:rFonts w:asciiTheme="minorHAnsi" w:hAnsiTheme="minorHAnsi" w:cstheme="minorHAnsi"/>
          <w:spacing w:val="-14"/>
          <w:w w:val="85"/>
        </w:rPr>
        <w:t xml:space="preserve"> </w:t>
      </w:r>
      <w:r w:rsidRPr="007960C5">
        <w:rPr>
          <w:rFonts w:asciiTheme="minorHAnsi" w:hAnsiTheme="minorHAnsi" w:cstheme="minorHAnsi"/>
          <w:w w:val="85"/>
        </w:rPr>
        <w:t>dolgu</w:t>
      </w:r>
      <w:r w:rsidRPr="007960C5">
        <w:rPr>
          <w:rFonts w:asciiTheme="minorHAnsi" w:hAnsiTheme="minorHAnsi" w:cstheme="minorHAnsi"/>
          <w:spacing w:val="-16"/>
          <w:w w:val="85"/>
        </w:rPr>
        <w:t xml:space="preserve"> </w:t>
      </w:r>
      <w:r w:rsidRPr="007960C5">
        <w:rPr>
          <w:rFonts w:asciiTheme="minorHAnsi" w:hAnsiTheme="minorHAnsi" w:cstheme="minorHAnsi"/>
          <w:w w:val="85"/>
        </w:rPr>
        <w:t>ve</w:t>
      </w:r>
      <w:r w:rsidRPr="007960C5">
        <w:rPr>
          <w:rFonts w:asciiTheme="minorHAnsi" w:hAnsiTheme="minorHAnsi" w:cstheme="minorHAnsi"/>
          <w:spacing w:val="-11"/>
          <w:w w:val="85"/>
        </w:rPr>
        <w:t xml:space="preserve"> </w:t>
      </w:r>
      <w:r w:rsidRPr="007960C5">
        <w:rPr>
          <w:rFonts w:asciiTheme="minorHAnsi" w:hAnsiTheme="minorHAnsi" w:cstheme="minorHAnsi"/>
          <w:w w:val="85"/>
        </w:rPr>
        <w:t>sıvalarının</w:t>
      </w:r>
      <w:r w:rsidRPr="007960C5">
        <w:rPr>
          <w:rFonts w:asciiTheme="minorHAnsi" w:hAnsiTheme="minorHAnsi" w:cstheme="minorHAnsi"/>
          <w:spacing w:val="-15"/>
          <w:w w:val="85"/>
        </w:rPr>
        <w:t xml:space="preserve"> </w:t>
      </w:r>
      <w:r w:rsidRPr="007960C5">
        <w:rPr>
          <w:rFonts w:asciiTheme="minorHAnsi" w:hAnsiTheme="minorHAnsi" w:cstheme="minorHAnsi"/>
          <w:w w:val="85"/>
        </w:rPr>
        <w:t>yapılması,</w:t>
      </w:r>
      <w:r w:rsidRPr="007960C5">
        <w:rPr>
          <w:rFonts w:asciiTheme="minorHAnsi" w:hAnsiTheme="minorHAnsi" w:cstheme="minorHAnsi"/>
          <w:spacing w:val="-14"/>
          <w:w w:val="85"/>
        </w:rPr>
        <w:t xml:space="preserve"> </w:t>
      </w:r>
      <w:r w:rsidRPr="007960C5">
        <w:rPr>
          <w:rFonts w:asciiTheme="minorHAnsi" w:hAnsiTheme="minorHAnsi" w:cstheme="minorHAnsi"/>
          <w:w w:val="85"/>
        </w:rPr>
        <w:t>gerektiği</w:t>
      </w:r>
      <w:r w:rsidRPr="007960C5">
        <w:rPr>
          <w:rFonts w:asciiTheme="minorHAnsi" w:hAnsiTheme="minorHAnsi" w:cstheme="minorHAnsi"/>
          <w:spacing w:val="-15"/>
          <w:w w:val="85"/>
        </w:rPr>
        <w:t xml:space="preserve"> </w:t>
      </w:r>
      <w:r w:rsidRPr="007960C5">
        <w:rPr>
          <w:rFonts w:asciiTheme="minorHAnsi" w:hAnsiTheme="minorHAnsi" w:cstheme="minorHAnsi"/>
          <w:w w:val="85"/>
        </w:rPr>
        <w:t xml:space="preserve">takdirde </w:t>
      </w:r>
      <w:r w:rsidRPr="007960C5">
        <w:rPr>
          <w:rFonts w:asciiTheme="minorHAnsi" w:hAnsiTheme="minorHAnsi" w:cstheme="minorHAnsi"/>
          <w:w w:val="90"/>
        </w:rPr>
        <w:t xml:space="preserve">boyasının yapılması işidir.Yangın zon geçişlerinde kablolar arasında kalan boşluklar kontrollük makamının </w:t>
      </w:r>
      <w:r w:rsidRPr="007960C5">
        <w:rPr>
          <w:rFonts w:asciiTheme="minorHAnsi" w:hAnsiTheme="minorHAnsi" w:cstheme="minorHAnsi"/>
          <w:w w:val="95"/>
        </w:rPr>
        <w:t>onaylayacağı</w:t>
      </w:r>
      <w:r w:rsidRPr="007960C5">
        <w:rPr>
          <w:rFonts w:asciiTheme="minorHAnsi" w:hAnsiTheme="minorHAnsi" w:cstheme="minorHAnsi"/>
          <w:spacing w:val="-22"/>
          <w:w w:val="95"/>
        </w:rPr>
        <w:t xml:space="preserve"> </w:t>
      </w:r>
      <w:r w:rsidRPr="007960C5">
        <w:rPr>
          <w:rFonts w:asciiTheme="minorHAnsi" w:hAnsiTheme="minorHAnsi" w:cstheme="minorHAnsi"/>
          <w:w w:val="95"/>
        </w:rPr>
        <w:t>yangın</w:t>
      </w:r>
      <w:r w:rsidRPr="007960C5">
        <w:rPr>
          <w:rFonts w:asciiTheme="minorHAnsi" w:hAnsiTheme="minorHAnsi" w:cstheme="minorHAnsi"/>
          <w:spacing w:val="-23"/>
          <w:w w:val="95"/>
        </w:rPr>
        <w:t xml:space="preserve"> </w:t>
      </w:r>
      <w:r w:rsidRPr="007960C5">
        <w:rPr>
          <w:rFonts w:asciiTheme="minorHAnsi" w:hAnsiTheme="minorHAnsi" w:cstheme="minorHAnsi"/>
          <w:w w:val="95"/>
        </w:rPr>
        <w:t>durdurucu</w:t>
      </w:r>
      <w:r w:rsidRPr="007960C5">
        <w:rPr>
          <w:rFonts w:asciiTheme="minorHAnsi" w:hAnsiTheme="minorHAnsi" w:cstheme="minorHAnsi"/>
          <w:spacing w:val="-19"/>
          <w:w w:val="95"/>
        </w:rPr>
        <w:t xml:space="preserve"> </w:t>
      </w:r>
      <w:r w:rsidRPr="007960C5">
        <w:rPr>
          <w:rFonts w:asciiTheme="minorHAnsi" w:hAnsiTheme="minorHAnsi" w:cstheme="minorHAnsi"/>
          <w:w w:val="95"/>
        </w:rPr>
        <w:t>malzeme</w:t>
      </w:r>
      <w:r w:rsidRPr="007960C5">
        <w:rPr>
          <w:rFonts w:asciiTheme="minorHAnsi" w:hAnsiTheme="minorHAnsi" w:cstheme="minorHAnsi"/>
          <w:spacing w:val="-22"/>
          <w:w w:val="95"/>
        </w:rPr>
        <w:t xml:space="preserve"> </w:t>
      </w:r>
      <w:r w:rsidRPr="007960C5">
        <w:rPr>
          <w:rFonts w:asciiTheme="minorHAnsi" w:hAnsiTheme="minorHAnsi" w:cstheme="minorHAnsi"/>
          <w:w w:val="95"/>
        </w:rPr>
        <w:t>ile</w:t>
      </w:r>
      <w:r w:rsidRPr="007960C5">
        <w:rPr>
          <w:rFonts w:asciiTheme="minorHAnsi" w:hAnsiTheme="minorHAnsi" w:cstheme="minorHAnsi"/>
          <w:spacing w:val="-22"/>
          <w:w w:val="95"/>
        </w:rPr>
        <w:t xml:space="preserve"> </w:t>
      </w:r>
      <w:r w:rsidRPr="007960C5">
        <w:rPr>
          <w:rFonts w:asciiTheme="minorHAnsi" w:hAnsiTheme="minorHAnsi" w:cstheme="minorHAnsi"/>
          <w:w w:val="95"/>
        </w:rPr>
        <w:t>kapatılacaktır.</w:t>
      </w:r>
    </w:p>
    <w:p w:rsidR="00C9250A" w:rsidRPr="007960C5" w:rsidRDefault="00C9250A" w:rsidP="00C9250A">
      <w:pPr>
        <w:pStyle w:val="GvdeMetni"/>
        <w:spacing w:before="3"/>
        <w:rPr>
          <w:rFonts w:asciiTheme="minorHAnsi" w:hAnsiTheme="minorHAnsi" w:cstheme="minorHAnsi"/>
          <w:sz w:val="20"/>
        </w:rPr>
      </w:pPr>
    </w:p>
    <w:p w:rsidR="00C9250A" w:rsidRPr="007960C5" w:rsidRDefault="00C9250A" w:rsidP="00C9250A">
      <w:pPr>
        <w:pStyle w:val="GvdeMetni"/>
        <w:spacing w:line="259" w:lineRule="auto"/>
        <w:ind w:left="451" w:right="135"/>
        <w:jc w:val="both"/>
        <w:rPr>
          <w:rFonts w:asciiTheme="minorHAnsi" w:hAnsiTheme="minorHAnsi" w:cstheme="minorHAnsi"/>
        </w:rPr>
      </w:pPr>
      <w:r w:rsidRPr="007960C5">
        <w:rPr>
          <w:rFonts w:asciiTheme="minorHAnsi" w:hAnsiTheme="minorHAnsi" w:cstheme="minorHAnsi"/>
          <w:b/>
          <w:w w:val="90"/>
        </w:rPr>
        <w:t>İşletme</w:t>
      </w:r>
      <w:r w:rsidRPr="007960C5">
        <w:rPr>
          <w:rFonts w:asciiTheme="minorHAnsi" w:hAnsiTheme="minorHAnsi" w:cstheme="minorHAnsi"/>
          <w:b/>
          <w:spacing w:val="-20"/>
          <w:w w:val="90"/>
        </w:rPr>
        <w:t xml:space="preserve"> </w:t>
      </w:r>
      <w:r w:rsidRPr="007960C5">
        <w:rPr>
          <w:rFonts w:asciiTheme="minorHAnsi" w:hAnsiTheme="minorHAnsi" w:cstheme="minorHAnsi"/>
          <w:b/>
          <w:w w:val="90"/>
        </w:rPr>
        <w:t>süresi</w:t>
      </w:r>
      <w:r w:rsidRPr="007960C5">
        <w:rPr>
          <w:rFonts w:asciiTheme="minorHAnsi" w:hAnsiTheme="minorHAnsi" w:cstheme="minorHAnsi"/>
          <w:b/>
          <w:spacing w:val="-22"/>
          <w:w w:val="90"/>
        </w:rPr>
        <w:t xml:space="preserve"> </w:t>
      </w:r>
      <w:r w:rsidRPr="007960C5">
        <w:rPr>
          <w:rFonts w:asciiTheme="minorHAnsi" w:hAnsiTheme="minorHAnsi" w:cstheme="minorHAnsi"/>
          <w:b/>
          <w:w w:val="90"/>
        </w:rPr>
        <w:t>içindeki</w:t>
      </w:r>
      <w:r w:rsidRPr="007960C5">
        <w:rPr>
          <w:rFonts w:asciiTheme="minorHAnsi" w:hAnsiTheme="minorHAnsi" w:cstheme="minorHAnsi"/>
          <w:b/>
          <w:spacing w:val="-22"/>
          <w:w w:val="90"/>
        </w:rPr>
        <w:t xml:space="preserve"> </w:t>
      </w:r>
      <w:r w:rsidRPr="007960C5">
        <w:rPr>
          <w:rFonts w:asciiTheme="minorHAnsi" w:hAnsiTheme="minorHAnsi" w:cstheme="minorHAnsi"/>
          <w:b/>
          <w:w w:val="90"/>
        </w:rPr>
        <w:t>testler</w:t>
      </w:r>
      <w:r w:rsidRPr="007960C5">
        <w:rPr>
          <w:rFonts w:asciiTheme="minorHAnsi" w:hAnsiTheme="minorHAnsi" w:cstheme="minorHAnsi"/>
          <w:b/>
          <w:spacing w:val="-22"/>
          <w:w w:val="90"/>
        </w:rPr>
        <w:t xml:space="preserve"> </w:t>
      </w:r>
      <w:r w:rsidRPr="007960C5">
        <w:rPr>
          <w:rFonts w:asciiTheme="minorHAnsi" w:hAnsiTheme="minorHAnsi" w:cstheme="minorHAnsi"/>
          <w:b/>
          <w:w w:val="90"/>
        </w:rPr>
        <w:t>:</w:t>
      </w:r>
      <w:r w:rsidRPr="007960C5">
        <w:rPr>
          <w:rFonts w:asciiTheme="minorHAnsi" w:hAnsiTheme="minorHAnsi" w:cstheme="minorHAnsi"/>
          <w:b/>
          <w:spacing w:val="-23"/>
          <w:w w:val="90"/>
        </w:rPr>
        <w:t xml:space="preserve"> </w:t>
      </w:r>
      <w:r w:rsidRPr="007960C5">
        <w:rPr>
          <w:rFonts w:asciiTheme="minorHAnsi" w:hAnsiTheme="minorHAnsi" w:cstheme="minorHAnsi"/>
          <w:w w:val="90"/>
        </w:rPr>
        <w:t>Tesisatın</w:t>
      </w:r>
      <w:r w:rsidRPr="007960C5">
        <w:rPr>
          <w:rFonts w:asciiTheme="minorHAnsi" w:hAnsiTheme="minorHAnsi" w:cstheme="minorHAnsi"/>
          <w:spacing w:val="-28"/>
          <w:w w:val="90"/>
        </w:rPr>
        <w:t xml:space="preserve"> </w:t>
      </w:r>
      <w:r w:rsidRPr="007960C5">
        <w:rPr>
          <w:rFonts w:asciiTheme="minorHAnsi" w:hAnsiTheme="minorHAnsi" w:cstheme="minorHAnsi"/>
          <w:w w:val="90"/>
        </w:rPr>
        <w:t>yapımını</w:t>
      </w:r>
      <w:r w:rsidRPr="007960C5">
        <w:rPr>
          <w:rFonts w:asciiTheme="minorHAnsi" w:hAnsiTheme="minorHAnsi" w:cstheme="minorHAnsi"/>
          <w:spacing w:val="-27"/>
          <w:w w:val="90"/>
        </w:rPr>
        <w:t xml:space="preserve"> </w:t>
      </w:r>
      <w:r w:rsidRPr="007960C5">
        <w:rPr>
          <w:rFonts w:asciiTheme="minorHAnsi" w:hAnsiTheme="minorHAnsi" w:cstheme="minorHAnsi"/>
          <w:w w:val="90"/>
        </w:rPr>
        <w:t>takiben</w:t>
      </w:r>
      <w:r w:rsidRPr="007960C5">
        <w:rPr>
          <w:rFonts w:asciiTheme="minorHAnsi" w:hAnsiTheme="minorHAnsi" w:cstheme="minorHAnsi"/>
          <w:spacing w:val="-28"/>
          <w:w w:val="90"/>
        </w:rPr>
        <w:t xml:space="preserve"> </w:t>
      </w:r>
      <w:r w:rsidRPr="007960C5">
        <w:rPr>
          <w:rFonts w:asciiTheme="minorHAnsi" w:hAnsiTheme="minorHAnsi" w:cstheme="minorHAnsi"/>
          <w:w w:val="90"/>
        </w:rPr>
        <w:t>uç</w:t>
      </w:r>
      <w:r w:rsidRPr="007960C5">
        <w:rPr>
          <w:rFonts w:asciiTheme="minorHAnsi" w:hAnsiTheme="minorHAnsi" w:cstheme="minorHAnsi"/>
          <w:spacing w:val="-30"/>
          <w:w w:val="90"/>
        </w:rPr>
        <w:t xml:space="preserve"> </w:t>
      </w:r>
      <w:r w:rsidRPr="007960C5">
        <w:rPr>
          <w:rFonts w:asciiTheme="minorHAnsi" w:hAnsiTheme="minorHAnsi" w:cstheme="minorHAnsi"/>
          <w:w w:val="90"/>
        </w:rPr>
        <w:t>bağlantıları</w:t>
      </w:r>
      <w:r w:rsidRPr="007960C5">
        <w:rPr>
          <w:rFonts w:asciiTheme="minorHAnsi" w:hAnsiTheme="minorHAnsi" w:cstheme="minorHAnsi"/>
          <w:spacing w:val="-30"/>
          <w:w w:val="90"/>
        </w:rPr>
        <w:t xml:space="preserve"> </w:t>
      </w:r>
      <w:r w:rsidRPr="007960C5">
        <w:rPr>
          <w:rFonts w:asciiTheme="minorHAnsi" w:hAnsiTheme="minorHAnsi" w:cstheme="minorHAnsi"/>
          <w:w w:val="90"/>
        </w:rPr>
        <w:t>yapılmadan</w:t>
      </w:r>
      <w:r w:rsidRPr="007960C5">
        <w:rPr>
          <w:rFonts w:asciiTheme="minorHAnsi" w:hAnsiTheme="minorHAnsi" w:cstheme="minorHAnsi"/>
          <w:spacing w:val="-28"/>
          <w:w w:val="90"/>
        </w:rPr>
        <w:t xml:space="preserve"> </w:t>
      </w:r>
      <w:r w:rsidRPr="007960C5">
        <w:rPr>
          <w:rFonts w:asciiTheme="minorHAnsi" w:hAnsiTheme="minorHAnsi" w:cstheme="minorHAnsi"/>
          <w:w w:val="90"/>
        </w:rPr>
        <w:t>montajın</w:t>
      </w:r>
      <w:r w:rsidRPr="007960C5">
        <w:rPr>
          <w:rFonts w:asciiTheme="minorHAnsi" w:hAnsiTheme="minorHAnsi" w:cstheme="minorHAnsi"/>
          <w:spacing w:val="-26"/>
          <w:w w:val="90"/>
        </w:rPr>
        <w:t xml:space="preserve"> </w:t>
      </w:r>
      <w:r w:rsidRPr="007960C5">
        <w:rPr>
          <w:rFonts w:asciiTheme="minorHAnsi" w:hAnsiTheme="minorHAnsi" w:cstheme="minorHAnsi"/>
          <w:w w:val="90"/>
        </w:rPr>
        <w:t>fiziki</w:t>
      </w:r>
      <w:r w:rsidRPr="007960C5">
        <w:rPr>
          <w:rFonts w:asciiTheme="minorHAnsi" w:hAnsiTheme="minorHAnsi" w:cstheme="minorHAnsi"/>
          <w:spacing w:val="-29"/>
          <w:w w:val="90"/>
        </w:rPr>
        <w:t xml:space="preserve"> </w:t>
      </w:r>
      <w:r w:rsidRPr="007960C5">
        <w:rPr>
          <w:rFonts w:asciiTheme="minorHAnsi" w:hAnsiTheme="minorHAnsi" w:cstheme="minorHAnsi"/>
          <w:w w:val="90"/>
        </w:rPr>
        <w:t xml:space="preserve">kontrolünün </w:t>
      </w:r>
      <w:r w:rsidRPr="007960C5">
        <w:rPr>
          <w:rFonts w:asciiTheme="minorHAnsi" w:hAnsiTheme="minorHAnsi" w:cstheme="minorHAnsi"/>
          <w:w w:val="85"/>
        </w:rPr>
        <w:t>yapılması,</w:t>
      </w:r>
      <w:r w:rsidRPr="007960C5">
        <w:rPr>
          <w:rFonts w:asciiTheme="minorHAnsi" w:hAnsiTheme="minorHAnsi" w:cstheme="minorHAnsi"/>
          <w:spacing w:val="-11"/>
          <w:w w:val="85"/>
        </w:rPr>
        <w:t xml:space="preserve"> </w:t>
      </w:r>
      <w:r w:rsidRPr="007960C5">
        <w:rPr>
          <w:rFonts w:asciiTheme="minorHAnsi" w:hAnsiTheme="minorHAnsi" w:cstheme="minorHAnsi"/>
          <w:w w:val="85"/>
        </w:rPr>
        <w:t>izolasyon</w:t>
      </w:r>
      <w:r w:rsidRPr="007960C5">
        <w:rPr>
          <w:rFonts w:asciiTheme="minorHAnsi" w:hAnsiTheme="minorHAnsi" w:cstheme="minorHAnsi"/>
          <w:spacing w:val="-8"/>
          <w:w w:val="85"/>
        </w:rPr>
        <w:t xml:space="preserve"> </w:t>
      </w:r>
      <w:r w:rsidRPr="007960C5">
        <w:rPr>
          <w:rFonts w:asciiTheme="minorHAnsi" w:hAnsiTheme="minorHAnsi" w:cstheme="minorHAnsi"/>
          <w:w w:val="85"/>
        </w:rPr>
        <w:t>testlerinin</w:t>
      </w:r>
      <w:r w:rsidRPr="007960C5">
        <w:rPr>
          <w:rFonts w:asciiTheme="minorHAnsi" w:hAnsiTheme="minorHAnsi" w:cstheme="minorHAnsi"/>
          <w:spacing w:val="-8"/>
          <w:w w:val="85"/>
        </w:rPr>
        <w:t xml:space="preserve"> </w:t>
      </w:r>
      <w:r w:rsidRPr="007960C5">
        <w:rPr>
          <w:rFonts w:asciiTheme="minorHAnsi" w:hAnsiTheme="minorHAnsi" w:cstheme="minorHAnsi"/>
          <w:w w:val="85"/>
        </w:rPr>
        <w:t>yapılması</w:t>
      </w:r>
      <w:r w:rsidRPr="007960C5">
        <w:rPr>
          <w:rFonts w:asciiTheme="minorHAnsi" w:hAnsiTheme="minorHAnsi" w:cstheme="minorHAnsi"/>
          <w:spacing w:val="-11"/>
          <w:w w:val="85"/>
        </w:rPr>
        <w:t xml:space="preserve"> </w:t>
      </w:r>
      <w:r w:rsidRPr="007960C5">
        <w:rPr>
          <w:rFonts w:asciiTheme="minorHAnsi" w:hAnsiTheme="minorHAnsi" w:cstheme="minorHAnsi"/>
          <w:w w:val="85"/>
        </w:rPr>
        <w:t>test</w:t>
      </w:r>
      <w:r w:rsidRPr="007960C5">
        <w:rPr>
          <w:rFonts w:asciiTheme="minorHAnsi" w:hAnsiTheme="minorHAnsi" w:cstheme="minorHAnsi"/>
          <w:spacing w:val="-8"/>
          <w:w w:val="85"/>
        </w:rPr>
        <w:t xml:space="preserve"> </w:t>
      </w:r>
      <w:r w:rsidRPr="007960C5">
        <w:rPr>
          <w:rFonts w:asciiTheme="minorHAnsi" w:hAnsiTheme="minorHAnsi" w:cstheme="minorHAnsi"/>
          <w:w w:val="85"/>
        </w:rPr>
        <w:t>raporları</w:t>
      </w:r>
      <w:r w:rsidRPr="007960C5">
        <w:rPr>
          <w:rFonts w:asciiTheme="minorHAnsi" w:hAnsiTheme="minorHAnsi" w:cstheme="minorHAnsi"/>
          <w:spacing w:val="-7"/>
          <w:w w:val="85"/>
        </w:rPr>
        <w:t xml:space="preserve"> </w:t>
      </w:r>
      <w:r w:rsidRPr="007960C5">
        <w:rPr>
          <w:rFonts w:asciiTheme="minorHAnsi" w:hAnsiTheme="minorHAnsi" w:cstheme="minorHAnsi"/>
          <w:spacing w:val="-3"/>
          <w:w w:val="85"/>
        </w:rPr>
        <w:t>ile</w:t>
      </w:r>
      <w:r w:rsidRPr="007960C5">
        <w:rPr>
          <w:rFonts w:asciiTheme="minorHAnsi" w:hAnsiTheme="minorHAnsi" w:cstheme="minorHAnsi"/>
          <w:spacing w:val="-8"/>
          <w:w w:val="85"/>
        </w:rPr>
        <w:t xml:space="preserve"> </w:t>
      </w:r>
      <w:r w:rsidRPr="007960C5">
        <w:rPr>
          <w:rFonts w:asciiTheme="minorHAnsi" w:hAnsiTheme="minorHAnsi" w:cstheme="minorHAnsi"/>
          <w:w w:val="85"/>
        </w:rPr>
        <w:t>birlikte</w:t>
      </w:r>
      <w:r w:rsidRPr="007960C5">
        <w:rPr>
          <w:rFonts w:asciiTheme="minorHAnsi" w:hAnsiTheme="minorHAnsi" w:cstheme="minorHAnsi"/>
          <w:spacing w:val="-7"/>
          <w:w w:val="85"/>
        </w:rPr>
        <w:t xml:space="preserve"> </w:t>
      </w:r>
      <w:r w:rsidRPr="007960C5">
        <w:rPr>
          <w:rFonts w:asciiTheme="minorHAnsi" w:hAnsiTheme="minorHAnsi" w:cstheme="minorHAnsi"/>
          <w:w w:val="85"/>
        </w:rPr>
        <w:t>teslim</w:t>
      </w:r>
      <w:r w:rsidRPr="007960C5">
        <w:rPr>
          <w:rFonts w:asciiTheme="minorHAnsi" w:hAnsiTheme="minorHAnsi" w:cstheme="minorHAnsi"/>
          <w:spacing w:val="-5"/>
          <w:w w:val="85"/>
        </w:rPr>
        <w:t xml:space="preserve"> </w:t>
      </w:r>
      <w:r w:rsidRPr="007960C5">
        <w:rPr>
          <w:rFonts w:asciiTheme="minorHAnsi" w:hAnsiTheme="minorHAnsi" w:cstheme="minorHAnsi"/>
          <w:w w:val="85"/>
        </w:rPr>
        <w:t>edilecektir.</w:t>
      </w:r>
      <w:r w:rsidRPr="007960C5">
        <w:rPr>
          <w:rFonts w:asciiTheme="minorHAnsi" w:hAnsiTheme="minorHAnsi" w:cstheme="minorHAnsi"/>
          <w:spacing w:val="-11"/>
          <w:w w:val="85"/>
        </w:rPr>
        <w:t xml:space="preserve"> </w:t>
      </w:r>
      <w:r w:rsidRPr="007960C5">
        <w:rPr>
          <w:rFonts w:asciiTheme="minorHAnsi" w:hAnsiTheme="minorHAnsi" w:cstheme="minorHAnsi"/>
          <w:w w:val="85"/>
        </w:rPr>
        <w:t>İzolasyon</w:t>
      </w:r>
      <w:r w:rsidRPr="007960C5">
        <w:rPr>
          <w:rFonts w:asciiTheme="minorHAnsi" w:hAnsiTheme="minorHAnsi" w:cstheme="minorHAnsi"/>
          <w:spacing w:val="-5"/>
          <w:w w:val="85"/>
        </w:rPr>
        <w:t xml:space="preserve"> </w:t>
      </w:r>
      <w:r w:rsidRPr="007960C5">
        <w:rPr>
          <w:rFonts w:asciiTheme="minorHAnsi" w:hAnsiTheme="minorHAnsi" w:cstheme="minorHAnsi"/>
          <w:w w:val="85"/>
        </w:rPr>
        <w:t>testi</w:t>
      </w:r>
      <w:r w:rsidRPr="007960C5">
        <w:rPr>
          <w:rFonts w:asciiTheme="minorHAnsi" w:hAnsiTheme="minorHAnsi" w:cstheme="minorHAnsi"/>
          <w:spacing w:val="-7"/>
          <w:w w:val="85"/>
        </w:rPr>
        <w:t xml:space="preserve"> </w:t>
      </w:r>
      <w:r w:rsidRPr="007960C5">
        <w:rPr>
          <w:rFonts w:asciiTheme="minorHAnsi" w:hAnsiTheme="minorHAnsi" w:cstheme="minorHAnsi"/>
          <w:spacing w:val="-3"/>
          <w:w w:val="85"/>
        </w:rPr>
        <w:t>DC</w:t>
      </w:r>
      <w:r w:rsidRPr="007960C5">
        <w:rPr>
          <w:rFonts w:asciiTheme="minorHAnsi" w:hAnsiTheme="minorHAnsi" w:cstheme="minorHAnsi"/>
          <w:spacing w:val="-9"/>
          <w:w w:val="85"/>
        </w:rPr>
        <w:t xml:space="preserve"> </w:t>
      </w:r>
      <w:r w:rsidRPr="007960C5">
        <w:rPr>
          <w:rFonts w:asciiTheme="minorHAnsi" w:hAnsiTheme="minorHAnsi" w:cstheme="minorHAnsi"/>
          <w:w w:val="85"/>
        </w:rPr>
        <w:t>1kV</w:t>
      </w:r>
      <w:r w:rsidRPr="007960C5">
        <w:rPr>
          <w:rFonts w:asciiTheme="minorHAnsi" w:hAnsiTheme="minorHAnsi" w:cstheme="minorHAnsi"/>
          <w:spacing w:val="-6"/>
          <w:w w:val="85"/>
        </w:rPr>
        <w:t xml:space="preserve"> </w:t>
      </w:r>
      <w:r w:rsidRPr="007960C5">
        <w:rPr>
          <w:rFonts w:asciiTheme="minorHAnsi" w:hAnsiTheme="minorHAnsi" w:cstheme="minorHAnsi"/>
          <w:w w:val="85"/>
        </w:rPr>
        <w:t>gerilim kabloya</w:t>
      </w:r>
      <w:r w:rsidRPr="007960C5">
        <w:rPr>
          <w:rFonts w:asciiTheme="minorHAnsi" w:hAnsiTheme="minorHAnsi" w:cstheme="minorHAnsi"/>
          <w:spacing w:val="-22"/>
          <w:w w:val="85"/>
        </w:rPr>
        <w:t xml:space="preserve"> </w:t>
      </w:r>
      <w:r w:rsidRPr="007960C5">
        <w:rPr>
          <w:rFonts w:asciiTheme="minorHAnsi" w:hAnsiTheme="minorHAnsi" w:cstheme="minorHAnsi"/>
          <w:w w:val="85"/>
        </w:rPr>
        <w:t>1</w:t>
      </w:r>
      <w:r w:rsidRPr="007960C5">
        <w:rPr>
          <w:rFonts w:asciiTheme="minorHAnsi" w:hAnsiTheme="minorHAnsi" w:cstheme="minorHAnsi"/>
          <w:spacing w:val="-25"/>
          <w:w w:val="85"/>
        </w:rPr>
        <w:t xml:space="preserve"> </w:t>
      </w:r>
      <w:r w:rsidRPr="007960C5">
        <w:rPr>
          <w:rFonts w:asciiTheme="minorHAnsi" w:hAnsiTheme="minorHAnsi" w:cstheme="minorHAnsi"/>
          <w:w w:val="85"/>
        </w:rPr>
        <w:t>dakika</w:t>
      </w:r>
      <w:r w:rsidRPr="007960C5">
        <w:rPr>
          <w:rFonts w:asciiTheme="minorHAnsi" w:hAnsiTheme="minorHAnsi" w:cstheme="minorHAnsi"/>
          <w:spacing w:val="-21"/>
          <w:w w:val="85"/>
        </w:rPr>
        <w:t xml:space="preserve"> </w:t>
      </w:r>
      <w:r w:rsidRPr="007960C5">
        <w:rPr>
          <w:rFonts w:asciiTheme="minorHAnsi" w:hAnsiTheme="minorHAnsi" w:cstheme="minorHAnsi"/>
          <w:w w:val="85"/>
        </w:rPr>
        <w:t>süre</w:t>
      </w:r>
      <w:r w:rsidRPr="007960C5">
        <w:rPr>
          <w:rFonts w:asciiTheme="minorHAnsi" w:hAnsiTheme="minorHAnsi" w:cstheme="minorHAnsi"/>
          <w:spacing w:val="-21"/>
          <w:w w:val="85"/>
        </w:rPr>
        <w:t xml:space="preserve"> </w:t>
      </w:r>
      <w:r w:rsidRPr="007960C5">
        <w:rPr>
          <w:rFonts w:asciiTheme="minorHAnsi" w:hAnsiTheme="minorHAnsi" w:cstheme="minorHAnsi"/>
          <w:spacing w:val="-3"/>
          <w:w w:val="85"/>
        </w:rPr>
        <w:t>ile</w:t>
      </w:r>
      <w:r w:rsidRPr="007960C5">
        <w:rPr>
          <w:rFonts w:asciiTheme="minorHAnsi" w:hAnsiTheme="minorHAnsi" w:cstheme="minorHAnsi"/>
          <w:spacing w:val="-21"/>
          <w:w w:val="85"/>
        </w:rPr>
        <w:t xml:space="preserve"> </w:t>
      </w:r>
      <w:r w:rsidRPr="007960C5">
        <w:rPr>
          <w:rFonts w:asciiTheme="minorHAnsi" w:hAnsiTheme="minorHAnsi" w:cstheme="minorHAnsi"/>
          <w:w w:val="85"/>
        </w:rPr>
        <w:t>uygulanarak</w:t>
      </w:r>
      <w:r w:rsidRPr="007960C5">
        <w:rPr>
          <w:rFonts w:asciiTheme="minorHAnsi" w:hAnsiTheme="minorHAnsi" w:cstheme="minorHAnsi"/>
          <w:spacing w:val="-22"/>
          <w:w w:val="85"/>
        </w:rPr>
        <w:t xml:space="preserve"> </w:t>
      </w:r>
      <w:r w:rsidRPr="007960C5">
        <w:rPr>
          <w:rFonts w:asciiTheme="minorHAnsi" w:hAnsiTheme="minorHAnsi" w:cstheme="minorHAnsi"/>
          <w:w w:val="85"/>
        </w:rPr>
        <w:t>gerçekleştirilecektir.</w:t>
      </w:r>
      <w:r w:rsidRPr="007960C5">
        <w:rPr>
          <w:rFonts w:asciiTheme="minorHAnsi" w:hAnsiTheme="minorHAnsi" w:cstheme="minorHAnsi"/>
          <w:spacing w:val="-23"/>
          <w:w w:val="85"/>
        </w:rPr>
        <w:t xml:space="preserve"> </w:t>
      </w:r>
      <w:r w:rsidRPr="007960C5">
        <w:rPr>
          <w:rFonts w:asciiTheme="minorHAnsi" w:hAnsiTheme="minorHAnsi" w:cstheme="minorHAnsi"/>
          <w:spacing w:val="2"/>
          <w:w w:val="85"/>
        </w:rPr>
        <w:t>Yapı</w:t>
      </w:r>
      <w:r w:rsidRPr="007960C5">
        <w:rPr>
          <w:rFonts w:asciiTheme="minorHAnsi" w:hAnsiTheme="minorHAnsi" w:cstheme="minorHAnsi"/>
          <w:spacing w:val="-25"/>
          <w:w w:val="85"/>
        </w:rPr>
        <w:t xml:space="preserve"> </w:t>
      </w:r>
      <w:r w:rsidRPr="007960C5">
        <w:rPr>
          <w:rFonts w:asciiTheme="minorHAnsi" w:hAnsiTheme="minorHAnsi" w:cstheme="minorHAnsi"/>
          <w:w w:val="85"/>
        </w:rPr>
        <w:t>içerisinde</w:t>
      </w:r>
      <w:r w:rsidRPr="007960C5">
        <w:rPr>
          <w:rFonts w:asciiTheme="minorHAnsi" w:hAnsiTheme="minorHAnsi" w:cstheme="minorHAnsi"/>
          <w:spacing w:val="-18"/>
          <w:w w:val="85"/>
        </w:rPr>
        <w:t xml:space="preserve"> </w:t>
      </w:r>
      <w:r w:rsidRPr="007960C5">
        <w:rPr>
          <w:rFonts w:asciiTheme="minorHAnsi" w:hAnsiTheme="minorHAnsi" w:cstheme="minorHAnsi"/>
          <w:w w:val="85"/>
        </w:rPr>
        <w:t>zarar</w:t>
      </w:r>
      <w:r w:rsidRPr="007960C5">
        <w:rPr>
          <w:rFonts w:asciiTheme="minorHAnsi" w:hAnsiTheme="minorHAnsi" w:cstheme="minorHAnsi"/>
          <w:spacing w:val="-26"/>
          <w:w w:val="85"/>
        </w:rPr>
        <w:t xml:space="preserve"> </w:t>
      </w:r>
      <w:r w:rsidRPr="007960C5">
        <w:rPr>
          <w:rFonts w:asciiTheme="minorHAnsi" w:hAnsiTheme="minorHAnsi" w:cstheme="minorHAnsi"/>
          <w:w w:val="85"/>
        </w:rPr>
        <w:t>herhangi</w:t>
      </w:r>
      <w:r w:rsidRPr="007960C5">
        <w:rPr>
          <w:rFonts w:asciiTheme="minorHAnsi" w:hAnsiTheme="minorHAnsi" w:cstheme="minorHAnsi"/>
          <w:spacing w:val="-24"/>
          <w:w w:val="85"/>
        </w:rPr>
        <w:t xml:space="preserve"> </w:t>
      </w:r>
      <w:r w:rsidRPr="007960C5">
        <w:rPr>
          <w:rFonts w:asciiTheme="minorHAnsi" w:hAnsiTheme="minorHAnsi" w:cstheme="minorHAnsi"/>
          <w:w w:val="85"/>
        </w:rPr>
        <w:t>bir</w:t>
      </w:r>
      <w:r w:rsidRPr="007960C5">
        <w:rPr>
          <w:rFonts w:asciiTheme="minorHAnsi" w:hAnsiTheme="minorHAnsi" w:cstheme="minorHAnsi"/>
          <w:spacing w:val="-23"/>
          <w:w w:val="85"/>
        </w:rPr>
        <w:t xml:space="preserve"> </w:t>
      </w:r>
      <w:r w:rsidRPr="007960C5">
        <w:rPr>
          <w:rFonts w:asciiTheme="minorHAnsi" w:hAnsiTheme="minorHAnsi" w:cstheme="minorHAnsi"/>
          <w:w w:val="85"/>
        </w:rPr>
        <w:t>şekilde</w:t>
      </w:r>
      <w:r w:rsidRPr="007960C5">
        <w:rPr>
          <w:rFonts w:asciiTheme="minorHAnsi" w:hAnsiTheme="minorHAnsi" w:cstheme="minorHAnsi"/>
          <w:spacing w:val="-24"/>
          <w:w w:val="85"/>
        </w:rPr>
        <w:t xml:space="preserve"> </w:t>
      </w:r>
      <w:r w:rsidRPr="007960C5">
        <w:rPr>
          <w:rFonts w:asciiTheme="minorHAnsi" w:hAnsiTheme="minorHAnsi" w:cstheme="minorHAnsi"/>
          <w:w w:val="85"/>
        </w:rPr>
        <w:t>kabloların</w:t>
      </w:r>
      <w:r w:rsidRPr="007960C5">
        <w:rPr>
          <w:rFonts w:asciiTheme="minorHAnsi" w:hAnsiTheme="minorHAnsi" w:cstheme="minorHAnsi"/>
          <w:spacing w:val="-21"/>
          <w:w w:val="85"/>
        </w:rPr>
        <w:t xml:space="preserve"> </w:t>
      </w:r>
      <w:r w:rsidRPr="007960C5">
        <w:rPr>
          <w:rFonts w:asciiTheme="minorHAnsi" w:hAnsiTheme="minorHAnsi" w:cstheme="minorHAnsi"/>
          <w:w w:val="85"/>
        </w:rPr>
        <w:t>zarar görmesi</w:t>
      </w:r>
      <w:r w:rsidRPr="007960C5">
        <w:rPr>
          <w:rFonts w:asciiTheme="minorHAnsi" w:hAnsiTheme="minorHAnsi" w:cstheme="minorHAnsi"/>
          <w:spacing w:val="-24"/>
          <w:w w:val="85"/>
        </w:rPr>
        <w:t xml:space="preserve"> </w:t>
      </w:r>
      <w:r w:rsidRPr="007960C5">
        <w:rPr>
          <w:rFonts w:asciiTheme="minorHAnsi" w:hAnsiTheme="minorHAnsi" w:cstheme="minorHAnsi"/>
          <w:w w:val="85"/>
        </w:rPr>
        <w:t>durumunda</w:t>
      </w:r>
      <w:r w:rsidRPr="007960C5">
        <w:rPr>
          <w:rFonts w:asciiTheme="minorHAnsi" w:hAnsiTheme="minorHAnsi" w:cstheme="minorHAnsi"/>
          <w:spacing w:val="-21"/>
          <w:w w:val="85"/>
        </w:rPr>
        <w:t xml:space="preserve"> </w:t>
      </w:r>
      <w:r w:rsidRPr="007960C5">
        <w:rPr>
          <w:rFonts w:asciiTheme="minorHAnsi" w:hAnsiTheme="minorHAnsi" w:cstheme="minorHAnsi"/>
          <w:w w:val="85"/>
        </w:rPr>
        <w:t>(su</w:t>
      </w:r>
      <w:r w:rsidRPr="007960C5">
        <w:rPr>
          <w:rFonts w:asciiTheme="minorHAnsi" w:hAnsiTheme="minorHAnsi" w:cstheme="minorHAnsi"/>
          <w:spacing w:val="-21"/>
          <w:w w:val="85"/>
        </w:rPr>
        <w:t xml:space="preserve"> </w:t>
      </w:r>
      <w:r w:rsidRPr="007960C5">
        <w:rPr>
          <w:rFonts w:asciiTheme="minorHAnsi" w:hAnsiTheme="minorHAnsi" w:cstheme="minorHAnsi"/>
          <w:w w:val="85"/>
        </w:rPr>
        <w:t>altında</w:t>
      </w:r>
      <w:r w:rsidRPr="007960C5">
        <w:rPr>
          <w:rFonts w:asciiTheme="minorHAnsi" w:hAnsiTheme="minorHAnsi" w:cstheme="minorHAnsi"/>
          <w:spacing w:val="-21"/>
          <w:w w:val="85"/>
        </w:rPr>
        <w:t xml:space="preserve"> </w:t>
      </w:r>
      <w:r w:rsidRPr="007960C5">
        <w:rPr>
          <w:rFonts w:asciiTheme="minorHAnsi" w:hAnsiTheme="minorHAnsi" w:cstheme="minorHAnsi"/>
          <w:w w:val="85"/>
        </w:rPr>
        <w:t>kalması,izolasyonun</w:t>
      </w:r>
      <w:r w:rsidRPr="007960C5">
        <w:rPr>
          <w:rFonts w:asciiTheme="minorHAnsi" w:hAnsiTheme="minorHAnsi" w:cstheme="minorHAnsi"/>
          <w:spacing w:val="-18"/>
          <w:w w:val="85"/>
        </w:rPr>
        <w:t xml:space="preserve"> </w:t>
      </w:r>
      <w:r w:rsidRPr="007960C5">
        <w:rPr>
          <w:rFonts w:asciiTheme="minorHAnsi" w:hAnsiTheme="minorHAnsi" w:cstheme="minorHAnsi"/>
          <w:w w:val="85"/>
        </w:rPr>
        <w:t>zarar</w:t>
      </w:r>
      <w:r w:rsidRPr="007960C5">
        <w:rPr>
          <w:rFonts w:asciiTheme="minorHAnsi" w:hAnsiTheme="minorHAnsi" w:cstheme="minorHAnsi"/>
          <w:spacing w:val="-20"/>
          <w:w w:val="85"/>
        </w:rPr>
        <w:t xml:space="preserve"> </w:t>
      </w:r>
      <w:r w:rsidRPr="007960C5">
        <w:rPr>
          <w:rFonts w:asciiTheme="minorHAnsi" w:hAnsiTheme="minorHAnsi" w:cstheme="minorHAnsi"/>
          <w:w w:val="85"/>
        </w:rPr>
        <w:t>görmesi,maksimum</w:t>
      </w:r>
      <w:r w:rsidRPr="007960C5">
        <w:rPr>
          <w:rFonts w:asciiTheme="minorHAnsi" w:hAnsiTheme="minorHAnsi" w:cstheme="minorHAnsi"/>
          <w:spacing w:val="-25"/>
          <w:w w:val="85"/>
        </w:rPr>
        <w:t xml:space="preserve"> </w:t>
      </w:r>
      <w:r w:rsidRPr="007960C5">
        <w:rPr>
          <w:rFonts w:asciiTheme="minorHAnsi" w:hAnsiTheme="minorHAnsi" w:cstheme="minorHAnsi"/>
          <w:w w:val="85"/>
        </w:rPr>
        <w:t>bükülme</w:t>
      </w:r>
      <w:r w:rsidRPr="007960C5">
        <w:rPr>
          <w:rFonts w:asciiTheme="minorHAnsi" w:hAnsiTheme="minorHAnsi" w:cstheme="minorHAnsi"/>
          <w:spacing w:val="-20"/>
          <w:w w:val="85"/>
        </w:rPr>
        <w:t xml:space="preserve"> </w:t>
      </w:r>
      <w:r w:rsidRPr="007960C5">
        <w:rPr>
          <w:rFonts w:asciiTheme="minorHAnsi" w:hAnsiTheme="minorHAnsi" w:cstheme="minorHAnsi"/>
          <w:spacing w:val="-3"/>
          <w:w w:val="85"/>
        </w:rPr>
        <w:t>çapının</w:t>
      </w:r>
      <w:r w:rsidRPr="007960C5">
        <w:rPr>
          <w:rFonts w:asciiTheme="minorHAnsi" w:hAnsiTheme="minorHAnsi" w:cstheme="minorHAnsi"/>
          <w:spacing w:val="-18"/>
          <w:w w:val="85"/>
        </w:rPr>
        <w:t xml:space="preserve"> </w:t>
      </w:r>
      <w:r w:rsidRPr="007960C5">
        <w:rPr>
          <w:rFonts w:asciiTheme="minorHAnsi" w:hAnsiTheme="minorHAnsi" w:cstheme="minorHAnsi"/>
          <w:w w:val="85"/>
        </w:rPr>
        <w:t>üzerinde</w:t>
      </w:r>
      <w:r w:rsidRPr="007960C5">
        <w:rPr>
          <w:rFonts w:asciiTheme="minorHAnsi" w:hAnsiTheme="minorHAnsi" w:cstheme="minorHAnsi"/>
          <w:spacing w:val="-23"/>
          <w:w w:val="85"/>
        </w:rPr>
        <w:t xml:space="preserve"> </w:t>
      </w:r>
      <w:r w:rsidRPr="007960C5">
        <w:rPr>
          <w:rFonts w:asciiTheme="minorHAnsi" w:hAnsiTheme="minorHAnsi" w:cstheme="minorHAnsi"/>
          <w:w w:val="85"/>
        </w:rPr>
        <w:t xml:space="preserve">bükülerek </w:t>
      </w:r>
      <w:r w:rsidRPr="007960C5">
        <w:rPr>
          <w:rFonts w:asciiTheme="minorHAnsi" w:hAnsiTheme="minorHAnsi" w:cstheme="minorHAnsi"/>
          <w:w w:val="90"/>
        </w:rPr>
        <w:t xml:space="preserve">montajların gerçekleştirilmesi vb.)kontrollük makamı belirlediği kabloların yenisi </w:t>
      </w:r>
      <w:r w:rsidRPr="007960C5">
        <w:rPr>
          <w:rFonts w:asciiTheme="minorHAnsi" w:hAnsiTheme="minorHAnsi" w:cstheme="minorHAnsi"/>
          <w:spacing w:val="-3"/>
          <w:w w:val="90"/>
        </w:rPr>
        <w:t xml:space="preserve">ile </w:t>
      </w:r>
      <w:r w:rsidRPr="007960C5">
        <w:rPr>
          <w:rFonts w:asciiTheme="minorHAnsi" w:hAnsiTheme="minorHAnsi" w:cstheme="minorHAnsi"/>
          <w:w w:val="90"/>
        </w:rPr>
        <w:t xml:space="preserve">değiştirilmesini talep </w:t>
      </w:r>
      <w:r w:rsidRPr="007960C5">
        <w:rPr>
          <w:rFonts w:asciiTheme="minorHAnsi" w:hAnsiTheme="minorHAnsi" w:cstheme="minorHAnsi"/>
          <w:w w:val="95"/>
        </w:rPr>
        <w:t>edebilecektir.</w:t>
      </w:r>
    </w:p>
    <w:p w:rsidR="00C9250A" w:rsidRPr="007960C5" w:rsidRDefault="00C9250A" w:rsidP="00C9250A">
      <w:pPr>
        <w:pStyle w:val="GvdeMetni"/>
        <w:spacing w:before="9"/>
        <w:rPr>
          <w:rFonts w:asciiTheme="minorHAnsi" w:hAnsiTheme="minorHAnsi" w:cstheme="minorHAnsi"/>
        </w:rPr>
      </w:pPr>
    </w:p>
    <w:p w:rsidR="00C9250A" w:rsidRPr="007960C5" w:rsidRDefault="00C9250A" w:rsidP="00C9250A">
      <w:pPr>
        <w:pStyle w:val="GvdeMetni"/>
        <w:spacing w:line="516" w:lineRule="auto"/>
        <w:ind w:left="451"/>
        <w:rPr>
          <w:rFonts w:asciiTheme="minorHAnsi" w:hAnsiTheme="minorHAnsi" w:cstheme="minorHAnsi"/>
        </w:rPr>
      </w:pPr>
      <w:r w:rsidRPr="007960C5">
        <w:rPr>
          <w:rFonts w:asciiTheme="minorHAnsi" w:hAnsiTheme="minorHAnsi" w:cstheme="minorHAnsi"/>
          <w:b/>
          <w:w w:val="85"/>
        </w:rPr>
        <w:t>Garanti</w:t>
      </w:r>
      <w:r w:rsidRPr="007960C5">
        <w:rPr>
          <w:rFonts w:asciiTheme="minorHAnsi" w:hAnsiTheme="minorHAnsi" w:cstheme="minorHAnsi"/>
          <w:b/>
          <w:spacing w:val="-17"/>
          <w:w w:val="85"/>
        </w:rPr>
        <w:t xml:space="preserve"> </w:t>
      </w:r>
      <w:r w:rsidRPr="007960C5">
        <w:rPr>
          <w:rFonts w:asciiTheme="minorHAnsi" w:hAnsiTheme="minorHAnsi" w:cstheme="minorHAnsi"/>
          <w:b/>
          <w:w w:val="85"/>
        </w:rPr>
        <w:t>süreleri</w:t>
      </w:r>
      <w:r w:rsidRPr="007960C5">
        <w:rPr>
          <w:rFonts w:asciiTheme="minorHAnsi" w:hAnsiTheme="minorHAnsi" w:cstheme="minorHAnsi"/>
          <w:b/>
          <w:spacing w:val="-12"/>
          <w:w w:val="85"/>
        </w:rPr>
        <w:t xml:space="preserve"> </w:t>
      </w:r>
      <w:r w:rsidRPr="007960C5">
        <w:rPr>
          <w:rFonts w:asciiTheme="minorHAnsi" w:hAnsiTheme="minorHAnsi" w:cstheme="minorHAnsi"/>
          <w:b/>
          <w:w w:val="85"/>
        </w:rPr>
        <w:t>:</w:t>
      </w:r>
      <w:r w:rsidRPr="007960C5">
        <w:rPr>
          <w:rFonts w:asciiTheme="minorHAnsi" w:hAnsiTheme="minorHAnsi" w:cstheme="minorHAnsi"/>
          <w:b/>
          <w:spacing w:val="-17"/>
          <w:w w:val="85"/>
        </w:rPr>
        <w:t xml:space="preserve"> </w:t>
      </w:r>
      <w:r w:rsidRPr="007960C5">
        <w:rPr>
          <w:rFonts w:asciiTheme="minorHAnsi" w:hAnsiTheme="minorHAnsi" w:cstheme="minorHAnsi"/>
          <w:w w:val="85"/>
        </w:rPr>
        <w:t>Tesisatın</w:t>
      </w:r>
      <w:r w:rsidRPr="007960C5">
        <w:rPr>
          <w:rFonts w:asciiTheme="minorHAnsi" w:hAnsiTheme="minorHAnsi" w:cstheme="minorHAnsi"/>
          <w:spacing w:val="-21"/>
          <w:w w:val="85"/>
        </w:rPr>
        <w:t xml:space="preserve"> </w:t>
      </w:r>
      <w:r w:rsidRPr="007960C5">
        <w:rPr>
          <w:rFonts w:asciiTheme="minorHAnsi" w:hAnsiTheme="minorHAnsi" w:cstheme="minorHAnsi"/>
          <w:w w:val="85"/>
        </w:rPr>
        <w:t>yapımını,</w:t>
      </w:r>
      <w:r w:rsidRPr="007960C5">
        <w:rPr>
          <w:rFonts w:asciiTheme="minorHAnsi" w:hAnsiTheme="minorHAnsi" w:cstheme="minorHAnsi"/>
          <w:spacing w:val="-23"/>
          <w:w w:val="85"/>
        </w:rPr>
        <w:t xml:space="preserve"> </w:t>
      </w:r>
      <w:r w:rsidRPr="007960C5">
        <w:rPr>
          <w:rFonts w:asciiTheme="minorHAnsi" w:hAnsiTheme="minorHAnsi" w:cstheme="minorHAnsi"/>
          <w:w w:val="85"/>
        </w:rPr>
        <w:t>testlerin</w:t>
      </w:r>
      <w:r w:rsidRPr="007960C5">
        <w:rPr>
          <w:rFonts w:asciiTheme="minorHAnsi" w:hAnsiTheme="minorHAnsi" w:cstheme="minorHAnsi"/>
          <w:spacing w:val="-17"/>
          <w:w w:val="85"/>
        </w:rPr>
        <w:t xml:space="preserve"> </w:t>
      </w:r>
      <w:r w:rsidRPr="007960C5">
        <w:rPr>
          <w:rFonts w:asciiTheme="minorHAnsi" w:hAnsiTheme="minorHAnsi" w:cstheme="minorHAnsi"/>
          <w:w w:val="85"/>
        </w:rPr>
        <w:t>yapılması,</w:t>
      </w:r>
      <w:r w:rsidRPr="007960C5">
        <w:rPr>
          <w:rFonts w:asciiTheme="minorHAnsi" w:hAnsiTheme="minorHAnsi" w:cstheme="minorHAnsi"/>
          <w:spacing w:val="-19"/>
          <w:w w:val="85"/>
        </w:rPr>
        <w:t xml:space="preserve"> </w:t>
      </w:r>
      <w:r w:rsidRPr="007960C5">
        <w:rPr>
          <w:rFonts w:asciiTheme="minorHAnsi" w:hAnsiTheme="minorHAnsi" w:cstheme="minorHAnsi"/>
          <w:w w:val="85"/>
        </w:rPr>
        <w:t>as-built</w:t>
      </w:r>
      <w:r w:rsidRPr="007960C5">
        <w:rPr>
          <w:rFonts w:asciiTheme="minorHAnsi" w:hAnsiTheme="minorHAnsi" w:cstheme="minorHAnsi"/>
          <w:spacing w:val="-22"/>
          <w:w w:val="85"/>
        </w:rPr>
        <w:t xml:space="preserve"> </w:t>
      </w:r>
      <w:r w:rsidRPr="007960C5">
        <w:rPr>
          <w:rFonts w:asciiTheme="minorHAnsi" w:hAnsiTheme="minorHAnsi" w:cstheme="minorHAnsi"/>
          <w:w w:val="85"/>
        </w:rPr>
        <w:t>projelerinin</w:t>
      </w:r>
      <w:r w:rsidRPr="007960C5">
        <w:rPr>
          <w:rFonts w:asciiTheme="minorHAnsi" w:hAnsiTheme="minorHAnsi" w:cstheme="minorHAnsi"/>
          <w:spacing w:val="-13"/>
          <w:w w:val="85"/>
        </w:rPr>
        <w:t xml:space="preserve"> </w:t>
      </w:r>
      <w:r w:rsidRPr="007960C5">
        <w:rPr>
          <w:rFonts w:asciiTheme="minorHAnsi" w:hAnsiTheme="minorHAnsi" w:cstheme="minorHAnsi"/>
          <w:w w:val="85"/>
        </w:rPr>
        <w:t>teslimi,</w:t>
      </w:r>
      <w:r w:rsidRPr="007960C5">
        <w:rPr>
          <w:rFonts w:asciiTheme="minorHAnsi" w:hAnsiTheme="minorHAnsi" w:cstheme="minorHAnsi"/>
          <w:spacing w:val="-23"/>
          <w:w w:val="85"/>
        </w:rPr>
        <w:t xml:space="preserve"> </w:t>
      </w:r>
      <w:r w:rsidRPr="007960C5">
        <w:rPr>
          <w:rFonts w:asciiTheme="minorHAnsi" w:hAnsiTheme="minorHAnsi" w:cstheme="minorHAnsi"/>
          <w:w w:val="85"/>
        </w:rPr>
        <w:t>geçici</w:t>
      </w:r>
      <w:r w:rsidRPr="007960C5">
        <w:rPr>
          <w:rFonts w:asciiTheme="minorHAnsi" w:hAnsiTheme="minorHAnsi" w:cstheme="minorHAnsi"/>
          <w:spacing w:val="-24"/>
          <w:w w:val="85"/>
        </w:rPr>
        <w:t xml:space="preserve"> </w:t>
      </w:r>
      <w:r w:rsidRPr="007960C5">
        <w:rPr>
          <w:rFonts w:asciiTheme="minorHAnsi" w:hAnsiTheme="minorHAnsi" w:cstheme="minorHAnsi"/>
          <w:w w:val="85"/>
        </w:rPr>
        <w:t>kabulün</w:t>
      </w:r>
      <w:r w:rsidRPr="007960C5">
        <w:rPr>
          <w:rFonts w:asciiTheme="minorHAnsi" w:hAnsiTheme="minorHAnsi" w:cstheme="minorHAnsi"/>
          <w:spacing w:val="-21"/>
          <w:w w:val="85"/>
        </w:rPr>
        <w:t xml:space="preserve"> </w:t>
      </w:r>
      <w:r w:rsidRPr="007960C5">
        <w:rPr>
          <w:rFonts w:asciiTheme="minorHAnsi" w:hAnsiTheme="minorHAnsi" w:cstheme="minorHAnsi"/>
          <w:w w:val="85"/>
        </w:rPr>
        <w:t>yapılması,</w:t>
      </w:r>
      <w:r w:rsidRPr="007960C5">
        <w:rPr>
          <w:rFonts w:asciiTheme="minorHAnsi" w:hAnsiTheme="minorHAnsi" w:cstheme="minorHAnsi"/>
          <w:spacing w:val="-19"/>
          <w:w w:val="85"/>
        </w:rPr>
        <w:t xml:space="preserve"> </w:t>
      </w:r>
      <w:r w:rsidRPr="007960C5">
        <w:rPr>
          <w:rFonts w:asciiTheme="minorHAnsi" w:hAnsiTheme="minorHAnsi" w:cstheme="minorHAnsi"/>
          <w:w w:val="85"/>
        </w:rPr>
        <w:t>geçici kabul</w:t>
      </w:r>
      <w:r w:rsidRPr="007960C5">
        <w:rPr>
          <w:rFonts w:asciiTheme="minorHAnsi" w:hAnsiTheme="minorHAnsi" w:cstheme="minorHAnsi"/>
          <w:spacing w:val="-28"/>
          <w:w w:val="85"/>
        </w:rPr>
        <w:t xml:space="preserve"> </w:t>
      </w:r>
      <w:r w:rsidRPr="007960C5">
        <w:rPr>
          <w:rFonts w:asciiTheme="minorHAnsi" w:hAnsiTheme="minorHAnsi" w:cstheme="minorHAnsi"/>
          <w:w w:val="85"/>
        </w:rPr>
        <w:t>eksiklerinin</w:t>
      </w:r>
      <w:r w:rsidRPr="007960C5">
        <w:rPr>
          <w:rFonts w:asciiTheme="minorHAnsi" w:hAnsiTheme="minorHAnsi" w:cstheme="minorHAnsi"/>
          <w:spacing w:val="-21"/>
          <w:w w:val="85"/>
        </w:rPr>
        <w:t xml:space="preserve"> </w:t>
      </w:r>
      <w:r w:rsidRPr="007960C5">
        <w:rPr>
          <w:rFonts w:asciiTheme="minorHAnsi" w:hAnsiTheme="minorHAnsi" w:cstheme="minorHAnsi"/>
          <w:w w:val="85"/>
        </w:rPr>
        <w:t>tamamlanmasını</w:t>
      </w:r>
      <w:r w:rsidRPr="007960C5">
        <w:rPr>
          <w:rFonts w:asciiTheme="minorHAnsi" w:hAnsiTheme="minorHAnsi" w:cstheme="minorHAnsi"/>
          <w:spacing w:val="-28"/>
          <w:w w:val="85"/>
        </w:rPr>
        <w:t xml:space="preserve"> </w:t>
      </w:r>
      <w:r w:rsidRPr="007960C5">
        <w:rPr>
          <w:rFonts w:asciiTheme="minorHAnsi" w:hAnsiTheme="minorHAnsi" w:cstheme="minorHAnsi"/>
          <w:w w:val="85"/>
        </w:rPr>
        <w:t>takiben</w:t>
      </w:r>
      <w:r w:rsidRPr="007960C5">
        <w:rPr>
          <w:rFonts w:asciiTheme="minorHAnsi" w:hAnsiTheme="minorHAnsi" w:cstheme="minorHAnsi"/>
          <w:spacing w:val="-18"/>
          <w:w w:val="85"/>
        </w:rPr>
        <w:t xml:space="preserve"> </w:t>
      </w:r>
      <w:r w:rsidRPr="007960C5">
        <w:rPr>
          <w:rFonts w:asciiTheme="minorHAnsi" w:hAnsiTheme="minorHAnsi" w:cstheme="minorHAnsi"/>
          <w:w w:val="85"/>
        </w:rPr>
        <w:t>tesisat</w:t>
      </w:r>
      <w:r w:rsidRPr="007960C5">
        <w:rPr>
          <w:rFonts w:asciiTheme="minorHAnsi" w:hAnsiTheme="minorHAnsi" w:cstheme="minorHAnsi"/>
          <w:spacing w:val="-25"/>
          <w:w w:val="85"/>
        </w:rPr>
        <w:t xml:space="preserve"> </w:t>
      </w:r>
      <w:r w:rsidRPr="007960C5">
        <w:rPr>
          <w:rFonts w:asciiTheme="minorHAnsi" w:hAnsiTheme="minorHAnsi" w:cstheme="minorHAnsi"/>
          <w:w w:val="85"/>
        </w:rPr>
        <w:t>2</w:t>
      </w:r>
      <w:r w:rsidRPr="007960C5">
        <w:rPr>
          <w:rFonts w:asciiTheme="minorHAnsi" w:hAnsiTheme="minorHAnsi" w:cstheme="minorHAnsi"/>
          <w:spacing w:val="-23"/>
          <w:w w:val="85"/>
        </w:rPr>
        <w:t xml:space="preserve"> </w:t>
      </w:r>
      <w:r w:rsidRPr="007960C5">
        <w:rPr>
          <w:rFonts w:asciiTheme="minorHAnsi" w:hAnsiTheme="minorHAnsi" w:cstheme="minorHAnsi"/>
          <w:w w:val="85"/>
        </w:rPr>
        <w:t>yıl</w:t>
      </w:r>
      <w:r w:rsidRPr="007960C5">
        <w:rPr>
          <w:rFonts w:asciiTheme="minorHAnsi" w:hAnsiTheme="minorHAnsi" w:cstheme="minorHAnsi"/>
          <w:spacing w:val="-27"/>
          <w:w w:val="85"/>
        </w:rPr>
        <w:t xml:space="preserve"> </w:t>
      </w:r>
      <w:r w:rsidRPr="007960C5">
        <w:rPr>
          <w:rFonts w:asciiTheme="minorHAnsi" w:hAnsiTheme="minorHAnsi" w:cstheme="minorHAnsi"/>
          <w:w w:val="85"/>
        </w:rPr>
        <w:t>ürün</w:t>
      </w:r>
      <w:r w:rsidRPr="007960C5">
        <w:rPr>
          <w:rFonts w:asciiTheme="minorHAnsi" w:hAnsiTheme="minorHAnsi" w:cstheme="minorHAnsi"/>
          <w:spacing w:val="-25"/>
          <w:w w:val="85"/>
        </w:rPr>
        <w:t xml:space="preserve"> </w:t>
      </w:r>
      <w:r w:rsidRPr="007960C5">
        <w:rPr>
          <w:rFonts w:asciiTheme="minorHAnsi" w:hAnsiTheme="minorHAnsi" w:cstheme="minorHAnsi"/>
          <w:w w:val="85"/>
        </w:rPr>
        <w:t>(fabrika),</w:t>
      </w:r>
      <w:r w:rsidRPr="007960C5">
        <w:rPr>
          <w:rFonts w:asciiTheme="minorHAnsi" w:hAnsiTheme="minorHAnsi" w:cstheme="minorHAnsi"/>
          <w:spacing w:val="-23"/>
          <w:w w:val="85"/>
        </w:rPr>
        <w:t xml:space="preserve"> </w:t>
      </w:r>
      <w:r w:rsidRPr="007960C5">
        <w:rPr>
          <w:rFonts w:asciiTheme="minorHAnsi" w:hAnsiTheme="minorHAnsi" w:cstheme="minorHAnsi"/>
          <w:w w:val="85"/>
        </w:rPr>
        <w:t>1</w:t>
      </w:r>
      <w:r w:rsidRPr="007960C5">
        <w:rPr>
          <w:rFonts w:asciiTheme="minorHAnsi" w:hAnsiTheme="minorHAnsi" w:cstheme="minorHAnsi"/>
          <w:spacing w:val="-22"/>
          <w:w w:val="85"/>
        </w:rPr>
        <w:t xml:space="preserve"> </w:t>
      </w:r>
      <w:r w:rsidRPr="007960C5">
        <w:rPr>
          <w:rFonts w:asciiTheme="minorHAnsi" w:hAnsiTheme="minorHAnsi" w:cstheme="minorHAnsi"/>
          <w:w w:val="85"/>
        </w:rPr>
        <w:t>yıl</w:t>
      </w:r>
      <w:r w:rsidRPr="007960C5">
        <w:rPr>
          <w:rFonts w:asciiTheme="minorHAnsi" w:hAnsiTheme="minorHAnsi" w:cstheme="minorHAnsi"/>
          <w:spacing w:val="-28"/>
          <w:w w:val="85"/>
        </w:rPr>
        <w:t xml:space="preserve"> </w:t>
      </w:r>
      <w:r w:rsidRPr="007960C5">
        <w:rPr>
          <w:rFonts w:asciiTheme="minorHAnsi" w:hAnsiTheme="minorHAnsi" w:cstheme="minorHAnsi"/>
          <w:w w:val="85"/>
        </w:rPr>
        <w:t>süre</w:t>
      </w:r>
      <w:r w:rsidRPr="007960C5">
        <w:rPr>
          <w:rFonts w:asciiTheme="minorHAnsi" w:hAnsiTheme="minorHAnsi" w:cstheme="minorHAnsi"/>
          <w:spacing w:val="-24"/>
          <w:w w:val="85"/>
        </w:rPr>
        <w:t xml:space="preserve"> </w:t>
      </w:r>
      <w:r w:rsidRPr="007960C5">
        <w:rPr>
          <w:rFonts w:asciiTheme="minorHAnsi" w:hAnsiTheme="minorHAnsi" w:cstheme="minorHAnsi"/>
          <w:w w:val="85"/>
        </w:rPr>
        <w:t>ile</w:t>
      </w:r>
      <w:r w:rsidRPr="007960C5">
        <w:rPr>
          <w:rFonts w:asciiTheme="minorHAnsi" w:hAnsiTheme="minorHAnsi" w:cstheme="minorHAnsi"/>
          <w:spacing w:val="-24"/>
          <w:w w:val="85"/>
        </w:rPr>
        <w:t xml:space="preserve"> </w:t>
      </w:r>
      <w:r w:rsidRPr="007960C5">
        <w:rPr>
          <w:rFonts w:asciiTheme="minorHAnsi" w:hAnsiTheme="minorHAnsi" w:cstheme="minorHAnsi"/>
          <w:w w:val="85"/>
        </w:rPr>
        <w:t>yüklenici</w:t>
      </w:r>
      <w:r w:rsidRPr="007960C5">
        <w:rPr>
          <w:rFonts w:asciiTheme="minorHAnsi" w:hAnsiTheme="minorHAnsi" w:cstheme="minorHAnsi"/>
          <w:spacing w:val="-24"/>
          <w:w w:val="85"/>
        </w:rPr>
        <w:t xml:space="preserve"> </w:t>
      </w:r>
      <w:r w:rsidRPr="007960C5">
        <w:rPr>
          <w:rFonts w:asciiTheme="minorHAnsi" w:hAnsiTheme="minorHAnsi" w:cstheme="minorHAnsi"/>
          <w:w w:val="85"/>
        </w:rPr>
        <w:t>garantisindedir.</w:t>
      </w:r>
      <w:r w:rsidRPr="007960C5">
        <w:rPr>
          <w:rFonts w:asciiTheme="minorHAnsi" w:hAnsiTheme="minorHAnsi" w:cstheme="minorHAnsi"/>
          <w:spacing w:val="-28"/>
          <w:w w:val="85"/>
        </w:rPr>
        <w:t xml:space="preserve"> </w:t>
      </w:r>
      <w:r w:rsidRPr="007960C5">
        <w:rPr>
          <w:rFonts w:asciiTheme="minorHAnsi" w:hAnsiTheme="minorHAnsi" w:cstheme="minorHAnsi"/>
          <w:w w:val="85"/>
        </w:rPr>
        <w:t>Garanti süresince</w:t>
      </w:r>
      <w:r w:rsidRPr="007960C5">
        <w:rPr>
          <w:rFonts w:asciiTheme="minorHAnsi" w:hAnsiTheme="minorHAnsi" w:cstheme="minorHAnsi"/>
          <w:spacing w:val="-22"/>
          <w:w w:val="85"/>
        </w:rPr>
        <w:t xml:space="preserve"> </w:t>
      </w:r>
      <w:r w:rsidRPr="007960C5">
        <w:rPr>
          <w:rFonts w:asciiTheme="minorHAnsi" w:hAnsiTheme="minorHAnsi" w:cstheme="minorHAnsi"/>
          <w:w w:val="85"/>
        </w:rPr>
        <w:t>yapılacak,</w:t>
      </w:r>
      <w:r w:rsidRPr="007960C5">
        <w:rPr>
          <w:rFonts w:asciiTheme="minorHAnsi" w:hAnsiTheme="minorHAnsi" w:cstheme="minorHAnsi"/>
          <w:spacing w:val="-23"/>
          <w:w w:val="85"/>
        </w:rPr>
        <w:t xml:space="preserve"> </w:t>
      </w:r>
      <w:r w:rsidRPr="007960C5">
        <w:rPr>
          <w:rFonts w:asciiTheme="minorHAnsi" w:hAnsiTheme="minorHAnsi" w:cstheme="minorHAnsi"/>
          <w:w w:val="85"/>
        </w:rPr>
        <w:t>parça</w:t>
      </w:r>
      <w:r w:rsidRPr="007960C5">
        <w:rPr>
          <w:rFonts w:asciiTheme="minorHAnsi" w:hAnsiTheme="minorHAnsi" w:cstheme="minorHAnsi"/>
          <w:spacing w:val="-25"/>
          <w:w w:val="85"/>
        </w:rPr>
        <w:t xml:space="preserve"> </w:t>
      </w:r>
      <w:r w:rsidRPr="007960C5">
        <w:rPr>
          <w:rFonts w:asciiTheme="minorHAnsi" w:hAnsiTheme="minorHAnsi" w:cstheme="minorHAnsi"/>
          <w:w w:val="85"/>
        </w:rPr>
        <w:t>değişimi,</w:t>
      </w:r>
      <w:r w:rsidRPr="007960C5">
        <w:rPr>
          <w:rFonts w:asciiTheme="minorHAnsi" w:hAnsiTheme="minorHAnsi" w:cstheme="minorHAnsi"/>
          <w:spacing w:val="-24"/>
          <w:w w:val="85"/>
        </w:rPr>
        <w:t xml:space="preserve"> </w:t>
      </w:r>
      <w:r w:rsidRPr="007960C5">
        <w:rPr>
          <w:rFonts w:asciiTheme="minorHAnsi" w:hAnsiTheme="minorHAnsi" w:cstheme="minorHAnsi"/>
          <w:w w:val="85"/>
        </w:rPr>
        <w:t>arıza</w:t>
      </w:r>
      <w:r w:rsidRPr="007960C5">
        <w:rPr>
          <w:rFonts w:asciiTheme="minorHAnsi" w:hAnsiTheme="minorHAnsi" w:cstheme="minorHAnsi"/>
          <w:spacing w:val="-22"/>
          <w:w w:val="85"/>
        </w:rPr>
        <w:t xml:space="preserve"> </w:t>
      </w:r>
      <w:r w:rsidRPr="007960C5">
        <w:rPr>
          <w:rFonts w:asciiTheme="minorHAnsi" w:hAnsiTheme="minorHAnsi" w:cstheme="minorHAnsi"/>
          <w:w w:val="85"/>
        </w:rPr>
        <w:t>giderilmesi</w:t>
      </w:r>
      <w:r w:rsidRPr="007960C5">
        <w:rPr>
          <w:rFonts w:asciiTheme="minorHAnsi" w:hAnsiTheme="minorHAnsi" w:cstheme="minorHAnsi"/>
          <w:spacing w:val="-25"/>
          <w:w w:val="85"/>
        </w:rPr>
        <w:t xml:space="preserve"> </w:t>
      </w:r>
      <w:r w:rsidRPr="007960C5">
        <w:rPr>
          <w:rFonts w:asciiTheme="minorHAnsi" w:hAnsiTheme="minorHAnsi" w:cstheme="minorHAnsi"/>
          <w:w w:val="85"/>
        </w:rPr>
        <w:t>(tamiri</w:t>
      </w:r>
      <w:r w:rsidRPr="007960C5">
        <w:rPr>
          <w:rFonts w:asciiTheme="minorHAnsi" w:hAnsiTheme="minorHAnsi" w:cstheme="minorHAnsi"/>
          <w:spacing w:val="-22"/>
          <w:w w:val="85"/>
        </w:rPr>
        <w:t xml:space="preserve"> </w:t>
      </w:r>
      <w:r w:rsidRPr="007960C5">
        <w:rPr>
          <w:rFonts w:asciiTheme="minorHAnsi" w:hAnsiTheme="minorHAnsi" w:cstheme="minorHAnsi"/>
          <w:w w:val="85"/>
        </w:rPr>
        <w:t>veya</w:t>
      </w:r>
      <w:r w:rsidRPr="007960C5">
        <w:rPr>
          <w:rFonts w:asciiTheme="minorHAnsi" w:hAnsiTheme="minorHAnsi" w:cstheme="minorHAnsi"/>
          <w:spacing w:val="-23"/>
          <w:w w:val="85"/>
        </w:rPr>
        <w:t xml:space="preserve"> </w:t>
      </w:r>
      <w:r w:rsidRPr="007960C5">
        <w:rPr>
          <w:rFonts w:asciiTheme="minorHAnsi" w:hAnsiTheme="minorHAnsi" w:cstheme="minorHAnsi"/>
          <w:w w:val="85"/>
        </w:rPr>
        <w:t>yenisi</w:t>
      </w:r>
      <w:r w:rsidRPr="007960C5">
        <w:rPr>
          <w:rFonts w:asciiTheme="minorHAnsi" w:hAnsiTheme="minorHAnsi" w:cstheme="minorHAnsi"/>
          <w:spacing w:val="-21"/>
          <w:w w:val="85"/>
        </w:rPr>
        <w:t xml:space="preserve"> </w:t>
      </w:r>
      <w:r w:rsidRPr="007960C5">
        <w:rPr>
          <w:rFonts w:asciiTheme="minorHAnsi" w:hAnsiTheme="minorHAnsi" w:cstheme="minorHAnsi"/>
          <w:spacing w:val="-3"/>
          <w:w w:val="85"/>
        </w:rPr>
        <w:t>ile</w:t>
      </w:r>
      <w:r w:rsidRPr="007960C5">
        <w:rPr>
          <w:rFonts w:asciiTheme="minorHAnsi" w:hAnsiTheme="minorHAnsi" w:cstheme="minorHAnsi"/>
          <w:spacing w:val="-25"/>
          <w:w w:val="85"/>
        </w:rPr>
        <w:t xml:space="preserve"> </w:t>
      </w:r>
      <w:r w:rsidRPr="007960C5">
        <w:rPr>
          <w:rFonts w:asciiTheme="minorHAnsi" w:hAnsiTheme="minorHAnsi" w:cstheme="minorHAnsi"/>
          <w:w w:val="85"/>
        </w:rPr>
        <w:t>değiştirilmesi)</w:t>
      </w:r>
      <w:r w:rsidRPr="007960C5">
        <w:rPr>
          <w:rFonts w:asciiTheme="minorHAnsi" w:hAnsiTheme="minorHAnsi" w:cstheme="minorHAnsi"/>
          <w:spacing w:val="-22"/>
          <w:w w:val="85"/>
        </w:rPr>
        <w:t xml:space="preserve"> </w:t>
      </w:r>
      <w:r w:rsidRPr="007960C5">
        <w:rPr>
          <w:rFonts w:asciiTheme="minorHAnsi" w:hAnsiTheme="minorHAnsi" w:cstheme="minorHAnsi"/>
          <w:w w:val="85"/>
        </w:rPr>
        <w:t>garanti</w:t>
      </w:r>
      <w:r w:rsidRPr="007960C5">
        <w:rPr>
          <w:rFonts w:asciiTheme="minorHAnsi" w:hAnsiTheme="minorHAnsi" w:cstheme="minorHAnsi"/>
          <w:spacing w:val="-27"/>
          <w:w w:val="85"/>
        </w:rPr>
        <w:t xml:space="preserve"> </w:t>
      </w:r>
      <w:r w:rsidRPr="007960C5">
        <w:rPr>
          <w:rFonts w:asciiTheme="minorHAnsi" w:hAnsiTheme="minorHAnsi" w:cstheme="minorHAnsi"/>
          <w:w w:val="85"/>
        </w:rPr>
        <w:t>kapsamı</w:t>
      </w:r>
      <w:r w:rsidRPr="007960C5">
        <w:rPr>
          <w:rFonts w:asciiTheme="minorHAnsi" w:hAnsiTheme="minorHAnsi" w:cstheme="minorHAnsi"/>
          <w:spacing w:val="-28"/>
          <w:w w:val="85"/>
        </w:rPr>
        <w:t xml:space="preserve"> </w:t>
      </w:r>
      <w:r w:rsidRPr="007960C5">
        <w:rPr>
          <w:rFonts w:asciiTheme="minorHAnsi" w:hAnsiTheme="minorHAnsi" w:cstheme="minorHAnsi"/>
          <w:w w:val="85"/>
        </w:rPr>
        <w:t xml:space="preserve">içinde </w:t>
      </w:r>
      <w:r w:rsidRPr="007960C5">
        <w:rPr>
          <w:rFonts w:asciiTheme="minorHAnsi" w:hAnsiTheme="minorHAnsi" w:cstheme="minorHAnsi"/>
          <w:w w:val="95"/>
        </w:rPr>
        <w:t>yapılır.</w:t>
      </w:r>
    </w:p>
    <w:p w:rsidR="00C9250A" w:rsidRPr="007960C5" w:rsidRDefault="00C9250A" w:rsidP="00C9250A">
      <w:pPr>
        <w:pStyle w:val="GvdeMetni"/>
        <w:spacing w:before="112" w:line="259" w:lineRule="auto"/>
        <w:ind w:left="451"/>
        <w:rPr>
          <w:rFonts w:asciiTheme="minorHAnsi" w:hAnsiTheme="minorHAnsi" w:cstheme="minorHAnsi"/>
        </w:rPr>
      </w:pPr>
      <w:r w:rsidRPr="007960C5">
        <w:rPr>
          <w:rFonts w:asciiTheme="minorHAnsi" w:hAnsiTheme="minorHAnsi" w:cstheme="minorHAnsi"/>
          <w:b/>
          <w:w w:val="85"/>
        </w:rPr>
        <w:t>Fiyatlandırma</w:t>
      </w:r>
      <w:r w:rsidRPr="007960C5">
        <w:rPr>
          <w:rFonts w:asciiTheme="minorHAnsi" w:hAnsiTheme="minorHAnsi" w:cstheme="minorHAnsi"/>
          <w:b/>
          <w:spacing w:val="-15"/>
          <w:w w:val="85"/>
        </w:rPr>
        <w:t xml:space="preserve"> </w:t>
      </w:r>
      <w:r w:rsidRPr="007960C5">
        <w:rPr>
          <w:rFonts w:asciiTheme="minorHAnsi" w:hAnsiTheme="minorHAnsi" w:cstheme="minorHAnsi"/>
          <w:b/>
          <w:w w:val="85"/>
        </w:rPr>
        <w:t>:</w:t>
      </w:r>
      <w:r w:rsidRPr="007960C5">
        <w:rPr>
          <w:rFonts w:asciiTheme="minorHAnsi" w:hAnsiTheme="minorHAnsi" w:cstheme="minorHAnsi"/>
          <w:b/>
          <w:spacing w:val="-15"/>
          <w:w w:val="85"/>
        </w:rPr>
        <w:t xml:space="preserve"> </w:t>
      </w:r>
      <w:r w:rsidRPr="007960C5">
        <w:rPr>
          <w:rFonts w:asciiTheme="minorHAnsi" w:hAnsiTheme="minorHAnsi" w:cstheme="minorHAnsi"/>
          <w:w w:val="85"/>
        </w:rPr>
        <w:t>Yükleniciye</w:t>
      </w:r>
      <w:r w:rsidRPr="007960C5">
        <w:rPr>
          <w:rFonts w:asciiTheme="minorHAnsi" w:hAnsiTheme="minorHAnsi" w:cstheme="minorHAnsi"/>
          <w:spacing w:val="-22"/>
          <w:w w:val="85"/>
        </w:rPr>
        <w:t xml:space="preserve"> </w:t>
      </w:r>
      <w:r w:rsidRPr="007960C5">
        <w:rPr>
          <w:rFonts w:asciiTheme="minorHAnsi" w:hAnsiTheme="minorHAnsi" w:cstheme="minorHAnsi"/>
          <w:w w:val="85"/>
        </w:rPr>
        <w:t>yapılan</w:t>
      </w:r>
      <w:r w:rsidRPr="007960C5">
        <w:rPr>
          <w:rFonts w:asciiTheme="minorHAnsi" w:hAnsiTheme="minorHAnsi" w:cstheme="minorHAnsi"/>
          <w:spacing w:val="-19"/>
          <w:w w:val="85"/>
        </w:rPr>
        <w:t xml:space="preserve"> </w:t>
      </w:r>
      <w:r w:rsidRPr="007960C5">
        <w:rPr>
          <w:rFonts w:asciiTheme="minorHAnsi" w:hAnsiTheme="minorHAnsi" w:cstheme="minorHAnsi"/>
          <w:w w:val="85"/>
        </w:rPr>
        <w:t>tesisatlar</w:t>
      </w:r>
      <w:r w:rsidRPr="007960C5">
        <w:rPr>
          <w:rFonts w:asciiTheme="minorHAnsi" w:hAnsiTheme="minorHAnsi" w:cstheme="minorHAnsi"/>
          <w:spacing w:val="-21"/>
          <w:w w:val="85"/>
        </w:rPr>
        <w:t xml:space="preserve"> </w:t>
      </w:r>
      <w:r w:rsidRPr="007960C5">
        <w:rPr>
          <w:rFonts w:asciiTheme="minorHAnsi" w:hAnsiTheme="minorHAnsi" w:cstheme="minorHAnsi"/>
          <w:spacing w:val="-3"/>
          <w:w w:val="85"/>
        </w:rPr>
        <w:t>için</w:t>
      </w:r>
      <w:r w:rsidRPr="007960C5">
        <w:rPr>
          <w:rFonts w:asciiTheme="minorHAnsi" w:hAnsiTheme="minorHAnsi" w:cstheme="minorHAnsi"/>
          <w:spacing w:val="-19"/>
          <w:w w:val="85"/>
        </w:rPr>
        <w:t xml:space="preserve"> </w:t>
      </w:r>
      <w:r w:rsidRPr="007960C5">
        <w:rPr>
          <w:rFonts w:asciiTheme="minorHAnsi" w:hAnsiTheme="minorHAnsi" w:cstheme="minorHAnsi"/>
          <w:w w:val="85"/>
        </w:rPr>
        <w:t>malzemeleri</w:t>
      </w:r>
      <w:r w:rsidRPr="007960C5">
        <w:rPr>
          <w:rFonts w:asciiTheme="minorHAnsi" w:hAnsiTheme="minorHAnsi" w:cstheme="minorHAnsi"/>
          <w:spacing w:val="-22"/>
          <w:w w:val="85"/>
        </w:rPr>
        <w:t xml:space="preserve"> </w:t>
      </w:r>
      <w:r w:rsidRPr="007960C5">
        <w:rPr>
          <w:rFonts w:asciiTheme="minorHAnsi" w:hAnsiTheme="minorHAnsi" w:cstheme="minorHAnsi"/>
          <w:w w:val="85"/>
        </w:rPr>
        <w:t>tümünün</w:t>
      </w:r>
      <w:r w:rsidRPr="007960C5">
        <w:rPr>
          <w:rFonts w:asciiTheme="minorHAnsi" w:hAnsiTheme="minorHAnsi" w:cstheme="minorHAnsi"/>
          <w:spacing w:val="-15"/>
          <w:w w:val="85"/>
        </w:rPr>
        <w:t xml:space="preserve"> </w:t>
      </w:r>
      <w:r w:rsidRPr="007960C5">
        <w:rPr>
          <w:rFonts w:asciiTheme="minorHAnsi" w:hAnsiTheme="minorHAnsi" w:cstheme="minorHAnsi"/>
          <w:w w:val="85"/>
        </w:rPr>
        <w:t>temini,</w:t>
      </w:r>
      <w:r w:rsidRPr="007960C5">
        <w:rPr>
          <w:rFonts w:asciiTheme="minorHAnsi" w:hAnsiTheme="minorHAnsi" w:cstheme="minorHAnsi"/>
          <w:spacing w:val="-24"/>
          <w:w w:val="85"/>
        </w:rPr>
        <w:t xml:space="preserve"> </w:t>
      </w:r>
      <w:r w:rsidRPr="007960C5">
        <w:rPr>
          <w:rFonts w:asciiTheme="minorHAnsi" w:hAnsiTheme="minorHAnsi" w:cstheme="minorHAnsi"/>
          <w:w w:val="85"/>
        </w:rPr>
        <w:t>montaj</w:t>
      </w:r>
      <w:r w:rsidRPr="007960C5">
        <w:rPr>
          <w:rFonts w:asciiTheme="minorHAnsi" w:hAnsiTheme="minorHAnsi" w:cstheme="minorHAnsi"/>
          <w:spacing w:val="-21"/>
          <w:w w:val="85"/>
        </w:rPr>
        <w:t xml:space="preserve"> </w:t>
      </w:r>
      <w:r w:rsidRPr="007960C5">
        <w:rPr>
          <w:rFonts w:asciiTheme="minorHAnsi" w:hAnsiTheme="minorHAnsi" w:cstheme="minorHAnsi"/>
          <w:w w:val="85"/>
        </w:rPr>
        <w:t>malzemelerinin</w:t>
      </w:r>
      <w:r w:rsidRPr="007960C5">
        <w:rPr>
          <w:rFonts w:asciiTheme="minorHAnsi" w:hAnsiTheme="minorHAnsi" w:cstheme="minorHAnsi"/>
          <w:spacing w:val="-18"/>
          <w:w w:val="85"/>
        </w:rPr>
        <w:t xml:space="preserve"> </w:t>
      </w:r>
      <w:r w:rsidRPr="007960C5">
        <w:rPr>
          <w:rFonts w:asciiTheme="minorHAnsi" w:hAnsiTheme="minorHAnsi" w:cstheme="minorHAnsi"/>
          <w:w w:val="85"/>
        </w:rPr>
        <w:t xml:space="preserve">sağlanması, nakliyesi, yerine taşınması, testlerinin yapılması, arızalarının giderilmesi için tek bedel ödenecektir. Ölçü birimi </w:t>
      </w:r>
      <w:r w:rsidRPr="007960C5">
        <w:rPr>
          <w:rFonts w:asciiTheme="minorHAnsi" w:hAnsiTheme="minorHAnsi" w:cstheme="minorHAnsi"/>
          <w:w w:val="95"/>
        </w:rPr>
        <w:t>metredir.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6"/>
        <w:rPr>
          <w:rFonts w:asciiTheme="minorHAnsi" w:hAnsiTheme="minorHAnsi" w:cstheme="minorHAnsi"/>
          <w:sz w:val="20"/>
        </w:rPr>
      </w:pPr>
    </w:p>
    <w:p w:rsidR="00C9250A" w:rsidRPr="007960C5" w:rsidRDefault="00C9250A" w:rsidP="00C9250A">
      <w:pPr>
        <w:spacing w:before="1"/>
        <w:ind w:left="451"/>
        <w:rPr>
          <w:rFonts w:cstheme="minorHAnsi"/>
          <w:b/>
          <w:sz w:val="19"/>
        </w:rPr>
      </w:pPr>
      <w:r w:rsidRPr="007960C5">
        <w:rPr>
          <w:rFonts w:cstheme="minorHAnsi"/>
          <w:b/>
          <w:sz w:val="19"/>
        </w:rPr>
        <w:t>ELASTOSAFE E90-FE180 0,6 /1 KV YÜKSEK ISI VE YANGINA DAYANIKLI KABLOLAR</w:t>
      </w:r>
    </w:p>
    <w:p w:rsidR="00C9250A" w:rsidRPr="007960C5" w:rsidRDefault="00C9250A" w:rsidP="00C9250A">
      <w:pPr>
        <w:pStyle w:val="GvdeMetni"/>
        <w:spacing w:before="18" w:line="261" w:lineRule="auto"/>
        <w:ind w:left="451"/>
        <w:rPr>
          <w:rFonts w:asciiTheme="minorHAnsi" w:hAnsiTheme="minorHAnsi" w:cstheme="minorHAnsi"/>
        </w:rPr>
      </w:pPr>
      <w:r w:rsidRPr="007960C5">
        <w:rPr>
          <w:rFonts w:asciiTheme="minorHAnsi" w:hAnsiTheme="minorHAnsi" w:cstheme="minorHAnsi"/>
          <w:w w:val="85"/>
        </w:rPr>
        <w:lastRenderedPageBreak/>
        <w:t>Yüksek</w:t>
      </w:r>
      <w:r w:rsidRPr="007960C5">
        <w:rPr>
          <w:rFonts w:asciiTheme="minorHAnsi" w:hAnsiTheme="minorHAnsi" w:cstheme="minorHAnsi"/>
          <w:spacing w:val="-23"/>
          <w:w w:val="85"/>
        </w:rPr>
        <w:t xml:space="preserve"> </w:t>
      </w:r>
      <w:r w:rsidRPr="007960C5">
        <w:rPr>
          <w:rFonts w:asciiTheme="minorHAnsi" w:hAnsiTheme="minorHAnsi" w:cstheme="minorHAnsi"/>
          <w:w w:val="85"/>
        </w:rPr>
        <w:t>ısıya</w:t>
      </w:r>
      <w:r w:rsidRPr="007960C5">
        <w:rPr>
          <w:rFonts w:asciiTheme="minorHAnsi" w:hAnsiTheme="minorHAnsi" w:cstheme="minorHAnsi"/>
          <w:spacing w:val="-28"/>
          <w:w w:val="85"/>
        </w:rPr>
        <w:t xml:space="preserve"> </w:t>
      </w:r>
      <w:r w:rsidRPr="007960C5">
        <w:rPr>
          <w:rFonts w:asciiTheme="minorHAnsi" w:hAnsiTheme="minorHAnsi" w:cstheme="minorHAnsi"/>
          <w:w w:val="85"/>
        </w:rPr>
        <w:t>dayanıklı</w:t>
      </w:r>
      <w:r w:rsidRPr="007960C5">
        <w:rPr>
          <w:rFonts w:asciiTheme="minorHAnsi" w:hAnsiTheme="minorHAnsi" w:cstheme="minorHAnsi"/>
          <w:spacing w:val="-31"/>
          <w:w w:val="85"/>
        </w:rPr>
        <w:t xml:space="preserve"> </w:t>
      </w:r>
      <w:r w:rsidRPr="007960C5">
        <w:rPr>
          <w:rFonts w:asciiTheme="minorHAnsi" w:hAnsiTheme="minorHAnsi" w:cstheme="minorHAnsi"/>
          <w:w w:val="85"/>
        </w:rPr>
        <w:t>silikon</w:t>
      </w:r>
      <w:r w:rsidRPr="007960C5">
        <w:rPr>
          <w:rFonts w:asciiTheme="minorHAnsi" w:hAnsiTheme="minorHAnsi" w:cstheme="minorHAnsi"/>
          <w:spacing w:val="-28"/>
          <w:w w:val="85"/>
        </w:rPr>
        <w:t xml:space="preserve"> </w:t>
      </w:r>
      <w:r w:rsidRPr="007960C5">
        <w:rPr>
          <w:rFonts w:asciiTheme="minorHAnsi" w:hAnsiTheme="minorHAnsi" w:cstheme="minorHAnsi"/>
          <w:w w:val="85"/>
        </w:rPr>
        <w:t>kauçuk</w:t>
      </w:r>
      <w:r w:rsidRPr="007960C5">
        <w:rPr>
          <w:rFonts w:asciiTheme="minorHAnsi" w:hAnsiTheme="minorHAnsi" w:cstheme="minorHAnsi"/>
          <w:spacing w:val="-23"/>
          <w:w w:val="85"/>
        </w:rPr>
        <w:t xml:space="preserve"> </w:t>
      </w:r>
      <w:r w:rsidRPr="007960C5">
        <w:rPr>
          <w:rFonts w:asciiTheme="minorHAnsi" w:hAnsiTheme="minorHAnsi" w:cstheme="minorHAnsi"/>
          <w:w w:val="85"/>
        </w:rPr>
        <w:t>izolasyonlu</w:t>
      </w:r>
      <w:r w:rsidRPr="007960C5">
        <w:rPr>
          <w:rFonts w:asciiTheme="minorHAnsi" w:hAnsiTheme="minorHAnsi" w:cstheme="minorHAnsi"/>
          <w:spacing w:val="-28"/>
          <w:w w:val="85"/>
        </w:rPr>
        <w:t xml:space="preserve"> </w:t>
      </w:r>
      <w:r w:rsidRPr="007960C5">
        <w:rPr>
          <w:rFonts w:asciiTheme="minorHAnsi" w:hAnsiTheme="minorHAnsi" w:cstheme="minorHAnsi"/>
          <w:w w:val="85"/>
        </w:rPr>
        <w:t>özel</w:t>
      </w:r>
      <w:r w:rsidRPr="007960C5">
        <w:rPr>
          <w:rFonts w:asciiTheme="minorHAnsi" w:hAnsiTheme="minorHAnsi" w:cstheme="minorHAnsi"/>
          <w:spacing w:val="-30"/>
          <w:w w:val="85"/>
        </w:rPr>
        <w:t xml:space="preserve"> </w:t>
      </w:r>
      <w:r w:rsidRPr="007960C5">
        <w:rPr>
          <w:rFonts w:asciiTheme="minorHAnsi" w:hAnsiTheme="minorHAnsi" w:cstheme="minorHAnsi"/>
          <w:w w:val="85"/>
        </w:rPr>
        <w:t>silikon</w:t>
      </w:r>
      <w:r w:rsidRPr="007960C5">
        <w:rPr>
          <w:rFonts w:asciiTheme="minorHAnsi" w:hAnsiTheme="minorHAnsi" w:cstheme="minorHAnsi"/>
          <w:spacing w:val="-28"/>
          <w:w w:val="85"/>
        </w:rPr>
        <w:t xml:space="preserve"> </w:t>
      </w:r>
      <w:r w:rsidRPr="007960C5">
        <w:rPr>
          <w:rFonts w:asciiTheme="minorHAnsi" w:hAnsiTheme="minorHAnsi" w:cstheme="minorHAnsi"/>
          <w:w w:val="85"/>
        </w:rPr>
        <w:t>kauçuk</w:t>
      </w:r>
      <w:r w:rsidRPr="007960C5">
        <w:rPr>
          <w:rFonts w:asciiTheme="minorHAnsi" w:hAnsiTheme="minorHAnsi" w:cstheme="minorHAnsi"/>
          <w:spacing w:val="-26"/>
          <w:w w:val="85"/>
        </w:rPr>
        <w:t xml:space="preserve"> </w:t>
      </w:r>
      <w:r w:rsidRPr="007960C5">
        <w:rPr>
          <w:rFonts w:asciiTheme="minorHAnsi" w:hAnsiTheme="minorHAnsi" w:cstheme="minorHAnsi"/>
          <w:w w:val="85"/>
        </w:rPr>
        <w:t>kılıflı,</w:t>
      </w:r>
      <w:r w:rsidRPr="007960C5">
        <w:rPr>
          <w:rFonts w:asciiTheme="minorHAnsi" w:hAnsiTheme="minorHAnsi" w:cstheme="minorHAnsi"/>
          <w:spacing w:val="-27"/>
          <w:w w:val="85"/>
        </w:rPr>
        <w:t xml:space="preserve"> </w:t>
      </w:r>
      <w:r w:rsidRPr="007960C5">
        <w:rPr>
          <w:rFonts w:asciiTheme="minorHAnsi" w:hAnsiTheme="minorHAnsi" w:cstheme="minorHAnsi"/>
          <w:w w:val="85"/>
        </w:rPr>
        <w:t>kalaylı</w:t>
      </w:r>
      <w:r w:rsidRPr="007960C5">
        <w:rPr>
          <w:rFonts w:asciiTheme="minorHAnsi" w:hAnsiTheme="minorHAnsi" w:cstheme="minorHAnsi"/>
          <w:spacing w:val="-30"/>
          <w:w w:val="85"/>
        </w:rPr>
        <w:t xml:space="preserve"> </w:t>
      </w:r>
      <w:r w:rsidRPr="007960C5">
        <w:rPr>
          <w:rFonts w:asciiTheme="minorHAnsi" w:hAnsiTheme="minorHAnsi" w:cstheme="minorHAnsi"/>
          <w:w w:val="85"/>
        </w:rPr>
        <w:t>veya</w:t>
      </w:r>
      <w:r w:rsidRPr="007960C5">
        <w:rPr>
          <w:rFonts w:asciiTheme="minorHAnsi" w:hAnsiTheme="minorHAnsi" w:cstheme="minorHAnsi"/>
          <w:spacing w:val="-26"/>
          <w:w w:val="85"/>
        </w:rPr>
        <w:t xml:space="preserve"> </w:t>
      </w:r>
      <w:r w:rsidRPr="007960C5">
        <w:rPr>
          <w:rFonts w:asciiTheme="minorHAnsi" w:hAnsiTheme="minorHAnsi" w:cstheme="minorHAnsi"/>
          <w:w w:val="85"/>
        </w:rPr>
        <w:t>kalaysız</w:t>
      </w:r>
      <w:r w:rsidRPr="007960C5">
        <w:rPr>
          <w:rFonts w:asciiTheme="minorHAnsi" w:hAnsiTheme="minorHAnsi" w:cstheme="minorHAnsi"/>
          <w:spacing w:val="-30"/>
          <w:w w:val="85"/>
        </w:rPr>
        <w:t xml:space="preserve"> </w:t>
      </w:r>
      <w:r w:rsidRPr="007960C5">
        <w:rPr>
          <w:rFonts w:asciiTheme="minorHAnsi" w:hAnsiTheme="minorHAnsi" w:cstheme="minorHAnsi"/>
          <w:w w:val="85"/>
        </w:rPr>
        <w:t>çok</w:t>
      </w:r>
      <w:r w:rsidRPr="007960C5">
        <w:rPr>
          <w:rFonts w:asciiTheme="minorHAnsi" w:hAnsiTheme="minorHAnsi" w:cstheme="minorHAnsi"/>
          <w:spacing w:val="-26"/>
          <w:w w:val="85"/>
        </w:rPr>
        <w:t xml:space="preserve"> </w:t>
      </w:r>
      <w:r w:rsidRPr="007960C5">
        <w:rPr>
          <w:rFonts w:asciiTheme="minorHAnsi" w:hAnsiTheme="minorHAnsi" w:cstheme="minorHAnsi"/>
          <w:w w:val="85"/>
        </w:rPr>
        <w:t>telli</w:t>
      </w:r>
      <w:r w:rsidRPr="007960C5">
        <w:rPr>
          <w:rFonts w:asciiTheme="minorHAnsi" w:hAnsiTheme="minorHAnsi" w:cstheme="minorHAnsi"/>
          <w:spacing w:val="-30"/>
          <w:w w:val="85"/>
        </w:rPr>
        <w:t xml:space="preserve"> </w:t>
      </w:r>
      <w:r w:rsidRPr="007960C5">
        <w:rPr>
          <w:rFonts w:asciiTheme="minorHAnsi" w:hAnsiTheme="minorHAnsi" w:cstheme="minorHAnsi"/>
          <w:w w:val="85"/>
        </w:rPr>
        <w:t xml:space="preserve">bükümü </w:t>
      </w:r>
      <w:r w:rsidRPr="007960C5">
        <w:rPr>
          <w:rFonts w:asciiTheme="minorHAnsi" w:hAnsiTheme="minorHAnsi" w:cstheme="minorHAnsi"/>
          <w:w w:val="95"/>
        </w:rPr>
        <w:t>elektrolitik</w:t>
      </w:r>
      <w:r w:rsidRPr="007960C5">
        <w:rPr>
          <w:rFonts w:asciiTheme="minorHAnsi" w:hAnsiTheme="minorHAnsi" w:cstheme="minorHAnsi"/>
          <w:spacing w:val="-18"/>
          <w:w w:val="95"/>
        </w:rPr>
        <w:t xml:space="preserve"> </w:t>
      </w:r>
      <w:r w:rsidRPr="007960C5">
        <w:rPr>
          <w:rFonts w:asciiTheme="minorHAnsi" w:hAnsiTheme="minorHAnsi" w:cstheme="minorHAnsi"/>
          <w:w w:val="95"/>
        </w:rPr>
        <w:t>bakır</w:t>
      </w:r>
      <w:r w:rsidRPr="007960C5">
        <w:rPr>
          <w:rFonts w:asciiTheme="minorHAnsi" w:hAnsiTheme="minorHAnsi" w:cstheme="minorHAnsi"/>
          <w:spacing w:val="-25"/>
          <w:w w:val="95"/>
        </w:rPr>
        <w:t xml:space="preserve"> </w:t>
      </w:r>
      <w:r w:rsidRPr="007960C5">
        <w:rPr>
          <w:rFonts w:asciiTheme="minorHAnsi" w:hAnsiTheme="minorHAnsi" w:cstheme="minorHAnsi"/>
          <w:w w:val="95"/>
        </w:rPr>
        <w:t>iletkenli</w:t>
      </w:r>
      <w:r w:rsidRPr="007960C5">
        <w:rPr>
          <w:rFonts w:asciiTheme="minorHAnsi" w:hAnsiTheme="minorHAnsi" w:cstheme="minorHAnsi"/>
          <w:spacing w:val="-20"/>
          <w:w w:val="95"/>
        </w:rPr>
        <w:t xml:space="preserve"> </w:t>
      </w:r>
      <w:r w:rsidRPr="007960C5">
        <w:rPr>
          <w:rFonts w:asciiTheme="minorHAnsi" w:hAnsiTheme="minorHAnsi" w:cstheme="minorHAnsi"/>
          <w:w w:val="95"/>
        </w:rPr>
        <w:t>halogen</w:t>
      </w:r>
      <w:r w:rsidRPr="007960C5">
        <w:rPr>
          <w:rFonts w:asciiTheme="minorHAnsi" w:hAnsiTheme="minorHAnsi" w:cstheme="minorHAnsi"/>
          <w:spacing w:val="-17"/>
          <w:w w:val="95"/>
        </w:rPr>
        <w:t xml:space="preserve"> </w:t>
      </w:r>
      <w:r w:rsidRPr="007960C5">
        <w:rPr>
          <w:rFonts w:asciiTheme="minorHAnsi" w:hAnsiTheme="minorHAnsi" w:cstheme="minorHAnsi"/>
          <w:w w:val="95"/>
        </w:rPr>
        <w:t>free</w:t>
      </w:r>
      <w:r w:rsidRPr="007960C5">
        <w:rPr>
          <w:rFonts w:asciiTheme="minorHAnsi" w:hAnsiTheme="minorHAnsi" w:cstheme="minorHAnsi"/>
          <w:spacing w:val="-16"/>
          <w:w w:val="95"/>
        </w:rPr>
        <w:t xml:space="preserve"> </w:t>
      </w:r>
      <w:r w:rsidRPr="007960C5">
        <w:rPr>
          <w:rFonts w:asciiTheme="minorHAnsi" w:hAnsiTheme="minorHAnsi" w:cstheme="minorHAnsi"/>
          <w:w w:val="95"/>
        </w:rPr>
        <w:t>kablolardır.</w:t>
      </w:r>
    </w:p>
    <w:p w:rsidR="00C9250A" w:rsidRPr="007960C5" w:rsidRDefault="00C9250A" w:rsidP="00C9250A">
      <w:pPr>
        <w:pStyle w:val="GvdeMetni"/>
        <w:spacing w:line="261" w:lineRule="auto"/>
        <w:ind w:left="451" w:right="3985"/>
        <w:rPr>
          <w:rFonts w:asciiTheme="minorHAnsi" w:hAnsiTheme="minorHAnsi" w:cstheme="minorHAnsi"/>
        </w:rPr>
      </w:pPr>
      <w:r w:rsidRPr="007960C5">
        <w:rPr>
          <w:rFonts w:asciiTheme="minorHAnsi" w:hAnsiTheme="minorHAnsi" w:cstheme="minorHAnsi"/>
          <w:w w:val="85"/>
        </w:rPr>
        <w:t>Korozif</w:t>
      </w:r>
      <w:r w:rsidRPr="007960C5">
        <w:rPr>
          <w:rFonts w:asciiTheme="minorHAnsi" w:hAnsiTheme="minorHAnsi" w:cstheme="minorHAnsi"/>
          <w:spacing w:val="-24"/>
          <w:w w:val="85"/>
        </w:rPr>
        <w:t xml:space="preserve"> </w:t>
      </w:r>
      <w:r w:rsidRPr="007960C5">
        <w:rPr>
          <w:rFonts w:asciiTheme="minorHAnsi" w:hAnsiTheme="minorHAnsi" w:cstheme="minorHAnsi"/>
          <w:w w:val="85"/>
        </w:rPr>
        <w:t>ve</w:t>
      </w:r>
      <w:r w:rsidRPr="007960C5">
        <w:rPr>
          <w:rFonts w:asciiTheme="minorHAnsi" w:hAnsiTheme="minorHAnsi" w:cstheme="minorHAnsi"/>
          <w:spacing w:val="-27"/>
          <w:w w:val="85"/>
        </w:rPr>
        <w:t xml:space="preserve"> </w:t>
      </w:r>
      <w:r w:rsidRPr="007960C5">
        <w:rPr>
          <w:rFonts w:asciiTheme="minorHAnsi" w:hAnsiTheme="minorHAnsi" w:cstheme="minorHAnsi"/>
          <w:w w:val="85"/>
        </w:rPr>
        <w:t>toxicity</w:t>
      </w:r>
      <w:r w:rsidRPr="007960C5">
        <w:rPr>
          <w:rFonts w:asciiTheme="minorHAnsi" w:hAnsiTheme="minorHAnsi" w:cstheme="minorHAnsi"/>
          <w:spacing w:val="-24"/>
          <w:w w:val="85"/>
        </w:rPr>
        <w:t xml:space="preserve"> </w:t>
      </w:r>
      <w:r w:rsidRPr="007960C5">
        <w:rPr>
          <w:rFonts w:asciiTheme="minorHAnsi" w:hAnsiTheme="minorHAnsi" w:cstheme="minorHAnsi"/>
          <w:w w:val="85"/>
        </w:rPr>
        <w:t>olmayan</w:t>
      </w:r>
      <w:r w:rsidRPr="007960C5">
        <w:rPr>
          <w:rFonts w:asciiTheme="minorHAnsi" w:hAnsiTheme="minorHAnsi" w:cstheme="minorHAnsi"/>
          <w:spacing w:val="-24"/>
          <w:w w:val="85"/>
        </w:rPr>
        <w:t xml:space="preserve"> </w:t>
      </w:r>
      <w:r w:rsidRPr="007960C5">
        <w:rPr>
          <w:rFonts w:asciiTheme="minorHAnsi" w:hAnsiTheme="minorHAnsi" w:cstheme="minorHAnsi"/>
          <w:w w:val="85"/>
        </w:rPr>
        <w:t>aleve</w:t>
      </w:r>
      <w:r w:rsidRPr="007960C5">
        <w:rPr>
          <w:rFonts w:asciiTheme="minorHAnsi" w:hAnsiTheme="minorHAnsi" w:cstheme="minorHAnsi"/>
          <w:spacing w:val="-29"/>
          <w:w w:val="85"/>
        </w:rPr>
        <w:t xml:space="preserve"> </w:t>
      </w:r>
      <w:r w:rsidRPr="007960C5">
        <w:rPr>
          <w:rFonts w:asciiTheme="minorHAnsi" w:hAnsiTheme="minorHAnsi" w:cstheme="minorHAnsi"/>
          <w:w w:val="85"/>
        </w:rPr>
        <w:t>dayanıklı</w:t>
      </w:r>
      <w:r w:rsidRPr="007960C5">
        <w:rPr>
          <w:rFonts w:asciiTheme="minorHAnsi" w:hAnsiTheme="minorHAnsi" w:cstheme="minorHAnsi"/>
          <w:spacing w:val="-27"/>
          <w:w w:val="85"/>
        </w:rPr>
        <w:t xml:space="preserve"> </w:t>
      </w:r>
      <w:r w:rsidRPr="007960C5">
        <w:rPr>
          <w:rFonts w:asciiTheme="minorHAnsi" w:hAnsiTheme="minorHAnsi" w:cstheme="minorHAnsi"/>
          <w:w w:val="85"/>
        </w:rPr>
        <w:t>özelliğe</w:t>
      </w:r>
      <w:r w:rsidRPr="007960C5">
        <w:rPr>
          <w:rFonts w:asciiTheme="minorHAnsi" w:hAnsiTheme="minorHAnsi" w:cstheme="minorHAnsi"/>
          <w:spacing w:val="-26"/>
          <w:w w:val="85"/>
        </w:rPr>
        <w:t xml:space="preserve"> </w:t>
      </w:r>
      <w:r w:rsidRPr="007960C5">
        <w:rPr>
          <w:rFonts w:asciiTheme="minorHAnsi" w:hAnsiTheme="minorHAnsi" w:cstheme="minorHAnsi"/>
          <w:w w:val="85"/>
        </w:rPr>
        <w:t>sahip</w:t>
      </w:r>
      <w:r w:rsidRPr="007960C5">
        <w:rPr>
          <w:rFonts w:asciiTheme="minorHAnsi" w:hAnsiTheme="minorHAnsi" w:cstheme="minorHAnsi"/>
          <w:spacing w:val="-27"/>
          <w:w w:val="85"/>
        </w:rPr>
        <w:t xml:space="preserve"> </w:t>
      </w:r>
      <w:r w:rsidRPr="007960C5">
        <w:rPr>
          <w:rFonts w:asciiTheme="minorHAnsi" w:hAnsiTheme="minorHAnsi" w:cstheme="minorHAnsi"/>
          <w:w w:val="85"/>
        </w:rPr>
        <w:t xml:space="preserve">olmalıdır. </w:t>
      </w:r>
      <w:r w:rsidRPr="007960C5">
        <w:rPr>
          <w:rFonts w:asciiTheme="minorHAnsi" w:hAnsiTheme="minorHAnsi" w:cstheme="minorHAnsi"/>
          <w:w w:val="95"/>
        </w:rPr>
        <w:t>Çalışma</w:t>
      </w:r>
      <w:r w:rsidRPr="007960C5">
        <w:rPr>
          <w:rFonts w:asciiTheme="minorHAnsi" w:hAnsiTheme="minorHAnsi" w:cstheme="minorHAnsi"/>
          <w:spacing w:val="-20"/>
          <w:w w:val="95"/>
        </w:rPr>
        <w:t xml:space="preserve"> </w:t>
      </w:r>
      <w:r w:rsidRPr="007960C5">
        <w:rPr>
          <w:rFonts w:asciiTheme="minorHAnsi" w:hAnsiTheme="minorHAnsi" w:cstheme="minorHAnsi"/>
          <w:w w:val="95"/>
        </w:rPr>
        <w:t>sıcaklığı</w:t>
      </w:r>
      <w:r w:rsidRPr="007960C5">
        <w:rPr>
          <w:rFonts w:asciiTheme="minorHAnsi" w:hAnsiTheme="minorHAnsi" w:cstheme="minorHAnsi"/>
          <w:spacing w:val="-21"/>
          <w:w w:val="95"/>
        </w:rPr>
        <w:t xml:space="preserve"> </w:t>
      </w:r>
      <w:r w:rsidRPr="007960C5">
        <w:rPr>
          <w:rFonts w:asciiTheme="minorHAnsi" w:hAnsiTheme="minorHAnsi" w:cstheme="minorHAnsi"/>
          <w:w w:val="95"/>
        </w:rPr>
        <w:t>60</w:t>
      </w:r>
      <w:r w:rsidRPr="007960C5">
        <w:rPr>
          <w:rFonts w:asciiTheme="minorHAnsi" w:hAnsiTheme="minorHAnsi" w:cstheme="minorHAnsi"/>
          <w:spacing w:val="-20"/>
          <w:w w:val="95"/>
        </w:rPr>
        <w:t xml:space="preserve"> </w:t>
      </w:r>
      <w:r w:rsidRPr="007960C5">
        <w:rPr>
          <w:rFonts w:asciiTheme="minorHAnsi" w:hAnsiTheme="minorHAnsi" w:cstheme="minorHAnsi"/>
          <w:w w:val="95"/>
        </w:rPr>
        <w:t>ile</w:t>
      </w:r>
      <w:r w:rsidRPr="007960C5">
        <w:rPr>
          <w:rFonts w:asciiTheme="minorHAnsi" w:hAnsiTheme="minorHAnsi" w:cstheme="minorHAnsi"/>
          <w:spacing w:val="-21"/>
          <w:w w:val="95"/>
        </w:rPr>
        <w:t xml:space="preserve"> </w:t>
      </w:r>
      <w:r w:rsidRPr="007960C5">
        <w:rPr>
          <w:rFonts w:asciiTheme="minorHAnsi" w:hAnsiTheme="minorHAnsi" w:cstheme="minorHAnsi"/>
          <w:w w:val="95"/>
        </w:rPr>
        <w:t>+120°C</w:t>
      </w:r>
    </w:p>
    <w:p w:rsidR="00C9250A" w:rsidRPr="007960C5" w:rsidRDefault="00C9250A" w:rsidP="00C9250A">
      <w:pPr>
        <w:spacing w:line="261" w:lineRule="auto"/>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11"/>
        <w:rPr>
          <w:rFonts w:asciiTheme="minorHAnsi" w:hAnsiTheme="minorHAnsi" w:cstheme="minorHAnsi"/>
          <w:sz w:val="18"/>
        </w:rPr>
      </w:pPr>
    </w:p>
    <w:p w:rsidR="00C9250A" w:rsidRPr="007960C5" w:rsidRDefault="00C9250A" w:rsidP="00C9250A">
      <w:pPr>
        <w:pStyle w:val="GvdeMetni"/>
        <w:spacing w:before="71"/>
        <w:ind w:left="451"/>
        <w:rPr>
          <w:rFonts w:asciiTheme="minorHAnsi" w:hAnsiTheme="minorHAnsi" w:cstheme="minorHAnsi"/>
        </w:rPr>
      </w:pPr>
      <w:r w:rsidRPr="007960C5">
        <w:rPr>
          <w:rFonts w:asciiTheme="minorHAnsi" w:hAnsiTheme="minorHAnsi" w:cstheme="minorHAnsi"/>
          <w:w w:val="90"/>
        </w:rPr>
        <w:t>Kısa zaman aralığında +280 °C</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spacing w:before="151"/>
        <w:ind w:left="451"/>
        <w:rPr>
          <w:rFonts w:cstheme="minorHAnsi"/>
          <w:b/>
          <w:sz w:val="19"/>
        </w:rPr>
      </w:pPr>
      <w:r w:rsidRPr="007960C5">
        <w:rPr>
          <w:rFonts w:cstheme="minorHAnsi"/>
          <w:b/>
          <w:w w:val="95"/>
          <w:sz w:val="19"/>
        </w:rPr>
        <w:t>HALOGEN FREE BORULU TESİSATTA ESAS KOLON HATTI (07Z1) HALOGEN FREE KABLO İLE</w:t>
      </w:r>
    </w:p>
    <w:p w:rsidR="00C9250A" w:rsidRPr="007960C5" w:rsidRDefault="00C9250A" w:rsidP="00C9250A">
      <w:pPr>
        <w:pStyle w:val="GvdeMetni"/>
        <w:spacing w:before="28" w:line="386" w:lineRule="auto"/>
        <w:ind w:left="451" w:right="135"/>
        <w:jc w:val="both"/>
        <w:rPr>
          <w:rFonts w:asciiTheme="minorHAnsi" w:hAnsiTheme="minorHAnsi" w:cstheme="minorHAnsi"/>
        </w:rPr>
      </w:pPr>
      <w:r w:rsidRPr="007960C5">
        <w:rPr>
          <w:rFonts w:asciiTheme="minorHAnsi" w:hAnsiTheme="minorHAnsi" w:cstheme="minorHAnsi"/>
          <w:w w:val="85"/>
        </w:rPr>
        <w:t>TSHD</w:t>
      </w:r>
      <w:r w:rsidRPr="007960C5">
        <w:rPr>
          <w:rFonts w:asciiTheme="minorHAnsi" w:hAnsiTheme="minorHAnsi" w:cstheme="minorHAnsi"/>
          <w:spacing w:val="-20"/>
          <w:w w:val="85"/>
        </w:rPr>
        <w:t xml:space="preserve"> </w:t>
      </w:r>
      <w:r w:rsidRPr="007960C5">
        <w:rPr>
          <w:rFonts w:asciiTheme="minorHAnsi" w:hAnsiTheme="minorHAnsi" w:cstheme="minorHAnsi"/>
          <w:w w:val="85"/>
        </w:rPr>
        <w:t>21.3</w:t>
      </w:r>
      <w:r w:rsidRPr="007960C5">
        <w:rPr>
          <w:rFonts w:asciiTheme="minorHAnsi" w:hAnsiTheme="minorHAnsi" w:cstheme="minorHAnsi"/>
          <w:spacing w:val="-21"/>
          <w:w w:val="85"/>
        </w:rPr>
        <w:t xml:space="preserve"> </w:t>
      </w:r>
      <w:r w:rsidRPr="007960C5">
        <w:rPr>
          <w:rFonts w:asciiTheme="minorHAnsi" w:hAnsiTheme="minorHAnsi" w:cstheme="minorHAnsi"/>
          <w:w w:val="85"/>
        </w:rPr>
        <w:t>S</w:t>
      </w:r>
      <w:r w:rsidRPr="007960C5">
        <w:rPr>
          <w:rFonts w:asciiTheme="minorHAnsi" w:hAnsiTheme="minorHAnsi" w:cstheme="minorHAnsi"/>
          <w:spacing w:val="-18"/>
          <w:w w:val="85"/>
        </w:rPr>
        <w:t xml:space="preserve"> </w:t>
      </w:r>
      <w:r w:rsidRPr="007960C5">
        <w:rPr>
          <w:rFonts w:asciiTheme="minorHAnsi" w:hAnsiTheme="minorHAnsi" w:cstheme="minorHAnsi"/>
          <w:w w:val="85"/>
        </w:rPr>
        <w:t>3e,</w:t>
      </w:r>
      <w:r w:rsidRPr="007960C5">
        <w:rPr>
          <w:rFonts w:asciiTheme="minorHAnsi" w:hAnsiTheme="minorHAnsi" w:cstheme="minorHAnsi"/>
          <w:spacing w:val="-17"/>
          <w:w w:val="85"/>
        </w:rPr>
        <w:t xml:space="preserve"> </w:t>
      </w:r>
      <w:r w:rsidRPr="007960C5">
        <w:rPr>
          <w:rFonts w:asciiTheme="minorHAnsi" w:hAnsiTheme="minorHAnsi" w:cstheme="minorHAnsi"/>
          <w:spacing w:val="-3"/>
          <w:w w:val="85"/>
        </w:rPr>
        <w:t>BS</w:t>
      </w:r>
      <w:r w:rsidRPr="007960C5">
        <w:rPr>
          <w:rFonts w:asciiTheme="minorHAnsi" w:hAnsiTheme="minorHAnsi" w:cstheme="minorHAnsi"/>
          <w:spacing w:val="-18"/>
          <w:w w:val="85"/>
        </w:rPr>
        <w:t xml:space="preserve"> </w:t>
      </w:r>
      <w:r w:rsidRPr="007960C5">
        <w:rPr>
          <w:rFonts w:asciiTheme="minorHAnsi" w:hAnsiTheme="minorHAnsi" w:cstheme="minorHAnsi"/>
          <w:w w:val="85"/>
        </w:rPr>
        <w:t>7211</w:t>
      </w:r>
      <w:r w:rsidRPr="007960C5">
        <w:rPr>
          <w:rFonts w:asciiTheme="minorHAnsi" w:hAnsiTheme="minorHAnsi" w:cstheme="minorHAnsi"/>
          <w:spacing w:val="-12"/>
          <w:w w:val="85"/>
        </w:rPr>
        <w:t xml:space="preserve"> </w:t>
      </w:r>
      <w:r w:rsidRPr="007960C5">
        <w:rPr>
          <w:rFonts w:asciiTheme="minorHAnsi" w:hAnsiTheme="minorHAnsi" w:cstheme="minorHAnsi"/>
          <w:w w:val="85"/>
        </w:rPr>
        <w:t>standardına</w:t>
      </w:r>
      <w:r w:rsidRPr="007960C5">
        <w:rPr>
          <w:rFonts w:asciiTheme="minorHAnsi" w:hAnsiTheme="minorHAnsi" w:cstheme="minorHAnsi"/>
          <w:spacing w:val="-17"/>
          <w:w w:val="85"/>
        </w:rPr>
        <w:t xml:space="preserve"> </w:t>
      </w:r>
      <w:r w:rsidRPr="007960C5">
        <w:rPr>
          <w:rFonts w:asciiTheme="minorHAnsi" w:hAnsiTheme="minorHAnsi" w:cstheme="minorHAnsi"/>
          <w:w w:val="85"/>
        </w:rPr>
        <w:t>göre</w:t>
      </w:r>
      <w:r w:rsidRPr="007960C5">
        <w:rPr>
          <w:rFonts w:asciiTheme="minorHAnsi" w:hAnsiTheme="minorHAnsi" w:cstheme="minorHAnsi"/>
          <w:spacing w:val="-14"/>
          <w:w w:val="85"/>
        </w:rPr>
        <w:t xml:space="preserve"> </w:t>
      </w:r>
      <w:r w:rsidRPr="007960C5">
        <w:rPr>
          <w:rFonts w:asciiTheme="minorHAnsi" w:hAnsiTheme="minorHAnsi" w:cstheme="minorHAnsi"/>
          <w:w w:val="85"/>
        </w:rPr>
        <w:t>imal</w:t>
      </w:r>
      <w:r w:rsidRPr="007960C5">
        <w:rPr>
          <w:rFonts w:asciiTheme="minorHAnsi" w:hAnsiTheme="minorHAnsi" w:cstheme="minorHAnsi"/>
          <w:spacing w:val="-23"/>
          <w:w w:val="85"/>
        </w:rPr>
        <w:t xml:space="preserve"> </w:t>
      </w:r>
      <w:r w:rsidRPr="007960C5">
        <w:rPr>
          <w:rFonts w:asciiTheme="minorHAnsi" w:hAnsiTheme="minorHAnsi" w:cstheme="minorHAnsi"/>
          <w:w w:val="85"/>
        </w:rPr>
        <w:t>edilmiş,</w:t>
      </w:r>
      <w:r w:rsidRPr="007960C5">
        <w:rPr>
          <w:rFonts w:asciiTheme="minorHAnsi" w:hAnsiTheme="minorHAnsi" w:cstheme="minorHAnsi"/>
          <w:spacing w:val="-17"/>
          <w:w w:val="85"/>
        </w:rPr>
        <w:t xml:space="preserve"> </w:t>
      </w:r>
      <w:r w:rsidRPr="007960C5">
        <w:rPr>
          <w:rFonts w:asciiTheme="minorHAnsi" w:hAnsiTheme="minorHAnsi" w:cstheme="minorHAnsi"/>
          <w:w w:val="85"/>
        </w:rPr>
        <w:t>IEC</w:t>
      </w:r>
      <w:r w:rsidRPr="007960C5">
        <w:rPr>
          <w:rFonts w:asciiTheme="minorHAnsi" w:hAnsiTheme="minorHAnsi" w:cstheme="minorHAnsi"/>
          <w:spacing w:val="-18"/>
          <w:w w:val="85"/>
        </w:rPr>
        <w:t xml:space="preserve"> </w:t>
      </w:r>
      <w:r w:rsidRPr="007960C5">
        <w:rPr>
          <w:rFonts w:asciiTheme="minorHAnsi" w:hAnsiTheme="minorHAnsi" w:cstheme="minorHAnsi"/>
          <w:w w:val="85"/>
        </w:rPr>
        <w:t>1034</w:t>
      </w:r>
      <w:r w:rsidRPr="007960C5">
        <w:rPr>
          <w:rFonts w:asciiTheme="minorHAnsi" w:hAnsiTheme="minorHAnsi" w:cstheme="minorHAnsi"/>
          <w:spacing w:val="-18"/>
          <w:w w:val="85"/>
        </w:rPr>
        <w:t xml:space="preserve"> </w:t>
      </w:r>
      <w:r w:rsidRPr="007960C5">
        <w:rPr>
          <w:rFonts w:asciiTheme="minorHAnsi" w:hAnsiTheme="minorHAnsi" w:cstheme="minorHAnsi"/>
          <w:w w:val="85"/>
        </w:rPr>
        <w:t>bölüm</w:t>
      </w:r>
      <w:r w:rsidRPr="007960C5">
        <w:rPr>
          <w:rFonts w:asciiTheme="minorHAnsi" w:hAnsiTheme="minorHAnsi" w:cstheme="minorHAnsi"/>
          <w:spacing w:val="-18"/>
          <w:w w:val="85"/>
        </w:rPr>
        <w:t xml:space="preserve"> </w:t>
      </w:r>
      <w:r w:rsidRPr="007960C5">
        <w:rPr>
          <w:rFonts w:asciiTheme="minorHAnsi" w:hAnsiTheme="minorHAnsi" w:cstheme="minorHAnsi"/>
          <w:w w:val="85"/>
        </w:rPr>
        <w:t>2</w:t>
      </w:r>
      <w:r w:rsidRPr="007960C5">
        <w:rPr>
          <w:rFonts w:asciiTheme="minorHAnsi" w:hAnsiTheme="minorHAnsi" w:cstheme="minorHAnsi"/>
          <w:spacing w:val="-18"/>
          <w:w w:val="85"/>
        </w:rPr>
        <w:t xml:space="preserve"> </w:t>
      </w:r>
      <w:r w:rsidRPr="007960C5">
        <w:rPr>
          <w:rFonts w:asciiTheme="minorHAnsi" w:hAnsiTheme="minorHAnsi" w:cstheme="minorHAnsi"/>
          <w:w w:val="85"/>
        </w:rPr>
        <w:t>standardına</w:t>
      </w:r>
      <w:r w:rsidRPr="007960C5">
        <w:rPr>
          <w:rFonts w:asciiTheme="minorHAnsi" w:hAnsiTheme="minorHAnsi" w:cstheme="minorHAnsi"/>
          <w:spacing w:val="-18"/>
          <w:w w:val="85"/>
        </w:rPr>
        <w:t xml:space="preserve"> </w:t>
      </w:r>
      <w:r w:rsidRPr="007960C5">
        <w:rPr>
          <w:rFonts w:asciiTheme="minorHAnsi" w:hAnsiTheme="minorHAnsi" w:cstheme="minorHAnsi"/>
          <w:w w:val="85"/>
        </w:rPr>
        <w:t>göre</w:t>
      </w:r>
      <w:r w:rsidRPr="007960C5">
        <w:rPr>
          <w:rFonts w:asciiTheme="minorHAnsi" w:hAnsiTheme="minorHAnsi" w:cstheme="minorHAnsi"/>
          <w:spacing w:val="-20"/>
          <w:w w:val="85"/>
        </w:rPr>
        <w:t xml:space="preserve"> </w:t>
      </w:r>
      <w:r w:rsidRPr="007960C5">
        <w:rPr>
          <w:rFonts w:asciiTheme="minorHAnsi" w:hAnsiTheme="minorHAnsi" w:cstheme="minorHAnsi"/>
          <w:w w:val="85"/>
        </w:rPr>
        <w:t>yangın</w:t>
      </w:r>
      <w:r w:rsidRPr="007960C5">
        <w:rPr>
          <w:rFonts w:asciiTheme="minorHAnsi" w:hAnsiTheme="minorHAnsi" w:cstheme="minorHAnsi"/>
          <w:spacing w:val="-17"/>
          <w:w w:val="85"/>
        </w:rPr>
        <w:t xml:space="preserve"> </w:t>
      </w:r>
      <w:r w:rsidRPr="007960C5">
        <w:rPr>
          <w:rFonts w:asciiTheme="minorHAnsi" w:hAnsiTheme="minorHAnsi" w:cstheme="minorHAnsi"/>
          <w:w w:val="85"/>
        </w:rPr>
        <w:t>deneyi</w:t>
      </w:r>
      <w:r w:rsidRPr="007960C5">
        <w:rPr>
          <w:rFonts w:asciiTheme="minorHAnsi" w:hAnsiTheme="minorHAnsi" w:cstheme="minorHAnsi"/>
          <w:spacing w:val="-21"/>
          <w:w w:val="85"/>
        </w:rPr>
        <w:t xml:space="preserve"> </w:t>
      </w:r>
      <w:r w:rsidRPr="007960C5">
        <w:rPr>
          <w:rFonts w:asciiTheme="minorHAnsi" w:hAnsiTheme="minorHAnsi" w:cstheme="minorHAnsi"/>
          <w:w w:val="85"/>
        </w:rPr>
        <w:t xml:space="preserve">yapılmış, </w:t>
      </w:r>
      <w:r w:rsidRPr="007960C5">
        <w:rPr>
          <w:rFonts w:asciiTheme="minorHAnsi" w:hAnsiTheme="minorHAnsi" w:cstheme="minorHAnsi"/>
          <w:w w:val="90"/>
        </w:rPr>
        <w:t>IEC</w:t>
      </w:r>
      <w:r w:rsidRPr="007960C5">
        <w:rPr>
          <w:rFonts w:asciiTheme="minorHAnsi" w:hAnsiTheme="minorHAnsi" w:cstheme="minorHAnsi"/>
          <w:spacing w:val="-30"/>
          <w:w w:val="90"/>
        </w:rPr>
        <w:t xml:space="preserve"> </w:t>
      </w:r>
      <w:r w:rsidRPr="007960C5">
        <w:rPr>
          <w:rFonts w:asciiTheme="minorHAnsi" w:hAnsiTheme="minorHAnsi" w:cstheme="minorHAnsi"/>
          <w:w w:val="90"/>
        </w:rPr>
        <w:t>754</w:t>
      </w:r>
      <w:r w:rsidRPr="007960C5">
        <w:rPr>
          <w:rFonts w:asciiTheme="minorHAnsi" w:hAnsiTheme="minorHAnsi" w:cstheme="minorHAnsi"/>
          <w:spacing w:val="-27"/>
          <w:w w:val="90"/>
        </w:rPr>
        <w:t xml:space="preserve"> </w:t>
      </w:r>
      <w:r w:rsidRPr="007960C5">
        <w:rPr>
          <w:rFonts w:asciiTheme="minorHAnsi" w:hAnsiTheme="minorHAnsi" w:cstheme="minorHAnsi"/>
          <w:w w:val="90"/>
        </w:rPr>
        <w:t>Bölüm</w:t>
      </w:r>
      <w:r w:rsidRPr="007960C5">
        <w:rPr>
          <w:rFonts w:asciiTheme="minorHAnsi" w:hAnsiTheme="minorHAnsi" w:cstheme="minorHAnsi"/>
          <w:spacing w:val="-29"/>
          <w:w w:val="90"/>
        </w:rPr>
        <w:t xml:space="preserve"> </w:t>
      </w:r>
      <w:r w:rsidRPr="007960C5">
        <w:rPr>
          <w:rFonts w:asciiTheme="minorHAnsi" w:hAnsiTheme="minorHAnsi" w:cstheme="minorHAnsi"/>
          <w:w w:val="90"/>
        </w:rPr>
        <w:t>2’ye</w:t>
      </w:r>
      <w:r w:rsidRPr="007960C5">
        <w:rPr>
          <w:rFonts w:asciiTheme="minorHAnsi" w:hAnsiTheme="minorHAnsi" w:cstheme="minorHAnsi"/>
          <w:spacing w:val="-28"/>
          <w:w w:val="90"/>
        </w:rPr>
        <w:t xml:space="preserve"> </w:t>
      </w:r>
      <w:r w:rsidRPr="007960C5">
        <w:rPr>
          <w:rFonts w:asciiTheme="minorHAnsi" w:hAnsiTheme="minorHAnsi" w:cstheme="minorHAnsi"/>
          <w:w w:val="90"/>
        </w:rPr>
        <w:t>göre</w:t>
      </w:r>
      <w:r w:rsidRPr="007960C5">
        <w:rPr>
          <w:rFonts w:asciiTheme="minorHAnsi" w:hAnsiTheme="minorHAnsi" w:cstheme="minorHAnsi"/>
          <w:spacing w:val="-30"/>
          <w:w w:val="90"/>
        </w:rPr>
        <w:t xml:space="preserve"> </w:t>
      </w:r>
      <w:r w:rsidRPr="007960C5">
        <w:rPr>
          <w:rFonts w:asciiTheme="minorHAnsi" w:hAnsiTheme="minorHAnsi" w:cstheme="minorHAnsi"/>
          <w:w w:val="90"/>
        </w:rPr>
        <w:t>korozif</w:t>
      </w:r>
      <w:r w:rsidRPr="007960C5">
        <w:rPr>
          <w:rFonts w:asciiTheme="minorHAnsi" w:hAnsiTheme="minorHAnsi" w:cstheme="minorHAnsi"/>
          <w:spacing w:val="-26"/>
          <w:w w:val="90"/>
        </w:rPr>
        <w:t xml:space="preserve"> </w:t>
      </w:r>
      <w:r w:rsidRPr="007960C5">
        <w:rPr>
          <w:rFonts w:asciiTheme="minorHAnsi" w:hAnsiTheme="minorHAnsi" w:cstheme="minorHAnsi"/>
          <w:w w:val="90"/>
        </w:rPr>
        <w:t>gaz</w:t>
      </w:r>
      <w:r w:rsidRPr="007960C5">
        <w:rPr>
          <w:rFonts w:asciiTheme="minorHAnsi" w:hAnsiTheme="minorHAnsi" w:cstheme="minorHAnsi"/>
          <w:spacing w:val="-32"/>
          <w:w w:val="90"/>
        </w:rPr>
        <w:t xml:space="preserve"> </w:t>
      </w:r>
      <w:r w:rsidRPr="007960C5">
        <w:rPr>
          <w:rFonts w:asciiTheme="minorHAnsi" w:hAnsiTheme="minorHAnsi" w:cstheme="minorHAnsi"/>
          <w:w w:val="90"/>
        </w:rPr>
        <w:t>ölçülmesi</w:t>
      </w:r>
      <w:r w:rsidRPr="007960C5">
        <w:rPr>
          <w:rFonts w:asciiTheme="minorHAnsi" w:hAnsiTheme="minorHAnsi" w:cstheme="minorHAnsi"/>
          <w:spacing w:val="-31"/>
          <w:w w:val="90"/>
        </w:rPr>
        <w:t xml:space="preserve"> </w:t>
      </w:r>
      <w:r w:rsidRPr="007960C5">
        <w:rPr>
          <w:rFonts w:asciiTheme="minorHAnsi" w:hAnsiTheme="minorHAnsi" w:cstheme="minorHAnsi"/>
          <w:w w:val="90"/>
        </w:rPr>
        <w:t>değerleri</w:t>
      </w:r>
      <w:r w:rsidRPr="007960C5">
        <w:rPr>
          <w:rFonts w:asciiTheme="minorHAnsi" w:hAnsiTheme="minorHAnsi" w:cstheme="minorHAnsi"/>
          <w:spacing w:val="-27"/>
          <w:w w:val="90"/>
        </w:rPr>
        <w:t xml:space="preserve"> </w:t>
      </w:r>
      <w:r w:rsidRPr="007960C5">
        <w:rPr>
          <w:rFonts w:asciiTheme="minorHAnsi" w:hAnsiTheme="minorHAnsi" w:cstheme="minorHAnsi"/>
          <w:w w:val="90"/>
        </w:rPr>
        <w:t>içinde</w:t>
      </w:r>
      <w:r w:rsidRPr="007960C5">
        <w:rPr>
          <w:rFonts w:asciiTheme="minorHAnsi" w:hAnsiTheme="minorHAnsi" w:cstheme="minorHAnsi"/>
          <w:spacing w:val="-30"/>
          <w:w w:val="90"/>
        </w:rPr>
        <w:t xml:space="preserve"> </w:t>
      </w:r>
      <w:r w:rsidRPr="007960C5">
        <w:rPr>
          <w:rFonts w:asciiTheme="minorHAnsi" w:hAnsiTheme="minorHAnsi" w:cstheme="minorHAnsi"/>
          <w:w w:val="90"/>
        </w:rPr>
        <w:t>kalmalıdır.</w:t>
      </w:r>
      <w:r w:rsidRPr="007960C5">
        <w:rPr>
          <w:rFonts w:asciiTheme="minorHAnsi" w:hAnsiTheme="minorHAnsi" w:cstheme="minorHAnsi"/>
          <w:spacing w:val="-30"/>
          <w:w w:val="90"/>
        </w:rPr>
        <w:t xml:space="preserve"> </w:t>
      </w:r>
      <w:r w:rsidRPr="007960C5">
        <w:rPr>
          <w:rFonts w:asciiTheme="minorHAnsi" w:hAnsiTheme="minorHAnsi" w:cstheme="minorHAnsi"/>
          <w:w w:val="90"/>
        </w:rPr>
        <w:t>Aleve</w:t>
      </w:r>
      <w:r w:rsidRPr="007960C5">
        <w:rPr>
          <w:rFonts w:asciiTheme="minorHAnsi" w:hAnsiTheme="minorHAnsi" w:cstheme="minorHAnsi"/>
          <w:spacing w:val="-29"/>
          <w:w w:val="90"/>
        </w:rPr>
        <w:t xml:space="preserve"> </w:t>
      </w:r>
      <w:r w:rsidRPr="007960C5">
        <w:rPr>
          <w:rFonts w:asciiTheme="minorHAnsi" w:hAnsiTheme="minorHAnsi" w:cstheme="minorHAnsi"/>
          <w:w w:val="90"/>
        </w:rPr>
        <w:t>dayanımı</w:t>
      </w:r>
      <w:r w:rsidRPr="007960C5">
        <w:rPr>
          <w:rFonts w:asciiTheme="minorHAnsi" w:hAnsiTheme="minorHAnsi" w:cstheme="minorHAnsi"/>
          <w:spacing w:val="-29"/>
          <w:w w:val="90"/>
        </w:rPr>
        <w:t xml:space="preserve"> </w:t>
      </w:r>
      <w:r w:rsidRPr="007960C5">
        <w:rPr>
          <w:rFonts w:asciiTheme="minorHAnsi" w:hAnsiTheme="minorHAnsi" w:cstheme="minorHAnsi"/>
          <w:spacing w:val="-3"/>
          <w:w w:val="90"/>
        </w:rPr>
        <w:t>IEC</w:t>
      </w:r>
      <w:r w:rsidRPr="007960C5">
        <w:rPr>
          <w:rFonts w:asciiTheme="minorHAnsi" w:hAnsiTheme="minorHAnsi" w:cstheme="minorHAnsi"/>
          <w:spacing w:val="-27"/>
          <w:w w:val="90"/>
        </w:rPr>
        <w:t xml:space="preserve"> </w:t>
      </w:r>
      <w:r w:rsidRPr="007960C5">
        <w:rPr>
          <w:rFonts w:asciiTheme="minorHAnsi" w:hAnsiTheme="minorHAnsi" w:cstheme="minorHAnsi"/>
          <w:w w:val="90"/>
        </w:rPr>
        <w:t>332-3</w:t>
      </w:r>
      <w:r w:rsidRPr="007960C5">
        <w:rPr>
          <w:rFonts w:asciiTheme="minorHAnsi" w:hAnsiTheme="minorHAnsi" w:cstheme="minorHAnsi"/>
          <w:spacing w:val="-29"/>
          <w:w w:val="90"/>
        </w:rPr>
        <w:t xml:space="preserve"> </w:t>
      </w:r>
      <w:r w:rsidRPr="007960C5">
        <w:rPr>
          <w:rFonts w:asciiTheme="minorHAnsi" w:hAnsiTheme="minorHAnsi" w:cstheme="minorHAnsi"/>
          <w:w w:val="90"/>
        </w:rPr>
        <w:t>Bölüm</w:t>
      </w:r>
      <w:r w:rsidRPr="007960C5">
        <w:rPr>
          <w:rFonts w:asciiTheme="minorHAnsi" w:hAnsiTheme="minorHAnsi" w:cstheme="minorHAnsi"/>
          <w:spacing w:val="-29"/>
          <w:w w:val="90"/>
        </w:rPr>
        <w:t xml:space="preserve"> </w:t>
      </w:r>
      <w:r w:rsidRPr="007960C5">
        <w:rPr>
          <w:rFonts w:asciiTheme="minorHAnsi" w:hAnsiTheme="minorHAnsi" w:cstheme="minorHAnsi"/>
          <w:w w:val="90"/>
        </w:rPr>
        <w:t xml:space="preserve">C’ye </w:t>
      </w:r>
      <w:r w:rsidRPr="007960C5">
        <w:rPr>
          <w:rFonts w:asciiTheme="minorHAnsi" w:hAnsiTheme="minorHAnsi" w:cstheme="minorHAnsi"/>
          <w:w w:val="95"/>
        </w:rPr>
        <w:t>uygun</w:t>
      </w:r>
      <w:r w:rsidRPr="007960C5">
        <w:rPr>
          <w:rFonts w:asciiTheme="minorHAnsi" w:hAnsiTheme="minorHAnsi" w:cstheme="minorHAnsi"/>
          <w:spacing w:val="-14"/>
          <w:w w:val="95"/>
        </w:rPr>
        <w:t xml:space="preserve"> </w:t>
      </w:r>
      <w:r w:rsidRPr="007960C5">
        <w:rPr>
          <w:rFonts w:asciiTheme="minorHAnsi" w:hAnsiTheme="minorHAnsi" w:cstheme="minorHAnsi"/>
          <w:w w:val="95"/>
        </w:rPr>
        <w:t>olmalıdır.</w:t>
      </w:r>
    </w:p>
    <w:p w:rsidR="00C9250A" w:rsidRPr="007960C5" w:rsidRDefault="00C9250A" w:rsidP="00C9250A">
      <w:pPr>
        <w:pStyle w:val="GvdeMetni"/>
        <w:spacing w:line="388" w:lineRule="auto"/>
        <w:ind w:left="451" w:right="139"/>
        <w:jc w:val="both"/>
        <w:rPr>
          <w:rFonts w:asciiTheme="minorHAnsi" w:hAnsiTheme="minorHAnsi" w:cstheme="minorHAnsi"/>
        </w:rPr>
      </w:pPr>
      <w:r w:rsidRPr="007960C5">
        <w:rPr>
          <w:rFonts w:asciiTheme="minorHAnsi" w:hAnsiTheme="minorHAnsi" w:cstheme="minorHAnsi"/>
          <w:w w:val="85"/>
        </w:rPr>
        <w:t>Halojenden</w:t>
      </w:r>
      <w:r w:rsidRPr="007960C5">
        <w:rPr>
          <w:rFonts w:asciiTheme="minorHAnsi" w:hAnsiTheme="minorHAnsi" w:cstheme="minorHAnsi"/>
          <w:spacing w:val="-17"/>
          <w:w w:val="85"/>
        </w:rPr>
        <w:t xml:space="preserve"> </w:t>
      </w:r>
      <w:r w:rsidRPr="007960C5">
        <w:rPr>
          <w:rFonts w:asciiTheme="minorHAnsi" w:hAnsiTheme="minorHAnsi" w:cstheme="minorHAnsi"/>
          <w:w w:val="85"/>
        </w:rPr>
        <w:t>arındırmalı</w:t>
      </w:r>
      <w:r w:rsidRPr="007960C5">
        <w:rPr>
          <w:rFonts w:asciiTheme="minorHAnsi" w:hAnsiTheme="minorHAnsi" w:cstheme="minorHAnsi"/>
          <w:spacing w:val="-19"/>
          <w:w w:val="85"/>
        </w:rPr>
        <w:t xml:space="preserve"> </w:t>
      </w:r>
      <w:r w:rsidRPr="007960C5">
        <w:rPr>
          <w:rFonts w:asciiTheme="minorHAnsi" w:hAnsiTheme="minorHAnsi" w:cstheme="minorHAnsi"/>
          <w:w w:val="85"/>
        </w:rPr>
        <w:t>tek</w:t>
      </w:r>
      <w:r w:rsidRPr="007960C5">
        <w:rPr>
          <w:rFonts w:asciiTheme="minorHAnsi" w:hAnsiTheme="minorHAnsi" w:cstheme="minorHAnsi"/>
          <w:spacing w:val="-17"/>
          <w:w w:val="85"/>
        </w:rPr>
        <w:t xml:space="preserve"> </w:t>
      </w:r>
      <w:r w:rsidRPr="007960C5">
        <w:rPr>
          <w:rFonts w:asciiTheme="minorHAnsi" w:hAnsiTheme="minorHAnsi" w:cstheme="minorHAnsi"/>
          <w:w w:val="85"/>
        </w:rPr>
        <w:t>damarlı</w:t>
      </w:r>
      <w:r w:rsidRPr="007960C5">
        <w:rPr>
          <w:rFonts w:asciiTheme="minorHAnsi" w:hAnsiTheme="minorHAnsi" w:cstheme="minorHAnsi"/>
          <w:spacing w:val="-15"/>
          <w:w w:val="85"/>
        </w:rPr>
        <w:t xml:space="preserve"> </w:t>
      </w:r>
      <w:r w:rsidRPr="007960C5">
        <w:rPr>
          <w:rFonts w:asciiTheme="minorHAnsi" w:hAnsiTheme="minorHAnsi" w:cstheme="minorHAnsi"/>
          <w:w w:val="85"/>
        </w:rPr>
        <w:t>kablolar</w:t>
      </w:r>
      <w:r w:rsidRPr="007960C5">
        <w:rPr>
          <w:rFonts w:asciiTheme="minorHAnsi" w:hAnsiTheme="minorHAnsi" w:cstheme="minorHAnsi"/>
          <w:spacing w:val="-22"/>
          <w:w w:val="85"/>
        </w:rPr>
        <w:t xml:space="preserve"> </w:t>
      </w:r>
      <w:r w:rsidRPr="007960C5">
        <w:rPr>
          <w:rFonts w:asciiTheme="minorHAnsi" w:hAnsiTheme="minorHAnsi" w:cstheme="minorHAnsi"/>
          <w:w w:val="85"/>
        </w:rPr>
        <w:t>bakır</w:t>
      </w:r>
      <w:r w:rsidRPr="007960C5">
        <w:rPr>
          <w:rFonts w:asciiTheme="minorHAnsi" w:hAnsiTheme="minorHAnsi" w:cstheme="minorHAnsi"/>
          <w:spacing w:val="-19"/>
          <w:w w:val="85"/>
        </w:rPr>
        <w:t xml:space="preserve"> </w:t>
      </w:r>
      <w:r w:rsidRPr="007960C5">
        <w:rPr>
          <w:rFonts w:asciiTheme="minorHAnsi" w:hAnsiTheme="minorHAnsi" w:cstheme="minorHAnsi"/>
          <w:w w:val="85"/>
        </w:rPr>
        <w:t>iletken</w:t>
      </w:r>
      <w:r w:rsidRPr="007960C5">
        <w:rPr>
          <w:rFonts w:asciiTheme="minorHAnsi" w:hAnsiTheme="minorHAnsi" w:cstheme="minorHAnsi"/>
          <w:spacing w:val="-19"/>
          <w:w w:val="85"/>
        </w:rPr>
        <w:t xml:space="preserve"> </w:t>
      </w:r>
      <w:r w:rsidRPr="007960C5">
        <w:rPr>
          <w:rFonts w:asciiTheme="minorHAnsi" w:hAnsiTheme="minorHAnsi" w:cstheme="minorHAnsi"/>
          <w:w w:val="85"/>
        </w:rPr>
        <w:t>üzerine</w:t>
      </w:r>
      <w:r w:rsidRPr="007960C5">
        <w:rPr>
          <w:rFonts w:asciiTheme="minorHAnsi" w:hAnsiTheme="minorHAnsi" w:cstheme="minorHAnsi"/>
          <w:spacing w:val="-19"/>
          <w:w w:val="85"/>
        </w:rPr>
        <w:t xml:space="preserve"> </w:t>
      </w:r>
      <w:r w:rsidRPr="007960C5">
        <w:rPr>
          <w:rFonts w:asciiTheme="minorHAnsi" w:hAnsiTheme="minorHAnsi" w:cstheme="minorHAnsi"/>
          <w:w w:val="85"/>
        </w:rPr>
        <w:t>EVA</w:t>
      </w:r>
      <w:r w:rsidRPr="007960C5">
        <w:rPr>
          <w:rFonts w:asciiTheme="minorHAnsi" w:hAnsiTheme="minorHAnsi" w:cstheme="minorHAnsi"/>
          <w:spacing w:val="-16"/>
          <w:w w:val="85"/>
        </w:rPr>
        <w:t xml:space="preserve"> </w:t>
      </w:r>
      <w:r w:rsidRPr="007960C5">
        <w:rPr>
          <w:rFonts w:asciiTheme="minorHAnsi" w:hAnsiTheme="minorHAnsi" w:cstheme="minorHAnsi"/>
          <w:w w:val="85"/>
        </w:rPr>
        <w:t>bazlı</w:t>
      </w:r>
      <w:r w:rsidRPr="007960C5">
        <w:rPr>
          <w:rFonts w:asciiTheme="minorHAnsi" w:hAnsiTheme="minorHAnsi" w:cstheme="minorHAnsi"/>
          <w:spacing w:val="-20"/>
          <w:w w:val="85"/>
        </w:rPr>
        <w:t xml:space="preserve"> </w:t>
      </w:r>
      <w:r w:rsidRPr="007960C5">
        <w:rPr>
          <w:rFonts w:asciiTheme="minorHAnsi" w:hAnsiTheme="minorHAnsi" w:cstheme="minorHAnsi"/>
          <w:w w:val="85"/>
        </w:rPr>
        <w:t>XLPE</w:t>
      </w:r>
      <w:r w:rsidRPr="007960C5">
        <w:rPr>
          <w:rFonts w:asciiTheme="minorHAnsi" w:hAnsiTheme="minorHAnsi" w:cstheme="minorHAnsi"/>
          <w:spacing w:val="-10"/>
          <w:w w:val="85"/>
        </w:rPr>
        <w:t xml:space="preserve"> </w:t>
      </w:r>
      <w:r w:rsidRPr="007960C5">
        <w:rPr>
          <w:rFonts w:asciiTheme="minorHAnsi" w:hAnsiTheme="minorHAnsi" w:cstheme="minorHAnsi"/>
          <w:w w:val="85"/>
        </w:rPr>
        <w:t>izolasyon</w:t>
      </w:r>
      <w:r w:rsidRPr="007960C5">
        <w:rPr>
          <w:rFonts w:asciiTheme="minorHAnsi" w:hAnsiTheme="minorHAnsi" w:cstheme="minorHAnsi"/>
          <w:spacing w:val="-17"/>
          <w:w w:val="85"/>
        </w:rPr>
        <w:t xml:space="preserve"> </w:t>
      </w:r>
      <w:r w:rsidRPr="007960C5">
        <w:rPr>
          <w:rFonts w:asciiTheme="minorHAnsi" w:hAnsiTheme="minorHAnsi" w:cstheme="minorHAnsi"/>
          <w:w w:val="85"/>
        </w:rPr>
        <w:t>maddesi</w:t>
      </w:r>
      <w:r w:rsidRPr="007960C5">
        <w:rPr>
          <w:rFonts w:asciiTheme="minorHAnsi" w:hAnsiTheme="minorHAnsi" w:cstheme="minorHAnsi"/>
          <w:spacing w:val="-16"/>
          <w:w w:val="85"/>
        </w:rPr>
        <w:t xml:space="preserve"> </w:t>
      </w:r>
      <w:r w:rsidRPr="007960C5">
        <w:rPr>
          <w:rFonts w:asciiTheme="minorHAnsi" w:hAnsiTheme="minorHAnsi" w:cstheme="minorHAnsi"/>
          <w:spacing w:val="-3"/>
          <w:w w:val="85"/>
        </w:rPr>
        <w:t>ile</w:t>
      </w:r>
      <w:r w:rsidRPr="007960C5">
        <w:rPr>
          <w:rFonts w:asciiTheme="minorHAnsi" w:hAnsiTheme="minorHAnsi" w:cstheme="minorHAnsi"/>
          <w:spacing w:val="-12"/>
          <w:w w:val="85"/>
        </w:rPr>
        <w:t xml:space="preserve"> </w:t>
      </w:r>
      <w:r w:rsidRPr="007960C5">
        <w:rPr>
          <w:rFonts w:asciiTheme="minorHAnsi" w:hAnsiTheme="minorHAnsi" w:cstheme="minorHAnsi"/>
          <w:w w:val="85"/>
        </w:rPr>
        <w:t>kaplandıktan sonra</w:t>
      </w:r>
      <w:r w:rsidRPr="007960C5">
        <w:rPr>
          <w:rFonts w:asciiTheme="minorHAnsi" w:hAnsiTheme="minorHAnsi" w:cstheme="minorHAnsi"/>
          <w:spacing w:val="-14"/>
          <w:w w:val="85"/>
        </w:rPr>
        <w:t xml:space="preserve"> </w:t>
      </w:r>
      <w:r w:rsidRPr="007960C5">
        <w:rPr>
          <w:rFonts w:asciiTheme="minorHAnsi" w:hAnsiTheme="minorHAnsi" w:cstheme="minorHAnsi"/>
          <w:w w:val="85"/>
        </w:rPr>
        <w:t>faz</w:t>
      </w:r>
      <w:r w:rsidRPr="007960C5">
        <w:rPr>
          <w:rFonts w:asciiTheme="minorHAnsi" w:hAnsiTheme="minorHAnsi" w:cstheme="minorHAnsi"/>
          <w:spacing w:val="-15"/>
          <w:w w:val="85"/>
        </w:rPr>
        <w:t xml:space="preserve"> </w:t>
      </w:r>
      <w:r w:rsidRPr="007960C5">
        <w:rPr>
          <w:rFonts w:asciiTheme="minorHAnsi" w:hAnsiTheme="minorHAnsi" w:cstheme="minorHAnsi"/>
          <w:w w:val="85"/>
        </w:rPr>
        <w:t>sıralarına</w:t>
      </w:r>
      <w:r w:rsidRPr="007960C5">
        <w:rPr>
          <w:rFonts w:asciiTheme="minorHAnsi" w:hAnsiTheme="minorHAnsi" w:cstheme="minorHAnsi"/>
          <w:spacing w:val="-13"/>
          <w:w w:val="85"/>
        </w:rPr>
        <w:t xml:space="preserve"> </w:t>
      </w:r>
      <w:r w:rsidRPr="007960C5">
        <w:rPr>
          <w:rFonts w:asciiTheme="minorHAnsi" w:hAnsiTheme="minorHAnsi" w:cstheme="minorHAnsi"/>
          <w:w w:val="85"/>
        </w:rPr>
        <w:t>göre</w:t>
      </w:r>
      <w:r w:rsidRPr="007960C5">
        <w:rPr>
          <w:rFonts w:asciiTheme="minorHAnsi" w:hAnsiTheme="minorHAnsi" w:cstheme="minorHAnsi"/>
          <w:spacing w:val="-19"/>
          <w:w w:val="85"/>
        </w:rPr>
        <w:t xml:space="preserve"> </w:t>
      </w:r>
      <w:r w:rsidRPr="007960C5">
        <w:rPr>
          <w:rFonts w:asciiTheme="minorHAnsi" w:hAnsiTheme="minorHAnsi" w:cstheme="minorHAnsi"/>
          <w:w w:val="85"/>
        </w:rPr>
        <w:t>ayrı</w:t>
      </w:r>
      <w:r w:rsidRPr="007960C5">
        <w:rPr>
          <w:rFonts w:asciiTheme="minorHAnsi" w:hAnsiTheme="minorHAnsi" w:cstheme="minorHAnsi"/>
          <w:spacing w:val="-15"/>
          <w:w w:val="85"/>
        </w:rPr>
        <w:t xml:space="preserve"> </w:t>
      </w:r>
      <w:r w:rsidRPr="007960C5">
        <w:rPr>
          <w:rFonts w:asciiTheme="minorHAnsi" w:hAnsiTheme="minorHAnsi" w:cstheme="minorHAnsi"/>
          <w:w w:val="85"/>
        </w:rPr>
        <w:t>ayrı</w:t>
      </w:r>
      <w:r w:rsidRPr="007960C5">
        <w:rPr>
          <w:rFonts w:asciiTheme="minorHAnsi" w:hAnsiTheme="minorHAnsi" w:cstheme="minorHAnsi"/>
          <w:spacing w:val="-16"/>
          <w:w w:val="85"/>
        </w:rPr>
        <w:t xml:space="preserve"> </w:t>
      </w:r>
      <w:r w:rsidRPr="007960C5">
        <w:rPr>
          <w:rFonts w:asciiTheme="minorHAnsi" w:hAnsiTheme="minorHAnsi" w:cstheme="minorHAnsi"/>
          <w:w w:val="85"/>
        </w:rPr>
        <w:t>renklendirilmiş,</w:t>
      </w:r>
      <w:r w:rsidRPr="007960C5">
        <w:rPr>
          <w:rFonts w:asciiTheme="minorHAnsi" w:hAnsiTheme="minorHAnsi" w:cstheme="minorHAnsi"/>
          <w:spacing w:val="-12"/>
          <w:w w:val="85"/>
        </w:rPr>
        <w:t xml:space="preserve"> </w:t>
      </w:r>
      <w:r w:rsidRPr="007960C5">
        <w:rPr>
          <w:rFonts w:asciiTheme="minorHAnsi" w:hAnsiTheme="minorHAnsi" w:cstheme="minorHAnsi"/>
          <w:w w:val="85"/>
        </w:rPr>
        <w:t>araları</w:t>
      </w:r>
      <w:r w:rsidRPr="007960C5">
        <w:rPr>
          <w:rFonts w:asciiTheme="minorHAnsi" w:hAnsiTheme="minorHAnsi" w:cstheme="minorHAnsi"/>
          <w:spacing w:val="-19"/>
          <w:w w:val="85"/>
        </w:rPr>
        <w:t xml:space="preserve"> </w:t>
      </w:r>
      <w:r w:rsidRPr="007960C5">
        <w:rPr>
          <w:rFonts w:asciiTheme="minorHAnsi" w:hAnsiTheme="minorHAnsi" w:cstheme="minorHAnsi"/>
          <w:w w:val="85"/>
        </w:rPr>
        <w:t>dolgu</w:t>
      </w:r>
      <w:r w:rsidRPr="007960C5">
        <w:rPr>
          <w:rFonts w:asciiTheme="minorHAnsi" w:hAnsiTheme="minorHAnsi" w:cstheme="minorHAnsi"/>
          <w:spacing w:val="-10"/>
          <w:w w:val="85"/>
        </w:rPr>
        <w:t xml:space="preserve"> </w:t>
      </w:r>
      <w:r w:rsidRPr="007960C5">
        <w:rPr>
          <w:rFonts w:asciiTheme="minorHAnsi" w:hAnsiTheme="minorHAnsi" w:cstheme="minorHAnsi"/>
          <w:w w:val="85"/>
        </w:rPr>
        <w:t>malzemesi</w:t>
      </w:r>
      <w:r w:rsidRPr="007960C5">
        <w:rPr>
          <w:rFonts w:asciiTheme="minorHAnsi" w:hAnsiTheme="minorHAnsi" w:cstheme="minorHAnsi"/>
          <w:spacing w:val="-19"/>
          <w:w w:val="85"/>
        </w:rPr>
        <w:t xml:space="preserve"> </w:t>
      </w:r>
      <w:r w:rsidRPr="007960C5">
        <w:rPr>
          <w:rFonts w:asciiTheme="minorHAnsi" w:hAnsiTheme="minorHAnsi" w:cstheme="minorHAnsi"/>
          <w:spacing w:val="-2"/>
          <w:w w:val="85"/>
        </w:rPr>
        <w:t>ile</w:t>
      </w:r>
      <w:r w:rsidRPr="007960C5">
        <w:rPr>
          <w:rFonts w:asciiTheme="minorHAnsi" w:hAnsiTheme="minorHAnsi" w:cstheme="minorHAnsi"/>
          <w:spacing w:val="-16"/>
          <w:w w:val="85"/>
        </w:rPr>
        <w:t xml:space="preserve"> </w:t>
      </w:r>
      <w:r w:rsidRPr="007960C5">
        <w:rPr>
          <w:rFonts w:asciiTheme="minorHAnsi" w:hAnsiTheme="minorHAnsi" w:cstheme="minorHAnsi"/>
          <w:w w:val="85"/>
        </w:rPr>
        <w:t>yastıklandıktan</w:t>
      </w:r>
      <w:r w:rsidRPr="007960C5">
        <w:rPr>
          <w:rFonts w:asciiTheme="minorHAnsi" w:hAnsiTheme="minorHAnsi" w:cstheme="minorHAnsi"/>
          <w:spacing w:val="-13"/>
          <w:w w:val="85"/>
        </w:rPr>
        <w:t xml:space="preserve"> </w:t>
      </w:r>
      <w:r w:rsidRPr="007960C5">
        <w:rPr>
          <w:rFonts w:asciiTheme="minorHAnsi" w:hAnsiTheme="minorHAnsi" w:cstheme="minorHAnsi"/>
          <w:w w:val="85"/>
        </w:rPr>
        <w:t>sonra</w:t>
      </w:r>
      <w:r w:rsidRPr="007960C5">
        <w:rPr>
          <w:rFonts w:asciiTheme="minorHAnsi" w:hAnsiTheme="minorHAnsi" w:cstheme="minorHAnsi"/>
          <w:spacing w:val="-17"/>
          <w:w w:val="85"/>
        </w:rPr>
        <w:t xml:space="preserve"> </w:t>
      </w:r>
      <w:r w:rsidRPr="007960C5">
        <w:rPr>
          <w:rFonts w:asciiTheme="minorHAnsi" w:hAnsiTheme="minorHAnsi" w:cstheme="minorHAnsi"/>
          <w:w w:val="85"/>
        </w:rPr>
        <w:t>üzeri</w:t>
      </w:r>
      <w:r w:rsidRPr="007960C5">
        <w:rPr>
          <w:rFonts w:asciiTheme="minorHAnsi" w:hAnsiTheme="minorHAnsi" w:cstheme="minorHAnsi"/>
          <w:spacing w:val="-16"/>
          <w:w w:val="85"/>
        </w:rPr>
        <w:t xml:space="preserve"> </w:t>
      </w:r>
      <w:r w:rsidRPr="007960C5">
        <w:rPr>
          <w:rFonts w:asciiTheme="minorHAnsi" w:hAnsiTheme="minorHAnsi" w:cstheme="minorHAnsi"/>
          <w:w w:val="85"/>
        </w:rPr>
        <w:t>dış</w:t>
      </w:r>
      <w:r w:rsidRPr="007960C5">
        <w:rPr>
          <w:rFonts w:asciiTheme="minorHAnsi" w:hAnsiTheme="minorHAnsi" w:cstheme="minorHAnsi"/>
          <w:spacing w:val="-18"/>
          <w:w w:val="85"/>
        </w:rPr>
        <w:t xml:space="preserve"> </w:t>
      </w:r>
      <w:r w:rsidRPr="007960C5">
        <w:rPr>
          <w:rFonts w:asciiTheme="minorHAnsi" w:hAnsiTheme="minorHAnsi" w:cstheme="minorHAnsi"/>
          <w:w w:val="85"/>
        </w:rPr>
        <w:t>kılıfı</w:t>
      </w:r>
      <w:r w:rsidRPr="007960C5">
        <w:rPr>
          <w:rFonts w:asciiTheme="minorHAnsi" w:hAnsiTheme="minorHAnsi" w:cstheme="minorHAnsi"/>
          <w:spacing w:val="-12"/>
          <w:w w:val="85"/>
        </w:rPr>
        <w:t xml:space="preserve"> </w:t>
      </w:r>
      <w:r w:rsidRPr="007960C5">
        <w:rPr>
          <w:rFonts w:asciiTheme="minorHAnsi" w:hAnsiTheme="minorHAnsi" w:cstheme="minorHAnsi"/>
          <w:w w:val="85"/>
        </w:rPr>
        <w:t xml:space="preserve">ile </w:t>
      </w:r>
      <w:r w:rsidRPr="007960C5">
        <w:rPr>
          <w:rFonts w:asciiTheme="minorHAnsi" w:hAnsiTheme="minorHAnsi" w:cstheme="minorHAnsi"/>
          <w:w w:val="95"/>
        </w:rPr>
        <w:t>kaplanacaktır.</w:t>
      </w:r>
      <w:r w:rsidRPr="007960C5">
        <w:rPr>
          <w:rFonts w:asciiTheme="minorHAnsi" w:hAnsiTheme="minorHAnsi" w:cstheme="minorHAnsi"/>
          <w:spacing w:val="-28"/>
          <w:w w:val="95"/>
        </w:rPr>
        <w:t xml:space="preserve"> </w:t>
      </w:r>
      <w:r w:rsidRPr="007960C5">
        <w:rPr>
          <w:rFonts w:asciiTheme="minorHAnsi" w:hAnsiTheme="minorHAnsi" w:cstheme="minorHAnsi"/>
          <w:w w:val="95"/>
        </w:rPr>
        <w:t>Kablolar</w:t>
      </w:r>
      <w:r w:rsidRPr="007960C5">
        <w:rPr>
          <w:rFonts w:asciiTheme="minorHAnsi" w:hAnsiTheme="minorHAnsi" w:cstheme="minorHAnsi"/>
          <w:spacing w:val="-27"/>
          <w:w w:val="95"/>
        </w:rPr>
        <w:t xml:space="preserve"> </w:t>
      </w:r>
      <w:r w:rsidRPr="007960C5">
        <w:rPr>
          <w:rFonts w:asciiTheme="minorHAnsi" w:hAnsiTheme="minorHAnsi" w:cstheme="minorHAnsi"/>
          <w:w w:val="95"/>
        </w:rPr>
        <w:t>450/750</w:t>
      </w:r>
      <w:r w:rsidRPr="007960C5">
        <w:rPr>
          <w:rFonts w:asciiTheme="minorHAnsi" w:hAnsiTheme="minorHAnsi" w:cstheme="minorHAnsi"/>
          <w:spacing w:val="-21"/>
          <w:w w:val="95"/>
        </w:rPr>
        <w:t xml:space="preserve"> </w:t>
      </w:r>
      <w:r w:rsidRPr="007960C5">
        <w:rPr>
          <w:rFonts w:asciiTheme="minorHAnsi" w:hAnsiTheme="minorHAnsi" w:cstheme="minorHAnsi"/>
          <w:w w:val="95"/>
        </w:rPr>
        <w:t>V</w:t>
      </w:r>
      <w:r w:rsidRPr="007960C5">
        <w:rPr>
          <w:rFonts w:asciiTheme="minorHAnsi" w:hAnsiTheme="minorHAnsi" w:cstheme="minorHAnsi"/>
          <w:spacing w:val="-23"/>
          <w:w w:val="95"/>
        </w:rPr>
        <w:t xml:space="preserve"> </w:t>
      </w:r>
      <w:r w:rsidRPr="007960C5">
        <w:rPr>
          <w:rFonts w:asciiTheme="minorHAnsi" w:hAnsiTheme="minorHAnsi" w:cstheme="minorHAnsi"/>
          <w:w w:val="95"/>
        </w:rPr>
        <w:t>anma</w:t>
      </w:r>
      <w:r w:rsidRPr="007960C5">
        <w:rPr>
          <w:rFonts w:asciiTheme="minorHAnsi" w:hAnsiTheme="minorHAnsi" w:cstheme="minorHAnsi"/>
          <w:spacing w:val="-21"/>
          <w:w w:val="95"/>
        </w:rPr>
        <w:t xml:space="preserve"> </w:t>
      </w:r>
      <w:r w:rsidRPr="007960C5">
        <w:rPr>
          <w:rFonts w:asciiTheme="minorHAnsi" w:hAnsiTheme="minorHAnsi" w:cstheme="minorHAnsi"/>
          <w:w w:val="95"/>
        </w:rPr>
        <w:t>geriliminde</w:t>
      </w:r>
      <w:r w:rsidRPr="007960C5">
        <w:rPr>
          <w:rFonts w:asciiTheme="minorHAnsi" w:hAnsiTheme="minorHAnsi" w:cstheme="minorHAnsi"/>
          <w:spacing w:val="-23"/>
          <w:w w:val="95"/>
        </w:rPr>
        <w:t xml:space="preserve"> </w:t>
      </w:r>
      <w:r w:rsidRPr="007960C5">
        <w:rPr>
          <w:rFonts w:asciiTheme="minorHAnsi" w:hAnsiTheme="minorHAnsi" w:cstheme="minorHAnsi"/>
          <w:w w:val="95"/>
        </w:rPr>
        <w:t>test</w:t>
      </w:r>
      <w:r w:rsidRPr="007960C5">
        <w:rPr>
          <w:rFonts w:asciiTheme="minorHAnsi" w:hAnsiTheme="minorHAnsi" w:cstheme="minorHAnsi"/>
          <w:spacing w:val="-25"/>
          <w:w w:val="95"/>
        </w:rPr>
        <w:t xml:space="preserve"> </w:t>
      </w:r>
      <w:r w:rsidRPr="007960C5">
        <w:rPr>
          <w:rFonts w:asciiTheme="minorHAnsi" w:hAnsiTheme="minorHAnsi" w:cstheme="minorHAnsi"/>
          <w:w w:val="95"/>
        </w:rPr>
        <w:t>edilmelidir.</w:t>
      </w:r>
    </w:p>
    <w:p w:rsidR="00C9250A" w:rsidRPr="007960C5" w:rsidRDefault="00C9250A" w:rsidP="00C9250A">
      <w:pPr>
        <w:pStyle w:val="GvdeMetni"/>
        <w:spacing w:line="221" w:lineRule="exact"/>
        <w:ind w:left="451"/>
        <w:jc w:val="both"/>
        <w:rPr>
          <w:rFonts w:asciiTheme="minorHAnsi" w:hAnsiTheme="minorHAnsi" w:cstheme="minorHAnsi"/>
        </w:rPr>
      </w:pPr>
      <w:r w:rsidRPr="007960C5">
        <w:rPr>
          <w:rFonts w:asciiTheme="minorHAnsi" w:hAnsiTheme="minorHAnsi" w:cstheme="minorHAnsi"/>
          <w:w w:val="95"/>
        </w:rPr>
        <w:t>Kablonun max.çalışma sıcaklığı 90</w:t>
      </w:r>
      <w:r w:rsidRPr="007960C5">
        <w:rPr>
          <w:rFonts w:asciiTheme="minorHAnsi" w:hAnsiTheme="minorHAnsi" w:cstheme="minorHAnsi"/>
          <w:w w:val="95"/>
        </w:rPr>
        <w:t>C olacaktır. İzin verilen max kısa devre sıcaklığı 250</w:t>
      </w:r>
      <w:r w:rsidRPr="007960C5">
        <w:rPr>
          <w:rFonts w:asciiTheme="minorHAnsi" w:hAnsiTheme="minorHAnsi" w:cstheme="minorHAnsi"/>
          <w:w w:val="95"/>
        </w:rPr>
        <w:t>C’dir.</w:t>
      </w:r>
    </w:p>
    <w:p w:rsidR="00C9250A" w:rsidRPr="007960C5" w:rsidRDefault="00C9250A" w:rsidP="00C9250A">
      <w:pPr>
        <w:spacing w:line="221" w:lineRule="exact"/>
        <w:jc w:val="both"/>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C9250A">
      <w:pPr>
        <w:tabs>
          <w:tab w:val="left" w:pos="9629"/>
        </w:tabs>
        <w:spacing w:before="69"/>
        <w:ind w:left="451"/>
        <w:rPr>
          <w:rFonts w:cstheme="minorHAnsi"/>
          <w:b/>
          <w:sz w:val="19"/>
        </w:rPr>
      </w:pPr>
      <w:r w:rsidRPr="007960C5">
        <w:rPr>
          <w:rFonts w:cstheme="minorHAnsi"/>
          <w:b/>
          <w:w w:val="90"/>
          <w:sz w:val="19"/>
          <w:shd w:val="clear" w:color="auto" w:fill="A5A5A5"/>
        </w:rPr>
        <w:t>BÖLÜM:</w:t>
      </w:r>
      <w:r w:rsidRPr="007960C5">
        <w:rPr>
          <w:rFonts w:cstheme="minorHAnsi"/>
          <w:b/>
          <w:spacing w:val="-9"/>
          <w:w w:val="90"/>
          <w:sz w:val="19"/>
          <w:shd w:val="clear" w:color="auto" w:fill="A5A5A5"/>
        </w:rPr>
        <w:t xml:space="preserve"> </w:t>
      </w:r>
      <w:r w:rsidRPr="007960C5">
        <w:rPr>
          <w:rFonts w:cstheme="minorHAnsi"/>
          <w:b/>
          <w:w w:val="90"/>
          <w:sz w:val="19"/>
          <w:shd w:val="clear" w:color="auto" w:fill="A5A5A5"/>
        </w:rPr>
        <w:t>04</w:t>
      </w:r>
      <w:r w:rsidRPr="007960C5">
        <w:rPr>
          <w:rFonts w:cstheme="minorHAnsi"/>
          <w:b/>
          <w:sz w:val="19"/>
          <w:shd w:val="clear" w:color="auto" w:fill="A5A5A5"/>
        </w:rPr>
        <w:tab/>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spacing w:before="156" w:line="384" w:lineRule="auto"/>
        <w:ind w:left="451" w:right="4589"/>
        <w:rPr>
          <w:rFonts w:cstheme="minorHAnsi"/>
          <w:b/>
          <w:sz w:val="19"/>
        </w:rPr>
      </w:pPr>
      <w:r w:rsidRPr="007960C5">
        <w:rPr>
          <w:rFonts w:cstheme="minorHAnsi"/>
          <w:b/>
          <w:w w:val="80"/>
          <w:sz w:val="19"/>
        </w:rPr>
        <w:t xml:space="preserve">BORULAR, BUATLAR, KASALAR, KABLO TAŞIYICILARI </w:t>
      </w:r>
      <w:r w:rsidRPr="007960C5">
        <w:rPr>
          <w:rFonts w:cstheme="minorHAnsi"/>
          <w:b/>
          <w:w w:val="95"/>
          <w:sz w:val="19"/>
        </w:rPr>
        <w:t>HALOGEN FREE BORULAR</w:t>
      </w:r>
    </w:p>
    <w:p w:rsidR="00C9250A" w:rsidRPr="007960C5" w:rsidRDefault="00C9250A" w:rsidP="00C9250A">
      <w:pPr>
        <w:pStyle w:val="GvdeMetni"/>
        <w:spacing w:before="119" w:line="261" w:lineRule="auto"/>
        <w:ind w:left="451" w:right="484"/>
        <w:rPr>
          <w:rFonts w:asciiTheme="minorHAnsi" w:hAnsiTheme="minorHAnsi" w:cstheme="minorHAnsi"/>
        </w:rPr>
      </w:pPr>
      <w:r w:rsidRPr="007960C5">
        <w:rPr>
          <w:rFonts w:asciiTheme="minorHAnsi" w:hAnsiTheme="minorHAnsi" w:cstheme="minorHAnsi"/>
          <w:w w:val="85"/>
        </w:rPr>
        <w:t>TSE</w:t>
      </w:r>
      <w:r w:rsidRPr="007960C5">
        <w:rPr>
          <w:rFonts w:asciiTheme="minorHAnsi" w:hAnsiTheme="minorHAnsi" w:cstheme="minorHAnsi"/>
          <w:spacing w:val="-27"/>
          <w:w w:val="85"/>
        </w:rPr>
        <w:t xml:space="preserve"> </w:t>
      </w:r>
      <w:r w:rsidRPr="007960C5">
        <w:rPr>
          <w:rFonts w:asciiTheme="minorHAnsi" w:hAnsiTheme="minorHAnsi" w:cstheme="minorHAnsi"/>
          <w:spacing w:val="-3"/>
          <w:w w:val="85"/>
        </w:rPr>
        <w:t>IEC</w:t>
      </w:r>
      <w:r w:rsidRPr="007960C5">
        <w:rPr>
          <w:rFonts w:asciiTheme="minorHAnsi" w:hAnsiTheme="minorHAnsi" w:cstheme="minorHAnsi"/>
          <w:spacing w:val="-23"/>
          <w:w w:val="85"/>
        </w:rPr>
        <w:t xml:space="preserve"> </w:t>
      </w:r>
      <w:r w:rsidRPr="007960C5">
        <w:rPr>
          <w:rFonts w:asciiTheme="minorHAnsi" w:hAnsiTheme="minorHAnsi" w:cstheme="minorHAnsi"/>
          <w:spacing w:val="-3"/>
          <w:w w:val="85"/>
        </w:rPr>
        <w:t>614-1</w:t>
      </w:r>
      <w:r w:rsidRPr="007960C5">
        <w:rPr>
          <w:rFonts w:asciiTheme="minorHAnsi" w:hAnsiTheme="minorHAnsi" w:cstheme="minorHAnsi"/>
          <w:spacing w:val="-26"/>
          <w:w w:val="85"/>
        </w:rPr>
        <w:t xml:space="preserve"> </w:t>
      </w:r>
      <w:r w:rsidRPr="007960C5">
        <w:rPr>
          <w:rFonts w:asciiTheme="minorHAnsi" w:hAnsiTheme="minorHAnsi" w:cstheme="minorHAnsi"/>
          <w:w w:val="85"/>
        </w:rPr>
        <w:t>ve</w:t>
      </w:r>
      <w:r w:rsidRPr="007960C5">
        <w:rPr>
          <w:rFonts w:asciiTheme="minorHAnsi" w:hAnsiTheme="minorHAnsi" w:cstheme="minorHAnsi"/>
          <w:spacing w:val="-28"/>
          <w:w w:val="85"/>
        </w:rPr>
        <w:t xml:space="preserve"> </w:t>
      </w:r>
      <w:r w:rsidRPr="007960C5">
        <w:rPr>
          <w:rFonts w:asciiTheme="minorHAnsi" w:hAnsiTheme="minorHAnsi" w:cstheme="minorHAnsi"/>
          <w:w w:val="85"/>
        </w:rPr>
        <w:t>TS</w:t>
      </w:r>
      <w:r w:rsidRPr="007960C5">
        <w:rPr>
          <w:rFonts w:asciiTheme="minorHAnsi" w:hAnsiTheme="minorHAnsi" w:cstheme="minorHAnsi"/>
          <w:spacing w:val="-26"/>
          <w:w w:val="85"/>
        </w:rPr>
        <w:t xml:space="preserve"> </w:t>
      </w:r>
      <w:r w:rsidRPr="007960C5">
        <w:rPr>
          <w:rFonts w:asciiTheme="minorHAnsi" w:hAnsiTheme="minorHAnsi" w:cstheme="minorHAnsi"/>
          <w:spacing w:val="-3"/>
          <w:w w:val="85"/>
        </w:rPr>
        <w:t>IEC</w:t>
      </w:r>
      <w:r w:rsidRPr="007960C5">
        <w:rPr>
          <w:rFonts w:asciiTheme="minorHAnsi" w:hAnsiTheme="minorHAnsi" w:cstheme="minorHAnsi"/>
          <w:spacing w:val="-26"/>
          <w:w w:val="85"/>
        </w:rPr>
        <w:t xml:space="preserve"> </w:t>
      </w:r>
      <w:r w:rsidRPr="007960C5">
        <w:rPr>
          <w:rFonts w:asciiTheme="minorHAnsi" w:hAnsiTheme="minorHAnsi" w:cstheme="minorHAnsi"/>
          <w:w w:val="85"/>
        </w:rPr>
        <w:t>614-2-2,</w:t>
      </w:r>
      <w:r w:rsidRPr="007960C5">
        <w:rPr>
          <w:rFonts w:asciiTheme="minorHAnsi" w:hAnsiTheme="minorHAnsi" w:cstheme="minorHAnsi"/>
          <w:spacing w:val="-30"/>
          <w:w w:val="85"/>
        </w:rPr>
        <w:t xml:space="preserve"> </w:t>
      </w:r>
      <w:r w:rsidRPr="007960C5">
        <w:rPr>
          <w:rFonts w:asciiTheme="minorHAnsi" w:hAnsiTheme="minorHAnsi" w:cstheme="minorHAnsi"/>
          <w:w w:val="85"/>
        </w:rPr>
        <w:t>BSEN</w:t>
      </w:r>
      <w:r w:rsidRPr="007960C5">
        <w:rPr>
          <w:rFonts w:asciiTheme="minorHAnsi" w:hAnsiTheme="minorHAnsi" w:cstheme="minorHAnsi"/>
          <w:spacing w:val="-30"/>
          <w:w w:val="85"/>
        </w:rPr>
        <w:t xml:space="preserve"> </w:t>
      </w:r>
      <w:r w:rsidRPr="007960C5">
        <w:rPr>
          <w:rFonts w:asciiTheme="minorHAnsi" w:hAnsiTheme="minorHAnsi" w:cstheme="minorHAnsi"/>
          <w:w w:val="85"/>
        </w:rPr>
        <w:t>50086-2.2</w:t>
      </w:r>
      <w:r w:rsidRPr="007960C5">
        <w:rPr>
          <w:rFonts w:asciiTheme="minorHAnsi" w:hAnsiTheme="minorHAnsi" w:cstheme="minorHAnsi"/>
          <w:spacing w:val="-26"/>
          <w:w w:val="85"/>
        </w:rPr>
        <w:t xml:space="preserve"> </w:t>
      </w:r>
      <w:r w:rsidRPr="007960C5">
        <w:rPr>
          <w:rFonts w:asciiTheme="minorHAnsi" w:hAnsiTheme="minorHAnsi" w:cstheme="minorHAnsi"/>
          <w:w w:val="85"/>
        </w:rPr>
        <w:t>standartlarına</w:t>
      </w:r>
      <w:r w:rsidRPr="007960C5">
        <w:rPr>
          <w:rFonts w:asciiTheme="minorHAnsi" w:hAnsiTheme="minorHAnsi" w:cstheme="minorHAnsi"/>
          <w:spacing w:val="-26"/>
          <w:w w:val="85"/>
        </w:rPr>
        <w:t xml:space="preserve"> </w:t>
      </w:r>
      <w:r w:rsidRPr="007960C5">
        <w:rPr>
          <w:rFonts w:asciiTheme="minorHAnsi" w:hAnsiTheme="minorHAnsi" w:cstheme="minorHAnsi"/>
          <w:w w:val="85"/>
        </w:rPr>
        <w:t>sahip</w:t>
      </w:r>
      <w:r w:rsidRPr="007960C5">
        <w:rPr>
          <w:rFonts w:asciiTheme="minorHAnsi" w:hAnsiTheme="minorHAnsi" w:cstheme="minorHAnsi"/>
          <w:spacing w:val="-25"/>
          <w:w w:val="85"/>
        </w:rPr>
        <w:t xml:space="preserve"> </w:t>
      </w:r>
      <w:r w:rsidRPr="007960C5">
        <w:rPr>
          <w:rFonts w:asciiTheme="minorHAnsi" w:hAnsiTheme="minorHAnsi" w:cstheme="minorHAnsi"/>
          <w:w w:val="85"/>
        </w:rPr>
        <w:t>yanmaz</w:t>
      </w:r>
      <w:r w:rsidRPr="007960C5">
        <w:rPr>
          <w:rFonts w:asciiTheme="minorHAnsi" w:hAnsiTheme="minorHAnsi" w:cstheme="minorHAnsi"/>
          <w:spacing w:val="-30"/>
          <w:w w:val="85"/>
        </w:rPr>
        <w:t xml:space="preserve"> </w:t>
      </w:r>
      <w:r w:rsidRPr="007960C5">
        <w:rPr>
          <w:rFonts w:asciiTheme="minorHAnsi" w:hAnsiTheme="minorHAnsi" w:cstheme="minorHAnsi"/>
          <w:w w:val="85"/>
        </w:rPr>
        <w:t>içerikli</w:t>
      </w:r>
      <w:r w:rsidRPr="007960C5">
        <w:rPr>
          <w:rFonts w:asciiTheme="minorHAnsi" w:hAnsiTheme="minorHAnsi" w:cstheme="minorHAnsi"/>
          <w:spacing w:val="-27"/>
          <w:w w:val="85"/>
        </w:rPr>
        <w:t xml:space="preserve"> </w:t>
      </w:r>
      <w:r w:rsidRPr="007960C5">
        <w:rPr>
          <w:rFonts w:asciiTheme="minorHAnsi" w:hAnsiTheme="minorHAnsi" w:cstheme="minorHAnsi"/>
          <w:w w:val="85"/>
        </w:rPr>
        <w:t>termoplastik</w:t>
      </w:r>
      <w:r w:rsidRPr="007960C5">
        <w:rPr>
          <w:rFonts w:asciiTheme="minorHAnsi" w:hAnsiTheme="minorHAnsi" w:cstheme="minorHAnsi"/>
          <w:spacing w:val="-29"/>
          <w:w w:val="85"/>
        </w:rPr>
        <w:t xml:space="preserve"> </w:t>
      </w:r>
      <w:r w:rsidRPr="007960C5">
        <w:rPr>
          <w:rFonts w:asciiTheme="minorHAnsi" w:hAnsiTheme="minorHAnsi" w:cstheme="minorHAnsi"/>
          <w:w w:val="85"/>
        </w:rPr>
        <w:t>malzemeden mamul</w:t>
      </w:r>
      <w:r w:rsidRPr="007960C5">
        <w:rPr>
          <w:rFonts w:asciiTheme="minorHAnsi" w:hAnsiTheme="minorHAnsi" w:cstheme="minorHAnsi"/>
          <w:spacing w:val="6"/>
          <w:w w:val="85"/>
        </w:rPr>
        <w:t xml:space="preserve"> </w:t>
      </w:r>
      <w:r w:rsidRPr="007960C5">
        <w:rPr>
          <w:rFonts w:asciiTheme="minorHAnsi" w:hAnsiTheme="minorHAnsi" w:cstheme="minorHAnsi"/>
          <w:w w:val="85"/>
        </w:rPr>
        <w:t>yüksek</w:t>
      </w:r>
      <w:r w:rsidRPr="007960C5">
        <w:rPr>
          <w:rFonts w:asciiTheme="minorHAnsi" w:hAnsiTheme="minorHAnsi" w:cstheme="minorHAnsi"/>
          <w:spacing w:val="-23"/>
          <w:w w:val="85"/>
        </w:rPr>
        <w:t xml:space="preserve"> </w:t>
      </w:r>
      <w:r w:rsidRPr="007960C5">
        <w:rPr>
          <w:rFonts w:asciiTheme="minorHAnsi" w:hAnsiTheme="minorHAnsi" w:cstheme="minorHAnsi"/>
          <w:w w:val="85"/>
        </w:rPr>
        <w:t>dış</w:t>
      </w:r>
      <w:r w:rsidRPr="007960C5">
        <w:rPr>
          <w:rFonts w:asciiTheme="minorHAnsi" w:hAnsiTheme="minorHAnsi" w:cstheme="minorHAnsi"/>
          <w:spacing w:val="-21"/>
          <w:w w:val="85"/>
        </w:rPr>
        <w:t xml:space="preserve"> </w:t>
      </w:r>
      <w:r w:rsidRPr="007960C5">
        <w:rPr>
          <w:rFonts w:asciiTheme="minorHAnsi" w:hAnsiTheme="minorHAnsi" w:cstheme="minorHAnsi"/>
          <w:w w:val="85"/>
        </w:rPr>
        <w:t>basınç</w:t>
      </w:r>
      <w:r w:rsidRPr="007960C5">
        <w:rPr>
          <w:rFonts w:asciiTheme="minorHAnsi" w:hAnsiTheme="minorHAnsi" w:cstheme="minorHAnsi"/>
          <w:spacing w:val="-25"/>
          <w:w w:val="85"/>
        </w:rPr>
        <w:t xml:space="preserve"> </w:t>
      </w:r>
      <w:r w:rsidRPr="007960C5">
        <w:rPr>
          <w:rFonts w:asciiTheme="minorHAnsi" w:hAnsiTheme="minorHAnsi" w:cstheme="minorHAnsi"/>
          <w:w w:val="85"/>
        </w:rPr>
        <w:t>dayanıklılığına</w:t>
      </w:r>
      <w:r w:rsidRPr="007960C5">
        <w:rPr>
          <w:rFonts w:asciiTheme="minorHAnsi" w:hAnsiTheme="minorHAnsi" w:cstheme="minorHAnsi"/>
          <w:spacing w:val="-19"/>
          <w:w w:val="85"/>
        </w:rPr>
        <w:t xml:space="preserve"> </w:t>
      </w:r>
      <w:r w:rsidRPr="007960C5">
        <w:rPr>
          <w:rFonts w:asciiTheme="minorHAnsi" w:hAnsiTheme="minorHAnsi" w:cstheme="minorHAnsi"/>
          <w:w w:val="85"/>
        </w:rPr>
        <w:t>sahip</w:t>
      </w:r>
      <w:r w:rsidRPr="007960C5">
        <w:rPr>
          <w:rFonts w:asciiTheme="minorHAnsi" w:hAnsiTheme="minorHAnsi" w:cstheme="minorHAnsi"/>
          <w:spacing w:val="-22"/>
          <w:w w:val="85"/>
        </w:rPr>
        <w:t xml:space="preserve"> </w:t>
      </w:r>
      <w:r w:rsidRPr="007960C5">
        <w:rPr>
          <w:rFonts w:asciiTheme="minorHAnsi" w:hAnsiTheme="minorHAnsi" w:cstheme="minorHAnsi"/>
          <w:w w:val="85"/>
        </w:rPr>
        <w:t>duvar</w:t>
      </w:r>
      <w:r w:rsidRPr="007960C5">
        <w:rPr>
          <w:rFonts w:asciiTheme="minorHAnsi" w:hAnsiTheme="minorHAnsi" w:cstheme="minorHAnsi"/>
          <w:spacing w:val="-25"/>
          <w:w w:val="85"/>
        </w:rPr>
        <w:t xml:space="preserve"> </w:t>
      </w:r>
      <w:r w:rsidRPr="007960C5">
        <w:rPr>
          <w:rFonts w:asciiTheme="minorHAnsi" w:hAnsiTheme="minorHAnsi" w:cstheme="minorHAnsi"/>
          <w:w w:val="85"/>
        </w:rPr>
        <w:t>içinde,</w:t>
      </w:r>
      <w:r w:rsidRPr="007960C5">
        <w:rPr>
          <w:rFonts w:asciiTheme="minorHAnsi" w:hAnsiTheme="minorHAnsi" w:cstheme="minorHAnsi"/>
          <w:spacing w:val="-24"/>
          <w:w w:val="85"/>
        </w:rPr>
        <w:t xml:space="preserve"> </w:t>
      </w:r>
      <w:r w:rsidRPr="007960C5">
        <w:rPr>
          <w:rFonts w:asciiTheme="minorHAnsi" w:hAnsiTheme="minorHAnsi" w:cstheme="minorHAnsi"/>
          <w:w w:val="85"/>
        </w:rPr>
        <w:t>beton</w:t>
      </w:r>
      <w:r w:rsidRPr="007960C5">
        <w:rPr>
          <w:rFonts w:asciiTheme="minorHAnsi" w:hAnsiTheme="minorHAnsi" w:cstheme="minorHAnsi"/>
          <w:spacing w:val="-19"/>
          <w:w w:val="85"/>
        </w:rPr>
        <w:t xml:space="preserve"> </w:t>
      </w:r>
      <w:r w:rsidRPr="007960C5">
        <w:rPr>
          <w:rFonts w:asciiTheme="minorHAnsi" w:hAnsiTheme="minorHAnsi" w:cstheme="minorHAnsi"/>
          <w:w w:val="85"/>
        </w:rPr>
        <w:t>içinde,</w:t>
      </w:r>
      <w:r w:rsidRPr="007960C5">
        <w:rPr>
          <w:rFonts w:asciiTheme="minorHAnsi" w:hAnsiTheme="minorHAnsi" w:cstheme="minorHAnsi"/>
          <w:spacing w:val="-20"/>
          <w:w w:val="85"/>
        </w:rPr>
        <w:t xml:space="preserve"> </w:t>
      </w:r>
      <w:r w:rsidRPr="007960C5">
        <w:rPr>
          <w:rFonts w:asciiTheme="minorHAnsi" w:hAnsiTheme="minorHAnsi" w:cstheme="minorHAnsi"/>
          <w:w w:val="85"/>
        </w:rPr>
        <w:t>katlarda,</w:t>
      </w:r>
      <w:r w:rsidRPr="007960C5">
        <w:rPr>
          <w:rFonts w:asciiTheme="minorHAnsi" w:hAnsiTheme="minorHAnsi" w:cstheme="minorHAnsi"/>
          <w:spacing w:val="-25"/>
          <w:w w:val="85"/>
        </w:rPr>
        <w:t xml:space="preserve"> </w:t>
      </w:r>
      <w:r w:rsidRPr="007960C5">
        <w:rPr>
          <w:rFonts w:asciiTheme="minorHAnsi" w:hAnsiTheme="minorHAnsi" w:cstheme="minorHAnsi"/>
          <w:w w:val="85"/>
        </w:rPr>
        <w:t>bina</w:t>
      </w:r>
      <w:r w:rsidRPr="007960C5">
        <w:rPr>
          <w:rFonts w:asciiTheme="minorHAnsi" w:hAnsiTheme="minorHAnsi" w:cstheme="minorHAnsi"/>
          <w:spacing w:val="-19"/>
          <w:w w:val="85"/>
        </w:rPr>
        <w:t xml:space="preserve"> </w:t>
      </w:r>
      <w:r w:rsidRPr="007960C5">
        <w:rPr>
          <w:rFonts w:asciiTheme="minorHAnsi" w:hAnsiTheme="minorHAnsi" w:cstheme="minorHAnsi"/>
          <w:w w:val="85"/>
        </w:rPr>
        <w:t>temelinde,</w:t>
      </w:r>
      <w:r w:rsidRPr="007960C5">
        <w:rPr>
          <w:rFonts w:asciiTheme="minorHAnsi" w:hAnsiTheme="minorHAnsi" w:cstheme="minorHAnsi"/>
          <w:spacing w:val="-24"/>
          <w:w w:val="85"/>
        </w:rPr>
        <w:t xml:space="preserve"> </w:t>
      </w:r>
      <w:r w:rsidRPr="007960C5">
        <w:rPr>
          <w:rFonts w:asciiTheme="minorHAnsi" w:hAnsiTheme="minorHAnsi" w:cstheme="minorHAnsi"/>
          <w:w w:val="85"/>
        </w:rPr>
        <w:t>yer</w:t>
      </w:r>
      <w:r w:rsidRPr="007960C5">
        <w:rPr>
          <w:rFonts w:asciiTheme="minorHAnsi" w:hAnsiTheme="minorHAnsi" w:cstheme="minorHAnsi"/>
          <w:spacing w:val="-21"/>
          <w:w w:val="85"/>
        </w:rPr>
        <w:t xml:space="preserve"> </w:t>
      </w:r>
      <w:r w:rsidRPr="007960C5">
        <w:rPr>
          <w:rFonts w:asciiTheme="minorHAnsi" w:hAnsiTheme="minorHAnsi" w:cstheme="minorHAnsi"/>
          <w:w w:val="85"/>
        </w:rPr>
        <w:t xml:space="preserve">altında </w:t>
      </w:r>
      <w:r w:rsidRPr="007960C5">
        <w:rPr>
          <w:rFonts w:asciiTheme="minorHAnsi" w:hAnsiTheme="minorHAnsi" w:cstheme="minorHAnsi"/>
          <w:w w:val="90"/>
        </w:rPr>
        <w:t>kullanmaya</w:t>
      </w:r>
      <w:r w:rsidRPr="007960C5">
        <w:rPr>
          <w:rFonts w:asciiTheme="minorHAnsi" w:hAnsiTheme="minorHAnsi" w:cstheme="minorHAnsi"/>
          <w:spacing w:val="-31"/>
          <w:w w:val="90"/>
        </w:rPr>
        <w:t xml:space="preserve"> </w:t>
      </w:r>
      <w:r w:rsidRPr="007960C5">
        <w:rPr>
          <w:rFonts w:asciiTheme="minorHAnsi" w:hAnsiTheme="minorHAnsi" w:cstheme="minorHAnsi"/>
          <w:spacing w:val="-3"/>
          <w:w w:val="90"/>
        </w:rPr>
        <w:t>imkan</w:t>
      </w:r>
      <w:r w:rsidRPr="007960C5">
        <w:rPr>
          <w:rFonts w:asciiTheme="minorHAnsi" w:hAnsiTheme="minorHAnsi" w:cstheme="minorHAnsi"/>
          <w:spacing w:val="-30"/>
          <w:w w:val="90"/>
        </w:rPr>
        <w:t xml:space="preserve"> </w:t>
      </w:r>
      <w:r w:rsidRPr="007960C5">
        <w:rPr>
          <w:rFonts w:asciiTheme="minorHAnsi" w:hAnsiTheme="minorHAnsi" w:cstheme="minorHAnsi"/>
          <w:w w:val="90"/>
        </w:rPr>
        <w:t>sağlayacak</w:t>
      </w:r>
      <w:r w:rsidRPr="007960C5">
        <w:rPr>
          <w:rFonts w:asciiTheme="minorHAnsi" w:hAnsiTheme="minorHAnsi" w:cstheme="minorHAnsi"/>
          <w:spacing w:val="-33"/>
          <w:w w:val="90"/>
        </w:rPr>
        <w:t xml:space="preserve"> </w:t>
      </w:r>
      <w:r w:rsidRPr="007960C5">
        <w:rPr>
          <w:rFonts w:asciiTheme="minorHAnsi" w:hAnsiTheme="minorHAnsi" w:cstheme="minorHAnsi"/>
          <w:w w:val="90"/>
        </w:rPr>
        <w:t>aksesuarları</w:t>
      </w:r>
      <w:r w:rsidRPr="007960C5">
        <w:rPr>
          <w:rFonts w:asciiTheme="minorHAnsi" w:hAnsiTheme="minorHAnsi" w:cstheme="minorHAnsi"/>
          <w:spacing w:val="-34"/>
          <w:w w:val="90"/>
        </w:rPr>
        <w:t xml:space="preserve"> </w:t>
      </w:r>
      <w:r w:rsidRPr="007960C5">
        <w:rPr>
          <w:rFonts w:asciiTheme="minorHAnsi" w:hAnsiTheme="minorHAnsi" w:cstheme="minorHAnsi"/>
          <w:w w:val="90"/>
        </w:rPr>
        <w:t>bulunan</w:t>
      </w:r>
      <w:r w:rsidRPr="007960C5">
        <w:rPr>
          <w:rFonts w:asciiTheme="minorHAnsi" w:hAnsiTheme="minorHAnsi" w:cstheme="minorHAnsi"/>
          <w:spacing w:val="-35"/>
          <w:w w:val="90"/>
        </w:rPr>
        <w:t xml:space="preserve"> </w:t>
      </w:r>
      <w:r w:rsidRPr="007960C5">
        <w:rPr>
          <w:rFonts w:asciiTheme="minorHAnsi" w:hAnsiTheme="minorHAnsi" w:cstheme="minorHAnsi"/>
          <w:w w:val="90"/>
        </w:rPr>
        <w:t>yanmaz</w:t>
      </w:r>
      <w:r w:rsidRPr="007960C5">
        <w:rPr>
          <w:rFonts w:asciiTheme="minorHAnsi" w:hAnsiTheme="minorHAnsi" w:cstheme="minorHAnsi"/>
          <w:spacing w:val="-36"/>
          <w:w w:val="90"/>
        </w:rPr>
        <w:t xml:space="preserve"> </w:t>
      </w:r>
      <w:r w:rsidRPr="007960C5">
        <w:rPr>
          <w:rFonts w:asciiTheme="minorHAnsi" w:hAnsiTheme="minorHAnsi" w:cstheme="minorHAnsi"/>
          <w:w w:val="90"/>
        </w:rPr>
        <w:t>tipte</w:t>
      </w:r>
      <w:r w:rsidRPr="007960C5">
        <w:rPr>
          <w:rFonts w:asciiTheme="minorHAnsi" w:hAnsiTheme="minorHAnsi" w:cstheme="minorHAnsi"/>
          <w:spacing w:val="-36"/>
          <w:w w:val="90"/>
        </w:rPr>
        <w:t xml:space="preserve"> </w:t>
      </w:r>
      <w:r w:rsidRPr="007960C5">
        <w:rPr>
          <w:rFonts w:asciiTheme="minorHAnsi" w:hAnsiTheme="minorHAnsi" w:cstheme="minorHAnsi"/>
          <w:w w:val="90"/>
        </w:rPr>
        <w:t>halogenden</w:t>
      </w:r>
      <w:r w:rsidRPr="007960C5">
        <w:rPr>
          <w:rFonts w:asciiTheme="minorHAnsi" w:hAnsiTheme="minorHAnsi" w:cstheme="minorHAnsi"/>
          <w:spacing w:val="-35"/>
          <w:w w:val="90"/>
        </w:rPr>
        <w:t xml:space="preserve"> </w:t>
      </w:r>
      <w:r w:rsidRPr="007960C5">
        <w:rPr>
          <w:rFonts w:asciiTheme="minorHAnsi" w:hAnsiTheme="minorHAnsi" w:cstheme="minorHAnsi"/>
          <w:w w:val="90"/>
        </w:rPr>
        <w:t>arındırılmış</w:t>
      </w:r>
      <w:r w:rsidRPr="007960C5">
        <w:rPr>
          <w:rFonts w:asciiTheme="minorHAnsi" w:hAnsiTheme="minorHAnsi" w:cstheme="minorHAnsi"/>
          <w:spacing w:val="-13"/>
          <w:w w:val="90"/>
        </w:rPr>
        <w:t xml:space="preserve"> </w:t>
      </w:r>
      <w:r w:rsidRPr="007960C5">
        <w:rPr>
          <w:rFonts w:asciiTheme="minorHAnsi" w:hAnsiTheme="minorHAnsi" w:cstheme="minorHAnsi"/>
          <w:w w:val="90"/>
        </w:rPr>
        <w:t>borulardır.</w:t>
      </w:r>
    </w:p>
    <w:p w:rsidR="00C9250A" w:rsidRPr="007960C5" w:rsidRDefault="00C9250A" w:rsidP="00C9250A">
      <w:pPr>
        <w:pStyle w:val="GvdeMetni"/>
        <w:spacing w:before="107" w:line="254" w:lineRule="auto"/>
        <w:ind w:left="451"/>
        <w:rPr>
          <w:rFonts w:asciiTheme="minorHAnsi" w:hAnsiTheme="minorHAnsi" w:cstheme="minorHAnsi"/>
        </w:rPr>
      </w:pPr>
      <w:r w:rsidRPr="007960C5">
        <w:rPr>
          <w:rFonts w:asciiTheme="minorHAnsi" w:hAnsiTheme="minorHAnsi" w:cstheme="minorHAnsi"/>
          <w:w w:val="85"/>
        </w:rPr>
        <w:t>Boru</w:t>
      </w:r>
      <w:r w:rsidRPr="007960C5">
        <w:rPr>
          <w:rFonts w:asciiTheme="minorHAnsi" w:hAnsiTheme="minorHAnsi" w:cstheme="minorHAnsi"/>
          <w:spacing w:val="-10"/>
          <w:w w:val="85"/>
        </w:rPr>
        <w:t xml:space="preserve"> </w:t>
      </w:r>
      <w:r w:rsidRPr="007960C5">
        <w:rPr>
          <w:rFonts w:asciiTheme="minorHAnsi" w:hAnsiTheme="minorHAnsi" w:cstheme="minorHAnsi"/>
          <w:w w:val="85"/>
        </w:rPr>
        <w:t>imalat</w:t>
      </w:r>
      <w:r w:rsidRPr="007960C5">
        <w:rPr>
          <w:rFonts w:asciiTheme="minorHAnsi" w:hAnsiTheme="minorHAnsi" w:cstheme="minorHAnsi"/>
          <w:spacing w:val="-19"/>
          <w:w w:val="85"/>
        </w:rPr>
        <w:t xml:space="preserve"> </w:t>
      </w:r>
      <w:r w:rsidRPr="007960C5">
        <w:rPr>
          <w:rFonts w:asciiTheme="minorHAnsi" w:hAnsiTheme="minorHAnsi" w:cstheme="minorHAnsi"/>
          <w:w w:val="85"/>
        </w:rPr>
        <w:t>boyları</w:t>
      </w:r>
      <w:r w:rsidRPr="007960C5">
        <w:rPr>
          <w:rFonts w:asciiTheme="minorHAnsi" w:hAnsiTheme="minorHAnsi" w:cstheme="minorHAnsi"/>
          <w:spacing w:val="-21"/>
          <w:w w:val="85"/>
        </w:rPr>
        <w:t xml:space="preserve"> </w:t>
      </w:r>
      <w:r w:rsidRPr="007960C5">
        <w:rPr>
          <w:rFonts w:asciiTheme="minorHAnsi" w:hAnsiTheme="minorHAnsi" w:cstheme="minorHAnsi"/>
          <w:w w:val="85"/>
        </w:rPr>
        <w:t>rijit</w:t>
      </w:r>
      <w:r w:rsidRPr="007960C5">
        <w:rPr>
          <w:rFonts w:asciiTheme="minorHAnsi" w:hAnsiTheme="minorHAnsi" w:cstheme="minorHAnsi"/>
          <w:spacing w:val="-15"/>
          <w:w w:val="85"/>
        </w:rPr>
        <w:t xml:space="preserve"> </w:t>
      </w:r>
      <w:r w:rsidRPr="007960C5">
        <w:rPr>
          <w:rFonts w:asciiTheme="minorHAnsi" w:hAnsiTheme="minorHAnsi" w:cstheme="minorHAnsi"/>
          <w:w w:val="85"/>
        </w:rPr>
        <w:t>borularda</w:t>
      </w:r>
      <w:r w:rsidRPr="007960C5">
        <w:rPr>
          <w:rFonts w:asciiTheme="minorHAnsi" w:hAnsiTheme="minorHAnsi" w:cstheme="minorHAnsi"/>
          <w:spacing w:val="-11"/>
          <w:w w:val="85"/>
        </w:rPr>
        <w:t xml:space="preserve"> </w:t>
      </w:r>
      <w:r w:rsidRPr="007960C5">
        <w:rPr>
          <w:rFonts w:asciiTheme="minorHAnsi" w:hAnsiTheme="minorHAnsi" w:cstheme="minorHAnsi"/>
          <w:w w:val="85"/>
        </w:rPr>
        <w:t>3</w:t>
      </w:r>
      <w:r w:rsidRPr="007960C5">
        <w:rPr>
          <w:rFonts w:asciiTheme="minorHAnsi" w:hAnsiTheme="minorHAnsi" w:cstheme="minorHAnsi"/>
          <w:w w:val="85"/>
        </w:rPr>
        <w:t>6</w:t>
      </w:r>
      <w:r w:rsidRPr="007960C5">
        <w:rPr>
          <w:rFonts w:asciiTheme="minorHAnsi" w:hAnsiTheme="minorHAnsi" w:cstheme="minorHAnsi"/>
          <w:spacing w:val="-19"/>
          <w:w w:val="85"/>
        </w:rPr>
        <w:t xml:space="preserve"> </w:t>
      </w:r>
      <w:r w:rsidRPr="007960C5">
        <w:rPr>
          <w:rFonts w:asciiTheme="minorHAnsi" w:hAnsiTheme="minorHAnsi" w:cstheme="minorHAnsi"/>
          <w:w w:val="85"/>
        </w:rPr>
        <w:t>metre</w:t>
      </w:r>
      <w:r w:rsidRPr="007960C5">
        <w:rPr>
          <w:rFonts w:asciiTheme="minorHAnsi" w:hAnsiTheme="minorHAnsi" w:cstheme="minorHAnsi"/>
          <w:spacing w:val="-17"/>
          <w:w w:val="85"/>
        </w:rPr>
        <w:t xml:space="preserve"> </w:t>
      </w:r>
      <w:r w:rsidRPr="007960C5">
        <w:rPr>
          <w:rFonts w:asciiTheme="minorHAnsi" w:hAnsiTheme="minorHAnsi" w:cstheme="minorHAnsi"/>
          <w:w w:val="85"/>
        </w:rPr>
        <w:t>flexible</w:t>
      </w:r>
      <w:r w:rsidRPr="007960C5">
        <w:rPr>
          <w:rFonts w:asciiTheme="minorHAnsi" w:hAnsiTheme="minorHAnsi" w:cstheme="minorHAnsi"/>
          <w:spacing w:val="-17"/>
          <w:w w:val="85"/>
        </w:rPr>
        <w:t xml:space="preserve"> </w:t>
      </w:r>
      <w:r w:rsidRPr="007960C5">
        <w:rPr>
          <w:rFonts w:asciiTheme="minorHAnsi" w:hAnsiTheme="minorHAnsi" w:cstheme="minorHAnsi"/>
          <w:w w:val="85"/>
        </w:rPr>
        <w:t>spiral</w:t>
      </w:r>
      <w:r w:rsidRPr="007960C5">
        <w:rPr>
          <w:rFonts w:asciiTheme="minorHAnsi" w:hAnsiTheme="minorHAnsi" w:cstheme="minorHAnsi"/>
          <w:spacing w:val="-17"/>
          <w:w w:val="85"/>
        </w:rPr>
        <w:t xml:space="preserve"> </w:t>
      </w:r>
      <w:r w:rsidRPr="007960C5">
        <w:rPr>
          <w:rFonts w:asciiTheme="minorHAnsi" w:hAnsiTheme="minorHAnsi" w:cstheme="minorHAnsi"/>
          <w:w w:val="85"/>
        </w:rPr>
        <w:t>100</w:t>
      </w:r>
      <w:r w:rsidRPr="007960C5">
        <w:rPr>
          <w:rFonts w:asciiTheme="minorHAnsi" w:hAnsiTheme="minorHAnsi" w:cstheme="minorHAnsi"/>
          <w:w w:val="85"/>
        </w:rPr>
        <w:t>200</w:t>
      </w:r>
      <w:r w:rsidRPr="007960C5">
        <w:rPr>
          <w:rFonts w:asciiTheme="minorHAnsi" w:hAnsiTheme="minorHAnsi" w:cstheme="minorHAnsi"/>
          <w:spacing w:val="-15"/>
          <w:w w:val="85"/>
        </w:rPr>
        <w:t xml:space="preserve"> </w:t>
      </w:r>
      <w:r w:rsidRPr="007960C5">
        <w:rPr>
          <w:rFonts w:asciiTheme="minorHAnsi" w:hAnsiTheme="minorHAnsi" w:cstheme="minorHAnsi"/>
          <w:w w:val="85"/>
        </w:rPr>
        <w:t>mt</w:t>
      </w:r>
      <w:r w:rsidRPr="007960C5">
        <w:rPr>
          <w:rFonts w:asciiTheme="minorHAnsi" w:hAnsiTheme="minorHAnsi" w:cstheme="minorHAnsi"/>
          <w:spacing w:val="-19"/>
          <w:w w:val="85"/>
        </w:rPr>
        <w:t xml:space="preserve"> </w:t>
      </w:r>
      <w:r w:rsidRPr="007960C5">
        <w:rPr>
          <w:rFonts w:asciiTheme="minorHAnsi" w:hAnsiTheme="minorHAnsi" w:cstheme="minorHAnsi"/>
          <w:w w:val="85"/>
        </w:rPr>
        <w:t>arasında</w:t>
      </w:r>
      <w:r w:rsidRPr="007960C5">
        <w:rPr>
          <w:rFonts w:asciiTheme="minorHAnsi" w:hAnsiTheme="minorHAnsi" w:cstheme="minorHAnsi"/>
          <w:spacing w:val="-14"/>
          <w:w w:val="85"/>
        </w:rPr>
        <w:t xml:space="preserve"> </w:t>
      </w:r>
      <w:r w:rsidRPr="007960C5">
        <w:rPr>
          <w:rFonts w:asciiTheme="minorHAnsi" w:hAnsiTheme="minorHAnsi" w:cstheme="minorHAnsi"/>
          <w:w w:val="85"/>
        </w:rPr>
        <w:t>üretilmelidir.</w:t>
      </w:r>
      <w:r w:rsidRPr="007960C5">
        <w:rPr>
          <w:rFonts w:asciiTheme="minorHAnsi" w:hAnsiTheme="minorHAnsi" w:cstheme="minorHAnsi"/>
          <w:spacing w:val="-17"/>
          <w:w w:val="85"/>
        </w:rPr>
        <w:t xml:space="preserve"> </w:t>
      </w:r>
      <w:r w:rsidRPr="007960C5">
        <w:rPr>
          <w:rFonts w:asciiTheme="minorHAnsi" w:hAnsiTheme="minorHAnsi" w:cstheme="minorHAnsi"/>
          <w:w w:val="85"/>
        </w:rPr>
        <w:t>120</w:t>
      </w:r>
      <w:r w:rsidRPr="007960C5">
        <w:rPr>
          <w:rFonts w:asciiTheme="minorHAnsi" w:hAnsiTheme="minorHAnsi" w:cstheme="minorHAnsi"/>
          <w:spacing w:val="-12"/>
          <w:w w:val="85"/>
        </w:rPr>
        <w:t xml:space="preserve"> </w:t>
      </w:r>
      <w:r w:rsidRPr="007960C5">
        <w:rPr>
          <w:rFonts w:asciiTheme="minorHAnsi" w:hAnsiTheme="minorHAnsi" w:cstheme="minorHAnsi"/>
          <w:spacing w:val="-4"/>
          <w:w w:val="85"/>
        </w:rPr>
        <w:t>C</w:t>
      </w:r>
      <w:r w:rsidRPr="007960C5">
        <w:rPr>
          <w:rFonts w:asciiTheme="minorHAnsi" w:hAnsiTheme="minorHAnsi" w:cstheme="minorHAnsi"/>
          <w:spacing w:val="-19"/>
          <w:w w:val="85"/>
        </w:rPr>
        <w:t xml:space="preserve"> </w:t>
      </w:r>
      <w:r w:rsidRPr="007960C5">
        <w:rPr>
          <w:rFonts w:asciiTheme="minorHAnsi" w:hAnsiTheme="minorHAnsi" w:cstheme="minorHAnsi"/>
          <w:w w:val="85"/>
        </w:rPr>
        <w:t>alevsiz</w:t>
      </w:r>
      <w:r w:rsidRPr="007960C5">
        <w:rPr>
          <w:rFonts w:asciiTheme="minorHAnsi" w:hAnsiTheme="minorHAnsi" w:cstheme="minorHAnsi"/>
          <w:spacing w:val="-17"/>
          <w:w w:val="85"/>
        </w:rPr>
        <w:t xml:space="preserve"> </w:t>
      </w:r>
      <w:r w:rsidRPr="007960C5">
        <w:rPr>
          <w:rFonts w:asciiTheme="minorHAnsi" w:hAnsiTheme="minorHAnsi" w:cstheme="minorHAnsi"/>
          <w:w w:val="85"/>
        </w:rPr>
        <w:t>ısıda</w:t>
      </w:r>
      <w:r w:rsidRPr="007960C5">
        <w:rPr>
          <w:rFonts w:asciiTheme="minorHAnsi" w:hAnsiTheme="minorHAnsi" w:cstheme="minorHAnsi"/>
          <w:spacing w:val="-15"/>
          <w:w w:val="85"/>
        </w:rPr>
        <w:t xml:space="preserve"> </w:t>
      </w:r>
      <w:r w:rsidRPr="007960C5">
        <w:rPr>
          <w:rFonts w:asciiTheme="minorHAnsi" w:hAnsiTheme="minorHAnsi" w:cstheme="minorHAnsi"/>
          <w:w w:val="85"/>
        </w:rPr>
        <w:t xml:space="preserve">– </w:t>
      </w:r>
      <w:r w:rsidRPr="007960C5">
        <w:rPr>
          <w:rFonts w:asciiTheme="minorHAnsi" w:hAnsiTheme="minorHAnsi" w:cstheme="minorHAnsi"/>
          <w:w w:val="95"/>
        </w:rPr>
        <w:t>40</w:t>
      </w:r>
      <w:r w:rsidRPr="007960C5">
        <w:rPr>
          <w:rFonts w:asciiTheme="minorHAnsi" w:hAnsiTheme="minorHAnsi" w:cstheme="minorHAnsi"/>
          <w:w w:val="95"/>
        </w:rPr>
        <w:t>C</w:t>
      </w:r>
      <w:r w:rsidRPr="007960C5">
        <w:rPr>
          <w:rFonts w:asciiTheme="minorHAnsi" w:hAnsiTheme="minorHAnsi" w:cstheme="minorHAnsi"/>
          <w:spacing w:val="-14"/>
          <w:w w:val="95"/>
        </w:rPr>
        <w:t xml:space="preserve"> </w:t>
      </w:r>
      <w:r w:rsidRPr="007960C5">
        <w:rPr>
          <w:rFonts w:asciiTheme="minorHAnsi" w:hAnsiTheme="minorHAnsi" w:cstheme="minorHAnsi"/>
          <w:w w:val="95"/>
        </w:rPr>
        <w:t>ısıda</w:t>
      </w:r>
      <w:r w:rsidRPr="007960C5">
        <w:rPr>
          <w:rFonts w:asciiTheme="minorHAnsi" w:hAnsiTheme="minorHAnsi" w:cstheme="minorHAnsi"/>
          <w:spacing w:val="-21"/>
          <w:w w:val="95"/>
        </w:rPr>
        <w:t xml:space="preserve"> </w:t>
      </w:r>
      <w:r w:rsidRPr="007960C5">
        <w:rPr>
          <w:rFonts w:asciiTheme="minorHAnsi" w:hAnsiTheme="minorHAnsi" w:cstheme="minorHAnsi"/>
          <w:w w:val="95"/>
        </w:rPr>
        <w:t>hiçbir</w:t>
      </w:r>
      <w:r w:rsidRPr="007960C5">
        <w:rPr>
          <w:rFonts w:asciiTheme="minorHAnsi" w:hAnsiTheme="minorHAnsi" w:cstheme="minorHAnsi"/>
          <w:spacing w:val="-20"/>
          <w:w w:val="95"/>
        </w:rPr>
        <w:t xml:space="preserve"> </w:t>
      </w:r>
      <w:r w:rsidRPr="007960C5">
        <w:rPr>
          <w:rFonts w:asciiTheme="minorHAnsi" w:hAnsiTheme="minorHAnsi" w:cstheme="minorHAnsi"/>
          <w:w w:val="95"/>
        </w:rPr>
        <w:t>deformasyona</w:t>
      </w:r>
      <w:r w:rsidRPr="007960C5">
        <w:rPr>
          <w:rFonts w:asciiTheme="minorHAnsi" w:hAnsiTheme="minorHAnsi" w:cstheme="minorHAnsi"/>
          <w:spacing w:val="-21"/>
          <w:w w:val="95"/>
        </w:rPr>
        <w:t xml:space="preserve"> </w:t>
      </w:r>
      <w:r w:rsidRPr="007960C5">
        <w:rPr>
          <w:rFonts w:asciiTheme="minorHAnsi" w:hAnsiTheme="minorHAnsi" w:cstheme="minorHAnsi"/>
          <w:w w:val="95"/>
        </w:rPr>
        <w:t>uğramayacaktır.</w:t>
      </w:r>
    </w:p>
    <w:p w:rsidR="00C9250A" w:rsidRPr="007960C5" w:rsidRDefault="00C9250A" w:rsidP="00C9250A">
      <w:pPr>
        <w:pStyle w:val="GvdeMetni"/>
        <w:spacing w:before="4"/>
        <w:rPr>
          <w:rFonts w:asciiTheme="minorHAnsi" w:hAnsiTheme="minorHAnsi" w:cstheme="minorHAnsi"/>
          <w:sz w:val="30"/>
        </w:rPr>
      </w:pPr>
    </w:p>
    <w:p w:rsidR="00C9250A" w:rsidRPr="007960C5" w:rsidRDefault="00C9250A" w:rsidP="00C9250A">
      <w:pPr>
        <w:pStyle w:val="GvdeMetni"/>
        <w:spacing w:line="256" w:lineRule="auto"/>
        <w:ind w:left="451" w:right="139"/>
        <w:jc w:val="both"/>
        <w:rPr>
          <w:rFonts w:asciiTheme="minorHAnsi" w:hAnsiTheme="minorHAnsi" w:cstheme="minorHAnsi"/>
        </w:rPr>
      </w:pPr>
      <w:r w:rsidRPr="007960C5">
        <w:rPr>
          <w:rFonts w:asciiTheme="minorHAnsi" w:hAnsiTheme="minorHAnsi" w:cstheme="minorHAnsi"/>
          <w:b/>
          <w:w w:val="90"/>
        </w:rPr>
        <w:t>Montaj</w:t>
      </w:r>
      <w:r w:rsidRPr="007960C5">
        <w:rPr>
          <w:rFonts w:asciiTheme="minorHAnsi" w:hAnsiTheme="minorHAnsi" w:cstheme="minorHAnsi"/>
          <w:b/>
          <w:spacing w:val="-15"/>
          <w:w w:val="90"/>
        </w:rPr>
        <w:t xml:space="preserve"> </w:t>
      </w:r>
      <w:r w:rsidRPr="007960C5">
        <w:rPr>
          <w:rFonts w:asciiTheme="minorHAnsi" w:hAnsiTheme="minorHAnsi" w:cstheme="minorHAnsi"/>
          <w:b/>
          <w:w w:val="90"/>
        </w:rPr>
        <w:t>:</w:t>
      </w:r>
      <w:r w:rsidRPr="007960C5">
        <w:rPr>
          <w:rFonts w:asciiTheme="minorHAnsi" w:hAnsiTheme="minorHAnsi" w:cstheme="minorHAnsi"/>
          <w:b/>
          <w:spacing w:val="-14"/>
          <w:w w:val="90"/>
        </w:rPr>
        <w:t xml:space="preserve"> </w:t>
      </w:r>
      <w:r w:rsidRPr="007960C5">
        <w:rPr>
          <w:rFonts w:asciiTheme="minorHAnsi" w:hAnsiTheme="minorHAnsi" w:cstheme="minorHAnsi"/>
          <w:w w:val="90"/>
        </w:rPr>
        <w:t>Kolon</w:t>
      </w:r>
      <w:r w:rsidRPr="007960C5">
        <w:rPr>
          <w:rFonts w:asciiTheme="minorHAnsi" w:hAnsiTheme="minorHAnsi" w:cstheme="minorHAnsi"/>
          <w:spacing w:val="-19"/>
          <w:w w:val="90"/>
        </w:rPr>
        <w:t xml:space="preserve"> </w:t>
      </w:r>
      <w:r w:rsidRPr="007960C5">
        <w:rPr>
          <w:rFonts w:asciiTheme="minorHAnsi" w:hAnsiTheme="minorHAnsi" w:cstheme="minorHAnsi"/>
          <w:w w:val="90"/>
        </w:rPr>
        <w:t>hattı</w:t>
      </w:r>
      <w:r w:rsidRPr="007960C5">
        <w:rPr>
          <w:rFonts w:asciiTheme="minorHAnsi" w:hAnsiTheme="minorHAnsi" w:cstheme="minorHAnsi"/>
          <w:spacing w:val="-22"/>
          <w:w w:val="90"/>
        </w:rPr>
        <w:t xml:space="preserve"> </w:t>
      </w:r>
      <w:r w:rsidRPr="007960C5">
        <w:rPr>
          <w:rFonts w:asciiTheme="minorHAnsi" w:hAnsiTheme="minorHAnsi" w:cstheme="minorHAnsi"/>
          <w:w w:val="90"/>
        </w:rPr>
        <w:t>tesisatında</w:t>
      </w:r>
      <w:r w:rsidRPr="007960C5">
        <w:rPr>
          <w:rFonts w:asciiTheme="minorHAnsi" w:hAnsiTheme="minorHAnsi" w:cstheme="minorHAnsi"/>
          <w:spacing w:val="-19"/>
          <w:w w:val="90"/>
        </w:rPr>
        <w:t xml:space="preserve"> </w:t>
      </w:r>
      <w:r w:rsidRPr="007960C5">
        <w:rPr>
          <w:rFonts w:asciiTheme="minorHAnsi" w:hAnsiTheme="minorHAnsi" w:cstheme="minorHAnsi"/>
          <w:w w:val="90"/>
        </w:rPr>
        <w:t>bahsi</w:t>
      </w:r>
      <w:r w:rsidRPr="007960C5">
        <w:rPr>
          <w:rFonts w:asciiTheme="minorHAnsi" w:hAnsiTheme="minorHAnsi" w:cstheme="minorHAnsi"/>
          <w:spacing w:val="-19"/>
          <w:w w:val="90"/>
        </w:rPr>
        <w:t xml:space="preserve"> </w:t>
      </w:r>
      <w:r w:rsidRPr="007960C5">
        <w:rPr>
          <w:rFonts w:asciiTheme="minorHAnsi" w:hAnsiTheme="minorHAnsi" w:cstheme="minorHAnsi"/>
          <w:w w:val="90"/>
        </w:rPr>
        <w:t>geçen</w:t>
      </w:r>
      <w:r w:rsidRPr="007960C5">
        <w:rPr>
          <w:rFonts w:asciiTheme="minorHAnsi" w:hAnsiTheme="minorHAnsi" w:cstheme="minorHAnsi"/>
          <w:spacing w:val="-17"/>
          <w:w w:val="90"/>
        </w:rPr>
        <w:t xml:space="preserve"> </w:t>
      </w:r>
      <w:r w:rsidRPr="007960C5">
        <w:rPr>
          <w:rFonts w:asciiTheme="minorHAnsi" w:hAnsiTheme="minorHAnsi" w:cstheme="minorHAnsi"/>
          <w:w w:val="90"/>
        </w:rPr>
        <w:t>malzemelerin</w:t>
      </w:r>
      <w:r w:rsidRPr="007960C5">
        <w:rPr>
          <w:rFonts w:asciiTheme="minorHAnsi" w:hAnsiTheme="minorHAnsi" w:cstheme="minorHAnsi"/>
          <w:spacing w:val="-17"/>
          <w:w w:val="90"/>
        </w:rPr>
        <w:t xml:space="preserve"> </w:t>
      </w:r>
      <w:r w:rsidRPr="007960C5">
        <w:rPr>
          <w:rFonts w:asciiTheme="minorHAnsi" w:hAnsiTheme="minorHAnsi" w:cstheme="minorHAnsi"/>
          <w:w w:val="90"/>
        </w:rPr>
        <w:t>temini,</w:t>
      </w:r>
      <w:r w:rsidRPr="007960C5">
        <w:rPr>
          <w:rFonts w:asciiTheme="minorHAnsi" w:hAnsiTheme="minorHAnsi" w:cstheme="minorHAnsi"/>
          <w:spacing w:val="-20"/>
          <w:w w:val="90"/>
        </w:rPr>
        <w:t xml:space="preserve"> </w:t>
      </w:r>
      <w:r w:rsidRPr="007960C5">
        <w:rPr>
          <w:rFonts w:asciiTheme="minorHAnsi" w:hAnsiTheme="minorHAnsi" w:cstheme="minorHAnsi"/>
          <w:w w:val="90"/>
        </w:rPr>
        <w:t>montaj</w:t>
      </w:r>
      <w:r w:rsidRPr="007960C5">
        <w:rPr>
          <w:rFonts w:asciiTheme="minorHAnsi" w:hAnsiTheme="minorHAnsi" w:cstheme="minorHAnsi"/>
          <w:spacing w:val="-18"/>
          <w:w w:val="90"/>
        </w:rPr>
        <w:t xml:space="preserve"> </w:t>
      </w:r>
      <w:r w:rsidRPr="007960C5">
        <w:rPr>
          <w:rFonts w:asciiTheme="minorHAnsi" w:hAnsiTheme="minorHAnsi" w:cstheme="minorHAnsi"/>
          <w:w w:val="90"/>
        </w:rPr>
        <w:t>işleri</w:t>
      </w:r>
      <w:r w:rsidRPr="007960C5">
        <w:rPr>
          <w:rFonts w:asciiTheme="minorHAnsi" w:hAnsiTheme="minorHAnsi" w:cstheme="minorHAnsi"/>
          <w:spacing w:val="-21"/>
          <w:w w:val="90"/>
        </w:rPr>
        <w:t xml:space="preserve"> </w:t>
      </w:r>
      <w:r w:rsidRPr="007960C5">
        <w:rPr>
          <w:rFonts w:asciiTheme="minorHAnsi" w:hAnsiTheme="minorHAnsi" w:cstheme="minorHAnsi"/>
          <w:w w:val="90"/>
        </w:rPr>
        <w:t>fen</w:t>
      </w:r>
      <w:r w:rsidRPr="007960C5">
        <w:rPr>
          <w:rFonts w:asciiTheme="minorHAnsi" w:hAnsiTheme="minorHAnsi" w:cstheme="minorHAnsi"/>
          <w:spacing w:val="-19"/>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22"/>
          <w:w w:val="90"/>
        </w:rPr>
        <w:t xml:space="preserve"> </w:t>
      </w:r>
      <w:r w:rsidRPr="007960C5">
        <w:rPr>
          <w:rFonts w:asciiTheme="minorHAnsi" w:hAnsiTheme="minorHAnsi" w:cstheme="minorHAnsi"/>
          <w:w w:val="90"/>
        </w:rPr>
        <w:t>mesleki</w:t>
      </w:r>
      <w:r w:rsidRPr="007960C5">
        <w:rPr>
          <w:rFonts w:asciiTheme="minorHAnsi" w:hAnsiTheme="minorHAnsi" w:cstheme="minorHAnsi"/>
          <w:spacing w:val="-21"/>
          <w:w w:val="90"/>
        </w:rPr>
        <w:t xml:space="preserve"> </w:t>
      </w:r>
      <w:r w:rsidRPr="007960C5">
        <w:rPr>
          <w:rFonts w:asciiTheme="minorHAnsi" w:hAnsiTheme="minorHAnsi" w:cstheme="minorHAnsi"/>
          <w:w w:val="90"/>
        </w:rPr>
        <w:t>kurallara</w:t>
      </w:r>
      <w:r w:rsidRPr="007960C5">
        <w:rPr>
          <w:rFonts w:asciiTheme="minorHAnsi" w:hAnsiTheme="minorHAnsi" w:cstheme="minorHAnsi"/>
          <w:spacing w:val="-19"/>
          <w:w w:val="90"/>
        </w:rPr>
        <w:t xml:space="preserve"> </w:t>
      </w:r>
      <w:r w:rsidRPr="007960C5">
        <w:rPr>
          <w:rFonts w:asciiTheme="minorHAnsi" w:hAnsiTheme="minorHAnsi" w:cstheme="minorHAnsi"/>
          <w:w w:val="90"/>
        </w:rPr>
        <w:t xml:space="preserve">uygun </w:t>
      </w:r>
      <w:r w:rsidRPr="007960C5">
        <w:rPr>
          <w:rFonts w:asciiTheme="minorHAnsi" w:hAnsiTheme="minorHAnsi" w:cstheme="minorHAnsi"/>
          <w:w w:val="85"/>
        </w:rPr>
        <w:t>olarak,</w:t>
      </w:r>
      <w:r w:rsidRPr="007960C5">
        <w:rPr>
          <w:rFonts w:asciiTheme="minorHAnsi" w:hAnsiTheme="minorHAnsi" w:cstheme="minorHAnsi"/>
          <w:spacing w:val="-4"/>
          <w:w w:val="85"/>
        </w:rPr>
        <w:t xml:space="preserve"> </w:t>
      </w:r>
      <w:r w:rsidRPr="007960C5">
        <w:rPr>
          <w:rFonts w:asciiTheme="minorHAnsi" w:hAnsiTheme="minorHAnsi" w:cstheme="minorHAnsi"/>
          <w:w w:val="85"/>
        </w:rPr>
        <w:t>kablo,</w:t>
      </w:r>
      <w:r w:rsidRPr="007960C5">
        <w:rPr>
          <w:rFonts w:asciiTheme="minorHAnsi" w:hAnsiTheme="minorHAnsi" w:cstheme="minorHAnsi"/>
          <w:spacing w:val="-7"/>
          <w:w w:val="85"/>
        </w:rPr>
        <w:t xml:space="preserve"> </w:t>
      </w:r>
      <w:r w:rsidRPr="007960C5">
        <w:rPr>
          <w:rFonts w:asciiTheme="minorHAnsi" w:hAnsiTheme="minorHAnsi" w:cstheme="minorHAnsi"/>
          <w:w w:val="85"/>
        </w:rPr>
        <w:t>boru, montaj</w:t>
      </w:r>
      <w:r w:rsidRPr="007960C5">
        <w:rPr>
          <w:rFonts w:asciiTheme="minorHAnsi" w:hAnsiTheme="minorHAnsi" w:cstheme="minorHAnsi"/>
          <w:spacing w:val="-5"/>
          <w:w w:val="85"/>
        </w:rPr>
        <w:t xml:space="preserve"> </w:t>
      </w:r>
      <w:r w:rsidRPr="007960C5">
        <w:rPr>
          <w:rFonts w:asciiTheme="minorHAnsi" w:hAnsiTheme="minorHAnsi" w:cstheme="minorHAnsi"/>
          <w:w w:val="85"/>
        </w:rPr>
        <w:t>malzemeleri,</w:t>
      </w:r>
      <w:r w:rsidRPr="007960C5">
        <w:rPr>
          <w:rFonts w:asciiTheme="minorHAnsi" w:hAnsiTheme="minorHAnsi" w:cstheme="minorHAnsi"/>
          <w:spacing w:val="-3"/>
          <w:w w:val="85"/>
        </w:rPr>
        <w:t xml:space="preserve"> </w:t>
      </w:r>
      <w:r w:rsidRPr="007960C5">
        <w:rPr>
          <w:rFonts w:asciiTheme="minorHAnsi" w:hAnsiTheme="minorHAnsi" w:cstheme="minorHAnsi"/>
          <w:w w:val="85"/>
        </w:rPr>
        <w:t>buat</w:t>
      </w:r>
      <w:r w:rsidRPr="007960C5">
        <w:rPr>
          <w:rFonts w:asciiTheme="minorHAnsi" w:hAnsiTheme="minorHAnsi" w:cstheme="minorHAnsi"/>
          <w:spacing w:val="-6"/>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4"/>
          <w:w w:val="85"/>
        </w:rPr>
        <w:t xml:space="preserve"> </w:t>
      </w:r>
      <w:r w:rsidRPr="007960C5">
        <w:rPr>
          <w:rFonts w:asciiTheme="minorHAnsi" w:hAnsiTheme="minorHAnsi" w:cstheme="minorHAnsi"/>
          <w:w w:val="85"/>
        </w:rPr>
        <w:t>kasalar,</w:t>
      </w:r>
      <w:r w:rsidRPr="007960C5">
        <w:rPr>
          <w:rFonts w:asciiTheme="minorHAnsi" w:hAnsiTheme="minorHAnsi" w:cstheme="minorHAnsi"/>
          <w:spacing w:val="-3"/>
          <w:w w:val="85"/>
        </w:rPr>
        <w:t xml:space="preserve"> </w:t>
      </w:r>
      <w:r w:rsidRPr="007960C5">
        <w:rPr>
          <w:rFonts w:asciiTheme="minorHAnsi" w:hAnsiTheme="minorHAnsi" w:cstheme="minorHAnsi"/>
          <w:w w:val="85"/>
        </w:rPr>
        <w:t>ek</w:t>
      </w:r>
      <w:r w:rsidRPr="007960C5">
        <w:rPr>
          <w:rFonts w:asciiTheme="minorHAnsi" w:hAnsiTheme="minorHAnsi" w:cstheme="minorHAnsi"/>
          <w:spacing w:val="-1"/>
          <w:w w:val="85"/>
        </w:rPr>
        <w:t xml:space="preserve"> </w:t>
      </w:r>
      <w:r w:rsidRPr="007960C5">
        <w:rPr>
          <w:rFonts w:asciiTheme="minorHAnsi" w:hAnsiTheme="minorHAnsi" w:cstheme="minorHAnsi"/>
          <w:w w:val="85"/>
        </w:rPr>
        <w:t>klemensleri</w:t>
      </w:r>
      <w:r w:rsidRPr="007960C5">
        <w:rPr>
          <w:rFonts w:asciiTheme="minorHAnsi" w:hAnsiTheme="minorHAnsi" w:cstheme="minorHAnsi"/>
          <w:spacing w:val="-4"/>
          <w:w w:val="85"/>
        </w:rPr>
        <w:t xml:space="preserve"> </w:t>
      </w:r>
      <w:r w:rsidRPr="007960C5">
        <w:rPr>
          <w:rFonts w:asciiTheme="minorHAnsi" w:hAnsiTheme="minorHAnsi" w:cstheme="minorHAnsi"/>
          <w:w w:val="85"/>
        </w:rPr>
        <w:t>kablo</w:t>
      </w:r>
      <w:r w:rsidRPr="007960C5">
        <w:rPr>
          <w:rFonts w:asciiTheme="minorHAnsi" w:hAnsiTheme="minorHAnsi" w:cstheme="minorHAnsi"/>
          <w:spacing w:val="-2"/>
          <w:w w:val="85"/>
        </w:rPr>
        <w:t xml:space="preserve"> </w:t>
      </w:r>
      <w:r w:rsidRPr="007960C5">
        <w:rPr>
          <w:rFonts w:asciiTheme="minorHAnsi" w:hAnsiTheme="minorHAnsi" w:cstheme="minorHAnsi"/>
          <w:w w:val="85"/>
        </w:rPr>
        <w:t>papucu,</w:t>
      </w:r>
      <w:r w:rsidRPr="007960C5">
        <w:rPr>
          <w:rFonts w:asciiTheme="minorHAnsi" w:hAnsiTheme="minorHAnsi" w:cstheme="minorHAnsi"/>
          <w:spacing w:val="-7"/>
          <w:w w:val="85"/>
        </w:rPr>
        <w:t xml:space="preserve"> </w:t>
      </w:r>
      <w:r w:rsidRPr="007960C5">
        <w:rPr>
          <w:rFonts w:asciiTheme="minorHAnsi" w:hAnsiTheme="minorHAnsi" w:cstheme="minorHAnsi"/>
          <w:w w:val="85"/>
        </w:rPr>
        <w:t>kablo</w:t>
      </w:r>
      <w:r w:rsidRPr="007960C5">
        <w:rPr>
          <w:rFonts w:asciiTheme="minorHAnsi" w:hAnsiTheme="minorHAnsi" w:cstheme="minorHAnsi"/>
          <w:spacing w:val="3"/>
          <w:w w:val="85"/>
        </w:rPr>
        <w:t xml:space="preserve"> </w:t>
      </w:r>
      <w:r w:rsidRPr="007960C5">
        <w:rPr>
          <w:rFonts w:asciiTheme="minorHAnsi" w:hAnsiTheme="minorHAnsi" w:cstheme="minorHAnsi"/>
          <w:w w:val="85"/>
        </w:rPr>
        <w:t>şuuları</w:t>
      </w:r>
      <w:r w:rsidRPr="007960C5">
        <w:rPr>
          <w:rFonts w:asciiTheme="minorHAnsi" w:hAnsiTheme="minorHAnsi" w:cstheme="minorHAnsi"/>
          <w:spacing w:val="-4"/>
          <w:w w:val="85"/>
        </w:rPr>
        <w:t xml:space="preserve"> </w:t>
      </w:r>
      <w:r w:rsidRPr="007960C5">
        <w:rPr>
          <w:rFonts w:asciiTheme="minorHAnsi" w:hAnsiTheme="minorHAnsi" w:cstheme="minorHAnsi"/>
          <w:w w:val="85"/>
        </w:rPr>
        <w:t>(yüksükleri) kablo</w:t>
      </w:r>
      <w:r w:rsidRPr="007960C5">
        <w:rPr>
          <w:rFonts w:asciiTheme="minorHAnsi" w:hAnsiTheme="minorHAnsi" w:cstheme="minorHAnsi"/>
          <w:spacing w:val="-10"/>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31"/>
          <w:w w:val="85"/>
        </w:rPr>
        <w:t xml:space="preserve"> </w:t>
      </w:r>
      <w:r w:rsidRPr="007960C5">
        <w:rPr>
          <w:rFonts w:asciiTheme="minorHAnsi" w:hAnsiTheme="minorHAnsi" w:cstheme="minorHAnsi"/>
          <w:w w:val="85"/>
        </w:rPr>
        <w:t>faz</w:t>
      </w:r>
      <w:r w:rsidRPr="007960C5">
        <w:rPr>
          <w:rFonts w:asciiTheme="minorHAnsi" w:hAnsiTheme="minorHAnsi" w:cstheme="minorHAnsi"/>
          <w:spacing w:val="-12"/>
          <w:w w:val="85"/>
        </w:rPr>
        <w:t xml:space="preserve"> </w:t>
      </w:r>
      <w:r w:rsidRPr="007960C5">
        <w:rPr>
          <w:rFonts w:asciiTheme="minorHAnsi" w:hAnsiTheme="minorHAnsi" w:cstheme="minorHAnsi"/>
          <w:w w:val="85"/>
        </w:rPr>
        <w:t>etiketlerinin</w:t>
      </w:r>
      <w:r w:rsidRPr="007960C5">
        <w:rPr>
          <w:rFonts w:asciiTheme="minorHAnsi" w:hAnsiTheme="minorHAnsi" w:cstheme="minorHAnsi"/>
          <w:spacing w:val="-6"/>
          <w:w w:val="85"/>
        </w:rPr>
        <w:t xml:space="preserve"> </w:t>
      </w:r>
      <w:r w:rsidRPr="007960C5">
        <w:rPr>
          <w:rFonts w:asciiTheme="minorHAnsi" w:hAnsiTheme="minorHAnsi" w:cstheme="minorHAnsi"/>
          <w:w w:val="85"/>
        </w:rPr>
        <w:t>temini</w:t>
      </w:r>
      <w:r w:rsidRPr="007960C5">
        <w:rPr>
          <w:rFonts w:asciiTheme="minorHAnsi" w:hAnsiTheme="minorHAnsi" w:cstheme="minorHAnsi"/>
          <w:spacing w:val="-9"/>
          <w:w w:val="85"/>
        </w:rPr>
        <w:t xml:space="preserve"> </w:t>
      </w:r>
      <w:r w:rsidRPr="007960C5">
        <w:rPr>
          <w:rFonts w:asciiTheme="minorHAnsi" w:hAnsiTheme="minorHAnsi" w:cstheme="minorHAnsi"/>
          <w:w w:val="85"/>
        </w:rPr>
        <w:t>.</w:t>
      </w:r>
      <w:r w:rsidRPr="007960C5">
        <w:rPr>
          <w:rFonts w:asciiTheme="minorHAnsi" w:hAnsiTheme="minorHAnsi" w:cstheme="minorHAnsi"/>
          <w:spacing w:val="-13"/>
          <w:w w:val="85"/>
        </w:rPr>
        <w:t xml:space="preserve"> </w:t>
      </w:r>
      <w:r w:rsidRPr="007960C5">
        <w:rPr>
          <w:rFonts w:asciiTheme="minorHAnsi" w:hAnsiTheme="minorHAnsi" w:cstheme="minorHAnsi"/>
          <w:w w:val="85"/>
        </w:rPr>
        <w:t>Duvar,</w:t>
      </w:r>
      <w:r w:rsidRPr="007960C5">
        <w:rPr>
          <w:rFonts w:asciiTheme="minorHAnsi" w:hAnsiTheme="minorHAnsi" w:cstheme="minorHAnsi"/>
          <w:spacing w:val="-12"/>
          <w:w w:val="85"/>
        </w:rPr>
        <w:t xml:space="preserve"> </w:t>
      </w:r>
      <w:r w:rsidRPr="007960C5">
        <w:rPr>
          <w:rFonts w:asciiTheme="minorHAnsi" w:hAnsiTheme="minorHAnsi" w:cstheme="minorHAnsi"/>
          <w:w w:val="85"/>
        </w:rPr>
        <w:t>kolon,</w:t>
      </w:r>
      <w:r w:rsidRPr="007960C5">
        <w:rPr>
          <w:rFonts w:asciiTheme="minorHAnsi" w:hAnsiTheme="minorHAnsi" w:cstheme="minorHAnsi"/>
          <w:spacing w:val="-12"/>
          <w:w w:val="85"/>
        </w:rPr>
        <w:t xml:space="preserve"> </w:t>
      </w:r>
      <w:r w:rsidRPr="007960C5">
        <w:rPr>
          <w:rFonts w:asciiTheme="minorHAnsi" w:hAnsiTheme="minorHAnsi" w:cstheme="minorHAnsi"/>
          <w:w w:val="85"/>
        </w:rPr>
        <w:t>kiriş</w:t>
      </w:r>
      <w:r w:rsidRPr="007960C5">
        <w:rPr>
          <w:rFonts w:asciiTheme="minorHAnsi" w:hAnsiTheme="minorHAnsi" w:cstheme="minorHAnsi"/>
          <w:spacing w:val="-11"/>
          <w:w w:val="85"/>
        </w:rPr>
        <w:t xml:space="preserve"> </w:t>
      </w:r>
      <w:r w:rsidRPr="007960C5">
        <w:rPr>
          <w:rFonts w:asciiTheme="minorHAnsi" w:hAnsiTheme="minorHAnsi" w:cstheme="minorHAnsi"/>
          <w:w w:val="85"/>
        </w:rPr>
        <w:t>veya</w:t>
      </w:r>
      <w:r w:rsidRPr="007960C5">
        <w:rPr>
          <w:rFonts w:asciiTheme="minorHAnsi" w:hAnsiTheme="minorHAnsi" w:cstheme="minorHAnsi"/>
          <w:spacing w:val="-10"/>
          <w:w w:val="85"/>
        </w:rPr>
        <w:t xml:space="preserve"> </w:t>
      </w:r>
      <w:r w:rsidRPr="007960C5">
        <w:rPr>
          <w:rFonts w:asciiTheme="minorHAnsi" w:hAnsiTheme="minorHAnsi" w:cstheme="minorHAnsi"/>
          <w:w w:val="85"/>
        </w:rPr>
        <w:t>döşemede</w:t>
      </w:r>
      <w:r w:rsidRPr="007960C5">
        <w:rPr>
          <w:rFonts w:asciiTheme="minorHAnsi" w:hAnsiTheme="minorHAnsi" w:cstheme="minorHAnsi"/>
          <w:spacing w:val="-13"/>
          <w:w w:val="85"/>
        </w:rPr>
        <w:t xml:space="preserve"> </w:t>
      </w:r>
      <w:r w:rsidRPr="007960C5">
        <w:rPr>
          <w:rFonts w:asciiTheme="minorHAnsi" w:hAnsiTheme="minorHAnsi" w:cstheme="minorHAnsi"/>
          <w:w w:val="85"/>
        </w:rPr>
        <w:t>kanal</w:t>
      </w:r>
      <w:r w:rsidRPr="007960C5">
        <w:rPr>
          <w:rFonts w:asciiTheme="minorHAnsi" w:hAnsiTheme="minorHAnsi" w:cstheme="minorHAnsi"/>
          <w:spacing w:val="-12"/>
          <w:w w:val="85"/>
        </w:rPr>
        <w:t xml:space="preserve"> </w:t>
      </w:r>
      <w:r w:rsidRPr="007960C5">
        <w:rPr>
          <w:rFonts w:asciiTheme="minorHAnsi" w:hAnsiTheme="minorHAnsi" w:cstheme="minorHAnsi"/>
          <w:w w:val="85"/>
        </w:rPr>
        <w:t>açılması,</w:t>
      </w:r>
      <w:r w:rsidRPr="007960C5">
        <w:rPr>
          <w:rFonts w:asciiTheme="minorHAnsi" w:hAnsiTheme="minorHAnsi" w:cstheme="minorHAnsi"/>
          <w:spacing w:val="-13"/>
          <w:w w:val="85"/>
        </w:rPr>
        <w:t xml:space="preserve"> </w:t>
      </w:r>
      <w:r w:rsidRPr="007960C5">
        <w:rPr>
          <w:rFonts w:asciiTheme="minorHAnsi" w:hAnsiTheme="minorHAnsi" w:cstheme="minorHAnsi"/>
          <w:w w:val="85"/>
        </w:rPr>
        <w:t>kroşe</w:t>
      </w:r>
      <w:r w:rsidRPr="007960C5">
        <w:rPr>
          <w:rFonts w:asciiTheme="minorHAnsi" w:hAnsiTheme="minorHAnsi" w:cstheme="minorHAnsi"/>
          <w:spacing w:val="-8"/>
          <w:w w:val="85"/>
        </w:rPr>
        <w:t xml:space="preserve"> </w:t>
      </w:r>
      <w:r w:rsidRPr="007960C5">
        <w:rPr>
          <w:rFonts w:asciiTheme="minorHAnsi" w:hAnsiTheme="minorHAnsi" w:cstheme="minorHAnsi"/>
          <w:w w:val="85"/>
        </w:rPr>
        <w:t>veya</w:t>
      </w:r>
      <w:r w:rsidRPr="007960C5">
        <w:rPr>
          <w:rFonts w:asciiTheme="minorHAnsi" w:hAnsiTheme="minorHAnsi" w:cstheme="minorHAnsi"/>
          <w:spacing w:val="-10"/>
          <w:w w:val="85"/>
        </w:rPr>
        <w:t xml:space="preserve"> </w:t>
      </w:r>
      <w:r w:rsidRPr="007960C5">
        <w:rPr>
          <w:rFonts w:asciiTheme="minorHAnsi" w:hAnsiTheme="minorHAnsi" w:cstheme="minorHAnsi"/>
          <w:w w:val="85"/>
        </w:rPr>
        <w:t>montaj</w:t>
      </w:r>
      <w:r w:rsidRPr="007960C5">
        <w:rPr>
          <w:rFonts w:asciiTheme="minorHAnsi" w:hAnsiTheme="minorHAnsi" w:cstheme="minorHAnsi"/>
          <w:spacing w:val="-11"/>
          <w:w w:val="85"/>
        </w:rPr>
        <w:t xml:space="preserve"> </w:t>
      </w:r>
      <w:r w:rsidRPr="007960C5">
        <w:rPr>
          <w:rFonts w:asciiTheme="minorHAnsi" w:hAnsiTheme="minorHAnsi" w:cstheme="minorHAnsi"/>
          <w:w w:val="85"/>
        </w:rPr>
        <w:t xml:space="preserve">elemanları </w:t>
      </w:r>
      <w:r w:rsidRPr="007960C5">
        <w:rPr>
          <w:rFonts w:asciiTheme="minorHAnsi" w:hAnsiTheme="minorHAnsi" w:cstheme="minorHAnsi"/>
          <w:w w:val="95"/>
        </w:rPr>
        <w:t>ile</w:t>
      </w:r>
      <w:r w:rsidRPr="007960C5">
        <w:rPr>
          <w:rFonts w:asciiTheme="minorHAnsi" w:hAnsiTheme="minorHAnsi" w:cstheme="minorHAnsi"/>
          <w:spacing w:val="-41"/>
          <w:w w:val="95"/>
        </w:rPr>
        <w:t xml:space="preserve"> </w:t>
      </w:r>
      <w:r w:rsidRPr="007960C5">
        <w:rPr>
          <w:rFonts w:asciiTheme="minorHAnsi" w:hAnsiTheme="minorHAnsi" w:cstheme="minorHAnsi"/>
          <w:w w:val="95"/>
        </w:rPr>
        <w:t>rijit</w:t>
      </w:r>
      <w:r w:rsidRPr="007960C5">
        <w:rPr>
          <w:rFonts w:asciiTheme="minorHAnsi" w:hAnsiTheme="minorHAnsi" w:cstheme="minorHAnsi"/>
          <w:spacing w:val="-43"/>
          <w:w w:val="95"/>
        </w:rPr>
        <w:t xml:space="preserve"> </w:t>
      </w:r>
      <w:r w:rsidRPr="007960C5">
        <w:rPr>
          <w:rFonts w:asciiTheme="minorHAnsi" w:hAnsiTheme="minorHAnsi" w:cstheme="minorHAnsi"/>
          <w:w w:val="95"/>
        </w:rPr>
        <w:t>olarak</w:t>
      </w:r>
      <w:r w:rsidRPr="007960C5">
        <w:rPr>
          <w:rFonts w:asciiTheme="minorHAnsi" w:hAnsiTheme="minorHAnsi" w:cstheme="minorHAnsi"/>
          <w:spacing w:val="-44"/>
          <w:w w:val="95"/>
        </w:rPr>
        <w:t xml:space="preserve"> </w:t>
      </w:r>
      <w:r w:rsidRPr="007960C5">
        <w:rPr>
          <w:rFonts w:asciiTheme="minorHAnsi" w:hAnsiTheme="minorHAnsi" w:cstheme="minorHAnsi"/>
          <w:w w:val="95"/>
        </w:rPr>
        <w:t>bağlanması,</w:t>
      </w:r>
      <w:r w:rsidRPr="007960C5">
        <w:rPr>
          <w:rFonts w:asciiTheme="minorHAnsi" w:hAnsiTheme="minorHAnsi" w:cstheme="minorHAnsi"/>
          <w:spacing w:val="-44"/>
          <w:w w:val="95"/>
        </w:rPr>
        <w:t xml:space="preserve"> </w:t>
      </w:r>
      <w:r w:rsidRPr="007960C5">
        <w:rPr>
          <w:rFonts w:asciiTheme="minorHAnsi" w:hAnsiTheme="minorHAnsi" w:cstheme="minorHAnsi"/>
          <w:w w:val="95"/>
        </w:rPr>
        <w:t>dolgu</w:t>
      </w:r>
      <w:r w:rsidRPr="007960C5">
        <w:rPr>
          <w:rFonts w:asciiTheme="minorHAnsi" w:hAnsiTheme="minorHAnsi" w:cstheme="minorHAnsi"/>
          <w:spacing w:val="-42"/>
          <w:w w:val="95"/>
        </w:rPr>
        <w:t xml:space="preserve"> </w:t>
      </w:r>
      <w:r w:rsidRPr="007960C5">
        <w:rPr>
          <w:rFonts w:asciiTheme="minorHAnsi" w:hAnsiTheme="minorHAnsi" w:cstheme="minorHAnsi"/>
          <w:spacing w:val="3"/>
          <w:w w:val="95"/>
        </w:rPr>
        <w:t>ve</w:t>
      </w:r>
      <w:r w:rsidRPr="007960C5">
        <w:rPr>
          <w:rFonts w:asciiTheme="minorHAnsi" w:hAnsiTheme="minorHAnsi" w:cstheme="minorHAnsi"/>
          <w:spacing w:val="-43"/>
          <w:w w:val="95"/>
        </w:rPr>
        <w:t xml:space="preserve"> </w:t>
      </w:r>
      <w:r w:rsidRPr="007960C5">
        <w:rPr>
          <w:rFonts w:asciiTheme="minorHAnsi" w:hAnsiTheme="minorHAnsi" w:cstheme="minorHAnsi"/>
          <w:w w:val="95"/>
        </w:rPr>
        <w:t>sıvalarının</w:t>
      </w:r>
      <w:r w:rsidRPr="007960C5">
        <w:rPr>
          <w:rFonts w:asciiTheme="minorHAnsi" w:hAnsiTheme="minorHAnsi" w:cstheme="minorHAnsi"/>
          <w:spacing w:val="-43"/>
          <w:w w:val="95"/>
        </w:rPr>
        <w:t xml:space="preserve"> </w:t>
      </w:r>
      <w:r w:rsidRPr="007960C5">
        <w:rPr>
          <w:rFonts w:asciiTheme="minorHAnsi" w:hAnsiTheme="minorHAnsi" w:cstheme="minorHAnsi"/>
          <w:w w:val="95"/>
        </w:rPr>
        <w:t>yapılması,</w:t>
      </w:r>
      <w:r w:rsidRPr="007960C5">
        <w:rPr>
          <w:rFonts w:asciiTheme="minorHAnsi" w:hAnsiTheme="minorHAnsi" w:cstheme="minorHAnsi"/>
          <w:spacing w:val="-42"/>
          <w:w w:val="95"/>
        </w:rPr>
        <w:t xml:space="preserve"> </w:t>
      </w:r>
      <w:r w:rsidRPr="007960C5">
        <w:rPr>
          <w:rFonts w:asciiTheme="minorHAnsi" w:hAnsiTheme="minorHAnsi" w:cstheme="minorHAnsi"/>
          <w:w w:val="95"/>
        </w:rPr>
        <w:t>gerektiği</w:t>
      </w:r>
      <w:r w:rsidRPr="007960C5">
        <w:rPr>
          <w:rFonts w:asciiTheme="minorHAnsi" w:hAnsiTheme="minorHAnsi" w:cstheme="minorHAnsi"/>
          <w:spacing w:val="-44"/>
          <w:w w:val="95"/>
        </w:rPr>
        <w:t xml:space="preserve"> </w:t>
      </w:r>
      <w:r w:rsidRPr="007960C5">
        <w:rPr>
          <w:rFonts w:asciiTheme="minorHAnsi" w:hAnsiTheme="minorHAnsi" w:cstheme="minorHAnsi"/>
          <w:w w:val="95"/>
        </w:rPr>
        <w:t>takdirde</w:t>
      </w:r>
      <w:r w:rsidRPr="007960C5">
        <w:rPr>
          <w:rFonts w:asciiTheme="minorHAnsi" w:hAnsiTheme="minorHAnsi" w:cstheme="minorHAnsi"/>
          <w:spacing w:val="-43"/>
          <w:w w:val="95"/>
        </w:rPr>
        <w:t xml:space="preserve"> </w:t>
      </w:r>
      <w:r w:rsidRPr="007960C5">
        <w:rPr>
          <w:rFonts w:asciiTheme="minorHAnsi" w:hAnsiTheme="minorHAnsi" w:cstheme="minorHAnsi"/>
          <w:w w:val="95"/>
        </w:rPr>
        <w:t>boyasının</w:t>
      </w:r>
      <w:r w:rsidRPr="007960C5">
        <w:rPr>
          <w:rFonts w:asciiTheme="minorHAnsi" w:hAnsiTheme="minorHAnsi" w:cstheme="minorHAnsi"/>
          <w:spacing w:val="-41"/>
          <w:w w:val="95"/>
        </w:rPr>
        <w:t xml:space="preserve"> </w:t>
      </w:r>
      <w:r w:rsidRPr="007960C5">
        <w:rPr>
          <w:rFonts w:asciiTheme="minorHAnsi" w:hAnsiTheme="minorHAnsi" w:cstheme="minorHAnsi"/>
          <w:w w:val="95"/>
        </w:rPr>
        <w:t>yapılması</w:t>
      </w:r>
      <w:r w:rsidRPr="007960C5">
        <w:rPr>
          <w:rFonts w:asciiTheme="minorHAnsi" w:hAnsiTheme="minorHAnsi" w:cstheme="minorHAnsi"/>
          <w:spacing w:val="-45"/>
          <w:w w:val="95"/>
        </w:rPr>
        <w:t xml:space="preserve"> </w:t>
      </w:r>
      <w:r w:rsidRPr="007960C5">
        <w:rPr>
          <w:rFonts w:asciiTheme="minorHAnsi" w:hAnsiTheme="minorHAnsi" w:cstheme="minorHAnsi"/>
          <w:w w:val="95"/>
        </w:rPr>
        <w:t>işidir.</w:t>
      </w:r>
    </w:p>
    <w:p w:rsidR="00C9250A" w:rsidRPr="007960C5" w:rsidRDefault="00C9250A" w:rsidP="00C9250A">
      <w:pPr>
        <w:pStyle w:val="GvdeMetni"/>
        <w:spacing w:before="4"/>
        <w:rPr>
          <w:rFonts w:asciiTheme="minorHAnsi" w:hAnsiTheme="minorHAnsi" w:cstheme="minorHAnsi"/>
          <w:sz w:val="20"/>
        </w:rPr>
      </w:pPr>
    </w:p>
    <w:p w:rsidR="00C9250A" w:rsidRPr="007960C5" w:rsidRDefault="00C9250A" w:rsidP="00C9250A">
      <w:pPr>
        <w:pStyle w:val="GvdeMetni"/>
        <w:spacing w:line="256" w:lineRule="auto"/>
        <w:ind w:left="451" w:right="134"/>
        <w:jc w:val="both"/>
        <w:rPr>
          <w:rFonts w:asciiTheme="minorHAnsi" w:hAnsiTheme="minorHAnsi" w:cstheme="minorHAnsi"/>
        </w:rPr>
      </w:pPr>
      <w:r w:rsidRPr="007960C5">
        <w:rPr>
          <w:rFonts w:asciiTheme="minorHAnsi" w:hAnsiTheme="minorHAnsi" w:cstheme="minorHAnsi"/>
          <w:b/>
          <w:w w:val="90"/>
        </w:rPr>
        <w:t>İşletme</w:t>
      </w:r>
      <w:r w:rsidRPr="007960C5">
        <w:rPr>
          <w:rFonts w:asciiTheme="minorHAnsi" w:hAnsiTheme="minorHAnsi" w:cstheme="minorHAnsi"/>
          <w:b/>
          <w:spacing w:val="-20"/>
          <w:w w:val="90"/>
        </w:rPr>
        <w:t xml:space="preserve"> </w:t>
      </w:r>
      <w:r w:rsidRPr="007960C5">
        <w:rPr>
          <w:rFonts w:asciiTheme="minorHAnsi" w:hAnsiTheme="minorHAnsi" w:cstheme="minorHAnsi"/>
          <w:b/>
          <w:w w:val="90"/>
        </w:rPr>
        <w:t>süresi</w:t>
      </w:r>
      <w:r w:rsidRPr="007960C5">
        <w:rPr>
          <w:rFonts w:asciiTheme="minorHAnsi" w:hAnsiTheme="minorHAnsi" w:cstheme="minorHAnsi"/>
          <w:b/>
          <w:spacing w:val="-22"/>
          <w:w w:val="90"/>
        </w:rPr>
        <w:t xml:space="preserve"> </w:t>
      </w:r>
      <w:r w:rsidRPr="007960C5">
        <w:rPr>
          <w:rFonts w:asciiTheme="minorHAnsi" w:hAnsiTheme="minorHAnsi" w:cstheme="minorHAnsi"/>
          <w:b/>
          <w:w w:val="90"/>
        </w:rPr>
        <w:t>içindeki</w:t>
      </w:r>
      <w:r w:rsidRPr="007960C5">
        <w:rPr>
          <w:rFonts w:asciiTheme="minorHAnsi" w:hAnsiTheme="minorHAnsi" w:cstheme="minorHAnsi"/>
          <w:b/>
          <w:spacing w:val="-22"/>
          <w:w w:val="90"/>
        </w:rPr>
        <w:t xml:space="preserve"> </w:t>
      </w:r>
      <w:r w:rsidRPr="007960C5">
        <w:rPr>
          <w:rFonts w:asciiTheme="minorHAnsi" w:hAnsiTheme="minorHAnsi" w:cstheme="minorHAnsi"/>
          <w:b/>
          <w:w w:val="90"/>
        </w:rPr>
        <w:t>testler</w:t>
      </w:r>
      <w:r w:rsidRPr="007960C5">
        <w:rPr>
          <w:rFonts w:asciiTheme="minorHAnsi" w:hAnsiTheme="minorHAnsi" w:cstheme="minorHAnsi"/>
          <w:b/>
          <w:spacing w:val="-22"/>
          <w:w w:val="90"/>
        </w:rPr>
        <w:t xml:space="preserve"> </w:t>
      </w:r>
      <w:r w:rsidRPr="007960C5">
        <w:rPr>
          <w:rFonts w:asciiTheme="minorHAnsi" w:hAnsiTheme="minorHAnsi" w:cstheme="minorHAnsi"/>
          <w:b/>
          <w:w w:val="90"/>
        </w:rPr>
        <w:t>:</w:t>
      </w:r>
      <w:r w:rsidRPr="007960C5">
        <w:rPr>
          <w:rFonts w:asciiTheme="minorHAnsi" w:hAnsiTheme="minorHAnsi" w:cstheme="minorHAnsi"/>
          <w:b/>
          <w:spacing w:val="-22"/>
          <w:w w:val="90"/>
        </w:rPr>
        <w:t xml:space="preserve"> </w:t>
      </w:r>
      <w:r w:rsidRPr="007960C5">
        <w:rPr>
          <w:rFonts w:asciiTheme="minorHAnsi" w:hAnsiTheme="minorHAnsi" w:cstheme="minorHAnsi"/>
          <w:w w:val="90"/>
        </w:rPr>
        <w:t>Tesisatın</w:t>
      </w:r>
      <w:r w:rsidRPr="007960C5">
        <w:rPr>
          <w:rFonts w:asciiTheme="minorHAnsi" w:hAnsiTheme="minorHAnsi" w:cstheme="minorHAnsi"/>
          <w:spacing w:val="-28"/>
          <w:w w:val="90"/>
        </w:rPr>
        <w:t xml:space="preserve"> </w:t>
      </w:r>
      <w:r w:rsidRPr="007960C5">
        <w:rPr>
          <w:rFonts w:asciiTheme="minorHAnsi" w:hAnsiTheme="minorHAnsi" w:cstheme="minorHAnsi"/>
          <w:w w:val="90"/>
        </w:rPr>
        <w:t>yapımını</w:t>
      </w:r>
      <w:r w:rsidRPr="007960C5">
        <w:rPr>
          <w:rFonts w:asciiTheme="minorHAnsi" w:hAnsiTheme="minorHAnsi" w:cstheme="minorHAnsi"/>
          <w:spacing w:val="-28"/>
          <w:w w:val="90"/>
        </w:rPr>
        <w:t xml:space="preserve"> </w:t>
      </w:r>
      <w:r w:rsidRPr="007960C5">
        <w:rPr>
          <w:rFonts w:asciiTheme="minorHAnsi" w:hAnsiTheme="minorHAnsi" w:cstheme="minorHAnsi"/>
          <w:w w:val="90"/>
        </w:rPr>
        <w:t>takiben</w:t>
      </w:r>
      <w:r w:rsidRPr="007960C5">
        <w:rPr>
          <w:rFonts w:asciiTheme="minorHAnsi" w:hAnsiTheme="minorHAnsi" w:cstheme="minorHAnsi"/>
          <w:spacing w:val="-28"/>
          <w:w w:val="90"/>
        </w:rPr>
        <w:t xml:space="preserve"> </w:t>
      </w:r>
      <w:r w:rsidRPr="007960C5">
        <w:rPr>
          <w:rFonts w:asciiTheme="minorHAnsi" w:hAnsiTheme="minorHAnsi" w:cstheme="minorHAnsi"/>
          <w:w w:val="90"/>
        </w:rPr>
        <w:t>uç</w:t>
      </w:r>
      <w:r w:rsidRPr="007960C5">
        <w:rPr>
          <w:rFonts w:asciiTheme="minorHAnsi" w:hAnsiTheme="minorHAnsi" w:cstheme="minorHAnsi"/>
          <w:spacing w:val="-29"/>
          <w:w w:val="90"/>
        </w:rPr>
        <w:t xml:space="preserve"> </w:t>
      </w:r>
      <w:r w:rsidRPr="007960C5">
        <w:rPr>
          <w:rFonts w:asciiTheme="minorHAnsi" w:hAnsiTheme="minorHAnsi" w:cstheme="minorHAnsi"/>
          <w:w w:val="90"/>
        </w:rPr>
        <w:t>bağlantıları</w:t>
      </w:r>
      <w:r w:rsidRPr="007960C5">
        <w:rPr>
          <w:rFonts w:asciiTheme="minorHAnsi" w:hAnsiTheme="minorHAnsi" w:cstheme="minorHAnsi"/>
          <w:spacing w:val="-30"/>
          <w:w w:val="90"/>
        </w:rPr>
        <w:t xml:space="preserve"> </w:t>
      </w:r>
      <w:r w:rsidRPr="007960C5">
        <w:rPr>
          <w:rFonts w:asciiTheme="minorHAnsi" w:hAnsiTheme="minorHAnsi" w:cstheme="minorHAnsi"/>
          <w:w w:val="90"/>
        </w:rPr>
        <w:t>yapılmadan</w:t>
      </w:r>
      <w:r w:rsidRPr="007960C5">
        <w:rPr>
          <w:rFonts w:asciiTheme="minorHAnsi" w:hAnsiTheme="minorHAnsi" w:cstheme="minorHAnsi"/>
          <w:spacing w:val="-28"/>
          <w:w w:val="90"/>
        </w:rPr>
        <w:t xml:space="preserve"> </w:t>
      </w:r>
      <w:r w:rsidRPr="007960C5">
        <w:rPr>
          <w:rFonts w:asciiTheme="minorHAnsi" w:hAnsiTheme="minorHAnsi" w:cstheme="minorHAnsi"/>
          <w:w w:val="90"/>
        </w:rPr>
        <w:t>montajın</w:t>
      </w:r>
      <w:r w:rsidRPr="007960C5">
        <w:rPr>
          <w:rFonts w:asciiTheme="minorHAnsi" w:hAnsiTheme="minorHAnsi" w:cstheme="minorHAnsi"/>
          <w:spacing w:val="-26"/>
          <w:w w:val="90"/>
        </w:rPr>
        <w:t xml:space="preserve"> </w:t>
      </w:r>
      <w:r w:rsidRPr="007960C5">
        <w:rPr>
          <w:rFonts w:asciiTheme="minorHAnsi" w:hAnsiTheme="minorHAnsi" w:cstheme="minorHAnsi"/>
          <w:w w:val="90"/>
        </w:rPr>
        <w:t>fiziki</w:t>
      </w:r>
      <w:r w:rsidRPr="007960C5">
        <w:rPr>
          <w:rFonts w:asciiTheme="minorHAnsi" w:hAnsiTheme="minorHAnsi" w:cstheme="minorHAnsi"/>
          <w:spacing w:val="-29"/>
          <w:w w:val="90"/>
        </w:rPr>
        <w:t xml:space="preserve"> </w:t>
      </w:r>
      <w:r w:rsidRPr="007960C5">
        <w:rPr>
          <w:rFonts w:asciiTheme="minorHAnsi" w:hAnsiTheme="minorHAnsi" w:cstheme="minorHAnsi"/>
          <w:w w:val="90"/>
        </w:rPr>
        <w:t xml:space="preserve">kontrolünün </w:t>
      </w:r>
      <w:r w:rsidRPr="007960C5">
        <w:rPr>
          <w:rFonts w:asciiTheme="minorHAnsi" w:hAnsiTheme="minorHAnsi" w:cstheme="minorHAnsi"/>
          <w:w w:val="85"/>
        </w:rPr>
        <w:t>yapılması,</w:t>
      </w:r>
      <w:r w:rsidRPr="007960C5">
        <w:rPr>
          <w:rFonts w:asciiTheme="minorHAnsi" w:hAnsiTheme="minorHAnsi" w:cstheme="minorHAnsi"/>
          <w:spacing w:val="-11"/>
          <w:w w:val="85"/>
        </w:rPr>
        <w:t xml:space="preserve"> </w:t>
      </w:r>
      <w:r w:rsidRPr="007960C5">
        <w:rPr>
          <w:rFonts w:asciiTheme="minorHAnsi" w:hAnsiTheme="minorHAnsi" w:cstheme="minorHAnsi"/>
          <w:w w:val="85"/>
        </w:rPr>
        <w:t>izalasyon</w:t>
      </w:r>
      <w:r w:rsidRPr="007960C5">
        <w:rPr>
          <w:rFonts w:asciiTheme="minorHAnsi" w:hAnsiTheme="minorHAnsi" w:cstheme="minorHAnsi"/>
          <w:spacing w:val="-5"/>
          <w:w w:val="85"/>
        </w:rPr>
        <w:t xml:space="preserve"> </w:t>
      </w:r>
      <w:r w:rsidRPr="007960C5">
        <w:rPr>
          <w:rFonts w:asciiTheme="minorHAnsi" w:hAnsiTheme="minorHAnsi" w:cstheme="minorHAnsi"/>
          <w:w w:val="85"/>
        </w:rPr>
        <w:t>testlerinin</w:t>
      </w:r>
      <w:r w:rsidRPr="007960C5">
        <w:rPr>
          <w:rFonts w:asciiTheme="minorHAnsi" w:hAnsiTheme="minorHAnsi" w:cstheme="minorHAnsi"/>
          <w:spacing w:val="-8"/>
          <w:w w:val="85"/>
        </w:rPr>
        <w:t xml:space="preserve"> </w:t>
      </w:r>
      <w:r w:rsidRPr="007960C5">
        <w:rPr>
          <w:rFonts w:asciiTheme="minorHAnsi" w:hAnsiTheme="minorHAnsi" w:cstheme="minorHAnsi"/>
          <w:w w:val="85"/>
        </w:rPr>
        <w:t>yapılması</w:t>
      </w:r>
      <w:r w:rsidRPr="007960C5">
        <w:rPr>
          <w:rFonts w:asciiTheme="minorHAnsi" w:hAnsiTheme="minorHAnsi" w:cstheme="minorHAnsi"/>
          <w:spacing w:val="-12"/>
          <w:w w:val="85"/>
        </w:rPr>
        <w:t xml:space="preserve"> </w:t>
      </w:r>
      <w:r w:rsidRPr="007960C5">
        <w:rPr>
          <w:rFonts w:asciiTheme="minorHAnsi" w:hAnsiTheme="minorHAnsi" w:cstheme="minorHAnsi"/>
          <w:w w:val="85"/>
        </w:rPr>
        <w:t>test</w:t>
      </w:r>
      <w:r w:rsidRPr="007960C5">
        <w:rPr>
          <w:rFonts w:asciiTheme="minorHAnsi" w:hAnsiTheme="minorHAnsi" w:cstheme="minorHAnsi"/>
          <w:spacing w:val="-9"/>
          <w:w w:val="85"/>
        </w:rPr>
        <w:t xml:space="preserve"> </w:t>
      </w:r>
      <w:r w:rsidRPr="007960C5">
        <w:rPr>
          <w:rFonts w:asciiTheme="minorHAnsi" w:hAnsiTheme="minorHAnsi" w:cstheme="minorHAnsi"/>
          <w:w w:val="85"/>
        </w:rPr>
        <w:t>raporları</w:t>
      </w:r>
      <w:r w:rsidRPr="007960C5">
        <w:rPr>
          <w:rFonts w:asciiTheme="minorHAnsi" w:hAnsiTheme="minorHAnsi" w:cstheme="minorHAnsi"/>
          <w:spacing w:val="-8"/>
          <w:w w:val="85"/>
        </w:rPr>
        <w:t xml:space="preserve"> </w:t>
      </w:r>
      <w:r w:rsidRPr="007960C5">
        <w:rPr>
          <w:rFonts w:asciiTheme="minorHAnsi" w:hAnsiTheme="minorHAnsi" w:cstheme="minorHAnsi"/>
          <w:spacing w:val="-3"/>
          <w:w w:val="85"/>
        </w:rPr>
        <w:t>ile</w:t>
      </w:r>
      <w:r w:rsidRPr="007960C5">
        <w:rPr>
          <w:rFonts w:asciiTheme="minorHAnsi" w:hAnsiTheme="minorHAnsi" w:cstheme="minorHAnsi"/>
          <w:spacing w:val="-7"/>
          <w:w w:val="85"/>
        </w:rPr>
        <w:t xml:space="preserve"> </w:t>
      </w:r>
      <w:r w:rsidRPr="007960C5">
        <w:rPr>
          <w:rFonts w:asciiTheme="minorHAnsi" w:hAnsiTheme="minorHAnsi" w:cstheme="minorHAnsi"/>
          <w:w w:val="85"/>
        </w:rPr>
        <w:t>birlikte</w:t>
      </w:r>
      <w:r w:rsidRPr="007960C5">
        <w:rPr>
          <w:rFonts w:asciiTheme="minorHAnsi" w:hAnsiTheme="minorHAnsi" w:cstheme="minorHAnsi"/>
          <w:spacing w:val="-8"/>
          <w:w w:val="85"/>
        </w:rPr>
        <w:t xml:space="preserve"> </w:t>
      </w:r>
      <w:r w:rsidRPr="007960C5">
        <w:rPr>
          <w:rFonts w:asciiTheme="minorHAnsi" w:hAnsiTheme="minorHAnsi" w:cstheme="minorHAnsi"/>
          <w:w w:val="85"/>
        </w:rPr>
        <w:t>teslim</w:t>
      </w:r>
      <w:r w:rsidRPr="007960C5">
        <w:rPr>
          <w:rFonts w:asciiTheme="minorHAnsi" w:hAnsiTheme="minorHAnsi" w:cstheme="minorHAnsi"/>
          <w:spacing w:val="-6"/>
          <w:w w:val="85"/>
        </w:rPr>
        <w:t xml:space="preserve"> </w:t>
      </w:r>
      <w:r w:rsidRPr="007960C5">
        <w:rPr>
          <w:rFonts w:asciiTheme="minorHAnsi" w:hAnsiTheme="minorHAnsi" w:cstheme="minorHAnsi"/>
          <w:w w:val="85"/>
        </w:rPr>
        <w:t>edilecektir.</w:t>
      </w:r>
      <w:r w:rsidRPr="007960C5">
        <w:rPr>
          <w:rFonts w:asciiTheme="minorHAnsi" w:hAnsiTheme="minorHAnsi" w:cstheme="minorHAnsi"/>
          <w:spacing w:val="-11"/>
          <w:w w:val="85"/>
        </w:rPr>
        <w:t xml:space="preserve"> </w:t>
      </w:r>
      <w:r w:rsidRPr="007960C5">
        <w:rPr>
          <w:rFonts w:asciiTheme="minorHAnsi" w:hAnsiTheme="minorHAnsi" w:cstheme="minorHAnsi"/>
          <w:w w:val="85"/>
        </w:rPr>
        <w:t>İzolasyon</w:t>
      </w:r>
      <w:r w:rsidRPr="007960C5">
        <w:rPr>
          <w:rFonts w:asciiTheme="minorHAnsi" w:hAnsiTheme="minorHAnsi" w:cstheme="minorHAnsi"/>
          <w:spacing w:val="-9"/>
          <w:w w:val="85"/>
        </w:rPr>
        <w:t xml:space="preserve"> </w:t>
      </w:r>
      <w:r w:rsidRPr="007960C5">
        <w:rPr>
          <w:rFonts w:asciiTheme="minorHAnsi" w:hAnsiTheme="minorHAnsi" w:cstheme="minorHAnsi"/>
          <w:w w:val="85"/>
        </w:rPr>
        <w:t>testi</w:t>
      </w:r>
      <w:r w:rsidRPr="007960C5">
        <w:rPr>
          <w:rFonts w:asciiTheme="minorHAnsi" w:hAnsiTheme="minorHAnsi" w:cstheme="minorHAnsi"/>
          <w:spacing w:val="-8"/>
          <w:w w:val="85"/>
        </w:rPr>
        <w:t xml:space="preserve"> </w:t>
      </w:r>
      <w:r w:rsidRPr="007960C5">
        <w:rPr>
          <w:rFonts w:asciiTheme="minorHAnsi" w:hAnsiTheme="minorHAnsi" w:cstheme="minorHAnsi"/>
          <w:w w:val="85"/>
        </w:rPr>
        <w:t>DC</w:t>
      </w:r>
      <w:r w:rsidRPr="007960C5">
        <w:rPr>
          <w:rFonts w:asciiTheme="minorHAnsi" w:hAnsiTheme="minorHAnsi" w:cstheme="minorHAnsi"/>
          <w:spacing w:val="-9"/>
          <w:w w:val="85"/>
        </w:rPr>
        <w:t xml:space="preserve"> </w:t>
      </w:r>
      <w:r w:rsidRPr="007960C5">
        <w:rPr>
          <w:rFonts w:asciiTheme="minorHAnsi" w:hAnsiTheme="minorHAnsi" w:cstheme="minorHAnsi"/>
          <w:w w:val="85"/>
        </w:rPr>
        <w:t>1kV</w:t>
      </w:r>
      <w:r w:rsidRPr="007960C5">
        <w:rPr>
          <w:rFonts w:asciiTheme="minorHAnsi" w:hAnsiTheme="minorHAnsi" w:cstheme="minorHAnsi"/>
          <w:spacing w:val="-7"/>
          <w:w w:val="85"/>
        </w:rPr>
        <w:t xml:space="preserve"> </w:t>
      </w:r>
      <w:r w:rsidRPr="007960C5">
        <w:rPr>
          <w:rFonts w:asciiTheme="minorHAnsi" w:hAnsiTheme="minorHAnsi" w:cstheme="minorHAnsi"/>
          <w:w w:val="85"/>
        </w:rPr>
        <w:t>gerilim kabloya</w:t>
      </w:r>
      <w:r w:rsidRPr="007960C5">
        <w:rPr>
          <w:rFonts w:asciiTheme="minorHAnsi" w:hAnsiTheme="minorHAnsi" w:cstheme="minorHAnsi"/>
          <w:spacing w:val="-22"/>
          <w:w w:val="85"/>
        </w:rPr>
        <w:t xml:space="preserve"> </w:t>
      </w:r>
      <w:r w:rsidRPr="007960C5">
        <w:rPr>
          <w:rFonts w:asciiTheme="minorHAnsi" w:hAnsiTheme="minorHAnsi" w:cstheme="minorHAnsi"/>
          <w:w w:val="85"/>
        </w:rPr>
        <w:t>1</w:t>
      </w:r>
      <w:r w:rsidRPr="007960C5">
        <w:rPr>
          <w:rFonts w:asciiTheme="minorHAnsi" w:hAnsiTheme="minorHAnsi" w:cstheme="minorHAnsi"/>
          <w:spacing w:val="-25"/>
          <w:w w:val="85"/>
        </w:rPr>
        <w:t xml:space="preserve"> </w:t>
      </w:r>
      <w:r w:rsidRPr="007960C5">
        <w:rPr>
          <w:rFonts w:asciiTheme="minorHAnsi" w:hAnsiTheme="minorHAnsi" w:cstheme="minorHAnsi"/>
          <w:w w:val="85"/>
        </w:rPr>
        <w:t>dakika</w:t>
      </w:r>
      <w:r w:rsidRPr="007960C5">
        <w:rPr>
          <w:rFonts w:asciiTheme="minorHAnsi" w:hAnsiTheme="minorHAnsi" w:cstheme="minorHAnsi"/>
          <w:spacing w:val="-21"/>
          <w:w w:val="85"/>
        </w:rPr>
        <w:t xml:space="preserve"> </w:t>
      </w:r>
      <w:r w:rsidRPr="007960C5">
        <w:rPr>
          <w:rFonts w:asciiTheme="minorHAnsi" w:hAnsiTheme="minorHAnsi" w:cstheme="minorHAnsi"/>
          <w:w w:val="85"/>
        </w:rPr>
        <w:t>süre</w:t>
      </w:r>
      <w:r w:rsidRPr="007960C5">
        <w:rPr>
          <w:rFonts w:asciiTheme="minorHAnsi" w:hAnsiTheme="minorHAnsi" w:cstheme="minorHAnsi"/>
          <w:spacing w:val="-21"/>
          <w:w w:val="85"/>
        </w:rPr>
        <w:t xml:space="preserve"> </w:t>
      </w:r>
      <w:r w:rsidRPr="007960C5">
        <w:rPr>
          <w:rFonts w:asciiTheme="minorHAnsi" w:hAnsiTheme="minorHAnsi" w:cstheme="minorHAnsi"/>
          <w:spacing w:val="-3"/>
          <w:w w:val="85"/>
        </w:rPr>
        <w:t>ile</w:t>
      </w:r>
      <w:r w:rsidRPr="007960C5">
        <w:rPr>
          <w:rFonts w:asciiTheme="minorHAnsi" w:hAnsiTheme="minorHAnsi" w:cstheme="minorHAnsi"/>
          <w:spacing w:val="-21"/>
          <w:w w:val="85"/>
        </w:rPr>
        <w:t xml:space="preserve"> </w:t>
      </w:r>
      <w:r w:rsidRPr="007960C5">
        <w:rPr>
          <w:rFonts w:asciiTheme="minorHAnsi" w:hAnsiTheme="minorHAnsi" w:cstheme="minorHAnsi"/>
          <w:w w:val="85"/>
        </w:rPr>
        <w:t>uygulanarak</w:t>
      </w:r>
      <w:r w:rsidRPr="007960C5">
        <w:rPr>
          <w:rFonts w:asciiTheme="minorHAnsi" w:hAnsiTheme="minorHAnsi" w:cstheme="minorHAnsi"/>
          <w:spacing w:val="-22"/>
          <w:w w:val="85"/>
        </w:rPr>
        <w:t xml:space="preserve"> </w:t>
      </w:r>
      <w:r w:rsidRPr="007960C5">
        <w:rPr>
          <w:rFonts w:asciiTheme="minorHAnsi" w:hAnsiTheme="minorHAnsi" w:cstheme="minorHAnsi"/>
          <w:w w:val="85"/>
        </w:rPr>
        <w:t>gerçekleştirilecektir.</w:t>
      </w:r>
      <w:r w:rsidRPr="007960C5">
        <w:rPr>
          <w:rFonts w:asciiTheme="minorHAnsi" w:hAnsiTheme="minorHAnsi" w:cstheme="minorHAnsi"/>
          <w:spacing w:val="-23"/>
          <w:w w:val="85"/>
        </w:rPr>
        <w:t xml:space="preserve"> </w:t>
      </w:r>
      <w:r w:rsidRPr="007960C5">
        <w:rPr>
          <w:rFonts w:asciiTheme="minorHAnsi" w:hAnsiTheme="minorHAnsi" w:cstheme="minorHAnsi"/>
          <w:spacing w:val="2"/>
          <w:w w:val="85"/>
        </w:rPr>
        <w:t>Yapı</w:t>
      </w:r>
      <w:r w:rsidRPr="007960C5">
        <w:rPr>
          <w:rFonts w:asciiTheme="minorHAnsi" w:hAnsiTheme="minorHAnsi" w:cstheme="minorHAnsi"/>
          <w:spacing w:val="-24"/>
          <w:w w:val="85"/>
        </w:rPr>
        <w:t xml:space="preserve"> </w:t>
      </w:r>
      <w:r w:rsidRPr="007960C5">
        <w:rPr>
          <w:rFonts w:asciiTheme="minorHAnsi" w:hAnsiTheme="minorHAnsi" w:cstheme="minorHAnsi"/>
          <w:w w:val="85"/>
        </w:rPr>
        <w:t>içerisinde</w:t>
      </w:r>
      <w:r w:rsidRPr="007960C5">
        <w:rPr>
          <w:rFonts w:asciiTheme="minorHAnsi" w:hAnsiTheme="minorHAnsi" w:cstheme="minorHAnsi"/>
          <w:spacing w:val="-18"/>
          <w:w w:val="85"/>
        </w:rPr>
        <w:t xml:space="preserve"> </w:t>
      </w:r>
      <w:r w:rsidRPr="007960C5">
        <w:rPr>
          <w:rFonts w:asciiTheme="minorHAnsi" w:hAnsiTheme="minorHAnsi" w:cstheme="minorHAnsi"/>
          <w:w w:val="85"/>
        </w:rPr>
        <w:t>zarar</w:t>
      </w:r>
      <w:r w:rsidRPr="007960C5">
        <w:rPr>
          <w:rFonts w:asciiTheme="minorHAnsi" w:hAnsiTheme="minorHAnsi" w:cstheme="minorHAnsi"/>
          <w:spacing w:val="-26"/>
          <w:w w:val="85"/>
        </w:rPr>
        <w:t xml:space="preserve"> </w:t>
      </w:r>
      <w:r w:rsidRPr="007960C5">
        <w:rPr>
          <w:rFonts w:asciiTheme="minorHAnsi" w:hAnsiTheme="minorHAnsi" w:cstheme="minorHAnsi"/>
          <w:w w:val="85"/>
        </w:rPr>
        <w:t>herhangi</w:t>
      </w:r>
      <w:r w:rsidRPr="007960C5">
        <w:rPr>
          <w:rFonts w:asciiTheme="minorHAnsi" w:hAnsiTheme="minorHAnsi" w:cstheme="minorHAnsi"/>
          <w:spacing w:val="-24"/>
          <w:w w:val="85"/>
        </w:rPr>
        <w:t xml:space="preserve"> </w:t>
      </w:r>
      <w:r w:rsidRPr="007960C5">
        <w:rPr>
          <w:rFonts w:asciiTheme="minorHAnsi" w:hAnsiTheme="minorHAnsi" w:cstheme="minorHAnsi"/>
          <w:w w:val="85"/>
        </w:rPr>
        <w:t>bir</w:t>
      </w:r>
      <w:r w:rsidRPr="007960C5">
        <w:rPr>
          <w:rFonts w:asciiTheme="minorHAnsi" w:hAnsiTheme="minorHAnsi" w:cstheme="minorHAnsi"/>
          <w:spacing w:val="-24"/>
          <w:w w:val="85"/>
        </w:rPr>
        <w:t xml:space="preserve"> </w:t>
      </w:r>
      <w:r w:rsidRPr="007960C5">
        <w:rPr>
          <w:rFonts w:asciiTheme="minorHAnsi" w:hAnsiTheme="minorHAnsi" w:cstheme="minorHAnsi"/>
          <w:w w:val="85"/>
        </w:rPr>
        <w:t>şekilde</w:t>
      </w:r>
      <w:r w:rsidRPr="007960C5">
        <w:rPr>
          <w:rFonts w:asciiTheme="minorHAnsi" w:hAnsiTheme="minorHAnsi" w:cstheme="minorHAnsi"/>
          <w:spacing w:val="-23"/>
          <w:w w:val="85"/>
        </w:rPr>
        <w:t xml:space="preserve"> </w:t>
      </w:r>
      <w:r w:rsidRPr="007960C5">
        <w:rPr>
          <w:rFonts w:asciiTheme="minorHAnsi" w:hAnsiTheme="minorHAnsi" w:cstheme="minorHAnsi"/>
          <w:w w:val="85"/>
        </w:rPr>
        <w:t>kabloların</w:t>
      </w:r>
      <w:r w:rsidRPr="007960C5">
        <w:rPr>
          <w:rFonts w:asciiTheme="minorHAnsi" w:hAnsiTheme="minorHAnsi" w:cstheme="minorHAnsi"/>
          <w:spacing w:val="-21"/>
          <w:w w:val="85"/>
        </w:rPr>
        <w:t xml:space="preserve"> </w:t>
      </w:r>
      <w:r w:rsidRPr="007960C5">
        <w:rPr>
          <w:rFonts w:asciiTheme="minorHAnsi" w:hAnsiTheme="minorHAnsi" w:cstheme="minorHAnsi"/>
          <w:w w:val="85"/>
        </w:rPr>
        <w:t>zarar görmesi</w:t>
      </w:r>
      <w:r w:rsidRPr="007960C5">
        <w:rPr>
          <w:rFonts w:asciiTheme="minorHAnsi" w:hAnsiTheme="minorHAnsi" w:cstheme="minorHAnsi"/>
          <w:spacing w:val="-24"/>
          <w:w w:val="85"/>
        </w:rPr>
        <w:t xml:space="preserve"> </w:t>
      </w:r>
      <w:r w:rsidRPr="007960C5">
        <w:rPr>
          <w:rFonts w:asciiTheme="minorHAnsi" w:hAnsiTheme="minorHAnsi" w:cstheme="minorHAnsi"/>
          <w:w w:val="85"/>
        </w:rPr>
        <w:t>durumunda</w:t>
      </w:r>
      <w:r w:rsidRPr="007960C5">
        <w:rPr>
          <w:rFonts w:asciiTheme="minorHAnsi" w:hAnsiTheme="minorHAnsi" w:cstheme="minorHAnsi"/>
          <w:spacing w:val="-21"/>
          <w:w w:val="85"/>
        </w:rPr>
        <w:t xml:space="preserve"> </w:t>
      </w:r>
      <w:r w:rsidRPr="007960C5">
        <w:rPr>
          <w:rFonts w:asciiTheme="minorHAnsi" w:hAnsiTheme="minorHAnsi" w:cstheme="minorHAnsi"/>
          <w:w w:val="85"/>
        </w:rPr>
        <w:t>(su</w:t>
      </w:r>
      <w:r w:rsidRPr="007960C5">
        <w:rPr>
          <w:rFonts w:asciiTheme="minorHAnsi" w:hAnsiTheme="minorHAnsi" w:cstheme="minorHAnsi"/>
          <w:spacing w:val="-21"/>
          <w:w w:val="85"/>
        </w:rPr>
        <w:t xml:space="preserve"> </w:t>
      </w:r>
      <w:r w:rsidRPr="007960C5">
        <w:rPr>
          <w:rFonts w:asciiTheme="minorHAnsi" w:hAnsiTheme="minorHAnsi" w:cstheme="minorHAnsi"/>
          <w:w w:val="85"/>
        </w:rPr>
        <w:t>altında</w:t>
      </w:r>
      <w:r w:rsidRPr="007960C5">
        <w:rPr>
          <w:rFonts w:asciiTheme="minorHAnsi" w:hAnsiTheme="minorHAnsi" w:cstheme="minorHAnsi"/>
          <w:spacing w:val="-21"/>
          <w:w w:val="85"/>
        </w:rPr>
        <w:t xml:space="preserve"> </w:t>
      </w:r>
      <w:r w:rsidRPr="007960C5">
        <w:rPr>
          <w:rFonts w:asciiTheme="minorHAnsi" w:hAnsiTheme="minorHAnsi" w:cstheme="minorHAnsi"/>
          <w:w w:val="85"/>
        </w:rPr>
        <w:t>kalması,izolasyonun</w:t>
      </w:r>
      <w:r w:rsidRPr="007960C5">
        <w:rPr>
          <w:rFonts w:asciiTheme="minorHAnsi" w:hAnsiTheme="minorHAnsi" w:cstheme="minorHAnsi"/>
          <w:spacing w:val="-18"/>
          <w:w w:val="85"/>
        </w:rPr>
        <w:t xml:space="preserve"> </w:t>
      </w:r>
      <w:r w:rsidRPr="007960C5">
        <w:rPr>
          <w:rFonts w:asciiTheme="minorHAnsi" w:hAnsiTheme="minorHAnsi" w:cstheme="minorHAnsi"/>
          <w:w w:val="85"/>
        </w:rPr>
        <w:t>zarar</w:t>
      </w:r>
      <w:r w:rsidRPr="007960C5">
        <w:rPr>
          <w:rFonts w:asciiTheme="minorHAnsi" w:hAnsiTheme="minorHAnsi" w:cstheme="minorHAnsi"/>
          <w:spacing w:val="-20"/>
          <w:w w:val="85"/>
        </w:rPr>
        <w:t xml:space="preserve"> </w:t>
      </w:r>
      <w:r w:rsidRPr="007960C5">
        <w:rPr>
          <w:rFonts w:asciiTheme="minorHAnsi" w:hAnsiTheme="minorHAnsi" w:cstheme="minorHAnsi"/>
          <w:w w:val="85"/>
        </w:rPr>
        <w:t>görmesi,maksimum</w:t>
      </w:r>
      <w:r w:rsidRPr="007960C5">
        <w:rPr>
          <w:rFonts w:asciiTheme="minorHAnsi" w:hAnsiTheme="minorHAnsi" w:cstheme="minorHAnsi"/>
          <w:spacing w:val="-24"/>
          <w:w w:val="85"/>
        </w:rPr>
        <w:t xml:space="preserve"> </w:t>
      </w:r>
      <w:r w:rsidRPr="007960C5">
        <w:rPr>
          <w:rFonts w:asciiTheme="minorHAnsi" w:hAnsiTheme="minorHAnsi" w:cstheme="minorHAnsi"/>
          <w:w w:val="85"/>
        </w:rPr>
        <w:t>bükülme</w:t>
      </w:r>
      <w:r w:rsidRPr="007960C5">
        <w:rPr>
          <w:rFonts w:asciiTheme="minorHAnsi" w:hAnsiTheme="minorHAnsi" w:cstheme="minorHAnsi"/>
          <w:spacing w:val="-21"/>
          <w:w w:val="85"/>
        </w:rPr>
        <w:t xml:space="preserve"> </w:t>
      </w:r>
      <w:r w:rsidRPr="007960C5">
        <w:rPr>
          <w:rFonts w:asciiTheme="minorHAnsi" w:hAnsiTheme="minorHAnsi" w:cstheme="minorHAnsi"/>
          <w:spacing w:val="-3"/>
          <w:w w:val="85"/>
        </w:rPr>
        <w:t>çapının</w:t>
      </w:r>
      <w:r w:rsidRPr="007960C5">
        <w:rPr>
          <w:rFonts w:asciiTheme="minorHAnsi" w:hAnsiTheme="minorHAnsi" w:cstheme="minorHAnsi"/>
          <w:spacing w:val="-18"/>
          <w:w w:val="85"/>
        </w:rPr>
        <w:t xml:space="preserve"> </w:t>
      </w:r>
      <w:r w:rsidRPr="007960C5">
        <w:rPr>
          <w:rFonts w:asciiTheme="minorHAnsi" w:hAnsiTheme="minorHAnsi" w:cstheme="minorHAnsi"/>
          <w:w w:val="85"/>
        </w:rPr>
        <w:t>üzerinde</w:t>
      </w:r>
      <w:r w:rsidRPr="007960C5">
        <w:rPr>
          <w:rFonts w:asciiTheme="minorHAnsi" w:hAnsiTheme="minorHAnsi" w:cstheme="minorHAnsi"/>
          <w:spacing w:val="-23"/>
          <w:w w:val="85"/>
        </w:rPr>
        <w:t xml:space="preserve"> </w:t>
      </w:r>
      <w:r w:rsidRPr="007960C5">
        <w:rPr>
          <w:rFonts w:asciiTheme="minorHAnsi" w:hAnsiTheme="minorHAnsi" w:cstheme="minorHAnsi"/>
          <w:w w:val="85"/>
        </w:rPr>
        <w:t xml:space="preserve">bükülerek </w:t>
      </w:r>
      <w:r w:rsidRPr="007960C5">
        <w:rPr>
          <w:rFonts w:asciiTheme="minorHAnsi" w:hAnsiTheme="minorHAnsi" w:cstheme="minorHAnsi"/>
          <w:w w:val="90"/>
        </w:rPr>
        <w:t xml:space="preserve">montajların gerçekleştirilmesi vb.)kontrollük makamı belirlediği kabloların yenisi </w:t>
      </w:r>
      <w:r w:rsidRPr="007960C5">
        <w:rPr>
          <w:rFonts w:asciiTheme="minorHAnsi" w:hAnsiTheme="minorHAnsi" w:cstheme="minorHAnsi"/>
          <w:spacing w:val="-3"/>
          <w:w w:val="90"/>
        </w:rPr>
        <w:t xml:space="preserve">ile </w:t>
      </w:r>
      <w:r w:rsidRPr="007960C5">
        <w:rPr>
          <w:rFonts w:asciiTheme="minorHAnsi" w:hAnsiTheme="minorHAnsi" w:cstheme="minorHAnsi"/>
          <w:w w:val="90"/>
        </w:rPr>
        <w:t xml:space="preserve">değiştirilmesini talep </w:t>
      </w:r>
      <w:r w:rsidRPr="007960C5">
        <w:rPr>
          <w:rFonts w:asciiTheme="minorHAnsi" w:hAnsiTheme="minorHAnsi" w:cstheme="minorHAnsi"/>
          <w:w w:val="95"/>
        </w:rPr>
        <w:t>edebilecektir.</w:t>
      </w:r>
    </w:p>
    <w:p w:rsidR="00C9250A" w:rsidRPr="007960C5" w:rsidRDefault="00C9250A" w:rsidP="00C9250A">
      <w:pPr>
        <w:pStyle w:val="GvdeMetni"/>
        <w:spacing w:before="6"/>
        <w:rPr>
          <w:rFonts w:asciiTheme="minorHAnsi" w:hAnsiTheme="minorHAnsi" w:cstheme="minorHAnsi"/>
          <w:sz w:val="20"/>
        </w:rPr>
      </w:pPr>
    </w:p>
    <w:p w:rsidR="00C9250A" w:rsidRPr="007960C5" w:rsidRDefault="00C9250A" w:rsidP="00C9250A">
      <w:pPr>
        <w:pStyle w:val="GvdeMetni"/>
        <w:spacing w:before="1" w:line="516" w:lineRule="auto"/>
        <w:ind w:left="451"/>
        <w:rPr>
          <w:rFonts w:asciiTheme="minorHAnsi" w:hAnsiTheme="minorHAnsi" w:cstheme="minorHAnsi"/>
        </w:rPr>
      </w:pPr>
      <w:r w:rsidRPr="007960C5">
        <w:rPr>
          <w:rFonts w:asciiTheme="minorHAnsi" w:hAnsiTheme="minorHAnsi" w:cstheme="minorHAnsi"/>
          <w:b/>
          <w:w w:val="90"/>
        </w:rPr>
        <w:t>Garanti</w:t>
      </w:r>
      <w:r w:rsidRPr="007960C5">
        <w:rPr>
          <w:rFonts w:asciiTheme="minorHAnsi" w:hAnsiTheme="minorHAnsi" w:cstheme="minorHAnsi"/>
          <w:b/>
          <w:spacing w:val="-28"/>
          <w:w w:val="90"/>
        </w:rPr>
        <w:t xml:space="preserve"> </w:t>
      </w:r>
      <w:r w:rsidRPr="007960C5">
        <w:rPr>
          <w:rFonts w:asciiTheme="minorHAnsi" w:hAnsiTheme="minorHAnsi" w:cstheme="minorHAnsi"/>
          <w:b/>
          <w:w w:val="90"/>
        </w:rPr>
        <w:t>süreleri</w:t>
      </w:r>
      <w:r w:rsidRPr="007960C5">
        <w:rPr>
          <w:rFonts w:asciiTheme="minorHAnsi" w:hAnsiTheme="minorHAnsi" w:cstheme="minorHAnsi"/>
          <w:b/>
          <w:spacing w:val="-24"/>
          <w:w w:val="90"/>
        </w:rPr>
        <w:t xml:space="preserve"> </w:t>
      </w:r>
      <w:r w:rsidRPr="007960C5">
        <w:rPr>
          <w:rFonts w:asciiTheme="minorHAnsi" w:hAnsiTheme="minorHAnsi" w:cstheme="minorHAnsi"/>
          <w:b/>
          <w:w w:val="90"/>
        </w:rPr>
        <w:t>:</w:t>
      </w:r>
      <w:r w:rsidRPr="007960C5">
        <w:rPr>
          <w:rFonts w:asciiTheme="minorHAnsi" w:hAnsiTheme="minorHAnsi" w:cstheme="minorHAnsi"/>
          <w:b/>
          <w:spacing w:val="-28"/>
          <w:w w:val="90"/>
        </w:rPr>
        <w:t xml:space="preserve"> </w:t>
      </w:r>
      <w:r w:rsidRPr="007960C5">
        <w:rPr>
          <w:rFonts w:asciiTheme="minorHAnsi" w:hAnsiTheme="minorHAnsi" w:cstheme="minorHAnsi"/>
          <w:w w:val="90"/>
        </w:rPr>
        <w:t>Tesisatın</w:t>
      </w:r>
      <w:r w:rsidRPr="007960C5">
        <w:rPr>
          <w:rFonts w:asciiTheme="minorHAnsi" w:hAnsiTheme="minorHAnsi" w:cstheme="minorHAnsi"/>
          <w:spacing w:val="-33"/>
          <w:w w:val="90"/>
        </w:rPr>
        <w:t xml:space="preserve"> </w:t>
      </w:r>
      <w:r w:rsidRPr="007960C5">
        <w:rPr>
          <w:rFonts w:asciiTheme="minorHAnsi" w:hAnsiTheme="minorHAnsi" w:cstheme="minorHAnsi"/>
          <w:w w:val="90"/>
        </w:rPr>
        <w:t>yapımını</w:t>
      </w:r>
      <w:r w:rsidRPr="007960C5">
        <w:rPr>
          <w:rFonts w:asciiTheme="minorHAnsi" w:hAnsiTheme="minorHAnsi" w:cstheme="minorHAnsi"/>
          <w:spacing w:val="-32"/>
          <w:w w:val="90"/>
        </w:rPr>
        <w:t xml:space="preserve"> </w:t>
      </w:r>
      <w:r w:rsidRPr="007960C5">
        <w:rPr>
          <w:rFonts w:asciiTheme="minorHAnsi" w:hAnsiTheme="minorHAnsi" w:cstheme="minorHAnsi"/>
          <w:w w:val="90"/>
        </w:rPr>
        <w:t>takiben</w:t>
      </w:r>
      <w:r w:rsidRPr="007960C5">
        <w:rPr>
          <w:rFonts w:asciiTheme="minorHAnsi" w:hAnsiTheme="minorHAnsi" w:cstheme="minorHAnsi"/>
          <w:spacing w:val="-30"/>
          <w:w w:val="90"/>
        </w:rPr>
        <w:t xml:space="preserve"> </w:t>
      </w:r>
      <w:r w:rsidRPr="007960C5">
        <w:rPr>
          <w:rFonts w:asciiTheme="minorHAnsi" w:hAnsiTheme="minorHAnsi" w:cstheme="minorHAnsi"/>
          <w:w w:val="90"/>
        </w:rPr>
        <w:t>işletme</w:t>
      </w:r>
      <w:r w:rsidRPr="007960C5">
        <w:rPr>
          <w:rFonts w:asciiTheme="minorHAnsi" w:hAnsiTheme="minorHAnsi" w:cstheme="minorHAnsi"/>
          <w:spacing w:val="-30"/>
          <w:w w:val="90"/>
        </w:rPr>
        <w:t xml:space="preserve"> </w:t>
      </w:r>
      <w:r w:rsidRPr="007960C5">
        <w:rPr>
          <w:rFonts w:asciiTheme="minorHAnsi" w:hAnsiTheme="minorHAnsi" w:cstheme="minorHAnsi"/>
          <w:w w:val="90"/>
        </w:rPr>
        <w:t>dışında</w:t>
      </w:r>
      <w:r w:rsidRPr="007960C5">
        <w:rPr>
          <w:rFonts w:asciiTheme="minorHAnsi" w:hAnsiTheme="minorHAnsi" w:cstheme="minorHAnsi"/>
          <w:spacing w:val="-32"/>
          <w:w w:val="90"/>
        </w:rPr>
        <w:t xml:space="preserve"> </w:t>
      </w:r>
      <w:r w:rsidRPr="007960C5">
        <w:rPr>
          <w:rFonts w:asciiTheme="minorHAnsi" w:hAnsiTheme="minorHAnsi" w:cstheme="minorHAnsi"/>
          <w:w w:val="90"/>
        </w:rPr>
        <w:t>tesisat</w:t>
      </w:r>
      <w:r w:rsidRPr="007960C5">
        <w:rPr>
          <w:rFonts w:asciiTheme="minorHAnsi" w:hAnsiTheme="minorHAnsi" w:cstheme="minorHAnsi"/>
          <w:spacing w:val="-31"/>
          <w:w w:val="90"/>
        </w:rPr>
        <w:t xml:space="preserve"> </w:t>
      </w:r>
      <w:r w:rsidRPr="007960C5">
        <w:rPr>
          <w:rFonts w:asciiTheme="minorHAnsi" w:hAnsiTheme="minorHAnsi" w:cstheme="minorHAnsi"/>
          <w:w w:val="90"/>
        </w:rPr>
        <w:t>2</w:t>
      </w:r>
      <w:r w:rsidRPr="007960C5">
        <w:rPr>
          <w:rFonts w:asciiTheme="minorHAnsi" w:hAnsiTheme="minorHAnsi" w:cstheme="minorHAnsi"/>
          <w:spacing w:val="-31"/>
          <w:w w:val="90"/>
        </w:rPr>
        <w:t xml:space="preserve"> </w:t>
      </w:r>
      <w:r w:rsidRPr="007960C5">
        <w:rPr>
          <w:rFonts w:asciiTheme="minorHAnsi" w:hAnsiTheme="minorHAnsi" w:cstheme="minorHAnsi"/>
          <w:w w:val="90"/>
        </w:rPr>
        <w:t>yıl</w:t>
      </w:r>
      <w:r w:rsidRPr="007960C5">
        <w:rPr>
          <w:rFonts w:asciiTheme="minorHAnsi" w:hAnsiTheme="minorHAnsi" w:cstheme="minorHAnsi"/>
          <w:spacing w:val="-32"/>
          <w:w w:val="90"/>
        </w:rPr>
        <w:t xml:space="preserve"> </w:t>
      </w:r>
      <w:r w:rsidRPr="007960C5">
        <w:rPr>
          <w:rFonts w:asciiTheme="minorHAnsi" w:hAnsiTheme="minorHAnsi" w:cstheme="minorHAnsi"/>
          <w:w w:val="90"/>
        </w:rPr>
        <w:t>ürün</w:t>
      </w:r>
      <w:r w:rsidRPr="007960C5">
        <w:rPr>
          <w:rFonts w:asciiTheme="minorHAnsi" w:hAnsiTheme="minorHAnsi" w:cstheme="minorHAnsi"/>
          <w:spacing w:val="-30"/>
          <w:w w:val="90"/>
        </w:rPr>
        <w:t xml:space="preserve"> </w:t>
      </w:r>
      <w:r w:rsidRPr="007960C5">
        <w:rPr>
          <w:rFonts w:asciiTheme="minorHAnsi" w:hAnsiTheme="minorHAnsi" w:cstheme="minorHAnsi"/>
          <w:w w:val="90"/>
        </w:rPr>
        <w:t>(fabrika),</w:t>
      </w:r>
      <w:r w:rsidRPr="007960C5">
        <w:rPr>
          <w:rFonts w:asciiTheme="minorHAnsi" w:hAnsiTheme="minorHAnsi" w:cstheme="minorHAnsi"/>
          <w:spacing w:val="-34"/>
          <w:w w:val="90"/>
        </w:rPr>
        <w:t xml:space="preserve"> </w:t>
      </w:r>
      <w:r w:rsidRPr="007960C5">
        <w:rPr>
          <w:rFonts w:asciiTheme="minorHAnsi" w:hAnsiTheme="minorHAnsi" w:cstheme="minorHAnsi"/>
          <w:w w:val="90"/>
        </w:rPr>
        <w:t>1</w:t>
      </w:r>
      <w:r w:rsidRPr="007960C5">
        <w:rPr>
          <w:rFonts w:asciiTheme="minorHAnsi" w:hAnsiTheme="minorHAnsi" w:cstheme="minorHAnsi"/>
          <w:spacing w:val="-31"/>
          <w:w w:val="90"/>
        </w:rPr>
        <w:t xml:space="preserve"> </w:t>
      </w:r>
      <w:r w:rsidRPr="007960C5">
        <w:rPr>
          <w:rFonts w:asciiTheme="minorHAnsi" w:hAnsiTheme="minorHAnsi" w:cstheme="minorHAnsi"/>
          <w:w w:val="90"/>
        </w:rPr>
        <w:t>yıl</w:t>
      </w:r>
      <w:r w:rsidRPr="007960C5">
        <w:rPr>
          <w:rFonts w:asciiTheme="minorHAnsi" w:hAnsiTheme="minorHAnsi" w:cstheme="minorHAnsi"/>
          <w:spacing w:val="-32"/>
          <w:w w:val="90"/>
        </w:rPr>
        <w:t xml:space="preserve"> </w:t>
      </w:r>
      <w:r w:rsidRPr="007960C5">
        <w:rPr>
          <w:rFonts w:asciiTheme="minorHAnsi" w:hAnsiTheme="minorHAnsi" w:cstheme="minorHAnsi"/>
          <w:w w:val="90"/>
        </w:rPr>
        <w:t>süre</w:t>
      </w:r>
      <w:r w:rsidRPr="007960C5">
        <w:rPr>
          <w:rFonts w:asciiTheme="minorHAnsi" w:hAnsiTheme="minorHAnsi" w:cstheme="minorHAnsi"/>
          <w:spacing w:val="-32"/>
          <w:w w:val="90"/>
        </w:rPr>
        <w:t xml:space="preserve"> </w:t>
      </w:r>
      <w:r w:rsidRPr="007960C5">
        <w:rPr>
          <w:rFonts w:asciiTheme="minorHAnsi" w:hAnsiTheme="minorHAnsi" w:cstheme="minorHAnsi"/>
          <w:spacing w:val="-3"/>
          <w:w w:val="90"/>
        </w:rPr>
        <w:t>ile</w:t>
      </w:r>
      <w:r w:rsidRPr="007960C5">
        <w:rPr>
          <w:rFonts w:asciiTheme="minorHAnsi" w:hAnsiTheme="minorHAnsi" w:cstheme="minorHAnsi"/>
          <w:spacing w:val="-32"/>
          <w:w w:val="90"/>
        </w:rPr>
        <w:t xml:space="preserve"> </w:t>
      </w:r>
      <w:r w:rsidRPr="007960C5">
        <w:rPr>
          <w:rFonts w:asciiTheme="minorHAnsi" w:hAnsiTheme="minorHAnsi" w:cstheme="minorHAnsi"/>
          <w:w w:val="90"/>
        </w:rPr>
        <w:t xml:space="preserve">yüklenici </w:t>
      </w:r>
      <w:r w:rsidRPr="007960C5">
        <w:rPr>
          <w:rFonts w:asciiTheme="minorHAnsi" w:hAnsiTheme="minorHAnsi" w:cstheme="minorHAnsi"/>
          <w:w w:val="85"/>
        </w:rPr>
        <w:t>garantisindedir.</w:t>
      </w:r>
      <w:r w:rsidRPr="007960C5">
        <w:rPr>
          <w:rFonts w:asciiTheme="minorHAnsi" w:hAnsiTheme="minorHAnsi" w:cstheme="minorHAnsi"/>
          <w:spacing w:val="-33"/>
          <w:w w:val="85"/>
        </w:rPr>
        <w:t xml:space="preserve"> </w:t>
      </w:r>
      <w:r w:rsidRPr="007960C5">
        <w:rPr>
          <w:rFonts w:asciiTheme="minorHAnsi" w:hAnsiTheme="minorHAnsi" w:cstheme="minorHAnsi"/>
          <w:w w:val="85"/>
        </w:rPr>
        <w:t>Garanti</w:t>
      </w:r>
      <w:r w:rsidRPr="007960C5">
        <w:rPr>
          <w:rFonts w:asciiTheme="minorHAnsi" w:hAnsiTheme="minorHAnsi" w:cstheme="minorHAnsi"/>
          <w:spacing w:val="-34"/>
          <w:w w:val="85"/>
        </w:rPr>
        <w:t xml:space="preserve"> </w:t>
      </w:r>
      <w:r w:rsidRPr="007960C5">
        <w:rPr>
          <w:rFonts w:asciiTheme="minorHAnsi" w:hAnsiTheme="minorHAnsi" w:cstheme="minorHAnsi"/>
          <w:w w:val="85"/>
        </w:rPr>
        <w:t>süresince</w:t>
      </w:r>
      <w:r w:rsidRPr="007960C5">
        <w:rPr>
          <w:rFonts w:asciiTheme="minorHAnsi" w:hAnsiTheme="minorHAnsi" w:cstheme="minorHAnsi"/>
          <w:spacing w:val="-30"/>
          <w:w w:val="85"/>
        </w:rPr>
        <w:t xml:space="preserve"> </w:t>
      </w:r>
      <w:r w:rsidRPr="007960C5">
        <w:rPr>
          <w:rFonts w:asciiTheme="minorHAnsi" w:hAnsiTheme="minorHAnsi" w:cstheme="minorHAnsi"/>
          <w:w w:val="85"/>
        </w:rPr>
        <w:t>yapılacak,</w:t>
      </w:r>
      <w:r w:rsidRPr="007960C5">
        <w:rPr>
          <w:rFonts w:asciiTheme="minorHAnsi" w:hAnsiTheme="minorHAnsi" w:cstheme="minorHAnsi"/>
          <w:spacing w:val="-35"/>
          <w:w w:val="85"/>
        </w:rPr>
        <w:t xml:space="preserve"> </w:t>
      </w:r>
      <w:r w:rsidRPr="007960C5">
        <w:rPr>
          <w:rFonts w:asciiTheme="minorHAnsi" w:hAnsiTheme="minorHAnsi" w:cstheme="minorHAnsi"/>
          <w:w w:val="85"/>
        </w:rPr>
        <w:t>değişim,</w:t>
      </w:r>
      <w:r w:rsidRPr="007960C5">
        <w:rPr>
          <w:rFonts w:asciiTheme="minorHAnsi" w:hAnsiTheme="minorHAnsi" w:cstheme="minorHAnsi"/>
          <w:spacing w:val="-31"/>
          <w:w w:val="85"/>
        </w:rPr>
        <w:t xml:space="preserve"> </w:t>
      </w:r>
      <w:r w:rsidRPr="007960C5">
        <w:rPr>
          <w:rFonts w:asciiTheme="minorHAnsi" w:hAnsiTheme="minorHAnsi" w:cstheme="minorHAnsi"/>
          <w:w w:val="85"/>
        </w:rPr>
        <w:t>arıza</w:t>
      </w:r>
      <w:r w:rsidRPr="007960C5">
        <w:rPr>
          <w:rFonts w:asciiTheme="minorHAnsi" w:hAnsiTheme="minorHAnsi" w:cstheme="minorHAnsi"/>
          <w:spacing w:val="-31"/>
          <w:w w:val="85"/>
        </w:rPr>
        <w:t xml:space="preserve"> </w:t>
      </w:r>
      <w:r w:rsidRPr="007960C5">
        <w:rPr>
          <w:rFonts w:asciiTheme="minorHAnsi" w:hAnsiTheme="minorHAnsi" w:cstheme="minorHAnsi"/>
          <w:w w:val="85"/>
        </w:rPr>
        <w:t>giderilmesi</w:t>
      </w:r>
      <w:r w:rsidRPr="007960C5">
        <w:rPr>
          <w:rFonts w:asciiTheme="minorHAnsi" w:hAnsiTheme="minorHAnsi" w:cstheme="minorHAnsi"/>
          <w:spacing w:val="-33"/>
          <w:w w:val="85"/>
        </w:rPr>
        <w:t xml:space="preserve"> </w:t>
      </w:r>
      <w:r w:rsidRPr="007960C5">
        <w:rPr>
          <w:rFonts w:asciiTheme="minorHAnsi" w:hAnsiTheme="minorHAnsi" w:cstheme="minorHAnsi"/>
          <w:w w:val="85"/>
        </w:rPr>
        <w:t>(tamiri</w:t>
      </w:r>
      <w:r w:rsidRPr="007960C5">
        <w:rPr>
          <w:rFonts w:asciiTheme="minorHAnsi" w:hAnsiTheme="minorHAnsi" w:cstheme="minorHAnsi"/>
          <w:spacing w:val="-32"/>
          <w:w w:val="85"/>
        </w:rPr>
        <w:t xml:space="preserve"> </w:t>
      </w:r>
      <w:r w:rsidRPr="007960C5">
        <w:rPr>
          <w:rFonts w:asciiTheme="minorHAnsi" w:hAnsiTheme="minorHAnsi" w:cstheme="minorHAnsi"/>
          <w:w w:val="85"/>
        </w:rPr>
        <w:t>veya</w:t>
      </w:r>
      <w:r w:rsidRPr="007960C5">
        <w:rPr>
          <w:rFonts w:asciiTheme="minorHAnsi" w:hAnsiTheme="minorHAnsi" w:cstheme="minorHAnsi"/>
          <w:spacing w:val="-29"/>
          <w:w w:val="85"/>
        </w:rPr>
        <w:t xml:space="preserve"> </w:t>
      </w:r>
      <w:r w:rsidRPr="007960C5">
        <w:rPr>
          <w:rFonts w:asciiTheme="minorHAnsi" w:hAnsiTheme="minorHAnsi" w:cstheme="minorHAnsi"/>
          <w:w w:val="85"/>
        </w:rPr>
        <w:t>yenisi</w:t>
      </w:r>
      <w:r w:rsidRPr="007960C5">
        <w:rPr>
          <w:rFonts w:asciiTheme="minorHAnsi" w:hAnsiTheme="minorHAnsi" w:cstheme="minorHAnsi"/>
          <w:spacing w:val="-30"/>
          <w:w w:val="85"/>
        </w:rPr>
        <w:t xml:space="preserve"> </w:t>
      </w:r>
      <w:r w:rsidRPr="007960C5">
        <w:rPr>
          <w:rFonts w:asciiTheme="minorHAnsi" w:hAnsiTheme="minorHAnsi" w:cstheme="minorHAnsi"/>
          <w:spacing w:val="-3"/>
          <w:w w:val="85"/>
        </w:rPr>
        <w:t>ile</w:t>
      </w:r>
      <w:r w:rsidRPr="007960C5">
        <w:rPr>
          <w:rFonts w:asciiTheme="minorHAnsi" w:hAnsiTheme="minorHAnsi" w:cstheme="minorHAnsi"/>
          <w:spacing w:val="-33"/>
          <w:w w:val="85"/>
        </w:rPr>
        <w:t xml:space="preserve"> </w:t>
      </w:r>
      <w:r w:rsidRPr="007960C5">
        <w:rPr>
          <w:rFonts w:asciiTheme="minorHAnsi" w:hAnsiTheme="minorHAnsi" w:cstheme="minorHAnsi"/>
          <w:w w:val="85"/>
        </w:rPr>
        <w:t>değiştirilmesi)</w:t>
      </w:r>
      <w:r w:rsidRPr="007960C5">
        <w:rPr>
          <w:rFonts w:asciiTheme="minorHAnsi" w:hAnsiTheme="minorHAnsi" w:cstheme="minorHAnsi"/>
          <w:spacing w:val="-32"/>
          <w:w w:val="85"/>
        </w:rPr>
        <w:t xml:space="preserve"> </w:t>
      </w:r>
      <w:r w:rsidRPr="007960C5">
        <w:rPr>
          <w:rFonts w:asciiTheme="minorHAnsi" w:hAnsiTheme="minorHAnsi" w:cstheme="minorHAnsi"/>
          <w:w w:val="85"/>
        </w:rPr>
        <w:t xml:space="preserve">garanti </w:t>
      </w:r>
      <w:r w:rsidRPr="007960C5">
        <w:rPr>
          <w:rFonts w:asciiTheme="minorHAnsi" w:hAnsiTheme="minorHAnsi" w:cstheme="minorHAnsi"/>
          <w:w w:val="95"/>
        </w:rPr>
        <w:t>kapsamı içinde</w:t>
      </w:r>
      <w:r w:rsidRPr="007960C5">
        <w:rPr>
          <w:rFonts w:asciiTheme="minorHAnsi" w:hAnsiTheme="minorHAnsi" w:cstheme="minorHAnsi"/>
          <w:spacing w:val="-45"/>
          <w:w w:val="95"/>
        </w:rPr>
        <w:t xml:space="preserve"> </w:t>
      </w:r>
      <w:r w:rsidRPr="007960C5">
        <w:rPr>
          <w:rFonts w:asciiTheme="minorHAnsi" w:hAnsiTheme="minorHAnsi" w:cstheme="minorHAnsi"/>
          <w:w w:val="95"/>
        </w:rPr>
        <w:t>yapılır.</w:t>
      </w:r>
    </w:p>
    <w:p w:rsidR="00C9250A" w:rsidRPr="007960C5" w:rsidRDefault="00C9250A" w:rsidP="00C9250A">
      <w:pPr>
        <w:pStyle w:val="GvdeMetni"/>
        <w:spacing w:before="117" w:line="513" w:lineRule="auto"/>
        <w:ind w:left="451"/>
        <w:rPr>
          <w:rFonts w:asciiTheme="minorHAnsi" w:hAnsiTheme="minorHAnsi" w:cstheme="minorHAnsi"/>
        </w:rPr>
      </w:pPr>
      <w:r w:rsidRPr="007960C5">
        <w:rPr>
          <w:rFonts w:asciiTheme="minorHAnsi" w:hAnsiTheme="minorHAnsi" w:cstheme="minorHAnsi"/>
          <w:b/>
          <w:w w:val="90"/>
        </w:rPr>
        <w:t xml:space="preserve">Fiyatlandırma : </w:t>
      </w:r>
      <w:r w:rsidRPr="007960C5">
        <w:rPr>
          <w:rFonts w:asciiTheme="minorHAnsi" w:hAnsiTheme="minorHAnsi" w:cstheme="minorHAnsi"/>
          <w:w w:val="90"/>
        </w:rPr>
        <w:t xml:space="preserve">Yükleniciye yapılan tesisatlar </w:t>
      </w:r>
      <w:r w:rsidRPr="007960C5">
        <w:rPr>
          <w:rFonts w:asciiTheme="minorHAnsi" w:hAnsiTheme="minorHAnsi" w:cstheme="minorHAnsi"/>
          <w:spacing w:val="-3"/>
          <w:w w:val="90"/>
        </w:rPr>
        <w:t xml:space="preserve">için </w:t>
      </w:r>
      <w:r w:rsidRPr="007960C5">
        <w:rPr>
          <w:rFonts w:asciiTheme="minorHAnsi" w:hAnsiTheme="minorHAnsi" w:cstheme="minorHAnsi"/>
          <w:w w:val="90"/>
        </w:rPr>
        <w:t xml:space="preserve">malzemelerin tümünün temini, montaj malzemelerinin </w:t>
      </w:r>
      <w:r w:rsidRPr="007960C5">
        <w:rPr>
          <w:rFonts w:asciiTheme="minorHAnsi" w:hAnsiTheme="minorHAnsi" w:cstheme="minorHAnsi"/>
          <w:w w:val="85"/>
        </w:rPr>
        <w:t>sağlanması,</w:t>
      </w:r>
      <w:r w:rsidRPr="007960C5">
        <w:rPr>
          <w:rFonts w:asciiTheme="minorHAnsi" w:hAnsiTheme="minorHAnsi" w:cstheme="minorHAnsi"/>
          <w:spacing w:val="-30"/>
          <w:w w:val="85"/>
        </w:rPr>
        <w:t xml:space="preserve"> </w:t>
      </w:r>
      <w:r w:rsidRPr="007960C5">
        <w:rPr>
          <w:rFonts w:asciiTheme="minorHAnsi" w:hAnsiTheme="minorHAnsi" w:cstheme="minorHAnsi"/>
          <w:w w:val="85"/>
        </w:rPr>
        <w:t>nakliyesi,</w:t>
      </w:r>
      <w:r w:rsidRPr="007960C5">
        <w:rPr>
          <w:rFonts w:asciiTheme="minorHAnsi" w:hAnsiTheme="minorHAnsi" w:cstheme="minorHAnsi"/>
          <w:spacing w:val="-33"/>
          <w:w w:val="85"/>
        </w:rPr>
        <w:t xml:space="preserve"> </w:t>
      </w:r>
      <w:r w:rsidRPr="007960C5">
        <w:rPr>
          <w:rFonts w:asciiTheme="minorHAnsi" w:hAnsiTheme="minorHAnsi" w:cstheme="minorHAnsi"/>
          <w:w w:val="85"/>
        </w:rPr>
        <w:t>yerine</w:t>
      </w:r>
      <w:r w:rsidRPr="007960C5">
        <w:rPr>
          <w:rFonts w:asciiTheme="minorHAnsi" w:hAnsiTheme="minorHAnsi" w:cstheme="minorHAnsi"/>
          <w:spacing w:val="-30"/>
          <w:w w:val="85"/>
        </w:rPr>
        <w:t xml:space="preserve"> </w:t>
      </w:r>
      <w:r w:rsidRPr="007960C5">
        <w:rPr>
          <w:rFonts w:asciiTheme="minorHAnsi" w:hAnsiTheme="minorHAnsi" w:cstheme="minorHAnsi"/>
          <w:w w:val="85"/>
        </w:rPr>
        <w:t>taşınması,</w:t>
      </w:r>
      <w:r w:rsidRPr="007960C5">
        <w:rPr>
          <w:rFonts w:asciiTheme="minorHAnsi" w:hAnsiTheme="minorHAnsi" w:cstheme="minorHAnsi"/>
          <w:spacing w:val="-33"/>
          <w:w w:val="85"/>
        </w:rPr>
        <w:t xml:space="preserve"> </w:t>
      </w:r>
      <w:r w:rsidRPr="007960C5">
        <w:rPr>
          <w:rFonts w:asciiTheme="minorHAnsi" w:hAnsiTheme="minorHAnsi" w:cstheme="minorHAnsi"/>
          <w:w w:val="85"/>
        </w:rPr>
        <w:t>testlerinin</w:t>
      </w:r>
      <w:r w:rsidRPr="007960C5">
        <w:rPr>
          <w:rFonts w:asciiTheme="minorHAnsi" w:hAnsiTheme="minorHAnsi" w:cstheme="minorHAnsi"/>
          <w:spacing w:val="-31"/>
          <w:w w:val="85"/>
        </w:rPr>
        <w:t xml:space="preserve"> </w:t>
      </w:r>
      <w:r w:rsidRPr="007960C5">
        <w:rPr>
          <w:rFonts w:asciiTheme="minorHAnsi" w:hAnsiTheme="minorHAnsi" w:cstheme="minorHAnsi"/>
          <w:w w:val="85"/>
        </w:rPr>
        <w:t>yapılması,</w:t>
      </w:r>
      <w:r w:rsidRPr="007960C5">
        <w:rPr>
          <w:rFonts w:asciiTheme="minorHAnsi" w:hAnsiTheme="minorHAnsi" w:cstheme="minorHAnsi"/>
          <w:spacing w:val="-30"/>
          <w:w w:val="85"/>
        </w:rPr>
        <w:t xml:space="preserve"> </w:t>
      </w:r>
      <w:r w:rsidRPr="007960C5">
        <w:rPr>
          <w:rFonts w:asciiTheme="minorHAnsi" w:hAnsiTheme="minorHAnsi" w:cstheme="minorHAnsi"/>
          <w:w w:val="85"/>
        </w:rPr>
        <w:t>arızalarının</w:t>
      </w:r>
      <w:r w:rsidRPr="007960C5">
        <w:rPr>
          <w:rFonts w:asciiTheme="minorHAnsi" w:hAnsiTheme="minorHAnsi" w:cstheme="minorHAnsi"/>
          <w:spacing w:val="-28"/>
          <w:w w:val="85"/>
        </w:rPr>
        <w:t xml:space="preserve"> </w:t>
      </w:r>
      <w:r w:rsidRPr="007960C5">
        <w:rPr>
          <w:rFonts w:asciiTheme="minorHAnsi" w:hAnsiTheme="minorHAnsi" w:cstheme="minorHAnsi"/>
          <w:w w:val="85"/>
        </w:rPr>
        <w:t>giderilmesi</w:t>
      </w:r>
      <w:r w:rsidRPr="007960C5">
        <w:rPr>
          <w:rFonts w:asciiTheme="minorHAnsi" w:hAnsiTheme="minorHAnsi" w:cstheme="minorHAnsi"/>
          <w:spacing w:val="-33"/>
          <w:w w:val="85"/>
        </w:rPr>
        <w:t xml:space="preserve"> </w:t>
      </w:r>
      <w:r w:rsidRPr="007960C5">
        <w:rPr>
          <w:rFonts w:asciiTheme="minorHAnsi" w:hAnsiTheme="minorHAnsi" w:cstheme="minorHAnsi"/>
          <w:w w:val="85"/>
        </w:rPr>
        <w:t>için</w:t>
      </w:r>
      <w:r w:rsidRPr="007960C5">
        <w:rPr>
          <w:rFonts w:asciiTheme="minorHAnsi" w:hAnsiTheme="minorHAnsi" w:cstheme="minorHAnsi"/>
          <w:spacing w:val="-29"/>
          <w:w w:val="85"/>
        </w:rPr>
        <w:t xml:space="preserve"> </w:t>
      </w:r>
      <w:r w:rsidRPr="007960C5">
        <w:rPr>
          <w:rFonts w:asciiTheme="minorHAnsi" w:hAnsiTheme="minorHAnsi" w:cstheme="minorHAnsi"/>
          <w:w w:val="85"/>
        </w:rPr>
        <w:t>tek</w:t>
      </w:r>
      <w:r w:rsidRPr="007960C5">
        <w:rPr>
          <w:rFonts w:asciiTheme="minorHAnsi" w:hAnsiTheme="minorHAnsi" w:cstheme="minorHAnsi"/>
          <w:spacing w:val="-29"/>
          <w:w w:val="85"/>
        </w:rPr>
        <w:t xml:space="preserve"> </w:t>
      </w:r>
      <w:r w:rsidRPr="007960C5">
        <w:rPr>
          <w:rFonts w:asciiTheme="minorHAnsi" w:hAnsiTheme="minorHAnsi" w:cstheme="minorHAnsi"/>
          <w:w w:val="85"/>
        </w:rPr>
        <w:t>bedel</w:t>
      </w:r>
      <w:r w:rsidRPr="007960C5">
        <w:rPr>
          <w:rFonts w:asciiTheme="minorHAnsi" w:hAnsiTheme="minorHAnsi" w:cstheme="minorHAnsi"/>
          <w:spacing w:val="-30"/>
          <w:w w:val="85"/>
        </w:rPr>
        <w:t xml:space="preserve"> </w:t>
      </w:r>
      <w:r w:rsidRPr="007960C5">
        <w:rPr>
          <w:rFonts w:asciiTheme="minorHAnsi" w:hAnsiTheme="minorHAnsi" w:cstheme="minorHAnsi"/>
          <w:w w:val="85"/>
        </w:rPr>
        <w:t>ödenecektir.</w:t>
      </w:r>
      <w:r w:rsidRPr="007960C5">
        <w:rPr>
          <w:rFonts w:asciiTheme="minorHAnsi" w:hAnsiTheme="minorHAnsi" w:cstheme="minorHAnsi"/>
          <w:spacing w:val="-33"/>
          <w:w w:val="85"/>
        </w:rPr>
        <w:t xml:space="preserve"> </w:t>
      </w:r>
      <w:r w:rsidRPr="007960C5">
        <w:rPr>
          <w:rFonts w:asciiTheme="minorHAnsi" w:hAnsiTheme="minorHAnsi" w:cstheme="minorHAnsi"/>
          <w:w w:val="85"/>
        </w:rPr>
        <w:t xml:space="preserve">Ölçü </w:t>
      </w:r>
      <w:r w:rsidRPr="007960C5">
        <w:rPr>
          <w:rFonts w:asciiTheme="minorHAnsi" w:hAnsiTheme="minorHAnsi" w:cstheme="minorHAnsi"/>
          <w:w w:val="95"/>
        </w:rPr>
        <w:t>birimi</w:t>
      </w:r>
      <w:r w:rsidRPr="007960C5">
        <w:rPr>
          <w:rFonts w:asciiTheme="minorHAnsi" w:hAnsiTheme="minorHAnsi" w:cstheme="minorHAnsi"/>
          <w:spacing w:val="-22"/>
          <w:w w:val="95"/>
        </w:rPr>
        <w:t xml:space="preserve"> </w:t>
      </w:r>
      <w:r w:rsidRPr="007960C5">
        <w:rPr>
          <w:rFonts w:asciiTheme="minorHAnsi" w:hAnsiTheme="minorHAnsi" w:cstheme="minorHAnsi"/>
          <w:w w:val="95"/>
        </w:rPr>
        <w:t>metredir.</w:t>
      </w:r>
    </w:p>
    <w:p w:rsidR="00C9250A" w:rsidRPr="007960C5" w:rsidRDefault="00C9250A" w:rsidP="00DE7F38">
      <w:pPr>
        <w:pStyle w:val="ListeParagraf"/>
        <w:widowControl w:val="0"/>
        <w:numPr>
          <w:ilvl w:val="1"/>
          <w:numId w:val="107"/>
        </w:numPr>
        <w:tabs>
          <w:tab w:val="left" w:pos="1139"/>
        </w:tabs>
        <w:autoSpaceDE w:val="0"/>
        <w:autoSpaceDN w:val="0"/>
        <w:spacing w:before="119" w:after="0" w:line="240" w:lineRule="auto"/>
        <w:contextualSpacing w:val="0"/>
        <w:jc w:val="left"/>
        <w:rPr>
          <w:rFonts w:cstheme="minorHAnsi"/>
          <w:b/>
          <w:sz w:val="19"/>
        </w:rPr>
      </w:pPr>
      <w:r w:rsidRPr="007960C5">
        <w:rPr>
          <w:rFonts w:cstheme="minorHAnsi"/>
          <w:b/>
          <w:w w:val="95"/>
          <w:sz w:val="19"/>
        </w:rPr>
        <w:t>PREGALVANIZ KABLO</w:t>
      </w:r>
      <w:r w:rsidRPr="007960C5">
        <w:rPr>
          <w:rFonts w:cstheme="minorHAnsi"/>
          <w:b/>
          <w:spacing w:val="-17"/>
          <w:w w:val="95"/>
          <w:sz w:val="19"/>
        </w:rPr>
        <w:t xml:space="preserve"> </w:t>
      </w:r>
      <w:r w:rsidRPr="007960C5">
        <w:rPr>
          <w:rFonts w:cstheme="minorHAnsi"/>
          <w:b/>
          <w:w w:val="95"/>
          <w:sz w:val="19"/>
        </w:rPr>
        <w:t>KANALLARI</w:t>
      </w:r>
    </w:p>
    <w:p w:rsidR="00C9250A" w:rsidRPr="007960C5" w:rsidRDefault="00C9250A" w:rsidP="00C9250A">
      <w:pPr>
        <w:pStyle w:val="GvdeMetni"/>
        <w:rPr>
          <w:rFonts w:asciiTheme="minorHAnsi" w:hAnsiTheme="minorHAnsi" w:cstheme="minorHAnsi"/>
          <w:b/>
          <w:sz w:val="22"/>
        </w:rPr>
      </w:pPr>
    </w:p>
    <w:p w:rsidR="00C9250A" w:rsidRPr="007960C5" w:rsidRDefault="00C9250A" w:rsidP="00DE7F38">
      <w:pPr>
        <w:pStyle w:val="ListeParagraf"/>
        <w:widowControl w:val="0"/>
        <w:numPr>
          <w:ilvl w:val="0"/>
          <w:numId w:val="106"/>
        </w:numPr>
        <w:tabs>
          <w:tab w:val="left" w:pos="654"/>
        </w:tabs>
        <w:autoSpaceDE w:val="0"/>
        <w:autoSpaceDN w:val="0"/>
        <w:spacing w:before="1" w:after="0" w:line="254" w:lineRule="auto"/>
        <w:ind w:right="536" w:firstLine="0"/>
        <w:contextualSpacing w:val="0"/>
        <w:rPr>
          <w:rFonts w:cstheme="minorHAnsi"/>
          <w:sz w:val="19"/>
        </w:rPr>
      </w:pPr>
      <w:r w:rsidRPr="007960C5">
        <w:rPr>
          <w:rFonts w:cstheme="minorHAnsi"/>
          <w:w w:val="85"/>
          <w:sz w:val="19"/>
        </w:rPr>
        <w:t>Projede</w:t>
      </w:r>
      <w:r w:rsidRPr="007960C5">
        <w:rPr>
          <w:rFonts w:cstheme="minorHAnsi"/>
          <w:spacing w:val="-25"/>
          <w:w w:val="85"/>
          <w:sz w:val="19"/>
        </w:rPr>
        <w:t xml:space="preserve"> </w:t>
      </w:r>
      <w:r w:rsidRPr="007960C5">
        <w:rPr>
          <w:rFonts w:cstheme="minorHAnsi"/>
          <w:w w:val="85"/>
          <w:sz w:val="19"/>
        </w:rPr>
        <w:t>belirtilen</w:t>
      </w:r>
      <w:r w:rsidRPr="007960C5">
        <w:rPr>
          <w:rFonts w:cstheme="minorHAnsi"/>
          <w:spacing w:val="-22"/>
          <w:w w:val="85"/>
          <w:sz w:val="19"/>
        </w:rPr>
        <w:t xml:space="preserve"> </w:t>
      </w:r>
      <w:r w:rsidRPr="007960C5">
        <w:rPr>
          <w:rFonts w:cstheme="minorHAnsi"/>
          <w:w w:val="85"/>
          <w:sz w:val="19"/>
        </w:rPr>
        <w:t>yerlerde,</w:t>
      </w:r>
      <w:r w:rsidRPr="007960C5">
        <w:rPr>
          <w:rFonts w:cstheme="minorHAnsi"/>
          <w:spacing w:val="-24"/>
          <w:w w:val="85"/>
          <w:sz w:val="19"/>
        </w:rPr>
        <w:t xml:space="preserve"> </w:t>
      </w:r>
      <w:r w:rsidRPr="007960C5">
        <w:rPr>
          <w:rFonts w:cstheme="minorHAnsi"/>
          <w:w w:val="85"/>
          <w:sz w:val="19"/>
        </w:rPr>
        <w:t>kabloların</w:t>
      </w:r>
      <w:r w:rsidRPr="007960C5">
        <w:rPr>
          <w:rFonts w:cstheme="minorHAnsi"/>
          <w:spacing w:val="-22"/>
          <w:w w:val="85"/>
          <w:sz w:val="19"/>
        </w:rPr>
        <w:t xml:space="preserve"> </w:t>
      </w:r>
      <w:r w:rsidRPr="007960C5">
        <w:rPr>
          <w:rFonts w:cstheme="minorHAnsi"/>
          <w:w w:val="85"/>
          <w:sz w:val="19"/>
        </w:rPr>
        <w:t>yatay</w:t>
      </w:r>
      <w:r w:rsidRPr="007960C5">
        <w:rPr>
          <w:rFonts w:cstheme="minorHAnsi"/>
          <w:spacing w:val="-25"/>
          <w:w w:val="85"/>
          <w:sz w:val="19"/>
        </w:rPr>
        <w:t xml:space="preserve"> </w:t>
      </w:r>
      <w:r w:rsidRPr="007960C5">
        <w:rPr>
          <w:rFonts w:cstheme="minorHAnsi"/>
          <w:w w:val="85"/>
          <w:sz w:val="19"/>
        </w:rPr>
        <w:t>dağıtımı</w:t>
      </w:r>
      <w:r w:rsidRPr="007960C5">
        <w:rPr>
          <w:rFonts w:cstheme="minorHAnsi"/>
          <w:spacing w:val="-28"/>
          <w:w w:val="85"/>
          <w:sz w:val="19"/>
        </w:rPr>
        <w:t xml:space="preserve"> </w:t>
      </w:r>
      <w:r w:rsidRPr="007960C5">
        <w:rPr>
          <w:rFonts w:cstheme="minorHAnsi"/>
          <w:w w:val="85"/>
          <w:sz w:val="19"/>
        </w:rPr>
        <w:t>için</w:t>
      </w:r>
      <w:r w:rsidRPr="007960C5">
        <w:rPr>
          <w:rFonts w:cstheme="minorHAnsi"/>
          <w:spacing w:val="-22"/>
          <w:w w:val="85"/>
          <w:sz w:val="19"/>
        </w:rPr>
        <w:t xml:space="preserve"> </w:t>
      </w:r>
      <w:r w:rsidRPr="007960C5">
        <w:rPr>
          <w:rFonts w:cstheme="minorHAnsi"/>
          <w:w w:val="85"/>
          <w:sz w:val="19"/>
        </w:rPr>
        <w:t>delikli</w:t>
      </w:r>
      <w:r w:rsidRPr="007960C5">
        <w:rPr>
          <w:rFonts w:cstheme="minorHAnsi"/>
          <w:spacing w:val="-24"/>
          <w:w w:val="85"/>
          <w:sz w:val="19"/>
        </w:rPr>
        <w:t xml:space="preserve"> </w:t>
      </w:r>
      <w:r w:rsidRPr="007960C5">
        <w:rPr>
          <w:rFonts w:cstheme="minorHAnsi"/>
          <w:w w:val="85"/>
          <w:sz w:val="19"/>
        </w:rPr>
        <w:t>sacdan</w:t>
      </w:r>
      <w:r w:rsidRPr="007960C5">
        <w:rPr>
          <w:rFonts w:cstheme="minorHAnsi"/>
          <w:spacing w:val="-26"/>
          <w:w w:val="85"/>
          <w:sz w:val="19"/>
        </w:rPr>
        <w:t xml:space="preserve"> </w:t>
      </w:r>
      <w:r w:rsidRPr="007960C5">
        <w:rPr>
          <w:rFonts w:cstheme="minorHAnsi"/>
          <w:w w:val="85"/>
          <w:sz w:val="19"/>
        </w:rPr>
        <w:t>yapılmış,</w:t>
      </w:r>
      <w:r w:rsidRPr="007960C5">
        <w:rPr>
          <w:rFonts w:cstheme="minorHAnsi"/>
          <w:spacing w:val="-21"/>
          <w:w w:val="85"/>
          <w:sz w:val="19"/>
        </w:rPr>
        <w:t xml:space="preserve"> </w:t>
      </w:r>
      <w:r w:rsidRPr="007960C5">
        <w:rPr>
          <w:rFonts w:cstheme="minorHAnsi"/>
          <w:w w:val="85"/>
          <w:sz w:val="19"/>
        </w:rPr>
        <w:t>(kenarları</w:t>
      </w:r>
      <w:r w:rsidRPr="007960C5">
        <w:rPr>
          <w:rFonts w:cstheme="minorHAnsi"/>
          <w:spacing w:val="-28"/>
          <w:w w:val="85"/>
          <w:sz w:val="19"/>
        </w:rPr>
        <w:t xml:space="preserve"> </w:t>
      </w:r>
      <w:r w:rsidRPr="007960C5">
        <w:rPr>
          <w:rFonts w:cstheme="minorHAnsi"/>
          <w:w w:val="85"/>
          <w:sz w:val="19"/>
        </w:rPr>
        <w:t>içe</w:t>
      </w:r>
      <w:r w:rsidRPr="007960C5">
        <w:rPr>
          <w:rFonts w:cstheme="minorHAnsi"/>
          <w:spacing w:val="-24"/>
          <w:w w:val="85"/>
          <w:sz w:val="19"/>
        </w:rPr>
        <w:t xml:space="preserve"> </w:t>
      </w:r>
      <w:r w:rsidRPr="007960C5">
        <w:rPr>
          <w:rFonts w:cstheme="minorHAnsi"/>
          <w:w w:val="85"/>
          <w:sz w:val="19"/>
        </w:rPr>
        <w:t>dairesel</w:t>
      </w:r>
      <w:r w:rsidRPr="007960C5">
        <w:rPr>
          <w:rFonts w:cstheme="minorHAnsi"/>
          <w:spacing w:val="-25"/>
          <w:w w:val="85"/>
          <w:sz w:val="19"/>
        </w:rPr>
        <w:t xml:space="preserve"> </w:t>
      </w:r>
      <w:r w:rsidRPr="007960C5">
        <w:rPr>
          <w:rFonts w:cstheme="minorHAnsi"/>
          <w:w w:val="85"/>
          <w:sz w:val="19"/>
        </w:rPr>
        <w:t>olarak kıvrık,</w:t>
      </w:r>
      <w:r w:rsidRPr="007960C5">
        <w:rPr>
          <w:rFonts w:cstheme="minorHAnsi"/>
          <w:spacing w:val="-28"/>
          <w:w w:val="85"/>
          <w:sz w:val="19"/>
        </w:rPr>
        <w:t xml:space="preserve"> </w:t>
      </w:r>
      <w:r w:rsidRPr="007960C5">
        <w:rPr>
          <w:rFonts w:cstheme="minorHAnsi"/>
          <w:w w:val="85"/>
          <w:sz w:val="19"/>
        </w:rPr>
        <w:t>dıştan</w:t>
      </w:r>
      <w:r w:rsidRPr="007960C5">
        <w:rPr>
          <w:rFonts w:cstheme="minorHAnsi"/>
          <w:spacing w:val="-26"/>
          <w:w w:val="85"/>
          <w:sz w:val="19"/>
        </w:rPr>
        <w:t xml:space="preserve"> </w:t>
      </w:r>
      <w:r w:rsidRPr="007960C5">
        <w:rPr>
          <w:rFonts w:cstheme="minorHAnsi"/>
          <w:w w:val="85"/>
          <w:sz w:val="19"/>
        </w:rPr>
        <w:t>dışa</w:t>
      </w:r>
      <w:r w:rsidRPr="007960C5">
        <w:rPr>
          <w:rFonts w:cstheme="minorHAnsi"/>
          <w:spacing w:val="-25"/>
          <w:w w:val="85"/>
          <w:sz w:val="19"/>
        </w:rPr>
        <w:t xml:space="preserve"> </w:t>
      </w:r>
      <w:r w:rsidRPr="007960C5">
        <w:rPr>
          <w:rFonts w:cstheme="minorHAnsi"/>
          <w:w w:val="85"/>
          <w:sz w:val="19"/>
        </w:rPr>
        <w:t>yaklaşık</w:t>
      </w:r>
      <w:r w:rsidRPr="007960C5">
        <w:rPr>
          <w:rFonts w:cstheme="minorHAnsi"/>
          <w:spacing w:val="-23"/>
          <w:w w:val="85"/>
          <w:sz w:val="19"/>
        </w:rPr>
        <w:t xml:space="preserve"> </w:t>
      </w:r>
      <w:r w:rsidRPr="007960C5">
        <w:rPr>
          <w:rFonts w:cstheme="minorHAnsi"/>
          <w:w w:val="85"/>
          <w:sz w:val="19"/>
        </w:rPr>
        <w:t>10</w:t>
      </w:r>
      <w:r w:rsidRPr="007960C5">
        <w:rPr>
          <w:rFonts w:cstheme="minorHAnsi"/>
          <w:spacing w:val="-23"/>
          <w:w w:val="85"/>
          <w:sz w:val="19"/>
        </w:rPr>
        <w:t xml:space="preserve"> </w:t>
      </w:r>
      <w:r w:rsidRPr="007960C5">
        <w:rPr>
          <w:rFonts w:cstheme="minorHAnsi"/>
          <w:w w:val="85"/>
          <w:sz w:val="19"/>
        </w:rPr>
        <w:t>mm</w:t>
      </w:r>
      <w:r w:rsidRPr="007960C5">
        <w:rPr>
          <w:rFonts w:cstheme="minorHAnsi"/>
          <w:spacing w:val="-23"/>
          <w:w w:val="85"/>
          <w:sz w:val="19"/>
        </w:rPr>
        <w:t xml:space="preserve"> </w:t>
      </w:r>
      <w:r w:rsidRPr="007960C5">
        <w:rPr>
          <w:rFonts w:cstheme="minorHAnsi"/>
          <w:w w:val="85"/>
          <w:sz w:val="19"/>
        </w:rPr>
        <w:t>çapında)</w:t>
      </w:r>
      <w:r w:rsidRPr="007960C5">
        <w:rPr>
          <w:rFonts w:cstheme="minorHAnsi"/>
          <w:spacing w:val="-25"/>
          <w:w w:val="85"/>
          <w:sz w:val="19"/>
        </w:rPr>
        <w:t xml:space="preserve"> </w:t>
      </w:r>
      <w:r w:rsidRPr="007960C5">
        <w:rPr>
          <w:rFonts w:cstheme="minorHAnsi"/>
          <w:w w:val="85"/>
          <w:sz w:val="19"/>
        </w:rPr>
        <w:t>ağır</w:t>
      </w:r>
      <w:r w:rsidRPr="007960C5">
        <w:rPr>
          <w:rFonts w:cstheme="minorHAnsi"/>
          <w:spacing w:val="-25"/>
          <w:w w:val="85"/>
          <w:sz w:val="19"/>
        </w:rPr>
        <w:t xml:space="preserve"> </w:t>
      </w:r>
      <w:r w:rsidRPr="007960C5">
        <w:rPr>
          <w:rFonts w:cstheme="minorHAnsi"/>
          <w:w w:val="85"/>
          <w:sz w:val="19"/>
        </w:rPr>
        <w:t>hizmet</w:t>
      </w:r>
      <w:r w:rsidRPr="007960C5">
        <w:rPr>
          <w:rFonts w:cstheme="minorHAnsi"/>
          <w:spacing w:val="-30"/>
          <w:w w:val="85"/>
          <w:sz w:val="19"/>
        </w:rPr>
        <w:t xml:space="preserve"> </w:t>
      </w:r>
      <w:r w:rsidRPr="007960C5">
        <w:rPr>
          <w:rFonts w:cstheme="minorHAnsi"/>
          <w:w w:val="85"/>
          <w:sz w:val="19"/>
        </w:rPr>
        <w:t>karakterinde</w:t>
      </w:r>
      <w:r w:rsidRPr="007960C5">
        <w:rPr>
          <w:rFonts w:cstheme="minorHAnsi"/>
          <w:spacing w:val="-25"/>
          <w:w w:val="85"/>
          <w:sz w:val="19"/>
        </w:rPr>
        <w:t xml:space="preserve"> </w:t>
      </w:r>
      <w:r w:rsidRPr="007960C5">
        <w:rPr>
          <w:rFonts w:cstheme="minorHAnsi"/>
          <w:w w:val="85"/>
          <w:sz w:val="19"/>
        </w:rPr>
        <w:t>Üniversal</w:t>
      </w:r>
      <w:r w:rsidRPr="007960C5">
        <w:rPr>
          <w:rFonts w:cstheme="minorHAnsi"/>
          <w:spacing w:val="-24"/>
          <w:w w:val="85"/>
          <w:sz w:val="19"/>
        </w:rPr>
        <w:t xml:space="preserve"> </w:t>
      </w:r>
      <w:r w:rsidRPr="007960C5">
        <w:rPr>
          <w:rFonts w:cstheme="minorHAnsi"/>
          <w:w w:val="85"/>
          <w:sz w:val="19"/>
        </w:rPr>
        <w:t>Kablo</w:t>
      </w:r>
      <w:r w:rsidRPr="007960C5">
        <w:rPr>
          <w:rFonts w:cstheme="minorHAnsi"/>
          <w:spacing w:val="-23"/>
          <w:w w:val="85"/>
          <w:sz w:val="19"/>
        </w:rPr>
        <w:t xml:space="preserve"> </w:t>
      </w:r>
      <w:r w:rsidRPr="007960C5">
        <w:rPr>
          <w:rFonts w:cstheme="minorHAnsi"/>
          <w:w w:val="85"/>
          <w:sz w:val="19"/>
        </w:rPr>
        <w:t>taşıyıcıları</w:t>
      </w:r>
      <w:r w:rsidRPr="007960C5">
        <w:rPr>
          <w:rFonts w:cstheme="minorHAnsi"/>
          <w:spacing w:val="-28"/>
          <w:w w:val="85"/>
          <w:sz w:val="19"/>
        </w:rPr>
        <w:t xml:space="preserve"> </w:t>
      </w:r>
      <w:r w:rsidRPr="007960C5">
        <w:rPr>
          <w:rFonts w:cstheme="minorHAnsi"/>
          <w:w w:val="85"/>
          <w:sz w:val="19"/>
        </w:rPr>
        <w:t>kullanılmalıdır.</w:t>
      </w:r>
    </w:p>
    <w:p w:rsidR="00C9250A" w:rsidRPr="007960C5" w:rsidRDefault="00C9250A" w:rsidP="00DE7F38">
      <w:pPr>
        <w:pStyle w:val="ListeParagraf"/>
        <w:widowControl w:val="0"/>
        <w:numPr>
          <w:ilvl w:val="0"/>
          <w:numId w:val="106"/>
        </w:numPr>
        <w:tabs>
          <w:tab w:val="left" w:pos="654"/>
        </w:tabs>
        <w:autoSpaceDE w:val="0"/>
        <w:autoSpaceDN w:val="0"/>
        <w:spacing w:before="1" w:after="0"/>
        <w:ind w:right="192" w:firstLine="0"/>
        <w:contextualSpacing w:val="0"/>
        <w:rPr>
          <w:rFonts w:cstheme="minorHAnsi"/>
          <w:sz w:val="19"/>
        </w:rPr>
      </w:pPr>
      <w:r w:rsidRPr="007960C5">
        <w:rPr>
          <w:rFonts w:cstheme="minorHAnsi"/>
          <w:w w:val="85"/>
          <w:sz w:val="19"/>
        </w:rPr>
        <w:t>Genişliği</w:t>
      </w:r>
      <w:r w:rsidRPr="007960C5">
        <w:rPr>
          <w:rFonts w:cstheme="minorHAnsi"/>
          <w:spacing w:val="-21"/>
          <w:w w:val="85"/>
          <w:sz w:val="19"/>
        </w:rPr>
        <w:t xml:space="preserve"> </w:t>
      </w:r>
      <w:r w:rsidRPr="007960C5">
        <w:rPr>
          <w:rFonts w:cstheme="minorHAnsi"/>
          <w:w w:val="85"/>
          <w:sz w:val="19"/>
        </w:rPr>
        <w:t>50</w:t>
      </w:r>
      <w:r w:rsidRPr="007960C5">
        <w:rPr>
          <w:rFonts w:cstheme="minorHAnsi"/>
          <w:spacing w:val="-21"/>
          <w:w w:val="85"/>
          <w:sz w:val="19"/>
        </w:rPr>
        <w:t xml:space="preserve"> </w:t>
      </w:r>
      <w:r w:rsidRPr="007960C5">
        <w:rPr>
          <w:rFonts w:cstheme="minorHAnsi"/>
          <w:w w:val="85"/>
          <w:sz w:val="19"/>
        </w:rPr>
        <w:t>-100</w:t>
      </w:r>
      <w:r w:rsidRPr="007960C5">
        <w:rPr>
          <w:rFonts w:cstheme="minorHAnsi"/>
          <w:spacing w:val="-21"/>
          <w:w w:val="85"/>
          <w:sz w:val="19"/>
        </w:rPr>
        <w:t xml:space="preserve"> </w:t>
      </w:r>
      <w:r w:rsidRPr="007960C5">
        <w:rPr>
          <w:rFonts w:cstheme="minorHAnsi"/>
          <w:w w:val="85"/>
          <w:sz w:val="19"/>
        </w:rPr>
        <w:t>-</w:t>
      </w:r>
      <w:r w:rsidRPr="007960C5">
        <w:rPr>
          <w:rFonts w:cstheme="minorHAnsi"/>
          <w:spacing w:val="-21"/>
          <w:w w:val="85"/>
          <w:sz w:val="19"/>
        </w:rPr>
        <w:t xml:space="preserve"> </w:t>
      </w:r>
      <w:r w:rsidRPr="007960C5">
        <w:rPr>
          <w:rFonts w:cstheme="minorHAnsi"/>
          <w:spacing w:val="-3"/>
          <w:w w:val="85"/>
          <w:sz w:val="19"/>
        </w:rPr>
        <w:t>150</w:t>
      </w:r>
      <w:r w:rsidRPr="007960C5">
        <w:rPr>
          <w:rFonts w:cstheme="minorHAnsi"/>
          <w:spacing w:val="-17"/>
          <w:w w:val="85"/>
          <w:sz w:val="19"/>
        </w:rPr>
        <w:t xml:space="preserve"> </w:t>
      </w:r>
      <w:r w:rsidRPr="007960C5">
        <w:rPr>
          <w:rFonts w:cstheme="minorHAnsi"/>
          <w:w w:val="85"/>
          <w:sz w:val="19"/>
        </w:rPr>
        <w:t>mm'ye</w:t>
      </w:r>
      <w:r w:rsidRPr="007960C5">
        <w:rPr>
          <w:rFonts w:cstheme="minorHAnsi"/>
          <w:spacing w:val="-27"/>
          <w:w w:val="85"/>
          <w:sz w:val="19"/>
        </w:rPr>
        <w:t xml:space="preserve"> </w:t>
      </w:r>
      <w:r w:rsidRPr="007960C5">
        <w:rPr>
          <w:rFonts w:cstheme="minorHAnsi"/>
          <w:w w:val="85"/>
          <w:sz w:val="19"/>
        </w:rPr>
        <w:t>kadar</w:t>
      </w:r>
      <w:r w:rsidRPr="007960C5">
        <w:rPr>
          <w:rFonts w:cstheme="minorHAnsi"/>
          <w:spacing w:val="-23"/>
          <w:w w:val="85"/>
          <w:sz w:val="19"/>
        </w:rPr>
        <w:t xml:space="preserve"> </w:t>
      </w:r>
      <w:r w:rsidRPr="007960C5">
        <w:rPr>
          <w:rFonts w:cstheme="minorHAnsi"/>
          <w:w w:val="85"/>
          <w:sz w:val="19"/>
        </w:rPr>
        <w:t>olan</w:t>
      </w:r>
      <w:r w:rsidRPr="007960C5">
        <w:rPr>
          <w:rFonts w:cstheme="minorHAnsi"/>
          <w:spacing w:val="-20"/>
          <w:w w:val="85"/>
          <w:sz w:val="19"/>
        </w:rPr>
        <w:t xml:space="preserve"> </w:t>
      </w:r>
      <w:r w:rsidRPr="007960C5">
        <w:rPr>
          <w:rFonts w:cstheme="minorHAnsi"/>
          <w:w w:val="85"/>
          <w:sz w:val="19"/>
        </w:rPr>
        <w:t>Üniversal</w:t>
      </w:r>
      <w:r w:rsidRPr="007960C5">
        <w:rPr>
          <w:rFonts w:cstheme="minorHAnsi"/>
          <w:spacing w:val="-23"/>
          <w:w w:val="85"/>
          <w:sz w:val="19"/>
        </w:rPr>
        <w:t xml:space="preserve"> </w:t>
      </w:r>
      <w:r w:rsidRPr="007960C5">
        <w:rPr>
          <w:rFonts w:cstheme="minorHAnsi"/>
          <w:w w:val="85"/>
          <w:sz w:val="19"/>
        </w:rPr>
        <w:t>Kablo</w:t>
      </w:r>
      <w:r w:rsidRPr="007960C5">
        <w:rPr>
          <w:rFonts w:cstheme="minorHAnsi"/>
          <w:spacing w:val="-20"/>
          <w:w w:val="85"/>
          <w:sz w:val="19"/>
        </w:rPr>
        <w:t xml:space="preserve"> </w:t>
      </w:r>
      <w:r w:rsidRPr="007960C5">
        <w:rPr>
          <w:rFonts w:cstheme="minorHAnsi"/>
          <w:w w:val="85"/>
          <w:sz w:val="19"/>
        </w:rPr>
        <w:t>taşıyıcıları</w:t>
      </w:r>
      <w:r w:rsidRPr="007960C5">
        <w:rPr>
          <w:rFonts w:cstheme="minorHAnsi"/>
          <w:spacing w:val="-23"/>
          <w:w w:val="85"/>
          <w:sz w:val="19"/>
        </w:rPr>
        <w:t xml:space="preserve"> </w:t>
      </w:r>
      <w:r w:rsidRPr="007960C5">
        <w:rPr>
          <w:rFonts w:cstheme="minorHAnsi"/>
          <w:w w:val="85"/>
          <w:sz w:val="19"/>
        </w:rPr>
        <w:t>sac</w:t>
      </w:r>
      <w:r w:rsidRPr="007960C5">
        <w:rPr>
          <w:rFonts w:cstheme="minorHAnsi"/>
          <w:spacing w:val="-23"/>
          <w:w w:val="85"/>
          <w:sz w:val="19"/>
        </w:rPr>
        <w:t xml:space="preserve"> </w:t>
      </w:r>
      <w:r w:rsidRPr="007960C5">
        <w:rPr>
          <w:rFonts w:cstheme="minorHAnsi"/>
          <w:w w:val="85"/>
          <w:sz w:val="19"/>
        </w:rPr>
        <w:t>kalınlığı</w:t>
      </w:r>
      <w:r w:rsidRPr="007960C5">
        <w:rPr>
          <w:rFonts w:cstheme="minorHAnsi"/>
          <w:spacing w:val="-23"/>
          <w:w w:val="85"/>
          <w:sz w:val="19"/>
        </w:rPr>
        <w:t xml:space="preserve"> </w:t>
      </w:r>
      <w:r w:rsidRPr="007960C5">
        <w:rPr>
          <w:rFonts w:cstheme="minorHAnsi"/>
          <w:w w:val="85"/>
          <w:sz w:val="19"/>
        </w:rPr>
        <w:t>1</w:t>
      </w:r>
      <w:r w:rsidRPr="007960C5">
        <w:rPr>
          <w:rFonts w:cstheme="minorHAnsi"/>
          <w:spacing w:val="-21"/>
          <w:w w:val="85"/>
          <w:sz w:val="19"/>
        </w:rPr>
        <w:t xml:space="preserve"> </w:t>
      </w:r>
      <w:r w:rsidRPr="007960C5">
        <w:rPr>
          <w:rFonts w:cstheme="minorHAnsi"/>
          <w:w w:val="85"/>
          <w:sz w:val="19"/>
        </w:rPr>
        <w:t>mm,</w:t>
      </w:r>
      <w:r w:rsidRPr="007960C5">
        <w:rPr>
          <w:rFonts w:cstheme="minorHAnsi"/>
          <w:spacing w:val="-23"/>
          <w:w w:val="85"/>
          <w:sz w:val="19"/>
        </w:rPr>
        <w:t xml:space="preserve"> </w:t>
      </w:r>
      <w:r w:rsidRPr="007960C5">
        <w:rPr>
          <w:rFonts w:cstheme="minorHAnsi"/>
          <w:w w:val="85"/>
          <w:sz w:val="19"/>
        </w:rPr>
        <w:t>genişliği</w:t>
      </w:r>
      <w:r w:rsidRPr="007960C5">
        <w:rPr>
          <w:rFonts w:cstheme="minorHAnsi"/>
          <w:spacing w:val="-23"/>
          <w:w w:val="85"/>
          <w:sz w:val="19"/>
        </w:rPr>
        <w:t xml:space="preserve"> </w:t>
      </w:r>
      <w:r w:rsidRPr="007960C5">
        <w:rPr>
          <w:rFonts w:cstheme="minorHAnsi"/>
          <w:w w:val="85"/>
          <w:sz w:val="19"/>
        </w:rPr>
        <w:t>200-250</w:t>
      </w:r>
      <w:r w:rsidRPr="007960C5">
        <w:rPr>
          <w:rFonts w:cstheme="minorHAnsi"/>
          <w:spacing w:val="-20"/>
          <w:w w:val="85"/>
          <w:sz w:val="19"/>
        </w:rPr>
        <w:t xml:space="preserve"> </w:t>
      </w:r>
      <w:r w:rsidRPr="007960C5">
        <w:rPr>
          <w:rFonts w:cstheme="minorHAnsi"/>
          <w:w w:val="85"/>
          <w:sz w:val="19"/>
        </w:rPr>
        <w:t>mm'ye kadar</w:t>
      </w:r>
      <w:r w:rsidRPr="007960C5">
        <w:rPr>
          <w:rFonts w:cstheme="minorHAnsi"/>
          <w:spacing w:val="-31"/>
          <w:w w:val="85"/>
          <w:sz w:val="19"/>
        </w:rPr>
        <w:t xml:space="preserve"> </w:t>
      </w:r>
      <w:r w:rsidRPr="007960C5">
        <w:rPr>
          <w:rFonts w:cstheme="minorHAnsi"/>
          <w:w w:val="85"/>
          <w:sz w:val="19"/>
        </w:rPr>
        <w:t>olanlar</w:t>
      </w:r>
      <w:r w:rsidRPr="007960C5">
        <w:rPr>
          <w:rFonts w:cstheme="minorHAnsi"/>
          <w:spacing w:val="-29"/>
          <w:w w:val="85"/>
          <w:sz w:val="19"/>
        </w:rPr>
        <w:t xml:space="preserve"> </w:t>
      </w:r>
      <w:r w:rsidRPr="007960C5">
        <w:rPr>
          <w:rFonts w:cstheme="minorHAnsi"/>
          <w:w w:val="85"/>
          <w:sz w:val="19"/>
        </w:rPr>
        <w:t>1,2</w:t>
      </w:r>
      <w:r w:rsidRPr="007960C5">
        <w:rPr>
          <w:rFonts w:cstheme="minorHAnsi"/>
          <w:spacing w:val="-27"/>
          <w:w w:val="85"/>
          <w:sz w:val="19"/>
        </w:rPr>
        <w:t xml:space="preserve"> </w:t>
      </w:r>
      <w:r w:rsidRPr="007960C5">
        <w:rPr>
          <w:rFonts w:cstheme="minorHAnsi"/>
          <w:w w:val="85"/>
          <w:sz w:val="19"/>
        </w:rPr>
        <w:t>mm,</w:t>
      </w:r>
      <w:r w:rsidRPr="007960C5">
        <w:rPr>
          <w:rFonts w:cstheme="minorHAnsi"/>
          <w:spacing w:val="-29"/>
          <w:w w:val="85"/>
          <w:sz w:val="19"/>
        </w:rPr>
        <w:t xml:space="preserve"> </w:t>
      </w:r>
      <w:r w:rsidRPr="007960C5">
        <w:rPr>
          <w:rFonts w:cstheme="minorHAnsi"/>
          <w:w w:val="85"/>
          <w:sz w:val="19"/>
        </w:rPr>
        <w:t>genişliği</w:t>
      </w:r>
      <w:r w:rsidRPr="007960C5">
        <w:rPr>
          <w:rFonts w:cstheme="minorHAnsi"/>
          <w:spacing w:val="-29"/>
          <w:w w:val="85"/>
          <w:sz w:val="19"/>
        </w:rPr>
        <w:t xml:space="preserve"> </w:t>
      </w:r>
      <w:r w:rsidRPr="007960C5">
        <w:rPr>
          <w:rFonts w:cstheme="minorHAnsi"/>
          <w:w w:val="85"/>
          <w:sz w:val="19"/>
        </w:rPr>
        <w:t>300-400-500</w:t>
      </w:r>
      <w:r w:rsidRPr="007960C5">
        <w:rPr>
          <w:rFonts w:cstheme="minorHAnsi"/>
          <w:spacing w:val="-27"/>
          <w:w w:val="85"/>
          <w:sz w:val="19"/>
        </w:rPr>
        <w:t xml:space="preserve"> </w:t>
      </w:r>
      <w:r w:rsidRPr="007960C5">
        <w:rPr>
          <w:rFonts w:cstheme="minorHAnsi"/>
          <w:w w:val="85"/>
          <w:sz w:val="19"/>
        </w:rPr>
        <w:t>mm'ye</w:t>
      </w:r>
      <w:r w:rsidRPr="007960C5">
        <w:rPr>
          <w:rFonts w:cstheme="minorHAnsi"/>
          <w:spacing w:val="-29"/>
          <w:w w:val="85"/>
          <w:sz w:val="19"/>
        </w:rPr>
        <w:t xml:space="preserve"> </w:t>
      </w:r>
      <w:r w:rsidRPr="007960C5">
        <w:rPr>
          <w:rFonts w:cstheme="minorHAnsi"/>
          <w:w w:val="85"/>
          <w:sz w:val="19"/>
        </w:rPr>
        <w:t>kadar</w:t>
      </w:r>
      <w:r w:rsidRPr="007960C5">
        <w:rPr>
          <w:rFonts w:cstheme="minorHAnsi"/>
          <w:spacing w:val="-31"/>
          <w:w w:val="85"/>
          <w:sz w:val="19"/>
        </w:rPr>
        <w:t xml:space="preserve"> </w:t>
      </w:r>
      <w:r w:rsidRPr="007960C5">
        <w:rPr>
          <w:rFonts w:cstheme="minorHAnsi"/>
          <w:w w:val="85"/>
          <w:sz w:val="19"/>
        </w:rPr>
        <w:t>olanlar</w:t>
      </w:r>
      <w:r w:rsidRPr="007960C5">
        <w:rPr>
          <w:rFonts w:cstheme="minorHAnsi"/>
          <w:spacing w:val="-28"/>
          <w:w w:val="85"/>
          <w:sz w:val="19"/>
        </w:rPr>
        <w:t xml:space="preserve"> </w:t>
      </w:r>
      <w:r w:rsidRPr="007960C5">
        <w:rPr>
          <w:rFonts w:cstheme="minorHAnsi"/>
          <w:w w:val="85"/>
          <w:sz w:val="19"/>
        </w:rPr>
        <w:t>1,5</w:t>
      </w:r>
      <w:r w:rsidRPr="007960C5">
        <w:rPr>
          <w:rFonts w:cstheme="minorHAnsi"/>
          <w:spacing w:val="-28"/>
          <w:w w:val="85"/>
          <w:sz w:val="19"/>
        </w:rPr>
        <w:t xml:space="preserve"> </w:t>
      </w:r>
      <w:r w:rsidRPr="007960C5">
        <w:rPr>
          <w:rFonts w:cstheme="minorHAnsi"/>
          <w:w w:val="85"/>
          <w:sz w:val="19"/>
        </w:rPr>
        <w:t>mm</w:t>
      </w:r>
      <w:r w:rsidRPr="007960C5">
        <w:rPr>
          <w:rFonts w:cstheme="minorHAnsi"/>
          <w:spacing w:val="-29"/>
          <w:w w:val="85"/>
          <w:sz w:val="19"/>
        </w:rPr>
        <w:t xml:space="preserve"> </w:t>
      </w:r>
      <w:r w:rsidRPr="007960C5">
        <w:rPr>
          <w:rFonts w:cstheme="minorHAnsi"/>
          <w:w w:val="85"/>
          <w:sz w:val="19"/>
        </w:rPr>
        <w:t>kalınlığında</w:t>
      </w:r>
      <w:r w:rsidRPr="007960C5">
        <w:rPr>
          <w:rFonts w:cstheme="minorHAnsi"/>
          <w:spacing w:val="-28"/>
          <w:w w:val="85"/>
          <w:sz w:val="19"/>
        </w:rPr>
        <w:t xml:space="preserve"> </w:t>
      </w:r>
      <w:r w:rsidRPr="007960C5">
        <w:rPr>
          <w:rFonts w:cstheme="minorHAnsi"/>
          <w:w w:val="85"/>
          <w:sz w:val="19"/>
        </w:rPr>
        <w:t>galvanizli</w:t>
      </w:r>
      <w:r w:rsidRPr="007960C5">
        <w:rPr>
          <w:rFonts w:cstheme="minorHAnsi"/>
          <w:spacing w:val="-31"/>
          <w:w w:val="85"/>
          <w:sz w:val="19"/>
        </w:rPr>
        <w:t xml:space="preserve"> </w:t>
      </w:r>
      <w:r w:rsidRPr="007960C5">
        <w:rPr>
          <w:rFonts w:cstheme="minorHAnsi"/>
          <w:w w:val="85"/>
          <w:sz w:val="19"/>
        </w:rPr>
        <w:t>sacdan</w:t>
      </w:r>
      <w:r w:rsidRPr="007960C5">
        <w:rPr>
          <w:rFonts w:cstheme="minorHAnsi"/>
          <w:spacing w:val="-29"/>
          <w:w w:val="85"/>
          <w:sz w:val="19"/>
        </w:rPr>
        <w:t xml:space="preserve"> </w:t>
      </w:r>
      <w:r w:rsidRPr="007960C5">
        <w:rPr>
          <w:rFonts w:cstheme="minorHAnsi"/>
          <w:w w:val="85"/>
          <w:sz w:val="19"/>
        </w:rPr>
        <w:t xml:space="preserve">yapılmalıdır. </w:t>
      </w:r>
      <w:r w:rsidRPr="007960C5">
        <w:rPr>
          <w:rFonts w:cstheme="minorHAnsi"/>
          <w:w w:val="90"/>
          <w:sz w:val="19"/>
        </w:rPr>
        <w:t xml:space="preserve">Kablo taşıyıcı kanalların dik açılı kenar yüksekliği; tüm kanallarda 40 mm olmalıdır. Ancak, kablo kesiti </w:t>
      </w:r>
      <w:r w:rsidRPr="007960C5">
        <w:rPr>
          <w:rFonts w:cstheme="minorHAnsi"/>
          <w:spacing w:val="3"/>
          <w:w w:val="90"/>
          <w:sz w:val="19"/>
        </w:rPr>
        <w:t xml:space="preserve">ve </w:t>
      </w:r>
      <w:r w:rsidRPr="007960C5">
        <w:rPr>
          <w:rFonts w:cstheme="minorHAnsi"/>
          <w:w w:val="95"/>
          <w:sz w:val="19"/>
        </w:rPr>
        <w:t>yoğunluğuna</w:t>
      </w:r>
      <w:r w:rsidRPr="007960C5">
        <w:rPr>
          <w:rFonts w:cstheme="minorHAnsi"/>
          <w:spacing w:val="-29"/>
          <w:w w:val="95"/>
          <w:sz w:val="19"/>
        </w:rPr>
        <w:t xml:space="preserve"> </w:t>
      </w:r>
      <w:r w:rsidRPr="007960C5">
        <w:rPr>
          <w:rFonts w:cstheme="minorHAnsi"/>
          <w:w w:val="95"/>
          <w:sz w:val="19"/>
        </w:rPr>
        <w:t>göre,</w:t>
      </w:r>
      <w:r w:rsidRPr="007960C5">
        <w:rPr>
          <w:rFonts w:cstheme="minorHAnsi"/>
          <w:spacing w:val="-34"/>
          <w:w w:val="95"/>
          <w:sz w:val="19"/>
        </w:rPr>
        <w:t xml:space="preserve"> </w:t>
      </w:r>
      <w:r w:rsidRPr="007960C5">
        <w:rPr>
          <w:rFonts w:cstheme="minorHAnsi"/>
          <w:w w:val="95"/>
          <w:sz w:val="19"/>
        </w:rPr>
        <w:t>ihtiyaç</w:t>
      </w:r>
      <w:r w:rsidRPr="007960C5">
        <w:rPr>
          <w:rFonts w:cstheme="minorHAnsi"/>
          <w:spacing w:val="-34"/>
          <w:w w:val="95"/>
          <w:sz w:val="19"/>
        </w:rPr>
        <w:t xml:space="preserve"> </w:t>
      </w:r>
      <w:r w:rsidRPr="007960C5">
        <w:rPr>
          <w:rFonts w:cstheme="minorHAnsi"/>
          <w:w w:val="95"/>
          <w:sz w:val="19"/>
        </w:rPr>
        <w:t>halinde</w:t>
      </w:r>
      <w:r w:rsidRPr="007960C5">
        <w:rPr>
          <w:rFonts w:cstheme="minorHAnsi"/>
          <w:spacing w:val="-28"/>
          <w:w w:val="95"/>
          <w:sz w:val="19"/>
        </w:rPr>
        <w:t xml:space="preserve"> </w:t>
      </w:r>
      <w:r w:rsidRPr="007960C5">
        <w:rPr>
          <w:rFonts w:cstheme="minorHAnsi"/>
          <w:w w:val="95"/>
          <w:sz w:val="19"/>
        </w:rPr>
        <w:t>kenar</w:t>
      </w:r>
      <w:r w:rsidRPr="007960C5">
        <w:rPr>
          <w:rFonts w:cstheme="minorHAnsi"/>
          <w:spacing w:val="-31"/>
          <w:w w:val="95"/>
          <w:sz w:val="19"/>
        </w:rPr>
        <w:t xml:space="preserve"> </w:t>
      </w:r>
      <w:r w:rsidRPr="007960C5">
        <w:rPr>
          <w:rFonts w:cstheme="minorHAnsi"/>
          <w:w w:val="95"/>
          <w:sz w:val="19"/>
        </w:rPr>
        <w:t>yüksekliği</w:t>
      </w:r>
      <w:r w:rsidRPr="007960C5">
        <w:rPr>
          <w:rFonts w:cstheme="minorHAnsi"/>
          <w:spacing w:val="-34"/>
          <w:w w:val="95"/>
          <w:sz w:val="19"/>
        </w:rPr>
        <w:t xml:space="preserve"> </w:t>
      </w:r>
      <w:r w:rsidRPr="007960C5">
        <w:rPr>
          <w:rFonts w:cstheme="minorHAnsi"/>
          <w:w w:val="95"/>
          <w:sz w:val="19"/>
        </w:rPr>
        <w:t>tüm</w:t>
      </w:r>
      <w:r w:rsidRPr="007960C5">
        <w:rPr>
          <w:rFonts w:cstheme="minorHAnsi"/>
          <w:spacing w:val="-32"/>
          <w:w w:val="95"/>
          <w:sz w:val="19"/>
        </w:rPr>
        <w:t xml:space="preserve"> </w:t>
      </w:r>
      <w:r w:rsidRPr="007960C5">
        <w:rPr>
          <w:rFonts w:cstheme="minorHAnsi"/>
          <w:w w:val="95"/>
          <w:sz w:val="19"/>
        </w:rPr>
        <w:t>kanallarda</w:t>
      </w:r>
      <w:r w:rsidRPr="007960C5">
        <w:rPr>
          <w:rFonts w:cstheme="minorHAnsi"/>
          <w:spacing w:val="-29"/>
          <w:w w:val="95"/>
          <w:sz w:val="19"/>
        </w:rPr>
        <w:t xml:space="preserve"> </w:t>
      </w:r>
      <w:r w:rsidRPr="007960C5">
        <w:rPr>
          <w:rFonts w:cstheme="minorHAnsi"/>
          <w:w w:val="95"/>
          <w:sz w:val="19"/>
        </w:rPr>
        <w:t>60</w:t>
      </w:r>
      <w:r w:rsidRPr="007960C5">
        <w:rPr>
          <w:rFonts w:cstheme="minorHAnsi"/>
          <w:spacing w:val="-26"/>
          <w:w w:val="95"/>
          <w:sz w:val="19"/>
        </w:rPr>
        <w:t xml:space="preserve"> </w:t>
      </w:r>
      <w:r w:rsidRPr="007960C5">
        <w:rPr>
          <w:rFonts w:cstheme="minorHAnsi"/>
          <w:w w:val="95"/>
          <w:sz w:val="19"/>
        </w:rPr>
        <w:t>mm</w:t>
      </w:r>
      <w:r w:rsidRPr="007960C5">
        <w:rPr>
          <w:rFonts w:cstheme="minorHAnsi"/>
          <w:spacing w:val="-32"/>
          <w:w w:val="95"/>
          <w:sz w:val="19"/>
        </w:rPr>
        <w:t xml:space="preserve"> </w:t>
      </w:r>
      <w:r w:rsidRPr="007960C5">
        <w:rPr>
          <w:rFonts w:cstheme="minorHAnsi"/>
          <w:w w:val="95"/>
          <w:sz w:val="19"/>
        </w:rPr>
        <w:t>olabilmelidir.</w:t>
      </w:r>
    </w:p>
    <w:p w:rsidR="00C9250A" w:rsidRPr="007960C5" w:rsidRDefault="00C9250A" w:rsidP="00DE7F38">
      <w:pPr>
        <w:pStyle w:val="ListeParagraf"/>
        <w:widowControl w:val="0"/>
        <w:numPr>
          <w:ilvl w:val="0"/>
          <w:numId w:val="106"/>
        </w:numPr>
        <w:tabs>
          <w:tab w:val="left" w:pos="654"/>
        </w:tabs>
        <w:autoSpaceDE w:val="0"/>
        <w:autoSpaceDN w:val="0"/>
        <w:spacing w:after="0" w:line="254" w:lineRule="auto"/>
        <w:ind w:right="411" w:firstLine="0"/>
        <w:contextualSpacing w:val="0"/>
        <w:rPr>
          <w:rFonts w:cstheme="minorHAnsi"/>
          <w:sz w:val="19"/>
        </w:rPr>
      </w:pPr>
      <w:r w:rsidRPr="007960C5">
        <w:rPr>
          <w:rFonts w:cstheme="minorHAnsi"/>
          <w:w w:val="85"/>
          <w:sz w:val="19"/>
        </w:rPr>
        <w:t>Sac</w:t>
      </w:r>
      <w:r w:rsidRPr="007960C5">
        <w:rPr>
          <w:rFonts w:cstheme="minorHAnsi"/>
          <w:spacing w:val="-23"/>
          <w:w w:val="85"/>
          <w:sz w:val="19"/>
        </w:rPr>
        <w:t xml:space="preserve"> </w:t>
      </w:r>
      <w:r w:rsidRPr="007960C5">
        <w:rPr>
          <w:rFonts w:cstheme="minorHAnsi"/>
          <w:w w:val="85"/>
          <w:sz w:val="19"/>
        </w:rPr>
        <w:t>Kablo</w:t>
      </w:r>
      <w:r w:rsidRPr="007960C5">
        <w:rPr>
          <w:rFonts w:cstheme="minorHAnsi"/>
          <w:spacing w:val="-16"/>
          <w:w w:val="85"/>
          <w:sz w:val="19"/>
        </w:rPr>
        <w:t xml:space="preserve"> </w:t>
      </w:r>
      <w:r w:rsidRPr="007960C5">
        <w:rPr>
          <w:rFonts w:cstheme="minorHAnsi"/>
          <w:w w:val="85"/>
          <w:sz w:val="19"/>
        </w:rPr>
        <w:t>Kanalları</w:t>
      </w:r>
      <w:r w:rsidRPr="007960C5">
        <w:rPr>
          <w:rFonts w:cstheme="minorHAnsi"/>
          <w:spacing w:val="-22"/>
          <w:w w:val="85"/>
          <w:sz w:val="19"/>
        </w:rPr>
        <w:t xml:space="preserve"> </w:t>
      </w:r>
      <w:r w:rsidRPr="007960C5">
        <w:rPr>
          <w:rFonts w:cstheme="minorHAnsi"/>
          <w:w w:val="85"/>
          <w:sz w:val="19"/>
        </w:rPr>
        <w:t>eşit</w:t>
      </w:r>
      <w:r w:rsidRPr="007960C5">
        <w:rPr>
          <w:rFonts w:cstheme="minorHAnsi"/>
          <w:spacing w:val="-16"/>
          <w:w w:val="85"/>
          <w:sz w:val="19"/>
        </w:rPr>
        <w:t xml:space="preserve"> </w:t>
      </w:r>
      <w:r w:rsidRPr="007960C5">
        <w:rPr>
          <w:rFonts w:cstheme="minorHAnsi"/>
          <w:w w:val="85"/>
          <w:sz w:val="19"/>
        </w:rPr>
        <w:t>uzunlukta</w:t>
      </w:r>
      <w:r w:rsidRPr="007960C5">
        <w:rPr>
          <w:rFonts w:cstheme="minorHAnsi"/>
          <w:spacing w:val="-16"/>
          <w:w w:val="85"/>
          <w:sz w:val="19"/>
        </w:rPr>
        <w:t xml:space="preserve"> </w:t>
      </w:r>
      <w:r w:rsidRPr="007960C5">
        <w:rPr>
          <w:rFonts w:cstheme="minorHAnsi"/>
          <w:w w:val="85"/>
          <w:sz w:val="19"/>
        </w:rPr>
        <w:t>üniteler</w:t>
      </w:r>
      <w:r w:rsidRPr="007960C5">
        <w:rPr>
          <w:rFonts w:cstheme="minorHAnsi"/>
          <w:spacing w:val="-18"/>
          <w:w w:val="85"/>
          <w:sz w:val="19"/>
        </w:rPr>
        <w:t xml:space="preserve"> </w:t>
      </w:r>
      <w:r w:rsidRPr="007960C5">
        <w:rPr>
          <w:rFonts w:cstheme="minorHAnsi"/>
          <w:w w:val="85"/>
          <w:sz w:val="19"/>
        </w:rPr>
        <w:t>halinde</w:t>
      </w:r>
      <w:r w:rsidRPr="007960C5">
        <w:rPr>
          <w:rFonts w:cstheme="minorHAnsi"/>
          <w:spacing w:val="-18"/>
          <w:w w:val="85"/>
          <w:sz w:val="19"/>
        </w:rPr>
        <w:t xml:space="preserve"> </w:t>
      </w:r>
      <w:r w:rsidRPr="007960C5">
        <w:rPr>
          <w:rFonts w:cstheme="minorHAnsi"/>
          <w:w w:val="85"/>
          <w:sz w:val="19"/>
        </w:rPr>
        <w:t>üretilmeli,</w:t>
      </w:r>
      <w:r w:rsidRPr="007960C5">
        <w:rPr>
          <w:rFonts w:cstheme="minorHAnsi"/>
          <w:spacing w:val="-19"/>
          <w:w w:val="85"/>
          <w:sz w:val="19"/>
        </w:rPr>
        <w:t xml:space="preserve"> </w:t>
      </w:r>
      <w:r w:rsidRPr="007960C5">
        <w:rPr>
          <w:rFonts w:cstheme="minorHAnsi"/>
          <w:w w:val="85"/>
          <w:sz w:val="19"/>
        </w:rPr>
        <w:t>boyları</w:t>
      </w:r>
      <w:r w:rsidRPr="007960C5">
        <w:rPr>
          <w:rFonts w:cstheme="minorHAnsi"/>
          <w:spacing w:val="-18"/>
          <w:w w:val="85"/>
          <w:sz w:val="19"/>
        </w:rPr>
        <w:t xml:space="preserve"> </w:t>
      </w:r>
      <w:r w:rsidRPr="007960C5">
        <w:rPr>
          <w:rFonts w:cstheme="minorHAnsi"/>
          <w:w w:val="85"/>
          <w:sz w:val="19"/>
        </w:rPr>
        <w:t>3</w:t>
      </w:r>
      <w:r w:rsidRPr="007960C5">
        <w:rPr>
          <w:rFonts w:cstheme="minorHAnsi"/>
          <w:spacing w:val="-16"/>
          <w:w w:val="85"/>
          <w:sz w:val="19"/>
        </w:rPr>
        <w:t xml:space="preserve"> </w:t>
      </w:r>
      <w:r w:rsidRPr="007960C5">
        <w:rPr>
          <w:rFonts w:cstheme="minorHAnsi"/>
          <w:w w:val="85"/>
          <w:sz w:val="19"/>
        </w:rPr>
        <w:t>metre</w:t>
      </w:r>
      <w:r w:rsidRPr="007960C5">
        <w:rPr>
          <w:rFonts w:cstheme="minorHAnsi"/>
          <w:spacing w:val="-22"/>
          <w:w w:val="85"/>
          <w:sz w:val="19"/>
        </w:rPr>
        <w:t xml:space="preserve"> </w:t>
      </w:r>
      <w:r w:rsidRPr="007960C5">
        <w:rPr>
          <w:rFonts w:cstheme="minorHAnsi"/>
          <w:w w:val="85"/>
          <w:sz w:val="19"/>
        </w:rPr>
        <w:t>den</w:t>
      </w:r>
      <w:r w:rsidRPr="007960C5">
        <w:rPr>
          <w:rFonts w:cstheme="minorHAnsi"/>
          <w:spacing w:val="-19"/>
          <w:w w:val="85"/>
          <w:sz w:val="19"/>
        </w:rPr>
        <w:t xml:space="preserve"> </w:t>
      </w:r>
      <w:r w:rsidRPr="007960C5">
        <w:rPr>
          <w:rFonts w:cstheme="minorHAnsi"/>
          <w:w w:val="85"/>
          <w:sz w:val="19"/>
        </w:rPr>
        <w:t>küçük</w:t>
      </w:r>
      <w:r w:rsidRPr="007960C5">
        <w:rPr>
          <w:rFonts w:cstheme="minorHAnsi"/>
          <w:spacing w:val="-19"/>
          <w:w w:val="85"/>
          <w:sz w:val="19"/>
        </w:rPr>
        <w:t xml:space="preserve"> </w:t>
      </w:r>
      <w:r w:rsidRPr="007960C5">
        <w:rPr>
          <w:rFonts w:cstheme="minorHAnsi"/>
          <w:w w:val="85"/>
          <w:sz w:val="19"/>
        </w:rPr>
        <w:t>olmamalıdır.</w:t>
      </w:r>
      <w:r w:rsidRPr="007960C5">
        <w:rPr>
          <w:rFonts w:cstheme="minorHAnsi"/>
          <w:spacing w:val="-23"/>
          <w:w w:val="85"/>
          <w:sz w:val="19"/>
        </w:rPr>
        <w:t xml:space="preserve"> </w:t>
      </w:r>
      <w:r w:rsidRPr="007960C5">
        <w:rPr>
          <w:rFonts w:cstheme="minorHAnsi"/>
          <w:w w:val="85"/>
          <w:sz w:val="19"/>
        </w:rPr>
        <w:t>Ancak, istenildiğinde:</w:t>
      </w:r>
      <w:r w:rsidRPr="007960C5">
        <w:rPr>
          <w:rFonts w:cstheme="minorHAnsi"/>
          <w:spacing w:val="-29"/>
          <w:w w:val="85"/>
          <w:sz w:val="19"/>
        </w:rPr>
        <w:t xml:space="preserve"> </w:t>
      </w:r>
      <w:r w:rsidRPr="007960C5">
        <w:rPr>
          <w:rFonts w:cstheme="minorHAnsi"/>
          <w:w w:val="85"/>
          <w:sz w:val="19"/>
        </w:rPr>
        <w:t>4-5</w:t>
      </w:r>
      <w:r w:rsidRPr="007960C5">
        <w:rPr>
          <w:rFonts w:cstheme="minorHAnsi"/>
          <w:spacing w:val="-25"/>
          <w:w w:val="85"/>
          <w:sz w:val="19"/>
        </w:rPr>
        <w:t xml:space="preserve"> </w:t>
      </w:r>
      <w:r w:rsidRPr="007960C5">
        <w:rPr>
          <w:rFonts w:cstheme="minorHAnsi"/>
          <w:w w:val="85"/>
          <w:sz w:val="19"/>
        </w:rPr>
        <w:t>ve</w:t>
      </w:r>
      <w:r w:rsidRPr="007960C5">
        <w:rPr>
          <w:rFonts w:cstheme="minorHAnsi"/>
          <w:spacing w:val="-23"/>
          <w:w w:val="85"/>
          <w:sz w:val="19"/>
        </w:rPr>
        <w:t xml:space="preserve"> </w:t>
      </w:r>
      <w:r w:rsidRPr="007960C5">
        <w:rPr>
          <w:rFonts w:cstheme="minorHAnsi"/>
          <w:w w:val="85"/>
          <w:sz w:val="19"/>
        </w:rPr>
        <w:t>6</w:t>
      </w:r>
      <w:r w:rsidRPr="007960C5">
        <w:rPr>
          <w:rFonts w:cstheme="minorHAnsi"/>
          <w:spacing w:val="-21"/>
          <w:w w:val="85"/>
          <w:sz w:val="19"/>
        </w:rPr>
        <w:t xml:space="preserve"> </w:t>
      </w:r>
      <w:r w:rsidRPr="007960C5">
        <w:rPr>
          <w:rFonts w:cstheme="minorHAnsi"/>
          <w:w w:val="85"/>
          <w:sz w:val="19"/>
        </w:rPr>
        <w:t>metreye</w:t>
      </w:r>
      <w:r w:rsidRPr="007960C5">
        <w:rPr>
          <w:rFonts w:cstheme="minorHAnsi"/>
          <w:spacing w:val="-23"/>
          <w:w w:val="85"/>
          <w:sz w:val="19"/>
        </w:rPr>
        <w:t xml:space="preserve"> </w:t>
      </w:r>
      <w:r w:rsidRPr="007960C5">
        <w:rPr>
          <w:rFonts w:cstheme="minorHAnsi"/>
          <w:w w:val="85"/>
          <w:sz w:val="19"/>
        </w:rPr>
        <w:t>kadar</w:t>
      </w:r>
      <w:r w:rsidRPr="007960C5">
        <w:rPr>
          <w:rFonts w:cstheme="minorHAnsi"/>
          <w:spacing w:val="-23"/>
          <w:w w:val="85"/>
          <w:sz w:val="19"/>
        </w:rPr>
        <w:t xml:space="preserve"> </w:t>
      </w:r>
      <w:r w:rsidRPr="007960C5">
        <w:rPr>
          <w:rFonts w:cstheme="minorHAnsi"/>
          <w:w w:val="85"/>
          <w:sz w:val="19"/>
        </w:rPr>
        <w:t>olan</w:t>
      </w:r>
      <w:r w:rsidRPr="007960C5">
        <w:rPr>
          <w:rFonts w:cstheme="minorHAnsi"/>
          <w:spacing w:val="-21"/>
          <w:w w:val="85"/>
          <w:sz w:val="19"/>
        </w:rPr>
        <w:t xml:space="preserve"> </w:t>
      </w:r>
      <w:r w:rsidRPr="007960C5">
        <w:rPr>
          <w:rFonts w:cstheme="minorHAnsi"/>
          <w:w w:val="85"/>
          <w:sz w:val="19"/>
        </w:rPr>
        <w:t>yekpare</w:t>
      </w:r>
      <w:r w:rsidRPr="007960C5">
        <w:rPr>
          <w:rFonts w:cstheme="minorHAnsi"/>
          <w:spacing w:val="-20"/>
          <w:w w:val="85"/>
          <w:sz w:val="19"/>
        </w:rPr>
        <w:t xml:space="preserve"> </w:t>
      </w:r>
      <w:r w:rsidRPr="007960C5">
        <w:rPr>
          <w:rFonts w:cstheme="minorHAnsi"/>
          <w:w w:val="85"/>
          <w:sz w:val="19"/>
        </w:rPr>
        <w:t>boylarda</w:t>
      </w:r>
      <w:r w:rsidRPr="007960C5">
        <w:rPr>
          <w:rFonts w:cstheme="minorHAnsi"/>
          <w:spacing w:val="-24"/>
          <w:w w:val="85"/>
          <w:sz w:val="19"/>
        </w:rPr>
        <w:t xml:space="preserve"> </w:t>
      </w:r>
      <w:r w:rsidRPr="007960C5">
        <w:rPr>
          <w:rFonts w:cstheme="minorHAnsi"/>
          <w:w w:val="85"/>
          <w:sz w:val="19"/>
        </w:rPr>
        <w:t>üretilmelidir.</w:t>
      </w:r>
      <w:r w:rsidRPr="007960C5">
        <w:rPr>
          <w:rFonts w:cstheme="minorHAnsi"/>
          <w:spacing w:val="-23"/>
          <w:w w:val="85"/>
          <w:sz w:val="19"/>
        </w:rPr>
        <w:t xml:space="preserve"> </w:t>
      </w:r>
      <w:r w:rsidRPr="007960C5">
        <w:rPr>
          <w:rFonts w:cstheme="minorHAnsi"/>
          <w:w w:val="85"/>
          <w:sz w:val="19"/>
        </w:rPr>
        <w:t>Ayrıca</w:t>
      </w:r>
      <w:r w:rsidRPr="007960C5">
        <w:rPr>
          <w:rFonts w:cstheme="minorHAnsi"/>
          <w:spacing w:val="-21"/>
          <w:w w:val="85"/>
          <w:sz w:val="19"/>
        </w:rPr>
        <w:t xml:space="preserve"> </w:t>
      </w:r>
      <w:r w:rsidRPr="007960C5">
        <w:rPr>
          <w:rFonts w:cstheme="minorHAnsi"/>
          <w:w w:val="85"/>
          <w:sz w:val="19"/>
        </w:rPr>
        <w:t>talep</w:t>
      </w:r>
      <w:r w:rsidRPr="007960C5">
        <w:rPr>
          <w:rFonts w:cstheme="minorHAnsi"/>
          <w:spacing w:val="-24"/>
          <w:w w:val="85"/>
          <w:sz w:val="19"/>
        </w:rPr>
        <w:t xml:space="preserve"> </w:t>
      </w:r>
      <w:r w:rsidRPr="007960C5">
        <w:rPr>
          <w:rFonts w:cstheme="minorHAnsi"/>
          <w:w w:val="85"/>
          <w:sz w:val="19"/>
        </w:rPr>
        <w:t>halinde,</w:t>
      </w:r>
      <w:r w:rsidRPr="007960C5">
        <w:rPr>
          <w:rFonts w:cstheme="minorHAnsi"/>
          <w:spacing w:val="-22"/>
          <w:w w:val="85"/>
          <w:sz w:val="19"/>
        </w:rPr>
        <w:t xml:space="preserve"> </w:t>
      </w:r>
      <w:r w:rsidRPr="007960C5">
        <w:rPr>
          <w:rFonts w:cstheme="minorHAnsi"/>
          <w:w w:val="85"/>
          <w:sz w:val="19"/>
        </w:rPr>
        <w:t>taşıyıcı</w:t>
      </w:r>
      <w:r w:rsidRPr="007960C5">
        <w:rPr>
          <w:rFonts w:cstheme="minorHAnsi"/>
          <w:spacing w:val="-21"/>
          <w:w w:val="85"/>
          <w:sz w:val="19"/>
        </w:rPr>
        <w:t xml:space="preserve"> </w:t>
      </w:r>
      <w:r w:rsidRPr="007960C5">
        <w:rPr>
          <w:rFonts w:cstheme="minorHAnsi"/>
          <w:w w:val="85"/>
          <w:sz w:val="19"/>
        </w:rPr>
        <w:t>sac</w:t>
      </w:r>
      <w:r w:rsidRPr="007960C5">
        <w:rPr>
          <w:rFonts w:cstheme="minorHAnsi"/>
          <w:spacing w:val="-27"/>
          <w:w w:val="85"/>
          <w:sz w:val="19"/>
        </w:rPr>
        <w:t xml:space="preserve"> </w:t>
      </w:r>
      <w:r w:rsidRPr="007960C5">
        <w:rPr>
          <w:rFonts w:cstheme="minorHAnsi"/>
          <w:w w:val="85"/>
          <w:sz w:val="19"/>
        </w:rPr>
        <w:t xml:space="preserve">kablo </w:t>
      </w:r>
      <w:r w:rsidRPr="007960C5">
        <w:rPr>
          <w:rFonts w:cstheme="minorHAnsi"/>
          <w:w w:val="95"/>
          <w:sz w:val="19"/>
        </w:rPr>
        <w:t>kanalları</w:t>
      </w:r>
      <w:r w:rsidRPr="007960C5">
        <w:rPr>
          <w:rFonts w:cstheme="minorHAnsi"/>
          <w:spacing w:val="-44"/>
          <w:w w:val="95"/>
          <w:sz w:val="19"/>
        </w:rPr>
        <w:t xml:space="preserve"> </w:t>
      </w:r>
      <w:r w:rsidRPr="007960C5">
        <w:rPr>
          <w:rFonts w:cstheme="minorHAnsi"/>
          <w:w w:val="95"/>
          <w:sz w:val="19"/>
        </w:rPr>
        <w:t>deliksiz</w:t>
      </w:r>
      <w:r w:rsidRPr="007960C5">
        <w:rPr>
          <w:rFonts w:cstheme="minorHAnsi"/>
          <w:spacing w:val="-44"/>
          <w:w w:val="95"/>
          <w:sz w:val="19"/>
        </w:rPr>
        <w:t xml:space="preserve"> </w:t>
      </w:r>
      <w:r w:rsidRPr="007960C5">
        <w:rPr>
          <w:rFonts w:cstheme="minorHAnsi"/>
          <w:w w:val="95"/>
          <w:sz w:val="19"/>
        </w:rPr>
        <w:t>olarak</w:t>
      </w:r>
      <w:r w:rsidRPr="007960C5">
        <w:rPr>
          <w:rFonts w:cstheme="minorHAnsi"/>
          <w:spacing w:val="-44"/>
          <w:w w:val="95"/>
          <w:sz w:val="19"/>
        </w:rPr>
        <w:t xml:space="preserve"> </w:t>
      </w:r>
      <w:r w:rsidRPr="007960C5">
        <w:rPr>
          <w:rFonts w:cstheme="minorHAnsi"/>
          <w:w w:val="95"/>
          <w:sz w:val="19"/>
        </w:rPr>
        <w:t>da</w:t>
      </w:r>
      <w:r w:rsidRPr="007960C5">
        <w:rPr>
          <w:rFonts w:cstheme="minorHAnsi"/>
          <w:spacing w:val="-44"/>
          <w:w w:val="95"/>
          <w:sz w:val="19"/>
        </w:rPr>
        <w:t xml:space="preserve"> </w:t>
      </w:r>
      <w:r w:rsidRPr="007960C5">
        <w:rPr>
          <w:rFonts w:cstheme="minorHAnsi"/>
          <w:w w:val="95"/>
          <w:sz w:val="19"/>
        </w:rPr>
        <w:t>üretilebilmelidir.</w:t>
      </w:r>
      <w:r w:rsidRPr="007960C5">
        <w:rPr>
          <w:rFonts w:cstheme="minorHAnsi"/>
          <w:spacing w:val="-45"/>
          <w:w w:val="95"/>
          <w:sz w:val="19"/>
        </w:rPr>
        <w:t xml:space="preserve"> </w:t>
      </w:r>
      <w:r w:rsidRPr="007960C5">
        <w:rPr>
          <w:rFonts w:cstheme="minorHAnsi"/>
          <w:w w:val="95"/>
          <w:sz w:val="19"/>
        </w:rPr>
        <w:lastRenderedPageBreak/>
        <w:t>Deliksiz</w:t>
      </w:r>
      <w:r w:rsidRPr="007960C5">
        <w:rPr>
          <w:rFonts w:cstheme="minorHAnsi"/>
          <w:spacing w:val="-42"/>
          <w:w w:val="95"/>
          <w:sz w:val="19"/>
        </w:rPr>
        <w:t xml:space="preserve"> </w:t>
      </w:r>
      <w:r w:rsidRPr="007960C5">
        <w:rPr>
          <w:rFonts w:cstheme="minorHAnsi"/>
          <w:w w:val="95"/>
          <w:sz w:val="19"/>
        </w:rPr>
        <w:t>üretimde,</w:t>
      </w:r>
      <w:r w:rsidRPr="007960C5">
        <w:rPr>
          <w:rFonts w:cstheme="minorHAnsi"/>
          <w:spacing w:val="-43"/>
          <w:w w:val="95"/>
          <w:sz w:val="19"/>
        </w:rPr>
        <w:t xml:space="preserve"> </w:t>
      </w:r>
      <w:r w:rsidRPr="007960C5">
        <w:rPr>
          <w:rFonts w:cstheme="minorHAnsi"/>
          <w:w w:val="95"/>
          <w:sz w:val="19"/>
        </w:rPr>
        <w:t>sadece</w:t>
      </w:r>
      <w:r w:rsidRPr="007960C5">
        <w:rPr>
          <w:rFonts w:cstheme="minorHAnsi"/>
          <w:spacing w:val="-42"/>
          <w:w w:val="95"/>
          <w:sz w:val="19"/>
        </w:rPr>
        <w:t xml:space="preserve"> </w:t>
      </w:r>
      <w:r w:rsidRPr="007960C5">
        <w:rPr>
          <w:rFonts w:cstheme="minorHAnsi"/>
          <w:w w:val="95"/>
          <w:sz w:val="19"/>
        </w:rPr>
        <w:t>ek</w:t>
      </w:r>
      <w:r w:rsidRPr="007960C5">
        <w:rPr>
          <w:rFonts w:cstheme="minorHAnsi"/>
          <w:spacing w:val="-44"/>
          <w:w w:val="95"/>
          <w:sz w:val="19"/>
        </w:rPr>
        <w:t xml:space="preserve"> </w:t>
      </w:r>
      <w:r w:rsidRPr="007960C5">
        <w:rPr>
          <w:rFonts w:cstheme="minorHAnsi"/>
          <w:w w:val="95"/>
          <w:sz w:val="19"/>
        </w:rPr>
        <w:t>yerlerinde</w:t>
      </w:r>
      <w:r w:rsidRPr="007960C5">
        <w:rPr>
          <w:rFonts w:cstheme="minorHAnsi"/>
          <w:spacing w:val="-43"/>
          <w:w w:val="95"/>
          <w:sz w:val="19"/>
        </w:rPr>
        <w:t xml:space="preserve"> </w:t>
      </w:r>
      <w:r w:rsidRPr="007960C5">
        <w:rPr>
          <w:rFonts w:cstheme="minorHAnsi"/>
          <w:w w:val="95"/>
          <w:sz w:val="19"/>
        </w:rPr>
        <w:t>delik</w:t>
      </w:r>
      <w:r w:rsidRPr="007960C5">
        <w:rPr>
          <w:rFonts w:cstheme="minorHAnsi"/>
          <w:spacing w:val="-42"/>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106"/>
        </w:numPr>
        <w:tabs>
          <w:tab w:val="left" w:pos="654"/>
        </w:tabs>
        <w:autoSpaceDE w:val="0"/>
        <w:autoSpaceDN w:val="0"/>
        <w:spacing w:before="7" w:after="0" w:line="256" w:lineRule="auto"/>
        <w:ind w:right="212" w:firstLine="0"/>
        <w:contextualSpacing w:val="0"/>
        <w:rPr>
          <w:rFonts w:cstheme="minorHAnsi"/>
          <w:sz w:val="19"/>
        </w:rPr>
      </w:pPr>
      <w:r w:rsidRPr="007960C5">
        <w:rPr>
          <w:rFonts w:cstheme="minorHAnsi"/>
          <w:w w:val="85"/>
          <w:sz w:val="19"/>
        </w:rPr>
        <w:t>Üniversal</w:t>
      </w:r>
      <w:r w:rsidRPr="007960C5">
        <w:rPr>
          <w:rFonts w:cstheme="minorHAnsi"/>
          <w:spacing w:val="-25"/>
          <w:w w:val="85"/>
          <w:sz w:val="19"/>
        </w:rPr>
        <w:t xml:space="preserve"> </w:t>
      </w:r>
      <w:r w:rsidRPr="007960C5">
        <w:rPr>
          <w:rFonts w:cstheme="minorHAnsi"/>
          <w:w w:val="85"/>
          <w:sz w:val="19"/>
        </w:rPr>
        <w:t>kablo</w:t>
      </w:r>
      <w:r w:rsidRPr="007960C5">
        <w:rPr>
          <w:rFonts w:cstheme="minorHAnsi"/>
          <w:spacing w:val="-22"/>
          <w:w w:val="85"/>
          <w:sz w:val="19"/>
        </w:rPr>
        <w:t xml:space="preserve"> </w:t>
      </w:r>
      <w:r w:rsidRPr="007960C5">
        <w:rPr>
          <w:rFonts w:cstheme="minorHAnsi"/>
          <w:w w:val="85"/>
          <w:sz w:val="19"/>
        </w:rPr>
        <w:t>kanal</w:t>
      </w:r>
      <w:r w:rsidRPr="007960C5">
        <w:rPr>
          <w:rFonts w:cstheme="minorHAnsi"/>
          <w:spacing w:val="-24"/>
          <w:w w:val="85"/>
          <w:sz w:val="19"/>
        </w:rPr>
        <w:t xml:space="preserve"> </w:t>
      </w:r>
      <w:r w:rsidRPr="007960C5">
        <w:rPr>
          <w:rFonts w:cstheme="minorHAnsi"/>
          <w:w w:val="85"/>
          <w:sz w:val="19"/>
        </w:rPr>
        <w:t>kenarlarında</w:t>
      </w:r>
      <w:r w:rsidRPr="007960C5">
        <w:rPr>
          <w:rFonts w:cstheme="minorHAnsi"/>
          <w:spacing w:val="-22"/>
          <w:w w:val="85"/>
          <w:sz w:val="19"/>
        </w:rPr>
        <w:t xml:space="preserve"> </w:t>
      </w:r>
      <w:r w:rsidRPr="007960C5">
        <w:rPr>
          <w:rFonts w:cstheme="minorHAnsi"/>
          <w:w w:val="85"/>
          <w:sz w:val="19"/>
        </w:rPr>
        <w:t>ve</w:t>
      </w:r>
      <w:r w:rsidRPr="007960C5">
        <w:rPr>
          <w:rFonts w:cstheme="minorHAnsi"/>
          <w:spacing w:val="-21"/>
          <w:w w:val="85"/>
          <w:sz w:val="19"/>
        </w:rPr>
        <w:t xml:space="preserve"> </w:t>
      </w:r>
      <w:r w:rsidRPr="007960C5">
        <w:rPr>
          <w:rFonts w:cstheme="minorHAnsi"/>
          <w:w w:val="85"/>
          <w:sz w:val="19"/>
        </w:rPr>
        <w:t>içinde</w:t>
      </w:r>
      <w:r w:rsidRPr="007960C5">
        <w:rPr>
          <w:rFonts w:cstheme="minorHAnsi"/>
          <w:spacing w:val="-25"/>
          <w:w w:val="85"/>
          <w:sz w:val="19"/>
        </w:rPr>
        <w:t xml:space="preserve"> </w:t>
      </w:r>
      <w:r w:rsidRPr="007960C5">
        <w:rPr>
          <w:rFonts w:cstheme="minorHAnsi"/>
          <w:w w:val="85"/>
          <w:sz w:val="19"/>
        </w:rPr>
        <w:t>havalandırmayı</w:t>
      </w:r>
      <w:r w:rsidRPr="007960C5">
        <w:rPr>
          <w:rFonts w:cstheme="minorHAnsi"/>
          <w:spacing w:val="-21"/>
          <w:w w:val="85"/>
          <w:sz w:val="19"/>
        </w:rPr>
        <w:t xml:space="preserve"> </w:t>
      </w:r>
      <w:r w:rsidRPr="007960C5">
        <w:rPr>
          <w:rFonts w:cstheme="minorHAnsi"/>
          <w:w w:val="85"/>
          <w:sz w:val="19"/>
        </w:rPr>
        <w:t>sağlamak</w:t>
      </w:r>
      <w:r w:rsidRPr="007960C5">
        <w:rPr>
          <w:rFonts w:cstheme="minorHAnsi"/>
          <w:spacing w:val="-19"/>
          <w:w w:val="85"/>
          <w:sz w:val="19"/>
        </w:rPr>
        <w:t xml:space="preserve"> </w:t>
      </w:r>
      <w:r w:rsidRPr="007960C5">
        <w:rPr>
          <w:rFonts w:cstheme="minorHAnsi"/>
          <w:spacing w:val="-3"/>
          <w:w w:val="85"/>
          <w:sz w:val="19"/>
        </w:rPr>
        <w:t>için</w:t>
      </w:r>
      <w:r w:rsidRPr="007960C5">
        <w:rPr>
          <w:rFonts w:cstheme="minorHAnsi"/>
          <w:spacing w:val="-18"/>
          <w:w w:val="85"/>
          <w:sz w:val="19"/>
        </w:rPr>
        <w:t xml:space="preserve"> </w:t>
      </w:r>
      <w:r w:rsidRPr="007960C5">
        <w:rPr>
          <w:rFonts w:cstheme="minorHAnsi"/>
          <w:w w:val="85"/>
          <w:sz w:val="19"/>
        </w:rPr>
        <w:t>tüm</w:t>
      </w:r>
      <w:r w:rsidRPr="007960C5">
        <w:rPr>
          <w:rFonts w:cstheme="minorHAnsi"/>
          <w:spacing w:val="-22"/>
          <w:w w:val="85"/>
          <w:sz w:val="19"/>
        </w:rPr>
        <w:t xml:space="preserve"> </w:t>
      </w:r>
      <w:r w:rsidRPr="007960C5">
        <w:rPr>
          <w:rFonts w:cstheme="minorHAnsi"/>
          <w:w w:val="85"/>
          <w:sz w:val="19"/>
        </w:rPr>
        <w:t>kanal</w:t>
      </w:r>
      <w:r w:rsidRPr="007960C5">
        <w:rPr>
          <w:rFonts w:cstheme="minorHAnsi"/>
          <w:spacing w:val="-21"/>
          <w:w w:val="85"/>
          <w:sz w:val="19"/>
        </w:rPr>
        <w:t xml:space="preserve"> </w:t>
      </w:r>
      <w:r w:rsidRPr="007960C5">
        <w:rPr>
          <w:rFonts w:cstheme="minorHAnsi"/>
          <w:w w:val="85"/>
          <w:sz w:val="19"/>
        </w:rPr>
        <w:t>boyunca</w:t>
      </w:r>
      <w:r w:rsidRPr="007960C5">
        <w:rPr>
          <w:rFonts w:cstheme="minorHAnsi"/>
          <w:spacing w:val="-19"/>
          <w:w w:val="85"/>
          <w:sz w:val="19"/>
        </w:rPr>
        <w:t xml:space="preserve"> </w:t>
      </w:r>
      <w:r w:rsidRPr="007960C5">
        <w:rPr>
          <w:rFonts w:cstheme="minorHAnsi"/>
          <w:w w:val="85"/>
          <w:sz w:val="19"/>
        </w:rPr>
        <w:t>delikler</w:t>
      </w:r>
      <w:r w:rsidRPr="007960C5">
        <w:rPr>
          <w:rFonts w:cstheme="minorHAnsi"/>
          <w:spacing w:val="-24"/>
          <w:w w:val="85"/>
          <w:sz w:val="19"/>
        </w:rPr>
        <w:t xml:space="preserve"> </w:t>
      </w:r>
      <w:r w:rsidRPr="007960C5">
        <w:rPr>
          <w:rFonts w:cstheme="minorHAnsi"/>
          <w:w w:val="85"/>
          <w:sz w:val="19"/>
        </w:rPr>
        <w:t>açılmış olmalıdır.</w:t>
      </w:r>
      <w:r w:rsidRPr="007960C5">
        <w:rPr>
          <w:rFonts w:cstheme="minorHAnsi"/>
          <w:spacing w:val="-23"/>
          <w:w w:val="85"/>
          <w:sz w:val="19"/>
        </w:rPr>
        <w:t xml:space="preserve"> </w:t>
      </w:r>
      <w:r w:rsidRPr="007960C5">
        <w:rPr>
          <w:rFonts w:cstheme="minorHAnsi"/>
          <w:w w:val="85"/>
          <w:sz w:val="19"/>
        </w:rPr>
        <w:t>Delik</w:t>
      </w:r>
      <w:r w:rsidRPr="007960C5">
        <w:rPr>
          <w:rFonts w:cstheme="minorHAnsi"/>
          <w:spacing w:val="-21"/>
          <w:w w:val="85"/>
          <w:sz w:val="19"/>
        </w:rPr>
        <w:t xml:space="preserve"> </w:t>
      </w:r>
      <w:r w:rsidRPr="007960C5">
        <w:rPr>
          <w:rFonts w:cstheme="minorHAnsi"/>
          <w:w w:val="85"/>
          <w:sz w:val="19"/>
        </w:rPr>
        <w:t>ebatları</w:t>
      </w:r>
      <w:r w:rsidRPr="007960C5">
        <w:rPr>
          <w:rFonts w:cstheme="minorHAnsi"/>
          <w:spacing w:val="-26"/>
          <w:w w:val="85"/>
          <w:sz w:val="19"/>
        </w:rPr>
        <w:t xml:space="preserve"> </w:t>
      </w:r>
      <w:r w:rsidRPr="007960C5">
        <w:rPr>
          <w:rFonts w:cstheme="minorHAnsi"/>
          <w:w w:val="85"/>
          <w:sz w:val="19"/>
        </w:rPr>
        <w:t>7x25,</w:t>
      </w:r>
      <w:r w:rsidRPr="007960C5">
        <w:rPr>
          <w:rFonts w:cstheme="minorHAnsi"/>
          <w:spacing w:val="-25"/>
          <w:w w:val="85"/>
          <w:sz w:val="19"/>
        </w:rPr>
        <w:t xml:space="preserve"> </w:t>
      </w:r>
      <w:r w:rsidRPr="007960C5">
        <w:rPr>
          <w:rFonts w:cstheme="minorHAnsi"/>
          <w:w w:val="85"/>
          <w:sz w:val="19"/>
        </w:rPr>
        <w:t>7x15,</w:t>
      </w:r>
      <w:r w:rsidRPr="007960C5">
        <w:rPr>
          <w:rFonts w:cstheme="minorHAnsi"/>
          <w:spacing w:val="-22"/>
          <w:w w:val="85"/>
          <w:sz w:val="19"/>
        </w:rPr>
        <w:t xml:space="preserve"> </w:t>
      </w:r>
      <w:r w:rsidRPr="007960C5">
        <w:rPr>
          <w:rFonts w:cstheme="minorHAnsi"/>
          <w:w w:val="85"/>
          <w:sz w:val="19"/>
        </w:rPr>
        <w:t>7x35</w:t>
      </w:r>
      <w:r w:rsidRPr="007960C5">
        <w:rPr>
          <w:rFonts w:cstheme="minorHAnsi"/>
          <w:spacing w:val="-24"/>
          <w:w w:val="85"/>
          <w:sz w:val="19"/>
        </w:rPr>
        <w:t xml:space="preserve"> </w:t>
      </w:r>
      <w:r w:rsidRPr="007960C5">
        <w:rPr>
          <w:rFonts w:cstheme="minorHAnsi"/>
          <w:w w:val="85"/>
          <w:sz w:val="19"/>
        </w:rPr>
        <w:t>olmalıdır.</w:t>
      </w:r>
      <w:r w:rsidRPr="007960C5">
        <w:rPr>
          <w:rFonts w:cstheme="minorHAnsi"/>
          <w:spacing w:val="-23"/>
          <w:w w:val="85"/>
          <w:sz w:val="19"/>
        </w:rPr>
        <w:t xml:space="preserve"> </w:t>
      </w:r>
      <w:r w:rsidRPr="007960C5">
        <w:rPr>
          <w:rFonts w:cstheme="minorHAnsi"/>
          <w:w w:val="85"/>
          <w:sz w:val="19"/>
        </w:rPr>
        <w:t>Kanalın</w:t>
      </w:r>
      <w:r w:rsidRPr="007960C5">
        <w:rPr>
          <w:rFonts w:cstheme="minorHAnsi"/>
          <w:spacing w:val="-19"/>
          <w:w w:val="85"/>
          <w:sz w:val="19"/>
        </w:rPr>
        <w:t xml:space="preserve"> </w:t>
      </w:r>
      <w:r w:rsidRPr="007960C5">
        <w:rPr>
          <w:rFonts w:cstheme="minorHAnsi"/>
          <w:spacing w:val="-3"/>
          <w:w w:val="85"/>
          <w:sz w:val="19"/>
        </w:rPr>
        <w:t>tam</w:t>
      </w:r>
      <w:r w:rsidRPr="007960C5">
        <w:rPr>
          <w:rFonts w:cstheme="minorHAnsi"/>
          <w:spacing w:val="-21"/>
          <w:w w:val="85"/>
          <w:sz w:val="19"/>
        </w:rPr>
        <w:t xml:space="preserve"> </w:t>
      </w:r>
      <w:r w:rsidRPr="007960C5">
        <w:rPr>
          <w:rFonts w:cstheme="minorHAnsi"/>
          <w:w w:val="85"/>
          <w:sz w:val="19"/>
        </w:rPr>
        <w:t>ortasında,</w:t>
      </w:r>
      <w:r w:rsidRPr="007960C5">
        <w:rPr>
          <w:rFonts w:cstheme="minorHAnsi"/>
          <w:spacing w:val="-25"/>
          <w:w w:val="85"/>
          <w:sz w:val="19"/>
        </w:rPr>
        <w:t xml:space="preserve"> </w:t>
      </w:r>
      <w:r w:rsidRPr="007960C5">
        <w:rPr>
          <w:rFonts w:cstheme="minorHAnsi"/>
          <w:w w:val="85"/>
          <w:sz w:val="19"/>
        </w:rPr>
        <w:t>kanal</w:t>
      </w:r>
      <w:r w:rsidRPr="007960C5">
        <w:rPr>
          <w:rFonts w:cstheme="minorHAnsi"/>
          <w:spacing w:val="-23"/>
          <w:w w:val="85"/>
          <w:sz w:val="19"/>
        </w:rPr>
        <w:t xml:space="preserve"> </w:t>
      </w:r>
      <w:r w:rsidRPr="007960C5">
        <w:rPr>
          <w:rFonts w:cstheme="minorHAnsi"/>
          <w:w w:val="85"/>
          <w:sz w:val="19"/>
        </w:rPr>
        <w:t>enine</w:t>
      </w:r>
      <w:r w:rsidRPr="007960C5">
        <w:rPr>
          <w:rFonts w:cstheme="minorHAnsi"/>
          <w:spacing w:val="-26"/>
          <w:w w:val="85"/>
          <w:sz w:val="19"/>
        </w:rPr>
        <w:t xml:space="preserve"> </w:t>
      </w:r>
      <w:r w:rsidRPr="007960C5">
        <w:rPr>
          <w:rFonts w:cstheme="minorHAnsi"/>
          <w:w w:val="85"/>
          <w:sz w:val="19"/>
        </w:rPr>
        <w:t>dik</w:t>
      </w:r>
      <w:r w:rsidRPr="007960C5">
        <w:rPr>
          <w:rFonts w:cstheme="minorHAnsi"/>
          <w:spacing w:val="-23"/>
          <w:w w:val="85"/>
          <w:sz w:val="19"/>
        </w:rPr>
        <w:t xml:space="preserve"> </w:t>
      </w:r>
      <w:r w:rsidRPr="007960C5">
        <w:rPr>
          <w:rFonts w:cstheme="minorHAnsi"/>
          <w:w w:val="85"/>
          <w:sz w:val="19"/>
        </w:rPr>
        <w:t>7x25,</w:t>
      </w:r>
      <w:r w:rsidRPr="007960C5">
        <w:rPr>
          <w:rFonts w:cstheme="minorHAnsi"/>
          <w:spacing w:val="-26"/>
          <w:w w:val="85"/>
          <w:sz w:val="19"/>
        </w:rPr>
        <w:t xml:space="preserve"> </w:t>
      </w:r>
      <w:r w:rsidRPr="007960C5">
        <w:rPr>
          <w:rFonts w:cstheme="minorHAnsi"/>
          <w:w w:val="85"/>
          <w:sz w:val="19"/>
        </w:rPr>
        <w:t>kanal</w:t>
      </w:r>
      <w:r w:rsidRPr="007960C5">
        <w:rPr>
          <w:rFonts w:cstheme="minorHAnsi"/>
          <w:spacing w:val="-26"/>
          <w:w w:val="85"/>
          <w:sz w:val="19"/>
        </w:rPr>
        <w:t xml:space="preserve"> </w:t>
      </w:r>
      <w:r w:rsidRPr="007960C5">
        <w:rPr>
          <w:rFonts w:cstheme="minorHAnsi"/>
          <w:w w:val="85"/>
          <w:sz w:val="19"/>
        </w:rPr>
        <w:t>enine</w:t>
      </w:r>
      <w:r w:rsidRPr="007960C5">
        <w:rPr>
          <w:rFonts w:cstheme="minorHAnsi"/>
          <w:spacing w:val="-26"/>
          <w:w w:val="85"/>
          <w:sz w:val="19"/>
        </w:rPr>
        <w:t xml:space="preserve"> </w:t>
      </w:r>
      <w:r w:rsidRPr="007960C5">
        <w:rPr>
          <w:rFonts w:cstheme="minorHAnsi"/>
          <w:w w:val="85"/>
          <w:sz w:val="19"/>
        </w:rPr>
        <w:t>paralel 7x35</w:t>
      </w:r>
      <w:r w:rsidRPr="007960C5">
        <w:rPr>
          <w:rFonts w:cstheme="minorHAnsi"/>
          <w:spacing w:val="-13"/>
          <w:w w:val="85"/>
          <w:sz w:val="19"/>
        </w:rPr>
        <w:t xml:space="preserve"> </w:t>
      </w:r>
      <w:r w:rsidRPr="007960C5">
        <w:rPr>
          <w:rFonts w:cstheme="minorHAnsi"/>
          <w:w w:val="85"/>
          <w:sz w:val="19"/>
        </w:rPr>
        <w:t>delikler</w:t>
      </w:r>
      <w:r w:rsidRPr="007960C5">
        <w:rPr>
          <w:rFonts w:cstheme="minorHAnsi"/>
          <w:spacing w:val="-21"/>
          <w:w w:val="85"/>
          <w:sz w:val="19"/>
        </w:rPr>
        <w:t xml:space="preserve"> </w:t>
      </w:r>
      <w:r w:rsidRPr="007960C5">
        <w:rPr>
          <w:rFonts w:cstheme="minorHAnsi"/>
          <w:w w:val="85"/>
          <w:sz w:val="19"/>
        </w:rPr>
        <w:t>bulunmalıdır.</w:t>
      </w:r>
      <w:r w:rsidRPr="007960C5">
        <w:rPr>
          <w:rFonts w:cstheme="minorHAnsi"/>
          <w:spacing w:val="-19"/>
          <w:w w:val="85"/>
          <w:sz w:val="19"/>
        </w:rPr>
        <w:t xml:space="preserve"> </w:t>
      </w:r>
      <w:r w:rsidRPr="007960C5">
        <w:rPr>
          <w:rFonts w:cstheme="minorHAnsi"/>
          <w:w w:val="85"/>
          <w:sz w:val="19"/>
        </w:rPr>
        <w:t>Kanalın</w:t>
      </w:r>
      <w:r w:rsidRPr="007960C5">
        <w:rPr>
          <w:rFonts w:cstheme="minorHAnsi"/>
          <w:spacing w:val="-15"/>
          <w:w w:val="85"/>
          <w:sz w:val="19"/>
        </w:rPr>
        <w:t xml:space="preserve"> </w:t>
      </w:r>
      <w:r w:rsidRPr="007960C5">
        <w:rPr>
          <w:rFonts w:cstheme="minorHAnsi"/>
          <w:spacing w:val="-3"/>
          <w:w w:val="85"/>
          <w:sz w:val="19"/>
        </w:rPr>
        <w:t>tam</w:t>
      </w:r>
      <w:r w:rsidRPr="007960C5">
        <w:rPr>
          <w:rFonts w:cstheme="minorHAnsi"/>
          <w:spacing w:val="-17"/>
          <w:w w:val="85"/>
          <w:sz w:val="19"/>
        </w:rPr>
        <w:t xml:space="preserve"> </w:t>
      </w:r>
      <w:r w:rsidRPr="007960C5">
        <w:rPr>
          <w:rFonts w:cstheme="minorHAnsi"/>
          <w:w w:val="85"/>
          <w:sz w:val="19"/>
        </w:rPr>
        <w:t>ortasında</w:t>
      </w:r>
      <w:r w:rsidRPr="007960C5">
        <w:rPr>
          <w:rFonts w:cstheme="minorHAnsi"/>
          <w:spacing w:val="-16"/>
          <w:w w:val="85"/>
          <w:sz w:val="19"/>
        </w:rPr>
        <w:t xml:space="preserve"> </w:t>
      </w:r>
      <w:r w:rsidRPr="007960C5">
        <w:rPr>
          <w:rFonts w:cstheme="minorHAnsi"/>
          <w:spacing w:val="-3"/>
          <w:w w:val="85"/>
          <w:sz w:val="19"/>
        </w:rPr>
        <w:t>170</w:t>
      </w:r>
      <w:r w:rsidRPr="007960C5">
        <w:rPr>
          <w:rFonts w:cstheme="minorHAnsi"/>
          <w:spacing w:val="-12"/>
          <w:w w:val="85"/>
          <w:sz w:val="19"/>
        </w:rPr>
        <w:t xml:space="preserve"> </w:t>
      </w:r>
      <w:r w:rsidRPr="007960C5">
        <w:rPr>
          <w:rFonts w:cstheme="minorHAnsi"/>
          <w:w w:val="85"/>
          <w:sz w:val="19"/>
        </w:rPr>
        <w:t>mm.</w:t>
      </w:r>
      <w:r w:rsidRPr="007960C5">
        <w:rPr>
          <w:rFonts w:cstheme="minorHAnsi"/>
          <w:spacing w:val="-23"/>
          <w:w w:val="85"/>
          <w:sz w:val="19"/>
        </w:rPr>
        <w:t xml:space="preserve"> </w:t>
      </w:r>
      <w:r w:rsidRPr="007960C5">
        <w:rPr>
          <w:rFonts w:cstheme="minorHAnsi"/>
          <w:w w:val="85"/>
          <w:sz w:val="19"/>
        </w:rPr>
        <w:t>aralıklı</w:t>
      </w:r>
      <w:r w:rsidRPr="007960C5">
        <w:rPr>
          <w:rFonts w:cstheme="minorHAnsi"/>
          <w:spacing w:val="-22"/>
          <w:w w:val="85"/>
          <w:sz w:val="19"/>
        </w:rPr>
        <w:t xml:space="preserve"> </w:t>
      </w:r>
      <w:r w:rsidRPr="007960C5">
        <w:rPr>
          <w:rFonts w:cstheme="minorHAnsi"/>
          <w:w w:val="85"/>
          <w:sz w:val="19"/>
        </w:rPr>
        <w:t>20,5</w:t>
      </w:r>
      <w:r w:rsidRPr="007960C5">
        <w:rPr>
          <w:rFonts w:cstheme="minorHAnsi"/>
          <w:spacing w:val="-16"/>
          <w:w w:val="85"/>
          <w:sz w:val="19"/>
        </w:rPr>
        <w:t xml:space="preserve"> </w:t>
      </w:r>
      <w:r w:rsidRPr="007960C5">
        <w:rPr>
          <w:rFonts w:cstheme="minorHAnsi"/>
          <w:w w:val="85"/>
          <w:sz w:val="19"/>
        </w:rPr>
        <w:t>mm.</w:t>
      </w:r>
      <w:r w:rsidRPr="007960C5">
        <w:rPr>
          <w:rFonts w:cstheme="minorHAnsi"/>
          <w:spacing w:val="-19"/>
          <w:w w:val="85"/>
          <w:sz w:val="19"/>
        </w:rPr>
        <w:t xml:space="preserve"> </w:t>
      </w:r>
      <w:r w:rsidRPr="007960C5">
        <w:rPr>
          <w:rFonts w:cstheme="minorHAnsi"/>
          <w:w w:val="85"/>
          <w:sz w:val="19"/>
        </w:rPr>
        <w:t>çapında</w:t>
      </w:r>
      <w:r w:rsidRPr="007960C5">
        <w:rPr>
          <w:rFonts w:cstheme="minorHAnsi"/>
          <w:spacing w:val="-16"/>
          <w:w w:val="85"/>
          <w:sz w:val="19"/>
        </w:rPr>
        <w:t xml:space="preserve"> </w:t>
      </w:r>
      <w:r w:rsidRPr="007960C5">
        <w:rPr>
          <w:rFonts w:cstheme="minorHAnsi"/>
          <w:w w:val="85"/>
          <w:sz w:val="19"/>
        </w:rPr>
        <w:t>rakor</w:t>
      </w:r>
      <w:r w:rsidRPr="007960C5">
        <w:rPr>
          <w:rFonts w:cstheme="minorHAnsi"/>
          <w:spacing w:val="-22"/>
          <w:w w:val="85"/>
          <w:sz w:val="19"/>
        </w:rPr>
        <w:t xml:space="preserve"> </w:t>
      </w:r>
      <w:r w:rsidRPr="007960C5">
        <w:rPr>
          <w:rFonts w:cstheme="minorHAnsi"/>
          <w:w w:val="85"/>
          <w:sz w:val="19"/>
        </w:rPr>
        <w:t>için</w:t>
      </w:r>
      <w:r w:rsidRPr="007960C5">
        <w:rPr>
          <w:rFonts w:cstheme="minorHAnsi"/>
          <w:spacing w:val="-15"/>
          <w:w w:val="85"/>
          <w:sz w:val="19"/>
        </w:rPr>
        <w:t xml:space="preserve"> </w:t>
      </w:r>
      <w:r w:rsidRPr="007960C5">
        <w:rPr>
          <w:rFonts w:cstheme="minorHAnsi"/>
          <w:w w:val="85"/>
          <w:sz w:val="19"/>
        </w:rPr>
        <w:t>delikler</w:t>
      </w:r>
      <w:r w:rsidRPr="007960C5">
        <w:rPr>
          <w:rFonts w:cstheme="minorHAnsi"/>
          <w:spacing w:val="-19"/>
          <w:w w:val="85"/>
          <w:sz w:val="19"/>
        </w:rPr>
        <w:t xml:space="preserve"> </w:t>
      </w:r>
      <w:r w:rsidRPr="007960C5">
        <w:rPr>
          <w:rFonts w:cstheme="minorHAnsi"/>
          <w:w w:val="85"/>
          <w:sz w:val="19"/>
        </w:rPr>
        <w:t>olmalıdır.</w:t>
      </w:r>
    </w:p>
    <w:p w:rsidR="00C9250A" w:rsidRPr="007960C5" w:rsidRDefault="00C9250A" w:rsidP="00C9250A">
      <w:pPr>
        <w:spacing w:line="256" w:lineRule="auto"/>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DE7F38">
      <w:pPr>
        <w:pStyle w:val="ListeParagraf"/>
        <w:widowControl w:val="0"/>
        <w:numPr>
          <w:ilvl w:val="0"/>
          <w:numId w:val="106"/>
        </w:numPr>
        <w:tabs>
          <w:tab w:val="left" w:pos="698"/>
        </w:tabs>
        <w:autoSpaceDE w:val="0"/>
        <w:autoSpaceDN w:val="0"/>
        <w:spacing w:before="71" w:after="0" w:line="261" w:lineRule="auto"/>
        <w:ind w:right="253" w:firstLine="0"/>
        <w:contextualSpacing w:val="0"/>
        <w:rPr>
          <w:rFonts w:cstheme="minorHAnsi"/>
          <w:sz w:val="19"/>
        </w:rPr>
      </w:pPr>
      <w:r w:rsidRPr="007960C5">
        <w:rPr>
          <w:rFonts w:cstheme="minorHAnsi"/>
          <w:w w:val="85"/>
          <w:sz w:val="19"/>
        </w:rPr>
        <w:t>Kablo</w:t>
      </w:r>
      <w:r w:rsidRPr="007960C5">
        <w:rPr>
          <w:rFonts w:cstheme="minorHAnsi"/>
          <w:spacing w:val="-26"/>
          <w:w w:val="85"/>
          <w:sz w:val="19"/>
        </w:rPr>
        <w:t xml:space="preserve"> </w:t>
      </w:r>
      <w:r w:rsidRPr="007960C5">
        <w:rPr>
          <w:rFonts w:cstheme="minorHAnsi"/>
          <w:w w:val="85"/>
          <w:sz w:val="19"/>
        </w:rPr>
        <w:t>taşıyıcı</w:t>
      </w:r>
      <w:r w:rsidRPr="007960C5">
        <w:rPr>
          <w:rFonts w:cstheme="minorHAnsi"/>
          <w:spacing w:val="-28"/>
          <w:w w:val="85"/>
          <w:sz w:val="19"/>
        </w:rPr>
        <w:t xml:space="preserve"> </w:t>
      </w:r>
      <w:r w:rsidRPr="007960C5">
        <w:rPr>
          <w:rFonts w:cstheme="minorHAnsi"/>
          <w:w w:val="85"/>
          <w:sz w:val="19"/>
        </w:rPr>
        <w:t>imalatında</w:t>
      </w:r>
      <w:r w:rsidRPr="007960C5">
        <w:rPr>
          <w:rFonts w:cstheme="minorHAnsi"/>
          <w:spacing w:val="-28"/>
          <w:w w:val="85"/>
          <w:sz w:val="19"/>
        </w:rPr>
        <w:t xml:space="preserve"> </w:t>
      </w:r>
      <w:r w:rsidRPr="007960C5">
        <w:rPr>
          <w:rFonts w:cstheme="minorHAnsi"/>
          <w:w w:val="85"/>
          <w:sz w:val="19"/>
        </w:rPr>
        <w:t>TS</w:t>
      </w:r>
      <w:r w:rsidRPr="007960C5">
        <w:rPr>
          <w:rFonts w:cstheme="minorHAnsi"/>
          <w:spacing w:val="-27"/>
          <w:w w:val="85"/>
          <w:sz w:val="19"/>
        </w:rPr>
        <w:t xml:space="preserve"> </w:t>
      </w:r>
      <w:r w:rsidRPr="007960C5">
        <w:rPr>
          <w:rFonts w:cstheme="minorHAnsi"/>
          <w:w w:val="85"/>
          <w:sz w:val="19"/>
        </w:rPr>
        <w:t>EN</w:t>
      </w:r>
      <w:r w:rsidRPr="007960C5">
        <w:rPr>
          <w:rFonts w:cstheme="minorHAnsi"/>
          <w:spacing w:val="-30"/>
          <w:w w:val="85"/>
          <w:sz w:val="19"/>
        </w:rPr>
        <w:t xml:space="preserve"> </w:t>
      </w:r>
      <w:r w:rsidRPr="007960C5">
        <w:rPr>
          <w:rFonts w:cstheme="minorHAnsi"/>
          <w:w w:val="85"/>
          <w:sz w:val="19"/>
        </w:rPr>
        <w:t>10143-10326-10327</w:t>
      </w:r>
      <w:r w:rsidRPr="007960C5">
        <w:rPr>
          <w:rFonts w:cstheme="minorHAnsi"/>
          <w:spacing w:val="-26"/>
          <w:w w:val="85"/>
          <w:sz w:val="19"/>
        </w:rPr>
        <w:t xml:space="preserve"> </w:t>
      </w:r>
      <w:r w:rsidRPr="007960C5">
        <w:rPr>
          <w:rFonts w:cstheme="minorHAnsi"/>
          <w:w w:val="85"/>
          <w:sz w:val="19"/>
        </w:rPr>
        <w:t>standartlarına</w:t>
      </w:r>
      <w:r w:rsidRPr="007960C5">
        <w:rPr>
          <w:rFonts w:cstheme="minorHAnsi"/>
          <w:spacing w:val="-26"/>
          <w:w w:val="85"/>
          <w:sz w:val="19"/>
        </w:rPr>
        <w:t xml:space="preserve"> </w:t>
      </w:r>
      <w:r w:rsidRPr="007960C5">
        <w:rPr>
          <w:rFonts w:cstheme="minorHAnsi"/>
          <w:w w:val="85"/>
          <w:sz w:val="19"/>
        </w:rPr>
        <w:t>uygun</w:t>
      </w:r>
      <w:r w:rsidRPr="007960C5">
        <w:rPr>
          <w:rFonts w:cstheme="minorHAnsi"/>
          <w:spacing w:val="-26"/>
          <w:w w:val="85"/>
          <w:sz w:val="19"/>
        </w:rPr>
        <w:t xml:space="preserve"> </w:t>
      </w:r>
      <w:r w:rsidRPr="007960C5">
        <w:rPr>
          <w:rFonts w:cstheme="minorHAnsi"/>
          <w:w w:val="85"/>
          <w:sz w:val="19"/>
        </w:rPr>
        <w:t>galvanizli</w:t>
      </w:r>
      <w:r w:rsidRPr="007960C5">
        <w:rPr>
          <w:rFonts w:cstheme="minorHAnsi"/>
          <w:spacing w:val="-30"/>
          <w:w w:val="85"/>
          <w:sz w:val="19"/>
        </w:rPr>
        <w:t xml:space="preserve"> </w:t>
      </w:r>
      <w:r w:rsidRPr="007960C5">
        <w:rPr>
          <w:rFonts w:cstheme="minorHAnsi"/>
          <w:w w:val="85"/>
          <w:sz w:val="19"/>
        </w:rPr>
        <w:t>sac</w:t>
      </w:r>
      <w:r w:rsidRPr="007960C5">
        <w:rPr>
          <w:rFonts w:cstheme="minorHAnsi"/>
          <w:spacing w:val="-28"/>
          <w:w w:val="85"/>
          <w:sz w:val="19"/>
        </w:rPr>
        <w:t xml:space="preserve"> </w:t>
      </w:r>
      <w:r w:rsidRPr="007960C5">
        <w:rPr>
          <w:rFonts w:cstheme="minorHAnsi"/>
          <w:w w:val="85"/>
          <w:sz w:val="19"/>
        </w:rPr>
        <w:t>kullanılmalıdır.</w:t>
      </w:r>
      <w:r w:rsidRPr="007960C5">
        <w:rPr>
          <w:rFonts w:cstheme="minorHAnsi"/>
          <w:spacing w:val="-28"/>
          <w:w w:val="85"/>
          <w:sz w:val="19"/>
        </w:rPr>
        <w:t xml:space="preserve"> </w:t>
      </w:r>
      <w:r w:rsidRPr="007960C5">
        <w:rPr>
          <w:rFonts w:cstheme="minorHAnsi"/>
          <w:w w:val="85"/>
          <w:sz w:val="19"/>
        </w:rPr>
        <w:t>Yüksek kaliteli</w:t>
      </w:r>
      <w:r w:rsidRPr="007960C5">
        <w:rPr>
          <w:rFonts w:cstheme="minorHAnsi"/>
          <w:spacing w:val="-28"/>
          <w:w w:val="85"/>
          <w:sz w:val="19"/>
        </w:rPr>
        <w:t xml:space="preserve"> </w:t>
      </w:r>
      <w:r w:rsidRPr="007960C5">
        <w:rPr>
          <w:rFonts w:cstheme="minorHAnsi"/>
          <w:w w:val="85"/>
          <w:sz w:val="19"/>
        </w:rPr>
        <w:t>demir</w:t>
      </w:r>
      <w:r w:rsidRPr="007960C5">
        <w:rPr>
          <w:rFonts w:cstheme="minorHAnsi"/>
          <w:spacing w:val="-30"/>
          <w:w w:val="85"/>
          <w:sz w:val="19"/>
        </w:rPr>
        <w:t xml:space="preserve"> </w:t>
      </w:r>
      <w:r w:rsidRPr="007960C5">
        <w:rPr>
          <w:rFonts w:cstheme="minorHAnsi"/>
          <w:w w:val="85"/>
          <w:sz w:val="19"/>
        </w:rPr>
        <w:t>esaslı</w:t>
      </w:r>
      <w:r w:rsidRPr="007960C5">
        <w:rPr>
          <w:rFonts w:cstheme="minorHAnsi"/>
          <w:spacing w:val="-28"/>
          <w:w w:val="85"/>
          <w:sz w:val="19"/>
        </w:rPr>
        <w:t xml:space="preserve"> </w:t>
      </w:r>
      <w:r w:rsidRPr="007960C5">
        <w:rPr>
          <w:rFonts w:cstheme="minorHAnsi"/>
          <w:w w:val="85"/>
          <w:sz w:val="19"/>
        </w:rPr>
        <w:t>sac</w:t>
      </w:r>
      <w:r w:rsidRPr="007960C5">
        <w:rPr>
          <w:rFonts w:cstheme="minorHAnsi"/>
          <w:spacing w:val="-28"/>
          <w:w w:val="85"/>
          <w:sz w:val="19"/>
        </w:rPr>
        <w:t xml:space="preserve"> </w:t>
      </w:r>
      <w:r w:rsidRPr="007960C5">
        <w:rPr>
          <w:rFonts w:cstheme="minorHAnsi"/>
          <w:w w:val="85"/>
          <w:sz w:val="19"/>
        </w:rPr>
        <w:t>malzeme;</w:t>
      </w:r>
      <w:r w:rsidRPr="007960C5">
        <w:rPr>
          <w:rFonts w:cstheme="minorHAnsi"/>
          <w:spacing w:val="-26"/>
          <w:w w:val="85"/>
          <w:sz w:val="19"/>
        </w:rPr>
        <w:t xml:space="preserve"> </w:t>
      </w:r>
      <w:r w:rsidRPr="007960C5">
        <w:rPr>
          <w:rFonts w:cstheme="minorHAnsi"/>
          <w:spacing w:val="-3"/>
          <w:w w:val="85"/>
          <w:sz w:val="19"/>
        </w:rPr>
        <w:t>TS</w:t>
      </w:r>
      <w:r w:rsidRPr="007960C5">
        <w:rPr>
          <w:rFonts w:cstheme="minorHAnsi"/>
          <w:spacing w:val="-27"/>
          <w:w w:val="85"/>
          <w:sz w:val="19"/>
        </w:rPr>
        <w:t xml:space="preserve"> </w:t>
      </w:r>
      <w:r w:rsidRPr="007960C5">
        <w:rPr>
          <w:rFonts w:cstheme="minorHAnsi"/>
          <w:w w:val="85"/>
          <w:sz w:val="19"/>
        </w:rPr>
        <w:t>EN</w:t>
      </w:r>
      <w:r w:rsidRPr="007960C5">
        <w:rPr>
          <w:rFonts w:cstheme="minorHAnsi"/>
          <w:spacing w:val="-27"/>
          <w:w w:val="85"/>
          <w:sz w:val="19"/>
        </w:rPr>
        <w:t xml:space="preserve"> </w:t>
      </w:r>
      <w:r w:rsidRPr="007960C5">
        <w:rPr>
          <w:rFonts w:cstheme="minorHAnsi"/>
          <w:w w:val="85"/>
          <w:sz w:val="19"/>
        </w:rPr>
        <w:t>10143-10326-10327</w:t>
      </w:r>
      <w:r w:rsidRPr="007960C5">
        <w:rPr>
          <w:rFonts w:cstheme="minorHAnsi"/>
          <w:spacing w:val="-26"/>
          <w:w w:val="85"/>
          <w:sz w:val="19"/>
        </w:rPr>
        <w:t xml:space="preserve"> </w:t>
      </w:r>
      <w:r w:rsidRPr="007960C5">
        <w:rPr>
          <w:rFonts w:cstheme="minorHAnsi"/>
          <w:w w:val="85"/>
          <w:sz w:val="19"/>
        </w:rPr>
        <w:t>standartlarına</w:t>
      </w:r>
      <w:r w:rsidRPr="007960C5">
        <w:rPr>
          <w:rFonts w:cstheme="minorHAnsi"/>
          <w:spacing w:val="-26"/>
          <w:w w:val="85"/>
          <w:sz w:val="19"/>
        </w:rPr>
        <w:t xml:space="preserve"> </w:t>
      </w:r>
      <w:r w:rsidRPr="007960C5">
        <w:rPr>
          <w:rFonts w:cstheme="minorHAnsi"/>
          <w:w w:val="85"/>
          <w:sz w:val="19"/>
        </w:rPr>
        <w:t>uygun,</w:t>
      </w:r>
      <w:r w:rsidRPr="007960C5">
        <w:rPr>
          <w:rFonts w:cstheme="minorHAnsi"/>
          <w:spacing w:val="-27"/>
          <w:w w:val="85"/>
          <w:sz w:val="19"/>
        </w:rPr>
        <w:t xml:space="preserve"> </w:t>
      </w:r>
      <w:r w:rsidRPr="007960C5">
        <w:rPr>
          <w:rFonts w:cstheme="minorHAnsi"/>
          <w:w w:val="85"/>
          <w:sz w:val="19"/>
        </w:rPr>
        <w:t>sıcak</w:t>
      </w:r>
      <w:r w:rsidRPr="007960C5">
        <w:rPr>
          <w:rFonts w:cstheme="minorHAnsi"/>
          <w:spacing w:val="-29"/>
          <w:w w:val="85"/>
          <w:sz w:val="19"/>
        </w:rPr>
        <w:t xml:space="preserve"> </w:t>
      </w:r>
      <w:r w:rsidRPr="007960C5">
        <w:rPr>
          <w:rFonts w:cstheme="minorHAnsi"/>
          <w:w w:val="85"/>
          <w:sz w:val="19"/>
        </w:rPr>
        <w:t>daldırma</w:t>
      </w:r>
      <w:r w:rsidRPr="007960C5">
        <w:rPr>
          <w:rFonts w:cstheme="minorHAnsi"/>
          <w:spacing w:val="-26"/>
          <w:w w:val="85"/>
          <w:sz w:val="19"/>
        </w:rPr>
        <w:t xml:space="preserve"> </w:t>
      </w:r>
      <w:r w:rsidRPr="007960C5">
        <w:rPr>
          <w:rFonts w:cstheme="minorHAnsi"/>
          <w:w w:val="85"/>
          <w:sz w:val="19"/>
        </w:rPr>
        <w:t>metodu</w:t>
      </w:r>
      <w:r w:rsidRPr="007960C5">
        <w:rPr>
          <w:rFonts w:cstheme="minorHAnsi"/>
          <w:spacing w:val="-25"/>
          <w:w w:val="85"/>
          <w:sz w:val="19"/>
        </w:rPr>
        <w:t xml:space="preserve"> </w:t>
      </w:r>
      <w:r w:rsidRPr="007960C5">
        <w:rPr>
          <w:rFonts w:cstheme="minorHAnsi"/>
          <w:w w:val="85"/>
          <w:sz w:val="19"/>
        </w:rPr>
        <w:t>ile</w:t>
      </w:r>
      <w:r w:rsidRPr="007960C5">
        <w:rPr>
          <w:rFonts w:cstheme="minorHAnsi"/>
          <w:spacing w:val="-28"/>
          <w:w w:val="85"/>
          <w:sz w:val="19"/>
        </w:rPr>
        <w:t xml:space="preserve"> </w:t>
      </w:r>
      <w:r w:rsidRPr="007960C5">
        <w:rPr>
          <w:rFonts w:cstheme="minorHAnsi"/>
          <w:w w:val="85"/>
          <w:sz w:val="19"/>
        </w:rPr>
        <w:t>çinko kaplanmalıdır.</w:t>
      </w:r>
      <w:r w:rsidRPr="007960C5">
        <w:rPr>
          <w:rFonts w:cstheme="minorHAnsi"/>
          <w:spacing w:val="-29"/>
          <w:w w:val="85"/>
          <w:sz w:val="19"/>
        </w:rPr>
        <w:t xml:space="preserve"> </w:t>
      </w:r>
      <w:r w:rsidRPr="007960C5">
        <w:rPr>
          <w:rFonts w:cstheme="minorHAnsi"/>
          <w:w w:val="85"/>
          <w:sz w:val="19"/>
        </w:rPr>
        <w:t>Daha</w:t>
      </w:r>
      <w:r w:rsidRPr="007960C5">
        <w:rPr>
          <w:rFonts w:cstheme="minorHAnsi"/>
          <w:spacing w:val="-24"/>
          <w:w w:val="85"/>
          <w:sz w:val="19"/>
        </w:rPr>
        <w:t xml:space="preserve"> </w:t>
      </w:r>
      <w:r w:rsidRPr="007960C5">
        <w:rPr>
          <w:rFonts w:cstheme="minorHAnsi"/>
          <w:w w:val="85"/>
          <w:sz w:val="19"/>
        </w:rPr>
        <w:t>sonra,</w:t>
      </w:r>
      <w:r w:rsidRPr="007960C5">
        <w:rPr>
          <w:rFonts w:cstheme="minorHAnsi"/>
          <w:spacing w:val="-25"/>
          <w:w w:val="85"/>
          <w:sz w:val="19"/>
        </w:rPr>
        <w:t xml:space="preserve"> </w:t>
      </w:r>
      <w:r w:rsidRPr="007960C5">
        <w:rPr>
          <w:rFonts w:cstheme="minorHAnsi"/>
          <w:w w:val="85"/>
          <w:sz w:val="19"/>
        </w:rPr>
        <w:t>galvanizlenmiş</w:t>
      </w:r>
      <w:r w:rsidRPr="007960C5">
        <w:rPr>
          <w:rFonts w:cstheme="minorHAnsi"/>
          <w:spacing w:val="-28"/>
          <w:w w:val="85"/>
          <w:sz w:val="19"/>
        </w:rPr>
        <w:t xml:space="preserve"> </w:t>
      </w:r>
      <w:r w:rsidRPr="007960C5">
        <w:rPr>
          <w:rFonts w:cstheme="minorHAnsi"/>
          <w:w w:val="85"/>
          <w:sz w:val="19"/>
        </w:rPr>
        <w:t>sacdan,</w:t>
      </w:r>
      <w:r w:rsidRPr="007960C5">
        <w:rPr>
          <w:rFonts w:cstheme="minorHAnsi"/>
          <w:spacing w:val="-28"/>
          <w:w w:val="85"/>
          <w:sz w:val="19"/>
        </w:rPr>
        <w:t xml:space="preserve"> </w:t>
      </w:r>
      <w:r w:rsidRPr="007960C5">
        <w:rPr>
          <w:rFonts w:cstheme="minorHAnsi"/>
          <w:w w:val="85"/>
          <w:sz w:val="19"/>
        </w:rPr>
        <w:t>Üniversal</w:t>
      </w:r>
      <w:r w:rsidRPr="007960C5">
        <w:rPr>
          <w:rFonts w:cstheme="minorHAnsi"/>
          <w:spacing w:val="-25"/>
          <w:w w:val="85"/>
          <w:sz w:val="19"/>
        </w:rPr>
        <w:t xml:space="preserve"> </w:t>
      </w:r>
      <w:r w:rsidRPr="007960C5">
        <w:rPr>
          <w:rFonts w:cstheme="minorHAnsi"/>
          <w:w w:val="85"/>
          <w:sz w:val="19"/>
        </w:rPr>
        <w:t>Kablo</w:t>
      </w:r>
      <w:r w:rsidRPr="007960C5">
        <w:rPr>
          <w:rFonts w:cstheme="minorHAnsi"/>
          <w:spacing w:val="-24"/>
          <w:w w:val="85"/>
          <w:sz w:val="19"/>
        </w:rPr>
        <w:t xml:space="preserve"> </w:t>
      </w:r>
      <w:r w:rsidRPr="007960C5">
        <w:rPr>
          <w:rFonts w:cstheme="minorHAnsi"/>
          <w:w w:val="85"/>
          <w:sz w:val="19"/>
        </w:rPr>
        <w:t>Kanalı</w:t>
      </w:r>
      <w:r w:rsidRPr="007960C5">
        <w:rPr>
          <w:rFonts w:cstheme="minorHAnsi"/>
          <w:spacing w:val="-25"/>
          <w:w w:val="85"/>
          <w:sz w:val="19"/>
        </w:rPr>
        <w:t xml:space="preserve"> </w:t>
      </w:r>
      <w:r w:rsidRPr="007960C5">
        <w:rPr>
          <w:rFonts w:cstheme="minorHAnsi"/>
          <w:w w:val="85"/>
          <w:sz w:val="19"/>
        </w:rPr>
        <w:t>ve</w:t>
      </w:r>
      <w:r w:rsidRPr="007960C5">
        <w:rPr>
          <w:rFonts w:cstheme="minorHAnsi"/>
          <w:spacing w:val="-26"/>
          <w:w w:val="85"/>
          <w:sz w:val="19"/>
        </w:rPr>
        <w:t xml:space="preserve"> </w:t>
      </w:r>
      <w:r w:rsidRPr="007960C5">
        <w:rPr>
          <w:rFonts w:cstheme="minorHAnsi"/>
          <w:w w:val="85"/>
          <w:sz w:val="19"/>
        </w:rPr>
        <w:t>aksesuarlarının</w:t>
      </w:r>
      <w:r w:rsidRPr="007960C5">
        <w:rPr>
          <w:rFonts w:cstheme="minorHAnsi"/>
          <w:spacing w:val="-20"/>
          <w:w w:val="85"/>
          <w:sz w:val="19"/>
        </w:rPr>
        <w:t xml:space="preserve"> </w:t>
      </w:r>
      <w:r w:rsidRPr="007960C5">
        <w:rPr>
          <w:rFonts w:cstheme="minorHAnsi"/>
          <w:w w:val="85"/>
          <w:sz w:val="19"/>
        </w:rPr>
        <w:t>imalatı</w:t>
      </w:r>
      <w:r w:rsidRPr="007960C5">
        <w:rPr>
          <w:rFonts w:cstheme="minorHAnsi"/>
          <w:spacing w:val="-32"/>
          <w:w w:val="85"/>
          <w:sz w:val="19"/>
        </w:rPr>
        <w:t xml:space="preserve"> </w:t>
      </w:r>
      <w:r w:rsidRPr="007960C5">
        <w:rPr>
          <w:rFonts w:cstheme="minorHAnsi"/>
          <w:w w:val="85"/>
          <w:sz w:val="19"/>
        </w:rPr>
        <w:t>yapılmalıdır.</w:t>
      </w:r>
    </w:p>
    <w:p w:rsidR="00C9250A" w:rsidRPr="007960C5" w:rsidRDefault="00C9250A" w:rsidP="00DE7F38">
      <w:pPr>
        <w:pStyle w:val="ListeParagraf"/>
        <w:widowControl w:val="0"/>
        <w:numPr>
          <w:ilvl w:val="0"/>
          <w:numId w:val="106"/>
        </w:numPr>
        <w:tabs>
          <w:tab w:val="left" w:pos="654"/>
        </w:tabs>
        <w:autoSpaceDE w:val="0"/>
        <w:autoSpaceDN w:val="0"/>
        <w:spacing w:after="0"/>
        <w:ind w:right="267" w:firstLine="0"/>
        <w:contextualSpacing w:val="0"/>
        <w:rPr>
          <w:rFonts w:cstheme="minorHAnsi"/>
          <w:sz w:val="19"/>
        </w:rPr>
      </w:pPr>
      <w:r w:rsidRPr="007960C5">
        <w:rPr>
          <w:rFonts w:cstheme="minorHAnsi"/>
          <w:w w:val="90"/>
          <w:sz w:val="19"/>
        </w:rPr>
        <w:t>Talep</w:t>
      </w:r>
      <w:r w:rsidRPr="007960C5">
        <w:rPr>
          <w:rFonts w:cstheme="minorHAnsi"/>
          <w:spacing w:val="-35"/>
          <w:w w:val="90"/>
          <w:sz w:val="19"/>
        </w:rPr>
        <w:t xml:space="preserve"> </w:t>
      </w:r>
      <w:r w:rsidRPr="007960C5">
        <w:rPr>
          <w:rFonts w:cstheme="minorHAnsi"/>
          <w:w w:val="90"/>
          <w:sz w:val="19"/>
        </w:rPr>
        <w:t>halinde</w:t>
      </w:r>
      <w:r w:rsidRPr="007960C5">
        <w:rPr>
          <w:rFonts w:cstheme="minorHAnsi"/>
          <w:spacing w:val="-32"/>
          <w:w w:val="90"/>
          <w:sz w:val="19"/>
        </w:rPr>
        <w:t xml:space="preserve"> </w:t>
      </w:r>
      <w:r w:rsidRPr="007960C5">
        <w:rPr>
          <w:rFonts w:cstheme="minorHAnsi"/>
          <w:w w:val="90"/>
          <w:sz w:val="19"/>
        </w:rPr>
        <w:t>bu</w:t>
      </w:r>
      <w:r w:rsidRPr="007960C5">
        <w:rPr>
          <w:rFonts w:cstheme="minorHAnsi"/>
          <w:spacing w:val="-32"/>
          <w:w w:val="90"/>
          <w:sz w:val="19"/>
        </w:rPr>
        <w:t xml:space="preserve"> </w:t>
      </w:r>
      <w:r w:rsidRPr="007960C5">
        <w:rPr>
          <w:rFonts w:cstheme="minorHAnsi"/>
          <w:w w:val="90"/>
          <w:sz w:val="19"/>
        </w:rPr>
        <w:t>imalatı</w:t>
      </w:r>
      <w:r w:rsidRPr="007960C5">
        <w:rPr>
          <w:rFonts w:cstheme="minorHAnsi"/>
          <w:spacing w:val="-34"/>
          <w:w w:val="90"/>
          <w:sz w:val="19"/>
        </w:rPr>
        <w:t xml:space="preserve"> </w:t>
      </w:r>
      <w:r w:rsidRPr="007960C5">
        <w:rPr>
          <w:rFonts w:cstheme="minorHAnsi"/>
          <w:w w:val="90"/>
          <w:sz w:val="19"/>
        </w:rPr>
        <w:t>takiben,</w:t>
      </w:r>
      <w:r w:rsidRPr="007960C5">
        <w:rPr>
          <w:rFonts w:cstheme="minorHAnsi"/>
          <w:spacing w:val="-34"/>
          <w:w w:val="90"/>
          <w:sz w:val="19"/>
        </w:rPr>
        <w:t xml:space="preserve"> </w:t>
      </w:r>
      <w:r w:rsidRPr="007960C5">
        <w:rPr>
          <w:rFonts w:cstheme="minorHAnsi"/>
          <w:w w:val="90"/>
          <w:sz w:val="19"/>
        </w:rPr>
        <w:t>RAL</w:t>
      </w:r>
      <w:r w:rsidRPr="007960C5">
        <w:rPr>
          <w:rFonts w:cstheme="minorHAnsi"/>
          <w:spacing w:val="-36"/>
          <w:w w:val="90"/>
          <w:sz w:val="19"/>
        </w:rPr>
        <w:t xml:space="preserve"> </w:t>
      </w:r>
      <w:r w:rsidRPr="007960C5">
        <w:rPr>
          <w:rFonts w:cstheme="minorHAnsi"/>
          <w:w w:val="90"/>
          <w:sz w:val="19"/>
        </w:rPr>
        <w:t>kodlu,</w:t>
      </w:r>
      <w:r w:rsidRPr="007960C5">
        <w:rPr>
          <w:rFonts w:cstheme="minorHAnsi"/>
          <w:spacing w:val="-34"/>
          <w:w w:val="90"/>
          <w:sz w:val="19"/>
        </w:rPr>
        <w:t xml:space="preserve"> </w:t>
      </w:r>
      <w:r w:rsidRPr="007960C5">
        <w:rPr>
          <w:rFonts w:cstheme="minorHAnsi"/>
          <w:w w:val="90"/>
          <w:sz w:val="19"/>
        </w:rPr>
        <w:t>epoksi</w:t>
      </w:r>
      <w:r w:rsidRPr="007960C5">
        <w:rPr>
          <w:rFonts w:cstheme="minorHAnsi"/>
          <w:spacing w:val="-34"/>
          <w:w w:val="90"/>
          <w:sz w:val="19"/>
        </w:rPr>
        <w:t xml:space="preserve"> </w:t>
      </w:r>
      <w:r w:rsidRPr="007960C5">
        <w:rPr>
          <w:rFonts w:cstheme="minorHAnsi"/>
          <w:w w:val="90"/>
          <w:sz w:val="19"/>
        </w:rPr>
        <w:t>polyester,</w:t>
      </w:r>
      <w:r w:rsidRPr="007960C5">
        <w:rPr>
          <w:rFonts w:cstheme="minorHAnsi"/>
          <w:spacing w:val="-36"/>
          <w:w w:val="90"/>
          <w:sz w:val="19"/>
        </w:rPr>
        <w:t xml:space="preserve"> </w:t>
      </w:r>
      <w:r w:rsidRPr="007960C5">
        <w:rPr>
          <w:rFonts w:cstheme="minorHAnsi"/>
          <w:w w:val="90"/>
          <w:sz w:val="19"/>
        </w:rPr>
        <w:t>elektrostatik</w:t>
      </w:r>
      <w:r w:rsidRPr="007960C5">
        <w:rPr>
          <w:rFonts w:cstheme="minorHAnsi"/>
          <w:spacing w:val="-33"/>
          <w:w w:val="90"/>
          <w:sz w:val="19"/>
        </w:rPr>
        <w:t xml:space="preserve"> </w:t>
      </w:r>
      <w:r w:rsidRPr="007960C5">
        <w:rPr>
          <w:rFonts w:cstheme="minorHAnsi"/>
          <w:w w:val="90"/>
          <w:sz w:val="19"/>
        </w:rPr>
        <w:t>toz</w:t>
      </w:r>
      <w:r w:rsidRPr="007960C5">
        <w:rPr>
          <w:rFonts w:cstheme="minorHAnsi"/>
          <w:spacing w:val="-36"/>
          <w:w w:val="90"/>
          <w:sz w:val="19"/>
        </w:rPr>
        <w:t xml:space="preserve"> </w:t>
      </w:r>
      <w:r w:rsidRPr="007960C5">
        <w:rPr>
          <w:rFonts w:cstheme="minorHAnsi"/>
          <w:w w:val="90"/>
          <w:sz w:val="19"/>
        </w:rPr>
        <w:t>boya</w:t>
      </w:r>
      <w:r w:rsidRPr="007960C5">
        <w:rPr>
          <w:rFonts w:cstheme="minorHAnsi"/>
          <w:spacing w:val="-35"/>
          <w:w w:val="90"/>
          <w:sz w:val="19"/>
        </w:rPr>
        <w:t xml:space="preserve"> </w:t>
      </w:r>
      <w:r w:rsidRPr="007960C5">
        <w:rPr>
          <w:rFonts w:cstheme="minorHAnsi"/>
          <w:w w:val="90"/>
          <w:sz w:val="19"/>
        </w:rPr>
        <w:t>atılmalıdır.</w:t>
      </w:r>
      <w:r w:rsidRPr="007960C5">
        <w:rPr>
          <w:rFonts w:cstheme="minorHAnsi"/>
          <w:spacing w:val="-34"/>
          <w:w w:val="90"/>
          <w:sz w:val="19"/>
        </w:rPr>
        <w:t xml:space="preserve"> </w:t>
      </w:r>
      <w:r w:rsidRPr="007960C5">
        <w:rPr>
          <w:rFonts w:cstheme="minorHAnsi"/>
          <w:w w:val="90"/>
          <w:sz w:val="19"/>
        </w:rPr>
        <w:t xml:space="preserve">Boyama işleminden sonra 180° derecede fırınlanmalıdır. Boya kalınlığı minimum 50 µm olmalıdır. Boyalı kanal ve </w:t>
      </w:r>
      <w:r w:rsidRPr="007960C5">
        <w:rPr>
          <w:rFonts w:cstheme="minorHAnsi"/>
          <w:w w:val="85"/>
          <w:sz w:val="19"/>
        </w:rPr>
        <w:t>aksesuarları</w:t>
      </w:r>
      <w:r w:rsidRPr="007960C5">
        <w:rPr>
          <w:rFonts w:cstheme="minorHAnsi"/>
          <w:spacing w:val="-31"/>
          <w:w w:val="85"/>
          <w:sz w:val="19"/>
        </w:rPr>
        <w:t xml:space="preserve"> </w:t>
      </w:r>
      <w:r w:rsidRPr="007960C5">
        <w:rPr>
          <w:rFonts w:cstheme="minorHAnsi"/>
          <w:w w:val="85"/>
          <w:sz w:val="19"/>
        </w:rPr>
        <w:t>daha</w:t>
      </w:r>
      <w:r w:rsidRPr="007960C5">
        <w:rPr>
          <w:rFonts w:cstheme="minorHAnsi"/>
          <w:spacing w:val="-27"/>
          <w:w w:val="85"/>
          <w:sz w:val="19"/>
        </w:rPr>
        <w:t xml:space="preserve"> </w:t>
      </w:r>
      <w:r w:rsidRPr="007960C5">
        <w:rPr>
          <w:rFonts w:cstheme="minorHAnsi"/>
          <w:w w:val="85"/>
          <w:sz w:val="19"/>
        </w:rPr>
        <w:t>sonra</w:t>
      </w:r>
      <w:r w:rsidRPr="007960C5">
        <w:rPr>
          <w:rFonts w:cstheme="minorHAnsi"/>
          <w:spacing w:val="-26"/>
          <w:w w:val="85"/>
          <w:sz w:val="19"/>
        </w:rPr>
        <w:t xml:space="preserve"> </w:t>
      </w:r>
      <w:r w:rsidRPr="007960C5">
        <w:rPr>
          <w:rFonts w:cstheme="minorHAnsi"/>
          <w:w w:val="85"/>
          <w:sz w:val="19"/>
        </w:rPr>
        <w:t>korunmak</w:t>
      </w:r>
      <w:r w:rsidRPr="007960C5">
        <w:rPr>
          <w:rFonts w:cstheme="minorHAnsi"/>
          <w:spacing w:val="-26"/>
          <w:w w:val="85"/>
          <w:sz w:val="19"/>
        </w:rPr>
        <w:t xml:space="preserve"> </w:t>
      </w:r>
      <w:r w:rsidRPr="007960C5">
        <w:rPr>
          <w:rFonts w:cstheme="minorHAnsi"/>
          <w:w w:val="85"/>
          <w:sz w:val="19"/>
        </w:rPr>
        <w:t>amacı</w:t>
      </w:r>
      <w:r w:rsidRPr="007960C5">
        <w:rPr>
          <w:rFonts w:cstheme="minorHAnsi"/>
          <w:spacing w:val="-31"/>
          <w:w w:val="85"/>
          <w:sz w:val="19"/>
        </w:rPr>
        <w:t xml:space="preserve"> </w:t>
      </w:r>
      <w:r w:rsidRPr="007960C5">
        <w:rPr>
          <w:rFonts w:cstheme="minorHAnsi"/>
          <w:w w:val="85"/>
          <w:sz w:val="19"/>
        </w:rPr>
        <w:t>ile</w:t>
      </w:r>
      <w:r w:rsidRPr="007960C5">
        <w:rPr>
          <w:rFonts w:cstheme="minorHAnsi"/>
          <w:spacing w:val="-25"/>
          <w:w w:val="85"/>
          <w:sz w:val="19"/>
        </w:rPr>
        <w:t xml:space="preserve"> </w:t>
      </w:r>
      <w:r w:rsidRPr="007960C5">
        <w:rPr>
          <w:rFonts w:cstheme="minorHAnsi"/>
          <w:w w:val="85"/>
          <w:sz w:val="19"/>
        </w:rPr>
        <w:t>ambalajlanmalıdır.</w:t>
      </w:r>
      <w:r w:rsidRPr="007960C5">
        <w:rPr>
          <w:rFonts w:cstheme="minorHAnsi"/>
          <w:spacing w:val="-31"/>
          <w:w w:val="85"/>
          <w:sz w:val="19"/>
        </w:rPr>
        <w:t xml:space="preserve"> </w:t>
      </w:r>
      <w:r w:rsidRPr="007960C5">
        <w:rPr>
          <w:rFonts w:cstheme="minorHAnsi"/>
          <w:w w:val="85"/>
          <w:sz w:val="19"/>
        </w:rPr>
        <w:t>Galvaniz</w:t>
      </w:r>
      <w:r w:rsidRPr="007960C5">
        <w:rPr>
          <w:rFonts w:cstheme="minorHAnsi"/>
          <w:spacing w:val="-30"/>
          <w:w w:val="85"/>
          <w:sz w:val="19"/>
        </w:rPr>
        <w:t xml:space="preserve"> </w:t>
      </w:r>
      <w:r w:rsidRPr="007960C5">
        <w:rPr>
          <w:rFonts w:cstheme="minorHAnsi"/>
          <w:w w:val="85"/>
          <w:sz w:val="19"/>
        </w:rPr>
        <w:t>üzeri</w:t>
      </w:r>
      <w:r w:rsidRPr="007960C5">
        <w:rPr>
          <w:rFonts w:cstheme="minorHAnsi"/>
          <w:spacing w:val="-28"/>
          <w:w w:val="85"/>
          <w:sz w:val="19"/>
        </w:rPr>
        <w:t xml:space="preserve"> </w:t>
      </w:r>
      <w:r w:rsidRPr="007960C5">
        <w:rPr>
          <w:rFonts w:cstheme="minorHAnsi"/>
          <w:w w:val="85"/>
          <w:sz w:val="19"/>
        </w:rPr>
        <w:t>boyalı</w:t>
      </w:r>
      <w:r w:rsidRPr="007960C5">
        <w:rPr>
          <w:rFonts w:cstheme="minorHAnsi"/>
          <w:spacing w:val="-28"/>
          <w:w w:val="85"/>
          <w:sz w:val="19"/>
        </w:rPr>
        <w:t xml:space="preserve"> </w:t>
      </w:r>
      <w:r w:rsidRPr="007960C5">
        <w:rPr>
          <w:rFonts w:cstheme="minorHAnsi"/>
          <w:w w:val="85"/>
          <w:sz w:val="19"/>
        </w:rPr>
        <w:t>kanalların</w:t>
      </w:r>
      <w:r w:rsidRPr="007960C5">
        <w:rPr>
          <w:rFonts w:cstheme="minorHAnsi"/>
          <w:spacing w:val="-26"/>
          <w:w w:val="85"/>
          <w:sz w:val="19"/>
        </w:rPr>
        <w:t xml:space="preserve"> </w:t>
      </w:r>
      <w:r w:rsidRPr="007960C5">
        <w:rPr>
          <w:rFonts w:cstheme="minorHAnsi"/>
          <w:w w:val="85"/>
          <w:sz w:val="19"/>
        </w:rPr>
        <w:t>uzunluğu:</w:t>
      </w:r>
      <w:r w:rsidRPr="007960C5">
        <w:rPr>
          <w:rFonts w:cstheme="minorHAnsi"/>
          <w:spacing w:val="-5"/>
          <w:w w:val="85"/>
          <w:sz w:val="19"/>
        </w:rPr>
        <w:t xml:space="preserve"> </w:t>
      </w:r>
      <w:r w:rsidRPr="007960C5">
        <w:rPr>
          <w:rFonts w:cstheme="minorHAnsi"/>
          <w:w w:val="85"/>
          <w:sz w:val="19"/>
        </w:rPr>
        <w:t xml:space="preserve">L=3000 </w:t>
      </w:r>
      <w:r w:rsidRPr="007960C5">
        <w:rPr>
          <w:rFonts w:cstheme="minorHAnsi"/>
          <w:w w:val="90"/>
          <w:sz w:val="19"/>
        </w:rPr>
        <w:t xml:space="preserve">mm olmalıdır. (Montaj sırasında kablo kanalı kesilme vs. durumlarında bir kap içersinde selülozik tiner </w:t>
      </w:r>
      <w:r w:rsidRPr="007960C5">
        <w:rPr>
          <w:rFonts w:cstheme="minorHAnsi"/>
          <w:spacing w:val="-3"/>
          <w:w w:val="90"/>
          <w:sz w:val="19"/>
        </w:rPr>
        <w:t xml:space="preserve">ile </w:t>
      </w:r>
      <w:r w:rsidRPr="007960C5">
        <w:rPr>
          <w:rFonts w:cstheme="minorHAnsi"/>
          <w:w w:val="85"/>
          <w:sz w:val="19"/>
        </w:rPr>
        <w:t>sıvılandırılmış</w:t>
      </w:r>
      <w:r w:rsidRPr="007960C5">
        <w:rPr>
          <w:rFonts w:cstheme="minorHAnsi"/>
          <w:spacing w:val="-25"/>
          <w:w w:val="85"/>
          <w:sz w:val="19"/>
        </w:rPr>
        <w:t xml:space="preserve"> </w:t>
      </w:r>
      <w:r w:rsidRPr="007960C5">
        <w:rPr>
          <w:rFonts w:cstheme="minorHAnsi"/>
          <w:w w:val="85"/>
          <w:sz w:val="19"/>
        </w:rPr>
        <w:t>elektrostatik</w:t>
      </w:r>
      <w:r w:rsidRPr="007960C5">
        <w:rPr>
          <w:rFonts w:cstheme="minorHAnsi"/>
          <w:spacing w:val="-20"/>
          <w:w w:val="85"/>
          <w:sz w:val="19"/>
        </w:rPr>
        <w:t xml:space="preserve"> </w:t>
      </w:r>
      <w:r w:rsidRPr="007960C5">
        <w:rPr>
          <w:rFonts w:cstheme="minorHAnsi"/>
          <w:w w:val="85"/>
          <w:sz w:val="19"/>
        </w:rPr>
        <w:t>toz</w:t>
      </w:r>
      <w:r w:rsidRPr="007960C5">
        <w:rPr>
          <w:rFonts w:cstheme="minorHAnsi"/>
          <w:spacing w:val="-31"/>
          <w:w w:val="85"/>
          <w:sz w:val="19"/>
        </w:rPr>
        <w:t xml:space="preserve"> </w:t>
      </w:r>
      <w:r w:rsidRPr="007960C5">
        <w:rPr>
          <w:rFonts w:cstheme="minorHAnsi"/>
          <w:w w:val="85"/>
          <w:sz w:val="19"/>
        </w:rPr>
        <w:t>boya</w:t>
      </w:r>
      <w:r w:rsidRPr="007960C5">
        <w:rPr>
          <w:rFonts w:cstheme="minorHAnsi"/>
          <w:spacing w:val="-20"/>
          <w:w w:val="85"/>
          <w:sz w:val="19"/>
        </w:rPr>
        <w:t xml:space="preserve"> </w:t>
      </w:r>
      <w:r w:rsidRPr="007960C5">
        <w:rPr>
          <w:rFonts w:cstheme="minorHAnsi"/>
          <w:w w:val="85"/>
          <w:sz w:val="19"/>
        </w:rPr>
        <w:t>(yağlı</w:t>
      </w:r>
      <w:r w:rsidRPr="007960C5">
        <w:rPr>
          <w:rFonts w:cstheme="minorHAnsi"/>
          <w:spacing w:val="-25"/>
          <w:w w:val="85"/>
          <w:sz w:val="19"/>
        </w:rPr>
        <w:t xml:space="preserve"> </w:t>
      </w:r>
      <w:r w:rsidRPr="007960C5">
        <w:rPr>
          <w:rFonts w:cstheme="minorHAnsi"/>
          <w:w w:val="85"/>
          <w:sz w:val="19"/>
        </w:rPr>
        <w:t>boya</w:t>
      </w:r>
      <w:r w:rsidRPr="007960C5">
        <w:rPr>
          <w:rFonts w:cstheme="minorHAnsi"/>
          <w:spacing w:val="-24"/>
          <w:w w:val="85"/>
          <w:sz w:val="19"/>
        </w:rPr>
        <w:t xml:space="preserve"> </w:t>
      </w:r>
      <w:r w:rsidRPr="007960C5">
        <w:rPr>
          <w:rFonts w:cstheme="minorHAnsi"/>
          <w:w w:val="85"/>
          <w:sz w:val="19"/>
        </w:rPr>
        <w:t>kıvamında</w:t>
      </w:r>
      <w:r w:rsidRPr="007960C5">
        <w:rPr>
          <w:rFonts w:cstheme="minorHAnsi"/>
          <w:spacing w:val="-20"/>
          <w:w w:val="85"/>
          <w:sz w:val="19"/>
        </w:rPr>
        <w:t xml:space="preserve"> </w:t>
      </w:r>
      <w:r w:rsidRPr="007960C5">
        <w:rPr>
          <w:rFonts w:cstheme="minorHAnsi"/>
          <w:w w:val="85"/>
          <w:sz w:val="19"/>
        </w:rPr>
        <w:t>olacak),</w:t>
      </w:r>
      <w:r w:rsidRPr="007960C5">
        <w:rPr>
          <w:rFonts w:cstheme="minorHAnsi"/>
          <w:spacing w:val="-25"/>
          <w:w w:val="85"/>
          <w:sz w:val="19"/>
        </w:rPr>
        <w:t xml:space="preserve"> </w:t>
      </w:r>
      <w:r w:rsidRPr="007960C5">
        <w:rPr>
          <w:rFonts w:cstheme="minorHAnsi"/>
          <w:spacing w:val="-3"/>
          <w:w w:val="85"/>
          <w:sz w:val="19"/>
        </w:rPr>
        <w:t>fırça</w:t>
      </w:r>
      <w:r w:rsidRPr="007960C5">
        <w:rPr>
          <w:rFonts w:cstheme="minorHAnsi"/>
          <w:spacing w:val="-20"/>
          <w:w w:val="85"/>
          <w:sz w:val="19"/>
        </w:rPr>
        <w:t xml:space="preserve"> </w:t>
      </w:r>
      <w:r w:rsidRPr="007960C5">
        <w:rPr>
          <w:rFonts w:cstheme="minorHAnsi"/>
          <w:w w:val="85"/>
          <w:sz w:val="19"/>
        </w:rPr>
        <w:t>ile</w:t>
      </w:r>
      <w:r w:rsidRPr="007960C5">
        <w:rPr>
          <w:rFonts w:cstheme="minorHAnsi"/>
          <w:spacing w:val="-25"/>
          <w:w w:val="85"/>
          <w:sz w:val="19"/>
        </w:rPr>
        <w:t xml:space="preserve"> </w:t>
      </w:r>
      <w:r w:rsidRPr="007960C5">
        <w:rPr>
          <w:rFonts w:cstheme="minorHAnsi"/>
          <w:w w:val="85"/>
          <w:sz w:val="19"/>
        </w:rPr>
        <w:t>kesilen</w:t>
      </w:r>
      <w:r w:rsidRPr="007960C5">
        <w:rPr>
          <w:rFonts w:cstheme="minorHAnsi"/>
          <w:spacing w:val="-23"/>
          <w:w w:val="85"/>
          <w:sz w:val="19"/>
        </w:rPr>
        <w:t xml:space="preserve"> </w:t>
      </w:r>
      <w:r w:rsidRPr="007960C5">
        <w:rPr>
          <w:rFonts w:cstheme="minorHAnsi"/>
          <w:w w:val="85"/>
          <w:sz w:val="19"/>
        </w:rPr>
        <w:t>yerlere</w:t>
      </w:r>
      <w:r w:rsidRPr="007960C5">
        <w:rPr>
          <w:rFonts w:cstheme="minorHAnsi"/>
          <w:spacing w:val="-25"/>
          <w:w w:val="85"/>
          <w:sz w:val="19"/>
        </w:rPr>
        <w:t xml:space="preserve"> </w:t>
      </w:r>
      <w:r w:rsidRPr="007960C5">
        <w:rPr>
          <w:rFonts w:cstheme="minorHAnsi"/>
          <w:w w:val="85"/>
          <w:sz w:val="19"/>
        </w:rPr>
        <w:t>rötuş</w:t>
      </w:r>
      <w:r w:rsidRPr="007960C5">
        <w:rPr>
          <w:rFonts w:cstheme="minorHAnsi"/>
          <w:spacing w:val="-27"/>
          <w:w w:val="85"/>
          <w:sz w:val="19"/>
        </w:rPr>
        <w:t xml:space="preserve"> </w:t>
      </w:r>
      <w:r w:rsidRPr="007960C5">
        <w:rPr>
          <w:rFonts w:cstheme="minorHAnsi"/>
          <w:w w:val="85"/>
          <w:sz w:val="19"/>
        </w:rPr>
        <w:t>yapılmalı</w:t>
      </w:r>
      <w:r w:rsidRPr="007960C5">
        <w:rPr>
          <w:rFonts w:cstheme="minorHAnsi"/>
          <w:spacing w:val="-25"/>
          <w:w w:val="85"/>
          <w:sz w:val="19"/>
        </w:rPr>
        <w:t xml:space="preserve"> </w:t>
      </w:r>
      <w:r w:rsidRPr="007960C5">
        <w:rPr>
          <w:rFonts w:cstheme="minorHAnsi"/>
          <w:w w:val="85"/>
          <w:sz w:val="19"/>
        </w:rPr>
        <w:t>ve</w:t>
      </w:r>
      <w:r w:rsidRPr="007960C5">
        <w:rPr>
          <w:rFonts w:cstheme="minorHAnsi"/>
          <w:spacing w:val="-25"/>
          <w:w w:val="85"/>
          <w:sz w:val="19"/>
        </w:rPr>
        <w:t xml:space="preserve"> </w:t>
      </w:r>
      <w:r w:rsidRPr="007960C5">
        <w:rPr>
          <w:rFonts w:cstheme="minorHAnsi"/>
          <w:w w:val="85"/>
          <w:sz w:val="19"/>
        </w:rPr>
        <w:t>2</w:t>
      </w:r>
      <w:r w:rsidRPr="007960C5">
        <w:rPr>
          <w:rFonts w:cstheme="minorHAnsi"/>
          <w:spacing w:val="-24"/>
          <w:w w:val="85"/>
          <w:sz w:val="19"/>
        </w:rPr>
        <w:t xml:space="preserve"> </w:t>
      </w:r>
      <w:r w:rsidRPr="007960C5">
        <w:rPr>
          <w:rFonts w:cstheme="minorHAnsi"/>
          <w:w w:val="85"/>
          <w:sz w:val="19"/>
        </w:rPr>
        <w:t xml:space="preserve">saat </w:t>
      </w:r>
      <w:r w:rsidRPr="007960C5">
        <w:rPr>
          <w:rFonts w:cstheme="minorHAnsi"/>
          <w:w w:val="95"/>
          <w:sz w:val="19"/>
        </w:rPr>
        <w:t>kuruması</w:t>
      </w:r>
      <w:r w:rsidRPr="007960C5">
        <w:rPr>
          <w:rFonts w:cstheme="minorHAnsi"/>
          <w:spacing w:val="-18"/>
          <w:w w:val="95"/>
          <w:sz w:val="19"/>
        </w:rPr>
        <w:t xml:space="preserve"> </w:t>
      </w:r>
      <w:r w:rsidRPr="007960C5">
        <w:rPr>
          <w:rFonts w:cstheme="minorHAnsi"/>
          <w:w w:val="95"/>
          <w:sz w:val="19"/>
        </w:rPr>
        <w:t>beklenmelidir.</w:t>
      </w:r>
    </w:p>
    <w:p w:rsidR="00C9250A" w:rsidRPr="007960C5" w:rsidRDefault="00C9250A" w:rsidP="00DE7F38">
      <w:pPr>
        <w:pStyle w:val="ListeParagraf"/>
        <w:widowControl w:val="0"/>
        <w:numPr>
          <w:ilvl w:val="0"/>
          <w:numId w:val="106"/>
        </w:numPr>
        <w:tabs>
          <w:tab w:val="left" w:pos="654"/>
        </w:tabs>
        <w:autoSpaceDE w:val="0"/>
        <w:autoSpaceDN w:val="0"/>
        <w:spacing w:after="0" w:line="261" w:lineRule="auto"/>
        <w:ind w:right="538" w:firstLine="0"/>
        <w:contextualSpacing w:val="0"/>
        <w:rPr>
          <w:rFonts w:cstheme="minorHAnsi"/>
          <w:sz w:val="19"/>
        </w:rPr>
      </w:pPr>
      <w:r w:rsidRPr="007960C5">
        <w:rPr>
          <w:rFonts w:cstheme="minorHAnsi"/>
          <w:w w:val="85"/>
          <w:sz w:val="19"/>
        </w:rPr>
        <w:t>Üniversal</w:t>
      </w:r>
      <w:r w:rsidRPr="007960C5">
        <w:rPr>
          <w:rFonts w:cstheme="minorHAnsi"/>
          <w:spacing w:val="-34"/>
          <w:w w:val="85"/>
          <w:sz w:val="19"/>
        </w:rPr>
        <w:t xml:space="preserve"> </w:t>
      </w:r>
      <w:r w:rsidRPr="007960C5">
        <w:rPr>
          <w:rFonts w:cstheme="minorHAnsi"/>
          <w:w w:val="85"/>
          <w:sz w:val="19"/>
        </w:rPr>
        <w:t>Kablo</w:t>
      </w:r>
      <w:r w:rsidRPr="007960C5">
        <w:rPr>
          <w:rFonts w:cstheme="minorHAnsi"/>
          <w:spacing w:val="-27"/>
          <w:w w:val="85"/>
          <w:sz w:val="19"/>
        </w:rPr>
        <w:t xml:space="preserve"> </w:t>
      </w:r>
      <w:r w:rsidRPr="007960C5">
        <w:rPr>
          <w:rFonts w:cstheme="minorHAnsi"/>
          <w:w w:val="85"/>
          <w:sz w:val="19"/>
        </w:rPr>
        <w:t>Kanallarının</w:t>
      </w:r>
      <w:r w:rsidRPr="007960C5">
        <w:rPr>
          <w:rFonts w:cstheme="minorHAnsi"/>
          <w:spacing w:val="-32"/>
          <w:w w:val="85"/>
          <w:sz w:val="19"/>
        </w:rPr>
        <w:t xml:space="preserve"> </w:t>
      </w:r>
      <w:r w:rsidRPr="007960C5">
        <w:rPr>
          <w:rFonts w:cstheme="minorHAnsi"/>
          <w:w w:val="85"/>
          <w:sz w:val="19"/>
        </w:rPr>
        <w:t>yükseklik</w:t>
      </w:r>
      <w:r w:rsidRPr="007960C5">
        <w:rPr>
          <w:rFonts w:cstheme="minorHAnsi"/>
          <w:spacing w:val="-30"/>
          <w:w w:val="85"/>
          <w:sz w:val="19"/>
        </w:rPr>
        <w:t xml:space="preserve"> </w:t>
      </w:r>
      <w:r w:rsidRPr="007960C5">
        <w:rPr>
          <w:rFonts w:cstheme="minorHAnsi"/>
          <w:w w:val="85"/>
          <w:sz w:val="19"/>
        </w:rPr>
        <w:t>değiştirdiği</w:t>
      </w:r>
      <w:r w:rsidRPr="007960C5">
        <w:rPr>
          <w:rFonts w:cstheme="minorHAnsi"/>
          <w:spacing w:val="-33"/>
          <w:w w:val="85"/>
          <w:sz w:val="19"/>
        </w:rPr>
        <w:t xml:space="preserve"> </w:t>
      </w:r>
      <w:r w:rsidRPr="007960C5">
        <w:rPr>
          <w:rFonts w:cstheme="minorHAnsi"/>
          <w:w w:val="85"/>
          <w:sz w:val="19"/>
        </w:rPr>
        <w:t>yerlerde,</w:t>
      </w:r>
      <w:r w:rsidRPr="007960C5">
        <w:rPr>
          <w:rFonts w:cstheme="minorHAnsi"/>
          <w:spacing w:val="-33"/>
          <w:w w:val="85"/>
          <w:sz w:val="19"/>
        </w:rPr>
        <w:t xml:space="preserve"> </w:t>
      </w:r>
      <w:r w:rsidRPr="007960C5">
        <w:rPr>
          <w:rFonts w:cstheme="minorHAnsi"/>
          <w:w w:val="85"/>
          <w:sz w:val="19"/>
        </w:rPr>
        <w:t>seviye</w:t>
      </w:r>
      <w:r w:rsidRPr="007960C5">
        <w:rPr>
          <w:rFonts w:cstheme="minorHAnsi"/>
          <w:spacing w:val="-34"/>
          <w:w w:val="85"/>
          <w:sz w:val="19"/>
        </w:rPr>
        <w:t xml:space="preserve"> </w:t>
      </w:r>
      <w:r w:rsidRPr="007960C5">
        <w:rPr>
          <w:rFonts w:cstheme="minorHAnsi"/>
          <w:w w:val="85"/>
          <w:sz w:val="19"/>
        </w:rPr>
        <w:t>değiştirme</w:t>
      </w:r>
      <w:r w:rsidRPr="007960C5">
        <w:rPr>
          <w:rFonts w:cstheme="minorHAnsi"/>
          <w:spacing w:val="-31"/>
          <w:w w:val="85"/>
          <w:sz w:val="19"/>
        </w:rPr>
        <w:t xml:space="preserve"> </w:t>
      </w:r>
      <w:r w:rsidRPr="007960C5">
        <w:rPr>
          <w:rFonts w:cstheme="minorHAnsi"/>
          <w:w w:val="85"/>
          <w:sz w:val="19"/>
        </w:rPr>
        <w:t>modülü</w:t>
      </w:r>
      <w:r w:rsidRPr="007960C5">
        <w:rPr>
          <w:rFonts w:cstheme="minorHAnsi"/>
          <w:spacing w:val="-31"/>
          <w:w w:val="85"/>
          <w:sz w:val="19"/>
        </w:rPr>
        <w:t xml:space="preserve"> </w:t>
      </w:r>
      <w:r w:rsidRPr="007960C5">
        <w:rPr>
          <w:rFonts w:cstheme="minorHAnsi"/>
          <w:w w:val="85"/>
          <w:sz w:val="19"/>
        </w:rPr>
        <w:t>veya</w:t>
      </w:r>
      <w:r w:rsidRPr="007960C5">
        <w:rPr>
          <w:rFonts w:cstheme="minorHAnsi"/>
          <w:spacing w:val="-30"/>
          <w:w w:val="85"/>
          <w:sz w:val="19"/>
        </w:rPr>
        <w:t xml:space="preserve"> </w:t>
      </w:r>
      <w:r w:rsidRPr="007960C5">
        <w:rPr>
          <w:rFonts w:cstheme="minorHAnsi"/>
          <w:w w:val="85"/>
          <w:sz w:val="19"/>
        </w:rPr>
        <w:t>seviye</w:t>
      </w:r>
      <w:r w:rsidRPr="007960C5">
        <w:rPr>
          <w:rFonts w:cstheme="minorHAnsi"/>
          <w:spacing w:val="-34"/>
          <w:w w:val="85"/>
          <w:sz w:val="19"/>
        </w:rPr>
        <w:t xml:space="preserve"> </w:t>
      </w:r>
      <w:r w:rsidRPr="007960C5">
        <w:rPr>
          <w:rFonts w:cstheme="minorHAnsi"/>
          <w:w w:val="85"/>
          <w:sz w:val="19"/>
        </w:rPr>
        <w:t xml:space="preserve">değiştirme </w:t>
      </w:r>
      <w:r w:rsidRPr="007960C5">
        <w:rPr>
          <w:rFonts w:cstheme="minorHAnsi"/>
          <w:w w:val="95"/>
          <w:sz w:val="19"/>
        </w:rPr>
        <w:t>ekleri</w:t>
      </w:r>
      <w:r w:rsidRPr="007960C5">
        <w:rPr>
          <w:rFonts w:cstheme="minorHAnsi"/>
          <w:spacing w:val="-23"/>
          <w:w w:val="95"/>
          <w:sz w:val="19"/>
        </w:rPr>
        <w:t xml:space="preserve"> </w:t>
      </w:r>
      <w:r w:rsidRPr="007960C5">
        <w:rPr>
          <w:rFonts w:cstheme="minorHAnsi"/>
          <w:w w:val="95"/>
          <w:sz w:val="19"/>
        </w:rPr>
        <w:t>kullanılmalıdır.</w:t>
      </w:r>
    </w:p>
    <w:p w:rsidR="00C9250A" w:rsidRPr="007960C5" w:rsidRDefault="00C9250A" w:rsidP="00DE7F38">
      <w:pPr>
        <w:pStyle w:val="ListeParagraf"/>
        <w:widowControl w:val="0"/>
        <w:numPr>
          <w:ilvl w:val="0"/>
          <w:numId w:val="106"/>
        </w:numPr>
        <w:tabs>
          <w:tab w:val="left" w:pos="654"/>
        </w:tabs>
        <w:autoSpaceDE w:val="0"/>
        <w:autoSpaceDN w:val="0"/>
        <w:spacing w:after="0" w:line="214" w:lineRule="exact"/>
        <w:ind w:firstLine="0"/>
        <w:contextualSpacing w:val="0"/>
        <w:rPr>
          <w:rFonts w:cstheme="minorHAnsi"/>
          <w:sz w:val="19"/>
        </w:rPr>
      </w:pPr>
      <w:r w:rsidRPr="007960C5">
        <w:rPr>
          <w:rFonts w:cstheme="minorHAnsi"/>
          <w:w w:val="85"/>
          <w:sz w:val="19"/>
        </w:rPr>
        <w:t>Taşıyıcı</w:t>
      </w:r>
      <w:r w:rsidRPr="007960C5">
        <w:rPr>
          <w:rFonts w:cstheme="minorHAnsi"/>
          <w:spacing w:val="-28"/>
          <w:w w:val="85"/>
          <w:sz w:val="19"/>
        </w:rPr>
        <w:t xml:space="preserve"> </w:t>
      </w:r>
      <w:r w:rsidRPr="007960C5">
        <w:rPr>
          <w:rFonts w:cstheme="minorHAnsi"/>
          <w:w w:val="85"/>
          <w:sz w:val="19"/>
        </w:rPr>
        <w:t>Kanalın</w:t>
      </w:r>
      <w:r w:rsidRPr="007960C5">
        <w:rPr>
          <w:rFonts w:cstheme="minorHAnsi"/>
          <w:spacing w:val="-24"/>
          <w:w w:val="85"/>
          <w:sz w:val="19"/>
        </w:rPr>
        <w:t xml:space="preserve"> </w:t>
      </w:r>
      <w:r w:rsidRPr="007960C5">
        <w:rPr>
          <w:rFonts w:cstheme="minorHAnsi"/>
          <w:w w:val="85"/>
          <w:sz w:val="19"/>
        </w:rPr>
        <w:t>yön</w:t>
      </w:r>
      <w:r w:rsidRPr="007960C5">
        <w:rPr>
          <w:rFonts w:cstheme="minorHAnsi"/>
          <w:spacing w:val="-24"/>
          <w:w w:val="85"/>
          <w:sz w:val="19"/>
        </w:rPr>
        <w:t xml:space="preserve"> </w:t>
      </w:r>
      <w:r w:rsidRPr="007960C5">
        <w:rPr>
          <w:rFonts w:cstheme="minorHAnsi"/>
          <w:w w:val="85"/>
          <w:sz w:val="19"/>
        </w:rPr>
        <w:t>değiştirdiği</w:t>
      </w:r>
      <w:r w:rsidRPr="007960C5">
        <w:rPr>
          <w:rFonts w:cstheme="minorHAnsi"/>
          <w:spacing w:val="-24"/>
          <w:w w:val="85"/>
          <w:sz w:val="19"/>
        </w:rPr>
        <w:t xml:space="preserve"> </w:t>
      </w:r>
      <w:r w:rsidRPr="007960C5">
        <w:rPr>
          <w:rFonts w:cstheme="minorHAnsi"/>
          <w:w w:val="85"/>
          <w:sz w:val="19"/>
        </w:rPr>
        <w:t>yerlerde</w:t>
      </w:r>
      <w:r w:rsidRPr="007960C5">
        <w:rPr>
          <w:rFonts w:cstheme="minorHAnsi"/>
          <w:spacing w:val="-20"/>
          <w:w w:val="85"/>
          <w:sz w:val="19"/>
        </w:rPr>
        <w:t xml:space="preserve"> </w:t>
      </w:r>
      <w:r w:rsidRPr="007960C5">
        <w:rPr>
          <w:rFonts w:cstheme="minorHAnsi"/>
          <w:w w:val="85"/>
          <w:sz w:val="19"/>
        </w:rPr>
        <w:t>(ihtiyaca</w:t>
      </w:r>
      <w:r w:rsidRPr="007960C5">
        <w:rPr>
          <w:rFonts w:cstheme="minorHAnsi"/>
          <w:spacing w:val="-19"/>
          <w:w w:val="85"/>
          <w:sz w:val="19"/>
        </w:rPr>
        <w:t xml:space="preserve"> </w:t>
      </w:r>
      <w:r w:rsidRPr="007960C5">
        <w:rPr>
          <w:rFonts w:cstheme="minorHAnsi"/>
          <w:w w:val="85"/>
          <w:sz w:val="19"/>
        </w:rPr>
        <w:t>göre):</w:t>
      </w:r>
      <w:r w:rsidRPr="007960C5">
        <w:rPr>
          <w:rFonts w:cstheme="minorHAnsi"/>
          <w:spacing w:val="-22"/>
          <w:w w:val="85"/>
          <w:sz w:val="19"/>
        </w:rPr>
        <w:t xml:space="preserve"> </w:t>
      </w:r>
      <w:r w:rsidRPr="007960C5">
        <w:rPr>
          <w:rFonts w:cstheme="minorHAnsi"/>
          <w:w w:val="85"/>
          <w:sz w:val="19"/>
        </w:rPr>
        <w:t>90°</w:t>
      </w:r>
      <w:r w:rsidRPr="007960C5">
        <w:rPr>
          <w:rFonts w:cstheme="minorHAnsi"/>
          <w:spacing w:val="-23"/>
          <w:w w:val="85"/>
          <w:sz w:val="19"/>
        </w:rPr>
        <w:t xml:space="preserve"> </w:t>
      </w:r>
      <w:r w:rsidRPr="007960C5">
        <w:rPr>
          <w:rFonts w:cstheme="minorHAnsi"/>
          <w:w w:val="85"/>
          <w:sz w:val="19"/>
        </w:rPr>
        <w:t>yatay</w:t>
      </w:r>
      <w:r w:rsidRPr="007960C5">
        <w:rPr>
          <w:rFonts w:cstheme="minorHAnsi"/>
          <w:spacing w:val="-21"/>
          <w:w w:val="85"/>
          <w:sz w:val="19"/>
        </w:rPr>
        <w:t xml:space="preserve"> </w:t>
      </w:r>
      <w:r w:rsidRPr="007960C5">
        <w:rPr>
          <w:rFonts w:cstheme="minorHAnsi"/>
          <w:w w:val="85"/>
          <w:sz w:val="19"/>
        </w:rPr>
        <w:t>dönüş</w:t>
      </w:r>
      <w:r w:rsidRPr="007960C5">
        <w:rPr>
          <w:rFonts w:cstheme="minorHAnsi"/>
          <w:spacing w:val="-25"/>
          <w:w w:val="85"/>
          <w:sz w:val="19"/>
        </w:rPr>
        <w:t xml:space="preserve"> </w:t>
      </w:r>
      <w:r w:rsidRPr="007960C5">
        <w:rPr>
          <w:rFonts w:cstheme="minorHAnsi"/>
          <w:w w:val="85"/>
          <w:sz w:val="19"/>
        </w:rPr>
        <w:t>elemanı;</w:t>
      </w:r>
      <w:r w:rsidRPr="007960C5">
        <w:rPr>
          <w:rFonts w:cstheme="minorHAnsi"/>
          <w:spacing w:val="-26"/>
          <w:w w:val="85"/>
          <w:sz w:val="19"/>
        </w:rPr>
        <w:t xml:space="preserve"> </w:t>
      </w:r>
      <w:r w:rsidRPr="007960C5">
        <w:rPr>
          <w:rFonts w:cstheme="minorHAnsi"/>
          <w:w w:val="85"/>
          <w:sz w:val="19"/>
        </w:rPr>
        <w:t>yatay</w:t>
      </w:r>
      <w:r w:rsidRPr="007960C5">
        <w:rPr>
          <w:rFonts w:cstheme="minorHAnsi"/>
          <w:spacing w:val="-21"/>
          <w:w w:val="85"/>
          <w:sz w:val="19"/>
        </w:rPr>
        <w:t xml:space="preserve"> </w:t>
      </w:r>
      <w:r w:rsidRPr="007960C5">
        <w:rPr>
          <w:rFonts w:cstheme="minorHAnsi"/>
          <w:w w:val="85"/>
          <w:sz w:val="19"/>
        </w:rPr>
        <w:t>(</w:t>
      </w:r>
      <w:r w:rsidRPr="007960C5">
        <w:rPr>
          <w:rFonts w:cstheme="minorHAnsi"/>
          <w:spacing w:val="-24"/>
          <w:w w:val="85"/>
          <w:sz w:val="19"/>
        </w:rPr>
        <w:t xml:space="preserve"> </w:t>
      </w:r>
      <w:r w:rsidRPr="007960C5">
        <w:rPr>
          <w:rFonts w:cstheme="minorHAnsi"/>
          <w:w w:val="85"/>
          <w:sz w:val="19"/>
        </w:rPr>
        <w:t>T</w:t>
      </w:r>
      <w:r w:rsidRPr="007960C5">
        <w:rPr>
          <w:rFonts w:cstheme="minorHAnsi"/>
          <w:spacing w:val="-22"/>
          <w:w w:val="85"/>
          <w:sz w:val="19"/>
        </w:rPr>
        <w:t xml:space="preserve"> </w:t>
      </w:r>
      <w:r w:rsidRPr="007960C5">
        <w:rPr>
          <w:rFonts w:cstheme="minorHAnsi"/>
          <w:w w:val="85"/>
          <w:sz w:val="19"/>
        </w:rPr>
        <w:t>)</w:t>
      </w:r>
      <w:r w:rsidRPr="007960C5">
        <w:rPr>
          <w:rFonts w:cstheme="minorHAnsi"/>
          <w:spacing w:val="-27"/>
          <w:w w:val="85"/>
          <w:sz w:val="19"/>
        </w:rPr>
        <w:t xml:space="preserve"> </w:t>
      </w:r>
      <w:r w:rsidRPr="007960C5">
        <w:rPr>
          <w:rFonts w:cstheme="minorHAnsi"/>
          <w:w w:val="85"/>
          <w:sz w:val="19"/>
        </w:rPr>
        <w:t>Bağlantı</w:t>
      </w:r>
      <w:r w:rsidRPr="007960C5">
        <w:rPr>
          <w:rFonts w:cstheme="minorHAnsi"/>
          <w:spacing w:val="-27"/>
          <w:w w:val="85"/>
          <w:sz w:val="19"/>
        </w:rPr>
        <w:t xml:space="preserve"> </w:t>
      </w:r>
      <w:r w:rsidRPr="007960C5">
        <w:rPr>
          <w:rFonts w:cstheme="minorHAnsi"/>
          <w:w w:val="85"/>
          <w:sz w:val="19"/>
        </w:rPr>
        <w:t>elemanı;</w:t>
      </w:r>
      <w:r w:rsidRPr="007960C5">
        <w:rPr>
          <w:rFonts w:cstheme="minorHAnsi"/>
          <w:spacing w:val="-26"/>
          <w:w w:val="85"/>
          <w:sz w:val="19"/>
        </w:rPr>
        <w:t xml:space="preserve"> </w:t>
      </w:r>
      <w:r w:rsidRPr="007960C5">
        <w:rPr>
          <w:rFonts w:cstheme="minorHAnsi"/>
          <w:w w:val="85"/>
          <w:sz w:val="19"/>
        </w:rPr>
        <w:t>(</w:t>
      </w:r>
      <w:r w:rsidRPr="007960C5">
        <w:rPr>
          <w:rFonts w:cstheme="minorHAnsi"/>
          <w:spacing w:val="-24"/>
          <w:w w:val="85"/>
          <w:sz w:val="19"/>
        </w:rPr>
        <w:t xml:space="preserve"> </w:t>
      </w:r>
      <w:r w:rsidRPr="007960C5">
        <w:rPr>
          <w:rFonts w:cstheme="minorHAnsi"/>
          <w:w w:val="85"/>
          <w:sz w:val="19"/>
        </w:rPr>
        <w:t>+</w:t>
      </w:r>
    </w:p>
    <w:p w:rsidR="00C9250A" w:rsidRPr="007960C5" w:rsidRDefault="00C9250A" w:rsidP="00C9250A">
      <w:pPr>
        <w:pStyle w:val="GvdeMetni"/>
        <w:spacing w:before="3" w:line="261" w:lineRule="auto"/>
        <w:ind w:left="451"/>
        <w:rPr>
          <w:rFonts w:asciiTheme="minorHAnsi" w:hAnsiTheme="minorHAnsi" w:cstheme="minorHAnsi"/>
        </w:rPr>
      </w:pPr>
      <w:r w:rsidRPr="007960C5">
        <w:rPr>
          <w:rFonts w:asciiTheme="minorHAnsi" w:hAnsiTheme="minorHAnsi" w:cstheme="minorHAnsi"/>
          <w:w w:val="85"/>
        </w:rPr>
        <w:t>)</w:t>
      </w:r>
      <w:r w:rsidRPr="007960C5">
        <w:rPr>
          <w:rFonts w:asciiTheme="minorHAnsi" w:hAnsiTheme="minorHAnsi" w:cstheme="minorHAnsi"/>
          <w:spacing w:val="-23"/>
          <w:w w:val="85"/>
        </w:rPr>
        <w:t xml:space="preserve"> </w:t>
      </w:r>
      <w:r w:rsidRPr="007960C5">
        <w:rPr>
          <w:rFonts w:asciiTheme="minorHAnsi" w:hAnsiTheme="minorHAnsi" w:cstheme="minorHAnsi"/>
          <w:w w:val="85"/>
        </w:rPr>
        <w:t>dörtlü</w:t>
      </w:r>
      <w:r w:rsidRPr="007960C5">
        <w:rPr>
          <w:rFonts w:asciiTheme="minorHAnsi" w:hAnsiTheme="minorHAnsi" w:cstheme="minorHAnsi"/>
          <w:spacing w:val="-19"/>
          <w:w w:val="85"/>
        </w:rPr>
        <w:t xml:space="preserve"> </w:t>
      </w:r>
      <w:r w:rsidRPr="007960C5">
        <w:rPr>
          <w:rFonts w:asciiTheme="minorHAnsi" w:hAnsiTheme="minorHAnsi" w:cstheme="minorHAnsi"/>
          <w:w w:val="85"/>
        </w:rPr>
        <w:t>dönüş</w:t>
      </w:r>
      <w:r w:rsidRPr="007960C5">
        <w:rPr>
          <w:rFonts w:asciiTheme="minorHAnsi" w:hAnsiTheme="minorHAnsi" w:cstheme="minorHAnsi"/>
          <w:spacing w:val="-21"/>
          <w:w w:val="85"/>
        </w:rPr>
        <w:t xml:space="preserve"> </w:t>
      </w:r>
      <w:r w:rsidRPr="007960C5">
        <w:rPr>
          <w:rFonts w:asciiTheme="minorHAnsi" w:hAnsiTheme="minorHAnsi" w:cstheme="minorHAnsi"/>
          <w:w w:val="85"/>
        </w:rPr>
        <w:t>elemanı</w:t>
      </w:r>
      <w:r w:rsidRPr="007960C5">
        <w:rPr>
          <w:rFonts w:asciiTheme="minorHAnsi" w:hAnsiTheme="minorHAnsi" w:cstheme="minorHAnsi"/>
          <w:spacing w:val="-18"/>
          <w:w w:val="85"/>
        </w:rPr>
        <w:t xml:space="preserve"> </w:t>
      </w:r>
      <w:r w:rsidRPr="007960C5">
        <w:rPr>
          <w:rFonts w:asciiTheme="minorHAnsi" w:hAnsiTheme="minorHAnsi" w:cstheme="minorHAnsi"/>
          <w:spacing w:val="-4"/>
          <w:w w:val="85"/>
        </w:rPr>
        <w:t>İç</w:t>
      </w:r>
      <w:r w:rsidRPr="007960C5">
        <w:rPr>
          <w:rFonts w:asciiTheme="minorHAnsi" w:hAnsiTheme="minorHAnsi" w:cstheme="minorHAnsi"/>
          <w:spacing w:val="-18"/>
          <w:w w:val="85"/>
        </w:rPr>
        <w:t xml:space="preserve"> </w:t>
      </w:r>
      <w:r w:rsidRPr="007960C5">
        <w:rPr>
          <w:rFonts w:asciiTheme="minorHAnsi" w:hAnsiTheme="minorHAnsi" w:cstheme="minorHAnsi"/>
          <w:w w:val="85"/>
        </w:rPr>
        <w:t>bükey</w:t>
      </w:r>
      <w:r w:rsidRPr="007960C5">
        <w:rPr>
          <w:rFonts w:asciiTheme="minorHAnsi" w:hAnsiTheme="minorHAnsi" w:cstheme="minorHAnsi"/>
          <w:spacing w:val="-15"/>
          <w:w w:val="85"/>
        </w:rPr>
        <w:t xml:space="preserve"> </w:t>
      </w:r>
      <w:r w:rsidRPr="007960C5">
        <w:rPr>
          <w:rFonts w:asciiTheme="minorHAnsi" w:hAnsiTheme="minorHAnsi" w:cstheme="minorHAnsi"/>
          <w:w w:val="85"/>
        </w:rPr>
        <w:t>dönüş</w:t>
      </w:r>
      <w:r w:rsidRPr="007960C5">
        <w:rPr>
          <w:rFonts w:asciiTheme="minorHAnsi" w:hAnsiTheme="minorHAnsi" w:cstheme="minorHAnsi"/>
          <w:spacing w:val="-21"/>
          <w:w w:val="85"/>
        </w:rPr>
        <w:t xml:space="preserve"> </w:t>
      </w:r>
      <w:r w:rsidRPr="007960C5">
        <w:rPr>
          <w:rFonts w:asciiTheme="minorHAnsi" w:hAnsiTheme="minorHAnsi" w:cstheme="minorHAnsi"/>
          <w:w w:val="85"/>
        </w:rPr>
        <w:t>dış</w:t>
      </w:r>
      <w:r w:rsidRPr="007960C5">
        <w:rPr>
          <w:rFonts w:asciiTheme="minorHAnsi" w:hAnsiTheme="minorHAnsi" w:cstheme="minorHAnsi"/>
          <w:spacing w:val="-21"/>
          <w:w w:val="85"/>
        </w:rPr>
        <w:t xml:space="preserve"> </w:t>
      </w:r>
      <w:r w:rsidRPr="007960C5">
        <w:rPr>
          <w:rFonts w:asciiTheme="minorHAnsi" w:hAnsiTheme="minorHAnsi" w:cstheme="minorHAnsi"/>
          <w:w w:val="85"/>
        </w:rPr>
        <w:t>bükey</w:t>
      </w:r>
      <w:r w:rsidRPr="007960C5">
        <w:rPr>
          <w:rFonts w:asciiTheme="minorHAnsi" w:hAnsiTheme="minorHAnsi" w:cstheme="minorHAnsi"/>
          <w:spacing w:val="-19"/>
          <w:w w:val="85"/>
        </w:rPr>
        <w:t xml:space="preserve"> </w:t>
      </w:r>
      <w:r w:rsidRPr="007960C5">
        <w:rPr>
          <w:rFonts w:asciiTheme="minorHAnsi" w:hAnsiTheme="minorHAnsi" w:cstheme="minorHAnsi"/>
          <w:w w:val="85"/>
        </w:rPr>
        <w:t>dönüş</w:t>
      </w:r>
      <w:r w:rsidRPr="007960C5">
        <w:rPr>
          <w:rFonts w:asciiTheme="minorHAnsi" w:hAnsiTheme="minorHAnsi" w:cstheme="minorHAnsi"/>
          <w:spacing w:val="-20"/>
          <w:w w:val="85"/>
        </w:rPr>
        <w:t xml:space="preserve"> </w:t>
      </w:r>
      <w:r w:rsidRPr="007960C5">
        <w:rPr>
          <w:rFonts w:asciiTheme="minorHAnsi" w:hAnsiTheme="minorHAnsi" w:cstheme="minorHAnsi"/>
          <w:w w:val="85"/>
        </w:rPr>
        <w:t>elemanları</w:t>
      </w:r>
      <w:r w:rsidRPr="007960C5">
        <w:rPr>
          <w:rFonts w:asciiTheme="minorHAnsi" w:hAnsiTheme="minorHAnsi" w:cstheme="minorHAnsi"/>
          <w:spacing w:val="-19"/>
          <w:w w:val="85"/>
        </w:rPr>
        <w:t xml:space="preserve"> </w:t>
      </w:r>
      <w:r w:rsidRPr="007960C5">
        <w:rPr>
          <w:rFonts w:asciiTheme="minorHAnsi" w:hAnsiTheme="minorHAnsi" w:cstheme="minorHAnsi"/>
          <w:w w:val="85"/>
        </w:rPr>
        <w:t>kullanılmalıdır.</w:t>
      </w:r>
      <w:r w:rsidRPr="007960C5">
        <w:rPr>
          <w:rFonts w:asciiTheme="minorHAnsi" w:hAnsiTheme="minorHAnsi" w:cstheme="minorHAnsi"/>
          <w:spacing w:val="-22"/>
          <w:w w:val="85"/>
        </w:rPr>
        <w:t xml:space="preserve"> </w:t>
      </w:r>
      <w:r w:rsidRPr="007960C5">
        <w:rPr>
          <w:rFonts w:asciiTheme="minorHAnsi" w:hAnsiTheme="minorHAnsi" w:cstheme="minorHAnsi"/>
          <w:w w:val="85"/>
        </w:rPr>
        <w:t>Bu</w:t>
      </w:r>
      <w:r w:rsidRPr="007960C5">
        <w:rPr>
          <w:rFonts w:asciiTheme="minorHAnsi" w:hAnsiTheme="minorHAnsi" w:cstheme="minorHAnsi"/>
          <w:spacing w:val="-11"/>
          <w:w w:val="85"/>
        </w:rPr>
        <w:t xml:space="preserve"> </w:t>
      </w:r>
      <w:r w:rsidRPr="007960C5">
        <w:rPr>
          <w:rFonts w:asciiTheme="minorHAnsi" w:hAnsiTheme="minorHAnsi" w:cstheme="minorHAnsi"/>
          <w:w w:val="85"/>
        </w:rPr>
        <w:t>elemanların</w:t>
      </w:r>
      <w:r w:rsidRPr="007960C5">
        <w:rPr>
          <w:rFonts w:asciiTheme="minorHAnsi" w:hAnsiTheme="minorHAnsi" w:cstheme="minorHAnsi"/>
          <w:spacing w:val="-19"/>
          <w:w w:val="85"/>
        </w:rPr>
        <w:t xml:space="preserve"> </w:t>
      </w:r>
      <w:r w:rsidRPr="007960C5">
        <w:rPr>
          <w:rFonts w:asciiTheme="minorHAnsi" w:hAnsiTheme="minorHAnsi" w:cstheme="minorHAnsi"/>
          <w:w w:val="85"/>
        </w:rPr>
        <w:t>kullanım</w:t>
      </w:r>
      <w:r w:rsidRPr="007960C5">
        <w:rPr>
          <w:rFonts w:asciiTheme="minorHAnsi" w:hAnsiTheme="minorHAnsi" w:cstheme="minorHAnsi"/>
          <w:spacing w:val="-20"/>
          <w:w w:val="85"/>
        </w:rPr>
        <w:t xml:space="preserve"> </w:t>
      </w:r>
      <w:r w:rsidRPr="007960C5">
        <w:rPr>
          <w:rFonts w:asciiTheme="minorHAnsi" w:hAnsiTheme="minorHAnsi" w:cstheme="minorHAnsi"/>
          <w:w w:val="85"/>
        </w:rPr>
        <w:t xml:space="preserve">alanı </w:t>
      </w:r>
      <w:r w:rsidRPr="007960C5">
        <w:rPr>
          <w:rFonts w:asciiTheme="minorHAnsi" w:hAnsiTheme="minorHAnsi" w:cstheme="minorHAnsi"/>
          <w:w w:val="95"/>
        </w:rPr>
        <w:t>keskin köşeli</w:t>
      </w:r>
      <w:r w:rsidRPr="007960C5">
        <w:rPr>
          <w:rFonts w:asciiTheme="minorHAnsi" w:hAnsiTheme="minorHAnsi" w:cstheme="minorHAnsi"/>
          <w:spacing w:val="-37"/>
          <w:w w:val="95"/>
        </w:rPr>
        <w:t xml:space="preserve"> </w:t>
      </w:r>
      <w:r w:rsidRPr="007960C5">
        <w:rPr>
          <w:rFonts w:asciiTheme="minorHAnsi" w:hAnsiTheme="minorHAnsi" w:cstheme="minorHAnsi"/>
          <w:w w:val="95"/>
        </w:rPr>
        <w:t>olmamalıdır.</w:t>
      </w:r>
    </w:p>
    <w:p w:rsidR="00C9250A" w:rsidRPr="007960C5" w:rsidRDefault="00C9250A" w:rsidP="00DE7F38">
      <w:pPr>
        <w:pStyle w:val="ListeParagraf"/>
        <w:widowControl w:val="0"/>
        <w:numPr>
          <w:ilvl w:val="0"/>
          <w:numId w:val="106"/>
        </w:numPr>
        <w:tabs>
          <w:tab w:val="left" w:pos="654"/>
        </w:tabs>
        <w:autoSpaceDE w:val="0"/>
        <w:autoSpaceDN w:val="0"/>
        <w:spacing w:after="0" w:line="254" w:lineRule="auto"/>
        <w:ind w:right="374" w:firstLine="0"/>
        <w:contextualSpacing w:val="0"/>
        <w:rPr>
          <w:rFonts w:cstheme="minorHAnsi"/>
          <w:sz w:val="19"/>
        </w:rPr>
      </w:pPr>
      <w:r w:rsidRPr="007960C5">
        <w:rPr>
          <w:rFonts w:cstheme="minorHAnsi"/>
          <w:w w:val="85"/>
          <w:sz w:val="19"/>
        </w:rPr>
        <w:t>Dikey</w:t>
      </w:r>
      <w:r w:rsidRPr="007960C5">
        <w:rPr>
          <w:rFonts w:cstheme="minorHAnsi"/>
          <w:spacing w:val="-23"/>
          <w:w w:val="85"/>
          <w:sz w:val="19"/>
        </w:rPr>
        <w:t xml:space="preserve"> </w:t>
      </w:r>
      <w:r w:rsidRPr="007960C5">
        <w:rPr>
          <w:rFonts w:cstheme="minorHAnsi"/>
          <w:w w:val="85"/>
          <w:sz w:val="19"/>
        </w:rPr>
        <w:t>iniş</w:t>
      </w:r>
      <w:r w:rsidRPr="007960C5">
        <w:rPr>
          <w:rFonts w:cstheme="minorHAnsi"/>
          <w:spacing w:val="-27"/>
          <w:w w:val="85"/>
          <w:sz w:val="19"/>
        </w:rPr>
        <w:t xml:space="preserve"> </w:t>
      </w:r>
      <w:r w:rsidRPr="007960C5">
        <w:rPr>
          <w:rFonts w:cstheme="minorHAnsi"/>
          <w:w w:val="85"/>
          <w:sz w:val="19"/>
        </w:rPr>
        <w:t>çıkışlarda,</w:t>
      </w:r>
      <w:r w:rsidRPr="007960C5">
        <w:rPr>
          <w:rFonts w:cstheme="minorHAnsi"/>
          <w:spacing w:val="-24"/>
          <w:w w:val="85"/>
          <w:sz w:val="19"/>
        </w:rPr>
        <w:t xml:space="preserve"> </w:t>
      </w:r>
      <w:r w:rsidRPr="007960C5">
        <w:rPr>
          <w:rFonts w:cstheme="minorHAnsi"/>
          <w:w w:val="85"/>
          <w:sz w:val="19"/>
        </w:rPr>
        <w:t>pano</w:t>
      </w:r>
      <w:r w:rsidRPr="007960C5">
        <w:rPr>
          <w:rFonts w:cstheme="minorHAnsi"/>
          <w:spacing w:val="-25"/>
          <w:w w:val="85"/>
          <w:sz w:val="19"/>
        </w:rPr>
        <w:t xml:space="preserve"> </w:t>
      </w:r>
      <w:r w:rsidRPr="007960C5">
        <w:rPr>
          <w:rFonts w:cstheme="minorHAnsi"/>
          <w:w w:val="85"/>
          <w:sz w:val="19"/>
        </w:rPr>
        <w:t>kablo</w:t>
      </w:r>
      <w:r w:rsidRPr="007960C5">
        <w:rPr>
          <w:rFonts w:cstheme="minorHAnsi"/>
          <w:spacing w:val="-26"/>
          <w:w w:val="85"/>
          <w:sz w:val="19"/>
        </w:rPr>
        <w:t xml:space="preserve"> </w:t>
      </w:r>
      <w:r w:rsidRPr="007960C5">
        <w:rPr>
          <w:rFonts w:cstheme="minorHAnsi"/>
          <w:w w:val="85"/>
          <w:sz w:val="19"/>
        </w:rPr>
        <w:t>bağlantılarında,</w:t>
      </w:r>
      <w:r w:rsidRPr="007960C5">
        <w:rPr>
          <w:rFonts w:cstheme="minorHAnsi"/>
          <w:spacing w:val="-27"/>
          <w:w w:val="85"/>
          <w:sz w:val="19"/>
        </w:rPr>
        <w:t xml:space="preserve"> </w:t>
      </w:r>
      <w:r w:rsidRPr="007960C5">
        <w:rPr>
          <w:rFonts w:cstheme="minorHAnsi"/>
          <w:w w:val="85"/>
          <w:sz w:val="19"/>
        </w:rPr>
        <w:t>priz</w:t>
      </w:r>
      <w:r w:rsidRPr="007960C5">
        <w:rPr>
          <w:rFonts w:cstheme="minorHAnsi"/>
          <w:spacing w:val="-27"/>
          <w:w w:val="85"/>
          <w:sz w:val="19"/>
        </w:rPr>
        <w:t xml:space="preserve"> </w:t>
      </w:r>
      <w:r w:rsidRPr="007960C5">
        <w:rPr>
          <w:rFonts w:cstheme="minorHAnsi"/>
          <w:w w:val="85"/>
          <w:sz w:val="19"/>
        </w:rPr>
        <w:t>grup</w:t>
      </w:r>
      <w:r w:rsidRPr="007960C5">
        <w:rPr>
          <w:rFonts w:cstheme="minorHAnsi"/>
          <w:spacing w:val="-26"/>
          <w:w w:val="85"/>
          <w:sz w:val="19"/>
        </w:rPr>
        <w:t xml:space="preserve"> </w:t>
      </w:r>
      <w:r w:rsidRPr="007960C5">
        <w:rPr>
          <w:rFonts w:cstheme="minorHAnsi"/>
          <w:w w:val="85"/>
          <w:sz w:val="19"/>
        </w:rPr>
        <w:t>vb.</w:t>
      </w:r>
      <w:r w:rsidRPr="007960C5">
        <w:rPr>
          <w:rFonts w:cstheme="minorHAnsi"/>
          <w:spacing w:val="-28"/>
          <w:w w:val="85"/>
          <w:sz w:val="19"/>
        </w:rPr>
        <w:t xml:space="preserve"> </w:t>
      </w:r>
      <w:r w:rsidRPr="007960C5">
        <w:rPr>
          <w:rFonts w:cstheme="minorHAnsi"/>
          <w:w w:val="85"/>
          <w:sz w:val="19"/>
        </w:rPr>
        <w:t>bağlantılarında:</w:t>
      </w:r>
      <w:r w:rsidRPr="007960C5">
        <w:rPr>
          <w:rFonts w:cstheme="minorHAnsi"/>
          <w:spacing w:val="-23"/>
          <w:w w:val="85"/>
          <w:sz w:val="19"/>
        </w:rPr>
        <w:t xml:space="preserve"> </w:t>
      </w:r>
      <w:r w:rsidRPr="007960C5">
        <w:rPr>
          <w:rFonts w:cstheme="minorHAnsi"/>
          <w:w w:val="85"/>
          <w:sz w:val="19"/>
        </w:rPr>
        <w:t>Dikey</w:t>
      </w:r>
      <w:r w:rsidRPr="007960C5">
        <w:rPr>
          <w:rFonts w:cstheme="minorHAnsi"/>
          <w:spacing w:val="-23"/>
          <w:w w:val="85"/>
          <w:sz w:val="19"/>
        </w:rPr>
        <w:t xml:space="preserve"> </w:t>
      </w:r>
      <w:r w:rsidRPr="007960C5">
        <w:rPr>
          <w:rFonts w:cstheme="minorHAnsi"/>
          <w:w w:val="85"/>
          <w:sz w:val="19"/>
        </w:rPr>
        <w:t>(T)</w:t>
      </w:r>
      <w:r w:rsidRPr="007960C5">
        <w:rPr>
          <w:rFonts w:cstheme="minorHAnsi"/>
          <w:spacing w:val="-25"/>
          <w:w w:val="85"/>
          <w:sz w:val="19"/>
        </w:rPr>
        <w:t xml:space="preserve"> </w:t>
      </w:r>
      <w:r w:rsidRPr="007960C5">
        <w:rPr>
          <w:rFonts w:cstheme="minorHAnsi"/>
          <w:w w:val="85"/>
          <w:sz w:val="19"/>
        </w:rPr>
        <w:t>duvardan</w:t>
      </w:r>
      <w:r w:rsidRPr="007960C5">
        <w:rPr>
          <w:rFonts w:cstheme="minorHAnsi"/>
          <w:spacing w:val="-22"/>
          <w:w w:val="85"/>
          <w:sz w:val="19"/>
        </w:rPr>
        <w:t xml:space="preserve"> </w:t>
      </w:r>
      <w:r w:rsidRPr="007960C5">
        <w:rPr>
          <w:rFonts w:cstheme="minorHAnsi"/>
          <w:w w:val="85"/>
          <w:sz w:val="19"/>
        </w:rPr>
        <w:t>iniş</w:t>
      </w:r>
      <w:r w:rsidRPr="007960C5">
        <w:rPr>
          <w:rFonts w:cstheme="minorHAnsi"/>
          <w:spacing w:val="-27"/>
          <w:w w:val="85"/>
          <w:sz w:val="19"/>
        </w:rPr>
        <w:t xml:space="preserve"> </w:t>
      </w:r>
      <w:r w:rsidRPr="007960C5">
        <w:rPr>
          <w:rFonts w:cstheme="minorHAnsi"/>
          <w:w w:val="85"/>
          <w:sz w:val="19"/>
        </w:rPr>
        <w:t>elemanı</w:t>
      </w:r>
      <w:r w:rsidRPr="007960C5">
        <w:rPr>
          <w:rFonts w:cstheme="minorHAnsi"/>
          <w:spacing w:val="-28"/>
          <w:w w:val="85"/>
          <w:sz w:val="19"/>
        </w:rPr>
        <w:t xml:space="preserve"> </w:t>
      </w:r>
      <w:r w:rsidRPr="007960C5">
        <w:rPr>
          <w:rFonts w:cstheme="minorHAnsi"/>
          <w:w w:val="85"/>
          <w:sz w:val="19"/>
        </w:rPr>
        <w:t xml:space="preserve">- </w:t>
      </w:r>
      <w:r w:rsidRPr="007960C5">
        <w:rPr>
          <w:rFonts w:cstheme="minorHAnsi"/>
          <w:sz w:val="19"/>
        </w:rPr>
        <w:t>Dikey</w:t>
      </w:r>
      <w:r w:rsidRPr="007960C5">
        <w:rPr>
          <w:rFonts w:cstheme="minorHAnsi"/>
          <w:spacing w:val="-22"/>
          <w:sz w:val="19"/>
        </w:rPr>
        <w:t xml:space="preserve"> </w:t>
      </w:r>
      <w:r w:rsidRPr="007960C5">
        <w:rPr>
          <w:rFonts w:cstheme="minorHAnsi"/>
          <w:sz w:val="19"/>
        </w:rPr>
        <w:t>(T)</w:t>
      </w:r>
      <w:r w:rsidRPr="007960C5">
        <w:rPr>
          <w:rFonts w:cstheme="minorHAnsi"/>
          <w:spacing w:val="-25"/>
          <w:sz w:val="19"/>
        </w:rPr>
        <w:t xml:space="preserve"> </w:t>
      </w:r>
      <w:r w:rsidRPr="007960C5">
        <w:rPr>
          <w:rFonts w:cstheme="minorHAnsi"/>
          <w:sz w:val="19"/>
        </w:rPr>
        <w:t>Ortadan</w:t>
      </w:r>
      <w:r w:rsidRPr="007960C5">
        <w:rPr>
          <w:rFonts w:cstheme="minorHAnsi"/>
          <w:spacing w:val="-22"/>
          <w:sz w:val="19"/>
        </w:rPr>
        <w:t xml:space="preserve"> </w:t>
      </w:r>
      <w:r w:rsidRPr="007960C5">
        <w:rPr>
          <w:rFonts w:cstheme="minorHAnsi"/>
          <w:sz w:val="19"/>
        </w:rPr>
        <w:t>İniş</w:t>
      </w:r>
      <w:r w:rsidRPr="007960C5">
        <w:rPr>
          <w:rFonts w:cstheme="minorHAnsi"/>
          <w:spacing w:val="-28"/>
          <w:sz w:val="19"/>
        </w:rPr>
        <w:t xml:space="preserve"> </w:t>
      </w:r>
      <w:r w:rsidRPr="007960C5">
        <w:rPr>
          <w:rFonts w:cstheme="minorHAnsi"/>
          <w:sz w:val="19"/>
        </w:rPr>
        <w:t>/</w:t>
      </w:r>
      <w:r w:rsidRPr="007960C5">
        <w:rPr>
          <w:rFonts w:cstheme="minorHAnsi"/>
          <w:spacing w:val="-27"/>
          <w:sz w:val="19"/>
        </w:rPr>
        <w:t xml:space="preserve"> </w:t>
      </w:r>
      <w:r w:rsidRPr="007960C5">
        <w:rPr>
          <w:rFonts w:cstheme="minorHAnsi"/>
          <w:sz w:val="19"/>
        </w:rPr>
        <w:t>Çıkış</w:t>
      </w:r>
      <w:r w:rsidRPr="007960C5">
        <w:rPr>
          <w:rFonts w:cstheme="minorHAnsi"/>
          <w:spacing w:val="-27"/>
          <w:sz w:val="19"/>
        </w:rPr>
        <w:t xml:space="preserve"> </w:t>
      </w:r>
      <w:r w:rsidRPr="007960C5">
        <w:rPr>
          <w:rFonts w:cstheme="minorHAnsi"/>
          <w:sz w:val="19"/>
        </w:rPr>
        <w:t>elemanı</w:t>
      </w:r>
      <w:r w:rsidRPr="007960C5">
        <w:rPr>
          <w:rFonts w:cstheme="minorHAnsi"/>
          <w:spacing w:val="-34"/>
          <w:sz w:val="19"/>
        </w:rPr>
        <w:t xml:space="preserve"> </w:t>
      </w:r>
      <w:r w:rsidRPr="007960C5">
        <w:rPr>
          <w:rFonts w:cstheme="minorHAnsi"/>
          <w:sz w:val="19"/>
        </w:rPr>
        <w:t>kullanılmalıdır.</w:t>
      </w:r>
    </w:p>
    <w:p w:rsidR="00C9250A" w:rsidRPr="007960C5" w:rsidRDefault="00C9250A" w:rsidP="00DE7F38">
      <w:pPr>
        <w:pStyle w:val="ListeParagraf"/>
        <w:widowControl w:val="0"/>
        <w:numPr>
          <w:ilvl w:val="0"/>
          <w:numId w:val="106"/>
        </w:numPr>
        <w:tabs>
          <w:tab w:val="left" w:pos="750"/>
        </w:tabs>
        <w:autoSpaceDE w:val="0"/>
        <w:autoSpaceDN w:val="0"/>
        <w:spacing w:after="0"/>
        <w:ind w:right="278" w:firstLine="0"/>
        <w:contextualSpacing w:val="0"/>
        <w:jc w:val="both"/>
        <w:rPr>
          <w:rFonts w:cstheme="minorHAnsi"/>
          <w:sz w:val="19"/>
        </w:rPr>
      </w:pPr>
      <w:r w:rsidRPr="007960C5">
        <w:rPr>
          <w:rFonts w:cstheme="minorHAnsi"/>
          <w:w w:val="85"/>
          <w:sz w:val="19"/>
        </w:rPr>
        <w:t>Taşıyıcı</w:t>
      </w:r>
      <w:r w:rsidRPr="007960C5">
        <w:rPr>
          <w:rFonts w:cstheme="minorHAnsi"/>
          <w:spacing w:val="-24"/>
          <w:w w:val="85"/>
          <w:sz w:val="19"/>
        </w:rPr>
        <w:t xml:space="preserve"> </w:t>
      </w:r>
      <w:r w:rsidRPr="007960C5">
        <w:rPr>
          <w:rFonts w:cstheme="minorHAnsi"/>
          <w:w w:val="85"/>
          <w:sz w:val="19"/>
        </w:rPr>
        <w:t>Kanalların</w:t>
      </w:r>
      <w:r w:rsidRPr="007960C5">
        <w:rPr>
          <w:rFonts w:cstheme="minorHAnsi"/>
          <w:spacing w:val="-24"/>
          <w:w w:val="85"/>
          <w:sz w:val="19"/>
        </w:rPr>
        <w:t xml:space="preserve"> </w:t>
      </w:r>
      <w:r w:rsidRPr="007960C5">
        <w:rPr>
          <w:rFonts w:cstheme="minorHAnsi"/>
          <w:w w:val="85"/>
          <w:sz w:val="19"/>
        </w:rPr>
        <w:t>birbirlerine</w:t>
      </w:r>
      <w:r w:rsidRPr="007960C5">
        <w:rPr>
          <w:rFonts w:cstheme="minorHAnsi"/>
          <w:spacing w:val="-23"/>
          <w:w w:val="85"/>
          <w:sz w:val="19"/>
        </w:rPr>
        <w:t xml:space="preserve"> </w:t>
      </w:r>
      <w:r w:rsidRPr="007960C5">
        <w:rPr>
          <w:rFonts w:cstheme="minorHAnsi"/>
          <w:w w:val="85"/>
          <w:sz w:val="19"/>
        </w:rPr>
        <w:t>bağlantıları,</w:t>
      </w:r>
      <w:r w:rsidRPr="007960C5">
        <w:rPr>
          <w:rFonts w:cstheme="minorHAnsi"/>
          <w:spacing w:val="-26"/>
          <w:w w:val="85"/>
          <w:sz w:val="19"/>
        </w:rPr>
        <w:t xml:space="preserve"> </w:t>
      </w:r>
      <w:r w:rsidRPr="007960C5">
        <w:rPr>
          <w:rFonts w:cstheme="minorHAnsi"/>
          <w:w w:val="85"/>
          <w:sz w:val="19"/>
        </w:rPr>
        <w:t>Ekleme</w:t>
      </w:r>
      <w:r w:rsidRPr="007960C5">
        <w:rPr>
          <w:rFonts w:cstheme="minorHAnsi"/>
          <w:spacing w:val="-20"/>
          <w:w w:val="85"/>
          <w:sz w:val="19"/>
        </w:rPr>
        <w:t xml:space="preserve"> </w:t>
      </w:r>
      <w:r w:rsidRPr="007960C5">
        <w:rPr>
          <w:rFonts w:cstheme="minorHAnsi"/>
          <w:w w:val="85"/>
          <w:sz w:val="19"/>
        </w:rPr>
        <w:t>Elemanları</w:t>
      </w:r>
      <w:r w:rsidRPr="007960C5">
        <w:rPr>
          <w:rFonts w:cstheme="minorHAnsi"/>
          <w:spacing w:val="-24"/>
          <w:w w:val="85"/>
          <w:sz w:val="19"/>
        </w:rPr>
        <w:t xml:space="preserve"> </w:t>
      </w:r>
      <w:r w:rsidRPr="007960C5">
        <w:rPr>
          <w:rFonts w:cstheme="minorHAnsi"/>
          <w:w w:val="85"/>
          <w:sz w:val="19"/>
        </w:rPr>
        <w:t>ile</w:t>
      </w:r>
      <w:r w:rsidRPr="007960C5">
        <w:rPr>
          <w:rFonts w:cstheme="minorHAnsi"/>
          <w:spacing w:val="-23"/>
          <w:w w:val="85"/>
          <w:sz w:val="19"/>
        </w:rPr>
        <w:t xml:space="preserve"> </w:t>
      </w:r>
      <w:r w:rsidRPr="007960C5">
        <w:rPr>
          <w:rFonts w:cstheme="minorHAnsi"/>
          <w:w w:val="85"/>
          <w:sz w:val="19"/>
        </w:rPr>
        <w:t>yapılmalıdır.</w:t>
      </w:r>
      <w:r w:rsidRPr="007960C5">
        <w:rPr>
          <w:rFonts w:cstheme="minorHAnsi"/>
          <w:spacing w:val="-24"/>
          <w:w w:val="85"/>
          <w:sz w:val="19"/>
        </w:rPr>
        <w:t xml:space="preserve"> </w:t>
      </w:r>
      <w:r w:rsidRPr="007960C5">
        <w:rPr>
          <w:rFonts w:cstheme="minorHAnsi"/>
          <w:w w:val="85"/>
          <w:sz w:val="19"/>
        </w:rPr>
        <w:t>Her</w:t>
      </w:r>
      <w:r w:rsidRPr="007960C5">
        <w:rPr>
          <w:rFonts w:cstheme="minorHAnsi"/>
          <w:spacing w:val="-23"/>
          <w:w w:val="85"/>
          <w:sz w:val="19"/>
        </w:rPr>
        <w:t xml:space="preserve"> </w:t>
      </w:r>
      <w:r w:rsidRPr="007960C5">
        <w:rPr>
          <w:rFonts w:cstheme="minorHAnsi"/>
          <w:w w:val="85"/>
          <w:sz w:val="19"/>
        </w:rPr>
        <w:t>boy</w:t>
      </w:r>
      <w:r w:rsidRPr="007960C5">
        <w:rPr>
          <w:rFonts w:cstheme="minorHAnsi"/>
          <w:spacing w:val="-21"/>
          <w:w w:val="85"/>
          <w:sz w:val="19"/>
        </w:rPr>
        <w:t xml:space="preserve"> </w:t>
      </w:r>
      <w:r w:rsidRPr="007960C5">
        <w:rPr>
          <w:rFonts w:cstheme="minorHAnsi"/>
          <w:w w:val="85"/>
          <w:sz w:val="19"/>
        </w:rPr>
        <w:t>uzunluğu</w:t>
      </w:r>
      <w:r w:rsidRPr="007960C5">
        <w:rPr>
          <w:rFonts w:cstheme="minorHAnsi"/>
          <w:spacing w:val="-20"/>
          <w:w w:val="85"/>
          <w:sz w:val="19"/>
        </w:rPr>
        <w:t xml:space="preserve"> </w:t>
      </w:r>
      <w:r w:rsidRPr="007960C5">
        <w:rPr>
          <w:rFonts w:cstheme="minorHAnsi"/>
          <w:w w:val="85"/>
          <w:sz w:val="19"/>
        </w:rPr>
        <w:t>3m'dir.</w:t>
      </w:r>
      <w:r w:rsidRPr="007960C5">
        <w:rPr>
          <w:rFonts w:cstheme="minorHAnsi"/>
          <w:spacing w:val="-24"/>
          <w:w w:val="85"/>
          <w:sz w:val="19"/>
        </w:rPr>
        <w:t xml:space="preserve"> </w:t>
      </w:r>
      <w:r w:rsidRPr="007960C5">
        <w:rPr>
          <w:rFonts w:cstheme="minorHAnsi"/>
          <w:w w:val="85"/>
          <w:sz w:val="19"/>
        </w:rPr>
        <w:t>Her</w:t>
      </w:r>
      <w:r w:rsidRPr="007960C5">
        <w:rPr>
          <w:rFonts w:cstheme="minorHAnsi"/>
          <w:spacing w:val="-26"/>
          <w:w w:val="85"/>
          <w:sz w:val="19"/>
        </w:rPr>
        <w:t xml:space="preserve"> </w:t>
      </w:r>
      <w:r w:rsidRPr="007960C5">
        <w:rPr>
          <w:rFonts w:cstheme="minorHAnsi"/>
          <w:w w:val="85"/>
          <w:sz w:val="19"/>
        </w:rPr>
        <w:t>üç metre'de</w:t>
      </w:r>
      <w:r w:rsidRPr="007960C5">
        <w:rPr>
          <w:rFonts w:cstheme="minorHAnsi"/>
          <w:spacing w:val="-20"/>
          <w:w w:val="85"/>
          <w:sz w:val="19"/>
        </w:rPr>
        <w:t xml:space="preserve"> </w:t>
      </w:r>
      <w:r w:rsidRPr="007960C5">
        <w:rPr>
          <w:rFonts w:cstheme="minorHAnsi"/>
          <w:w w:val="85"/>
          <w:sz w:val="19"/>
        </w:rPr>
        <w:t>2</w:t>
      </w:r>
      <w:r w:rsidRPr="007960C5">
        <w:rPr>
          <w:rFonts w:cstheme="minorHAnsi"/>
          <w:spacing w:val="-25"/>
          <w:w w:val="85"/>
          <w:sz w:val="19"/>
        </w:rPr>
        <w:t xml:space="preserve"> </w:t>
      </w:r>
      <w:r w:rsidRPr="007960C5">
        <w:rPr>
          <w:rFonts w:cstheme="minorHAnsi"/>
          <w:w w:val="85"/>
          <w:sz w:val="19"/>
        </w:rPr>
        <w:t>adet</w:t>
      </w:r>
      <w:r w:rsidRPr="007960C5">
        <w:rPr>
          <w:rFonts w:cstheme="minorHAnsi"/>
          <w:spacing w:val="-22"/>
          <w:w w:val="85"/>
          <w:sz w:val="19"/>
        </w:rPr>
        <w:t xml:space="preserve"> </w:t>
      </w:r>
      <w:r w:rsidRPr="007960C5">
        <w:rPr>
          <w:rFonts w:cstheme="minorHAnsi"/>
          <w:spacing w:val="-4"/>
          <w:w w:val="85"/>
          <w:sz w:val="19"/>
        </w:rPr>
        <w:t>ek</w:t>
      </w:r>
      <w:r w:rsidRPr="007960C5">
        <w:rPr>
          <w:rFonts w:cstheme="minorHAnsi"/>
          <w:spacing w:val="-21"/>
          <w:w w:val="85"/>
          <w:sz w:val="19"/>
        </w:rPr>
        <w:t xml:space="preserve"> </w:t>
      </w:r>
      <w:r w:rsidRPr="007960C5">
        <w:rPr>
          <w:rFonts w:cstheme="minorHAnsi"/>
          <w:w w:val="85"/>
          <w:sz w:val="19"/>
        </w:rPr>
        <w:t>elemanı</w:t>
      </w:r>
      <w:r w:rsidRPr="007960C5">
        <w:rPr>
          <w:rFonts w:cstheme="minorHAnsi"/>
          <w:spacing w:val="-27"/>
          <w:w w:val="85"/>
          <w:sz w:val="19"/>
        </w:rPr>
        <w:t xml:space="preserve"> </w:t>
      </w:r>
      <w:r w:rsidRPr="007960C5">
        <w:rPr>
          <w:rFonts w:cstheme="minorHAnsi"/>
          <w:w w:val="85"/>
          <w:sz w:val="19"/>
        </w:rPr>
        <w:t>kullanılacaktır.</w:t>
      </w:r>
      <w:r w:rsidRPr="007960C5">
        <w:rPr>
          <w:rFonts w:cstheme="minorHAnsi"/>
          <w:spacing w:val="-23"/>
          <w:w w:val="85"/>
          <w:sz w:val="19"/>
        </w:rPr>
        <w:t xml:space="preserve"> </w:t>
      </w:r>
      <w:r w:rsidRPr="007960C5">
        <w:rPr>
          <w:rFonts w:cstheme="minorHAnsi"/>
          <w:w w:val="85"/>
          <w:sz w:val="19"/>
        </w:rPr>
        <w:t>Tüm</w:t>
      </w:r>
      <w:r w:rsidRPr="007960C5">
        <w:rPr>
          <w:rFonts w:cstheme="minorHAnsi"/>
          <w:spacing w:val="-25"/>
          <w:w w:val="85"/>
          <w:sz w:val="19"/>
        </w:rPr>
        <w:t xml:space="preserve"> </w:t>
      </w:r>
      <w:r w:rsidRPr="007960C5">
        <w:rPr>
          <w:rFonts w:cstheme="minorHAnsi"/>
          <w:w w:val="85"/>
          <w:sz w:val="19"/>
        </w:rPr>
        <w:t>dönüş</w:t>
      </w:r>
      <w:r w:rsidRPr="007960C5">
        <w:rPr>
          <w:rFonts w:cstheme="minorHAnsi"/>
          <w:spacing w:val="-25"/>
          <w:w w:val="85"/>
          <w:sz w:val="19"/>
        </w:rPr>
        <w:t xml:space="preserve"> </w:t>
      </w:r>
      <w:r w:rsidRPr="007960C5">
        <w:rPr>
          <w:rFonts w:cstheme="minorHAnsi"/>
          <w:w w:val="85"/>
          <w:sz w:val="19"/>
        </w:rPr>
        <w:t>elemanlarının</w:t>
      </w:r>
      <w:r w:rsidRPr="007960C5">
        <w:rPr>
          <w:rFonts w:cstheme="minorHAnsi"/>
          <w:spacing w:val="-24"/>
          <w:w w:val="85"/>
          <w:sz w:val="19"/>
        </w:rPr>
        <w:t xml:space="preserve"> </w:t>
      </w:r>
      <w:r w:rsidRPr="007960C5">
        <w:rPr>
          <w:rFonts w:cstheme="minorHAnsi"/>
          <w:w w:val="85"/>
          <w:sz w:val="19"/>
        </w:rPr>
        <w:t>montajı,</w:t>
      </w:r>
      <w:r w:rsidRPr="007960C5">
        <w:rPr>
          <w:rFonts w:cstheme="minorHAnsi"/>
          <w:spacing w:val="-23"/>
          <w:w w:val="85"/>
          <w:sz w:val="19"/>
        </w:rPr>
        <w:t xml:space="preserve"> </w:t>
      </w:r>
      <w:r w:rsidRPr="007960C5">
        <w:rPr>
          <w:rFonts w:cstheme="minorHAnsi"/>
          <w:w w:val="85"/>
          <w:sz w:val="19"/>
        </w:rPr>
        <w:t>kanallara</w:t>
      </w:r>
      <w:r w:rsidRPr="007960C5">
        <w:rPr>
          <w:rFonts w:cstheme="minorHAnsi"/>
          <w:spacing w:val="-21"/>
          <w:w w:val="85"/>
          <w:sz w:val="19"/>
        </w:rPr>
        <w:t xml:space="preserve"> </w:t>
      </w:r>
      <w:r w:rsidRPr="007960C5">
        <w:rPr>
          <w:rFonts w:cstheme="minorHAnsi"/>
          <w:w w:val="85"/>
          <w:sz w:val="19"/>
        </w:rPr>
        <w:t>geçme</w:t>
      </w:r>
      <w:r w:rsidRPr="007960C5">
        <w:rPr>
          <w:rFonts w:cstheme="minorHAnsi"/>
          <w:spacing w:val="-23"/>
          <w:w w:val="85"/>
          <w:sz w:val="19"/>
        </w:rPr>
        <w:t xml:space="preserve"> </w:t>
      </w:r>
      <w:r w:rsidRPr="007960C5">
        <w:rPr>
          <w:rFonts w:cstheme="minorHAnsi"/>
          <w:w w:val="85"/>
          <w:sz w:val="19"/>
        </w:rPr>
        <w:t>suretiyle</w:t>
      </w:r>
      <w:r w:rsidRPr="007960C5">
        <w:rPr>
          <w:rFonts w:cstheme="minorHAnsi"/>
          <w:spacing w:val="-24"/>
          <w:w w:val="85"/>
          <w:sz w:val="19"/>
        </w:rPr>
        <w:t xml:space="preserve"> </w:t>
      </w:r>
      <w:r w:rsidRPr="007960C5">
        <w:rPr>
          <w:rFonts w:cstheme="minorHAnsi"/>
          <w:w w:val="85"/>
          <w:sz w:val="19"/>
        </w:rPr>
        <w:t>yapılır</w:t>
      </w:r>
      <w:r w:rsidRPr="007960C5">
        <w:rPr>
          <w:rFonts w:cstheme="minorHAnsi"/>
          <w:spacing w:val="-23"/>
          <w:w w:val="85"/>
          <w:sz w:val="19"/>
        </w:rPr>
        <w:t xml:space="preserve"> </w:t>
      </w:r>
      <w:r w:rsidRPr="007960C5">
        <w:rPr>
          <w:rFonts w:cstheme="minorHAnsi"/>
          <w:w w:val="85"/>
          <w:sz w:val="19"/>
        </w:rPr>
        <w:t>(ek elemanına</w:t>
      </w:r>
      <w:r w:rsidRPr="007960C5">
        <w:rPr>
          <w:rFonts w:cstheme="minorHAnsi"/>
          <w:spacing w:val="-19"/>
          <w:w w:val="85"/>
          <w:sz w:val="19"/>
        </w:rPr>
        <w:t xml:space="preserve"> </w:t>
      </w:r>
      <w:r w:rsidRPr="007960C5">
        <w:rPr>
          <w:rFonts w:cstheme="minorHAnsi"/>
          <w:w w:val="85"/>
          <w:sz w:val="19"/>
        </w:rPr>
        <w:t>ihtiyaç</w:t>
      </w:r>
      <w:r w:rsidRPr="007960C5">
        <w:rPr>
          <w:rFonts w:cstheme="minorHAnsi"/>
          <w:spacing w:val="-24"/>
          <w:w w:val="85"/>
          <w:sz w:val="19"/>
        </w:rPr>
        <w:t xml:space="preserve"> </w:t>
      </w:r>
      <w:r w:rsidRPr="007960C5">
        <w:rPr>
          <w:rFonts w:cstheme="minorHAnsi"/>
          <w:w w:val="85"/>
          <w:sz w:val="19"/>
        </w:rPr>
        <w:t>yoktur).</w:t>
      </w:r>
      <w:r w:rsidRPr="007960C5">
        <w:rPr>
          <w:rFonts w:cstheme="minorHAnsi"/>
          <w:spacing w:val="-25"/>
          <w:w w:val="85"/>
          <w:sz w:val="19"/>
        </w:rPr>
        <w:t xml:space="preserve"> </w:t>
      </w:r>
      <w:r w:rsidRPr="007960C5">
        <w:rPr>
          <w:rFonts w:cstheme="minorHAnsi"/>
          <w:w w:val="85"/>
          <w:sz w:val="19"/>
        </w:rPr>
        <w:t>Cıvata</w:t>
      </w:r>
      <w:r w:rsidRPr="007960C5">
        <w:rPr>
          <w:rFonts w:cstheme="minorHAnsi"/>
          <w:spacing w:val="-21"/>
          <w:w w:val="85"/>
          <w:sz w:val="19"/>
        </w:rPr>
        <w:t xml:space="preserve"> </w:t>
      </w:r>
      <w:r w:rsidRPr="007960C5">
        <w:rPr>
          <w:rFonts w:cstheme="minorHAnsi"/>
          <w:w w:val="85"/>
          <w:sz w:val="19"/>
        </w:rPr>
        <w:t>delikleri</w:t>
      </w:r>
      <w:r w:rsidRPr="007960C5">
        <w:rPr>
          <w:rFonts w:cstheme="minorHAnsi"/>
          <w:spacing w:val="-25"/>
          <w:w w:val="85"/>
          <w:sz w:val="19"/>
        </w:rPr>
        <w:t xml:space="preserve"> </w:t>
      </w:r>
      <w:r w:rsidRPr="007960C5">
        <w:rPr>
          <w:rFonts w:cstheme="minorHAnsi"/>
          <w:w w:val="85"/>
          <w:sz w:val="19"/>
        </w:rPr>
        <w:t>M6</w:t>
      </w:r>
      <w:r w:rsidRPr="007960C5">
        <w:rPr>
          <w:rFonts w:cstheme="minorHAnsi"/>
          <w:spacing w:val="-18"/>
          <w:w w:val="85"/>
          <w:sz w:val="19"/>
        </w:rPr>
        <w:t xml:space="preserve"> </w:t>
      </w:r>
      <w:r w:rsidRPr="007960C5">
        <w:rPr>
          <w:rFonts w:cstheme="minorHAnsi"/>
          <w:w w:val="85"/>
          <w:sz w:val="19"/>
        </w:rPr>
        <w:t>ek</w:t>
      </w:r>
      <w:r w:rsidRPr="007960C5">
        <w:rPr>
          <w:rFonts w:cstheme="minorHAnsi"/>
          <w:spacing w:val="-19"/>
          <w:w w:val="85"/>
          <w:sz w:val="19"/>
        </w:rPr>
        <w:t xml:space="preserve"> </w:t>
      </w:r>
      <w:r w:rsidRPr="007960C5">
        <w:rPr>
          <w:rFonts w:cstheme="minorHAnsi"/>
          <w:w w:val="85"/>
          <w:sz w:val="19"/>
        </w:rPr>
        <w:t>cıvata</w:t>
      </w:r>
      <w:r w:rsidRPr="007960C5">
        <w:rPr>
          <w:rFonts w:cstheme="minorHAnsi"/>
          <w:spacing w:val="-18"/>
          <w:w w:val="85"/>
          <w:sz w:val="19"/>
        </w:rPr>
        <w:t xml:space="preserve"> </w:t>
      </w:r>
      <w:r w:rsidRPr="007960C5">
        <w:rPr>
          <w:rFonts w:cstheme="minorHAnsi"/>
          <w:w w:val="85"/>
          <w:sz w:val="19"/>
        </w:rPr>
        <w:t>takımına</w:t>
      </w:r>
      <w:r w:rsidRPr="007960C5">
        <w:rPr>
          <w:rFonts w:cstheme="minorHAnsi"/>
          <w:spacing w:val="-22"/>
          <w:w w:val="85"/>
          <w:sz w:val="19"/>
        </w:rPr>
        <w:t xml:space="preserve"> </w:t>
      </w:r>
      <w:r w:rsidRPr="007960C5">
        <w:rPr>
          <w:rFonts w:cstheme="minorHAnsi"/>
          <w:w w:val="85"/>
          <w:sz w:val="19"/>
        </w:rPr>
        <w:t>uygun</w:t>
      </w:r>
      <w:r w:rsidRPr="007960C5">
        <w:rPr>
          <w:rFonts w:cstheme="minorHAnsi"/>
          <w:spacing w:val="-18"/>
          <w:w w:val="85"/>
          <w:sz w:val="19"/>
        </w:rPr>
        <w:t xml:space="preserve"> </w:t>
      </w:r>
      <w:r w:rsidRPr="007960C5">
        <w:rPr>
          <w:rFonts w:cstheme="minorHAnsi"/>
          <w:w w:val="85"/>
          <w:sz w:val="19"/>
        </w:rPr>
        <w:t>olmalıdır.</w:t>
      </w:r>
      <w:r w:rsidRPr="007960C5">
        <w:rPr>
          <w:rFonts w:cstheme="minorHAnsi"/>
          <w:spacing w:val="-24"/>
          <w:w w:val="85"/>
          <w:sz w:val="19"/>
        </w:rPr>
        <w:t xml:space="preserve"> </w:t>
      </w:r>
      <w:r w:rsidRPr="007960C5">
        <w:rPr>
          <w:rFonts w:cstheme="minorHAnsi"/>
          <w:w w:val="85"/>
          <w:sz w:val="19"/>
        </w:rPr>
        <w:t>M6x12-</w:t>
      </w:r>
      <w:r w:rsidRPr="007960C5">
        <w:rPr>
          <w:rFonts w:cstheme="minorHAnsi"/>
          <w:spacing w:val="-18"/>
          <w:w w:val="85"/>
          <w:sz w:val="19"/>
        </w:rPr>
        <w:t xml:space="preserve"> </w:t>
      </w:r>
      <w:r w:rsidRPr="007960C5">
        <w:rPr>
          <w:rFonts w:cstheme="minorHAnsi"/>
          <w:w w:val="85"/>
          <w:sz w:val="19"/>
        </w:rPr>
        <w:t>bombe</w:t>
      </w:r>
      <w:r w:rsidRPr="007960C5">
        <w:rPr>
          <w:rFonts w:cstheme="minorHAnsi"/>
          <w:spacing w:val="-21"/>
          <w:w w:val="85"/>
          <w:sz w:val="19"/>
        </w:rPr>
        <w:t xml:space="preserve"> </w:t>
      </w:r>
      <w:r w:rsidRPr="007960C5">
        <w:rPr>
          <w:rFonts w:cstheme="minorHAnsi"/>
          <w:w w:val="85"/>
          <w:sz w:val="19"/>
        </w:rPr>
        <w:t>başlı</w:t>
      </w:r>
      <w:r w:rsidRPr="007960C5">
        <w:rPr>
          <w:rFonts w:cstheme="minorHAnsi"/>
          <w:spacing w:val="-20"/>
          <w:w w:val="85"/>
          <w:sz w:val="19"/>
        </w:rPr>
        <w:t xml:space="preserve"> </w:t>
      </w:r>
      <w:r w:rsidRPr="007960C5">
        <w:rPr>
          <w:rFonts w:cstheme="minorHAnsi"/>
          <w:w w:val="85"/>
          <w:sz w:val="19"/>
        </w:rPr>
        <w:t xml:space="preserve">kilitlenebilir </w:t>
      </w:r>
      <w:r w:rsidRPr="007960C5">
        <w:rPr>
          <w:rFonts w:cstheme="minorHAnsi"/>
          <w:w w:val="95"/>
          <w:sz w:val="19"/>
        </w:rPr>
        <w:t>cıvata</w:t>
      </w:r>
      <w:r w:rsidRPr="007960C5">
        <w:rPr>
          <w:rFonts w:cstheme="minorHAnsi"/>
          <w:spacing w:val="-22"/>
          <w:w w:val="95"/>
          <w:sz w:val="19"/>
        </w:rPr>
        <w:t xml:space="preserve"> </w:t>
      </w:r>
      <w:r w:rsidRPr="007960C5">
        <w:rPr>
          <w:rFonts w:cstheme="minorHAnsi"/>
          <w:spacing w:val="3"/>
          <w:w w:val="95"/>
          <w:sz w:val="19"/>
        </w:rPr>
        <w:t>ve</w:t>
      </w:r>
      <w:r w:rsidRPr="007960C5">
        <w:rPr>
          <w:rFonts w:cstheme="minorHAnsi"/>
          <w:spacing w:val="-20"/>
          <w:w w:val="95"/>
          <w:sz w:val="19"/>
        </w:rPr>
        <w:t xml:space="preserve"> </w:t>
      </w:r>
      <w:r w:rsidRPr="007960C5">
        <w:rPr>
          <w:rFonts w:cstheme="minorHAnsi"/>
          <w:w w:val="95"/>
          <w:sz w:val="19"/>
        </w:rPr>
        <w:t>etekli-flanşlı</w:t>
      </w:r>
      <w:r w:rsidRPr="007960C5">
        <w:rPr>
          <w:rFonts w:cstheme="minorHAnsi"/>
          <w:spacing w:val="-25"/>
          <w:w w:val="95"/>
          <w:sz w:val="19"/>
        </w:rPr>
        <w:t xml:space="preserve"> </w:t>
      </w:r>
      <w:r w:rsidRPr="007960C5">
        <w:rPr>
          <w:rFonts w:cstheme="minorHAnsi"/>
          <w:w w:val="95"/>
          <w:sz w:val="19"/>
        </w:rPr>
        <w:t>somun,</w:t>
      </w:r>
      <w:r w:rsidRPr="007960C5">
        <w:rPr>
          <w:rFonts w:cstheme="minorHAnsi"/>
          <w:spacing w:val="-24"/>
          <w:w w:val="95"/>
          <w:sz w:val="19"/>
        </w:rPr>
        <w:t xml:space="preserve"> </w:t>
      </w:r>
      <w:r w:rsidRPr="007960C5">
        <w:rPr>
          <w:rFonts w:cstheme="minorHAnsi"/>
          <w:w w:val="95"/>
          <w:sz w:val="19"/>
        </w:rPr>
        <w:t>takımı</w:t>
      </w:r>
      <w:r w:rsidRPr="007960C5">
        <w:rPr>
          <w:rFonts w:cstheme="minorHAnsi"/>
          <w:spacing w:val="-25"/>
          <w:w w:val="95"/>
          <w:sz w:val="19"/>
        </w:rPr>
        <w:t xml:space="preserve"> </w:t>
      </w:r>
      <w:r w:rsidRPr="007960C5">
        <w:rPr>
          <w:rFonts w:cstheme="minorHAnsi"/>
          <w:w w:val="95"/>
          <w:sz w:val="19"/>
        </w:rPr>
        <w:t>kullanılmalıdır.</w:t>
      </w:r>
    </w:p>
    <w:p w:rsidR="00C9250A" w:rsidRPr="007960C5" w:rsidRDefault="00C9250A" w:rsidP="00C9250A">
      <w:pPr>
        <w:pStyle w:val="GvdeMetni"/>
        <w:rPr>
          <w:rFonts w:asciiTheme="minorHAnsi" w:hAnsiTheme="minorHAnsi" w:cstheme="minorHAnsi"/>
          <w:sz w:val="20"/>
        </w:rPr>
      </w:pPr>
    </w:p>
    <w:p w:rsidR="00C9250A" w:rsidRPr="007960C5" w:rsidRDefault="00C9250A" w:rsidP="00DE7F38">
      <w:pPr>
        <w:pStyle w:val="ListeParagraf"/>
        <w:widowControl w:val="0"/>
        <w:numPr>
          <w:ilvl w:val="1"/>
          <w:numId w:val="107"/>
        </w:numPr>
        <w:tabs>
          <w:tab w:val="left" w:pos="1139"/>
        </w:tabs>
        <w:autoSpaceDE w:val="0"/>
        <w:autoSpaceDN w:val="0"/>
        <w:spacing w:after="0" w:line="240" w:lineRule="auto"/>
        <w:contextualSpacing w:val="0"/>
        <w:jc w:val="left"/>
        <w:rPr>
          <w:rFonts w:cstheme="minorHAnsi"/>
          <w:b/>
          <w:sz w:val="19"/>
        </w:rPr>
      </w:pPr>
      <w:r w:rsidRPr="007960C5">
        <w:rPr>
          <w:rFonts w:cstheme="minorHAnsi"/>
          <w:b/>
          <w:w w:val="95"/>
          <w:sz w:val="19"/>
        </w:rPr>
        <w:t>KABLO MERDİVENLERİ</w:t>
      </w:r>
      <w:r w:rsidRPr="007960C5">
        <w:rPr>
          <w:rFonts w:cstheme="minorHAnsi"/>
          <w:b/>
          <w:spacing w:val="-22"/>
          <w:w w:val="95"/>
          <w:sz w:val="19"/>
        </w:rPr>
        <w:t xml:space="preserve"> </w:t>
      </w:r>
      <w:r w:rsidRPr="007960C5">
        <w:rPr>
          <w:rFonts w:cstheme="minorHAnsi"/>
          <w:b/>
          <w:w w:val="95"/>
          <w:sz w:val="19"/>
        </w:rPr>
        <w:t>(TRAVERS)</w:t>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spacing w:before="148" w:line="386" w:lineRule="auto"/>
        <w:ind w:left="451" w:right="135"/>
        <w:jc w:val="both"/>
        <w:rPr>
          <w:rFonts w:asciiTheme="minorHAnsi" w:hAnsiTheme="minorHAnsi" w:cstheme="minorHAnsi"/>
        </w:rPr>
      </w:pPr>
      <w:r w:rsidRPr="007960C5">
        <w:rPr>
          <w:rFonts w:asciiTheme="minorHAnsi" w:hAnsiTheme="minorHAnsi" w:cstheme="minorHAnsi"/>
          <w:w w:val="85"/>
        </w:rPr>
        <w:t>Projesinde</w:t>
      </w:r>
      <w:r w:rsidRPr="007960C5">
        <w:rPr>
          <w:rFonts w:asciiTheme="minorHAnsi" w:hAnsiTheme="minorHAnsi" w:cstheme="minorHAnsi"/>
          <w:spacing w:val="-20"/>
          <w:w w:val="85"/>
        </w:rPr>
        <w:t xml:space="preserve"> </w:t>
      </w:r>
      <w:r w:rsidRPr="007960C5">
        <w:rPr>
          <w:rFonts w:asciiTheme="minorHAnsi" w:hAnsiTheme="minorHAnsi" w:cstheme="minorHAnsi"/>
          <w:w w:val="85"/>
        </w:rPr>
        <w:t>verilen</w:t>
      </w:r>
      <w:r w:rsidRPr="007960C5">
        <w:rPr>
          <w:rFonts w:asciiTheme="minorHAnsi" w:hAnsiTheme="minorHAnsi" w:cstheme="minorHAnsi"/>
          <w:spacing w:val="-9"/>
          <w:w w:val="85"/>
        </w:rPr>
        <w:t xml:space="preserve"> </w:t>
      </w:r>
      <w:r w:rsidRPr="007960C5">
        <w:rPr>
          <w:rFonts w:asciiTheme="minorHAnsi" w:hAnsiTheme="minorHAnsi" w:cstheme="minorHAnsi"/>
          <w:w w:val="85"/>
        </w:rPr>
        <w:t>ölçülere</w:t>
      </w:r>
      <w:r w:rsidRPr="007960C5">
        <w:rPr>
          <w:rFonts w:asciiTheme="minorHAnsi" w:hAnsiTheme="minorHAnsi" w:cstheme="minorHAnsi"/>
          <w:spacing w:val="-16"/>
          <w:w w:val="85"/>
        </w:rPr>
        <w:t xml:space="preserve"> </w:t>
      </w:r>
      <w:r w:rsidRPr="007960C5">
        <w:rPr>
          <w:rFonts w:asciiTheme="minorHAnsi" w:hAnsiTheme="minorHAnsi" w:cstheme="minorHAnsi"/>
          <w:w w:val="85"/>
        </w:rPr>
        <w:t>uygun</w:t>
      </w:r>
      <w:r w:rsidRPr="007960C5">
        <w:rPr>
          <w:rFonts w:asciiTheme="minorHAnsi" w:hAnsiTheme="minorHAnsi" w:cstheme="minorHAnsi"/>
          <w:spacing w:val="-9"/>
          <w:w w:val="85"/>
        </w:rPr>
        <w:t xml:space="preserve"> </w:t>
      </w:r>
      <w:r w:rsidRPr="007960C5">
        <w:rPr>
          <w:rFonts w:asciiTheme="minorHAnsi" w:hAnsiTheme="minorHAnsi" w:cstheme="minorHAnsi"/>
          <w:w w:val="85"/>
        </w:rPr>
        <w:t>1,</w:t>
      </w:r>
      <w:r w:rsidRPr="007960C5">
        <w:rPr>
          <w:rFonts w:asciiTheme="minorHAnsi" w:hAnsiTheme="minorHAnsi" w:cstheme="minorHAnsi"/>
          <w:spacing w:val="-18"/>
          <w:w w:val="85"/>
        </w:rPr>
        <w:t xml:space="preserve"> </w:t>
      </w:r>
      <w:r w:rsidRPr="007960C5">
        <w:rPr>
          <w:rFonts w:asciiTheme="minorHAnsi" w:hAnsiTheme="minorHAnsi" w:cstheme="minorHAnsi"/>
          <w:w w:val="85"/>
        </w:rPr>
        <w:t>1,5</w:t>
      </w:r>
      <w:r w:rsidRPr="007960C5">
        <w:rPr>
          <w:rFonts w:asciiTheme="minorHAnsi" w:hAnsiTheme="minorHAnsi" w:cstheme="minorHAnsi"/>
          <w:spacing w:val="-17"/>
          <w:w w:val="85"/>
        </w:rPr>
        <w:t xml:space="preserve"> </w:t>
      </w:r>
      <w:r w:rsidRPr="007960C5">
        <w:rPr>
          <w:rFonts w:asciiTheme="minorHAnsi" w:hAnsiTheme="minorHAnsi" w:cstheme="minorHAnsi"/>
          <w:w w:val="85"/>
        </w:rPr>
        <w:t>ve</w:t>
      </w:r>
      <w:r w:rsidRPr="007960C5">
        <w:rPr>
          <w:rFonts w:asciiTheme="minorHAnsi" w:hAnsiTheme="minorHAnsi" w:cstheme="minorHAnsi"/>
          <w:spacing w:val="-16"/>
          <w:w w:val="85"/>
        </w:rPr>
        <w:t xml:space="preserve"> </w:t>
      </w:r>
      <w:r w:rsidRPr="007960C5">
        <w:rPr>
          <w:rFonts w:asciiTheme="minorHAnsi" w:hAnsiTheme="minorHAnsi" w:cstheme="minorHAnsi"/>
          <w:w w:val="85"/>
        </w:rPr>
        <w:t>2</w:t>
      </w:r>
      <w:r w:rsidRPr="007960C5">
        <w:rPr>
          <w:rFonts w:asciiTheme="minorHAnsi" w:hAnsiTheme="minorHAnsi" w:cstheme="minorHAnsi"/>
          <w:spacing w:val="-13"/>
          <w:w w:val="85"/>
        </w:rPr>
        <w:t xml:space="preserve"> </w:t>
      </w:r>
      <w:r w:rsidRPr="007960C5">
        <w:rPr>
          <w:rFonts w:asciiTheme="minorHAnsi" w:hAnsiTheme="minorHAnsi" w:cstheme="minorHAnsi"/>
          <w:w w:val="85"/>
        </w:rPr>
        <w:t>mm</w:t>
      </w:r>
      <w:r w:rsidRPr="007960C5">
        <w:rPr>
          <w:rFonts w:asciiTheme="minorHAnsi" w:hAnsiTheme="minorHAnsi" w:cstheme="minorHAnsi"/>
          <w:spacing w:val="-13"/>
          <w:w w:val="85"/>
        </w:rPr>
        <w:t xml:space="preserve"> </w:t>
      </w:r>
      <w:r w:rsidRPr="007960C5">
        <w:rPr>
          <w:rFonts w:asciiTheme="minorHAnsi" w:hAnsiTheme="minorHAnsi" w:cstheme="minorHAnsi"/>
          <w:spacing w:val="-3"/>
          <w:w w:val="85"/>
        </w:rPr>
        <w:t>DKP</w:t>
      </w:r>
      <w:r w:rsidRPr="007960C5">
        <w:rPr>
          <w:rFonts w:asciiTheme="minorHAnsi" w:hAnsiTheme="minorHAnsi" w:cstheme="minorHAnsi"/>
          <w:spacing w:val="-15"/>
          <w:w w:val="85"/>
        </w:rPr>
        <w:t xml:space="preserve"> </w:t>
      </w:r>
      <w:r w:rsidRPr="007960C5">
        <w:rPr>
          <w:rFonts w:asciiTheme="minorHAnsi" w:hAnsiTheme="minorHAnsi" w:cstheme="minorHAnsi"/>
          <w:w w:val="85"/>
        </w:rPr>
        <w:t>saçtan</w:t>
      </w:r>
      <w:r w:rsidRPr="007960C5">
        <w:rPr>
          <w:rFonts w:asciiTheme="minorHAnsi" w:hAnsiTheme="minorHAnsi" w:cstheme="minorHAnsi"/>
          <w:spacing w:val="-16"/>
          <w:w w:val="85"/>
        </w:rPr>
        <w:t xml:space="preserve"> </w:t>
      </w:r>
      <w:r w:rsidRPr="007960C5">
        <w:rPr>
          <w:rFonts w:asciiTheme="minorHAnsi" w:hAnsiTheme="minorHAnsi" w:cstheme="minorHAnsi"/>
          <w:w w:val="85"/>
        </w:rPr>
        <w:t>bükülerek,</w:t>
      </w:r>
      <w:r w:rsidRPr="007960C5">
        <w:rPr>
          <w:rFonts w:asciiTheme="minorHAnsi" w:hAnsiTheme="minorHAnsi" w:cstheme="minorHAnsi"/>
          <w:spacing w:val="-20"/>
          <w:w w:val="85"/>
        </w:rPr>
        <w:t xml:space="preserve"> </w:t>
      </w:r>
      <w:r w:rsidRPr="007960C5">
        <w:rPr>
          <w:rFonts w:asciiTheme="minorHAnsi" w:hAnsiTheme="minorHAnsi" w:cstheme="minorHAnsi"/>
          <w:w w:val="85"/>
        </w:rPr>
        <w:t>kablo</w:t>
      </w:r>
      <w:r w:rsidRPr="007960C5">
        <w:rPr>
          <w:rFonts w:asciiTheme="minorHAnsi" w:hAnsiTheme="minorHAnsi" w:cstheme="minorHAnsi"/>
          <w:spacing w:val="-17"/>
          <w:w w:val="85"/>
        </w:rPr>
        <w:t xml:space="preserve"> </w:t>
      </w:r>
      <w:r w:rsidRPr="007960C5">
        <w:rPr>
          <w:rFonts w:asciiTheme="minorHAnsi" w:hAnsiTheme="minorHAnsi" w:cstheme="minorHAnsi"/>
          <w:w w:val="85"/>
        </w:rPr>
        <w:t>kroşeleme</w:t>
      </w:r>
      <w:r w:rsidRPr="007960C5">
        <w:rPr>
          <w:rFonts w:asciiTheme="minorHAnsi" w:hAnsiTheme="minorHAnsi" w:cstheme="minorHAnsi"/>
          <w:spacing w:val="-19"/>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19"/>
          <w:w w:val="85"/>
        </w:rPr>
        <w:t xml:space="preserve"> </w:t>
      </w:r>
      <w:r w:rsidRPr="007960C5">
        <w:rPr>
          <w:rFonts w:asciiTheme="minorHAnsi" w:hAnsiTheme="minorHAnsi" w:cstheme="minorHAnsi"/>
          <w:w w:val="85"/>
        </w:rPr>
        <w:t>bağlantı</w:t>
      </w:r>
      <w:r w:rsidRPr="007960C5">
        <w:rPr>
          <w:rFonts w:asciiTheme="minorHAnsi" w:hAnsiTheme="minorHAnsi" w:cstheme="minorHAnsi"/>
          <w:spacing w:val="-20"/>
          <w:w w:val="85"/>
        </w:rPr>
        <w:t xml:space="preserve"> </w:t>
      </w:r>
      <w:r w:rsidRPr="007960C5">
        <w:rPr>
          <w:rFonts w:asciiTheme="minorHAnsi" w:hAnsiTheme="minorHAnsi" w:cstheme="minorHAnsi"/>
          <w:w w:val="85"/>
        </w:rPr>
        <w:t>atkıları</w:t>
      </w:r>
      <w:r w:rsidRPr="007960C5">
        <w:rPr>
          <w:rFonts w:asciiTheme="minorHAnsi" w:hAnsiTheme="minorHAnsi" w:cstheme="minorHAnsi"/>
          <w:spacing w:val="-16"/>
          <w:w w:val="85"/>
        </w:rPr>
        <w:t xml:space="preserve"> </w:t>
      </w:r>
      <w:r w:rsidRPr="007960C5">
        <w:rPr>
          <w:rFonts w:asciiTheme="minorHAnsi" w:hAnsiTheme="minorHAnsi" w:cstheme="minorHAnsi"/>
          <w:w w:val="85"/>
        </w:rPr>
        <w:t>35</w:t>
      </w:r>
      <w:r w:rsidRPr="007960C5">
        <w:rPr>
          <w:rFonts w:asciiTheme="minorHAnsi" w:hAnsiTheme="minorHAnsi" w:cstheme="minorHAnsi"/>
          <w:spacing w:val="-13"/>
          <w:w w:val="85"/>
        </w:rPr>
        <w:t xml:space="preserve"> </w:t>
      </w:r>
      <w:r w:rsidRPr="007960C5">
        <w:rPr>
          <w:rFonts w:asciiTheme="minorHAnsi" w:hAnsiTheme="minorHAnsi" w:cstheme="minorHAnsi"/>
          <w:w w:val="85"/>
        </w:rPr>
        <w:t>cm. geçmeyecek</w:t>
      </w:r>
      <w:r w:rsidRPr="007960C5">
        <w:rPr>
          <w:rFonts w:asciiTheme="minorHAnsi" w:hAnsiTheme="minorHAnsi" w:cstheme="minorHAnsi"/>
          <w:spacing w:val="-20"/>
          <w:w w:val="85"/>
        </w:rPr>
        <w:t xml:space="preserve"> </w:t>
      </w:r>
      <w:r w:rsidRPr="007960C5">
        <w:rPr>
          <w:rFonts w:asciiTheme="minorHAnsi" w:hAnsiTheme="minorHAnsi" w:cstheme="minorHAnsi"/>
          <w:w w:val="85"/>
        </w:rPr>
        <w:t>şekilde</w:t>
      </w:r>
      <w:r w:rsidRPr="007960C5">
        <w:rPr>
          <w:rFonts w:asciiTheme="minorHAnsi" w:hAnsiTheme="minorHAnsi" w:cstheme="minorHAnsi"/>
          <w:spacing w:val="-24"/>
          <w:w w:val="85"/>
        </w:rPr>
        <w:t xml:space="preserve"> </w:t>
      </w:r>
      <w:r w:rsidRPr="007960C5">
        <w:rPr>
          <w:rFonts w:asciiTheme="minorHAnsi" w:hAnsiTheme="minorHAnsi" w:cstheme="minorHAnsi"/>
          <w:w w:val="85"/>
        </w:rPr>
        <w:t>kaynaklanarak</w:t>
      </w:r>
      <w:r w:rsidRPr="007960C5">
        <w:rPr>
          <w:rFonts w:asciiTheme="minorHAnsi" w:hAnsiTheme="minorHAnsi" w:cstheme="minorHAnsi"/>
          <w:spacing w:val="-19"/>
          <w:w w:val="85"/>
        </w:rPr>
        <w:t xml:space="preserve"> </w:t>
      </w:r>
      <w:r w:rsidRPr="007960C5">
        <w:rPr>
          <w:rFonts w:asciiTheme="minorHAnsi" w:hAnsiTheme="minorHAnsi" w:cstheme="minorHAnsi"/>
          <w:spacing w:val="-3"/>
          <w:w w:val="85"/>
        </w:rPr>
        <w:t>imal</w:t>
      </w:r>
      <w:r w:rsidRPr="007960C5">
        <w:rPr>
          <w:rFonts w:asciiTheme="minorHAnsi" w:hAnsiTheme="minorHAnsi" w:cstheme="minorHAnsi"/>
          <w:spacing w:val="-22"/>
          <w:w w:val="85"/>
        </w:rPr>
        <w:t xml:space="preserve"> </w:t>
      </w:r>
      <w:r w:rsidRPr="007960C5">
        <w:rPr>
          <w:rFonts w:asciiTheme="minorHAnsi" w:hAnsiTheme="minorHAnsi" w:cstheme="minorHAnsi"/>
          <w:w w:val="85"/>
        </w:rPr>
        <w:t>edilmiş</w:t>
      </w:r>
      <w:r w:rsidRPr="007960C5">
        <w:rPr>
          <w:rFonts w:asciiTheme="minorHAnsi" w:hAnsiTheme="minorHAnsi" w:cstheme="minorHAnsi"/>
          <w:spacing w:val="-23"/>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4"/>
          <w:w w:val="85"/>
        </w:rPr>
        <w:t xml:space="preserve"> </w:t>
      </w:r>
      <w:r w:rsidRPr="007960C5">
        <w:rPr>
          <w:rFonts w:asciiTheme="minorHAnsi" w:hAnsiTheme="minorHAnsi" w:cstheme="minorHAnsi"/>
          <w:w w:val="85"/>
        </w:rPr>
        <w:t>üzeri</w:t>
      </w:r>
      <w:r w:rsidRPr="007960C5">
        <w:rPr>
          <w:rFonts w:asciiTheme="minorHAnsi" w:hAnsiTheme="minorHAnsi" w:cstheme="minorHAnsi"/>
          <w:spacing w:val="-25"/>
          <w:w w:val="85"/>
        </w:rPr>
        <w:t xml:space="preserve"> </w:t>
      </w:r>
      <w:r w:rsidRPr="007960C5">
        <w:rPr>
          <w:rFonts w:asciiTheme="minorHAnsi" w:hAnsiTheme="minorHAnsi" w:cstheme="minorHAnsi"/>
          <w:w w:val="85"/>
        </w:rPr>
        <w:t>her</w:t>
      </w:r>
      <w:r w:rsidRPr="007960C5">
        <w:rPr>
          <w:rFonts w:asciiTheme="minorHAnsi" w:hAnsiTheme="minorHAnsi" w:cstheme="minorHAnsi"/>
          <w:spacing w:val="-24"/>
          <w:w w:val="85"/>
        </w:rPr>
        <w:t xml:space="preserve"> </w:t>
      </w:r>
      <w:r w:rsidRPr="007960C5">
        <w:rPr>
          <w:rFonts w:asciiTheme="minorHAnsi" w:hAnsiTheme="minorHAnsi" w:cstheme="minorHAnsi"/>
          <w:w w:val="85"/>
        </w:rPr>
        <w:t>türlü</w:t>
      </w:r>
      <w:r w:rsidRPr="007960C5">
        <w:rPr>
          <w:rFonts w:asciiTheme="minorHAnsi" w:hAnsiTheme="minorHAnsi" w:cstheme="minorHAnsi"/>
          <w:spacing w:val="-22"/>
          <w:w w:val="85"/>
        </w:rPr>
        <w:t xml:space="preserve"> </w:t>
      </w:r>
      <w:r w:rsidRPr="007960C5">
        <w:rPr>
          <w:rFonts w:asciiTheme="minorHAnsi" w:hAnsiTheme="minorHAnsi" w:cstheme="minorHAnsi"/>
          <w:w w:val="85"/>
        </w:rPr>
        <w:t>yağ</w:t>
      </w:r>
      <w:r w:rsidRPr="007960C5">
        <w:rPr>
          <w:rFonts w:asciiTheme="minorHAnsi" w:hAnsiTheme="minorHAnsi" w:cstheme="minorHAnsi"/>
          <w:spacing w:val="-24"/>
          <w:w w:val="85"/>
        </w:rPr>
        <w:t xml:space="preserve"> </w:t>
      </w:r>
      <w:r w:rsidRPr="007960C5">
        <w:rPr>
          <w:rFonts w:asciiTheme="minorHAnsi" w:hAnsiTheme="minorHAnsi" w:cstheme="minorHAnsi"/>
          <w:w w:val="85"/>
        </w:rPr>
        <w:t>ve</w:t>
      </w:r>
      <w:r w:rsidRPr="007960C5">
        <w:rPr>
          <w:rFonts w:asciiTheme="minorHAnsi" w:hAnsiTheme="minorHAnsi" w:cstheme="minorHAnsi"/>
          <w:spacing w:val="-24"/>
          <w:w w:val="85"/>
        </w:rPr>
        <w:t xml:space="preserve"> </w:t>
      </w:r>
      <w:r w:rsidRPr="007960C5">
        <w:rPr>
          <w:rFonts w:asciiTheme="minorHAnsi" w:hAnsiTheme="minorHAnsi" w:cstheme="minorHAnsi"/>
          <w:w w:val="85"/>
        </w:rPr>
        <w:t>pastan</w:t>
      </w:r>
      <w:r w:rsidRPr="007960C5">
        <w:rPr>
          <w:rFonts w:asciiTheme="minorHAnsi" w:hAnsiTheme="minorHAnsi" w:cstheme="minorHAnsi"/>
          <w:spacing w:val="-19"/>
          <w:w w:val="85"/>
        </w:rPr>
        <w:t xml:space="preserve"> </w:t>
      </w:r>
      <w:r w:rsidRPr="007960C5">
        <w:rPr>
          <w:rFonts w:asciiTheme="minorHAnsi" w:hAnsiTheme="minorHAnsi" w:cstheme="minorHAnsi"/>
          <w:w w:val="85"/>
        </w:rPr>
        <w:t>arındırılarak</w:t>
      </w:r>
      <w:r w:rsidRPr="007960C5">
        <w:rPr>
          <w:rFonts w:asciiTheme="minorHAnsi" w:hAnsiTheme="minorHAnsi" w:cstheme="minorHAnsi"/>
          <w:spacing w:val="-25"/>
          <w:w w:val="85"/>
        </w:rPr>
        <w:t xml:space="preserve"> </w:t>
      </w:r>
      <w:r w:rsidRPr="007960C5">
        <w:rPr>
          <w:rFonts w:asciiTheme="minorHAnsi" w:hAnsiTheme="minorHAnsi" w:cstheme="minorHAnsi"/>
          <w:w w:val="85"/>
        </w:rPr>
        <w:t>pregalvaniz</w:t>
      </w:r>
      <w:r w:rsidRPr="007960C5">
        <w:rPr>
          <w:rFonts w:asciiTheme="minorHAnsi" w:hAnsiTheme="minorHAnsi" w:cstheme="minorHAnsi"/>
          <w:spacing w:val="-26"/>
          <w:w w:val="85"/>
        </w:rPr>
        <w:t xml:space="preserve"> </w:t>
      </w:r>
      <w:r w:rsidRPr="007960C5">
        <w:rPr>
          <w:rFonts w:asciiTheme="minorHAnsi" w:hAnsiTheme="minorHAnsi" w:cstheme="minorHAnsi"/>
          <w:w w:val="85"/>
        </w:rPr>
        <w:t xml:space="preserve">kaplanmış </w:t>
      </w:r>
      <w:r w:rsidRPr="007960C5">
        <w:rPr>
          <w:rFonts w:asciiTheme="minorHAnsi" w:hAnsiTheme="minorHAnsi" w:cstheme="minorHAnsi"/>
          <w:w w:val="95"/>
        </w:rPr>
        <w:t>kablo</w:t>
      </w:r>
      <w:r w:rsidRPr="007960C5">
        <w:rPr>
          <w:rFonts w:asciiTheme="minorHAnsi" w:hAnsiTheme="minorHAnsi" w:cstheme="minorHAnsi"/>
          <w:spacing w:val="-15"/>
          <w:w w:val="95"/>
        </w:rPr>
        <w:t xml:space="preserve"> </w:t>
      </w:r>
      <w:r w:rsidRPr="007960C5">
        <w:rPr>
          <w:rFonts w:asciiTheme="minorHAnsi" w:hAnsiTheme="minorHAnsi" w:cstheme="minorHAnsi"/>
          <w:w w:val="95"/>
        </w:rPr>
        <w:t>merdivenleridir.</w:t>
      </w:r>
    </w:p>
    <w:p w:rsidR="00C9250A" w:rsidRPr="007960C5" w:rsidRDefault="00C9250A" w:rsidP="00C9250A">
      <w:pPr>
        <w:pStyle w:val="GvdeMetni"/>
        <w:spacing w:line="391" w:lineRule="auto"/>
        <w:ind w:left="451"/>
        <w:rPr>
          <w:rFonts w:asciiTheme="minorHAnsi" w:hAnsiTheme="minorHAnsi" w:cstheme="minorHAnsi"/>
        </w:rPr>
      </w:pPr>
      <w:r w:rsidRPr="007960C5">
        <w:rPr>
          <w:rFonts w:asciiTheme="minorHAnsi" w:hAnsiTheme="minorHAnsi" w:cstheme="minorHAnsi"/>
          <w:w w:val="85"/>
        </w:rPr>
        <w:t>Kablo</w:t>
      </w:r>
      <w:r w:rsidRPr="007960C5">
        <w:rPr>
          <w:rFonts w:asciiTheme="minorHAnsi" w:hAnsiTheme="minorHAnsi" w:cstheme="minorHAnsi"/>
          <w:spacing w:val="-23"/>
          <w:w w:val="85"/>
        </w:rPr>
        <w:t xml:space="preserve"> </w:t>
      </w:r>
      <w:r w:rsidRPr="007960C5">
        <w:rPr>
          <w:rFonts w:asciiTheme="minorHAnsi" w:hAnsiTheme="minorHAnsi" w:cstheme="minorHAnsi"/>
          <w:w w:val="85"/>
        </w:rPr>
        <w:t>merdivenleri</w:t>
      </w:r>
      <w:r w:rsidRPr="007960C5">
        <w:rPr>
          <w:rFonts w:asciiTheme="minorHAnsi" w:hAnsiTheme="minorHAnsi" w:cstheme="minorHAnsi"/>
          <w:spacing w:val="-26"/>
          <w:w w:val="85"/>
        </w:rPr>
        <w:t xml:space="preserve"> </w:t>
      </w:r>
      <w:r w:rsidRPr="007960C5">
        <w:rPr>
          <w:rFonts w:asciiTheme="minorHAnsi" w:hAnsiTheme="minorHAnsi" w:cstheme="minorHAnsi"/>
          <w:w w:val="85"/>
        </w:rPr>
        <w:t>TS822,</w:t>
      </w:r>
      <w:r w:rsidRPr="007960C5">
        <w:rPr>
          <w:rFonts w:asciiTheme="minorHAnsi" w:hAnsiTheme="minorHAnsi" w:cstheme="minorHAnsi"/>
          <w:spacing w:val="-25"/>
          <w:w w:val="85"/>
        </w:rPr>
        <w:t xml:space="preserve"> </w:t>
      </w:r>
      <w:r w:rsidRPr="007960C5">
        <w:rPr>
          <w:rFonts w:asciiTheme="minorHAnsi" w:hAnsiTheme="minorHAnsi" w:cstheme="minorHAnsi"/>
          <w:w w:val="85"/>
        </w:rPr>
        <w:t>DIN</w:t>
      </w:r>
      <w:r w:rsidRPr="007960C5">
        <w:rPr>
          <w:rFonts w:asciiTheme="minorHAnsi" w:hAnsiTheme="minorHAnsi" w:cstheme="minorHAnsi"/>
          <w:spacing w:val="-23"/>
          <w:w w:val="85"/>
        </w:rPr>
        <w:t xml:space="preserve"> </w:t>
      </w:r>
      <w:r w:rsidRPr="007960C5">
        <w:rPr>
          <w:rFonts w:asciiTheme="minorHAnsi" w:hAnsiTheme="minorHAnsi" w:cstheme="minorHAnsi"/>
          <w:spacing w:val="-3"/>
          <w:w w:val="85"/>
        </w:rPr>
        <w:t>EN</w:t>
      </w:r>
      <w:r w:rsidRPr="007960C5">
        <w:rPr>
          <w:rFonts w:asciiTheme="minorHAnsi" w:hAnsiTheme="minorHAnsi" w:cstheme="minorHAnsi"/>
          <w:spacing w:val="-23"/>
          <w:w w:val="85"/>
        </w:rPr>
        <w:t xml:space="preserve"> </w:t>
      </w:r>
      <w:r w:rsidRPr="007960C5">
        <w:rPr>
          <w:rFonts w:asciiTheme="minorHAnsi" w:hAnsiTheme="minorHAnsi" w:cstheme="minorHAnsi"/>
          <w:w w:val="85"/>
        </w:rPr>
        <w:t>17162,</w:t>
      </w:r>
      <w:r w:rsidRPr="007960C5">
        <w:rPr>
          <w:rFonts w:asciiTheme="minorHAnsi" w:hAnsiTheme="minorHAnsi" w:cstheme="minorHAnsi"/>
          <w:spacing w:val="-29"/>
          <w:w w:val="85"/>
        </w:rPr>
        <w:t xml:space="preserve"> </w:t>
      </w:r>
      <w:r w:rsidRPr="007960C5">
        <w:rPr>
          <w:rFonts w:asciiTheme="minorHAnsi" w:hAnsiTheme="minorHAnsi" w:cstheme="minorHAnsi"/>
          <w:w w:val="85"/>
        </w:rPr>
        <w:t>DIN</w:t>
      </w:r>
      <w:r w:rsidRPr="007960C5">
        <w:rPr>
          <w:rFonts w:asciiTheme="minorHAnsi" w:hAnsiTheme="minorHAnsi" w:cstheme="minorHAnsi"/>
          <w:spacing w:val="-25"/>
          <w:w w:val="85"/>
        </w:rPr>
        <w:t xml:space="preserve"> </w:t>
      </w:r>
      <w:r w:rsidRPr="007960C5">
        <w:rPr>
          <w:rFonts w:asciiTheme="minorHAnsi" w:hAnsiTheme="minorHAnsi" w:cstheme="minorHAnsi"/>
          <w:w w:val="85"/>
        </w:rPr>
        <w:t>A199,</w:t>
      </w:r>
      <w:r w:rsidRPr="007960C5">
        <w:rPr>
          <w:rFonts w:asciiTheme="minorHAnsi" w:hAnsiTheme="minorHAnsi" w:cstheme="minorHAnsi"/>
          <w:spacing w:val="-25"/>
          <w:w w:val="85"/>
        </w:rPr>
        <w:t xml:space="preserve"> </w:t>
      </w:r>
      <w:r w:rsidRPr="007960C5">
        <w:rPr>
          <w:rFonts w:asciiTheme="minorHAnsi" w:hAnsiTheme="minorHAnsi" w:cstheme="minorHAnsi"/>
          <w:w w:val="85"/>
        </w:rPr>
        <w:t>5-EN1050A</w:t>
      </w:r>
      <w:r w:rsidRPr="007960C5">
        <w:rPr>
          <w:rFonts w:asciiTheme="minorHAnsi" w:hAnsiTheme="minorHAnsi" w:cstheme="minorHAnsi"/>
          <w:spacing w:val="-20"/>
          <w:w w:val="85"/>
        </w:rPr>
        <w:t xml:space="preserve"> </w:t>
      </w:r>
      <w:r w:rsidRPr="007960C5">
        <w:rPr>
          <w:rFonts w:asciiTheme="minorHAnsi" w:hAnsiTheme="minorHAnsi" w:cstheme="minorHAnsi"/>
          <w:w w:val="85"/>
        </w:rPr>
        <w:t>standartlarına</w:t>
      </w:r>
      <w:r w:rsidRPr="007960C5">
        <w:rPr>
          <w:rFonts w:asciiTheme="minorHAnsi" w:hAnsiTheme="minorHAnsi" w:cstheme="minorHAnsi"/>
          <w:spacing w:val="-26"/>
          <w:w w:val="85"/>
        </w:rPr>
        <w:t xml:space="preserve"> </w:t>
      </w:r>
      <w:r w:rsidRPr="007960C5">
        <w:rPr>
          <w:rFonts w:asciiTheme="minorHAnsi" w:hAnsiTheme="minorHAnsi" w:cstheme="minorHAnsi"/>
          <w:w w:val="85"/>
        </w:rPr>
        <w:t>uygun,</w:t>
      </w:r>
      <w:r w:rsidRPr="007960C5">
        <w:rPr>
          <w:rFonts w:asciiTheme="minorHAnsi" w:hAnsiTheme="minorHAnsi" w:cstheme="minorHAnsi"/>
          <w:spacing w:val="-31"/>
          <w:w w:val="85"/>
        </w:rPr>
        <w:t xml:space="preserve"> </w:t>
      </w:r>
      <w:r w:rsidRPr="007960C5">
        <w:rPr>
          <w:rFonts w:asciiTheme="minorHAnsi" w:hAnsiTheme="minorHAnsi" w:cstheme="minorHAnsi"/>
          <w:w w:val="85"/>
        </w:rPr>
        <w:t>yüzey</w:t>
      </w:r>
      <w:r w:rsidRPr="007960C5">
        <w:rPr>
          <w:rFonts w:asciiTheme="minorHAnsi" w:hAnsiTheme="minorHAnsi" w:cstheme="minorHAnsi"/>
          <w:spacing w:val="-23"/>
          <w:w w:val="85"/>
        </w:rPr>
        <w:t xml:space="preserve"> </w:t>
      </w:r>
      <w:r w:rsidRPr="007960C5">
        <w:rPr>
          <w:rFonts w:asciiTheme="minorHAnsi" w:hAnsiTheme="minorHAnsi" w:cstheme="minorHAnsi"/>
          <w:w w:val="85"/>
        </w:rPr>
        <w:t>kaplaması</w:t>
      </w:r>
      <w:r w:rsidRPr="007960C5">
        <w:rPr>
          <w:rFonts w:asciiTheme="minorHAnsi" w:hAnsiTheme="minorHAnsi" w:cstheme="minorHAnsi"/>
          <w:spacing w:val="-23"/>
          <w:w w:val="85"/>
        </w:rPr>
        <w:t xml:space="preserve"> </w:t>
      </w:r>
      <w:r w:rsidRPr="007960C5">
        <w:rPr>
          <w:rFonts w:asciiTheme="minorHAnsi" w:hAnsiTheme="minorHAnsi" w:cstheme="minorHAnsi"/>
          <w:w w:val="85"/>
        </w:rPr>
        <w:t>minimum</w:t>
      </w:r>
      <w:r w:rsidRPr="007960C5">
        <w:rPr>
          <w:rFonts w:asciiTheme="minorHAnsi" w:hAnsiTheme="minorHAnsi" w:cstheme="minorHAnsi"/>
          <w:spacing w:val="-24"/>
          <w:w w:val="85"/>
        </w:rPr>
        <w:t xml:space="preserve"> </w:t>
      </w:r>
      <w:r w:rsidRPr="007960C5">
        <w:rPr>
          <w:rFonts w:asciiTheme="minorHAnsi" w:hAnsiTheme="minorHAnsi" w:cstheme="minorHAnsi"/>
          <w:w w:val="85"/>
        </w:rPr>
        <w:t xml:space="preserve">12 </w:t>
      </w:r>
      <w:r w:rsidRPr="007960C5">
        <w:rPr>
          <w:rFonts w:asciiTheme="minorHAnsi" w:hAnsiTheme="minorHAnsi" w:cstheme="minorHAnsi"/>
          <w:w w:val="95"/>
        </w:rPr>
        <w:t>μm.</w:t>
      </w:r>
      <w:r w:rsidRPr="007960C5">
        <w:rPr>
          <w:rFonts w:asciiTheme="minorHAnsi" w:hAnsiTheme="minorHAnsi" w:cstheme="minorHAnsi"/>
          <w:spacing w:val="-24"/>
          <w:w w:val="95"/>
        </w:rPr>
        <w:t xml:space="preserve"> </w:t>
      </w:r>
      <w:r w:rsidRPr="007960C5">
        <w:rPr>
          <w:rFonts w:asciiTheme="minorHAnsi" w:hAnsiTheme="minorHAnsi" w:cstheme="minorHAnsi"/>
          <w:w w:val="95"/>
        </w:rPr>
        <w:t>Kalınlığında</w:t>
      </w:r>
      <w:r w:rsidRPr="007960C5">
        <w:rPr>
          <w:rFonts w:asciiTheme="minorHAnsi" w:hAnsiTheme="minorHAnsi" w:cstheme="minorHAnsi"/>
          <w:spacing w:val="-12"/>
          <w:w w:val="95"/>
        </w:rPr>
        <w:t xml:space="preserve"> </w:t>
      </w:r>
      <w:r w:rsidRPr="007960C5">
        <w:rPr>
          <w:rFonts w:asciiTheme="minorHAnsi" w:hAnsiTheme="minorHAnsi" w:cstheme="minorHAnsi"/>
          <w:spacing w:val="-3"/>
          <w:w w:val="95"/>
        </w:rPr>
        <w:t>çinko</w:t>
      </w:r>
      <w:r w:rsidRPr="007960C5">
        <w:rPr>
          <w:rFonts w:asciiTheme="minorHAnsi" w:hAnsiTheme="minorHAnsi" w:cstheme="minorHAnsi"/>
          <w:spacing w:val="-20"/>
          <w:w w:val="95"/>
        </w:rPr>
        <w:t xml:space="preserve"> </w:t>
      </w:r>
      <w:r w:rsidRPr="007960C5">
        <w:rPr>
          <w:rFonts w:asciiTheme="minorHAnsi" w:hAnsiTheme="minorHAnsi" w:cstheme="minorHAnsi"/>
          <w:w w:val="95"/>
        </w:rPr>
        <w:t>kaplanmış</w:t>
      </w:r>
      <w:r w:rsidRPr="007960C5">
        <w:rPr>
          <w:rFonts w:asciiTheme="minorHAnsi" w:hAnsiTheme="minorHAnsi" w:cstheme="minorHAnsi"/>
          <w:spacing w:val="-22"/>
          <w:w w:val="95"/>
        </w:rPr>
        <w:t xml:space="preserve"> </w:t>
      </w:r>
      <w:r w:rsidRPr="007960C5">
        <w:rPr>
          <w:rFonts w:asciiTheme="minorHAnsi" w:hAnsiTheme="minorHAnsi" w:cstheme="minorHAnsi"/>
          <w:w w:val="95"/>
        </w:rPr>
        <w:t>olmalıdır.</w:t>
      </w:r>
    </w:p>
    <w:p w:rsidR="00C9250A" w:rsidRPr="007960C5" w:rsidRDefault="00C9250A" w:rsidP="00C9250A">
      <w:pPr>
        <w:pStyle w:val="GvdeMetni"/>
        <w:spacing w:line="261" w:lineRule="auto"/>
        <w:ind w:left="451"/>
        <w:rPr>
          <w:rFonts w:asciiTheme="minorHAnsi" w:hAnsiTheme="minorHAnsi" w:cstheme="minorHAnsi"/>
        </w:rPr>
      </w:pPr>
      <w:r w:rsidRPr="007960C5">
        <w:rPr>
          <w:rFonts w:asciiTheme="minorHAnsi" w:hAnsiTheme="minorHAnsi" w:cstheme="minorHAnsi"/>
          <w:w w:val="90"/>
        </w:rPr>
        <w:t>T,</w:t>
      </w:r>
      <w:r w:rsidRPr="007960C5">
        <w:rPr>
          <w:rFonts w:asciiTheme="minorHAnsi" w:hAnsiTheme="minorHAnsi" w:cstheme="minorHAnsi"/>
          <w:spacing w:val="-25"/>
          <w:w w:val="90"/>
        </w:rPr>
        <w:t xml:space="preserve"> </w:t>
      </w:r>
      <w:r w:rsidRPr="007960C5">
        <w:rPr>
          <w:rFonts w:asciiTheme="minorHAnsi" w:hAnsiTheme="minorHAnsi" w:cstheme="minorHAnsi"/>
          <w:w w:val="90"/>
        </w:rPr>
        <w:t>L</w:t>
      </w:r>
      <w:r w:rsidRPr="007960C5">
        <w:rPr>
          <w:rFonts w:asciiTheme="minorHAnsi" w:hAnsiTheme="minorHAnsi" w:cstheme="minorHAnsi"/>
          <w:spacing w:val="-27"/>
          <w:w w:val="90"/>
        </w:rPr>
        <w:t xml:space="preserve"> </w:t>
      </w:r>
      <w:r w:rsidRPr="007960C5">
        <w:rPr>
          <w:rFonts w:asciiTheme="minorHAnsi" w:hAnsiTheme="minorHAnsi" w:cstheme="minorHAnsi"/>
          <w:w w:val="90"/>
        </w:rPr>
        <w:t>ve</w:t>
      </w:r>
      <w:r w:rsidRPr="007960C5">
        <w:rPr>
          <w:rFonts w:asciiTheme="minorHAnsi" w:hAnsiTheme="minorHAnsi" w:cstheme="minorHAnsi"/>
          <w:spacing w:val="-28"/>
          <w:w w:val="90"/>
        </w:rPr>
        <w:t xml:space="preserve"> </w:t>
      </w:r>
      <w:r w:rsidRPr="007960C5">
        <w:rPr>
          <w:rFonts w:asciiTheme="minorHAnsi" w:hAnsiTheme="minorHAnsi" w:cstheme="minorHAnsi"/>
          <w:w w:val="90"/>
        </w:rPr>
        <w:t>dört</w:t>
      </w:r>
      <w:r w:rsidRPr="007960C5">
        <w:rPr>
          <w:rFonts w:asciiTheme="minorHAnsi" w:hAnsiTheme="minorHAnsi" w:cstheme="minorHAnsi"/>
          <w:spacing w:val="-28"/>
          <w:w w:val="90"/>
        </w:rPr>
        <w:t xml:space="preserve"> </w:t>
      </w:r>
      <w:r w:rsidRPr="007960C5">
        <w:rPr>
          <w:rFonts w:asciiTheme="minorHAnsi" w:hAnsiTheme="minorHAnsi" w:cstheme="minorHAnsi"/>
          <w:w w:val="90"/>
        </w:rPr>
        <w:t>yönlü</w:t>
      </w:r>
      <w:r w:rsidRPr="007960C5">
        <w:rPr>
          <w:rFonts w:asciiTheme="minorHAnsi" w:hAnsiTheme="minorHAnsi" w:cstheme="minorHAnsi"/>
          <w:spacing w:val="-25"/>
          <w:w w:val="90"/>
        </w:rPr>
        <w:t xml:space="preserve"> </w:t>
      </w:r>
      <w:r w:rsidRPr="007960C5">
        <w:rPr>
          <w:rFonts w:asciiTheme="minorHAnsi" w:hAnsiTheme="minorHAnsi" w:cstheme="minorHAnsi"/>
          <w:w w:val="90"/>
        </w:rPr>
        <w:t>bağlantı</w:t>
      </w:r>
      <w:r w:rsidRPr="007960C5">
        <w:rPr>
          <w:rFonts w:asciiTheme="minorHAnsi" w:hAnsiTheme="minorHAnsi" w:cstheme="minorHAnsi"/>
          <w:spacing w:val="-28"/>
          <w:w w:val="90"/>
        </w:rPr>
        <w:t xml:space="preserve"> </w:t>
      </w:r>
      <w:r w:rsidRPr="007960C5">
        <w:rPr>
          <w:rFonts w:asciiTheme="minorHAnsi" w:hAnsiTheme="minorHAnsi" w:cstheme="minorHAnsi"/>
          <w:w w:val="90"/>
        </w:rPr>
        <w:t>parçaları,</w:t>
      </w:r>
      <w:r w:rsidRPr="007960C5">
        <w:rPr>
          <w:rFonts w:asciiTheme="minorHAnsi" w:hAnsiTheme="minorHAnsi" w:cstheme="minorHAnsi"/>
          <w:spacing w:val="-27"/>
          <w:w w:val="90"/>
        </w:rPr>
        <w:t xml:space="preserve"> </w:t>
      </w:r>
      <w:r w:rsidRPr="007960C5">
        <w:rPr>
          <w:rFonts w:asciiTheme="minorHAnsi" w:hAnsiTheme="minorHAnsi" w:cstheme="minorHAnsi"/>
          <w:w w:val="90"/>
        </w:rPr>
        <w:t>duvara</w:t>
      </w:r>
      <w:r w:rsidRPr="007960C5">
        <w:rPr>
          <w:rFonts w:asciiTheme="minorHAnsi" w:hAnsiTheme="minorHAnsi" w:cstheme="minorHAnsi"/>
          <w:spacing w:val="-25"/>
          <w:w w:val="90"/>
        </w:rPr>
        <w:t xml:space="preserve"> </w:t>
      </w:r>
      <w:r w:rsidRPr="007960C5">
        <w:rPr>
          <w:rFonts w:asciiTheme="minorHAnsi" w:hAnsiTheme="minorHAnsi" w:cstheme="minorHAnsi"/>
          <w:w w:val="90"/>
        </w:rPr>
        <w:t>veya</w:t>
      </w:r>
      <w:r w:rsidRPr="007960C5">
        <w:rPr>
          <w:rFonts w:asciiTheme="minorHAnsi" w:hAnsiTheme="minorHAnsi" w:cstheme="minorHAnsi"/>
          <w:spacing w:val="-24"/>
          <w:w w:val="90"/>
        </w:rPr>
        <w:t xml:space="preserve"> </w:t>
      </w:r>
      <w:r w:rsidRPr="007960C5">
        <w:rPr>
          <w:rFonts w:asciiTheme="minorHAnsi" w:hAnsiTheme="minorHAnsi" w:cstheme="minorHAnsi"/>
          <w:w w:val="90"/>
        </w:rPr>
        <w:t>tavana</w:t>
      </w:r>
      <w:r w:rsidRPr="007960C5">
        <w:rPr>
          <w:rFonts w:asciiTheme="minorHAnsi" w:hAnsiTheme="minorHAnsi" w:cstheme="minorHAnsi"/>
          <w:spacing w:val="-26"/>
          <w:w w:val="90"/>
        </w:rPr>
        <w:t xml:space="preserve"> </w:t>
      </w:r>
      <w:r w:rsidRPr="007960C5">
        <w:rPr>
          <w:rFonts w:asciiTheme="minorHAnsi" w:hAnsiTheme="minorHAnsi" w:cstheme="minorHAnsi"/>
          <w:w w:val="90"/>
        </w:rPr>
        <w:t>kolay</w:t>
      </w:r>
      <w:r w:rsidRPr="007960C5">
        <w:rPr>
          <w:rFonts w:asciiTheme="minorHAnsi" w:hAnsiTheme="minorHAnsi" w:cstheme="minorHAnsi"/>
          <w:spacing w:val="-24"/>
          <w:w w:val="90"/>
        </w:rPr>
        <w:t xml:space="preserve"> </w:t>
      </w:r>
      <w:r w:rsidRPr="007960C5">
        <w:rPr>
          <w:rFonts w:asciiTheme="minorHAnsi" w:hAnsiTheme="minorHAnsi" w:cstheme="minorHAnsi"/>
          <w:w w:val="90"/>
        </w:rPr>
        <w:t>monte</w:t>
      </w:r>
      <w:r w:rsidRPr="007960C5">
        <w:rPr>
          <w:rFonts w:asciiTheme="minorHAnsi" w:hAnsiTheme="minorHAnsi" w:cstheme="minorHAnsi"/>
          <w:spacing w:val="-25"/>
          <w:w w:val="90"/>
        </w:rPr>
        <w:t xml:space="preserve"> </w:t>
      </w:r>
      <w:r w:rsidRPr="007960C5">
        <w:rPr>
          <w:rFonts w:asciiTheme="minorHAnsi" w:hAnsiTheme="minorHAnsi" w:cstheme="minorHAnsi"/>
          <w:w w:val="90"/>
        </w:rPr>
        <w:t>edilebilmesini</w:t>
      </w:r>
      <w:r w:rsidRPr="007960C5">
        <w:rPr>
          <w:rFonts w:asciiTheme="minorHAnsi" w:hAnsiTheme="minorHAnsi" w:cstheme="minorHAnsi"/>
          <w:spacing w:val="-28"/>
          <w:w w:val="90"/>
        </w:rPr>
        <w:t xml:space="preserve"> </w:t>
      </w:r>
      <w:r w:rsidRPr="007960C5">
        <w:rPr>
          <w:rFonts w:asciiTheme="minorHAnsi" w:hAnsiTheme="minorHAnsi" w:cstheme="minorHAnsi"/>
          <w:w w:val="90"/>
        </w:rPr>
        <w:t>sağlayan</w:t>
      </w:r>
      <w:r w:rsidRPr="007960C5">
        <w:rPr>
          <w:rFonts w:asciiTheme="minorHAnsi" w:hAnsiTheme="minorHAnsi" w:cstheme="minorHAnsi"/>
          <w:spacing w:val="-25"/>
          <w:w w:val="90"/>
        </w:rPr>
        <w:t xml:space="preserve"> </w:t>
      </w:r>
      <w:r w:rsidRPr="007960C5">
        <w:rPr>
          <w:rFonts w:asciiTheme="minorHAnsi" w:hAnsiTheme="minorHAnsi" w:cstheme="minorHAnsi"/>
          <w:w w:val="90"/>
        </w:rPr>
        <w:t>köşebent</w:t>
      </w:r>
      <w:r w:rsidRPr="007960C5">
        <w:rPr>
          <w:rFonts w:asciiTheme="minorHAnsi" w:hAnsiTheme="minorHAnsi" w:cstheme="minorHAnsi"/>
          <w:spacing w:val="-28"/>
          <w:w w:val="90"/>
        </w:rPr>
        <w:t xml:space="preserve"> </w:t>
      </w:r>
      <w:r w:rsidRPr="007960C5">
        <w:rPr>
          <w:rFonts w:asciiTheme="minorHAnsi" w:hAnsiTheme="minorHAnsi" w:cstheme="minorHAnsi"/>
          <w:w w:val="90"/>
        </w:rPr>
        <w:t>ve</w:t>
      </w:r>
      <w:r w:rsidRPr="007960C5">
        <w:rPr>
          <w:rFonts w:asciiTheme="minorHAnsi" w:hAnsiTheme="minorHAnsi" w:cstheme="minorHAnsi"/>
          <w:spacing w:val="-25"/>
          <w:w w:val="90"/>
        </w:rPr>
        <w:t xml:space="preserve"> </w:t>
      </w:r>
      <w:r w:rsidRPr="007960C5">
        <w:rPr>
          <w:rFonts w:asciiTheme="minorHAnsi" w:hAnsiTheme="minorHAnsi" w:cstheme="minorHAnsi"/>
          <w:w w:val="90"/>
        </w:rPr>
        <w:t xml:space="preserve">askı </w:t>
      </w:r>
      <w:r w:rsidRPr="007960C5">
        <w:rPr>
          <w:rFonts w:asciiTheme="minorHAnsi" w:hAnsiTheme="minorHAnsi" w:cstheme="minorHAnsi"/>
          <w:w w:val="95"/>
        </w:rPr>
        <w:t>elemanlarıyla</w:t>
      </w:r>
      <w:r w:rsidRPr="007960C5">
        <w:rPr>
          <w:rFonts w:asciiTheme="minorHAnsi" w:hAnsiTheme="minorHAnsi" w:cstheme="minorHAnsi"/>
          <w:spacing w:val="-18"/>
          <w:w w:val="95"/>
        </w:rPr>
        <w:t xml:space="preserve"> </w:t>
      </w:r>
      <w:r w:rsidRPr="007960C5">
        <w:rPr>
          <w:rFonts w:asciiTheme="minorHAnsi" w:hAnsiTheme="minorHAnsi" w:cstheme="minorHAnsi"/>
          <w:w w:val="95"/>
        </w:rPr>
        <w:t>birlikte</w:t>
      </w:r>
      <w:r w:rsidRPr="007960C5">
        <w:rPr>
          <w:rFonts w:asciiTheme="minorHAnsi" w:hAnsiTheme="minorHAnsi" w:cstheme="minorHAnsi"/>
          <w:spacing w:val="-20"/>
          <w:w w:val="95"/>
        </w:rPr>
        <w:t xml:space="preserve"> </w:t>
      </w:r>
      <w:r w:rsidRPr="007960C5">
        <w:rPr>
          <w:rFonts w:asciiTheme="minorHAnsi" w:hAnsiTheme="minorHAnsi" w:cstheme="minorHAnsi"/>
          <w:w w:val="95"/>
        </w:rPr>
        <w:t>komple</w:t>
      </w:r>
      <w:r w:rsidRPr="007960C5">
        <w:rPr>
          <w:rFonts w:asciiTheme="minorHAnsi" w:hAnsiTheme="minorHAnsi" w:cstheme="minorHAnsi"/>
          <w:spacing w:val="-16"/>
          <w:w w:val="95"/>
        </w:rPr>
        <w:t xml:space="preserve"> </w:t>
      </w:r>
      <w:r w:rsidRPr="007960C5">
        <w:rPr>
          <w:rFonts w:asciiTheme="minorHAnsi" w:hAnsiTheme="minorHAnsi" w:cstheme="minorHAnsi"/>
          <w:w w:val="95"/>
        </w:rPr>
        <w:t>fiyatlandırılacaktır.</w:t>
      </w:r>
    </w:p>
    <w:p w:rsidR="00C9250A" w:rsidRPr="007960C5" w:rsidRDefault="00C9250A" w:rsidP="00C9250A">
      <w:pPr>
        <w:pStyle w:val="GvdeMetni"/>
        <w:spacing w:line="249" w:lineRule="auto"/>
        <w:ind w:left="451" w:right="133"/>
        <w:rPr>
          <w:rFonts w:asciiTheme="minorHAnsi" w:hAnsiTheme="minorHAnsi" w:cstheme="minorHAnsi"/>
        </w:rPr>
      </w:pPr>
      <w:r w:rsidRPr="007960C5">
        <w:rPr>
          <w:rFonts w:asciiTheme="minorHAnsi" w:hAnsiTheme="minorHAnsi" w:cstheme="minorHAnsi"/>
          <w:w w:val="95"/>
        </w:rPr>
        <w:t>Yatay</w:t>
      </w:r>
      <w:r w:rsidRPr="007960C5">
        <w:rPr>
          <w:rFonts w:asciiTheme="minorHAnsi" w:hAnsiTheme="minorHAnsi" w:cstheme="minorHAnsi"/>
          <w:spacing w:val="-13"/>
          <w:w w:val="95"/>
        </w:rPr>
        <w:t xml:space="preserve"> </w:t>
      </w:r>
      <w:r w:rsidRPr="007960C5">
        <w:rPr>
          <w:rFonts w:asciiTheme="minorHAnsi" w:hAnsiTheme="minorHAnsi" w:cstheme="minorHAnsi"/>
          <w:w w:val="95"/>
        </w:rPr>
        <w:t>veya</w:t>
      </w:r>
      <w:r w:rsidRPr="007960C5">
        <w:rPr>
          <w:rFonts w:asciiTheme="minorHAnsi" w:hAnsiTheme="minorHAnsi" w:cstheme="minorHAnsi"/>
          <w:spacing w:val="-14"/>
          <w:w w:val="95"/>
        </w:rPr>
        <w:t xml:space="preserve"> </w:t>
      </w:r>
      <w:r w:rsidRPr="007960C5">
        <w:rPr>
          <w:rFonts w:asciiTheme="minorHAnsi" w:hAnsiTheme="minorHAnsi" w:cstheme="minorHAnsi"/>
          <w:w w:val="95"/>
        </w:rPr>
        <w:t>dikey</w:t>
      </w:r>
      <w:r w:rsidRPr="007960C5">
        <w:rPr>
          <w:rFonts w:asciiTheme="minorHAnsi" w:hAnsiTheme="minorHAnsi" w:cstheme="minorHAnsi"/>
          <w:spacing w:val="-14"/>
          <w:w w:val="95"/>
        </w:rPr>
        <w:t xml:space="preserve"> </w:t>
      </w:r>
      <w:r w:rsidRPr="007960C5">
        <w:rPr>
          <w:rFonts w:asciiTheme="minorHAnsi" w:hAnsiTheme="minorHAnsi" w:cstheme="minorHAnsi"/>
          <w:w w:val="95"/>
        </w:rPr>
        <w:t>dönüş,</w:t>
      </w:r>
      <w:r w:rsidRPr="007960C5">
        <w:rPr>
          <w:rFonts w:asciiTheme="minorHAnsi" w:hAnsiTheme="minorHAnsi" w:cstheme="minorHAnsi"/>
          <w:spacing w:val="-14"/>
          <w:w w:val="95"/>
        </w:rPr>
        <w:t xml:space="preserve"> </w:t>
      </w:r>
      <w:r w:rsidRPr="007960C5">
        <w:rPr>
          <w:rFonts w:asciiTheme="minorHAnsi" w:hAnsiTheme="minorHAnsi" w:cstheme="minorHAnsi"/>
          <w:w w:val="95"/>
        </w:rPr>
        <w:t>seviye</w:t>
      </w:r>
      <w:r w:rsidRPr="007960C5">
        <w:rPr>
          <w:rFonts w:asciiTheme="minorHAnsi" w:hAnsiTheme="minorHAnsi" w:cstheme="minorHAnsi"/>
          <w:spacing w:val="-15"/>
          <w:w w:val="95"/>
        </w:rPr>
        <w:t xml:space="preserve"> </w:t>
      </w:r>
      <w:r w:rsidRPr="007960C5">
        <w:rPr>
          <w:rFonts w:asciiTheme="minorHAnsi" w:hAnsiTheme="minorHAnsi" w:cstheme="minorHAnsi"/>
          <w:w w:val="95"/>
        </w:rPr>
        <w:t>değiştirme,</w:t>
      </w:r>
      <w:r w:rsidRPr="007960C5">
        <w:rPr>
          <w:rFonts w:asciiTheme="minorHAnsi" w:hAnsiTheme="minorHAnsi" w:cstheme="minorHAnsi"/>
          <w:spacing w:val="-14"/>
          <w:w w:val="95"/>
        </w:rPr>
        <w:t xml:space="preserve"> </w:t>
      </w:r>
      <w:r w:rsidRPr="007960C5">
        <w:rPr>
          <w:rFonts w:asciiTheme="minorHAnsi" w:hAnsiTheme="minorHAnsi" w:cstheme="minorHAnsi"/>
          <w:w w:val="95"/>
        </w:rPr>
        <w:t>redüksiyon</w:t>
      </w:r>
      <w:r w:rsidRPr="007960C5">
        <w:rPr>
          <w:rFonts w:asciiTheme="minorHAnsi" w:hAnsiTheme="minorHAnsi" w:cstheme="minorHAnsi"/>
          <w:spacing w:val="-14"/>
          <w:w w:val="95"/>
        </w:rPr>
        <w:t xml:space="preserve"> </w:t>
      </w:r>
      <w:r w:rsidRPr="007960C5">
        <w:rPr>
          <w:rFonts w:asciiTheme="minorHAnsi" w:hAnsiTheme="minorHAnsi" w:cstheme="minorHAnsi"/>
          <w:spacing w:val="-3"/>
          <w:w w:val="95"/>
        </w:rPr>
        <w:t>için</w:t>
      </w:r>
      <w:r w:rsidRPr="007960C5">
        <w:rPr>
          <w:rFonts w:asciiTheme="minorHAnsi" w:hAnsiTheme="minorHAnsi" w:cstheme="minorHAnsi"/>
          <w:spacing w:val="-11"/>
          <w:w w:val="95"/>
        </w:rPr>
        <w:t xml:space="preserve"> </w:t>
      </w:r>
      <w:r w:rsidRPr="007960C5">
        <w:rPr>
          <w:rFonts w:asciiTheme="minorHAnsi" w:hAnsiTheme="minorHAnsi" w:cstheme="minorHAnsi"/>
          <w:w w:val="95"/>
        </w:rPr>
        <w:t>özel</w:t>
      </w:r>
      <w:r w:rsidRPr="007960C5">
        <w:rPr>
          <w:rFonts w:asciiTheme="minorHAnsi" w:hAnsiTheme="minorHAnsi" w:cstheme="minorHAnsi"/>
          <w:spacing w:val="-16"/>
          <w:w w:val="95"/>
        </w:rPr>
        <w:t xml:space="preserve"> </w:t>
      </w:r>
      <w:r w:rsidRPr="007960C5">
        <w:rPr>
          <w:rFonts w:asciiTheme="minorHAnsi" w:hAnsiTheme="minorHAnsi" w:cstheme="minorHAnsi"/>
          <w:w w:val="95"/>
        </w:rPr>
        <w:t>olarak</w:t>
      </w:r>
      <w:r w:rsidRPr="007960C5">
        <w:rPr>
          <w:rFonts w:asciiTheme="minorHAnsi" w:hAnsiTheme="minorHAnsi" w:cstheme="minorHAnsi"/>
          <w:spacing w:val="-14"/>
          <w:w w:val="95"/>
        </w:rPr>
        <w:t xml:space="preserve"> </w:t>
      </w:r>
      <w:r w:rsidRPr="007960C5">
        <w:rPr>
          <w:rFonts w:asciiTheme="minorHAnsi" w:hAnsiTheme="minorHAnsi" w:cstheme="minorHAnsi"/>
          <w:w w:val="95"/>
        </w:rPr>
        <w:t>bu</w:t>
      </w:r>
      <w:r w:rsidRPr="007960C5">
        <w:rPr>
          <w:rFonts w:asciiTheme="minorHAnsi" w:hAnsiTheme="minorHAnsi" w:cstheme="minorHAnsi"/>
          <w:spacing w:val="-14"/>
          <w:w w:val="95"/>
        </w:rPr>
        <w:t xml:space="preserve"> </w:t>
      </w:r>
      <w:r w:rsidRPr="007960C5">
        <w:rPr>
          <w:rFonts w:asciiTheme="minorHAnsi" w:hAnsiTheme="minorHAnsi" w:cstheme="minorHAnsi"/>
          <w:w w:val="95"/>
        </w:rPr>
        <w:t>amaçla</w:t>
      </w:r>
      <w:r w:rsidRPr="007960C5">
        <w:rPr>
          <w:rFonts w:asciiTheme="minorHAnsi" w:hAnsiTheme="minorHAnsi" w:cstheme="minorHAnsi"/>
          <w:spacing w:val="-12"/>
          <w:w w:val="95"/>
        </w:rPr>
        <w:t xml:space="preserve"> </w:t>
      </w:r>
      <w:r w:rsidRPr="007960C5">
        <w:rPr>
          <w:rFonts w:asciiTheme="minorHAnsi" w:hAnsiTheme="minorHAnsi" w:cstheme="minorHAnsi"/>
          <w:w w:val="95"/>
        </w:rPr>
        <w:t>imal</w:t>
      </w:r>
      <w:r w:rsidRPr="007960C5">
        <w:rPr>
          <w:rFonts w:asciiTheme="minorHAnsi" w:hAnsiTheme="minorHAnsi" w:cstheme="minorHAnsi"/>
          <w:spacing w:val="-14"/>
          <w:w w:val="95"/>
        </w:rPr>
        <w:t xml:space="preserve"> </w:t>
      </w:r>
      <w:r w:rsidRPr="007960C5">
        <w:rPr>
          <w:rFonts w:asciiTheme="minorHAnsi" w:hAnsiTheme="minorHAnsi" w:cstheme="minorHAnsi"/>
          <w:w w:val="95"/>
        </w:rPr>
        <w:t>edilmiş</w:t>
      </w:r>
      <w:r w:rsidRPr="007960C5">
        <w:rPr>
          <w:rFonts w:asciiTheme="minorHAnsi" w:hAnsiTheme="minorHAnsi" w:cstheme="minorHAnsi"/>
          <w:spacing w:val="-16"/>
          <w:w w:val="95"/>
        </w:rPr>
        <w:t xml:space="preserve"> </w:t>
      </w:r>
      <w:r w:rsidRPr="007960C5">
        <w:rPr>
          <w:rFonts w:asciiTheme="minorHAnsi" w:hAnsiTheme="minorHAnsi" w:cstheme="minorHAnsi"/>
          <w:w w:val="95"/>
        </w:rPr>
        <w:t>parçalar kullanılacaktır.</w:t>
      </w:r>
    </w:p>
    <w:p w:rsidR="00C9250A" w:rsidRPr="007960C5" w:rsidRDefault="00C9250A" w:rsidP="00C9250A">
      <w:pPr>
        <w:pStyle w:val="GvdeMetni"/>
        <w:spacing w:line="256" w:lineRule="auto"/>
        <w:ind w:left="451" w:right="135"/>
        <w:jc w:val="both"/>
        <w:rPr>
          <w:rFonts w:asciiTheme="minorHAnsi" w:hAnsiTheme="minorHAnsi" w:cstheme="minorHAnsi"/>
        </w:rPr>
      </w:pPr>
      <w:r w:rsidRPr="007960C5">
        <w:rPr>
          <w:rFonts w:asciiTheme="minorHAnsi" w:hAnsiTheme="minorHAnsi" w:cstheme="minorHAnsi"/>
          <w:w w:val="90"/>
        </w:rPr>
        <w:t>Malzemenin</w:t>
      </w:r>
      <w:r w:rsidRPr="007960C5">
        <w:rPr>
          <w:rFonts w:asciiTheme="minorHAnsi" w:hAnsiTheme="minorHAnsi" w:cstheme="minorHAnsi"/>
          <w:spacing w:val="-19"/>
          <w:w w:val="90"/>
        </w:rPr>
        <w:t xml:space="preserve"> </w:t>
      </w:r>
      <w:r w:rsidRPr="007960C5">
        <w:rPr>
          <w:rFonts w:asciiTheme="minorHAnsi" w:hAnsiTheme="minorHAnsi" w:cstheme="minorHAnsi"/>
          <w:w w:val="90"/>
        </w:rPr>
        <w:t>temini,</w:t>
      </w:r>
      <w:r w:rsidRPr="007960C5">
        <w:rPr>
          <w:rFonts w:asciiTheme="minorHAnsi" w:hAnsiTheme="minorHAnsi" w:cstheme="minorHAnsi"/>
          <w:spacing w:val="-22"/>
          <w:w w:val="90"/>
        </w:rPr>
        <w:t xml:space="preserve"> </w:t>
      </w:r>
      <w:r w:rsidRPr="007960C5">
        <w:rPr>
          <w:rFonts w:asciiTheme="minorHAnsi" w:hAnsiTheme="minorHAnsi" w:cstheme="minorHAnsi"/>
          <w:w w:val="90"/>
        </w:rPr>
        <w:t>duvar,</w:t>
      </w:r>
      <w:r w:rsidRPr="007960C5">
        <w:rPr>
          <w:rFonts w:asciiTheme="minorHAnsi" w:hAnsiTheme="minorHAnsi" w:cstheme="minorHAnsi"/>
          <w:spacing w:val="-21"/>
          <w:w w:val="90"/>
        </w:rPr>
        <w:t xml:space="preserve"> </w:t>
      </w:r>
      <w:r w:rsidRPr="007960C5">
        <w:rPr>
          <w:rFonts w:asciiTheme="minorHAnsi" w:hAnsiTheme="minorHAnsi" w:cstheme="minorHAnsi"/>
          <w:w w:val="90"/>
        </w:rPr>
        <w:t>beton,</w:t>
      </w:r>
      <w:r w:rsidRPr="007960C5">
        <w:rPr>
          <w:rFonts w:asciiTheme="minorHAnsi" w:hAnsiTheme="minorHAnsi" w:cstheme="minorHAnsi"/>
          <w:spacing w:val="-20"/>
          <w:w w:val="90"/>
        </w:rPr>
        <w:t xml:space="preserve"> </w:t>
      </w:r>
      <w:r w:rsidRPr="007960C5">
        <w:rPr>
          <w:rFonts w:asciiTheme="minorHAnsi" w:hAnsiTheme="minorHAnsi" w:cstheme="minorHAnsi"/>
          <w:w w:val="90"/>
        </w:rPr>
        <w:t>metaller</w:t>
      </w:r>
      <w:r w:rsidRPr="007960C5">
        <w:rPr>
          <w:rFonts w:asciiTheme="minorHAnsi" w:hAnsiTheme="minorHAnsi" w:cstheme="minorHAnsi"/>
          <w:spacing w:val="-20"/>
          <w:w w:val="90"/>
        </w:rPr>
        <w:t xml:space="preserve"> </w:t>
      </w:r>
      <w:r w:rsidRPr="007960C5">
        <w:rPr>
          <w:rFonts w:asciiTheme="minorHAnsi" w:hAnsiTheme="minorHAnsi" w:cstheme="minorHAnsi"/>
          <w:w w:val="90"/>
        </w:rPr>
        <w:t>üzerinde</w:t>
      </w:r>
      <w:r w:rsidRPr="007960C5">
        <w:rPr>
          <w:rFonts w:asciiTheme="minorHAnsi" w:hAnsiTheme="minorHAnsi" w:cstheme="minorHAnsi"/>
          <w:spacing w:val="-22"/>
          <w:w w:val="90"/>
        </w:rPr>
        <w:t xml:space="preserve"> </w:t>
      </w:r>
      <w:r w:rsidRPr="007960C5">
        <w:rPr>
          <w:rFonts w:asciiTheme="minorHAnsi" w:hAnsiTheme="minorHAnsi" w:cstheme="minorHAnsi"/>
          <w:w w:val="90"/>
        </w:rPr>
        <w:t>her</w:t>
      </w:r>
      <w:r w:rsidRPr="007960C5">
        <w:rPr>
          <w:rFonts w:asciiTheme="minorHAnsi" w:hAnsiTheme="minorHAnsi" w:cstheme="minorHAnsi"/>
          <w:spacing w:val="-22"/>
          <w:w w:val="90"/>
        </w:rPr>
        <w:t xml:space="preserve"> </w:t>
      </w:r>
      <w:r w:rsidRPr="007960C5">
        <w:rPr>
          <w:rFonts w:asciiTheme="minorHAnsi" w:hAnsiTheme="minorHAnsi" w:cstheme="minorHAnsi"/>
          <w:w w:val="90"/>
        </w:rPr>
        <w:t>türlü</w:t>
      </w:r>
      <w:r w:rsidRPr="007960C5">
        <w:rPr>
          <w:rFonts w:asciiTheme="minorHAnsi" w:hAnsiTheme="minorHAnsi" w:cstheme="minorHAnsi"/>
          <w:spacing w:val="-20"/>
          <w:w w:val="90"/>
        </w:rPr>
        <w:t xml:space="preserve"> </w:t>
      </w:r>
      <w:r w:rsidRPr="007960C5">
        <w:rPr>
          <w:rFonts w:asciiTheme="minorHAnsi" w:hAnsiTheme="minorHAnsi" w:cstheme="minorHAnsi"/>
          <w:w w:val="90"/>
        </w:rPr>
        <w:t>deliğin</w:t>
      </w:r>
      <w:r w:rsidRPr="007960C5">
        <w:rPr>
          <w:rFonts w:asciiTheme="minorHAnsi" w:hAnsiTheme="minorHAnsi" w:cstheme="minorHAnsi"/>
          <w:spacing w:val="-19"/>
          <w:w w:val="90"/>
        </w:rPr>
        <w:t xml:space="preserve"> </w:t>
      </w:r>
      <w:r w:rsidRPr="007960C5">
        <w:rPr>
          <w:rFonts w:asciiTheme="minorHAnsi" w:hAnsiTheme="minorHAnsi" w:cstheme="minorHAnsi"/>
          <w:w w:val="90"/>
        </w:rPr>
        <w:t>açılarak</w:t>
      </w:r>
      <w:r w:rsidRPr="007960C5">
        <w:rPr>
          <w:rFonts w:asciiTheme="minorHAnsi" w:hAnsiTheme="minorHAnsi" w:cstheme="minorHAnsi"/>
          <w:spacing w:val="-18"/>
          <w:w w:val="90"/>
        </w:rPr>
        <w:t xml:space="preserve"> </w:t>
      </w:r>
      <w:r w:rsidRPr="007960C5">
        <w:rPr>
          <w:rFonts w:asciiTheme="minorHAnsi" w:hAnsiTheme="minorHAnsi" w:cstheme="minorHAnsi"/>
          <w:w w:val="90"/>
        </w:rPr>
        <w:t>uygun</w:t>
      </w:r>
      <w:r w:rsidRPr="007960C5">
        <w:rPr>
          <w:rFonts w:asciiTheme="minorHAnsi" w:hAnsiTheme="minorHAnsi" w:cstheme="minorHAnsi"/>
          <w:spacing w:val="-18"/>
          <w:w w:val="90"/>
        </w:rPr>
        <w:t xml:space="preserve"> </w:t>
      </w:r>
      <w:r w:rsidRPr="007960C5">
        <w:rPr>
          <w:rFonts w:asciiTheme="minorHAnsi" w:hAnsiTheme="minorHAnsi" w:cstheme="minorHAnsi"/>
          <w:w w:val="90"/>
        </w:rPr>
        <w:t>tipte</w:t>
      </w:r>
      <w:r w:rsidRPr="007960C5">
        <w:rPr>
          <w:rFonts w:asciiTheme="minorHAnsi" w:hAnsiTheme="minorHAnsi" w:cstheme="minorHAnsi"/>
          <w:spacing w:val="-20"/>
          <w:w w:val="90"/>
        </w:rPr>
        <w:t xml:space="preserve"> </w:t>
      </w:r>
      <w:r w:rsidRPr="007960C5">
        <w:rPr>
          <w:rFonts w:asciiTheme="minorHAnsi" w:hAnsiTheme="minorHAnsi" w:cstheme="minorHAnsi"/>
          <w:w w:val="90"/>
        </w:rPr>
        <w:t>çelik</w:t>
      </w:r>
      <w:r w:rsidRPr="007960C5">
        <w:rPr>
          <w:rFonts w:asciiTheme="minorHAnsi" w:hAnsiTheme="minorHAnsi" w:cstheme="minorHAnsi"/>
          <w:spacing w:val="-18"/>
          <w:w w:val="90"/>
        </w:rPr>
        <w:t xml:space="preserve"> </w:t>
      </w:r>
      <w:r w:rsidRPr="007960C5">
        <w:rPr>
          <w:rFonts w:asciiTheme="minorHAnsi" w:hAnsiTheme="minorHAnsi" w:cstheme="minorHAnsi"/>
          <w:w w:val="90"/>
        </w:rPr>
        <w:t>veya</w:t>
      </w:r>
      <w:r w:rsidRPr="007960C5">
        <w:rPr>
          <w:rFonts w:asciiTheme="minorHAnsi" w:hAnsiTheme="minorHAnsi" w:cstheme="minorHAnsi"/>
          <w:spacing w:val="-19"/>
          <w:w w:val="90"/>
        </w:rPr>
        <w:t xml:space="preserve"> </w:t>
      </w:r>
      <w:r w:rsidRPr="007960C5">
        <w:rPr>
          <w:rFonts w:asciiTheme="minorHAnsi" w:hAnsiTheme="minorHAnsi" w:cstheme="minorHAnsi"/>
          <w:w w:val="90"/>
        </w:rPr>
        <w:t>sac</w:t>
      </w:r>
      <w:r w:rsidRPr="007960C5">
        <w:rPr>
          <w:rFonts w:asciiTheme="minorHAnsi" w:hAnsiTheme="minorHAnsi" w:cstheme="minorHAnsi"/>
          <w:spacing w:val="-21"/>
          <w:w w:val="90"/>
        </w:rPr>
        <w:t xml:space="preserve"> </w:t>
      </w:r>
      <w:r w:rsidRPr="007960C5">
        <w:rPr>
          <w:rFonts w:asciiTheme="minorHAnsi" w:hAnsiTheme="minorHAnsi" w:cstheme="minorHAnsi"/>
          <w:w w:val="90"/>
        </w:rPr>
        <w:t xml:space="preserve">dübel </w:t>
      </w:r>
      <w:r w:rsidRPr="007960C5">
        <w:rPr>
          <w:rFonts w:asciiTheme="minorHAnsi" w:hAnsiTheme="minorHAnsi" w:cstheme="minorHAnsi"/>
          <w:w w:val="85"/>
        </w:rPr>
        <w:t>kullanılması,</w:t>
      </w:r>
      <w:r w:rsidRPr="007960C5">
        <w:rPr>
          <w:rFonts w:asciiTheme="minorHAnsi" w:hAnsiTheme="minorHAnsi" w:cstheme="minorHAnsi"/>
          <w:spacing w:val="-18"/>
          <w:w w:val="85"/>
        </w:rPr>
        <w:t xml:space="preserve"> </w:t>
      </w:r>
      <w:r w:rsidRPr="007960C5">
        <w:rPr>
          <w:rFonts w:asciiTheme="minorHAnsi" w:hAnsiTheme="minorHAnsi" w:cstheme="minorHAnsi"/>
          <w:w w:val="85"/>
        </w:rPr>
        <w:t>askı</w:t>
      </w:r>
      <w:r w:rsidRPr="007960C5">
        <w:rPr>
          <w:rFonts w:asciiTheme="minorHAnsi" w:hAnsiTheme="minorHAnsi" w:cstheme="minorHAnsi"/>
          <w:spacing w:val="-18"/>
          <w:w w:val="85"/>
        </w:rPr>
        <w:t xml:space="preserve"> </w:t>
      </w:r>
      <w:r w:rsidRPr="007960C5">
        <w:rPr>
          <w:rFonts w:asciiTheme="minorHAnsi" w:hAnsiTheme="minorHAnsi" w:cstheme="minorHAnsi"/>
          <w:w w:val="85"/>
        </w:rPr>
        <w:t>tijleri,</w:t>
      </w:r>
      <w:r w:rsidRPr="007960C5">
        <w:rPr>
          <w:rFonts w:asciiTheme="minorHAnsi" w:hAnsiTheme="minorHAnsi" w:cstheme="minorHAnsi"/>
          <w:spacing w:val="-18"/>
          <w:w w:val="85"/>
        </w:rPr>
        <w:t xml:space="preserve"> </w:t>
      </w:r>
      <w:r w:rsidRPr="007960C5">
        <w:rPr>
          <w:rFonts w:asciiTheme="minorHAnsi" w:hAnsiTheme="minorHAnsi" w:cstheme="minorHAnsi"/>
          <w:w w:val="85"/>
        </w:rPr>
        <w:t>ek</w:t>
      </w:r>
      <w:r w:rsidRPr="007960C5">
        <w:rPr>
          <w:rFonts w:asciiTheme="minorHAnsi" w:hAnsiTheme="minorHAnsi" w:cstheme="minorHAnsi"/>
          <w:spacing w:val="-11"/>
          <w:w w:val="85"/>
        </w:rPr>
        <w:t xml:space="preserve"> </w:t>
      </w:r>
      <w:r w:rsidRPr="007960C5">
        <w:rPr>
          <w:rFonts w:asciiTheme="minorHAnsi" w:hAnsiTheme="minorHAnsi" w:cstheme="minorHAnsi"/>
          <w:w w:val="85"/>
        </w:rPr>
        <w:t>ve</w:t>
      </w:r>
      <w:r w:rsidRPr="007960C5">
        <w:rPr>
          <w:rFonts w:asciiTheme="minorHAnsi" w:hAnsiTheme="minorHAnsi" w:cstheme="minorHAnsi"/>
          <w:spacing w:val="-18"/>
          <w:w w:val="85"/>
        </w:rPr>
        <w:t xml:space="preserve"> </w:t>
      </w:r>
      <w:r w:rsidRPr="007960C5">
        <w:rPr>
          <w:rFonts w:asciiTheme="minorHAnsi" w:hAnsiTheme="minorHAnsi" w:cstheme="minorHAnsi"/>
          <w:w w:val="85"/>
        </w:rPr>
        <w:t>bağlantı</w:t>
      </w:r>
      <w:r w:rsidRPr="007960C5">
        <w:rPr>
          <w:rFonts w:asciiTheme="minorHAnsi" w:hAnsiTheme="minorHAnsi" w:cstheme="minorHAnsi"/>
          <w:spacing w:val="-14"/>
          <w:w w:val="85"/>
        </w:rPr>
        <w:t xml:space="preserve"> </w:t>
      </w:r>
      <w:r w:rsidRPr="007960C5">
        <w:rPr>
          <w:rFonts w:asciiTheme="minorHAnsi" w:hAnsiTheme="minorHAnsi" w:cstheme="minorHAnsi"/>
          <w:w w:val="85"/>
        </w:rPr>
        <w:t>cıvataları,</w:t>
      </w:r>
      <w:r w:rsidRPr="007960C5">
        <w:rPr>
          <w:rFonts w:asciiTheme="minorHAnsi" w:hAnsiTheme="minorHAnsi" w:cstheme="minorHAnsi"/>
          <w:spacing w:val="-14"/>
          <w:w w:val="85"/>
        </w:rPr>
        <w:t xml:space="preserve"> </w:t>
      </w:r>
      <w:r w:rsidRPr="007960C5">
        <w:rPr>
          <w:rFonts w:asciiTheme="minorHAnsi" w:hAnsiTheme="minorHAnsi" w:cstheme="minorHAnsi"/>
          <w:w w:val="85"/>
        </w:rPr>
        <w:t>her</w:t>
      </w:r>
      <w:r w:rsidRPr="007960C5">
        <w:rPr>
          <w:rFonts w:asciiTheme="minorHAnsi" w:hAnsiTheme="minorHAnsi" w:cstheme="minorHAnsi"/>
          <w:spacing w:val="-17"/>
          <w:w w:val="85"/>
        </w:rPr>
        <w:t xml:space="preserve"> </w:t>
      </w:r>
      <w:r w:rsidRPr="007960C5">
        <w:rPr>
          <w:rFonts w:asciiTheme="minorHAnsi" w:hAnsiTheme="minorHAnsi" w:cstheme="minorHAnsi"/>
          <w:w w:val="85"/>
        </w:rPr>
        <w:t>türlü</w:t>
      </w:r>
      <w:r w:rsidRPr="007960C5">
        <w:rPr>
          <w:rFonts w:asciiTheme="minorHAnsi" w:hAnsiTheme="minorHAnsi" w:cstheme="minorHAnsi"/>
          <w:spacing w:val="-8"/>
          <w:w w:val="85"/>
        </w:rPr>
        <w:t xml:space="preserve"> </w:t>
      </w:r>
      <w:r w:rsidRPr="007960C5">
        <w:rPr>
          <w:rFonts w:asciiTheme="minorHAnsi" w:hAnsiTheme="minorHAnsi" w:cstheme="minorHAnsi"/>
          <w:w w:val="85"/>
        </w:rPr>
        <w:t>seviye</w:t>
      </w:r>
      <w:r w:rsidRPr="007960C5">
        <w:rPr>
          <w:rFonts w:asciiTheme="minorHAnsi" w:hAnsiTheme="minorHAnsi" w:cstheme="minorHAnsi"/>
          <w:spacing w:val="-18"/>
          <w:w w:val="85"/>
        </w:rPr>
        <w:t xml:space="preserve"> </w:t>
      </w:r>
      <w:r w:rsidRPr="007960C5">
        <w:rPr>
          <w:rFonts w:asciiTheme="minorHAnsi" w:hAnsiTheme="minorHAnsi" w:cstheme="minorHAnsi"/>
          <w:w w:val="85"/>
        </w:rPr>
        <w:t>ayarının</w:t>
      </w:r>
      <w:r w:rsidRPr="007960C5">
        <w:rPr>
          <w:rFonts w:asciiTheme="minorHAnsi" w:hAnsiTheme="minorHAnsi" w:cstheme="minorHAnsi"/>
          <w:spacing w:val="-11"/>
          <w:w w:val="85"/>
        </w:rPr>
        <w:t xml:space="preserve"> </w:t>
      </w:r>
      <w:r w:rsidRPr="007960C5">
        <w:rPr>
          <w:rFonts w:asciiTheme="minorHAnsi" w:hAnsiTheme="minorHAnsi" w:cstheme="minorHAnsi"/>
          <w:w w:val="85"/>
        </w:rPr>
        <w:t>yapılması</w:t>
      </w:r>
      <w:r w:rsidRPr="007960C5">
        <w:rPr>
          <w:rFonts w:asciiTheme="minorHAnsi" w:hAnsiTheme="minorHAnsi" w:cstheme="minorHAnsi"/>
          <w:spacing w:val="-18"/>
          <w:w w:val="85"/>
        </w:rPr>
        <w:t xml:space="preserve"> </w:t>
      </w:r>
      <w:r w:rsidRPr="007960C5">
        <w:rPr>
          <w:rFonts w:asciiTheme="minorHAnsi" w:hAnsiTheme="minorHAnsi" w:cstheme="minorHAnsi"/>
          <w:w w:val="85"/>
        </w:rPr>
        <w:t>ölçüm</w:t>
      </w:r>
      <w:r w:rsidRPr="007960C5">
        <w:rPr>
          <w:rFonts w:asciiTheme="minorHAnsi" w:hAnsiTheme="minorHAnsi" w:cstheme="minorHAnsi"/>
          <w:spacing w:val="-16"/>
          <w:w w:val="85"/>
        </w:rPr>
        <w:t xml:space="preserve"> </w:t>
      </w:r>
      <w:r w:rsidRPr="007960C5">
        <w:rPr>
          <w:rFonts w:asciiTheme="minorHAnsi" w:hAnsiTheme="minorHAnsi" w:cstheme="minorHAnsi"/>
          <w:w w:val="85"/>
        </w:rPr>
        <w:t>metodu</w:t>
      </w:r>
      <w:r w:rsidRPr="007960C5">
        <w:rPr>
          <w:rFonts w:asciiTheme="minorHAnsi" w:hAnsiTheme="minorHAnsi" w:cstheme="minorHAnsi"/>
          <w:spacing w:val="-11"/>
          <w:w w:val="85"/>
        </w:rPr>
        <w:t xml:space="preserve"> </w:t>
      </w:r>
      <w:r w:rsidRPr="007960C5">
        <w:rPr>
          <w:rFonts w:asciiTheme="minorHAnsi" w:hAnsiTheme="minorHAnsi" w:cstheme="minorHAnsi"/>
          <w:w w:val="85"/>
        </w:rPr>
        <w:t>ile</w:t>
      </w:r>
      <w:r w:rsidRPr="007960C5">
        <w:rPr>
          <w:rFonts w:asciiTheme="minorHAnsi" w:hAnsiTheme="minorHAnsi" w:cstheme="minorHAnsi"/>
          <w:spacing w:val="-15"/>
          <w:w w:val="85"/>
        </w:rPr>
        <w:t xml:space="preserve"> </w:t>
      </w:r>
      <w:r w:rsidRPr="007960C5">
        <w:rPr>
          <w:rFonts w:asciiTheme="minorHAnsi" w:hAnsiTheme="minorHAnsi" w:cstheme="minorHAnsi"/>
          <w:w w:val="85"/>
        </w:rPr>
        <w:t>metre</w:t>
      </w:r>
      <w:r w:rsidRPr="007960C5">
        <w:rPr>
          <w:rFonts w:asciiTheme="minorHAnsi" w:hAnsiTheme="minorHAnsi" w:cstheme="minorHAnsi"/>
          <w:spacing w:val="-11"/>
          <w:w w:val="85"/>
        </w:rPr>
        <w:t xml:space="preserve"> </w:t>
      </w:r>
      <w:r w:rsidRPr="007960C5">
        <w:rPr>
          <w:rFonts w:asciiTheme="minorHAnsi" w:hAnsiTheme="minorHAnsi" w:cstheme="minorHAnsi"/>
          <w:w w:val="85"/>
        </w:rPr>
        <w:t xml:space="preserve">olarak </w:t>
      </w:r>
      <w:r w:rsidRPr="007960C5">
        <w:rPr>
          <w:rFonts w:asciiTheme="minorHAnsi" w:hAnsiTheme="minorHAnsi" w:cstheme="minorHAnsi"/>
          <w:w w:val="95"/>
        </w:rPr>
        <w:t>birim fiyat</w:t>
      </w:r>
      <w:r w:rsidRPr="007960C5">
        <w:rPr>
          <w:rFonts w:asciiTheme="minorHAnsi" w:hAnsiTheme="minorHAnsi" w:cstheme="minorHAnsi"/>
          <w:spacing w:val="-38"/>
          <w:w w:val="95"/>
        </w:rPr>
        <w:t xml:space="preserve"> </w:t>
      </w:r>
      <w:r w:rsidRPr="007960C5">
        <w:rPr>
          <w:rFonts w:asciiTheme="minorHAnsi" w:hAnsiTheme="minorHAnsi" w:cstheme="minorHAnsi"/>
          <w:w w:val="95"/>
        </w:rPr>
        <w:t>dahilidir.</w:t>
      </w:r>
    </w:p>
    <w:p w:rsidR="00C9250A" w:rsidRPr="007960C5" w:rsidRDefault="00C9250A" w:rsidP="00C9250A">
      <w:pPr>
        <w:spacing w:line="256" w:lineRule="auto"/>
        <w:jc w:val="both"/>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7"/>
        <w:rPr>
          <w:rFonts w:asciiTheme="minorHAnsi" w:hAnsiTheme="minorHAnsi" w:cstheme="minorHAnsi"/>
          <w:sz w:val="29"/>
        </w:rPr>
      </w:pPr>
    </w:p>
    <w:p w:rsidR="00C9250A" w:rsidRPr="007960C5" w:rsidRDefault="00C9250A" w:rsidP="00DE7F38">
      <w:pPr>
        <w:pStyle w:val="ListeParagraf"/>
        <w:widowControl w:val="0"/>
        <w:numPr>
          <w:ilvl w:val="1"/>
          <w:numId w:val="107"/>
        </w:numPr>
        <w:tabs>
          <w:tab w:val="left" w:pos="607"/>
        </w:tabs>
        <w:autoSpaceDE w:val="0"/>
        <w:autoSpaceDN w:val="0"/>
        <w:spacing w:before="70" w:after="0" w:line="240" w:lineRule="auto"/>
        <w:ind w:left="606" w:hanging="154"/>
        <w:contextualSpacing w:val="0"/>
        <w:jc w:val="left"/>
        <w:rPr>
          <w:rFonts w:cstheme="minorHAnsi"/>
          <w:b/>
          <w:sz w:val="19"/>
        </w:rPr>
      </w:pPr>
      <w:r w:rsidRPr="007960C5">
        <w:rPr>
          <w:rFonts w:cstheme="minorHAnsi"/>
          <w:b/>
          <w:w w:val="95"/>
          <w:sz w:val="19"/>
        </w:rPr>
        <w:t>DUVAR</w:t>
      </w:r>
      <w:r w:rsidRPr="007960C5">
        <w:rPr>
          <w:rFonts w:cstheme="minorHAnsi"/>
          <w:b/>
          <w:spacing w:val="-6"/>
          <w:w w:val="95"/>
          <w:sz w:val="19"/>
        </w:rPr>
        <w:t xml:space="preserve"> </w:t>
      </w:r>
      <w:r w:rsidRPr="007960C5">
        <w:rPr>
          <w:rFonts w:cstheme="minorHAnsi"/>
          <w:b/>
          <w:w w:val="95"/>
          <w:sz w:val="19"/>
        </w:rPr>
        <w:t>TİPİ</w:t>
      </w:r>
      <w:r w:rsidRPr="007960C5">
        <w:rPr>
          <w:rFonts w:cstheme="minorHAnsi"/>
          <w:b/>
          <w:spacing w:val="-9"/>
          <w:w w:val="95"/>
          <w:sz w:val="19"/>
        </w:rPr>
        <w:t xml:space="preserve"> </w:t>
      </w:r>
      <w:r w:rsidRPr="007960C5">
        <w:rPr>
          <w:rFonts w:cstheme="minorHAnsi"/>
          <w:b/>
          <w:w w:val="95"/>
          <w:sz w:val="19"/>
        </w:rPr>
        <w:t>BUSBAR</w:t>
      </w:r>
      <w:r w:rsidRPr="007960C5">
        <w:rPr>
          <w:rFonts w:cstheme="minorHAnsi"/>
          <w:b/>
          <w:spacing w:val="-10"/>
          <w:w w:val="95"/>
          <w:sz w:val="19"/>
        </w:rPr>
        <w:t xml:space="preserve"> </w:t>
      </w:r>
      <w:r w:rsidRPr="007960C5">
        <w:rPr>
          <w:rFonts w:cstheme="minorHAnsi"/>
          <w:b/>
          <w:w w:val="95"/>
          <w:sz w:val="19"/>
        </w:rPr>
        <w:t>KANAL</w:t>
      </w:r>
      <w:r w:rsidRPr="007960C5">
        <w:rPr>
          <w:rFonts w:cstheme="minorHAnsi"/>
          <w:b/>
          <w:spacing w:val="-15"/>
          <w:w w:val="95"/>
          <w:sz w:val="19"/>
        </w:rPr>
        <w:t xml:space="preserve"> </w:t>
      </w:r>
      <w:r w:rsidRPr="007960C5">
        <w:rPr>
          <w:rFonts w:cstheme="minorHAnsi"/>
          <w:b/>
          <w:w w:val="95"/>
          <w:sz w:val="19"/>
        </w:rPr>
        <w:t>TESİSATI</w:t>
      </w:r>
    </w:p>
    <w:p w:rsidR="00C9250A" w:rsidRPr="007960C5" w:rsidRDefault="00C9250A" w:rsidP="00C9250A">
      <w:pPr>
        <w:pStyle w:val="GvdeMetni"/>
        <w:rPr>
          <w:rFonts w:asciiTheme="minorHAnsi" w:hAnsiTheme="minorHAnsi" w:cstheme="minorHAnsi"/>
          <w:b/>
          <w:sz w:val="20"/>
        </w:rPr>
      </w:pPr>
    </w:p>
    <w:p w:rsidR="00C9250A" w:rsidRPr="007960C5" w:rsidRDefault="00C9250A" w:rsidP="00DE7F38">
      <w:pPr>
        <w:pStyle w:val="ListeParagraf"/>
        <w:widowControl w:val="0"/>
        <w:numPr>
          <w:ilvl w:val="0"/>
          <w:numId w:val="105"/>
        </w:numPr>
        <w:tabs>
          <w:tab w:val="left" w:pos="659"/>
        </w:tabs>
        <w:autoSpaceDE w:val="0"/>
        <w:autoSpaceDN w:val="0"/>
        <w:spacing w:before="148" w:after="0" w:line="516" w:lineRule="auto"/>
        <w:ind w:right="474" w:firstLine="0"/>
        <w:contextualSpacing w:val="0"/>
        <w:rPr>
          <w:rFonts w:cstheme="minorHAnsi"/>
          <w:sz w:val="19"/>
        </w:rPr>
      </w:pPr>
      <w:r w:rsidRPr="007960C5">
        <w:rPr>
          <w:rFonts w:cstheme="minorHAnsi"/>
          <w:spacing w:val="-3"/>
          <w:w w:val="85"/>
          <w:sz w:val="19"/>
        </w:rPr>
        <w:t>IEC</w:t>
      </w:r>
      <w:r w:rsidRPr="007960C5">
        <w:rPr>
          <w:rFonts w:cstheme="minorHAnsi"/>
          <w:spacing w:val="-27"/>
          <w:w w:val="85"/>
          <w:sz w:val="19"/>
        </w:rPr>
        <w:t xml:space="preserve"> </w:t>
      </w:r>
      <w:r w:rsidRPr="007960C5">
        <w:rPr>
          <w:rFonts w:cstheme="minorHAnsi"/>
          <w:w w:val="85"/>
          <w:sz w:val="19"/>
        </w:rPr>
        <w:t>61439-1,6</w:t>
      </w:r>
      <w:r w:rsidRPr="007960C5">
        <w:rPr>
          <w:rFonts w:cstheme="minorHAnsi"/>
          <w:spacing w:val="-29"/>
          <w:w w:val="85"/>
          <w:sz w:val="19"/>
        </w:rPr>
        <w:t xml:space="preserve"> </w:t>
      </w:r>
      <w:r w:rsidRPr="007960C5">
        <w:rPr>
          <w:rFonts w:cstheme="minorHAnsi"/>
          <w:spacing w:val="3"/>
          <w:w w:val="85"/>
          <w:sz w:val="19"/>
        </w:rPr>
        <w:t>ve</w:t>
      </w:r>
      <w:r w:rsidRPr="007960C5">
        <w:rPr>
          <w:rFonts w:cstheme="minorHAnsi"/>
          <w:spacing w:val="-28"/>
          <w:w w:val="85"/>
          <w:sz w:val="19"/>
        </w:rPr>
        <w:t xml:space="preserve"> </w:t>
      </w:r>
      <w:r w:rsidRPr="007960C5">
        <w:rPr>
          <w:rFonts w:cstheme="minorHAnsi"/>
          <w:spacing w:val="-3"/>
          <w:w w:val="85"/>
          <w:sz w:val="19"/>
        </w:rPr>
        <w:t>IEC</w:t>
      </w:r>
      <w:r w:rsidRPr="007960C5">
        <w:rPr>
          <w:rFonts w:cstheme="minorHAnsi"/>
          <w:spacing w:val="-27"/>
          <w:w w:val="85"/>
          <w:sz w:val="19"/>
        </w:rPr>
        <w:t xml:space="preserve"> </w:t>
      </w:r>
      <w:r w:rsidRPr="007960C5">
        <w:rPr>
          <w:rFonts w:cstheme="minorHAnsi"/>
          <w:w w:val="85"/>
          <w:sz w:val="19"/>
        </w:rPr>
        <w:t>61534-1</w:t>
      </w:r>
      <w:r w:rsidRPr="007960C5">
        <w:rPr>
          <w:rFonts w:cstheme="minorHAnsi"/>
          <w:spacing w:val="-26"/>
          <w:w w:val="85"/>
          <w:sz w:val="19"/>
        </w:rPr>
        <w:t xml:space="preserve"> </w:t>
      </w:r>
      <w:r w:rsidRPr="007960C5">
        <w:rPr>
          <w:rFonts w:cstheme="minorHAnsi"/>
          <w:w w:val="85"/>
          <w:sz w:val="19"/>
        </w:rPr>
        <w:t>standartlarına,</w:t>
      </w:r>
      <w:r w:rsidRPr="007960C5">
        <w:rPr>
          <w:rFonts w:cstheme="minorHAnsi"/>
          <w:spacing w:val="-27"/>
          <w:w w:val="85"/>
          <w:sz w:val="19"/>
        </w:rPr>
        <w:t xml:space="preserve"> </w:t>
      </w:r>
      <w:r w:rsidRPr="007960C5">
        <w:rPr>
          <w:rFonts w:cstheme="minorHAnsi"/>
          <w:w w:val="85"/>
          <w:sz w:val="19"/>
        </w:rPr>
        <w:t>bu</w:t>
      </w:r>
      <w:r w:rsidRPr="007960C5">
        <w:rPr>
          <w:rFonts w:cstheme="minorHAnsi"/>
          <w:spacing w:val="-26"/>
          <w:w w:val="85"/>
          <w:sz w:val="19"/>
        </w:rPr>
        <w:t xml:space="preserve"> </w:t>
      </w:r>
      <w:r w:rsidRPr="007960C5">
        <w:rPr>
          <w:rFonts w:cstheme="minorHAnsi"/>
          <w:w w:val="85"/>
          <w:sz w:val="19"/>
        </w:rPr>
        <w:t>sistemde</w:t>
      </w:r>
      <w:r w:rsidRPr="007960C5">
        <w:rPr>
          <w:rFonts w:cstheme="minorHAnsi"/>
          <w:spacing w:val="-30"/>
          <w:w w:val="85"/>
          <w:sz w:val="19"/>
        </w:rPr>
        <w:t xml:space="preserve"> </w:t>
      </w:r>
      <w:r w:rsidRPr="007960C5">
        <w:rPr>
          <w:rFonts w:cstheme="minorHAnsi"/>
          <w:w w:val="85"/>
          <w:sz w:val="19"/>
        </w:rPr>
        <w:t>kullanılacak</w:t>
      </w:r>
      <w:r w:rsidRPr="007960C5">
        <w:rPr>
          <w:rFonts w:cstheme="minorHAnsi"/>
          <w:spacing w:val="-26"/>
          <w:w w:val="85"/>
          <w:sz w:val="19"/>
        </w:rPr>
        <w:t xml:space="preserve"> </w:t>
      </w:r>
      <w:r w:rsidRPr="007960C5">
        <w:rPr>
          <w:rFonts w:cstheme="minorHAnsi"/>
          <w:w w:val="85"/>
          <w:sz w:val="19"/>
        </w:rPr>
        <w:t>olan</w:t>
      </w:r>
      <w:r w:rsidRPr="007960C5">
        <w:rPr>
          <w:rFonts w:cstheme="minorHAnsi"/>
          <w:spacing w:val="-29"/>
          <w:w w:val="85"/>
          <w:sz w:val="19"/>
        </w:rPr>
        <w:t xml:space="preserve"> </w:t>
      </w:r>
      <w:r w:rsidRPr="007960C5">
        <w:rPr>
          <w:rFonts w:cstheme="minorHAnsi"/>
          <w:w w:val="85"/>
          <w:sz w:val="19"/>
        </w:rPr>
        <w:t>prizler</w:t>
      </w:r>
      <w:r w:rsidRPr="007960C5">
        <w:rPr>
          <w:rFonts w:cstheme="minorHAnsi"/>
          <w:spacing w:val="-28"/>
          <w:w w:val="85"/>
          <w:sz w:val="19"/>
        </w:rPr>
        <w:t xml:space="preserve"> </w:t>
      </w:r>
      <w:r w:rsidRPr="007960C5">
        <w:rPr>
          <w:rFonts w:cstheme="minorHAnsi"/>
          <w:w w:val="85"/>
          <w:sz w:val="19"/>
        </w:rPr>
        <w:t>(socket-outlet)</w:t>
      </w:r>
      <w:r w:rsidRPr="007960C5">
        <w:rPr>
          <w:rFonts w:cstheme="minorHAnsi"/>
          <w:spacing w:val="-30"/>
          <w:w w:val="85"/>
          <w:sz w:val="19"/>
        </w:rPr>
        <w:t xml:space="preserve"> </w:t>
      </w:r>
      <w:r w:rsidRPr="007960C5">
        <w:rPr>
          <w:rFonts w:cstheme="minorHAnsi"/>
          <w:w w:val="85"/>
          <w:sz w:val="19"/>
        </w:rPr>
        <w:t>IEC</w:t>
      </w:r>
      <w:r w:rsidRPr="007960C5">
        <w:rPr>
          <w:rFonts w:cstheme="minorHAnsi"/>
          <w:spacing w:val="-27"/>
          <w:w w:val="85"/>
          <w:sz w:val="19"/>
        </w:rPr>
        <w:t xml:space="preserve"> </w:t>
      </w:r>
      <w:r w:rsidRPr="007960C5">
        <w:rPr>
          <w:rFonts w:cstheme="minorHAnsi"/>
          <w:w w:val="85"/>
          <w:sz w:val="19"/>
        </w:rPr>
        <w:t xml:space="preserve">60884-1 </w:t>
      </w:r>
      <w:r w:rsidRPr="007960C5">
        <w:rPr>
          <w:rFonts w:cstheme="minorHAnsi"/>
          <w:w w:val="95"/>
          <w:sz w:val="19"/>
        </w:rPr>
        <w:t>standardına</w:t>
      </w:r>
      <w:r w:rsidRPr="007960C5">
        <w:rPr>
          <w:rFonts w:cstheme="minorHAnsi"/>
          <w:spacing w:val="-21"/>
          <w:w w:val="95"/>
          <w:sz w:val="19"/>
        </w:rPr>
        <w:t xml:space="preserve"> </w:t>
      </w:r>
      <w:r w:rsidRPr="007960C5">
        <w:rPr>
          <w:rFonts w:cstheme="minorHAnsi"/>
          <w:w w:val="95"/>
          <w:sz w:val="19"/>
        </w:rPr>
        <w:t>uygun</w:t>
      </w:r>
      <w:r w:rsidRPr="007960C5">
        <w:rPr>
          <w:rFonts w:cstheme="minorHAnsi"/>
          <w:spacing w:val="-20"/>
          <w:w w:val="95"/>
          <w:sz w:val="19"/>
        </w:rPr>
        <w:t xml:space="preserve"> </w:t>
      </w:r>
      <w:r w:rsidRPr="007960C5">
        <w:rPr>
          <w:rFonts w:cstheme="minorHAnsi"/>
          <w:w w:val="95"/>
          <w:sz w:val="19"/>
        </w:rPr>
        <w:t>olarak</w:t>
      </w:r>
      <w:r w:rsidRPr="007960C5">
        <w:rPr>
          <w:rFonts w:cstheme="minorHAnsi"/>
          <w:spacing w:val="-20"/>
          <w:w w:val="95"/>
          <w:sz w:val="19"/>
        </w:rPr>
        <w:t xml:space="preserve"> </w:t>
      </w:r>
      <w:r w:rsidRPr="007960C5">
        <w:rPr>
          <w:rFonts w:cstheme="minorHAnsi"/>
          <w:w w:val="95"/>
          <w:sz w:val="19"/>
        </w:rPr>
        <w:t>üretilmektedir.</w:t>
      </w:r>
    </w:p>
    <w:p w:rsidR="00C9250A" w:rsidRPr="007960C5" w:rsidRDefault="00C9250A" w:rsidP="00C9250A">
      <w:pPr>
        <w:pStyle w:val="GvdeMetni"/>
        <w:spacing w:before="115"/>
        <w:ind w:left="451"/>
        <w:rPr>
          <w:rFonts w:asciiTheme="minorHAnsi" w:hAnsiTheme="minorHAnsi" w:cstheme="minorHAnsi"/>
        </w:rPr>
      </w:pPr>
      <w:r w:rsidRPr="007960C5">
        <w:rPr>
          <w:rFonts w:asciiTheme="minorHAnsi" w:hAnsiTheme="minorHAnsi" w:cstheme="minorHAnsi"/>
          <w:w w:val="95"/>
        </w:rPr>
        <w:t>Ürünler, 32 A akım kademesi için, uluslararası test laboratuvarlarından “tip testi” sertifikasına sahiptir.</w:t>
      </w:r>
    </w:p>
    <w:p w:rsidR="00C9250A" w:rsidRPr="007960C5" w:rsidRDefault="00C9250A" w:rsidP="00C9250A">
      <w:pPr>
        <w:pStyle w:val="GvdeMetni"/>
        <w:rPr>
          <w:rFonts w:asciiTheme="minorHAnsi" w:hAnsiTheme="minorHAnsi" w:cstheme="minorHAnsi"/>
          <w:sz w:val="20"/>
        </w:rPr>
      </w:pPr>
    </w:p>
    <w:p w:rsidR="00C9250A" w:rsidRPr="007960C5" w:rsidRDefault="00C9250A" w:rsidP="00DE7F38">
      <w:pPr>
        <w:pStyle w:val="ListeParagraf"/>
        <w:widowControl w:val="0"/>
        <w:numPr>
          <w:ilvl w:val="0"/>
          <w:numId w:val="105"/>
        </w:numPr>
        <w:tabs>
          <w:tab w:val="left" w:pos="659"/>
        </w:tabs>
        <w:autoSpaceDE w:val="0"/>
        <w:autoSpaceDN w:val="0"/>
        <w:spacing w:before="136" w:after="0" w:line="516" w:lineRule="auto"/>
        <w:ind w:right="310" w:firstLine="0"/>
        <w:contextualSpacing w:val="0"/>
        <w:rPr>
          <w:rFonts w:cstheme="minorHAnsi"/>
          <w:sz w:val="19"/>
        </w:rPr>
      </w:pPr>
      <w:r w:rsidRPr="007960C5">
        <w:rPr>
          <w:rFonts w:cstheme="minorHAnsi"/>
          <w:w w:val="85"/>
          <w:sz w:val="19"/>
        </w:rPr>
        <w:t>İç</w:t>
      </w:r>
      <w:r w:rsidRPr="007960C5">
        <w:rPr>
          <w:rFonts w:cstheme="minorHAnsi"/>
          <w:spacing w:val="-26"/>
          <w:w w:val="85"/>
          <w:sz w:val="19"/>
        </w:rPr>
        <w:t xml:space="preserve"> </w:t>
      </w:r>
      <w:r w:rsidRPr="007960C5">
        <w:rPr>
          <w:rFonts w:cstheme="minorHAnsi"/>
          <w:w w:val="85"/>
          <w:sz w:val="19"/>
        </w:rPr>
        <w:t>mekan</w:t>
      </w:r>
      <w:r w:rsidRPr="007960C5">
        <w:rPr>
          <w:rFonts w:cstheme="minorHAnsi"/>
          <w:spacing w:val="-20"/>
          <w:w w:val="85"/>
          <w:sz w:val="19"/>
        </w:rPr>
        <w:t xml:space="preserve"> </w:t>
      </w:r>
      <w:r w:rsidRPr="007960C5">
        <w:rPr>
          <w:rFonts w:cstheme="minorHAnsi"/>
          <w:w w:val="85"/>
          <w:sz w:val="19"/>
        </w:rPr>
        <w:t>busbar</w:t>
      </w:r>
      <w:r w:rsidRPr="007960C5">
        <w:rPr>
          <w:rFonts w:cstheme="minorHAnsi"/>
          <w:spacing w:val="-25"/>
          <w:w w:val="85"/>
          <w:sz w:val="19"/>
        </w:rPr>
        <w:t xml:space="preserve"> </w:t>
      </w:r>
      <w:r w:rsidRPr="007960C5">
        <w:rPr>
          <w:rFonts w:cstheme="minorHAnsi"/>
          <w:w w:val="85"/>
          <w:sz w:val="19"/>
        </w:rPr>
        <w:t>kanal</w:t>
      </w:r>
      <w:r w:rsidRPr="007960C5">
        <w:rPr>
          <w:rFonts w:cstheme="minorHAnsi"/>
          <w:spacing w:val="-23"/>
          <w:w w:val="85"/>
          <w:sz w:val="19"/>
        </w:rPr>
        <w:t xml:space="preserve"> </w:t>
      </w:r>
      <w:r w:rsidRPr="007960C5">
        <w:rPr>
          <w:rFonts w:cstheme="minorHAnsi"/>
          <w:w w:val="85"/>
          <w:sz w:val="19"/>
        </w:rPr>
        <w:t>sistemi</w:t>
      </w:r>
      <w:r w:rsidRPr="007960C5">
        <w:rPr>
          <w:rFonts w:cstheme="minorHAnsi"/>
          <w:spacing w:val="-26"/>
          <w:w w:val="85"/>
          <w:sz w:val="19"/>
        </w:rPr>
        <w:t xml:space="preserve"> </w:t>
      </w:r>
      <w:r w:rsidRPr="007960C5">
        <w:rPr>
          <w:rFonts w:cstheme="minorHAnsi"/>
          <w:w w:val="85"/>
          <w:sz w:val="19"/>
        </w:rPr>
        <w:t>ile</w:t>
      </w:r>
      <w:r w:rsidRPr="007960C5">
        <w:rPr>
          <w:rFonts w:cstheme="minorHAnsi"/>
          <w:spacing w:val="-22"/>
          <w:w w:val="85"/>
          <w:sz w:val="19"/>
        </w:rPr>
        <w:t xml:space="preserve"> </w:t>
      </w:r>
      <w:r w:rsidRPr="007960C5">
        <w:rPr>
          <w:rFonts w:cstheme="minorHAnsi"/>
          <w:w w:val="85"/>
          <w:sz w:val="19"/>
        </w:rPr>
        <w:t>bu</w:t>
      </w:r>
      <w:r w:rsidRPr="007960C5">
        <w:rPr>
          <w:rFonts w:cstheme="minorHAnsi"/>
          <w:spacing w:val="-20"/>
          <w:w w:val="85"/>
          <w:sz w:val="19"/>
        </w:rPr>
        <w:t xml:space="preserve"> </w:t>
      </w:r>
      <w:r w:rsidRPr="007960C5">
        <w:rPr>
          <w:rFonts w:cstheme="minorHAnsi"/>
          <w:w w:val="85"/>
          <w:sz w:val="19"/>
        </w:rPr>
        <w:t>sistemde</w:t>
      </w:r>
      <w:r w:rsidRPr="007960C5">
        <w:rPr>
          <w:rFonts w:cstheme="minorHAnsi"/>
          <w:spacing w:val="-26"/>
          <w:w w:val="85"/>
          <w:sz w:val="19"/>
        </w:rPr>
        <w:t xml:space="preserve"> </w:t>
      </w:r>
      <w:r w:rsidRPr="007960C5">
        <w:rPr>
          <w:rFonts w:cstheme="minorHAnsi"/>
          <w:w w:val="85"/>
          <w:sz w:val="19"/>
        </w:rPr>
        <w:t>kullanılacak</w:t>
      </w:r>
      <w:r w:rsidRPr="007960C5">
        <w:rPr>
          <w:rFonts w:cstheme="minorHAnsi"/>
          <w:spacing w:val="-20"/>
          <w:w w:val="85"/>
          <w:sz w:val="19"/>
        </w:rPr>
        <w:t xml:space="preserve"> </w:t>
      </w:r>
      <w:r w:rsidRPr="007960C5">
        <w:rPr>
          <w:rFonts w:cstheme="minorHAnsi"/>
          <w:w w:val="85"/>
          <w:sz w:val="19"/>
        </w:rPr>
        <w:t>prizler,</w:t>
      </w:r>
      <w:r w:rsidRPr="007960C5">
        <w:rPr>
          <w:rFonts w:cstheme="minorHAnsi"/>
          <w:spacing w:val="-22"/>
          <w:w w:val="85"/>
          <w:sz w:val="19"/>
        </w:rPr>
        <w:t xml:space="preserve"> </w:t>
      </w:r>
      <w:r w:rsidRPr="007960C5">
        <w:rPr>
          <w:rFonts w:cstheme="minorHAnsi"/>
          <w:w w:val="85"/>
          <w:sz w:val="19"/>
        </w:rPr>
        <w:t>ISO</w:t>
      </w:r>
      <w:r w:rsidRPr="007960C5">
        <w:rPr>
          <w:rFonts w:cstheme="minorHAnsi"/>
          <w:spacing w:val="-22"/>
          <w:w w:val="85"/>
          <w:sz w:val="19"/>
        </w:rPr>
        <w:t xml:space="preserve"> </w:t>
      </w:r>
      <w:r w:rsidRPr="007960C5">
        <w:rPr>
          <w:rFonts w:cstheme="minorHAnsi"/>
          <w:w w:val="85"/>
          <w:sz w:val="19"/>
        </w:rPr>
        <w:t>9001</w:t>
      </w:r>
      <w:r w:rsidRPr="007960C5">
        <w:rPr>
          <w:rFonts w:cstheme="minorHAnsi"/>
          <w:spacing w:val="-24"/>
          <w:w w:val="85"/>
          <w:sz w:val="19"/>
        </w:rPr>
        <w:t xml:space="preserve"> </w:t>
      </w:r>
      <w:r w:rsidRPr="007960C5">
        <w:rPr>
          <w:rFonts w:cstheme="minorHAnsi"/>
          <w:w w:val="85"/>
          <w:sz w:val="19"/>
        </w:rPr>
        <w:t>kalite</w:t>
      </w:r>
      <w:r w:rsidRPr="007960C5">
        <w:rPr>
          <w:rFonts w:cstheme="minorHAnsi"/>
          <w:spacing w:val="-22"/>
          <w:w w:val="85"/>
          <w:sz w:val="19"/>
        </w:rPr>
        <w:t xml:space="preserve"> </w:t>
      </w:r>
      <w:r w:rsidRPr="007960C5">
        <w:rPr>
          <w:rFonts w:cstheme="minorHAnsi"/>
          <w:w w:val="85"/>
          <w:sz w:val="19"/>
        </w:rPr>
        <w:t>yönetim</w:t>
      </w:r>
      <w:r w:rsidRPr="007960C5">
        <w:rPr>
          <w:rFonts w:cstheme="minorHAnsi"/>
          <w:spacing w:val="-21"/>
          <w:w w:val="85"/>
          <w:sz w:val="19"/>
        </w:rPr>
        <w:t xml:space="preserve"> </w:t>
      </w:r>
      <w:r w:rsidRPr="007960C5">
        <w:rPr>
          <w:rFonts w:cstheme="minorHAnsi"/>
          <w:w w:val="85"/>
          <w:sz w:val="19"/>
        </w:rPr>
        <w:t>sistemi</w:t>
      </w:r>
      <w:r w:rsidRPr="007960C5">
        <w:rPr>
          <w:rFonts w:cstheme="minorHAnsi"/>
          <w:spacing w:val="-22"/>
          <w:w w:val="85"/>
          <w:sz w:val="19"/>
        </w:rPr>
        <w:t xml:space="preserve"> </w:t>
      </w:r>
      <w:r w:rsidRPr="007960C5">
        <w:rPr>
          <w:rFonts w:cstheme="minorHAnsi"/>
          <w:w w:val="85"/>
          <w:sz w:val="19"/>
        </w:rPr>
        <w:t>ile</w:t>
      </w:r>
      <w:r w:rsidRPr="007960C5">
        <w:rPr>
          <w:rFonts w:cstheme="minorHAnsi"/>
          <w:spacing w:val="-21"/>
          <w:w w:val="85"/>
          <w:sz w:val="19"/>
        </w:rPr>
        <w:t xml:space="preserve"> </w:t>
      </w:r>
      <w:r w:rsidRPr="007960C5">
        <w:rPr>
          <w:rFonts w:cstheme="minorHAnsi"/>
          <w:w w:val="85"/>
          <w:sz w:val="19"/>
        </w:rPr>
        <w:t>ISO</w:t>
      </w:r>
      <w:r w:rsidRPr="007960C5">
        <w:rPr>
          <w:rFonts w:cstheme="minorHAnsi"/>
          <w:spacing w:val="-21"/>
          <w:w w:val="85"/>
          <w:sz w:val="19"/>
        </w:rPr>
        <w:t xml:space="preserve"> </w:t>
      </w:r>
      <w:r w:rsidRPr="007960C5">
        <w:rPr>
          <w:rFonts w:cstheme="minorHAnsi"/>
          <w:spacing w:val="-3"/>
          <w:w w:val="85"/>
          <w:sz w:val="19"/>
        </w:rPr>
        <w:t xml:space="preserve">14001 </w:t>
      </w:r>
      <w:r w:rsidRPr="007960C5">
        <w:rPr>
          <w:rFonts w:cstheme="minorHAnsi"/>
          <w:w w:val="95"/>
          <w:sz w:val="19"/>
        </w:rPr>
        <w:t>çevre</w:t>
      </w:r>
      <w:r w:rsidRPr="007960C5">
        <w:rPr>
          <w:rFonts w:cstheme="minorHAnsi"/>
          <w:spacing w:val="-22"/>
          <w:w w:val="95"/>
          <w:sz w:val="19"/>
        </w:rPr>
        <w:t xml:space="preserve"> </w:t>
      </w:r>
      <w:r w:rsidRPr="007960C5">
        <w:rPr>
          <w:rFonts w:cstheme="minorHAnsi"/>
          <w:w w:val="95"/>
          <w:sz w:val="19"/>
        </w:rPr>
        <w:t>yönetim</w:t>
      </w:r>
      <w:r w:rsidRPr="007960C5">
        <w:rPr>
          <w:rFonts w:cstheme="minorHAnsi"/>
          <w:spacing w:val="-18"/>
          <w:w w:val="95"/>
          <w:sz w:val="19"/>
        </w:rPr>
        <w:t xml:space="preserve"> </w:t>
      </w:r>
      <w:r w:rsidRPr="007960C5">
        <w:rPr>
          <w:rFonts w:cstheme="minorHAnsi"/>
          <w:w w:val="95"/>
          <w:sz w:val="19"/>
        </w:rPr>
        <w:t>sistemine</w:t>
      </w:r>
      <w:r w:rsidRPr="007960C5">
        <w:rPr>
          <w:rFonts w:cstheme="minorHAnsi"/>
          <w:spacing w:val="-22"/>
          <w:w w:val="95"/>
          <w:sz w:val="19"/>
        </w:rPr>
        <w:t xml:space="preserve"> </w:t>
      </w:r>
      <w:r w:rsidRPr="007960C5">
        <w:rPr>
          <w:rFonts w:cstheme="minorHAnsi"/>
          <w:w w:val="95"/>
          <w:sz w:val="19"/>
        </w:rPr>
        <w:t>sahip</w:t>
      </w:r>
      <w:r w:rsidRPr="007960C5">
        <w:rPr>
          <w:rFonts w:cstheme="minorHAnsi"/>
          <w:spacing w:val="-18"/>
          <w:w w:val="95"/>
          <w:sz w:val="19"/>
        </w:rPr>
        <w:t xml:space="preserve"> </w:t>
      </w:r>
      <w:r w:rsidRPr="007960C5">
        <w:rPr>
          <w:rFonts w:cstheme="minorHAnsi"/>
          <w:w w:val="95"/>
          <w:sz w:val="19"/>
        </w:rPr>
        <w:t>tesislerde</w:t>
      </w:r>
      <w:r w:rsidRPr="007960C5">
        <w:rPr>
          <w:rFonts w:cstheme="minorHAnsi"/>
          <w:spacing w:val="-22"/>
          <w:w w:val="95"/>
          <w:sz w:val="19"/>
        </w:rPr>
        <w:t xml:space="preserve"> </w:t>
      </w:r>
      <w:r w:rsidRPr="007960C5">
        <w:rPr>
          <w:rFonts w:cstheme="minorHAnsi"/>
          <w:w w:val="95"/>
          <w:sz w:val="19"/>
        </w:rPr>
        <w:t>üretilmektedir.</w:t>
      </w:r>
    </w:p>
    <w:p w:rsidR="00C9250A" w:rsidRPr="007960C5" w:rsidRDefault="00C9250A" w:rsidP="00DE7F38">
      <w:pPr>
        <w:pStyle w:val="ListeParagraf"/>
        <w:widowControl w:val="0"/>
        <w:numPr>
          <w:ilvl w:val="0"/>
          <w:numId w:val="105"/>
        </w:numPr>
        <w:tabs>
          <w:tab w:val="left" w:pos="659"/>
        </w:tabs>
        <w:autoSpaceDE w:val="0"/>
        <w:autoSpaceDN w:val="0"/>
        <w:spacing w:before="119" w:after="0" w:line="240" w:lineRule="auto"/>
        <w:ind w:firstLine="0"/>
        <w:contextualSpacing w:val="0"/>
        <w:rPr>
          <w:rFonts w:cstheme="minorHAnsi"/>
          <w:sz w:val="19"/>
        </w:rPr>
      </w:pPr>
      <w:r w:rsidRPr="007960C5">
        <w:rPr>
          <w:rFonts w:cstheme="minorHAnsi"/>
          <w:w w:val="95"/>
          <w:sz w:val="19"/>
        </w:rPr>
        <w:t>Nominal</w:t>
      </w:r>
      <w:r w:rsidRPr="007960C5">
        <w:rPr>
          <w:rFonts w:cstheme="minorHAnsi"/>
          <w:spacing w:val="-20"/>
          <w:w w:val="95"/>
          <w:sz w:val="19"/>
        </w:rPr>
        <w:t xml:space="preserve"> </w:t>
      </w:r>
      <w:r w:rsidRPr="007960C5">
        <w:rPr>
          <w:rFonts w:cstheme="minorHAnsi"/>
          <w:w w:val="95"/>
          <w:sz w:val="19"/>
        </w:rPr>
        <w:t>izolasyon</w:t>
      </w:r>
      <w:r w:rsidRPr="007960C5">
        <w:rPr>
          <w:rFonts w:cstheme="minorHAnsi"/>
          <w:spacing w:val="-15"/>
          <w:w w:val="95"/>
          <w:sz w:val="19"/>
        </w:rPr>
        <w:t xml:space="preserve"> </w:t>
      </w:r>
      <w:r w:rsidRPr="007960C5">
        <w:rPr>
          <w:rFonts w:cstheme="minorHAnsi"/>
          <w:w w:val="95"/>
          <w:sz w:val="19"/>
        </w:rPr>
        <w:t>gerilimi</w:t>
      </w:r>
      <w:r w:rsidRPr="007960C5">
        <w:rPr>
          <w:rFonts w:cstheme="minorHAnsi"/>
          <w:spacing w:val="-15"/>
          <w:w w:val="95"/>
          <w:sz w:val="19"/>
        </w:rPr>
        <w:t xml:space="preserve"> </w:t>
      </w:r>
      <w:r w:rsidRPr="007960C5">
        <w:rPr>
          <w:rFonts w:cstheme="minorHAnsi"/>
          <w:w w:val="95"/>
          <w:sz w:val="19"/>
        </w:rPr>
        <w:t>415</w:t>
      </w:r>
      <w:r w:rsidRPr="007960C5">
        <w:rPr>
          <w:rFonts w:cstheme="minorHAnsi"/>
          <w:spacing w:val="-17"/>
          <w:w w:val="95"/>
          <w:sz w:val="19"/>
        </w:rPr>
        <w:t xml:space="preserve"> </w:t>
      </w:r>
      <w:r w:rsidRPr="007960C5">
        <w:rPr>
          <w:rFonts w:cstheme="minorHAnsi"/>
          <w:w w:val="95"/>
          <w:sz w:val="19"/>
        </w:rPr>
        <w:t>V</w:t>
      </w:r>
      <w:r w:rsidRPr="007960C5">
        <w:rPr>
          <w:rFonts w:cstheme="minorHAnsi"/>
          <w:spacing w:val="-18"/>
          <w:w w:val="95"/>
          <w:sz w:val="19"/>
        </w:rPr>
        <w:t xml:space="preserve"> </w:t>
      </w:r>
      <w:r w:rsidRPr="007960C5">
        <w:rPr>
          <w:rFonts w:cstheme="minorHAnsi"/>
          <w:w w:val="95"/>
          <w:sz w:val="19"/>
        </w:rPr>
        <w:t>(volt)</w:t>
      </w:r>
      <w:r w:rsidRPr="007960C5">
        <w:rPr>
          <w:rFonts w:cstheme="minorHAnsi"/>
          <w:spacing w:val="-23"/>
          <w:w w:val="95"/>
          <w:sz w:val="19"/>
        </w:rPr>
        <w:t xml:space="preserve"> </w:t>
      </w:r>
      <w:r w:rsidRPr="007960C5">
        <w:rPr>
          <w:rFonts w:cstheme="minorHAnsi"/>
          <w:w w:val="95"/>
          <w:sz w:val="19"/>
        </w:rPr>
        <w:t>dur.</w:t>
      </w:r>
    </w:p>
    <w:p w:rsidR="00C9250A" w:rsidRPr="007960C5" w:rsidRDefault="00C9250A" w:rsidP="00C9250A">
      <w:pPr>
        <w:pStyle w:val="GvdeMetni"/>
        <w:rPr>
          <w:rFonts w:asciiTheme="minorHAnsi" w:hAnsiTheme="minorHAnsi" w:cstheme="minorHAnsi"/>
          <w:sz w:val="20"/>
        </w:rPr>
      </w:pPr>
    </w:p>
    <w:p w:rsidR="00C9250A" w:rsidRPr="007960C5" w:rsidRDefault="00C9250A" w:rsidP="00DE7F38">
      <w:pPr>
        <w:pStyle w:val="ListeParagraf"/>
        <w:widowControl w:val="0"/>
        <w:numPr>
          <w:ilvl w:val="0"/>
          <w:numId w:val="105"/>
        </w:numPr>
        <w:tabs>
          <w:tab w:val="left" w:pos="659"/>
        </w:tabs>
        <w:autoSpaceDE w:val="0"/>
        <w:autoSpaceDN w:val="0"/>
        <w:spacing w:before="137" w:after="0" w:line="240" w:lineRule="auto"/>
        <w:ind w:firstLine="0"/>
        <w:contextualSpacing w:val="0"/>
        <w:rPr>
          <w:rFonts w:cstheme="minorHAnsi"/>
          <w:sz w:val="19"/>
        </w:rPr>
      </w:pPr>
      <w:r w:rsidRPr="007960C5">
        <w:rPr>
          <w:rFonts w:cstheme="minorHAnsi"/>
          <w:w w:val="95"/>
          <w:sz w:val="19"/>
        </w:rPr>
        <w:t>İletkenleri,</w:t>
      </w:r>
      <w:r w:rsidRPr="007960C5">
        <w:rPr>
          <w:rFonts w:cstheme="minorHAnsi"/>
          <w:spacing w:val="-26"/>
          <w:w w:val="95"/>
          <w:sz w:val="19"/>
        </w:rPr>
        <w:t xml:space="preserve"> </w:t>
      </w:r>
      <w:r w:rsidRPr="007960C5">
        <w:rPr>
          <w:rFonts w:cstheme="minorHAnsi"/>
          <w:w w:val="95"/>
          <w:sz w:val="19"/>
        </w:rPr>
        <w:t>32A</w:t>
      </w:r>
      <w:r w:rsidRPr="007960C5">
        <w:rPr>
          <w:rFonts w:cstheme="minorHAnsi"/>
          <w:spacing w:val="-28"/>
          <w:w w:val="95"/>
          <w:sz w:val="19"/>
        </w:rPr>
        <w:t xml:space="preserve"> </w:t>
      </w:r>
      <w:r w:rsidRPr="007960C5">
        <w:rPr>
          <w:rFonts w:cstheme="minorHAnsi"/>
          <w:w w:val="95"/>
          <w:sz w:val="19"/>
        </w:rPr>
        <w:t>akım</w:t>
      </w:r>
      <w:r w:rsidRPr="007960C5">
        <w:rPr>
          <w:rFonts w:cstheme="minorHAnsi"/>
          <w:spacing w:val="-23"/>
          <w:w w:val="95"/>
          <w:sz w:val="19"/>
        </w:rPr>
        <w:t xml:space="preserve"> </w:t>
      </w:r>
      <w:r w:rsidRPr="007960C5">
        <w:rPr>
          <w:rFonts w:cstheme="minorHAnsi"/>
          <w:w w:val="95"/>
          <w:sz w:val="19"/>
        </w:rPr>
        <w:t>taşıma</w:t>
      </w:r>
      <w:r w:rsidRPr="007960C5">
        <w:rPr>
          <w:rFonts w:cstheme="minorHAnsi"/>
          <w:spacing w:val="-27"/>
          <w:w w:val="95"/>
          <w:sz w:val="19"/>
        </w:rPr>
        <w:t xml:space="preserve"> </w:t>
      </w:r>
      <w:r w:rsidRPr="007960C5">
        <w:rPr>
          <w:rFonts w:cstheme="minorHAnsi"/>
          <w:w w:val="95"/>
          <w:sz w:val="19"/>
        </w:rPr>
        <w:t>kapasitesinde</w:t>
      </w:r>
      <w:r w:rsidRPr="007960C5">
        <w:rPr>
          <w:rFonts w:cstheme="minorHAnsi"/>
          <w:spacing w:val="-23"/>
          <w:w w:val="95"/>
          <w:sz w:val="19"/>
        </w:rPr>
        <w:t xml:space="preserve"> </w:t>
      </w:r>
      <w:r w:rsidRPr="007960C5">
        <w:rPr>
          <w:rFonts w:cstheme="minorHAnsi"/>
          <w:w w:val="95"/>
          <w:sz w:val="19"/>
        </w:rPr>
        <w:t>elektrolitik</w:t>
      </w:r>
      <w:r w:rsidRPr="007960C5">
        <w:rPr>
          <w:rFonts w:cstheme="minorHAnsi"/>
          <w:spacing w:val="-24"/>
          <w:w w:val="95"/>
          <w:sz w:val="19"/>
        </w:rPr>
        <w:t xml:space="preserve"> </w:t>
      </w:r>
      <w:r w:rsidRPr="007960C5">
        <w:rPr>
          <w:rFonts w:cstheme="minorHAnsi"/>
          <w:w w:val="95"/>
          <w:sz w:val="19"/>
        </w:rPr>
        <w:t>bakır</w:t>
      </w:r>
      <w:r w:rsidRPr="007960C5">
        <w:rPr>
          <w:rFonts w:cstheme="minorHAnsi"/>
          <w:spacing w:val="-26"/>
          <w:w w:val="95"/>
          <w:sz w:val="19"/>
        </w:rPr>
        <w:t xml:space="preserve"> </w:t>
      </w:r>
      <w:r w:rsidRPr="007960C5">
        <w:rPr>
          <w:rFonts w:cstheme="minorHAnsi"/>
          <w:spacing w:val="3"/>
          <w:w w:val="95"/>
          <w:sz w:val="19"/>
        </w:rPr>
        <w:t>ve</w:t>
      </w:r>
      <w:r w:rsidRPr="007960C5">
        <w:rPr>
          <w:rFonts w:cstheme="minorHAnsi"/>
          <w:spacing w:val="-30"/>
          <w:w w:val="95"/>
          <w:sz w:val="19"/>
        </w:rPr>
        <w:t xml:space="preserve"> </w:t>
      </w:r>
      <w:r w:rsidRPr="007960C5">
        <w:rPr>
          <w:rFonts w:cstheme="minorHAnsi"/>
          <w:w w:val="95"/>
          <w:sz w:val="19"/>
        </w:rPr>
        <w:t>kalay</w:t>
      </w:r>
      <w:r w:rsidRPr="007960C5">
        <w:rPr>
          <w:rFonts w:cstheme="minorHAnsi"/>
          <w:spacing w:val="-27"/>
          <w:w w:val="95"/>
          <w:sz w:val="19"/>
        </w:rPr>
        <w:t xml:space="preserve"> </w:t>
      </w:r>
      <w:r w:rsidRPr="007960C5">
        <w:rPr>
          <w:rFonts w:cstheme="minorHAnsi"/>
          <w:w w:val="95"/>
          <w:sz w:val="19"/>
        </w:rPr>
        <w:t>kaplıdır.</w:t>
      </w:r>
    </w:p>
    <w:p w:rsidR="00C9250A" w:rsidRPr="007960C5" w:rsidRDefault="00C9250A" w:rsidP="00C9250A">
      <w:pPr>
        <w:pStyle w:val="GvdeMetni"/>
        <w:rPr>
          <w:rFonts w:asciiTheme="minorHAnsi" w:hAnsiTheme="minorHAnsi" w:cstheme="minorHAnsi"/>
          <w:sz w:val="20"/>
        </w:rPr>
      </w:pPr>
    </w:p>
    <w:p w:rsidR="00C9250A" w:rsidRPr="007960C5" w:rsidRDefault="00C9250A" w:rsidP="00DE7F38">
      <w:pPr>
        <w:pStyle w:val="ListeParagraf"/>
        <w:widowControl w:val="0"/>
        <w:numPr>
          <w:ilvl w:val="0"/>
          <w:numId w:val="105"/>
        </w:numPr>
        <w:tabs>
          <w:tab w:val="left" w:pos="654"/>
        </w:tabs>
        <w:autoSpaceDE w:val="0"/>
        <w:autoSpaceDN w:val="0"/>
        <w:spacing w:before="136" w:after="0" w:line="520" w:lineRule="auto"/>
        <w:ind w:right="351" w:firstLine="0"/>
        <w:contextualSpacing w:val="0"/>
        <w:rPr>
          <w:rFonts w:cstheme="minorHAnsi"/>
          <w:sz w:val="19"/>
        </w:rPr>
      </w:pPr>
      <w:r w:rsidRPr="007960C5">
        <w:rPr>
          <w:rFonts w:cstheme="minorHAnsi"/>
          <w:w w:val="85"/>
          <w:sz w:val="19"/>
        </w:rPr>
        <w:t>3</w:t>
      </w:r>
      <w:r w:rsidRPr="007960C5">
        <w:rPr>
          <w:rFonts w:cstheme="minorHAnsi"/>
          <w:spacing w:val="-15"/>
          <w:w w:val="85"/>
          <w:sz w:val="19"/>
        </w:rPr>
        <w:t xml:space="preserve"> </w:t>
      </w:r>
      <w:r w:rsidRPr="007960C5">
        <w:rPr>
          <w:rFonts w:cstheme="minorHAnsi"/>
          <w:w w:val="85"/>
          <w:sz w:val="19"/>
        </w:rPr>
        <w:t>iletkenli</w:t>
      </w:r>
      <w:r w:rsidRPr="007960C5">
        <w:rPr>
          <w:rFonts w:cstheme="minorHAnsi"/>
          <w:spacing w:val="-22"/>
          <w:w w:val="85"/>
          <w:sz w:val="19"/>
        </w:rPr>
        <w:t xml:space="preserve"> </w:t>
      </w:r>
      <w:r w:rsidRPr="007960C5">
        <w:rPr>
          <w:rFonts w:cstheme="minorHAnsi"/>
          <w:spacing w:val="3"/>
          <w:w w:val="85"/>
          <w:sz w:val="19"/>
        </w:rPr>
        <w:t>ve</w:t>
      </w:r>
      <w:r w:rsidRPr="007960C5">
        <w:rPr>
          <w:rFonts w:cstheme="minorHAnsi"/>
          <w:spacing w:val="-17"/>
          <w:w w:val="85"/>
          <w:sz w:val="19"/>
        </w:rPr>
        <w:t xml:space="preserve"> </w:t>
      </w:r>
      <w:r w:rsidRPr="007960C5">
        <w:rPr>
          <w:rFonts w:cstheme="minorHAnsi"/>
          <w:w w:val="85"/>
          <w:sz w:val="19"/>
        </w:rPr>
        <w:t>faz,</w:t>
      </w:r>
      <w:r w:rsidRPr="007960C5">
        <w:rPr>
          <w:rFonts w:cstheme="minorHAnsi"/>
          <w:spacing w:val="-21"/>
          <w:w w:val="85"/>
          <w:sz w:val="19"/>
        </w:rPr>
        <w:t xml:space="preserve"> </w:t>
      </w:r>
      <w:r w:rsidRPr="007960C5">
        <w:rPr>
          <w:rFonts w:cstheme="minorHAnsi"/>
          <w:w w:val="85"/>
          <w:sz w:val="19"/>
        </w:rPr>
        <w:t>nötr</w:t>
      </w:r>
      <w:r w:rsidRPr="007960C5">
        <w:rPr>
          <w:rFonts w:cstheme="minorHAnsi"/>
          <w:spacing w:val="-20"/>
          <w:w w:val="85"/>
          <w:sz w:val="19"/>
        </w:rPr>
        <w:t xml:space="preserve"> </w:t>
      </w:r>
      <w:r w:rsidRPr="007960C5">
        <w:rPr>
          <w:rFonts w:cstheme="minorHAnsi"/>
          <w:w w:val="85"/>
          <w:sz w:val="19"/>
        </w:rPr>
        <w:t>ve</w:t>
      </w:r>
      <w:r w:rsidRPr="007960C5">
        <w:rPr>
          <w:rFonts w:cstheme="minorHAnsi"/>
          <w:spacing w:val="-14"/>
          <w:w w:val="85"/>
          <w:sz w:val="19"/>
        </w:rPr>
        <w:t xml:space="preserve"> </w:t>
      </w:r>
      <w:r w:rsidRPr="007960C5">
        <w:rPr>
          <w:rFonts w:cstheme="minorHAnsi"/>
          <w:w w:val="85"/>
          <w:sz w:val="19"/>
        </w:rPr>
        <w:t>toprak</w:t>
      </w:r>
      <w:r w:rsidRPr="007960C5">
        <w:rPr>
          <w:rFonts w:cstheme="minorHAnsi"/>
          <w:spacing w:val="-14"/>
          <w:w w:val="85"/>
          <w:sz w:val="19"/>
        </w:rPr>
        <w:t xml:space="preserve"> </w:t>
      </w:r>
      <w:r w:rsidRPr="007960C5">
        <w:rPr>
          <w:rFonts w:cstheme="minorHAnsi"/>
          <w:w w:val="85"/>
          <w:sz w:val="19"/>
        </w:rPr>
        <w:t>(L/N/PE),</w:t>
      </w:r>
      <w:r w:rsidRPr="007960C5">
        <w:rPr>
          <w:rFonts w:cstheme="minorHAnsi"/>
          <w:spacing w:val="-21"/>
          <w:w w:val="85"/>
          <w:sz w:val="19"/>
        </w:rPr>
        <w:t xml:space="preserve"> </w:t>
      </w:r>
      <w:r w:rsidRPr="007960C5">
        <w:rPr>
          <w:rFonts w:cstheme="minorHAnsi"/>
          <w:w w:val="85"/>
          <w:sz w:val="19"/>
        </w:rPr>
        <w:t>tek</w:t>
      </w:r>
      <w:r w:rsidRPr="007960C5">
        <w:rPr>
          <w:rFonts w:cstheme="minorHAnsi"/>
          <w:spacing w:val="-18"/>
          <w:w w:val="85"/>
          <w:sz w:val="19"/>
        </w:rPr>
        <w:t xml:space="preserve"> </w:t>
      </w:r>
      <w:r w:rsidRPr="007960C5">
        <w:rPr>
          <w:rFonts w:cstheme="minorHAnsi"/>
          <w:w w:val="85"/>
          <w:sz w:val="19"/>
        </w:rPr>
        <w:t>devre</w:t>
      </w:r>
      <w:r w:rsidRPr="007960C5">
        <w:rPr>
          <w:rFonts w:cstheme="minorHAnsi"/>
          <w:spacing w:val="-14"/>
          <w:w w:val="85"/>
          <w:sz w:val="19"/>
        </w:rPr>
        <w:t xml:space="preserve"> </w:t>
      </w:r>
      <w:r w:rsidRPr="007960C5">
        <w:rPr>
          <w:rFonts w:cstheme="minorHAnsi"/>
          <w:w w:val="85"/>
          <w:sz w:val="19"/>
        </w:rPr>
        <w:t>(şebeke</w:t>
      </w:r>
      <w:r w:rsidRPr="007960C5">
        <w:rPr>
          <w:rFonts w:cstheme="minorHAnsi"/>
          <w:spacing w:val="-21"/>
          <w:w w:val="85"/>
          <w:sz w:val="19"/>
        </w:rPr>
        <w:t xml:space="preserve"> </w:t>
      </w:r>
      <w:r w:rsidRPr="007960C5">
        <w:rPr>
          <w:rFonts w:cstheme="minorHAnsi"/>
          <w:w w:val="85"/>
          <w:sz w:val="19"/>
        </w:rPr>
        <w:t>veya</w:t>
      </w:r>
      <w:r w:rsidRPr="007960C5">
        <w:rPr>
          <w:rFonts w:cstheme="minorHAnsi"/>
          <w:spacing w:val="-15"/>
          <w:w w:val="85"/>
          <w:sz w:val="19"/>
        </w:rPr>
        <w:t xml:space="preserve"> </w:t>
      </w:r>
      <w:r w:rsidRPr="007960C5">
        <w:rPr>
          <w:rFonts w:cstheme="minorHAnsi"/>
          <w:w w:val="85"/>
          <w:sz w:val="19"/>
        </w:rPr>
        <w:t>UPS)</w:t>
      </w:r>
      <w:r w:rsidRPr="007960C5">
        <w:rPr>
          <w:rFonts w:cstheme="minorHAnsi"/>
          <w:spacing w:val="-21"/>
          <w:w w:val="85"/>
          <w:sz w:val="19"/>
        </w:rPr>
        <w:t xml:space="preserve"> </w:t>
      </w:r>
      <w:r w:rsidRPr="007960C5">
        <w:rPr>
          <w:rFonts w:cstheme="minorHAnsi"/>
          <w:w w:val="85"/>
          <w:sz w:val="19"/>
        </w:rPr>
        <w:t>olarak</w:t>
      </w:r>
      <w:r w:rsidRPr="007960C5">
        <w:rPr>
          <w:rFonts w:cstheme="minorHAnsi"/>
          <w:spacing w:val="-19"/>
          <w:w w:val="85"/>
          <w:sz w:val="19"/>
        </w:rPr>
        <w:t xml:space="preserve"> </w:t>
      </w:r>
      <w:r w:rsidRPr="007960C5">
        <w:rPr>
          <w:rFonts w:cstheme="minorHAnsi"/>
          <w:w w:val="85"/>
          <w:sz w:val="19"/>
        </w:rPr>
        <w:t>veya</w:t>
      </w:r>
      <w:r w:rsidRPr="007960C5">
        <w:rPr>
          <w:rFonts w:cstheme="minorHAnsi"/>
          <w:spacing w:val="-11"/>
          <w:w w:val="85"/>
          <w:sz w:val="19"/>
        </w:rPr>
        <w:t xml:space="preserve"> </w:t>
      </w:r>
      <w:r w:rsidRPr="007960C5">
        <w:rPr>
          <w:rFonts w:cstheme="minorHAnsi"/>
          <w:w w:val="85"/>
          <w:sz w:val="19"/>
        </w:rPr>
        <w:t>6</w:t>
      </w:r>
      <w:r w:rsidRPr="007960C5">
        <w:rPr>
          <w:rFonts w:cstheme="minorHAnsi"/>
          <w:spacing w:val="-15"/>
          <w:w w:val="85"/>
          <w:sz w:val="19"/>
        </w:rPr>
        <w:t xml:space="preserve"> </w:t>
      </w:r>
      <w:r w:rsidRPr="007960C5">
        <w:rPr>
          <w:rFonts w:cstheme="minorHAnsi"/>
          <w:w w:val="85"/>
          <w:sz w:val="19"/>
        </w:rPr>
        <w:t>iletkenli;</w:t>
      </w:r>
      <w:r w:rsidRPr="007960C5">
        <w:rPr>
          <w:rFonts w:cstheme="minorHAnsi"/>
          <w:spacing w:val="-12"/>
          <w:w w:val="85"/>
          <w:sz w:val="19"/>
        </w:rPr>
        <w:t xml:space="preserve"> </w:t>
      </w:r>
      <w:r w:rsidRPr="007960C5">
        <w:rPr>
          <w:rFonts w:cstheme="minorHAnsi"/>
          <w:w w:val="85"/>
          <w:sz w:val="19"/>
        </w:rPr>
        <w:t>iki</w:t>
      </w:r>
      <w:r w:rsidRPr="007960C5">
        <w:rPr>
          <w:rFonts w:cstheme="minorHAnsi"/>
          <w:spacing w:val="-22"/>
          <w:w w:val="85"/>
          <w:sz w:val="19"/>
        </w:rPr>
        <w:t xml:space="preserve"> </w:t>
      </w:r>
      <w:r w:rsidRPr="007960C5">
        <w:rPr>
          <w:rFonts w:cstheme="minorHAnsi"/>
          <w:w w:val="85"/>
          <w:sz w:val="19"/>
        </w:rPr>
        <w:t>faz,</w:t>
      </w:r>
      <w:r w:rsidRPr="007960C5">
        <w:rPr>
          <w:rFonts w:cstheme="minorHAnsi"/>
          <w:spacing w:val="-16"/>
          <w:w w:val="85"/>
          <w:sz w:val="19"/>
        </w:rPr>
        <w:t xml:space="preserve"> </w:t>
      </w:r>
      <w:r w:rsidRPr="007960C5">
        <w:rPr>
          <w:rFonts w:cstheme="minorHAnsi"/>
          <w:w w:val="85"/>
          <w:sz w:val="19"/>
        </w:rPr>
        <w:t>iki</w:t>
      </w:r>
      <w:r w:rsidRPr="007960C5">
        <w:rPr>
          <w:rFonts w:cstheme="minorHAnsi"/>
          <w:spacing w:val="-22"/>
          <w:w w:val="85"/>
          <w:sz w:val="19"/>
        </w:rPr>
        <w:t xml:space="preserve"> </w:t>
      </w:r>
      <w:r w:rsidRPr="007960C5">
        <w:rPr>
          <w:rFonts w:cstheme="minorHAnsi"/>
          <w:spacing w:val="2"/>
          <w:w w:val="85"/>
          <w:sz w:val="19"/>
        </w:rPr>
        <w:t>nötr</w:t>
      </w:r>
      <w:r w:rsidRPr="007960C5">
        <w:rPr>
          <w:rFonts w:cstheme="minorHAnsi"/>
          <w:spacing w:val="-24"/>
          <w:w w:val="85"/>
          <w:sz w:val="19"/>
        </w:rPr>
        <w:t xml:space="preserve"> </w:t>
      </w:r>
      <w:r w:rsidRPr="007960C5">
        <w:rPr>
          <w:rFonts w:cstheme="minorHAnsi"/>
          <w:spacing w:val="3"/>
          <w:w w:val="85"/>
          <w:sz w:val="19"/>
        </w:rPr>
        <w:t xml:space="preserve">ve </w:t>
      </w:r>
      <w:r w:rsidRPr="007960C5">
        <w:rPr>
          <w:rFonts w:cstheme="minorHAnsi"/>
          <w:w w:val="95"/>
          <w:sz w:val="19"/>
        </w:rPr>
        <w:t>iki</w:t>
      </w:r>
      <w:r w:rsidRPr="007960C5">
        <w:rPr>
          <w:rFonts w:cstheme="minorHAnsi"/>
          <w:spacing w:val="-38"/>
          <w:w w:val="95"/>
          <w:sz w:val="19"/>
        </w:rPr>
        <w:t xml:space="preserve"> </w:t>
      </w:r>
      <w:r w:rsidRPr="007960C5">
        <w:rPr>
          <w:rFonts w:cstheme="minorHAnsi"/>
          <w:w w:val="95"/>
          <w:sz w:val="19"/>
        </w:rPr>
        <w:t>toprak</w:t>
      </w:r>
      <w:r w:rsidRPr="007960C5">
        <w:rPr>
          <w:rFonts w:cstheme="minorHAnsi"/>
          <w:spacing w:val="-34"/>
          <w:w w:val="95"/>
          <w:sz w:val="19"/>
        </w:rPr>
        <w:t xml:space="preserve"> </w:t>
      </w:r>
      <w:r w:rsidRPr="007960C5">
        <w:rPr>
          <w:rFonts w:cstheme="minorHAnsi"/>
          <w:w w:val="95"/>
          <w:sz w:val="19"/>
        </w:rPr>
        <w:t>(L1/N1/PE+L2/N2/CE)</w:t>
      </w:r>
      <w:r w:rsidRPr="007960C5">
        <w:rPr>
          <w:rFonts w:cstheme="minorHAnsi"/>
          <w:spacing w:val="-40"/>
          <w:w w:val="95"/>
          <w:sz w:val="19"/>
        </w:rPr>
        <w:t xml:space="preserve"> </w:t>
      </w:r>
      <w:r w:rsidRPr="007960C5">
        <w:rPr>
          <w:rFonts w:cstheme="minorHAnsi"/>
          <w:w w:val="95"/>
          <w:sz w:val="19"/>
        </w:rPr>
        <w:t>çift</w:t>
      </w:r>
      <w:r w:rsidRPr="007960C5">
        <w:rPr>
          <w:rFonts w:cstheme="minorHAnsi"/>
          <w:spacing w:val="-37"/>
          <w:w w:val="95"/>
          <w:sz w:val="19"/>
        </w:rPr>
        <w:t xml:space="preserve"> </w:t>
      </w:r>
      <w:r w:rsidRPr="007960C5">
        <w:rPr>
          <w:rFonts w:cstheme="minorHAnsi"/>
          <w:w w:val="95"/>
          <w:sz w:val="19"/>
        </w:rPr>
        <w:t>devre</w:t>
      </w:r>
      <w:r w:rsidRPr="007960C5">
        <w:rPr>
          <w:rFonts w:cstheme="minorHAnsi"/>
          <w:spacing w:val="-38"/>
          <w:w w:val="95"/>
          <w:sz w:val="19"/>
        </w:rPr>
        <w:t xml:space="preserve"> </w:t>
      </w:r>
      <w:r w:rsidRPr="007960C5">
        <w:rPr>
          <w:rFonts w:cstheme="minorHAnsi"/>
          <w:w w:val="95"/>
          <w:sz w:val="19"/>
        </w:rPr>
        <w:t>(şebeke</w:t>
      </w:r>
      <w:r w:rsidRPr="007960C5">
        <w:rPr>
          <w:rFonts w:cstheme="minorHAnsi"/>
          <w:spacing w:val="-40"/>
          <w:w w:val="95"/>
          <w:sz w:val="19"/>
        </w:rPr>
        <w:t xml:space="preserve"> </w:t>
      </w:r>
      <w:r w:rsidRPr="007960C5">
        <w:rPr>
          <w:rFonts w:cstheme="minorHAnsi"/>
          <w:spacing w:val="3"/>
          <w:w w:val="95"/>
          <w:sz w:val="19"/>
        </w:rPr>
        <w:t>ve</w:t>
      </w:r>
      <w:r w:rsidRPr="007960C5">
        <w:rPr>
          <w:rFonts w:cstheme="minorHAnsi"/>
          <w:spacing w:val="-38"/>
          <w:w w:val="95"/>
          <w:sz w:val="19"/>
        </w:rPr>
        <w:t xml:space="preserve"> </w:t>
      </w:r>
      <w:r w:rsidRPr="007960C5">
        <w:rPr>
          <w:rFonts w:cstheme="minorHAnsi"/>
          <w:w w:val="95"/>
          <w:sz w:val="19"/>
        </w:rPr>
        <w:t>UPS)</w:t>
      </w:r>
      <w:r w:rsidRPr="007960C5">
        <w:rPr>
          <w:rFonts w:cstheme="minorHAnsi"/>
          <w:spacing w:val="-37"/>
          <w:w w:val="95"/>
          <w:sz w:val="19"/>
        </w:rPr>
        <w:t xml:space="preserve"> </w:t>
      </w:r>
      <w:r w:rsidRPr="007960C5">
        <w:rPr>
          <w:rFonts w:cstheme="minorHAnsi"/>
          <w:w w:val="95"/>
          <w:sz w:val="19"/>
        </w:rPr>
        <w:t>olarak</w:t>
      </w:r>
      <w:r w:rsidRPr="007960C5">
        <w:rPr>
          <w:rFonts w:cstheme="minorHAnsi"/>
          <w:spacing w:val="-37"/>
          <w:w w:val="95"/>
          <w:sz w:val="19"/>
        </w:rPr>
        <w:t xml:space="preserve"> </w:t>
      </w:r>
      <w:r w:rsidRPr="007960C5">
        <w:rPr>
          <w:rFonts w:cstheme="minorHAnsi"/>
          <w:w w:val="95"/>
          <w:sz w:val="19"/>
        </w:rPr>
        <w:t>iki</w:t>
      </w:r>
      <w:r w:rsidRPr="007960C5">
        <w:rPr>
          <w:rFonts w:cstheme="minorHAnsi"/>
          <w:spacing w:val="-40"/>
          <w:w w:val="95"/>
          <w:sz w:val="19"/>
        </w:rPr>
        <w:t xml:space="preserve"> </w:t>
      </w:r>
      <w:r w:rsidRPr="007960C5">
        <w:rPr>
          <w:rFonts w:cstheme="minorHAnsi"/>
          <w:w w:val="95"/>
          <w:sz w:val="19"/>
        </w:rPr>
        <w:t>farklı</w:t>
      </w:r>
      <w:r w:rsidRPr="007960C5">
        <w:rPr>
          <w:rFonts w:cstheme="minorHAnsi"/>
          <w:spacing w:val="-38"/>
          <w:w w:val="95"/>
          <w:sz w:val="19"/>
        </w:rPr>
        <w:t xml:space="preserve"> </w:t>
      </w:r>
      <w:r w:rsidRPr="007960C5">
        <w:rPr>
          <w:rFonts w:cstheme="minorHAnsi"/>
          <w:w w:val="95"/>
          <w:sz w:val="19"/>
        </w:rPr>
        <w:t>yapıda</w:t>
      </w:r>
      <w:r w:rsidRPr="007960C5">
        <w:rPr>
          <w:rFonts w:cstheme="minorHAnsi"/>
          <w:spacing w:val="-38"/>
          <w:w w:val="95"/>
          <w:sz w:val="19"/>
        </w:rPr>
        <w:t xml:space="preserve"> </w:t>
      </w:r>
      <w:r w:rsidRPr="007960C5">
        <w:rPr>
          <w:rFonts w:cstheme="minorHAnsi"/>
          <w:w w:val="95"/>
          <w:sz w:val="19"/>
        </w:rPr>
        <w:t>üretilmektedir.</w:t>
      </w:r>
    </w:p>
    <w:p w:rsidR="00C9250A" w:rsidRPr="007960C5" w:rsidRDefault="00C9250A" w:rsidP="00DE7F38">
      <w:pPr>
        <w:pStyle w:val="ListeParagraf"/>
        <w:widowControl w:val="0"/>
        <w:numPr>
          <w:ilvl w:val="0"/>
          <w:numId w:val="105"/>
        </w:numPr>
        <w:tabs>
          <w:tab w:val="left" w:pos="654"/>
        </w:tabs>
        <w:autoSpaceDE w:val="0"/>
        <w:autoSpaceDN w:val="0"/>
        <w:spacing w:before="106" w:after="0" w:line="240" w:lineRule="auto"/>
        <w:ind w:left="653" w:hanging="201"/>
        <w:contextualSpacing w:val="0"/>
        <w:rPr>
          <w:rFonts w:cstheme="minorHAnsi"/>
          <w:sz w:val="19"/>
        </w:rPr>
      </w:pPr>
      <w:r w:rsidRPr="007960C5">
        <w:rPr>
          <w:rFonts w:cstheme="minorHAnsi"/>
          <w:w w:val="95"/>
          <w:sz w:val="19"/>
        </w:rPr>
        <w:t>1m</w:t>
      </w:r>
      <w:r w:rsidRPr="007960C5">
        <w:rPr>
          <w:rFonts w:cstheme="minorHAnsi"/>
          <w:spacing w:val="-22"/>
          <w:w w:val="95"/>
          <w:sz w:val="19"/>
        </w:rPr>
        <w:t xml:space="preserve"> </w:t>
      </w:r>
      <w:r w:rsidRPr="007960C5">
        <w:rPr>
          <w:rFonts w:cstheme="minorHAnsi"/>
          <w:spacing w:val="3"/>
          <w:w w:val="95"/>
          <w:sz w:val="19"/>
        </w:rPr>
        <w:t>ve</w:t>
      </w:r>
      <w:r w:rsidRPr="007960C5">
        <w:rPr>
          <w:rFonts w:cstheme="minorHAnsi"/>
          <w:spacing w:val="-25"/>
          <w:w w:val="95"/>
          <w:sz w:val="19"/>
        </w:rPr>
        <w:t xml:space="preserve"> </w:t>
      </w:r>
      <w:r w:rsidRPr="007960C5">
        <w:rPr>
          <w:rFonts w:cstheme="minorHAnsi"/>
          <w:w w:val="95"/>
          <w:sz w:val="19"/>
        </w:rPr>
        <w:t>2m</w:t>
      </w:r>
      <w:r w:rsidRPr="007960C5">
        <w:rPr>
          <w:rFonts w:cstheme="minorHAnsi"/>
          <w:spacing w:val="-17"/>
          <w:w w:val="95"/>
          <w:sz w:val="19"/>
        </w:rPr>
        <w:t xml:space="preserve"> </w:t>
      </w:r>
      <w:r w:rsidRPr="007960C5">
        <w:rPr>
          <w:rFonts w:cstheme="minorHAnsi"/>
          <w:w w:val="95"/>
          <w:sz w:val="19"/>
        </w:rPr>
        <w:t>olarak</w:t>
      </w:r>
      <w:r w:rsidRPr="007960C5">
        <w:rPr>
          <w:rFonts w:cstheme="minorHAnsi"/>
          <w:spacing w:val="-18"/>
          <w:w w:val="95"/>
          <w:sz w:val="19"/>
        </w:rPr>
        <w:t xml:space="preserve"> </w:t>
      </w:r>
      <w:r w:rsidRPr="007960C5">
        <w:rPr>
          <w:rFonts w:cstheme="minorHAnsi"/>
          <w:w w:val="95"/>
          <w:sz w:val="19"/>
        </w:rPr>
        <w:t>standart</w:t>
      </w:r>
      <w:r w:rsidRPr="007960C5">
        <w:rPr>
          <w:rFonts w:cstheme="minorHAnsi"/>
          <w:spacing w:val="-22"/>
          <w:w w:val="95"/>
          <w:sz w:val="19"/>
        </w:rPr>
        <w:t xml:space="preserve"> </w:t>
      </w:r>
      <w:r w:rsidRPr="007960C5">
        <w:rPr>
          <w:rFonts w:cstheme="minorHAnsi"/>
          <w:w w:val="95"/>
          <w:sz w:val="19"/>
        </w:rPr>
        <w:t>boylarda</w:t>
      </w:r>
      <w:r w:rsidRPr="007960C5">
        <w:rPr>
          <w:rFonts w:cstheme="minorHAnsi"/>
          <w:spacing w:val="-21"/>
          <w:w w:val="95"/>
          <w:sz w:val="19"/>
        </w:rPr>
        <w:t xml:space="preserve"> </w:t>
      </w:r>
      <w:r w:rsidRPr="007960C5">
        <w:rPr>
          <w:rFonts w:cstheme="minorHAnsi"/>
          <w:w w:val="95"/>
          <w:sz w:val="19"/>
        </w:rPr>
        <w:t>üretilmektedir.</w:t>
      </w:r>
    </w:p>
    <w:p w:rsidR="00C9250A" w:rsidRPr="007960C5" w:rsidRDefault="00C9250A" w:rsidP="00C9250A">
      <w:pPr>
        <w:pStyle w:val="GvdeMetni"/>
        <w:rPr>
          <w:rFonts w:asciiTheme="minorHAnsi" w:hAnsiTheme="minorHAnsi" w:cstheme="minorHAnsi"/>
          <w:sz w:val="20"/>
        </w:rPr>
      </w:pPr>
    </w:p>
    <w:p w:rsidR="00C9250A" w:rsidRPr="007960C5" w:rsidRDefault="00C9250A" w:rsidP="00DE7F38">
      <w:pPr>
        <w:pStyle w:val="ListeParagraf"/>
        <w:widowControl w:val="0"/>
        <w:numPr>
          <w:ilvl w:val="0"/>
          <w:numId w:val="105"/>
        </w:numPr>
        <w:tabs>
          <w:tab w:val="left" w:pos="659"/>
        </w:tabs>
        <w:autoSpaceDE w:val="0"/>
        <w:autoSpaceDN w:val="0"/>
        <w:spacing w:before="141" w:after="0" w:line="516" w:lineRule="auto"/>
        <w:ind w:right="270" w:firstLine="0"/>
        <w:contextualSpacing w:val="0"/>
        <w:rPr>
          <w:rFonts w:cstheme="minorHAnsi"/>
          <w:sz w:val="19"/>
        </w:rPr>
      </w:pPr>
      <w:r w:rsidRPr="007960C5">
        <w:rPr>
          <w:rFonts w:cstheme="minorHAnsi"/>
          <w:w w:val="85"/>
          <w:sz w:val="19"/>
        </w:rPr>
        <w:t>Duvara,</w:t>
      </w:r>
      <w:r w:rsidRPr="007960C5">
        <w:rPr>
          <w:rFonts w:cstheme="minorHAnsi"/>
          <w:spacing w:val="-27"/>
          <w:w w:val="85"/>
          <w:sz w:val="19"/>
        </w:rPr>
        <w:t xml:space="preserve"> </w:t>
      </w:r>
      <w:r w:rsidRPr="007960C5">
        <w:rPr>
          <w:rFonts w:cstheme="minorHAnsi"/>
          <w:w w:val="85"/>
          <w:sz w:val="19"/>
        </w:rPr>
        <w:t>yaylı</w:t>
      </w:r>
      <w:r w:rsidRPr="007960C5">
        <w:rPr>
          <w:rFonts w:cstheme="minorHAnsi"/>
          <w:spacing w:val="-24"/>
          <w:w w:val="85"/>
          <w:sz w:val="19"/>
        </w:rPr>
        <w:t xml:space="preserve"> </w:t>
      </w:r>
      <w:r w:rsidRPr="007960C5">
        <w:rPr>
          <w:rFonts w:cstheme="minorHAnsi"/>
          <w:spacing w:val="-2"/>
          <w:w w:val="85"/>
          <w:sz w:val="19"/>
        </w:rPr>
        <w:t>tip</w:t>
      </w:r>
      <w:r w:rsidRPr="007960C5">
        <w:rPr>
          <w:rFonts w:cstheme="minorHAnsi"/>
          <w:spacing w:val="-21"/>
          <w:w w:val="85"/>
          <w:sz w:val="19"/>
        </w:rPr>
        <w:t xml:space="preserve"> </w:t>
      </w:r>
      <w:r w:rsidRPr="007960C5">
        <w:rPr>
          <w:rFonts w:cstheme="minorHAnsi"/>
          <w:w w:val="85"/>
          <w:sz w:val="19"/>
        </w:rPr>
        <w:t>özel</w:t>
      </w:r>
      <w:r w:rsidRPr="007960C5">
        <w:rPr>
          <w:rFonts w:cstheme="minorHAnsi"/>
          <w:spacing w:val="-27"/>
          <w:w w:val="85"/>
          <w:sz w:val="19"/>
        </w:rPr>
        <w:t xml:space="preserve"> </w:t>
      </w:r>
      <w:r w:rsidRPr="007960C5">
        <w:rPr>
          <w:rFonts w:cstheme="minorHAnsi"/>
          <w:w w:val="85"/>
          <w:sz w:val="19"/>
        </w:rPr>
        <w:t>montaj</w:t>
      </w:r>
      <w:r w:rsidRPr="007960C5">
        <w:rPr>
          <w:rFonts w:cstheme="minorHAnsi"/>
          <w:spacing w:val="-23"/>
          <w:w w:val="85"/>
          <w:sz w:val="19"/>
        </w:rPr>
        <w:t xml:space="preserve"> </w:t>
      </w:r>
      <w:r w:rsidRPr="007960C5">
        <w:rPr>
          <w:rFonts w:cstheme="minorHAnsi"/>
          <w:w w:val="85"/>
          <w:sz w:val="19"/>
        </w:rPr>
        <w:t>elemanları</w:t>
      </w:r>
      <w:r w:rsidRPr="007960C5">
        <w:rPr>
          <w:rFonts w:cstheme="minorHAnsi"/>
          <w:spacing w:val="-24"/>
          <w:w w:val="85"/>
          <w:sz w:val="19"/>
        </w:rPr>
        <w:t xml:space="preserve"> </w:t>
      </w:r>
      <w:r w:rsidRPr="007960C5">
        <w:rPr>
          <w:rFonts w:cstheme="minorHAnsi"/>
          <w:w w:val="85"/>
          <w:sz w:val="19"/>
        </w:rPr>
        <w:t>ile</w:t>
      </w:r>
      <w:r w:rsidRPr="007960C5">
        <w:rPr>
          <w:rFonts w:cstheme="minorHAnsi"/>
          <w:spacing w:val="-23"/>
          <w:w w:val="85"/>
          <w:sz w:val="19"/>
        </w:rPr>
        <w:t xml:space="preserve"> </w:t>
      </w:r>
      <w:r w:rsidRPr="007960C5">
        <w:rPr>
          <w:rFonts w:cstheme="minorHAnsi"/>
          <w:w w:val="85"/>
          <w:sz w:val="19"/>
        </w:rPr>
        <w:t>sabitlenebilmekte,</w:t>
      </w:r>
      <w:r w:rsidRPr="007960C5">
        <w:rPr>
          <w:rFonts w:cstheme="minorHAnsi"/>
          <w:spacing w:val="-27"/>
          <w:w w:val="85"/>
          <w:sz w:val="19"/>
        </w:rPr>
        <w:t xml:space="preserve"> </w:t>
      </w:r>
      <w:r w:rsidRPr="007960C5">
        <w:rPr>
          <w:rFonts w:cstheme="minorHAnsi"/>
          <w:w w:val="85"/>
          <w:sz w:val="19"/>
        </w:rPr>
        <w:t>ayrıca</w:t>
      </w:r>
      <w:r w:rsidRPr="007960C5">
        <w:rPr>
          <w:rFonts w:cstheme="minorHAnsi"/>
          <w:spacing w:val="-22"/>
          <w:w w:val="85"/>
          <w:sz w:val="19"/>
        </w:rPr>
        <w:t xml:space="preserve"> </w:t>
      </w:r>
      <w:r w:rsidRPr="007960C5">
        <w:rPr>
          <w:rFonts w:cstheme="minorHAnsi"/>
          <w:w w:val="85"/>
          <w:sz w:val="19"/>
        </w:rPr>
        <w:t>istendiğinde</w:t>
      </w:r>
      <w:r w:rsidRPr="007960C5">
        <w:rPr>
          <w:rFonts w:cstheme="minorHAnsi"/>
          <w:spacing w:val="-24"/>
          <w:w w:val="85"/>
          <w:sz w:val="19"/>
        </w:rPr>
        <w:t xml:space="preserve"> </w:t>
      </w:r>
      <w:r w:rsidRPr="007960C5">
        <w:rPr>
          <w:rFonts w:cstheme="minorHAnsi"/>
          <w:w w:val="85"/>
          <w:sz w:val="19"/>
        </w:rPr>
        <w:t>fiziki</w:t>
      </w:r>
      <w:r w:rsidRPr="007960C5">
        <w:rPr>
          <w:rFonts w:cstheme="minorHAnsi"/>
          <w:spacing w:val="-23"/>
          <w:w w:val="85"/>
          <w:sz w:val="19"/>
        </w:rPr>
        <w:t xml:space="preserve"> </w:t>
      </w:r>
      <w:r w:rsidRPr="007960C5">
        <w:rPr>
          <w:rFonts w:cstheme="minorHAnsi"/>
          <w:w w:val="85"/>
          <w:sz w:val="19"/>
        </w:rPr>
        <w:t>yapı</w:t>
      </w:r>
      <w:r w:rsidRPr="007960C5">
        <w:rPr>
          <w:rFonts w:cstheme="minorHAnsi"/>
          <w:spacing w:val="-24"/>
          <w:w w:val="85"/>
          <w:sz w:val="19"/>
        </w:rPr>
        <w:t xml:space="preserve"> </w:t>
      </w:r>
      <w:r w:rsidRPr="007960C5">
        <w:rPr>
          <w:rFonts w:cstheme="minorHAnsi"/>
          <w:w w:val="85"/>
          <w:sz w:val="19"/>
        </w:rPr>
        <w:t>ve</w:t>
      </w:r>
      <w:r w:rsidRPr="007960C5">
        <w:rPr>
          <w:rFonts w:cstheme="minorHAnsi"/>
          <w:spacing w:val="-28"/>
          <w:w w:val="85"/>
          <w:sz w:val="19"/>
        </w:rPr>
        <w:t xml:space="preserve"> </w:t>
      </w:r>
      <w:r w:rsidRPr="007960C5">
        <w:rPr>
          <w:rFonts w:cstheme="minorHAnsi"/>
          <w:w w:val="85"/>
          <w:sz w:val="19"/>
        </w:rPr>
        <w:t>ölçülerine</w:t>
      </w:r>
      <w:r w:rsidRPr="007960C5">
        <w:rPr>
          <w:rFonts w:cstheme="minorHAnsi"/>
          <w:spacing w:val="-23"/>
          <w:w w:val="85"/>
          <w:sz w:val="19"/>
        </w:rPr>
        <w:t xml:space="preserve"> </w:t>
      </w:r>
      <w:r w:rsidRPr="007960C5">
        <w:rPr>
          <w:rFonts w:cstheme="minorHAnsi"/>
          <w:w w:val="85"/>
          <w:sz w:val="19"/>
        </w:rPr>
        <w:t xml:space="preserve">uygun, </w:t>
      </w:r>
      <w:r w:rsidRPr="007960C5">
        <w:rPr>
          <w:rFonts w:cstheme="minorHAnsi"/>
          <w:w w:val="95"/>
          <w:sz w:val="19"/>
        </w:rPr>
        <w:t>yapısal</w:t>
      </w:r>
      <w:r w:rsidRPr="007960C5">
        <w:rPr>
          <w:rFonts w:cstheme="minorHAnsi"/>
          <w:spacing w:val="-24"/>
          <w:w w:val="95"/>
          <w:sz w:val="19"/>
        </w:rPr>
        <w:t xml:space="preserve"> </w:t>
      </w:r>
      <w:r w:rsidRPr="007960C5">
        <w:rPr>
          <w:rFonts w:cstheme="minorHAnsi"/>
          <w:w w:val="95"/>
          <w:sz w:val="19"/>
        </w:rPr>
        <w:t>kablolama</w:t>
      </w:r>
      <w:r w:rsidRPr="007960C5">
        <w:rPr>
          <w:rFonts w:cstheme="minorHAnsi"/>
          <w:spacing w:val="-15"/>
          <w:w w:val="95"/>
          <w:sz w:val="19"/>
        </w:rPr>
        <w:t xml:space="preserve"> </w:t>
      </w:r>
      <w:r w:rsidRPr="007960C5">
        <w:rPr>
          <w:rFonts w:cstheme="minorHAnsi"/>
          <w:spacing w:val="-3"/>
          <w:w w:val="95"/>
          <w:sz w:val="19"/>
        </w:rPr>
        <w:t>(data</w:t>
      </w:r>
      <w:r w:rsidRPr="007960C5">
        <w:rPr>
          <w:rFonts w:cstheme="minorHAnsi"/>
          <w:spacing w:val="-16"/>
          <w:w w:val="95"/>
          <w:sz w:val="19"/>
        </w:rPr>
        <w:t xml:space="preserve"> </w:t>
      </w:r>
      <w:r w:rsidRPr="007960C5">
        <w:rPr>
          <w:rFonts w:cstheme="minorHAnsi"/>
          <w:w w:val="95"/>
          <w:sz w:val="19"/>
        </w:rPr>
        <w:t>ve</w:t>
      </w:r>
      <w:r w:rsidRPr="007960C5">
        <w:rPr>
          <w:rFonts w:cstheme="minorHAnsi"/>
          <w:spacing w:val="-18"/>
          <w:w w:val="95"/>
          <w:sz w:val="19"/>
        </w:rPr>
        <w:t xml:space="preserve"> </w:t>
      </w:r>
      <w:r w:rsidRPr="007960C5">
        <w:rPr>
          <w:rFonts w:cstheme="minorHAnsi"/>
          <w:w w:val="95"/>
          <w:sz w:val="19"/>
        </w:rPr>
        <w:t>telefon)</w:t>
      </w:r>
    </w:p>
    <w:p w:rsidR="00C9250A" w:rsidRPr="007960C5" w:rsidRDefault="00C9250A" w:rsidP="00C9250A">
      <w:pPr>
        <w:pStyle w:val="GvdeMetni"/>
        <w:spacing w:before="120"/>
        <w:ind w:left="451"/>
        <w:rPr>
          <w:rFonts w:asciiTheme="minorHAnsi" w:hAnsiTheme="minorHAnsi" w:cstheme="minorHAnsi"/>
        </w:rPr>
      </w:pPr>
      <w:r w:rsidRPr="007960C5">
        <w:rPr>
          <w:rFonts w:asciiTheme="minorHAnsi" w:hAnsiTheme="minorHAnsi" w:cstheme="minorHAnsi"/>
          <w:w w:val="95"/>
        </w:rPr>
        <w:t>imkanı da sağlayan özel bir PVC data kanalı içine de sıkı geçmeli şekilde yerleştirilebilir yapıdadır.</w:t>
      </w:r>
    </w:p>
    <w:p w:rsidR="00C9250A" w:rsidRPr="007960C5" w:rsidRDefault="00C9250A" w:rsidP="00C9250A">
      <w:pPr>
        <w:pStyle w:val="GvdeMetni"/>
        <w:rPr>
          <w:rFonts w:asciiTheme="minorHAnsi" w:hAnsiTheme="minorHAnsi" w:cstheme="minorHAnsi"/>
          <w:sz w:val="20"/>
        </w:rPr>
      </w:pPr>
    </w:p>
    <w:p w:rsidR="00C9250A" w:rsidRPr="007960C5" w:rsidRDefault="00C9250A" w:rsidP="00DE7F38">
      <w:pPr>
        <w:pStyle w:val="ListeParagraf"/>
        <w:widowControl w:val="0"/>
        <w:numPr>
          <w:ilvl w:val="0"/>
          <w:numId w:val="105"/>
        </w:numPr>
        <w:tabs>
          <w:tab w:val="left" w:pos="659"/>
        </w:tabs>
        <w:autoSpaceDE w:val="0"/>
        <w:autoSpaceDN w:val="0"/>
        <w:spacing w:before="131" w:after="0" w:line="520" w:lineRule="auto"/>
        <w:ind w:right="363" w:firstLine="0"/>
        <w:contextualSpacing w:val="0"/>
        <w:rPr>
          <w:rFonts w:cstheme="minorHAnsi"/>
          <w:sz w:val="19"/>
        </w:rPr>
      </w:pPr>
      <w:r w:rsidRPr="007960C5">
        <w:rPr>
          <w:rFonts w:cstheme="minorHAnsi"/>
          <w:w w:val="85"/>
          <w:sz w:val="19"/>
        </w:rPr>
        <w:t>Busbar</w:t>
      </w:r>
      <w:r w:rsidRPr="007960C5">
        <w:rPr>
          <w:rFonts w:cstheme="minorHAnsi"/>
          <w:spacing w:val="-25"/>
          <w:w w:val="85"/>
          <w:sz w:val="19"/>
        </w:rPr>
        <w:t xml:space="preserve"> </w:t>
      </w:r>
      <w:r w:rsidRPr="007960C5">
        <w:rPr>
          <w:rFonts w:cstheme="minorHAnsi"/>
          <w:w w:val="85"/>
          <w:sz w:val="19"/>
        </w:rPr>
        <w:t>kanal</w:t>
      </w:r>
      <w:r w:rsidRPr="007960C5">
        <w:rPr>
          <w:rFonts w:cstheme="minorHAnsi"/>
          <w:spacing w:val="-21"/>
          <w:w w:val="85"/>
          <w:sz w:val="19"/>
        </w:rPr>
        <w:t xml:space="preserve"> </w:t>
      </w:r>
      <w:r w:rsidRPr="007960C5">
        <w:rPr>
          <w:rFonts w:cstheme="minorHAnsi"/>
          <w:spacing w:val="-3"/>
          <w:w w:val="85"/>
          <w:sz w:val="19"/>
        </w:rPr>
        <w:t>ile</w:t>
      </w:r>
      <w:r w:rsidRPr="007960C5">
        <w:rPr>
          <w:rFonts w:cstheme="minorHAnsi"/>
          <w:spacing w:val="-18"/>
          <w:w w:val="85"/>
          <w:sz w:val="19"/>
        </w:rPr>
        <w:t xml:space="preserve"> </w:t>
      </w:r>
      <w:r w:rsidRPr="007960C5">
        <w:rPr>
          <w:rFonts w:cstheme="minorHAnsi"/>
          <w:w w:val="85"/>
          <w:sz w:val="19"/>
        </w:rPr>
        <w:t>data</w:t>
      </w:r>
      <w:r w:rsidRPr="007960C5">
        <w:rPr>
          <w:rFonts w:cstheme="minorHAnsi"/>
          <w:spacing w:val="-22"/>
          <w:w w:val="85"/>
          <w:sz w:val="19"/>
        </w:rPr>
        <w:t xml:space="preserve"> </w:t>
      </w:r>
      <w:r w:rsidRPr="007960C5">
        <w:rPr>
          <w:rFonts w:cstheme="minorHAnsi"/>
          <w:w w:val="85"/>
          <w:sz w:val="19"/>
        </w:rPr>
        <w:t>kanalına</w:t>
      </w:r>
      <w:r w:rsidRPr="007960C5">
        <w:rPr>
          <w:rFonts w:cstheme="minorHAnsi"/>
          <w:spacing w:val="-21"/>
          <w:w w:val="85"/>
          <w:sz w:val="19"/>
        </w:rPr>
        <w:t xml:space="preserve"> </w:t>
      </w:r>
      <w:r w:rsidRPr="007960C5">
        <w:rPr>
          <w:rFonts w:cstheme="minorHAnsi"/>
          <w:w w:val="85"/>
          <w:sz w:val="19"/>
        </w:rPr>
        <w:t>ait;</w:t>
      </w:r>
      <w:r w:rsidRPr="007960C5">
        <w:rPr>
          <w:rFonts w:cstheme="minorHAnsi"/>
          <w:spacing w:val="-20"/>
          <w:w w:val="85"/>
          <w:sz w:val="19"/>
        </w:rPr>
        <w:t xml:space="preserve"> </w:t>
      </w:r>
      <w:r w:rsidRPr="007960C5">
        <w:rPr>
          <w:rFonts w:cstheme="minorHAnsi"/>
          <w:w w:val="85"/>
          <w:sz w:val="19"/>
        </w:rPr>
        <w:t>besleme,</w:t>
      </w:r>
      <w:r w:rsidRPr="007960C5">
        <w:rPr>
          <w:rFonts w:cstheme="minorHAnsi"/>
          <w:spacing w:val="-24"/>
          <w:w w:val="85"/>
          <w:sz w:val="19"/>
        </w:rPr>
        <w:t xml:space="preserve"> </w:t>
      </w:r>
      <w:r w:rsidRPr="007960C5">
        <w:rPr>
          <w:rFonts w:cstheme="minorHAnsi"/>
          <w:w w:val="85"/>
          <w:sz w:val="19"/>
        </w:rPr>
        <w:t>ek,</w:t>
      </w:r>
      <w:r w:rsidRPr="007960C5">
        <w:rPr>
          <w:rFonts w:cstheme="minorHAnsi"/>
          <w:spacing w:val="-20"/>
          <w:w w:val="85"/>
          <w:sz w:val="19"/>
        </w:rPr>
        <w:t xml:space="preserve"> </w:t>
      </w:r>
      <w:r w:rsidRPr="007960C5">
        <w:rPr>
          <w:rFonts w:cstheme="minorHAnsi"/>
          <w:spacing w:val="-4"/>
          <w:w w:val="85"/>
          <w:sz w:val="19"/>
        </w:rPr>
        <w:t>iç</w:t>
      </w:r>
      <w:r w:rsidRPr="007960C5">
        <w:rPr>
          <w:rFonts w:cstheme="minorHAnsi"/>
          <w:spacing w:val="-21"/>
          <w:w w:val="85"/>
          <w:sz w:val="19"/>
        </w:rPr>
        <w:t xml:space="preserve"> </w:t>
      </w:r>
      <w:r w:rsidRPr="007960C5">
        <w:rPr>
          <w:rFonts w:cstheme="minorHAnsi"/>
          <w:w w:val="85"/>
          <w:sz w:val="19"/>
        </w:rPr>
        <w:t>ve</w:t>
      </w:r>
      <w:r w:rsidRPr="007960C5">
        <w:rPr>
          <w:rFonts w:cstheme="minorHAnsi"/>
          <w:spacing w:val="-21"/>
          <w:w w:val="85"/>
          <w:sz w:val="19"/>
        </w:rPr>
        <w:t xml:space="preserve"> </w:t>
      </w:r>
      <w:r w:rsidRPr="007960C5">
        <w:rPr>
          <w:rFonts w:cstheme="minorHAnsi"/>
          <w:w w:val="85"/>
          <w:sz w:val="19"/>
        </w:rPr>
        <w:t>dış</w:t>
      </w:r>
      <w:r w:rsidRPr="007960C5">
        <w:rPr>
          <w:rFonts w:cstheme="minorHAnsi"/>
          <w:spacing w:val="-21"/>
          <w:w w:val="85"/>
          <w:sz w:val="19"/>
        </w:rPr>
        <w:t xml:space="preserve"> </w:t>
      </w:r>
      <w:r w:rsidRPr="007960C5">
        <w:rPr>
          <w:rFonts w:cstheme="minorHAnsi"/>
          <w:w w:val="85"/>
          <w:sz w:val="19"/>
        </w:rPr>
        <w:t>bükey</w:t>
      </w:r>
      <w:r w:rsidRPr="007960C5">
        <w:rPr>
          <w:rFonts w:cstheme="minorHAnsi"/>
          <w:spacing w:val="-22"/>
          <w:w w:val="85"/>
          <w:sz w:val="19"/>
        </w:rPr>
        <w:t xml:space="preserve"> </w:t>
      </w:r>
      <w:r w:rsidRPr="007960C5">
        <w:rPr>
          <w:rFonts w:cstheme="minorHAnsi"/>
          <w:w w:val="85"/>
          <w:sz w:val="19"/>
        </w:rPr>
        <w:t>dönüşler</w:t>
      </w:r>
      <w:r w:rsidRPr="007960C5">
        <w:rPr>
          <w:rFonts w:cstheme="minorHAnsi"/>
          <w:spacing w:val="-21"/>
          <w:w w:val="85"/>
          <w:sz w:val="19"/>
        </w:rPr>
        <w:t xml:space="preserve"> </w:t>
      </w:r>
      <w:r w:rsidRPr="007960C5">
        <w:rPr>
          <w:rFonts w:cstheme="minorHAnsi"/>
          <w:spacing w:val="-3"/>
          <w:w w:val="85"/>
          <w:sz w:val="19"/>
        </w:rPr>
        <w:t>ile</w:t>
      </w:r>
      <w:r w:rsidRPr="007960C5">
        <w:rPr>
          <w:rFonts w:cstheme="minorHAnsi"/>
          <w:spacing w:val="-17"/>
          <w:w w:val="85"/>
          <w:sz w:val="19"/>
        </w:rPr>
        <w:t xml:space="preserve"> </w:t>
      </w:r>
      <w:r w:rsidRPr="007960C5">
        <w:rPr>
          <w:rFonts w:cstheme="minorHAnsi"/>
          <w:w w:val="85"/>
          <w:sz w:val="19"/>
        </w:rPr>
        <w:t>sonlandırma</w:t>
      </w:r>
      <w:r w:rsidRPr="007960C5">
        <w:rPr>
          <w:rFonts w:cstheme="minorHAnsi"/>
          <w:spacing w:val="-19"/>
          <w:w w:val="85"/>
          <w:sz w:val="19"/>
        </w:rPr>
        <w:t xml:space="preserve"> </w:t>
      </w:r>
      <w:r w:rsidRPr="007960C5">
        <w:rPr>
          <w:rFonts w:cstheme="minorHAnsi"/>
          <w:w w:val="85"/>
          <w:sz w:val="19"/>
        </w:rPr>
        <w:t>elemanları,</w:t>
      </w:r>
      <w:r w:rsidRPr="007960C5">
        <w:rPr>
          <w:rFonts w:cstheme="minorHAnsi"/>
          <w:spacing w:val="-24"/>
          <w:w w:val="85"/>
          <w:sz w:val="19"/>
        </w:rPr>
        <w:t xml:space="preserve"> </w:t>
      </w:r>
      <w:r w:rsidRPr="007960C5">
        <w:rPr>
          <w:rFonts w:cstheme="minorHAnsi"/>
          <w:w w:val="85"/>
          <w:sz w:val="19"/>
        </w:rPr>
        <w:t>aynı</w:t>
      </w:r>
      <w:r w:rsidRPr="007960C5">
        <w:rPr>
          <w:rFonts w:cstheme="minorHAnsi"/>
          <w:spacing w:val="-21"/>
          <w:w w:val="85"/>
          <w:sz w:val="19"/>
        </w:rPr>
        <w:t xml:space="preserve"> </w:t>
      </w:r>
      <w:r w:rsidRPr="007960C5">
        <w:rPr>
          <w:rFonts w:cstheme="minorHAnsi"/>
          <w:w w:val="85"/>
          <w:sz w:val="19"/>
        </w:rPr>
        <w:t xml:space="preserve">özellik </w:t>
      </w:r>
      <w:r w:rsidRPr="007960C5">
        <w:rPr>
          <w:rFonts w:cstheme="minorHAnsi"/>
          <w:w w:val="95"/>
          <w:sz w:val="19"/>
        </w:rPr>
        <w:t>ve</w:t>
      </w:r>
      <w:r w:rsidRPr="007960C5">
        <w:rPr>
          <w:rFonts w:cstheme="minorHAnsi"/>
          <w:spacing w:val="-19"/>
          <w:w w:val="95"/>
          <w:sz w:val="19"/>
        </w:rPr>
        <w:t xml:space="preserve"> </w:t>
      </w:r>
      <w:r w:rsidRPr="007960C5">
        <w:rPr>
          <w:rFonts w:cstheme="minorHAnsi"/>
          <w:w w:val="95"/>
          <w:sz w:val="19"/>
        </w:rPr>
        <w:t>kompakt</w:t>
      </w:r>
      <w:r w:rsidRPr="007960C5">
        <w:rPr>
          <w:rFonts w:cstheme="minorHAnsi"/>
          <w:spacing w:val="-20"/>
          <w:w w:val="95"/>
          <w:sz w:val="19"/>
        </w:rPr>
        <w:t xml:space="preserve"> </w:t>
      </w:r>
      <w:r w:rsidRPr="007960C5">
        <w:rPr>
          <w:rFonts w:cstheme="minorHAnsi"/>
          <w:w w:val="95"/>
          <w:sz w:val="19"/>
        </w:rPr>
        <w:t>yapıda</w:t>
      </w:r>
      <w:r w:rsidRPr="007960C5">
        <w:rPr>
          <w:rFonts w:cstheme="minorHAnsi"/>
          <w:spacing w:val="-16"/>
          <w:w w:val="95"/>
          <w:sz w:val="19"/>
        </w:rPr>
        <w:t xml:space="preserve"> </w:t>
      </w:r>
      <w:r w:rsidRPr="007960C5">
        <w:rPr>
          <w:rFonts w:cstheme="minorHAnsi"/>
          <w:w w:val="95"/>
          <w:sz w:val="19"/>
        </w:rPr>
        <w:t>üretilmektedir.</w:t>
      </w:r>
    </w:p>
    <w:p w:rsidR="00C9250A" w:rsidRPr="007960C5" w:rsidRDefault="00C9250A" w:rsidP="00DE7F38">
      <w:pPr>
        <w:pStyle w:val="ListeParagraf"/>
        <w:widowControl w:val="0"/>
        <w:numPr>
          <w:ilvl w:val="0"/>
          <w:numId w:val="105"/>
        </w:numPr>
        <w:tabs>
          <w:tab w:val="left" w:pos="659"/>
        </w:tabs>
        <w:autoSpaceDE w:val="0"/>
        <w:autoSpaceDN w:val="0"/>
        <w:spacing w:before="111" w:after="0" w:line="520" w:lineRule="auto"/>
        <w:ind w:right="557" w:firstLine="0"/>
        <w:contextualSpacing w:val="0"/>
        <w:rPr>
          <w:rFonts w:cstheme="minorHAnsi"/>
          <w:sz w:val="19"/>
        </w:rPr>
      </w:pPr>
      <w:r w:rsidRPr="007960C5">
        <w:rPr>
          <w:rFonts w:cstheme="minorHAnsi"/>
          <w:spacing w:val="-3"/>
          <w:w w:val="85"/>
          <w:sz w:val="19"/>
        </w:rPr>
        <w:t>Ek</w:t>
      </w:r>
      <w:r w:rsidRPr="007960C5">
        <w:rPr>
          <w:rFonts w:cstheme="minorHAnsi"/>
          <w:spacing w:val="-24"/>
          <w:w w:val="85"/>
          <w:sz w:val="19"/>
        </w:rPr>
        <w:t xml:space="preserve"> </w:t>
      </w:r>
      <w:r w:rsidRPr="007960C5">
        <w:rPr>
          <w:rFonts w:cstheme="minorHAnsi"/>
          <w:w w:val="85"/>
          <w:sz w:val="19"/>
        </w:rPr>
        <w:t>elemanı,</w:t>
      </w:r>
      <w:r w:rsidRPr="007960C5">
        <w:rPr>
          <w:rFonts w:cstheme="minorHAnsi"/>
          <w:spacing w:val="-30"/>
          <w:w w:val="85"/>
          <w:sz w:val="19"/>
        </w:rPr>
        <w:t xml:space="preserve"> </w:t>
      </w:r>
      <w:r w:rsidRPr="007960C5">
        <w:rPr>
          <w:rFonts w:cstheme="minorHAnsi"/>
          <w:w w:val="85"/>
          <w:sz w:val="19"/>
        </w:rPr>
        <w:t>lale</w:t>
      </w:r>
      <w:r w:rsidRPr="007960C5">
        <w:rPr>
          <w:rFonts w:cstheme="minorHAnsi"/>
          <w:spacing w:val="-25"/>
          <w:w w:val="85"/>
          <w:sz w:val="19"/>
        </w:rPr>
        <w:t xml:space="preserve"> </w:t>
      </w:r>
      <w:r w:rsidRPr="007960C5">
        <w:rPr>
          <w:rFonts w:cstheme="minorHAnsi"/>
          <w:w w:val="85"/>
          <w:sz w:val="19"/>
        </w:rPr>
        <w:t>kontaklı,</w:t>
      </w:r>
      <w:r w:rsidRPr="007960C5">
        <w:rPr>
          <w:rFonts w:cstheme="minorHAnsi"/>
          <w:spacing w:val="-31"/>
          <w:w w:val="85"/>
          <w:sz w:val="19"/>
        </w:rPr>
        <w:t xml:space="preserve"> </w:t>
      </w:r>
      <w:r w:rsidRPr="007960C5">
        <w:rPr>
          <w:rFonts w:cstheme="minorHAnsi"/>
          <w:w w:val="85"/>
          <w:sz w:val="19"/>
        </w:rPr>
        <w:t>geçmeli,</w:t>
      </w:r>
      <w:r w:rsidRPr="007960C5">
        <w:rPr>
          <w:rFonts w:cstheme="minorHAnsi"/>
          <w:spacing w:val="-28"/>
          <w:w w:val="85"/>
          <w:sz w:val="19"/>
        </w:rPr>
        <w:t xml:space="preserve"> </w:t>
      </w:r>
      <w:r w:rsidRPr="007960C5">
        <w:rPr>
          <w:rFonts w:cstheme="minorHAnsi"/>
          <w:w w:val="85"/>
          <w:sz w:val="19"/>
        </w:rPr>
        <w:t>iletkenlere</w:t>
      </w:r>
      <w:r w:rsidRPr="007960C5">
        <w:rPr>
          <w:rFonts w:cstheme="minorHAnsi"/>
          <w:spacing w:val="-28"/>
          <w:w w:val="85"/>
          <w:sz w:val="19"/>
        </w:rPr>
        <w:t xml:space="preserve"> </w:t>
      </w:r>
      <w:r w:rsidRPr="007960C5">
        <w:rPr>
          <w:rFonts w:cstheme="minorHAnsi"/>
          <w:w w:val="85"/>
          <w:sz w:val="19"/>
        </w:rPr>
        <w:t>çift</w:t>
      </w:r>
      <w:r w:rsidRPr="007960C5">
        <w:rPr>
          <w:rFonts w:cstheme="minorHAnsi"/>
          <w:spacing w:val="-26"/>
          <w:w w:val="85"/>
          <w:sz w:val="19"/>
        </w:rPr>
        <w:t xml:space="preserve"> </w:t>
      </w:r>
      <w:r w:rsidRPr="007960C5">
        <w:rPr>
          <w:rFonts w:cstheme="minorHAnsi"/>
          <w:w w:val="85"/>
          <w:sz w:val="19"/>
        </w:rPr>
        <w:t>taraftan</w:t>
      </w:r>
      <w:r w:rsidRPr="007960C5">
        <w:rPr>
          <w:rFonts w:cstheme="minorHAnsi"/>
          <w:spacing w:val="-29"/>
          <w:w w:val="85"/>
          <w:sz w:val="19"/>
        </w:rPr>
        <w:t xml:space="preserve"> </w:t>
      </w:r>
      <w:r w:rsidRPr="007960C5">
        <w:rPr>
          <w:rFonts w:cstheme="minorHAnsi"/>
          <w:w w:val="85"/>
          <w:sz w:val="19"/>
        </w:rPr>
        <w:t>temas</w:t>
      </w:r>
      <w:r w:rsidRPr="007960C5">
        <w:rPr>
          <w:rFonts w:cstheme="minorHAnsi"/>
          <w:spacing w:val="-27"/>
          <w:w w:val="85"/>
          <w:sz w:val="19"/>
        </w:rPr>
        <w:t xml:space="preserve"> </w:t>
      </w:r>
      <w:r w:rsidRPr="007960C5">
        <w:rPr>
          <w:rFonts w:cstheme="minorHAnsi"/>
          <w:w w:val="85"/>
          <w:sz w:val="19"/>
        </w:rPr>
        <w:t>sağlayacak</w:t>
      </w:r>
      <w:r w:rsidRPr="007960C5">
        <w:rPr>
          <w:rFonts w:cstheme="minorHAnsi"/>
          <w:spacing w:val="-24"/>
          <w:w w:val="85"/>
          <w:sz w:val="19"/>
        </w:rPr>
        <w:t xml:space="preserve"> </w:t>
      </w:r>
      <w:r w:rsidRPr="007960C5">
        <w:rPr>
          <w:rFonts w:cstheme="minorHAnsi"/>
          <w:w w:val="85"/>
          <w:sz w:val="19"/>
        </w:rPr>
        <w:t>yapıda</w:t>
      </w:r>
      <w:r w:rsidRPr="007960C5">
        <w:rPr>
          <w:rFonts w:cstheme="minorHAnsi"/>
          <w:spacing w:val="-28"/>
          <w:w w:val="85"/>
          <w:sz w:val="19"/>
        </w:rPr>
        <w:t xml:space="preserve"> </w:t>
      </w:r>
      <w:r w:rsidRPr="007960C5">
        <w:rPr>
          <w:rFonts w:cstheme="minorHAnsi"/>
          <w:spacing w:val="3"/>
          <w:w w:val="85"/>
          <w:sz w:val="19"/>
        </w:rPr>
        <w:t>ve</w:t>
      </w:r>
      <w:r w:rsidRPr="007960C5">
        <w:rPr>
          <w:rFonts w:cstheme="minorHAnsi"/>
          <w:spacing w:val="-31"/>
          <w:w w:val="85"/>
          <w:sz w:val="19"/>
        </w:rPr>
        <w:t xml:space="preserve"> </w:t>
      </w:r>
      <w:r w:rsidRPr="007960C5">
        <w:rPr>
          <w:rFonts w:cstheme="minorHAnsi"/>
          <w:w w:val="85"/>
          <w:sz w:val="19"/>
        </w:rPr>
        <w:t>kontaklar</w:t>
      </w:r>
      <w:r w:rsidRPr="007960C5">
        <w:rPr>
          <w:rFonts w:cstheme="minorHAnsi"/>
          <w:spacing w:val="-28"/>
          <w:w w:val="85"/>
          <w:sz w:val="19"/>
        </w:rPr>
        <w:t xml:space="preserve"> </w:t>
      </w:r>
      <w:r w:rsidRPr="007960C5">
        <w:rPr>
          <w:rFonts w:cstheme="minorHAnsi"/>
          <w:w w:val="85"/>
          <w:sz w:val="19"/>
        </w:rPr>
        <w:t>gümüş</w:t>
      </w:r>
      <w:r w:rsidRPr="007960C5">
        <w:rPr>
          <w:rFonts w:cstheme="minorHAnsi"/>
          <w:spacing w:val="-30"/>
          <w:w w:val="85"/>
          <w:sz w:val="19"/>
        </w:rPr>
        <w:t xml:space="preserve"> </w:t>
      </w:r>
      <w:r w:rsidRPr="007960C5">
        <w:rPr>
          <w:rFonts w:cstheme="minorHAnsi"/>
          <w:w w:val="85"/>
          <w:sz w:val="19"/>
        </w:rPr>
        <w:t xml:space="preserve">kaplı </w:t>
      </w:r>
      <w:r w:rsidRPr="007960C5">
        <w:rPr>
          <w:rFonts w:cstheme="minorHAnsi"/>
          <w:w w:val="95"/>
          <w:sz w:val="19"/>
        </w:rPr>
        <w:t>olup,</w:t>
      </w:r>
      <w:r w:rsidRPr="007960C5">
        <w:rPr>
          <w:rFonts w:cstheme="minorHAnsi"/>
          <w:spacing w:val="-28"/>
          <w:w w:val="95"/>
          <w:sz w:val="19"/>
        </w:rPr>
        <w:t xml:space="preserve"> </w:t>
      </w:r>
      <w:r w:rsidRPr="007960C5">
        <w:rPr>
          <w:rFonts w:cstheme="minorHAnsi"/>
          <w:w w:val="95"/>
          <w:sz w:val="19"/>
        </w:rPr>
        <w:t>ek</w:t>
      </w:r>
      <w:r w:rsidRPr="007960C5">
        <w:rPr>
          <w:rFonts w:cstheme="minorHAnsi"/>
          <w:spacing w:val="-25"/>
          <w:w w:val="95"/>
          <w:sz w:val="19"/>
        </w:rPr>
        <w:t xml:space="preserve"> </w:t>
      </w:r>
      <w:r w:rsidRPr="007960C5">
        <w:rPr>
          <w:rFonts w:cstheme="minorHAnsi"/>
          <w:w w:val="95"/>
          <w:sz w:val="19"/>
        </w:rPr>
        <w:t>noktaları</w:t>
      </w:r>
      <w:r w:rsidRPr="007960C5">
        <w:rPr>
          <w:rFonts w:cstheme="minorHAnsi"/>
          <w:spacing w:val="-24"/>
          <w:w w:val="95"/>
          <w:sz w:val="19"/>
        </w:rPr>
        <w:t xml:space="preserve"> </w:t>
      </w:r>
      <w:r w:rsidRPr="007960C5">
        <w:rPr>
          <w:rFonts w:cstheme="minorHAnsi"/>
          <w:w w:val="95"/>
          <w:sz w:val="19"/>
        </w:rPr>
        <w:t>kompakt</w:t>
      </w:r>
      <w:r w:rsidRPr="007960C5">
        <w:rPr>
          <w:rFonts w:cstheme="minorHAnsi"/>
          <w:spacing w:val="-26"/>
          <w:w w:val="95"/>
          <w:sz w:val="19"/>
        </w:rPr>
        <w:t xml:space="preserve"> </w:t>
      </w:r>
      <w:r w:rsidRPr="007960C5">
        <w:rPr>
          <w:rFonts w:cstheme="minorHAnsi"/>
          <w:w w:val="95"/>
          <w:sz w:val="19"/>
        </w:rPr>
        <w:t>yapıdaki</w:t>
      </w:r>
      <w:r w:rsidRPr="007960C5">
        <w:rPr>
          <w:rFonts w:cstheme="minorHAnsi"/>
          <w:spacing w:val="-24"/>
          <w:w w:val="95"/>
          <w:sz w:val="19"/>
        </w:rPr>
        <w:t xml:space="preserve"> </w:t>
      </w:r>
      <w:r w:rsidRPr="007960C5">
        <w:rPr>
          <w:rFonts w:cstheme="minorHAnsi"/>
          <w:w w:val="95"/>
          <w:sz w:val="19"/>
        </w:rPr>
        <w:t>ayrı</w:t>
      </w:r>
      <w:r w:rsidRPr="007960C5">
        <w:rPr>
          <w:rFonts w:cstheme="minorHAnsi"/>
          <w:spacing w:val="-24"/>
          <w:w w:val="95"/>
          <w:sz w:val="19"/>
        </w:rPr>
        <w:t xml:space="preserve"> </w:t>
      </w:r>
      <w:r w:rsidRPr="007960C5">
        <w:rPr>
          <w:rFonts w:cstheme="minorHAnsi"/>
          <w:w w:val="95"/>
          <w:sz w:val="19"/>
        </w:rPr>
        <w:t>bir</w:t>
      </w:r>
      <w:r w:rsidRPr="007960C5">
        <w:rPr>
          <w:rFonts w:cstheme="minorHAnsi"/>
          <w:spacing w:val="-28"/>
          <w:w w:val="95"/>
          <w:sz w:val="19"/>
        </w:rPr>
        <w:t xml:space="preserve"> </w:t>
      </w:r>
      <w:r w:rsidRPr="007960C5">
        <w:rPr>
          <w:rFonts w:cstheme="minorHAnsi"/>
          <w:w w:val="95"/>
          <w:sz w:val="19"/>
        </w:rPr>
        <w:t>plaka</w:t>
      </w:r>
      <w:r w:rsidRPr="007960C5">
        <w:rPr>
          <w:rFonts w:cstheme="minorHAnsi"/>
          <w:spacing w:val="-18"/>
          <w:w w:val="95"/>
          <w:sz w:val="19"/>
        </w:rPr>
        <w:t xml:space="preserve"> </w:t>
      </w:r>
      <w:r w:rsidRPr="007960C5">
        <w:rPr>
          <w:rFonts w:cstheme="minorHAnsi"/>
          <w:spacing w:val="-3"/>
          <w:w w:val="95"/>
          <w:sz w:val="19"/>
        </w:rPr>
        <w:t>ile</w:t>
      </w:r>
      <w:r w:rsidRPr="007960C5">
        <w:rPr>
          <w:rFonts w:cstheme="minorHAnsi"/>
          <w:spacing w:val="-24"/>
          <w:w w:val="95"/>
          <w:sz w:val="19"/>
        </w:rPr>
        <w:t xml:space="preserve"> </w:t>
      </w:r>
      <w:r w:rsidRPr="007960C5">
        <w:rPr>
          <w:rFonts w:cstheme="minorHAnsi"/>
          <w:w w:val="95"/>
          <w:sz w:val="19"/>
        </w:rPr>
        <w:t>kapatılmaktadır.</w:t>
      </w:r>
    </w:p>
    <w:p w:rsidR="00C9250A" w:rsidRPr="007960C5" w:rsidRDefault="00C9250A" w:rsidP="00DE7F38">
      <w:pPr>
        <w:pStyle w:val="ListeParagraf"/>
        <w:widowControl w:val="0"/>
        <w:numPr>
          <w:ilvl w:val="0"/>
          <w:numId w:val="105"/>
        </w:numPr>
        <w:tabs>
          <w:tab w:val="left" w:pos="755"/>
        </w:tabs>
        <w:autoSpaceDE w:val="0"/>
        <w:autoSpaceDN w:val="0"/>
        <w:spacing w:before="105" w:after="0" w:line="516" w:lineRule="auto"/>
        <w:ind w:right="567" w:firstLine="0"/>
        <w:contextualSpacing w:val="0"/>
        <w:rPr>
          <w:rFonts w:cstheme="minorHAnsi"/>
          <w:sz w:val="19"/>
        </w:rPr>
      </w:pPr>
      <w:r w:rsidRPr="007960C5">
        <w:rPr>
          <w:rFonts w:cstheme="minorHAnsi"/>
          <w:w w:val="85"/>
          <w:sz w:val="19"/>
        </w:rPr>
        <w:t>Busbar</w:t>
      </w:r>
      <w:r w:rsidRPr="007960C5">
        <w:rPr>
          <w:rFonts w:cstheme="minorHAnsi"/>
          <w:spacing w:val="-22"/>
          <w:w w:val="85"/>
          <w:sz w:val="19"/>
        </w:rPr>
        <w:t xml:space="preserve"> </w:t>
      </w:r>
      <w:r w:rsidRPr="007960C5">
        <w:rPr>
          <w:rFonts w:cstheme="minorHAnsi"/>
          <w:w w:val="85"/>
          <w:sz w:val="19"/>
        </w:rPr>
        <w:t>kanal</w:t>
      </w:r>
      <w:r w:rsidRPr="007960C5">
        <w:rPr>
          <w:rFonts w:cstheme="minorHAnsi"/>
          <w:spacing w:val="-22"/>
          <w:w w:val="85"/>
          <w:sz w:val="19"/>
        </w:rPr>
        <w:t xml:space="preserve"> </w:t>
      </w:r>
      <w:r w:rsidRPr="007960C5">
        <w:rPr>
          <w:rFonts w:cstheme="minorHAnsi"/>
          <w:w w:val="85"/>
          <w:sz w:val="19"/>
        </w:rPr>
        <w:t>sistemine</w:t>
      </w:r>
      <w:r w:rsidRPr="007960C5">
        <w:rPr>
          <w:rFonts w:cstheme="minorHAnsi"/>
          <w:spacing w:val="-18"/>
          <w:w w:val="85"/>
          <w:sz w:val="19"/>
        </w:rPr>
        <w:t xml:space="preserve"> </w:t>
      </w:r>
      <w:r w:rsidRPr="007960C5">
        <w:rPr>
          <w:rFonts w:cstheme="minorHAnsi"/>
          <w:w w:val="85"/>
          <w:sz w:val="19"/>
        </w:rPr>
        <w:t>ait</w:t>
      </w:r>
      <w:r w:rsidRPr="007960C5">
        <w:rPr>
          <w:rFonts w:cstheme="minorHAnsi"/>
          <w:spacing w:val="-19"/>
          <w:w w:val="85"/>
          <w:sz w:val="19"/>
        </w:rPr>
        <w:t xml:space="preserve"> </w:t>
      </w:r>
      <w:r w:rsidRPr="007960C5">
        <w:rPr>
          <w:rFonts w:cstheme="minorHAnsi"/>
          <w:w w:val="85"/>
          <w:sz w:val="19"/>
        </w:rPr>
        <w:t>özel</w:t>
      </w:r>
      <w:r w:rsidRPr="007960C5">
        <w:rPr>
          <w:rFonts w:cstheme="minorHAnsi"/>
          <w:spacing w:val="-22"/>
          <w:w w:val="85"/>
          <w:sz w:val="19"/>
        </w:rPr>
        <w:t xml:space="preserve"> </w:t>
      </w:r>
      <w:r w:rsidRPr="007960C5">
        <w:rPr>
          <w:rFonts w:cstheme="minorHAnsi"/>
          <w:w w:val="85"/>
          <w:sz w:val="19"/>
        </w:rPr>
        <w:t>enerji</w:t>
      </w:r>
      <w:r w:rsidRPr="007960C5">
        <w:rPr>
          <w:rFonts w:cstheme="minorHAnsi"/>
          <w:spacing w:val="-22"/>
          <w:w w:val="85"/>
          <w:sz w:val="19"/>
        </w:rPr>
        <w:t xml:space="preserve"> </w:t>
      </w:r>
      <w:r w:rsidRPr="007960C5">
        <w:rPr>
          <w:rFonts w:cstheme="minorHAnsi"/>
          <w:w w:val="85"/>
          <w:sz w:val="19"/>
        </w:rPr>
        <w:t>prizleri</w:t>
      </w:r>
      <w:r w:rsidRPr="007960C5">
        <w:rPr>
          <w:rFonts w:cstheme="minorHAnsi"/>
          <w:spacing w:val="-15"/>
          <w:w w:val="85"/>
          <w:sz w:val="19"/>
        </w:rPr>
        <w:t xml:space="preserve"> </w:t>
      </w:r>
      <w:r w:rsidRPr="007960C5">
        <w:rPr>
          <w:rFonts w:cstheme="minorHAnsi"/>
          <w:w w:val="85"/>
          <w:sz w:val="19"/>
        </w:rPr>
        <w:t>(Şebeke</w:t>
      </w:r>
      <w:r w:rsidRPr="007960C5">
        <w:rPr>
          <w:rFonts w:cstheme="minorHAnsi"/>
          <w:spacing w:val="-18"/>
          <w:w w:val="85"/>
          <w:sz w:val="19"/>
        </w:rPr>
        <w:t xml:space="preserve"> </w:t>
      </w:r>
      <w:r w:rsidRPr="007960C5">
        <w:rPr>
          <w:rFonts w:cstheme="minorHAnsi"/>
          <w:w w:val="85"/>
          <w:sz w:val="19"/>
        </w:rPr>
        <w:t>ve/veya</w:t>
      </w:r>
      <w:r w:rsidRPr="007960C5">
        <w:rPr>
          <w:rFonts w:cstheme="minorHAnsi"/>
          <w:spacing w:val="-15"/>
          <w:w w:val="85"/>
          <w:sz w:val="19"/>
        </w:rPr>
        <w:t xml:space="preserve"> </w:t>
      </w:r>
      <w:r w:rsidRPr="007960C5">
        <w:rPr>
          <w:rFonts w:cstheme="minorHAnsi"/>
          <w:w w:val="85"/>
          <w:sz w:val="19"/>
        </w:rPr>
        <w:t>UPS)</w:t>
      </w:r>
      <w:r w:rsidRPr="007960C5">
        <w:rPr>
          <w:rFonts w:cstheme="minorHAnsi"/>
          <w:spacing w:val="-18"/>
          <w:w w:val="85"/>
          <w:sz w:val="19"/>
        </w:rPr>
        <w:t xml:space="preserve"> </w:t>
      </w:r>
      <w:r w:rsidRPr="007960C5">
        <w:rPr>
          <w:rFonts w:cstheme="minorHAnsi"/>
          <w:w w:val="85"/>
          <w:sz w:val="19"/>
        </w:rPr>
        <w:t>32</w:t>
      </w:r>
      <w:r w:rsidRPr="007960C5">
        <w:rPr>
          <w:rFonts w:cstheme="minorHAnsi"/>
          <w:spacing w:val="-16"/>
          <w:w w:val="85"/>
          <w:sz w:val="19"/>
        </w:rPr>
        <w:t xml:space="preserve"> </w:t>
      </w:r>
      <w:r w:rsidRPr="007960C5">
        <w:rPr>
          <w:rFonts w:cstheme="minorHAnsi"/>
          <w:w w:val="85"/>
          <w:sz w:val="19"/>
        </w:rPr>
        <w:t>A</w:t>
      </w:r>
      <w:r w:rsidRPr="007960C5">
        <w:rPr>
          <w:rFonts w:cstheme="minorHAnsi"/>
          <w:spacing w:val="-19"/>
          <w:w w:val="85"/>
          <w:sz w:val="19"/>
        </w:rPr>
        <w:t xml:space="preserve"> </w:t>
      </w:r>
      <w:r w:rsidRPr="007960C5">
        <w:rPr>
          <w:rFonts w:cstheme="minorHAnsi"/>
          <w:w w:val="85"/>
          <w:sz w:val="19"/>
        </w:rPr>
        <w:t>ve</w:t>
      </w:r>
      <w:r w:rsidRPr="007960C5">
        <w:rPr>
          <w:rFonts w:cstheme="minorHAnsi"/>
          <w:spacing w:val="-18"/>
          <w:w w:val="85"/>
          <w:sz w:val="19"/>
        </w:rPr>
        <w:t xml:space="preserve"> </w:t>
      </w:r>
      <w:r w:rsidRPr="007960C5">
        <w:rPr>
          <w:rFonts w:cstheme="minorHAnsi"/>
          <w:w w:val="85"/>
          <w:sz w:val="19"/>
        </w:rPr>
        <w:t>250</w:t>
      </w:r>
      <w:r w:rsidRPr="007960C5">
        <w:rPr>
          <w:rFonts w:cstheme="minorHAnsi"/>
          <w:spacing w:val="-16"/>
          <w:w w:val="85"/>
          <w:sz w:val="19"/>
        </w:rPr>
        <w:t xml:space="preserve"> </w:t>
      </w:r>
      <w:r w:rsidRPr="007960C5">
        <w:rPr>
          <w:rFonts w:cstheme="minorHAnsi"/>
          <w:w w:val="85"/>
          <w:sz w:val="19"/>
        </w:rPr>
        <w:t>V</w:t>
      </w:r>
      <w:r w:rsidRPr="007960C5">
        <w:rPr>
          <w:rFonts w:cstheme="minorHAnsi"/>
          <w:spacing w:val="-17"/>
          <w:w w:val="85"/>
          <w:sz w:val="19"/>
        </w:rPr>
        <w:t xml:space="preserve"> </w:t>
      </w:r>
      <w:r w:rsidRPr="007960C5">
        <w:rPr>
          <w:rFonts w:cstheme="minorHAnsi"/>
          <w:w w:val="85"/>
          <w:sz w:val="19"/>
        </w:rPr>
        <w:t>olup,</w:t>
      </w:r>
      <w:r w:rsidRPr="007960C5">
        <w:rPr>
          <w:rFonts w:cstheme="minorHAnsi"/>
          <w:spacing w:val="-22"/>
          <w:w w:val="85"/>
          <w:sz w:val="19"/>
        </w:rPr>
        <w:t xml:space="preserve"> </w:t>
      </w:r>
      <w:r w:rsidRPr="007960C5">
        <w:rPr>
          <w:rFonts w:cstheme="minorHAnsi"/>
          <w:w w:val="85"/>
          <w:sz w:val="19"/>
        </w:rPr>
        <w:t>herhangi</w:t>
      </w:r>
      <w:r w:rsidRPr="007960C5">
        <w:rPr>
          <w:rFonts w:cstheme="minorHAnsi"/>
          <w:spacing w:val="-18"/>
          <w:w w:val="85"/>
          <w:sz w:val="19"/>
        </w:rPr>
        <w:t xml:space="preserve"> </w:t>
      </w:r>
      <w:r w:rsidRPr="007960C5">
        <w:rPr>
          <w:rFonts w:cstheme="minorHAnsi"/>
          <w:w w:val="85"/>
          <w:sz w:val="19"/>
        </w:rPr>
        <w:t>bir</w:t>
      </w:r>
      <w:r w:rsidRPr="007960C5">
        <w:rPr>
          <w:rFonts w:cstheme="minorHAnsi"/>
          <w:spacing w:val="-21"/>
          <w:w w:val="85"/>
          <w:sz w:val="19"/>
        </w:rPr>
        <w:t xml:space="preserve"> </w:t>
      </w:r>
      <w:r w:rsidRPr="007960C5">
        <w:rPr>
          <w:rFonts w:cstheme="minorHAnsi"/>
          <w:w w:val="85"/>
          <w:sz w:val="19"/>
        </w:rPr>
        <w:t>el</w:t>
      </w:r>
      <w:r w:rsidRPr="007960C5">
        <w:rPr>
          <w:rFonts w:cstheme="minorHAnsi"/>
          <w:spacing w:val="-22"/>
          <w:w w:val="85"/>
          <w:sz w:val="19"/>
        </w:rPr>
        <w:t xml:space="preserve"> </w:t>
      </w:r>
      <w:r w:rsidRPr="007960C5">
        <w:rPr>
          <w:rFonts w:cstheme="minorHAnsi"/>
          <w:w w:val="85"/>
          <w:sz w:val="19"/>
        </w:rPr>
        <w:t xml:space="preserve">aleti </w:t>
      </w:r>
      <w:r w:rsidRPr="007960C5">
        <w:rPr>
          <w:rFonts w:cstheme="minorHAnsi"/>
          <w:w w:val="95"/>
          <w:sz w:val="19"/>
        </w:rPr>
        <w:t>gerektirmeden,</w:t>
      </w:r>
      <w:r w:rsidRPr="007960C5">
        <w:rPr>
          <w:rFonts w:cstheme="minorHAnsi"/>
          <w:spacing w:val="-19"/>
          <w:w w:val="95"/>
          <w:sz w:val="19"/>
        </w:rPr>
        <w:t xml:space="preserve"> </w:t>
      </w:r>
      <w:r w:rsidRPr="007960C5">
        <w:rPr>
          <w:rFonts w:cstheme="minorHAnsi"/>
          <w:w w:val="95"/>
          <w:sz w:val="19"/>
        </w:rPr>
        <w:t>iç</w:t>
      </w:r>
      <w:r w:rsidRPr="007960C5">
        <w:rPr>
          <w:rFonts w:cstheme="minorHAnsi"/>
          <w:spacing w:val="-23"/>
          <w:w w:val="95"/>
          <w:sz w:val="19"/>
        </w:rPr>
        <w:t xml:space="preserve"> </w:t>
      </w:r>
      <w:r w:rsidRPr="007960C5">
        <w:rPr>
          <w:rFonts w:cstheme="minorHAnsi"/>
          <w:w w:val="95"/>
          <w:sz w:val="19"/>
        </w:rPr>
        <w:t>mekan</w:t>
      </w:r>
      <w:r w:rsidRPr="007960C5">
        <w:rPr>
          <w:rFonts w:cstheme="minorHAnsi"/>
          <w:spacing w:val="-11"/>
          <w:w w:val="95"/>
          <w:sz w:val="19"/>
        </w:rPr>
        <w:t xml:space="preserve"> </w:t>
      </w:r>
      <w:r w:rsidRPr="007960C5">
        <w:rPr>
          <w:rFonts w:cstheme="minorHAnsi"/>
          <w:w w:val="95"/>
          <w:sz w:val="19"/>
        </w:rPr>
        <w:t>busbar</w:t>
      </w:r>
      <w:r w:rsidRPr="007960C5">
        <w:rPr>
          <w:rFonts w:cstheme="minorHAnsi"/>
          <w:spacing w:val="-27"/>
          <w:w w:val="95"/>
          <w:sz w:val="19"/>
        </w:rPr>
        <w:t xml:space="preserve"> </w:t>
      </w:r>
      <w:r w:rsidRPr="007960C5">
        <w:rPr>
          <w:rFonts w:cstheme="minorHAnsi"/>
          <w:w w:val="95"/>
          <w:sz w:val="19"/>
        </w:rPr>
        <w:t>kanalı</w:t>
      </w:r>
    </w:p>
    <w:p w:rsidR="00C9250A" w:rsidRPr="007960C5" w:rsidRDefault="00C9250A" w:rsidP="00C9250A">
      <w:pPr>
        <w:pStyle w:val="GvdeMetni"/>
        <w:spacing w:before="120" w:line="511" w:lineRule="auto"/>
        <w:ind w:left="451"/>
        <w:rPr>
          <w:rFonts w:asciiTheme="minorHAnsi" w:hAnsiTheme="minorHAnsi" w:cstheme="minorHAnsi"/>
        </w:rPr>
      </w:pPr>
      <w:r w:rsidRPr="007960C5">
        <w:rPr>
          <w:rFonts w:asciiTheme="minorHAnsi" w:hAnsiTheme="minorHAnsi" w:cstheme="minorHAnsi"/>
          <w:w w:val="85"/>
        </w:rPr>
        <w:t>boyunca</w:t>
      </w:r>
      <w:r w:rsidRPr="007960C5">
        <w:rPr>
          <w:rFonts w:asciiTheme="minorHAnsi" w:hAnsiTheme="minorHAnsi" w:cstheme="minorHAnsi"/>
          <w:spacing w:val="-26"/>
          <w:w w:val="85"/>
        </w:rPr>
        <w:t xml:space="preserve"> </w:t>
      </w:r>
      <w:r w:rsidRPr="007960C5">
        <w:rPr>
          <w:rFonts w:asciiTheme="minorHAnsi" w:hAnsiTheme="minorHAnsi" w:cstheme="minorHAnsi"/>
          <w:w w:val="85"/>
        </w:rPr>
        <w:t>istenilen</w:t>
      </w:r>
      <w:r w:rsidRPr="007960C5">
        <w:rPr>
          <w:rFonts w:asciiTheme="minorHAnsi" w:hAnsiTheme="minorHAnsi" w:cstheme="minorHAnsi"/>
          <w:spacing w:val="-27"/>
          <w:w w:val="85"/>
        </w:rPr>
        <w:t xml:space="preserve"> </w:t>
      </w:r>
      <w:r w:rsidRPr="007960C5">
        <w:rPr>
          <w:rFonts w:asciiTheme="minorHAnsi" w:hAnsiTheme="minorHAnsi" w:cstheme="minorHAnsi"/>
          <w:w w:val="85"/>
        </w:rPr>
        <w:t>noktaya</w:t>
      </w:r>
      <w:r w:rsidRPr="007960C5">
        <w:rPr>
          <w:rFonts w:asciiTheme="minorHAnsi" w:hAnsiTheme="minorHAnsi" w:cstheme="minorHAnsi"/>
          <w:spacing w:val="-28"/>
          <w:w w:val="85"/>
        </w:rPr>
        <w:t xml:space="preserve"> </w:t>
      </w:r>
      <w:r w:rsidRPr="007960C5">
        <w:rPr>
          <w:rFonts w:asciiTheme="minorHAnsi" w:hAnsiTheme="minorHAnsi" w:cstheme="minorHAnsi"/>
          <w:w w:val="85"/>
        </w:rPr>
        <w:t>kolayca</w:t>
      </w:r>
      <w:r w:rsidRPr="007960C5">
        <w:rPr>
          <w:rFonts w:asciiTheme="minorHAnsi" w:hAnsiTheme="minorHAnsi" w:cstheme="minorHAnsi"/>
          <w:spacing w:val="-25"/>
          <w:w w:val="85"/>
        </w:rPr>
        <w:t xml:space="preserve"> </w:t>
      </w:r>
      <w:r w:rsidRPr="007960C5">
        <w:rPr>
          <w:rFonts w:asciiTheme="minorHAnsi" w:hAnsiTheme="minorHAnsi" w:cstheme="minorHAnsi"/>
          <w:w w:val="85"/>
        </w:rPr>
        <w:t>takılabilir</w:t>
      </w:r>
      <w:r w:rsidRPr="007960C5">
        <w:rPr>
          <w:rFonts w:asciiTheme="minorHAnsi" w:hAnsiTheme="minorHAnsi" w:cstheme="minorHAnsi"/>
          <w:spacing w:val="-28"/>
          <w:w w:val="85"/>
        </w:rPr>
        <w:t xml:space="preserve"> </w:t>
      </w:r>
      <w:r w:rsidRPr="007960C5">
        <w:rPr>
          <w:rFonts w:asciiTheme="minorHAnsi" w:hAnsiTheme="minorHAnsi" w:cstheme="minorHAnsi"/>
          <w:w w:val="85"/>
        </w:rPr>
        <w:t>ve</w:t>
      </w:r>
      <w:r w:rsidRPr="007960C5">
        <w:rPr>
          <w:rFonts w:asciiTheme="minorHAnsi" w:hAnsiTheme="minorHAnsi" w:cstheme="minorHAnsi"/>
          <w:spacing w:val="-24"/>
          <w:w w:val="85"/>
        </w:rPr>
        <w:t xml:space="preserve"> </w:t>
      </w:r>
      <w:r w:rsidRPr="007960C5">
        <w:rPr>
          <w:rFonts w:asciiTheme="minorHAnsi" w:hAnsiTheme="minorHAnsi" w:cstheme="minorHAnsi"/>
          <w:w w:val="85"/>
        </w:rPr>
        <w:t>sökülebilir.</w:t>
      </w:r>
      <w:r w:rsidRPr="007960C5">
        <w:rPr>
          <w:rFonts w:asciiTheme="minorHAnsi" w:hAnsiTheme="minorHAnsi" w:cstheme="minorHAnsi"/>
          <w:spacing w:val="-27"/>
          <w:w w:val="85"/>
        </w:rPr>
        <w:t xml:space="preserve"> </w:t>
      </w:r>
      <w:r w:rsidRPr="007960C5">
        <w:rPr>
          <w:rFonts w:asciiTheme="minorHAnsi" w:hAnsiTheme="minorHAnsi" w:cstheme="minorHAnsi"/>
          <w:w w:val="85"/>
        </w:rPr>
        <w:t>Özel</w:t>
      </w:r>
      <w:r w:rsidRPr="007960C5">
        <w:rPr>
          <w:rFonts w:asciiTheme="minorHAnsi" w:hAnsiTheme="minorHAnsi" w:cstheme="minorHAnsi"/>
          <w:spacing w:val="-30"/>
          <w:w w:val="85"/>
        </w:rPr>
        <w:t xml:space="preserve"> </w:t>
      </w:r>
      <w:r w:rsidRPr="007960C5">
        <w:rPr>
          <w:rFonts w:asciiTheme="minorHAnsi" w:hAnsiTheme="minorHAnsi" w:cstheme="minorHAnsi"/>
          <w:w w:val="85"/>
        </w:rPr>
        <w:t>kilit</w:t>
      </w:r>
      <w:r w:rsidRPr="007960C5">
        <w:rPr>
          <w:rFonts w:asciiTheme="minorHAnsi" w:hAnsiTheme="minorHAnsi" w:cstheme="minorHAnsi"/>
          <w:spacing w:val="-25"/>
          <w:w w:val="85"/>
        </w:rPr>
        <w:t xml:space="preserve"> </w:t>
      </w:r>
      <w:r w:rsidRPr="007960C5">
        <w:rPr>
          <w:rFonts w:asciiTheme="minorHAnsi" w:hAnsiTheme="minorHAnsi" w:cstheme="minorHAnsi"/>
          <w:w w:val="85"/>
        </w:rPr>
        <w:t>mekanizması</w:t>
      </w:r>
      <w:r w:rsidRPr="007960C5">
        <w:rPr>
          <w:rFonts w:asciiTheme="minorHAnsi" w:hAnsiTheme="minorHAnsi" w:cstheme="minorHAnsi"/>
          <w:spacing w:val="-30"/>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7"/>
          <w:w w:val="85"/>
        </w:rPr>
        <w:t xml:space="preserve"> </w:t>
      </w:r>
      <w:r w:rsidRPr="007960C5">
        <w:rPr>
          <w:rFonts w:asciiTheme="minorHAnsi" w:hAnsiTheme="minorHAnsi" w:cstheme="minorHAnsi"/>
          <w:w w:val="85"/>
        </w:rPr>
        <w:t>tırnaklı</w:t>
      </w:r>
      <w:r w:rsidRPr="007960C5">
        <w:rPr>
          <w:rFonts w:asciiTheme="minorHAnsi" w:hAnsiTheme="minorHAnsi" w:cstheme="minorHAnsi"/>
          <w:spacing w:val="-30"/>
          <w:w w:val="85"/>
        </w:rPr>
        <w:t xml:space="preserve"> </w:t>
      </w:r>
      <w:r w:rsidRPr="007960C5">
        <w:rPr>
          <w:rFonts w:asciiTheme="minorHAnsi" w:hAnsiTheme="minorHAnsi" w:cstheme="minorHAnsi"/>
          <w:w w:val="85"/>
        </w:rPr>
        <w:t>yapısı</w:t>
      </w:r>
      <w:r w:rsidRPr="007960C5">
        <w:rPr>
          <w:rFonts w:asciiTheme="minorHAnsi" w:hAnsiTheme="minorHAnsi" w:cstheme="minorHAnsi"/>
          <w:spacing w:val="-27"/>
          <w:w w:val="85"/>
        </w:rPr>
        <w:t xml:space="preserve"> </w:t>
      </w:r>
      <w:r w:rsidRPr="007960C5">
        <w:rPr>
          <w:rFonts w:asciiTheme="minorHAnsi" w:hAnsiTheme="minorHAnsi" w:cstheme="minorHAnsi"/>
          <w:w w:val="85"/>
        </w:rPr>
        <w:t>sayesinde</w:t>
      </w:r>
      <w:r w:rsidRPr="007960C5">
        <w:rPr>
          <w:rFonts w:asciiTheme="minorHAnsi" w:hAnsiTheme="minorHAnsi" w:cstheme="minorHAnsi"/>
          <w:spacing w:val="-27"/>
          <w:w w:val="85"/>
        </w:rPr>
        <w:t xml:space="preserve"> </w:t>
      </w:r>
      <w:r w:rsidRPr="007960C5">
        <w:rPr>
          <w:rFonts w:asciiTheme="minorHAnsi" w:hAnsiTheme="minorHAnsi" w:cstheme="minorHAnsi"/>
          <w:w w:val="85"/>
        </w:rPr>
        <w:t xml:space="preserve">fişin </w:t>
      </w:r>
      <w:r w:rsidRPr="007960C5">
        <w:rPr>
          <w:rFonts w:asciiTheme="minorHAnsi" w:hAnsiTheme="minorHAnsi" w:cstheme="minorHAnsi"/>
          <w:w w:val="95"/>
        </w:rPr>
        <w:t>takılı</w:t>
      </w:r>
      <w:r w:rsidRPr="007960C5">
        <w:rPr>
          <w:rFonts w:asciiTheme="minorHAnsi" w:hAnsiTheme="minorHAnsi" w:cstheme="minorHAnsi"/>
          <w:spacing w:val="-19"/>
          <w:w w:val="95"/>
        </w:rPr>
        <w:t xml:space="preserve"> </w:t>
      </w:r>
      <w:r w:rsidRPr="007960C5">
        <w:rPr>
          <w:rFonts w:asciiTheme="minorHAnsi" w:hAnsiTheme="minorHAnsi" w:cstheme="minorHAnsi"/>
          <w:w w:val="95"/>
        </w:rPr>
        <w:t>olduğu</w:t>
      </w:r>
      <w:r w:rsidRPr="007960C5">
        <w:rPr>
          <w:rFonts w:asciiTheme="minorHAnsi" w:hAnsiTheme="minorHAnsi" w:cstheme="minorHAnsi"/>
          <w:spacing w:val="-20"/>
          <w:w w:val="95"/>
        </w:rPr>
        <w:t xml:space="preserve"> </w:t>
      </w:r>
      <w:r w:rsidRPr="007960C5">
        <w:rPr>
          <w:rFonts w:asciiTheme="minorHAnsi" w:hAnsiTheme="minorHAnsi" w:cstheme="minorHAnsi"/>
          <w:w w:val="95"/>
        </w:rPr>
        <w:t>durumda</w:t>
      </w:r>
      <w:r w:rsidRPr="007960C5">
        <w:rPr>
          <w:rFonts w:asciiTheme="minorHAnsi" w:hAnsiTheme="minorHAnsi" w:cstheme="minorHAnsi"/>
          <w:spacing w:val="-20"/>
          <w:w w:val="95"/>
        </w:rPr>
        <w:t xml:space="preserve"> </w:t>
      </w:r>
      <w:r w:rsidRPr="007960C5">
        <w:rPr>
          <w:rFonts w:asciiTheme="minorHAnsi" w:hAnsiTheme="minorHAnsi" w:cstheme="minorHAnsi"/>
          <w:w w:val="95"/>
        </w:rPr>
        <w:t>yerinden</w:t>
      </w:r>
      <w:r w:rsidRPr="007960C5">
        <w:rPr>
          <w:rFonts w:asciiTheme="minorHAnsi" w:hAnsiTheme="minorHAnsi" w:cstheme="minorHAnsi"/>
          <w:spacing w:val="-11"/>
          <w:w w:val="95"/>
        </w:rPr>
        <w:t xml:space="preserve"> </w:t>
      </w:r>
      <w:r w:rsidRPr="007960C5">
        <w:rPr>
          <w:rFonts w:asciiTheme="minorHAnsi" w:hAnsiTheme="minorHAnsi" w:cstheme="minorHAnsi"/>
          <w:w w:val="95"/>
        </w:rPr>
        <w:t>çıkması</w:t>
      </w:r>
    </w:p>
    <w:p w:rsidR="00C9250A" w:rsidRPr="007960C5" w:rsidRDefault="00C9250A" w:rsidP="00C9250A">
      <w:pPr>
        <w:spacing w:line="511" w:lineRule="auto"/>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C9250A">
      <w:pPr>
        <w:pStyle w:val="GvdeMetni"/>
        <w:spacing w:before="71"/>
        <w:ind w:left="451"/>
        <w:rPr>
          <w:rFonts w:asciiTheme="minorHAnsi" w:hAnsiTheme="minorHAnsi" w:cstheme="minorHAnsi"/>
        </w:rPr>
      </w:pPr>
      <w:r w:rsidRPr="007960C5">
        <w:rPr>
          <w:rFonts w:asciiTheme="minorHAnsi" w:hAnsiTheme="minorHAnsi" w:cstheme="minorHAnsi"/>
          <w:w w:val="95"/>
        </w:rPr>
        <w:t>engellenmiş olup, farklı renk seçeneklerinde üretilmektedir.</w:t>
      </w:r>
    </w:p>
    <w:p w:rsidR="00C9250A" w:rsidRPr="007960C5" w:rsidRDefault="00C9250A" w:rsidP="00C9250A">
      <w:pPr>
        <w:pStyle w:val="GvdeMetni"/>
        <w:rPr>
          <w:rFonts w:asciiTheme="minorHAnsi" w:hAnsiTheme="minorHAnsi" w:cstheme="minorHAnsi"/>
          <w:sz w:val="20"/>
        </w:rPr>
      </w:pPr>
    </w:p>
    <w:p w:rsidR="00C9250A" w:rsidRPr="007960C5" w:rsidRDefault="00C9250A" w:rsidP="00DE7F38">
      <w:pPr>
        <w:pStyle w:val="ListeParagraf"/>
        <w:widowControl w:val="0"/>
        <w:numPr>
          <w:ilvl w:val="0"/>
          <w:numId w:val="105"/>
        </w:numPr>
        <w:tabs>
          <w:tab w:val="left" w:pos="755"/>
        </w:tabs>
        <w:autoSpaceDE w:val="0"/>
        <w:autoSpaceDN w:val="0"/>
        <w:spacing w:before="141" w:after="0" w:line="516" w:lineRule="auto"/>
        <w:ind w:right="826" w:firstLine="0"/>
        <w:contextualSpacing w:val="0"/>
        <w:rPr>
          <w:rFonts w:cstheme="minorHAnsi"/>
          <w:sz w:val="19"/>
        </w:rPr>
      </w:pPr>
      <w:r w:rsidRPr="007960C5">
        <w:rPr>
          <w:rFonts w:cstheme="minorHAnsi"/>
          <w:w w:val="85"/>
          <w:sz w:val="19"/>
        </w:rPr>
        <w:t>Koruma</w:t>
      </w:r>
      <w:r w:rsidRPr="007960C5">
        <w:rPr>
          <w:rFonts w:cstheme="minorHAnsi"/>
          <w:spacing w:val="-18"/>
          <w:w w:val="85"/>
          <w:sz w:val="19"/>
        </w:rPr>
        <w:t xml:space="preserve"> </w:t>
      </w:r>
      <w:r w:rsidRPr="007960C5">
        <w:rPr>
          <w:rFonts w:cstheme="minorHAnsi"/>
          <w:w w:val="85"/>
          <w:sz w:val="19"/>
        </w:rPr>
        <w:t>sınıfı</w:t>
      </w:r>
      <w:r w:rsidRPr="007960C5">
        <w:rPr>
          <w:rFonts w:cstheme="minorHAnsi"/>
          <w:spacing w:val="-24"/>
          <w:w w:val="85"/>
          <w:sz w:val="19"/>
        </w:rPr>
        <w:t xml:space="preserve"> </w:t>
      </w:r>
      <w:r w:rsidRPr="007960C5">
        <w:rPr>
          <w:rFonts w:cstheme="minorHAnsi"/>
          <w:w w:val="85"/>
          <w:sz w:val="19"/>
        </w:rPr>
        <w:t>en</w:t>
      </w:r>
      <w:r w:rsidRPr="007960C5">
        <w:rPr>
          <w:rFonts w:cstheme="minorHAnsi"/>
          <w:spacing w:val="-20"/>
          <w:w w:val="85"/>
          <w:sz w:val="19"/>
        </w:rPr>
        <w:t xml:space="preserve"> </w:t>
      </w:r>
      <w:r w:rsidRPr="007960C5">
        <w:rPr>
          <w:rFonts w:cstheme="minorHAnsi"/>
          <w:w w:val="85"/>
          <w:sz w:val="19"/>
        </w:rPr>
        <w:t>az</w:t>
      </w:r>
      <w:r w:rsidRPr="007960C5">
        <w:rPr>
          <w:rFonts w:cstheme="minorHAnsi"/>
          <w:spacing w:val="-20"/>
          <w:w w:val="85"/>
          <w:sz w:val="19"/>
        </w:rPr>
        <w:t xml:space="preserve"> </w:t>
      </w:r>
      <w:r w:rsidRPr="007960C5">
        <w:rPr>
          <w:rFonts w:cstheme="minorHAnsi"/>
          <w:spacing w:val="-4"/>
          <w:w w:val="85"/>
          <w:sz w:val="19"/>
        </w:rPr>
        <w:t>IP</w:t>
      </w:r>
      <w:r w:rsidRPr="007960C5">
        <w:rPr>
          <w:rFonts w:cstheme="minorHAnsi"/>
          <w:spacing w:val="-19"/>
          <w:w w:val="85"/>
          <w:sz w:val="19"/>
        </w:rPr>
        <w:t xml:space="preserve"> </w:t>
      </w:r>
      <w:r w:rsidRPr="007960C5">
        <w:rPr>
          <w:rFonts w:cstheme="minorHAnsi"/>
          <w:w w:val="85"/>
          <w:sz w:val="19"/>
        </w:rPr>
        <w:t>2XB</w:t>
      </w:r>
      <w:r w:rsidRPr="007960C5">
        <w:rPr>
          <w:rFonts w:cstheme="minorHAnsi"/>
          <w:spacing w:val="-23"/>
          <w:w w:val="85"/>
          <w:sz w:val="19"/>
        </w:rPr>
        <w:t xml:space="preserve"> </w:t>
      </w:r>
      <w:r w:rsidRPr="007960C5">
        <w:rPr>
          <w:rFonts w:cstheme="minorHAnsi"/>
          <w:spacing w:val="3"/>
          <w:w w:val="85"/>
          <w:sz w:val="19"/>
        </w:rPr>
        <w:t>ve</w:t>
      </w:r>
      <w:r w:rsidRPr="007960C5">
        <w:rPr>
          <w:rFonts w:cstheme="minorHAnsi"/>
          <w:spacing w:val="-24"/>
          <w:w w:val="85"/>
          <w:sz w:val="19"/>
        </w:rPr>
        <w:t xml:space="preserve"> </w:t>
      </w:r>
      <w:r w:rsidRPr="007960C5">
        <w:rPr>
          <w:rFonts w:cstheme="minorHAnsi"/>
          <w:w w:val="85"/>
          <w:sz w:val="19"/>
        </w:rPr>
        <w:t>parmak</w:t>
      </w:r>
      <w:r w:rsidRPr="007960C5">
        <w:rPr>
          <w:rFonts w:cstheme="minorHAnsi"/>
          <w:spacing w:val="-18"/>
          <w:w w:val="85"/>
          <w:sz w:val="19"/>
        </w:rPr>
        <w:t xml:space="preserve"> </w:t>
      </w:r>
      <w:r w:rsidRPr="007960C5">
        <w:rPr>
          <w:rFonts w:cstheme="minorHAnsi"/>
          <w:w w:val="85"/>
          <w:sz w:val="19"/>
        </w:rPr>
        <w:t>temasına</w:t>
      </w:r>
      <w:r w:rsidRPr="007960C5">
        <w:rPr>
          <w:rFonts w:cstheme="minorHAnsi"/>
          <w:spacing w:val="-20"/>
          <w:w w:val="85"/>
          <w:sz w:val="19"/>
        </w:rPr>
        <w:t xml:space="preserve"> </w:t>
      </w:r>
      <w:r w:rsidRPr="007960C5">
        <w:rPr>
          <w:rFonts w:cstheme="minorHAnsi"/>
          <w:w w:val="85"/>
          <w:sz w:val="19"/>
        </w:rPr>
        <w:t>karşı</w:t>
      </w:r>
      <w:r w:rsidRPr="007960C5">
        <w:rPr>
          <w:rFonts w:cstheme="minorHAnsi"/>
          <w:spacing w:val="-20"/>
          <w:w w:val="85"/>
          <w:sz w:val="19"/>
        </w:rPr>
        <w:t xml:space="preserve"> </w:t>
      </w:r>
      <w:r w:rsidRPr="007960C5">
        <w:rPr>
          <w:rFonts w:cstheme="minorHAnsi"/>
          <w:w w:val="85"/>
          <w:sz w:val="19"/>
        </w:rPr>
        <w:t>korunmuş</w:t>
      </w:r>
      <w:r w:rsidRPr="007960C5">
        <w:rPr>
          <w:rFonts w:cstheme="minorHAnsi"/>
          <w:spacing w:val="-23"/>
          <w:w w:val="85"/>
          <w:sz w:val="19"/>
        </w:rPr>
        <w:t xml:space="preserve"> </w:t>
      </w:r>
      <w:r w:rsidRPr="007960C5">
        <w:rPr>
          <w:rFonts w:cstheme="minorHAnsi"/>
          <w:w w:val="85"/>
          <w:sz w:val="19"/>
        </w:rPr>
        <w:t>olup,</w:t>
      </w:r>
      <w:r w:rsidRPr="007960C5">
        <w:rPr>
          <w:rFonts w:cstheme="minorHAnsi"/>
          <w:spacing w:val="-23"/>
          <w:w w:val="85"/>
          <w:sz w:val="19"/>
        </w:rPr>
        <w:t xml:space="preserve"> </w:t>
      </w:r>
      <w:r w:rsidRPr="007960C5">
        <w:rPr>
          <w:rFonts w:cstheme="minorHAnsi"/>
          <w:w w:val="85"/>
          <w:sz w:val="19"/>
        </w:rPr>
        <w:t>kanal</w:t>
      </w:r>
      <w:r w:rsidRPr="007960C5">
        <w:rPr>
          <w:rFonts w:cstheme="minorHAnsi"/>
          <w:spacing w:val="-23"/>
          <w:w w:val="85"/>
          <w:sz w:val="19"/>
        </w:rPr>
        <w:t xml:space="preserve"> </w:t>
      </w:r>
      <w:r w:rsidRPr="007960C5">
        <w:rPr>
          <w:rFonts w:cstheme="minorHAnsi"/>
          <w:w w:val="85"/>
          <w:sz w:val="19"/>
        </w:rPr>
        <w:t>üzerindeki</w:t>
      </w:r>
      <w:r w:rsidRPr="007960C5">
        <w:rPr>
          <w:rFonts w:cstheme="minorHAnsi"/>
          <w:spacing w:val="-20"/>
          <w:w w:val="85"/>
          <w:sz w:val="19"/>
        </w:rPr>
        <w:t xml:space="preserve"> </w:t>
      </w:r>
      <w:r w:rsidRPr="007960C5">
        <w:rPr>
          <w:rFonts w:cstheme="minorHAnsi"/>
          <w:w w:val="85"/>
          <w:sz w:val="19"/>
        </w:rPr>
        <w:t>enerji</w:t>
      </w:r>
      <w:r w:rsidRPr="007960C5">
        <w:rPr>
          <w:rFonts w:cstheme="minorHAnsi"/>
          <w:spacing w:val="-20"/>
          <w:w w:val="85"/>
          <w:sz w:val="19"/>
        </w:rPr>
        <w:t xml:space="preserve"> </w:t>
      </w:r>
      <w:r w:rsidRPr="007960C5">
        <w:rPr>
          <w:rFonts w:cstheme="minorHAnsi"/>
          <w:w w:val="85"/>
          <w:sz w:val="19"/>
        </w:rPr>
        <w:t>alma</w:t>
      </w:r>
      <w:r w:rsidRPr="007960C5">
        <w:rPr>
          <w:rFonts w:cstheme="minorHAnsi"/>
          <w:spacing w:val="-21"/>
          <w:w w:val="85"/>
          <w:sz w:val="19"/>
        </w:rPr>
        <w:t xml:space="preserve"> </w:t>
      </w:r>
      <w:r w:rsidRPr="007960C5">
        <w:rPr>
          <w:rFonts w:cstheme="minorHAnsi"/>
          <w:w w:val="85"/>
          <w:sz w:val="19"/>
        </w:rPr>
        <w:t xml:space="preserve">kanalı </w:t>
      </w:r>
      <w:r w:rsidRPr="007960C5">
        <w:rPr>
          <w:rFonts w:cstheme="minorHAnsi"/>
          <w:w w:val="95"/>
          <w:sz w:val="19"/>
        </w:rPr>
        <w:t>üzerinde</w:t>
      </w:r>
      <w:r w:rsidRPr="007960C5">
        <w:rPr>
          <w:rFonts w:cstheme="minorHAnsi"/>
          <w:spacing w:val="-25"/>
          <w:w w:val="95"/>
          <w:sz w:val="19"/>
        </w:rPr>
        <w:t xml:space="preserve"> </w:t>
      </w:r>
      <w:r w:rsidRPr="007960C5">
        <w:rPr>
          <w:rFonts w:cstheme="minorHAnsi"/>
          <w:w w:val="95"/>
          <w:sz w:val="19"/>
        </w:rPr>
        <w:t>boydan</w:t>
      </w:r>
      <w:r w:rsidRPr="007960C5">
        <w:rPr>
          <w:rFonts w:cstheme="minorHAnsi"/>
          <w:spacing w:val="-21"/>
          <w:w w:val="95"/>
          <w:sz w:val="19"/>
        </w:rPr>
        <w:t xml:space="preserve"> </w:t>
      </w:r>
      <w:r w:rsidRPr="007960C5">
        <w:rPr>
          <w:rFonts w:cstheme="minorHAnsi"/>
          <w:w w:val="95"/>
          <w:sz w:val="19"/>
        </w:rPr>
        <w:t>boya</w:t>
      </w:r>
      <w:r w:rsidRPr="007960C5">
        <w:rPr>
          <w:rFonts w:cstheme="minorHAnsi"/>
          <w:spacing w:val="-17"/>
          <w:w w:val="95"/>
          <w:sz w:val="19"/>
        </w:rPr>
        <w:t xml:space="preserve"> </w:t>
      </w:r>
      <w:r w:rsidRPr="007960C5">
        <w:rPr>
          <w:rFonts w:cstheme="minorHAnsi"/>
          <w:w w:val="95"/>
          <w:sz w:val="19"/>
        </w:rPr>
        <w:t>toz</w:t>
      </w:r>
      <w:r w:rsidRPr="007960C5">
        <w:rPr>
          <w:rFonts w:cstheme="minorHAnsi"/>
          <w:spacing w:val="-24"/>
          <w:w w:val="95"/>
          <w:sz w:val="19"/>
        </w:rPr>
        <w:t xml:space="preserve"> </w:t>
      </w:r>
      <w:r w:rsidRPr="007960C5">
        <w:rPr>
          <w:rFonts w:cstheme="minorHAnsi"/>
          <w:w w:val="95"/>
          <w:sz w:val="19"/>
        </w:rPr>
        <w:t>engelleyici</w:t>
      </w:r>
      <w:r w:rsidRPr="007960C5">
        <w:rPr>
          <w:rFonts w:cstheme="minorHAnsi"/>
          <w:spacing w:val="-19"/>
          <w:w w:val="95"/>
          <w:sz w:val="19"/>
        </w:rPr>
        <w:t xml:space="preserve"> </w:t>
      </w:r>
      <w:r w:rsidRPr="007960C5">
        <w:rPr>
          <w:rFonts w:cstheme="minorHAnsi"/>
          <w:spacing w:val="3"/>
          <w:w w:val="95"/>
          <w:sz w:val="19"/>
        </w:rPr>
        <w:t>ve</w:t>
      </w:r>
      <w:r w:rsidRPr="007960C5">
        <w:rPr>
          <w:rFonts w:cstheme="minorHAnsi"/>
          <w:spacing w:val="-20"/>
          <w:w w:val="95"/>
          <w:sz w:val="19"/>
        </w:rPr>
        <w:t xml:space="preserve"> </w:t>
      </w:r>
      <w:r w:rsidRPr="007960C5">
        <w:rPr>
          <w:rFonts w:cstheme="minorHAnsi"/>
          <w:w w:val="95"/>
          <w:sz w:val="19"/>
        </w:rPr>
        <w:t>formu</w:t>
      </w:r>
    </w:p>
    <w:p w:rsidR="00C9250A" w:rsidRPr="007960C5" w:rsidRDefault="00C9250A" w:rsidP="00C9250A">
      <w:pPr>
        <w:pStyle w:val="GvdeMetni"/>
        <w:spacing w:before="119" w:line="511" w:lineRule="auto"/>
        <w:ind w:left="451"/>
        <w:rPr>
          <w:rFonts w:asciiTheme="minorHAnsi" w:hAnsiTheme="minorHAnsi" w:cstheme="minorHAnsi"/>
        </w:rPr>
      </w:pPr>
      <w:r w:rsidRPr="007960C5">
        <w:rPr>
          <w:rFonts w:asciiTheme="minorHAnsi" w:hAnsiTheme="minorHAnsi" w:cstheme="minorHAnsi"/>
          <w:w w:val="85"/>
        </w:rPr>
        <w:t>bozulmayan</w:t>
      </w:r>
      <w:r w:rsidRPr="007960C5">
        <w:rPr>
          <w:rFonts w:asciiTheme="minorHAnsi" w:hAnsiTheme="minorHAnsi" w:cstheme="minorHAnsi"/>
          <w:spacing w:val="-25"/>
          <w:w w:val="85"/>
        </w:rPr>
        <w:t xml:space="preserve"> </w:t>
      </w:r>
      <w:r w:rsidRPr="007960C5">
        <w:rPr>
          <w:rFonts w:asciiTheme="minorHAnsi" w:hAnsiTheme="minorHAnsi" w:cstheme="minorHAnsi"/>
          <w:w w:val="85"/>
        </w:rPr>
        <w:t>yapıda</w:t>
      </w:r>
      <w:r w:rsidRPr="007960C5">
        <w:rPr>
          <w:rFonts w:asciiTheme="minorHAnsi" w:hAnsiTheme="minorHAnsi" w:cstheme="minorHAnsi"/>
          <w:spacing w:val="-23"/>
          <w:w w:val="85"/>
        </w:rPr>
        <w:t xml:space="preserve"> </w:t>
      </w:r>
      <w:r w:rsidRPr="007960C5">
        <w:rPr>
          <w:rFonts w:asciiTheme="minorHAnsi" w:hAnsiTheme="minorHAnsi" w:cstheme="minorHAnsi"/>
          <w:w w:val="85"/>
        </w:rPr>
        <w:t>özel</w:t>
      </w:r>
      <w:r w:rsidRPr="007960C5">
        <w:rPr>
          <w:rFonts w:asciiTheme="minorHAnsi" w:hAnsiTheme="minorHAnsi" w:cstheme="minorHAnsi"/>
          <w:spacing w:val="-24"/>
          <w:w w:val="85"/>
        </w:rPr>
        <w:t xml:space="preserve"> </w:t>
      </w:r>
      <w:r w:rsidRPr="007960C5">
        <w:rPr>
          <w:rFonts w:asciiTheme="minorHAnsi" w:hAnsiTheme="minorHAnsi" w:cstheme="minorHAnsi"/>
          <w:w w:val="85"/>
        </w:rPr>
        <w:t>perde</w:t>
      </w:r>
      <w:r w:rsidRPr="007960C5">
        <w:rPr>
          <w:rFonts w:asciiTheme="minorHAnsi" w:hAnsiTheme="minorHAnsi" w:cstheme="minorHAnsi"/>
          <w:spacing w:val="-27"/>
          <w:w w:val="85"/>
        </w:rPr>
        <w:t xml:space="preserve"> </w:t>
      </w:r>
      <w:r w:rsidRPr="007960C5">
        <w:rPr>
          <w:rFonts w:asciiTheme="minorHAnsi" w:hAnsiTheme="minorHAnsi" w:cstheme="minorHAnsi"/>
          <w:w w:val="85"/>
        </w:rPr>
        <w:t>bulunmaktadır.</w:t>
      </w:r>
      <w:r w:rsidRPr="007960C5">
        <w:rPr>
          <w:rFonts w:asciiTheme="minorHAnsi" w:hAnsiTheme="minorHAnsi" w:cstheme="minorHAnsi"/>
          <w:spacing w:val="-25"/>
          <w:w w:val="85"/>
        </w:rPr>
        <w:t xml:space="preserve"> </w:t>
      </w:r>
      <w:r w:rsidRPr="007960C5">
        <w:rPr>
          <w:rFonts w:asciiTheme="minorHAnsi" w:hAnsiTheme="minorHAnsi" w:cstheme="minorHAnsi"/>
          <w:w w:val="85"/>
        </w:rPr>
        <w:t>Bu</w:t>
      </w:r>
      <w:r w:rsidRPr="007960C5">
        <w:rPr>
          <w:rFonts w:asciiTheme="minorHAnsi" w:hAnsiTheme="minorHAnsi" w:cstheme="minorHAnsi"/>
          <w:spacing w:val="-21"/>
          <w:w w:val="85"/>
        </w:rPr>
        <w:t xml:space="preserve"> </w:t>
      </w:r>
      <w:r w:rsidRPr="007960C5">
        <w:rPr>
          <w:rFonts w:asciiTheme="minorHAnsi" w:hAnsiTheme="minorHAnsi" w:cstheme="minorHAnsi"/>
          <w:w w:val="85"/>
        </w:rPr>
        <w:t>perde,</w:t>
      </w:r>
      <w:r w:rsidRPr="007960C5">
        <w:rPr>
          <w:rFonts w:asciiTheme="minorHAnsi" w:hAnsiTheme="minorHAnsi" w:cstheme="minorHAnsi"/>
          <w:spacing w:val="-27"/>
          <w:w w:val="85"/>
        </w:rPr>
        <w:t xml:space="preserve"> </w:t>
      </w:r>
      <w:r w:rsidRPr="007960C5">
        <w:rPr>
          <w:rFonts w:asciiTheme="minorHAnsi" w:hAnsiTheme="minorHAnsi" w:cstheme="minorHAnsi"/>
          <w:w w:val="85"/>
        </w:rPr>
        <w:t>esnek</w:t>
      </w:r>
      <w:r w:rsidRPr="007960C5">
        <w:rPr>
          <w:rFonts w:asciiTheme="minorHAnsi" w:hAnsiTheme="minorHAnsi" w:cstheme="minorHAnsi"/>
          <w:spacing w:val="-25"/>
          <w:w w:val="85"/>
        </w:rPr>
        <w:t xml:space="preserve"> </w:t>
      </w:r>
      <w:r w:rsidRPr="007960C5">
        <w:rPr>
          <w:rFonts w:asciiTheme="minorHAnsi" w:hAnsiTheme="minorHAnsi" w:cstheme="minorHAnsi"/>
          <w:w w:val="85"/>
        </w:rPr>
        <w:t>bir</w:t>
      </w:r>
      <w:r w:rsidRPr="007960C5">
        <w:rPr>
          <w:rFonts w:asciiTheme="minorHAnsi" w:hAnsiTheme="minorHAnsi" w:cstheme="minorHAnsi"/>
          <w:spacing w:val="-27"/>
          <w:w w:val="85"/>
        </w:rPr>
        <w:t xml:space="preserve"> </w:t>
      </w:r>
      <w:r w:rsidRPr="007960C5">
        <w:rPr>
          <w:rFonts w:asciiTheme="minorHAnsi" w:hAnsiTheme="minorHAnsi" w:cstheme="minorHAnsi"/>
          <w:w w:val="85"/>
        </w:rPr>
        <w:t>yapıya</w:t>
      </w:r>
      <w:r w:rsidRPr="007960C5">
        <w:rPr>
          <w:rFonts w:asciiTheme="minorHAnsi" w:hAnsiTheme="minorHAnsi" w:cstheme="minorHAnsi"/>
          <w:spacing w:val="-22"/>
          <w:w w:val="85"/>
        </w:rPr>
        <w:t xml:space="preserve"> </w:t>
      </w:r>
      <w:r w:rsidRPr="007960C5">
        <w:rPr>
          <w:rFonts w:asciiTheme="minorHAnsi" w:hAnsiTheme="minorHAnsi" w:cstheme="minorHAnsi"/>
          <w:w w:val="85"/>
        </w:rPr>
        <w:t>haiz</w:t>
      </w:r>
      <w:r w:rsidRPr="007960C5">
        <w:rPr>
          <w:rFonts w:asciiTheme="minorHAnsi" w:hAnsiTheme="minorHAnsi" w:cstheme="minorHAnsi"/>
          <w:spacing w:val="-24"/>
          <w:w w:val="85"/>
        </w:rPr>
        <w:t xml:space="preserve"> </w:t>
      </w:r>
      <w:r w:rsidRPr="007960C5">
        <w:rPr>
          <w:rFonts w:asciiTheme="minorHAnsi" w:hAnsiTheme="minorHAnsi" w:cstheme="minorHAnsi"/>
          <w:w w:val="85"/>
        </w:rPr>
        <w:t>olup,</w:t>
      </w:r>
      <w:r w:rsidRPr="007960C5">
        <w:rPr>
          <w:rFonts w:asciiTheme="minorHAnsi" w:hAnsiTheme="minorHAnsi" w:cstheme="minorHAnsi"/>
          <w:spacing w:val="-28"/>
          <w:w w:val="85"/>
        </w:rPr>
        <w:t xml:space="preserve"> </w:t>
      </w:r>
      <w:r w:rsidRPr="007960C5">
        <w:rPr>
          <w:rFonts w:asciiTheme="minorHAnsi" w:hAnsiTheme="minorHAnsi" w:cstheme="minorHAnsi"/>
          <w:w w:val="85"/>
        </w:rPr>
        <w:t>-40/+80</w:t>
      </w:r>
      <w:r w:rsidRPr="007960C5">
        <w:rPr>
          <w:rFonts w:asciiTheme="minorHAnsi" w:hAnsiTheme="minorHAnsi" w:cstheme="minorHAnsi"/>
          <w:spacing w:val="-23"/>
          <w:w w:val="85"/>
        </w:rPr>
        <w:t xml:space="preserve"> </w:t>
      </w:r>
      <w:r w:rsidRPr="007960C5">
        <w:rPr>
          <w:rFonts w:asciiTheme="minorHAnsi" w:hAnsiTheme="minorHAnsi" w:cstheme="minorHAnsi"/>
          <w:w w:val="85"/>
        </w:rPr>
        <w:t>⁰C</w:t>
      </w:r>
      <w:r w:rsidRPr="007960C5">
        <w:rPr>
          <w:rFonts w:asciiTheme="minorHAnsi" w:hAnsiTheme="minorHAnsi" w:cstheme="minorHAnsi"/>
          <w:spacing w:val="-23"/>
          <w:w w:val="85"/>
        </w:rPr>
        <w:t xml:space="preserve"> </w:t>
      </w:r>
      <w:r w:rsidRPr="007960C5">
        <w:rPr>
          <w:rFonts w:asciiTheme="minorHAnsi" w:hAnsiTheme="minorHAnsi" w:cstheme="minorHAnsi"/>
          <w:w w:val="85"/>
        </w:rPr>
        <w:t>çalışma</w:t>
      </w:r>
      <w:r w:rsidRPr="007960C5">
        <w:rPr>
          <w:rFonts w:asciiTheme="minorHAnsi" w:hAnsiTheme="minorHAnsi" w:cstheme="minorHAnsi"/>
          <w:spacing w:val="-22"/>
          <w:w w:val="85"/>
        </w:rPr>
        <w:t xml:space="preserve"> </w:t>
      </w:r>
      <w:r w:rsidRPr="007960C5">
        <w:rPr>
          <w:rFonts w:asciiTheme="minorHAnsi" w:hAnsiTheme="minorHAnsi" w:cstheme="minorHAnsi"/>
          <w:w w:val="85"/>
        </w:rPr>
        <w:t>sıcaklığı</w:t>
      </w:r>
      <w:r w:rsidRPr="007960C5">
        <w:rPr>
          <w:rFonts w:asciiTheme="minorHAnsi" w:hAnsiTheme="minorHAnsi" w:cstheme="minorHAnsi"/>
          <w:spacing w:val="-24"/>
          <w:w w:val="85"/>
        </w:rPr>
        <w:t xml:space="preserve"> </w:t>
      </w:r>
      <w:r w:rsidRPr="007960C5">
        <w:rPr>
          <w:rFonts w:asciiTheme="minorHAnsi" w:hAnsiTheme="minorHAnsi" w:cstheme="minorHAnsi"/>
          <w:w w:val="85"/>
        </w:rPr>
        <w:t xml:space="preserve">ve </w:t>
      </w:r>
      <w:r w:rsidRPr="007960C5">
        <w:rPr>
          <w:rFonts w:asciiTheme="minorHAnsi" w:hAnsiTheme="minorHAnsi" w:cstheme="minorHAnsi"/>
          <w:w w:val="95"/>
        </w:rPr>
        <w:t>basma</w:t>
      </w:r>
      <w:r w:rsidRPr="007960C5">
        <w:rPr>
          <w:rFonts w:asciiTheme="minorHAnsi" w:hAnsiTheme="minorHAnsi" w:cstheme="minorHAnsi"/>
          <w:spacing w:val="-17"/>
          <w:w w:val="95"/>
        </w:rPr>
        <w:t xml:space="preserve"> </w:t>
      </w:r>
      <w:r w:rsidRPr="007960C5">
        <w:rPr>
          <w:rFonts w:asciiTheme="minorHAnsi" w:hAnsiTheme="minorHAnsi" w:cstheme="minorHAnsi"/>
          <w:w w:val="95"/>
        </w:rPr>
        <w:t>dayanımına</w:t>
      </w:r>
      <w:r w:rsidRPr="007960C5">
        <w:rPr>
          <w:rFonts w:asciiTheme="minorHAnsi" w:hAnsiTheme="minorHAnsi" w:cstheme="minorHAnsi"/>
          <w:spacing w:val="-20"/>
          <w:w w:val="95"/>
        </w:rPr>
        <w:t xml:space="preserve"> </w:t>
      </w:r>
      <w:r w:rsidRPr="007960C5">
        <w:rPr>
          <w:rFonts w:asciiTheme="minorHAnsi" w:hAnsiTheme="minorHAnsi" w:cstheme="minorHAnsi"/>
          <w:w w:val="95"/>
        </w:rPr>
        <w:t>haiz,</w:t>
      </w:r>
      <w:r w:rsidRPr="007960C5">
        <w:rPr>
          <w:rFonts w:asciiTheme="minorHAnsi" w:hAnsiTheme="minorHAnsi" w:cstheme="minorHAnsi"/>
          <w:spacing w:val="-18"/>
          <w:w w:val="95"/>
        </w:rPr>
        <w:t xml:space="preserve"> </w:t>
      </w:r>
      <w:r w:rsidRPr="007960C5">
        <w:rPr>
          <w:rFonts w:asciiTheme="minorHAnsi" w:hAnsiTheme="minorHAnsi" w:cstheme="minorHAnsi"/>
          <w:w w:val="95"/>
        </w:rPr>
        <w:t>profile</w:t>
      </w:r>
      <w:r w:rsidRPr="007960C5">
        <w:rPr>
          <w:rFonts w:asciiTheme="minorHAnsi" w:hAnsiTheme="minorHAnsi" w:cstheme="minorHAnsi"/>
          <w:spacing w:val="-19"/>
          <w:w w:val="95"/>
        </w:rPr>
        <w:t xml:space="preserve"> </w:t>
      </w:r>
      <w:r w:rsidRPr="007960C5">
        <w:rPr>
          <w:rFonts w:asciiTheme="minorHAnsi" w:hAnsiTheme="minorHAnsi" w:cstheme="minorHAnsi"/>
          <w:w w:val="95"/>
        </w:rPr>
        <w:t>geçtiği</w:t>
      </w:r>
    </w:p>
    <w:p w:rsidR="00C9250A" w:rsidRPr="007960C5" w:rsidRDefault="00C9250A" w:rsidP="00C9250A">
      <w:pPr>
        <w:pStyle w:val="GvdeMetni"/>
        <w:spacing w:before="124"/>
        <w:ind w:left="451"/>
        <w:rPr>
          <w:rFonts w:asciiTheme="minorHAnsi" w:hAnsiTheme="minorHAnsi" w:cstheme="minorHAnsi"/>
        </w:rPr>
      </w:pPr>
      <w:r w:rsidRPr="007960C5">
        <w:rPr>
          <w:rFonts w:asciiTheme="minorHAnsi" w:hAnsiTheme="minorHAnsi" w:cstheme="minorHAnsi"/>
          <w:w w:val="95"/>
        </w:rPr>
        <w:t>bölge sert, sızdırmazlık sağlayan diğer ucu ise yumuşaktır.</w:t>
      </w:r>
    </w:p>
    <w:p w:rsidR="00C9250A" w:rsidRPr="007960C5" w:rsidRDefault="00C9250A" w:rsidP="00C9250A">
      <w:pPr>
        <w:pStyle w:val="GvdeMetni"/>
        <w:rPr>
          <w:rFonts w:asciiTheme="minorHAnsi" w:hAnsiTheme="minorHAnsi" w:cstheme="minorHAnsi"/>
          <w:sz w:val="20"/>
        </w:rPr>
      </w:pPr>
    </w:p>
    <w:p w:rsidR="00C9250A" w:rsidRPr="007960C5" w:rsidRDefault="00C9250A" w:rsidP="00DE7F38">
      <w:pPr>
        <w:pStyle w:val="ListeParagraf"/>
        <w:widowControl w:val="0"/>
        <w:numPr>
          <w:ilvl w:val="0"/>
          <w:numId w:val="105"/>
        </w:numPr>
        <w:tabs>
          <w:tab w:val="left" w:pos="755"/>
        </w:tabs>
        <w:autoSpaceDE w:val="0"/>
        <w:autoSpaceDN w:val="0"/>
        <w:spacing w:before="136" w:after="0" w:line="240" w:lineRule="auto"/>
        <w:ind w:left="754" w:hanging="302"/>
        <w:contextualSpacing w:val="0"/>
        <w:rPr>
          <w:rFonts w:cstheme="minorHAnsi"/>
          <w:sz w:val="19"/>
        </w:rPr>
      </w:pPr>
      <w:r w:rsidRPr="007960C5">
        <w:rPr>
          <w:rFonts w:cstheme="minorHAnsi"/>
          <w:w w:val="85"/>
          <w:sz w:val="19"/>
        </w:rPr>
        <w:t>Busbar</w:t>
      </w:r>
      <w:r w:rsidRPr="007960C5">
        <w:rPr>
          <w:rFonts w:cstheme="minorHAnsi"/>
          <w:spacing w:val="-23"/>
          <w:w w:val="85"/>
          <w:sz w:val="19"/>
        </w:rPr>
        <w:t xml:space="preserve"> </w:t>
      </w:r>
      <w:r w:rsidRPr="007960C5">
        <w:rPr>
          <w:rFonts w:cstheme="minorHAnsi"/>
          <w:w w:val="85"/>
          <w:sz w:val="19"/>
        </w:rPr>
        <w:t>ve</w:t>
      </w:r>
      <w:r w:rsidRPr="007960C5">
        <w:rPr>
          <w:rFonts w:cstheme="minorHAnsi"/>
          <w:spacing w:val="-20"/>
          <w:w w:val="85"/>
          <w:sz w:val="19"/>
        </w:rPr>
        <w:t xml:space="preserve"> </w:t>
      </w:r>
      <w:r w:rsidRPr="007960C5">
        <w:rPr>
          <w:rFonts w:cstheme="minorHAnsi"/>
          <w:w w:val="85"/>
          <w:sz w:val="19"/>
        </w:rPr>
        <w:t>data</w:t>
      </w:r>
      <w:r w:rsidRPr="007960C5">
        <w:rPr>
          <w:rFonts w:cstheme="minorHAnsi"/>
          <w:spacing w:val="-20"/>
          <w:w w:val="85"/>
          <w:sz w:val="19"/>
        </w:rPr>
        <w:t xml:space="preserve"> </w:t>
      </w:r>
      <w:r w:rsidRPr="007960C5">
        <w:rPr>
          <w:rFonts w:cstheme="minorHAnsi"/>
          <w:w w:val="85"/>
          <w:sz w:val="19"/>
        </w:rPr>
        <w:t>kanalı,</w:t>
      </w:r>
      <w:r w:rsidRPr="007960C5">
        <w:rPr>
          <w:rFonts w:cstheme="minorHAnsi"/>
          <w:spacing w:val="-23"/>
          <w:w w:val="85"/>
          <w:sz w:val="19"/>
        </w:rPr>
        <w:t xml:space="preserve"> </w:t>
      </w:r>
      <w:r w:rsidRPr="007960C5">
        <w:rPr>
          <w:rFonts w:cstheme="minorHAnsi"/>
          <w:w w:val="85"/>
          <w:sz w:val="19"/>
        </w:rPr>
        <w:t>istenildiğinde</w:t>
      </w:r>
      <w:r w:rsidRPr="007960C5">
        <w:rPr>
          <w:rFonts w:cstheme="minorHAnsi"/>
          <w:spacing w:val="-19"/>
          <w:w w:val="85"/>
          <w:sz w:val="19"/>
        </w:rPr>
        <w:t xml:space="preserve"> </w:t>
      </w:r>
      <w:r w:rsidRPr="007960C5">
        <w:rPr>
          <w:rFonts w:cstheme="minorHAnsi"/>
          <w:w w:val="85"/>
          <w:sz w:val="19"/>
        </w:rPr>
        <w:t>çevreye</w:t>
      </w:r>
      <w:r w:rsidRPr="007960C5">
        <w:rPr>
          <w:rFonts w:cstheme="minorHAnsi"/>
          <w:spacing w:val="-24"/>
          <w:w w:val="85"/>
          <w:sz w:val="19"/>
        </w:rPr>
        <w:t xml:space="preserve"> </w:t>
      </w:r>
      <w:r w:rsidRPr="007960C5">
        <w:rPr>
          <w:rFonts w:cstheme="minorHAnsi"/>
          <w:w w:val="85"/>
          <w:sz w:val="19"/>
        </w:rPr>
        <w:t>uygun</w:t>
      </w:r>
      <w:r w:rsidRPr="007960C5">
        <w:rPr>
          <w:rFonts w:cstheme="minorHAnsi"/>
          <w:spacing w:val="-20"/>
          <w:w w:val="85"/>
          <w:sz w:val="19"/>
        </w:rPr>
        <w:t xml:space="preserve"> </w:t>
      </w:r>
      <w:r w:rsidRPr="007960C5">
        <w:rPr>
          <w:rFonts w:cstheme="minorHAnsi"/>
          <w:w w:val="85"/>
          <w:sz w:val="19"/>
        </w:rPr>
        <w:t>olarak</w:t>
      </w:r>
      <w:r w:rsidRPr="007960C5">
        <w:rPr>
          <w:rFonts w:cstheme="minorHAnsi"/>
          <w:spacing w:val="-18"/>
          <w:w w:val="85"/>
          <w:sz w:val="19"/>
        </w:rPr>
        <w:t xml:space="preserve"> </w:t>
      </w:r>
      <w:r w:rsidRPr="007960C5">
        <w:rPr>
          <w:rFonts w:cstheme="minorHAnsi"/>
          <w:w w:val="85"/>
          <w:sz w:val="19"/>
        </w:rPr>
        <w:t>farklı</w:t>
      </w:r>
      <w:r w:rsidRPr="007960C5">
        <w:rPr>
          <w:rFonts w:cstheme="minorHAnsi"/>
          <w:spacing w:val="-19"/>
          <w:w w:val="85"/>
          <w:sz w:val="19"/>
        </w:rPr>
        <w:t xml:space="preserve"> </w:t>
      </w:r>
      <w:r w:rsidRPr="007960C5">
        <w:rPr>
          <w:rFonts w:cstheme="minorHAnsi"/>
          <w:w w:val="85"/>
          <w:sz w:val="19"/>
        </w:rPr>
        <w:t>RAL</w:t>
      </w:r>
      <w:r w:rsidRPr="007960C5">
        <w:rPr>
          <w:rFonts w:cstheme="minorHAnsi"/>
          <w:spacing w:val="-19"/>
          <w:w w:val="85"/>
          <w:sz w:val="19"/>
        </w:rPr>
        <w:t xml:space="preserve"> </w:t>
      </w:r>
      <w:r w:rsidRPr="007960C5">
        <w:rPr>
          <w:rFonts w:cstheme="minorHAnsi"/>
          <w:w w:val="85"/>
          <w:sz w:val="19"/>
        </w:rPr>
        <w:t>kodlu</w:t>
      </w:r>
      <w:r w:rsidRPr="007960C5">
        <w:rPr>
          <w:rFonts w:cstheme="minorHAnsi"/>
          <w:spacing w:val="-17"/>
          <w:w w:val="85"/>
          <w:sz w:val="19"/>
        </w:rPr>
        <w:t xml:space="preserve"> </w:t>
      </w:r>
      <w:r w:rsidRPr="007960C5">
        <w:rPr>
          <w:rFonts w:cstheme="minorHAnsi"/>
          <w:spacing w:val="-3"/>
          <w:w w:val="85"/>
          <w:sz w:val="19"/>
        </w:rPr>
        <w:t>renk</w:t>
      </w:r>
      <w:r w:rsidRPr="007960C5">
        <w:rPr>
          <w:rFonts w:cstheme="minorHAnsi"/>
          <w:spacing w:val="-17"/>
          <w:w w:val="85"/>
          <w:sz w:val="19"/>
        </w:rPr>
        <w:t xml:space="preserve"> </w:t>
      </w:r>
      <w:r w:rsidRPr="007960C5">
        <w:rPr>
          <w:rFonts w:cstheme="minorHAnsi"/>
          <w:w w:val="85"/>
          <w:sz w:val="19"/>
        </w:rPr>
        <w:t>seçeneklerinde</w:t>
      </w:r>
      <w:r w:rsidRPr="007960C5">
        <w:rPr>
          <w:rFonts w:cstheme="minorHAnsi"/>
          <w:spacing w:val="-23"/>
          <w:w w:val="85"/>
          <w:sz w:val="19"/>
        </w:rPr>
        <w:t xml:space="preserve"> </w:t>
      </w:r>
      <w:r w:rsidRPr="007960C5">
        <w:rPr>
          <w:rFonts w:cstheme="minorHAnsi"/>
          <w:w w:val="85"/>
          <w:sz w:val="19"/>
        </w:rPr>
        <w:t>üretilmektedir.</w:t>
      </w:r>
    </w:p>
    <w:p w:rsidR="00C9250A" w:rsidRPr="007960C5" w:rsidRDefault="00C9250A" w:rsidP="00C9250A">
      <w:pPr>
        <w:pStyle w:val="GvdeMetni"/>
        <w:rPr>
          <w:rFonts w:asciiTheme="minorHAnsi" w:hAnsiTheme="minorHAnsi" w:cstheme="minorHAnsi"/>
          <w:sz w:val="20"/>
        </w:rPr>
      </w:pPr>
    </w:p>
    <w:p w:rsidR="00C9250A" w:rsidRPr="007960C5" w:rsidRDefault="00C9250A" w:rsidP="00DE7F38">
      <w:pPr>
        <w:pStyle w:val="ListeParagraf"/>
        <w:widowControl w:val="0"/>
        <w:numPr>
          <w:ilvl w:val="0"/>
          <w:numId w:val="105"/>
        </w:numPr>
        <w:tabs>
          <w:tab w:val="left" w:pos="755"/>
        </w:tabs>
        <w:autoSpaceDE w:val="0"/>
        <w:autoSpaceDN w:val="0"/>
        <w:spacing w:before="141" w:after="0" w:line="511" w:lineRule="auto"/>
        <w:ind w:right="1165" w:firstLine="0"/>
        <w:contextualSpacing w:val="0"/>
        <w:rPr>
          <w:rFonts w:cstheme="minorHAnsi"/>
          <w:sz w:val="19"/>
        </w:rPr>
      </w:pPr>
      <w:r w:rsidRPr="007960C5">
        <w:rPr>
          <w:rFonts w:cstheme="minorHAnsi"/>
          <w:w w:val="85"/>
          <w:sz w:val="19"/>
        </w:rPr>
        <w:t>Busbar</w:t>
      </w:r>
      <w:r w:rsidRPr="007960C5">
        <w:rPr>
          <w:rFonts w:cstheme="minorHAnsi"/>
          <w:spacing w:val="-30"/>
          <w:w w:val="85"/>
          <w:sz w:val="19"/>
        </w:rPr>
        <w:t xml:space="preserve"> </w:t>
      </w:r>
      <w:r w:rsidRPr="007960C5">
        <w:rPr>
          <w:rFonts w:cstheme="minorHAnsi"/>
          <w:w w:val="85"/>
          <w:sz w:val="19"/>
        </w:rPr>
        <w:t>ve</w:t>
      </w:r>
      <w:r w:rsidRPr="007960C5">
        <w:rPr>
          <w:rFonts w:cstheme="minorHAnsi"/>
          <w:spacing w:val="-28"/>
          <w:w w:val="85"/>
          <w:sz w:val="19"/>
        </w:rPr>
        <w:t xml:space="preserve"> </w:t>
      </w:r>
      <w:r w:rsidRPr="007960C5">
        <w:rPr>
          <w:rFonts w:cstheme="minorHAnsi"/>
          <w:w w:val="85"/>
          <w:sz w:val="19"/>
        </w:rPr>
        <w:t>data</w:t>
      </w:r>
      <w:r w:rsidRPr="007960C5">
        <w:rPr>
          <w:rFonts w:cstheme="minorHAnsi"/>
          <w:spacing w:val="-28"/>
          <w:w w:val="85"/>
          <w:sz w:val="19"/>
        </w:rPr>
        <w:t xml:space="preserve"> </w:t>
      </w:r>
      <w:r w:rsidRPr="007960C5">
        <w:rPr>
          <w:rFonts w:cstheme="minorHAnsi"/>
          <w:w w:val="85"/>
          <w:sz w:val="19"/>
        </w:rPr>
        <w:t>kanalı;</w:t>
      </w:r>
      <w:r w:rsidRPr="007960C5">
        <w:rPr>
          <w:rFonts w:cstheme="minorHAnsi"/>
          <w:spacing w:val="-30"/>
          <w:w w:val="85"/>
          <w:sz w:val="19"/>
        </w:rPr>
        <w:t xml:space="preserve"> </w:t>
      </w:r>
      <w:r w:rsidRPr="007960C5">
        <w:rPr>
          <w:rFonts w:cstheme="minorHAnsi"/>
          <w:w w:val="85"/>
          <w:sz w:val="19"/>
        </w:rPr>
        <w:t>sert</w:t>
      </w:r>
      <w:r w:rsidRPr="007960C5">
        <w:rPr>
          <w:rFonts w:cstheme="minorHAnsi"/>
          <w:spacing w:val="-26"/>
          <w:w w:val="85"/>
          <w:sz w:val="19"/>
        </w:rPr>
        <w:t xml:space="preserve"> </w:t>
      </w:r>
      <w:r w:rsidRPr="007960C5">
        <w:rPr>
          <w:rFonts w:cstheme="minorHAnsi"/>
          <w:w w:val="85"/>
          <w:sz w:val="19"/>
        </w:rPr>
        <w:t>PVC</w:t>
      </w:r>
      <w:r w:rsidRPr="007960C5">
        <w:rPr>
          <w:rFonts w:cstheme="minorHAnsi"/>
          <w:spacing w:val="-26"/>
          <w:w w:val="85"/>
          <w:sz w:val="19"/>
        </w:rPr>
        <w:t xml:space="preserve"> </w:t>
      </w:r>
      <w:r w:rsidRPr="007960C5">
        <w:rPr>
          <w:rFonts w:cstheme="minorHAnsi"/>
          <w:w w:val="85"/>
          <w:sz w:val="19"/>
        </w:rPr>
        <w:t>malzemeden,</w:t>
      </w:r>
      <w:r w:rsidRPr="007960C5">
        <w:rPr>
          <w:rFonts w:cstheme="minorHAnsi"/>
          <w:spacing w:val="-27"/>
          <w:w w:val="85"/>
          <w:sz w:val="19"/>
        </w:rPr>
        <w:t xml:space="preserve"> </w:t>
      </w:r>
      <w:r w:rsidRPr="007960C5">
        <w:rPr>
          <w:rFonts w:cstheme="minorHAnsi"/>
          <w:w w:val="85"/>
          <w:sz w:val="19"/>
        </w:rPr>
        <w:t>ROSH</w:t>
      </w:r>
      <w:r w:rsidRPr="007960C5">
        <w:rPr>
          <w:rFonts w:cstheme="minorHAnsi"/>
          <w:spacing w:val="-29"/>
          <w:w w:val="85"/>
          <w:sz w:val="19"/>
        </w:rPr>
        <w:t xml:space="preserve"> </w:t>
      </w:r>
      <w:r w:rsidRPr="007960C5">
        <w:rPr>
          <w:rFonts w:cstheme="minorHAnsi"/>
          <w:w w:val="85"/>
          <w:sz w:val="19"/>
        </w:rPr>
        <w:t>ve</w:t>
      </w:r>
      <w:r w:rsidRPr="007960C5">
        <w:rPr>
          <w:rFonts w:cstheme="minorHAnsi"/>
          <w:spacing w:val="-25"/>
          <w:w w:val="85"/>
          <w:sz w:val="19"/>
        </w:rPr>
        <w:t xml:space="preserve"> </w:t>
      </w:r>
      <w:r w:rsidRPr="007960C5">
        <w:rPr>
          <w:rFonts w:cstheme="minorHAnsi"/>
          <w:w w:val="85"/>
          <w:sz w:val="19"/>
        </w:rPr>
        <w:t>REACH</w:t>
      </w:r>
      <w:r w:rsidRPr="007960C5">
        <w:rPr>
          <w:rFonts w:cstheme="minorHAnsi"/>
          <w:spacing w:val="-25"/>
          <w:w w:val="85"/>
          <w:sz w:val="19"/>
        </w:rPr>
        <w:t xml:space="preserve"> </w:t>
      </w:r>
      <w:r w:rsidRPr="007960C5">
        <w:rPr>
          <w:rFonts w:cstheme="minorHAnsi"/>
          <w:w w:val="85"/>
          <w:sz w:val="19"/>
        </w:rPr>
        <w:t>standartlarına</w:t>
      </w:r>
      <w:r w:rsidRPr="007960C5">
        <w:rPr>
          <w:rFonts w:cstheme="minorHAnsi"/>
          <w:spacing w:val="-26"/>
          <w:w w:val="85"/>
          <w:sz w:val="19"/>
        </w:rPr>
        <w:t xml:space="preserve"> </w:t>
      </w:r>
      <w:r w:rsidRPr="007960C5">
        <w:rPr>
          <w:rFonts w:cstheme="minorHAnsi"/>
          <w:w w:val="85"/>
          <w:sz w:val="19"/>
        </w:rPr>
        <w:t>uygun</w:t>
      </w:r>
      <w:r w:rsidRPr="007960C5">
        <w:rPr>
          <w:rFonts w:cstheme="minorHAnsi"/>
          <w:spacing w:val="-28"/>
          <w:w w:val="85"/>
          <w:sz w:val="19"/>
        </w:rPr>
        <w:t xml:space="preserve"> </w:t>
      </w:r>
      <w:r w:rsidRPr="007960C5">
        <w:rPr>
          <w:rFonts w:cstheme="minorHAnsi"/>
          <w:w w:val="85"/>
          <w:sz w:val="19"/>
        </w:rPr>
        <w:t xml:space="preserve">malzemelerden </w:t>
      </w:r>
      <w:r w:rsidRPr="007960C5">
        <w:rPr>
          <w:rFonts w:cstheme="minorHAnsi"/>
          <w:w w:val="95"/>
          <w:sz w:val="19"/>
        </w:rPr>
        <w:t>üretilmektedir.</w:t>
      </w:r>
    </w:p>
    <w:p w:rsidR="00C9250A" w:rsidRPr="007960C5" w:rsidRDefault="00C9250A" w:rsidP="00DE7F38">
      <w:pPr>
        <w:pStyle w:val="ListeParagraf"/>
        <w:widowControl w:val="0"/>
        <w:numPr>
          <w:ilvl w:val="0"/>
          <w:numId w:val="105"/>
        </w:numPr>
        <w:tabs>
          <w:tab w:val="left" w:pos="755"/>
        </w:tabs>
        <w:autoSpaceDE w:val="0"/>
        <w:autoSpaceDN w:val="0"/>
        <w:spacing w:before="124" w:after="0" w:line="240" w:lineRule="auto"/>
        <w:ind w:left="754" w:hanging="302"/>
        <w:contextualSpacing w:val="0"/>
        <w:rPr>
          <w:rFonts w:cstheme="minorHAnsi"/>
          <w:sz w:val="19"/>
        </w:rPr>
      </w:pPr>
      <w:r w:rsidRPr="007960C5">
        <w:rPr>
          <w:rFonts w:cstheme="minorHAnsi"/>
          <w:w w:val="95"/>
          <w:sz w:val="19"/>
        </w:rPr>
        <w:t>Busbar</w:t>
      </w:r>
      <w:r w:rsidRPr="007960C5">
        <w:rPr>
          <w:rFonts w:cstheme="minorHAnsi"/>
          <w:spacing w:val="-34"/>
          <w:w w:val="95"/>
          <w:sz w:val="19"/>
        </w:rPr>
        <w:t xml:space="preserve"> </w:t>
      </w:r>
      <w:r w:rsidRPr="007960C5">
        <w:rPr>
          <w:rFonts w:cstheme="minorHAnsi"/>
          <w:w w:val="95"/>
          <w:sz w:val="19"/>
        </w:rPr>
        <w:t>kanal</w:t>
      </w:r>
      <w:r w:rsidRPr="007960C5">
        <w:rPr>
          <w:rFonts w:cstheme="minorHAnsi"/>
          <w:spacing w:val="-33"/>
          <w:w w:val="95"/>
          <w:sz w:val="19"/>
        </w:rPr>
        <w:t xml:space="preserve"> </w:t>
      </w:r>
      <w:r w:rsidRPr="007960C5">
        <w:rPr>
          <w:rFonts w:cstheme="minorHAnsi"/>
          <w:w w:val="95"/>
          <w:sz w:val="19"/>
        </w:rPr>
        <w:t>kesiti;</w:t>
      </w:r>
      <w:r w:rsidRPr="007960C5">
        <w:rPr>
          <w:rFonts w:cstheme="minorHAnsi"/>
          <w:spacing w:val="-30"/>
          <w:w w:val="95"/>
          <w:sz w:val="19"/>
        </w:rPr>
        <w:t xml:space="preserve"> </w:t>
      </w:r>
      <w:r w:rsidRPr="007960C5">
        <w:rPr>
          <w:rFonts w:cstheme="minorHAnsi"/>
          <w:w w:val="95"/>
          <w:sz w:val="19"/>
        </w:rPr>
        <w:t>çift</w:t>
      </w:r>
      <w:r w:rsidRPr="007960C5">
        <w:rPr>
          <w:rFonts w:cstheme="minorHAnsi"/>
          <w:spacing w:val="-28"/>
          <w:w w:val="95"/>
          <w:sz w:val="19"/>
        </w:rPr>
        <w:t xml:space="preserve"> </w:t>
      </w:r>
      <w:r w:rsidRPr="007960C5">
        <w:rPr>
          <w:rFonts w:cstheme="minorHAnsi"/>
          <w:w w:val="95"/>
          <w:sz w:val="19"/>
        </w:rPr>
        <w:t>cidarlı,</w:t>
      </w:r>
      <w:r w:rsidRPr="007960C5">
        <w:rPr>
          <w:rFonts w:cstheme="minorHAnsi"/>
          <w:spacing w:val="-30"/>
          <w:w w:val="95"/>
          <w:sz w:val="19"/>
        </w:rPr>
        <w:t xml:space="preserve"> </w:t>
      </w:r>
      <w:r w:rsidRPr="007960C5">
        <w:rPr>
          <w:rFonts w:cstheme="minorHAnsi"/>
          <w:w w:val="95"/>
          <w:sz w:val="19"/>
        </w:rPr>
        <w:t>iç</w:t>
      </w:r>
      <w:r w:rsidRPr="007960C5">
        <w:rPr>
          <w:rFonts w:cstheme="minorHAnsi"/>
          <w:spacing w:val="-31"/>
          <w:w w:val="95"/>
          <w:sz w:val="19"/>
        </w:rPr>
        <w:t xml:space="preserve"> </w:t>
      </w:r>
      <w:r w:rsidRPr="007960C5">
        <w:rPr>
          <w:rFonts w:cstheme="minorHAnsi"/>
          <w:spacing w:val="3"/>
          <w:w w:val="95"/>
          <w:sz w:val="19"/>
        </w:rPr>
        <w:t>ve</w:t>
      </w:r>
      <w:r w:rsidRPr="007960C5">
        <w:rPr>
          <w:rFonts w:cstheme="minorHAnsi"/>
          <w:spacing w:val="-30"/>
          <w:w w:val="95"/>
          <w:sz w:val="19"/>
        </w:rPr>
        <w:t xml:space="preserve"> </w:t>
      </w:r>
      <w:r w:rsidRPr="007960C5">
        <w:rPr>
          <w:rFonts w:cstheme="minorHAnsi"/>
          <w:w w:val="95"/>
          <w:sz w:val="19"/>
        </w:rPr>
        <w:t>dış</w:t>
      </w:r>
      <w:r w:rsidRPr="007960C5">
        <w:rPr>
          <w:rFonts w:cstheme="minorHAnsi"/>
          <w:spacing w:val="-30"/>
          <w:w w:val="95"/>
          <w:sz w:val="19"/>
        </w:rPr>
        <w:t xml:space="preserve"> </w:t>
      </w:r>
      <w:r w:rsidRPr="007960C5">
        <w:rPr>
          <w:rFonts w:cstheme="minorHAnsi"/>
          <w:w w:val="95"/>
          <w:sz w:val="19"/>
        </w:rPr>
        <w:t>duvarlar</w:t>
      </w:r>
      <w:r w:rsidRPr="007960C5">
        <w:rPr>
          <w:rFonts w:cstheme="minorHAnsi"/>
          <w:spacing w:val="-30"/>
          <w:w w:val="95"/>
          <w:sz w:val="19"/>
        </w:rPr>
        <w:t xml:space="preserve"> </w:t>
      </w:r>
      <w:r w:rsidRPr="007960C5">
        <w:rPr>
          <w:rFonts w:cstheme="minorHAnsi"/>
          <w:w w:val="95"/>
          <w:sz w:val="19"/>
        </w:rPr>
        <w:t>arası</w:t>
      </w:r>
      <w:r w:rsidRPr="007960C5">
        <w:rPr>
          <w:rFonts w:cstheme="minorHAnsi"/>
          <w:spacing w:val="-34"/>
          <w:w w:val="95"/>
          <w:sz w:val="19"/>
        </w:rPr>
        <w:t xml:space="preserve"> </w:t>
      </w:r>
      <w:r w:rsidRPr="007960C5">
        <w:rPr>
          <w:rFonts w:cstheme="minorHAnsi"/>
          <w:w w:val="95"/>
          <w:sz w:val="19"/>
        </w:rPr>
        <w:t>feder</w:t>
      </w:r>
      <w:r w:rsidRPr="007960C5">
        <w:rPr>
          <w:rFonts w:cstheme="minorHAnsi"/>
          <w:spacing w:val="-34"/>
          <w:w w:val="95"/>
          <w:sz w:val="19"/>
        </w:rPr>
        <w:t xml:space="preserve"> </w:t>
      </w:r>
      <w:r w:rsidRPr="007960C5">
        <w:rPr>
          <w:rFonts w:cstheme="minorHAnsi"/>
          <w:w w:val="95"/>
          <w:sz w:val="19"/>
        </w:rPr>
        <w:t>bağlantıları</w:t>
      </w:r>
      <w:r w:rsidRPr="007960C5">
        <w:rPr>
          <w:rFonts w:cstheme="minorHAnsi"/>
          <w:spacing w:val="-34"/>
          <w:w w:val="95"/>
          <w:sz w:val="19"/>
        </w:rPr>
        <w:t xml:space="preserve"> </w:t>
      </w:r>
      <w:r w:rsidRPr="007960C5">
        <w:rPr>
          <w:rFonts w:cstheme="minorHAnsi"/>
          <w:w w:val="95"/>
          <w:sz w:val="19"/>
        </w:rPr>
        <w:t>bulunmaktadır.</w:t>
      </w:r>
    </w:p>
    <w:p w:rsidR="00C9250A" w:rsidRPr="007960C5" w:rsidRDefault="00C9250A" w:rsidP="00C9250A">
      <w:pPr>
        <w:pStyle w:val="GvdeMetni"/>
        <w:rPr>
          <w:rFonts w:asciiTheme="minorHAnsi" w:hAnsiTheme="minorHAnsi" w:cstheme="minorHAnsi"/>
          <w:sz w:val="20"/>
        </w:rPr>
      </w:pPr>
    </w:p>
    <w:p w:rsidR="00C9250A" w:rsidRPr="007960C5" w:rsidRDefault="00C9250A" w:rsidP="00DE7F38">
      <w:pPr>
        <w:pStyle w:val="ListeParagraf"/>
        <w:widowControl w:val="0"/>
        <w:numPr>
          <w:ilvl w:val="0"/>
          <w:numId w:val="105"/>
        </w:numPr>
        <w:tabs>
          <w:tab w:val="left" w:pos="755"/>
        </w:tabs>
        <w:autoSpaceDE w:val="0"/>
        <w:autoSpaceDN w:val="0"/>
        <w:spacing w:before="141" w:after="0" w:line="511" w:lineRule="auto"/>
        <w:ind w:right="1266" w:firstLine="0"/>
        <w:contextualSpacing w:val="0"/>
        <w:rPr>
          <w:rFonts w:cstheme="minorHAnsi"/>
          <w:sz w:val="19"/>
        </w:rPr>
      </w:pPr>
      <w:r w:rsidRPr="007960C5">
        <w:rPr>
          <w:rFonts w:cstheme="minorHAnsi"/>
          <w:w w:val="85"/>
          <w:sz w:val="19"/>
        </w:rPr>
        <w:t>Busbar</w:t>
      </w:r>
      <w:r w:rsidRPr="007960C5">
        <w:rPr>
          <w:rFonts w:cstheme="minorHAnsi"/>
          <w:spacing w:val="-28"/>
          <w:w w:val="85"/>
          <w:sz w:val="19"/>
        </w:rPr>
        <w:t xml:space="preserve"> </w:t>
      </w:r>
      <w:r w:rsidRPr="007960C5">
        <w:rPr>
          <w:rFonts w:cstheme="minorHAnsi"/>
          <w:w w:val="85"/>
          <w:sz w:val="19"/>
        </w:rPr>
        <w:t>kanal</w:t>
      </w:r>
      <w:r w:rsidRPr="007960C5">
        <w:rPr>
          <w:rFonts w:cstheme="minorHAnsi"/>
          <w:spacing w:val="-29"/>
          <w:w w:val="85"/>
          <w:sz w:val="19"/>
        </w:rPr>
        <w:t xml:space="preserve"> </w:t>
      </w:r>
      <w:r w:rsidRPr="007960C5">
        <w:rPr>
          <w:rFonts w:cstheme="minorHAnsi"/>
          <w:w w:val="85"/>
          <w:sz w:val="19"/>
        </w:rPr>
        <w:t>profilinde,</w:t>
      </w:r>
      <w:r w:rsidRPr="007960C5">
        <w:rPr>
          <w:rFonts w:cstheme="minorHAnsi"/>
          <w:spacing w:val="-28"/>
          <w:w w:val="85"/>
          <w:sz w:val="19"/>
        </w:rPr>
        <w:t xml:space="preserve"> </w:t>
      </w:r>
      <w:r w:rsidRPr="007960C5">
        <w:rPr>
          <w:rFonts w:cstheme="minorHAnsi"/>
          <w:w w:val="85"/>
          <w:sz w:val="19"/>
        </w:rPr>
        <w:t>yabancı</w:t>
      </w:r>
      <w:r w:rsidRPr="007960C5">
        <w:rPr>
          <w:rFonts w:cstheme="minorHAnsi"/>
          <w:spacing w:val="-25"/>
          <w:w w:val="85"/>
          <w:sz w:val="19"/>
        </w:rPr>
        <w:t xml:space="preserve"> </w:t>
      </w:r>
      <w:r w:rsidRPr="007960C5">
        <w:rPr>
          <w:rFonts w:cstheme="minorHAnsi"/>
          <w:w w:val="85"/>
          <w:sz w:val="19"/>
        </w:rPr>
        <w:t>madde,</w:t>
      </w:r>
      <w:r w:rsidRPr="007960C5">
        <w:rPr>
          <w:rFonts w:cstheme="minorHAnsi"/>
          <w:spacing w:val="-28"/>
          <w:w w:val="85"/>
          <w:sz w:val="19"/>
        </w:rPr>
        <w:t xml:space="preserve"> </w:t>
      </w:r>
      <w:r w:rsidRPr="007960C5">
        <w:rPr>
          <w:rFonts w:cstheme="minorHAnsi"/>
          <w:w w:val="85"/>
          <w:sz w:val="19"/>
        </w:rPr>
        <w:t>boşluk,</w:t>
      </w:r>
      <w:r w:rsidRPr="007960C5">
        <w:rPr>
          <w:rFonts w:cstheme="minorHAnsi"/>
          <w:spacing w:val="-28"/>
          <w:w w:val="85"/>
          <w:sz w:val="19"/>
        </w:rPr>
        <w:t xml:space="preserve"> </w:t>
      </w:r>
      <w:r w:rsidRPr="007960C5">
        <w:rPr>
          <w:rFonts w:cstheme="minorHAnsi"/>
          <w:w w:val="85"/>
          <w:sz w:val="19"/>
        </w:rPr>
        <w:t>gözenek,</w:t>
      </w:r>
      <w:r w:rsidRPr="007960C5">
        <w:rPr>
          <w:rFonts w:cstheme="minorHAnsi"/>
          <w:spacing w:val="-27"/>
          <w:w w:val="85"/>
          <w:sz w:val="19"/>
        </w:rPr>
        <w:t xml:space="preserve"> </w:t>
      </w:r>
      <w:r w:rsidRPr="007960C5">
        <w:rPr>
          <w:rFonts w:cstheme="minorHAnsi"/>
          <w:w w:val="85"/>
          <w:sz w:val="19"/>
        </w:rPr>
        <w:t>çatlak,</w:t>
      </w:r>
      <w:r w:rsidRPr="007960C5">
        <w:rPr>
          <w:rFonts w:cstheme="minorHAnsi"/>
          <w:spacing w:val="-28"/>
          <w:w w:val="85"/>
          <w:sz w:val="19"/>
        </w:rPr>
        <w:t xml:space="preserve"> </w:t>
      </w:r>
      <w:r w:rsidRPr="007960C5">
        <w:rPr>
          <w:rFonts w:cstheme="minorHAnsi"/>
          <w:w w:val="85"/>
          <w:sz w:val="19"/>
        </w:rPr>
        <w:t>sürekli</w:t>
      </w:r>
      <w:r w:rsidRPr="007960C5">
        <w:rPr>
          <w:rFonts w:cstheme="minorHAnsi"/>
          <w:spacing w:val="-26"/>
          <w:w w:val="85"/>
          <w:sz w:val="19"/>
        </w:rPr>
        <w:t xml:space="preserve"> </w:t>
      </w:r>
      <w:r w:rsidRPr="007960C5">
        <w:rPr>
          <w:rFonts w:cstheme="minorHAnsi"/>
          <w:w w:val="85"/>
          <w:sz w:val="19"/>
        </w:rPr>
        <w:t>çizik</w:t>
      </w:r>
      <w:r w:rsidRPr="007960C5">
        <w:rPr>
          <w:rFonts w:cstheme="minorHAnsi"/>
          <w:spacing w:val="-20"/>
          <w:w w:val="85"/>
          <w:sz w:val="19"/>
        </w:rPr>
        <w:t xml:space="preserve"> </w:t>
      </w:r>
      <w:r w:rsidRPr="007960C5">
        <w:rPr>
          <w:rFonts w:cstheme="minorHAnsi"/>
          <w:w w:val="85"/>
          <w:sz w:val="19"/>
        </w:rPr>
        <w:t>gibi,</w:t>
      </w:r>
      <w:r w:rsidRPr="007960C5">
        <w:rPr>
          <w:rFonts w:cstheme="minorHAnsi"/>
          <w:spacing w:val="-25"/>
          <w:w w:val="85"/>
          <w:sz w:val="19"/>
        </w:rPr>
        <w:t xml:space="preserve"> </w:t>
      </w:r>
      <w:r w:rsidRPr="007960C5">
        <w:rPr>
          <w:rFonts w:cstheme="minorHAnsi"/>
          <w:w w:val="85"/>
          <w:sz w:val="19"/>
        </w:rPr>
        <w:t>üretim</w:t>
      </w:r>
      <w:r w:rsidRPr="007960C5">
        <w:rPr>
          <w:rFonts w:cstheme="minorHAnsi"/>
          <w:spacing w:val="-23"/>
          <w:w w:val="85"/>
          <w:sz w:val="19"/>
        </w:rPr>
        <w:t xml:space="preserve"> </w:t>
      </w:r>
      <w:r w:rsidRPr="007960C5">
        <w:rPr>
          <w:rFonts w:cstheme="minorHAnsi"/>
          <w:w w:val="85"/>
          <w:sz w:val="19"/>
        </w:rPr>
        <w:t xml:space="preserve">kusurları </w:t>
      </w:r>
      <w:r w:rsidRPr="007960C5">
        <w:rPr>
          <w:rFonts w:cstheme="minorHAnsi"/>
          <w:w w:val="95"/>
          <w:sz w:val="19"/>
        </w:rPr>
        <w:t>bulunmamakta,</w:t>
      </w:r>
      <w:r w:rsidRPr="007960C5">
        <w:rPr>
          <w:rFonts w:cstheme="minorHAnsi"/>
          <w:spacing w:val="-19"/>
          <w:w w:val="95"/>
          <w:sz w:val="19"/>
        </w:rPr>
        <w:t xml:space="preserve"> </w:t>
      </w:r>
      <w:r w:rsidRPr="007960C5">
        <w:rPr>
          <w:rFonts w:cstheme="minorHAnsi"/>
          <w:w w:val="95"/>
          <w:sz w:val="19"/>
        </w:rPr>
        <w:t>renk</w:t>
      </w:r>
      <w:r w:rsidRPr="007960C5">
        <w:rPr>
          <w:rFonts w:cstheme="minorHAnsi"/>
          <w:spacing w:val="-17"/>
          <w:w w:val="95"/>
          <w:sz w:val="19"/>
        </w:rPr>
        <w:t xml:space="preserve"> </w:t>
      </w:r>
      <w:r w:rsidRPr="007960C5">
        <w:rPr>
          <w:rFonts w:cstheme="minorHAnsi"/>
          <w:w w:val="95"/>
          <w:sz w:val="19"/>
        </w:rPr>
        <w:t>homojen</w:t>
      </w:r>
      <w:r w:rsidRPr="007960C5">
        <w:rPr>
          <w:rFonts w:cstheme="minorHAnsi"/>
          <w:spacing w:val="-21"/>
          <w:w w:val="95"/>
          <w:sz w:val="19"/>
        </w:rPr>
        <w:t xml:space="preserve"> </w:t>
      </w:r>
      <w:r w:rsidRPr="007960C5">
        <w:rPr>
          <w:rFonts w:cstheme="minorHAnsi"/>
          <w:w w:val="95"/>
          <w:sz w:val="19"/>
        </w:rPr>
        <w:t>yapıdadır.</w:t>
      </w:r>
    </w:p>
    <w:p w:rsidR="00C9250A" w:rsidRPr="007960C5" w:rsidRDefault="00C9250A" w:rsidP="00DE7F38">
      <w:pPr>
        <w:pStyle w:val="ListeParagraf"/>
        <w:widowControl w:val="0"/>
        <w:numPr>
          <w:ilvl w:val="0"/>
          <w:numId w:val="105"/>
        </w:numPr>
        <w:tabs>
          <w:tab w:val="left" w:pos="755"/>
        </w:tabs>
        <w:autoSpaceDE w:val="0"/>
        <w:autoSpaceDN w:val="0"/>
        <w:spacing w:before="124" w:after="0" w:line="640" w:lineRule="auto"/>
        <w:ind w:right="2345" w:firstLine="0"/>
        <w:contextualSpacing w:val="0"/>
        <w:rPr>
          <w:rFonts w:cstheme="minorHAnsi"/>
          <w:sz w:val="19"/>
        </w:rPr>
      </w:pPr>
      <w:r w:rsidRPr="007960C5">
        <w:rPr>
          <w:rFonts w:cstheme="minorHAnsi"/>
          <w:w w:val="85"/>
          <w:sz w:val="19"/>
        </w:rPr>
        <w:t>Alev</w:t>
      </w:r>
      <w:r w:rsidRPr="007960C5">
        <w:rPr>
          <w:rFonts w:cstheme="minorHAnsi"/>
          <w:spacing w:val="-21"/>
          <w:w w:val="85"/>
          <w:sz w:val="19"/>
        </w:rPr>
        <w:t xml:space="preserve"> </w:t>
      </w:r>
      <w:r w:rsidRPr="007960C5">
        <w:rPr>
          <w:rFonts w:cstheme="minorHAnsi"/>
          <w:w w:val="85"/>
          <w:sz w:val="19"/>
        </w:rPr>
        <w:t>iletmeme</w:t>
      </w:r>
      <w:r w:rsidRPr="007960C5">
        <w:rPr>
          <w:rFonts w:cstheme="minorHAnsi"/>
          <w:spacing w:val="-23"/>
          <w:w w:val="85"/>
          <w:sz w:val="19"/>
        </w:rPr>
        <w:t xml:space="preserve"> </w:t>
      </w:r>
      <w:r w:rsidRPr="007960C5">
        <w:rPr>
          <w:rFonts w:cstheme="minorHAnsi"/>
          <w:w w:val="85"/>
          <w:sz w:val="19"/>
        </w:rPr>
        <w:t>özelliğine</w:t>
      </w:r>
      <w:r w:rsidRPr="007960C5">
        <w:rPr>
          <w:rFonts w:cstheme="minorHAnsi"/>
          <w:spacing w:val="-24"/>
          <w:w w:val="85"/>
          <w:sz w:val="19"/>
        </w:rPr>
        <w:t xml:space="preserve"> </w:t>
      </w:r>
      <w:r w:rsidRPr="007960C5">
        <w:rPr>
          <w:rFonts w:cstheme="minorHAnsi"/>
          <w:w w:val="85"/>
          <w:sz w:val="19"/>
        </w:rPr>
        <w:t>sahip,</w:t>
      </w:r>
      <w:r w:rsidRPr="007960C5">
        <w:rPr>
          <w:rFonts w:cstheme="minorHAnsi"/>
          <w:spacing w:val="-26"/>
          <w:w w:val="85"/>
          <w:sz w:val="19"/>
        </w:rPr>
        <w:t xml:space="preserve"> </w:t>
      </w:r>
      <w:r w:rsidRPr="007960C5">
        <w:rPr>
          <w:rFonts w:cstheme="minorHAnsi"/>
          <w:w w:val="85"/>
          <w:sz w:val="19"/>
        </w:rPr>
        <w:t>UL94</w:t>
      </w:r>
      <w:r w:rsidRPr="007960C5">
        <w:rPr>
          <w:rFonts w:cstheme="minorHAnsi"/>
          <w:spacing w:val="-18"/>
          <w:w w:val="85"/>
          <w:sz w:val="19"/>
        </w:rPr>
        <w:t xml:space="preserve"> </w:t>
      </w:r>
      <w:r w:rsidRPr="007960C5">
        <w:rPr>
          <w:rFonts w:cstheme="minorHAnsi"/>
          <w:w w:val="85"/>
          <w:sz w:val="19"/>
        </w:rPr>
        <w:t>standardında</w:t>
      </w:r>
      <w:r w:rsidRPr="007960C5">
        <w:rPr>
          <w:rFonts w:cstheme="minorHAnsi"/>
          <w:spacing w:val="-21"/>
          <w:w w:val="85"/>
          <w:sz w:val="19"/>
        </w:rPr>
        <w:t xml:space="preserve"> </w:t>
      </w:r>
      <w:r w:rsidRPr="007960C5">
        <w:rPr>
          <w:rFonts w:cstheme="minorHAnsi"/>
          <w:w w:val="85"/>
          <w:sz w:val="19"/>
        </w:rPr>
        <w:t>en</w:t>
      </w:r>
      <w:r w:rsidRPr="007960C5">
        <w:rPr>
          <w:rFonts w:cstheme="minorHAnsi"/>
          <w:spacing w:val="-21"/>
          <w:w w:val="85"/>
          <w:sz w:val="19"/>
        </w:rPr>
        <w:t xml:space="preserve"> </w:t>
      </w:r>
      <w:r w:rsidRPr="007960C5">
        <w:rPr>
          <w:rFonts w:cstheme="minorHAnsi"/>
          <w:w w:val="85"/>
          <w:sz w:val="19"/>
        </w:rPr>
        <w:t>az</w:t>
      </w:r>
      <w:r w:rsidRPr="007960C5">
        <w:rPr>
          <w:rFonts w:cstheme="minorHAnsi"/>
          <w:spacing w:val="-26"/>
          <w:w w:val="85"/>
          <w:sz w:val="19"/>
        </w:rPr>
        <w:t xml:space="preserve"> </w:t>
      </w:r>
      <w:r w:rsidRPr="007960C5">
        <w:rPr>
          <w:rFonts w:cstheme="minorHAnsi"/>
          <w:w w:val="85"/>
          <w:sz w:val="19"/>
        </w:rPr>
        <w:t>V2</w:t>
      </w:r>
      <w:r w:rsidRPr="007960C5">
        <w:rPr>
          <w:rFonts w:cstheme="minorHAnsi"/>
          <w:spacing w:val="-21"/>
          <w:w w:val="85"/>
          <w:sz w:val="19"/>
        </w:rPr>
        <w:t xml:space="preserve"> </w:t>
      </w:r>
      <w:r w:rsidRPr="007960C5">
        <w:rPr>
          <w:rFonts w:cstheme="minorHAnsi"/>
          <w:w w:val="85"/>
          <w:sz w:val="19"/>
        </w:rPr>
        <w:t>sınıfında</w:t>
      </w:r>
      <w:r w:rsidRPr="007960C5">
        <w:rPr>
          <w:rFonts w:cstheme="minorHAnsi"/>
          <w:spacing w:val="-24"/>
          <w:w w:val="85"/>
          <w:sz w:val="19"/>
        </w:rPr>
        <w:t xml:space="preserve"> </w:t>
      </w:r>
      <w:r w:rsidRPr="007960C5">
        <w:rPr>
          <w:rFonts w:cstheme="minorHAnsi"/>
          <w:w w:val="85"/>
          <w:sz w:val="19"/>
        </w:rPr>
        <w:t xml:space="preserve">üretilmektedir. </w:t>
      </w:r>
      <w:r w:rsidRPr="007960C5">
        <w:rPr>
          <w:rFonts w:cstheme="minorHAnsi"/>
          <w:w w:val="95"/>
          <w:sz w:val="19"/>
        </w:rPr>
        <w:t>17-</w:t>
      </w:r>
      <w:r w:rsidRPr="007960C5">
        <w:rPr>
          <w:rFonts w:cstheme="minorHAnsi"/>
          <w:spacing w:val="-30"/>
          <w:w w:val="95"/>
          <w:sz w:val="19"/>
        </w:rPr>
        <w:t xml:space="preserve"> </w:t>
      </w:r>
      <w:r w:rsidRPr="007960C5">
        <w:rPr>
          <w:rFonts w:cstheme="minorHAnsi"/>
          <w:w w:val="95"/>
          <w:sz w:val="19"/>
        </w:rPr>
        <w:t>-5/+40</w:t>
      </w:r>
      <w:r w:rsidRPr="007960C5">
        <w:rPr>
          <w:rFonts w:cstheme="minorHAnsi"/>
          <w:spacing w:val="-26"/>
          <w:w w:val="95"/>
          <w:sz w:val="19"/>
        </w:rPr>
        <w:t xml:space="preserve"> </w:t>
      </w:r>
      <w:r w:rsidRPr="007960C5">
        <w:rPr>
          <w:rFonts w:cstheme="minorHAnsi"/>
          <w:w w:val="95"/>
          <w:sz w:val="19"/>
        </w:rPr>
        <w:t>⁰C</w:t>
      </w:r>
      <w:r w:rsidRPr="007960C5">
        <w:rPr>
          <w:rFonts w:cstheme="minorHAnsi"/>
          <w:spacing w:val="-27"/>
          <w:w w:val="95"/>
          <w:sz w:val="19"/>
        </w:rPr>
        <w:t xml:space="preserve"> </w:t>
      </w:r>
      <w:r w:rsidRPr="007960C5">
        <w:rPr>
          <w:rFonts w:cstheme="minorHAnsi"/>
          <w:w w:val="95"/>
          <w:sz w:val="19"/>
        </w:rPr>
        <w:t>ortam</w:t>
      </w:r>
      <w:r w:rsidRPr="007960C5">
        <w:rPr>
          <w:rFonts w:cstheme="minorHAnsi"/>
          <w:spacing w:val="-27"/>
          <w:w w:val="95"/>
          <w:sz w:val="19"/>
        </w:rPr>
        <w:t xml:space="preserve"> </w:t>
      </w:r>
      <w:r w:rsidRPr="007960C5">
        <w:rPr>
          <w:rFonts w:cstheme="minorHAnsi"/>
          <w:w w:val="95"/>
          <w:sz w:val="19"/>
        </w:rPr>
        <w:t>sıcaklığına</w:t>
      </w:r>
      <w:r w:rsidRPr="007960C5">
        <w:rPr>
          <w:rFonts w:cstheme="minorHAnsi"/>
          <w:spacing w:val="-26"/>
          <w:w w:val="95"/>
          <w:sz w:val="19"/>
        </w:rPr>
        <w:t xml:space="preserve"> </w:t>
      </w:r>
      <w:r w:rsidRPr="007960C5">
        <w:rPr>
          <w:rFonts w:cstheme="minorHAnsi"/>
          <w:w w:val="95"/>
          <w:sz w:val="19"/>
        </w:rPr>
        <w:t>dayanıklı</w:t>
      </w:r>
      <w:r w:rsidRPr="007960C5">
        <w:rPr>
          <w:rFonts w:cstheme="minorHAnsi"/>
          <w:spacing w:val="-29"/>
          <w:w w:val="95"/>
          <w:sz w:val="19"/>
        </w:rPr>
        <w:t xml:space="preserve"> </w:t>
      </w:r>
      <w:r w:rsidRPr="007960C5">
        <w:rPr>
          <w:rFonts w:cstheme="minorHAnsi"/>
          <w:w w:val="95"/>
          <w:sz w:val="19"/>
        </w:rPr>
        <w:t>olarak</w:t>
      </w:r>
      <w:r w:rsidRPr="007960C5">
        <w:rPr>
          <w:rFonts w:cstheme="minorHAnsi"/>
          <w:spacing w:val="-26"/>
          <w:w w:val="95"/>
          <w:sz w:val="19"/>
        </w:rPr>
        <w:t xml:space="preserve"> </w:t>
      </w:r>
      <w:r w:rsidRPr="007960C5">
        <w:rPr>
          <w:rFonts w:cstheme="minorHAnsi"/>
          <w:w w:val="95"/>
          <w:sz w:val="19"/>
        </w:rPr>
        <w:t>üretilmektedir.</w:t>
      </w:r>
    </w:p>
    <w:p w:rsidR="00C9250A" w:rsidRPr="007960C5" w:rsidRDefault="00C9250A" w:rsidP="00C9250A">
      <w:pPr>
        <w:pStyle w:val="GvdeMetni"/>
        <w:spacing w:before="4" w:line="636" w:lineRule="auto"/>
        <w:ind w:left="451" w:right="2088"/>
        <w:rPr>
          <w:rFonts w:asciiTheme="minorHAnsi" w:hAnsiTheme="minorHAnsi" w:cstheme="minorHAnsi"/>
        </w:rPr>
      </w:pPr>
      <w:r w:rsidRPr="007960C5">
        <w:rPr>
          <w:rFonts w:asciiTheme="minorHAnsi" w:hAnsiTheme="minorHAnsi" w:cstheme="minorHAnsi"/>
          <w:w w:val="85"/>
        </w:rPr>
        <w:t>18-</w:t>
      </w:r>
      <w:r w:rsidRPr="007960C5">
        <w:rPr>
          <w:rFonts w:asciiTheme="minorHAnsi" w:hAnsiTheme="minorHAnsi" w:cstheme="minorHAnsi"/>
          <w:spacing w:val="-23"/>
          <w:w w:val="85"/>
        </w:rPr>
        <w:t xml:space="preserve"> </w:t>
      </w:r>
      <w:r w:rsidRPr="007960C5">
        <w:rPr>
          <w:rFonts w:asciiTheme="minorHAnsi" w:hAnsiTheme="minorHAnsi" w:cstheme="minorHAnsi"/>
          <w:w w:val="85"/>
        </w:rPr>
        <w:t>“Kızgın</w:t>
      </w:r>
      <w:r w:rsidRPr="007960C5">
        <w:rPr>
          <w:rFonts w:asciiTheme="minorHAnsi" w:hAnsiTheme="minorHAnsi" w:cstheme="minorHAnsi"/>
          <w:spacing w:val="-18"/>
          <w:w w:val="85"/>
        </w:rPr>
        <w:t xml:space="preserve"> </w:t>
      </w:r>
      <w:r w:rsidRPr="007960C5">
        <w:rPr>
          <w:rFonts w:asciiTheme="minorHAnsi" w:hAnsiTheme="minorHAnsi" w:cstheme="minorHAnsi"/>
          <w:w w:val="85"/>
        </w:rPr>
        <w:t>tel</w:t>
      </w:r>
      <w:r w:rsidRPr="007960C5">
        <w:rPr>
          <w:rFonts w:asciiTheme="minorHAnsi" w:hAnsiTheme="minorHAnsi" w:cstheme="minorHAnsi"/>
          <w:spacing w:val="-21"/>
          <w:w w:val="85"/>
        </w:rPr>
        <w:t xml:space="preserve"> </w:t>
      </w:r>
      <w:r w:rsidRPr="007960C5">
        <w:rPr>
          <w:rFonts w:asciiTheme="minorHAnsi" w:hAnsiTheme="minorHAnsi" w:cstheme="minorHAnsi"/>
          <w:w w:val="85"/>
        </w:rPr>
        <w:t>testi”</w:t>
      </w:r>
      <w:r w:rsidRPr="007960C5">
        <w:rPr>
          <w:rFonts w:asciiTheme="minorHAnsi" w:hAnsiTheme="minorHAnsi" w:cstheme="minorHAnsi"/>
          <w:spacing w:val="-25"/>
          <w:w w:val="85"/>
        </w:rPr>
        <w:t xml:space="preserve"> </w:t>
      </w:r>
      <w:r w:rsidRPr="007960C5">
        <w:rPr>
          <w:rFonts w:asciiTheme="minorHAnsi" w:hAnsiTheme="minorHAnsi" w:cstheme="minorHAnsi"/>
          <w:w w:val="85"/>
        </w:rPr>
        <w:t>ne</w:t>
      </w:r>
      <w:r w:rsidRPr="007960C5">
        <w:rPr>
          <w:rFonts w:asciiTheme="minorHAnsi" w:hAnsiTheme="minorHAnsi" w:cstheme="minorHAnsi"/>
          <w:spacing w:val="-22"/>
          <w:w w:val="85"/>
        </w:rPr>
        <w:t xml:space="preserve"> </w:t>
      </w:r>
      <w:r w:rsidRPr="007960C5">
        <w:rPr>
          <w:rFonts w:asciiTheme="minorHAnsi" w:hAnsiTheme="minorHAnsi" w:cstheme="minorHAnsi"/>
          <w:w w:val="85"/>
        </w:rPr>
        <w:t>tabi</w:t>
      </w:r>
      <w:r w:rsidRPr="007960C5">
        <w:rPr>
          <w:rFonts w:asciiTheme="minorHAnsi" w:hAnsiTheme="minorHAnsi" w:cstheme="minorHAnsi"/>
          <w:spacing w:val="-25"/>
          <w:w w:val="85"/>
        </w:rPr>
        <w:t xml:space="preserve"> </w:t>
      </w:r>
      <w:r w:rsidRPr="007960C5">
        <w:rPr>
          <w:rFonts w:asciiTheme="minorHAnsi" w:hAnsiTheme="minorHAnsi" w:cstheme="minorHAnsi"/>
          <w:w w:val="85"/>
        </w:rPr>
        <w:t>tutulmuş</w:t>
      </w:r>
      <w:r w:rsidRPr="007960C5">
        <w:rPr>
          <w:rFonts w:asciiTheme="minorHAnsi" w:hAnsiTheme="minorHAnsi" w:cstheme="minorHAnsi"/>
          <w:spacing w:val="-23"/>
          <w:w w:val="85"/>
        </w:rPr>
        <w:t xml:space="preserve"> </w:t>
      </w:r>
      <w:r w:rsidRPr="007960C5">
        <w:rPr>
          <w:rFonts w:asciiTheme="minorHAnsi" w:hAnsiTheme="minorHAnsi" w:cstheme="minorHAnsi"/>
          <w:w w:val="85"/>
        </w:rPr>
        <w:t>olup,</w:t>
      </w:r>
      <w:r w:rsidRPr="007960C5">
        <w:rPr>
          <w:rFonts w:asciiTheme="minorHAnsi" w:hAnsiTheme="minorHAnsi" w:cstheme="minorHAnsi"/>
          <w:spacing w:val="-21"/>
          <w:w w:val="85"/>
        </w:rPr>
        <w:t xml:space="preserve"> </w:t>
      </w:r>
      <w:r w:rsidRPr="007960C5">
        <w:rPr>
          <w:rFonts w:asciiTheme="minorHAnsi" w:hAnsiTheme="minorHAnsi" w:cstheme="minorHAnsi"/>
          <w:w w:val="85"/>
        </w:rPr>
        <w:t>test</w:t>
      </w:r>
      <w:r w:rsidRPr="007960C5">
        <w:rPr>
          <w:rFonts w:asciiTheme="minorHAnsi" w:hAnsiTheme="minorHAnsi" w:cstheme="minorHAnsi"/>
          <w:spacing w:val="-19"/>
          <w:w w:val="85"/>
        </w:rPr>
        <w:t xml:space="preserve"> </w:t>
      </w:r>
      <w:r w:rsidRPr="007960C5">
        <w:rPr>
          <w:rFonts w:asciiTheme="minorHAnsi" w:hAnsiTheme="minorHAnsi" w:cstheme="minorHAnsi"/>
          <w:w w:val="85"/>
        </w:rPr>
        <w:t>sonucuna</w:t>
      </w:r>
      <w:r w:rsidRPr="007960C5">
        <w:rPr>
          <w:rFonts w:asciiTheme="minorHAnsi" w:hAnsiTheme="minorHAnsi" w:cstheme="minorHAnsi"/>
          <w:spacing w:val="-19"/>
          <w:w w:val="85"/>
        </w:rPr>
        <w:t xml:space="preserve"> </w:t>
      </w:r>
      <w:r w:rsidRPr="007960C5">
        <w:rPr>
          <w:rFonts w:asciiTheme="minorHAnsi" w:hAnsiTheme="minorHAnsi" w:cstheme="minorHAnsi"/>
          <w:w w:val="85"/>
        </w:rPr>
        <w:t>göre</w:t>
      </w:r>
      <w:r w:rsidRPr="007960C5">
        <w:rPr>
          <w:rFonts w:asciiTheme="minorHAnsi" w:hAnsiTheme="minorHAnsi" w:cstheme="minorHAnsi"/>
          <w:spacing w:val="-22"/>
          <w:w w:val="85"/>
        </w:rPr>
        <w:t xml:space="preserve"> </w:t>
      </w:r>
      <w:r w:rsidRPr="007960C5">
        <w:rPr>
          <w:rFonts w:asciiTheme="minorHAnsi" w:hAnsiTheme="minorHAnsi" w:cstheme="minorHAnsi"/>
          <w:w w:val="85"/>
        </w:rPr>
        <w:t>960</w:t>
      </w:r>
      <w:r w:rsidRPr="007960C5">
        <w:rPr>
          <w:rFonts w:asciiTheme="minorHAnsi" w:hAnsiTheme="minorHAnsi" w:cstheme="minorHAnsi"/>
          <w:spacing w:val="-19"/>
          <w:w w:val="85"/>
        </w:rPr>
        <w:t xml:space="preserve"> </w:t>
      </w:r>
      <w:r w:rsidRPr="007960C5">
        <w:rPr>
          <w:rFonts w:asciiTheme="minorHAnsi" w:hAnsiTheme="minorHAnsi" w:cstheme="minorHAnsi"/>
          <w:spacing w:val="-3"/>
          <w:w w:val="85"/>
        </w:rPr>
        <w:t>⁰C</w:t>
      </w:r>
      <w:r w:rsidRPr="007960C5">
        <w:rPr>
          <w:rFonts w:asciiTheme="minorHAnsi" w:hAnsiTheme="minorHAnsi" w:cstheme="minorHAnsi"/>
          <w:spacing w:val="-17"/>
          <w:w w:val="85"/>
        </w:rPr>
        <w:t xml:space="preserve"> </w:t>
      </w:r>
      <w:r w:rsidRPr="007960C5">
        <w:rPr>
          <w:rFonts w:asciiTheme="minorHAnsi" w:hAnsiTheme="minorHAnsi" w:cstheme="minorHAnsi"/>
          <w:w w:val="85"/>
        </w:rPr>
        <w:t>sıcaklığa</w:t>
      </w:r>
      <w:r w:rsidRPr="007960C5">
        <w:rPr>
          <w:rFonts w:asciiTheme="minorHAnsi" w:hAnsiTheme="minorHAnsi" w:cstheme="minorHAnsi"/>
          <w:spacing w:val="-15"/>
          <w:w w:val="85"/>
        </w:rPr>
        <w:t xml:space="preserve"> </w:t>
      </w:r>
      <w:r w:rsidRPr="007960C5">
        <w:rPr>
          <w:rFonts w:asciiTheme="minorHAnsi" w:hAnsiTheme="minorHAnsi" w:cstheme="minorHAnsi"/>
          <w:w w:val="85"/>
        </w:rPr>
        <w:t xml:space="preserve">dayanıklıdır. </w:t>
      </w:r>
      <w:r w:rsidRPr="007960C5">
        <w:rPr>
          <w:rFonts w:asciiTheme="minorHAnsi" w:hAnsiTheme="minorHAnsi" w:cstheme="minorHAnsi"/>
          <w:w w:val="95"/>
        </w:rPr>
        <w:t>19-</w:t>
      </w:r>
      <w:r w:rsidRPr="007960C5">
        <w:rPr>
          <w:rFonts w:asciiTheme="minorHAnsi" w:hAnsiTheme="minorHAnsi" w:cstheme="minorHAnsi"/>
          <w:spacing w:val="-41"/>
          <w:w w:val="95"/>
        </w:rPr>
        <w:t xml:space="preserve"> </w:t>
      </w:r>
      <w:r w:rsidRPr="007960C5">
        <w:rPr>
          <w:rFonts w:asciiTheme="minorHAnsi" w:hAnsiTheme="minorHAnsi" w:cstheme="minorHAnsi"/>
          <w:w w:val="95"/>
        </w:rPr>
        <w:t>“Darbe</w:t>
      </w:r>
      <w:r w:rsidRPr="007960C5">
        <w:rPr>
          <w:rFonts w:asciiTheme="minorHAnsi" w:hAnsiTheme="minorHAnsi" w:cstheme="minorHAnsi"/>
          <w:spacing w:val="-40"/>
          <w:w w:val="95"/>
        </w:rPr>
        <w:t xml:space="preserve"> </w:t>
      </w:r>
      <w:r w:rsidRPr="007960C5">
        <w:rPr>
          <w:rFonts w:asciiTheme="minorHAnsi" w:hAnsiTheme="minorHAnsi" w:cstheme="minorHAnsi"/>
          <w:w w:val="95"/>
        </w:rPr>
        <w:t>testi”</w:t>
      </w:r>
      <w:r w:rsidRPr="007960C5">
        <w:rPr>
          <w:rFonts w:asciiTheme="minorHAnsi" w:hAnsiTheme="minorHAnsi" w:cstheme="minorHAnsi"/>
          <w:spacing w:val="-42"/>
          <w:w w:val="95"/>
        </w:rPr>
        <w:t xml:space="preserve"> </w:t>
      </w:r>
      <w:r w:rsidRPr="007960C5">
        <w:rPr>
          <w:rFonts w:asciiTheme="minorHAnsi" w:hAnsiTheme="minorHAnsi" w:cstheme="minorHAnsi"/>
          <w:spacing w:val="3"/>
          <w:w w:val="95"/>
        </w:rPr>
        <w:t>ne</w:t>
      </w:r>
      <w:r w:rsidRPr="007960C5">
        <w:rPr>
          <w:rFonts w:asciiTheme="minorHAnsi" w:hAnsiTheme="minorHAnsi" w:cstheme="minorHAnsi"/>
          <w:spacing w:val="-40"/>
          <w:w w:val="95"/>
        </w:rPr>
        <w:t xml:space="preserve"> </w:t>
      </w:r>
      <w:r w:rsidRPr="007960C5">
        <w:rPr>
          <w:rFonts w:asciiTheme="minorHAnsi" w:hAnsiTheme="minorHAnsi" w:cstheme="minorHAnsi"/>
          <w:w w:val="95"/>
        </w:rPr>
        <w:t>tabi</w:t>
      </w:r>
      <w:r w:rsidRPr="007960C5">
        <w:rPr>
          <w:rFonts w:asciiTheme="minorHAnsi" w:hAnsiTheme="minorHAnsi" w:cstheme="minorHAnsi"/>
          <w:spacing w:val="-40"/>
          <w:w w:val="95"/>
        </w:rPr>
        <w:t xml:space="preserve"> </w:t>
      </w:r>
      <w:r w:rsidRPr="007960C5">
        <w:rPr>
          <w:rFonts w:asciiTheme="minorHAnsi" w:hAnsiTheme="minorHAnsi" w:cstheme="minorHAnsi"/>
          <w:w w:val="95"/>
        </w:rPr>
        <w:t>tutulmuş</w:t>
      </w:r>
      <w:r w:rsidRPr="007960C5">
        <w:rPr>
          <w:rFonts w:asciiTheme="minorHAnsi" w:hAnsiTheme="minorHAnsi" w:cstheme="minorHAnsi"/>
          <w:spacing w:val="-44"/>
          <w:w w:val="95"/>
        </w:rPr>
        <w:t xml:space="preserve"> </w:t>
      </w:r>
      <w:r w:rsidRPr="007960C5">
        <w:rPr>
          <w:rFonts w:asciiTheme="minorHAnsi" w:hAnsiTheme="minorHAnsi" w:cstheme="minorHAnsi"/>
          <w:w w:val="95"/>
        </w:rPr>
        <w:t>olup</w:t>
      </w:r>
      <w:r w:rsidRPr="007960C5">
        <w:rPr>
          <w:rFonts w:asciiTheme="minorHAnsi" w:hAnsiTheme="minorHAnsi" w:cstheme="minorHAnsi"/>
          <w:spacing w:val="-38"/>
          <w:w w:val="95"/>
        </w:rPr>
        <w:t xml:space="preserve"> </w:t>
      </w:r>
      <w:r w:rsidRPr="007960C5">
        <w:rPr>
          <w:rFonts w:asciiTheme="minorHAnsi" w:hAnsiTheme="minorHAnsi" w:cstheme="minorHAnsi"/>
          <w:w w:val="95"/>
        </w:rPr>
        <w:t>test</w:t>
      </w:r>
      <w:r w:rsidRPr="007960C5">
        <w:rPr>
          <w:rFonts w:asciiTheme="minorHAnsi" w:hAnsiTheme="minorHAnsi" w:cstheme="minorHAnsi"/>
          <w:spacing w:val="-41"/>
          <w:w w:val="95"/>
        </w:rPr>
        <w:t xml:space="preserve"> </w:t>
      </w:r>
      <w:r w:rsidRPr="007960C5">
        <w:rPr>
          <w:rFonts w:asciiTheme="minorHAnsi" w:hAnsiTheme="minorHAnsi" w:cstheme="minorHAnsi"/>
          <w:w w:val="95"/>
        </w:rPr>
        <w:t>sonucunda</w:t>
      </w:r>
      <w:r w:rsidRPr="007960C5">
        <w:rPr>
          <w:rFonts w:asciiTheme="minorHAnsi" w:hAnsiTheme="minorHAnsi" w:cstheme="minorHAnsi"/>
          <w:spacing w:val="-41"/>
          <w:w w:val="95"/>
        </w:rPr>
        <w:t xml:space="preserve"> </w:t>
      </w:r>
      <w:r w:rsidRPr="007960C5">
        <w:rPr>
          <w:rFonts w:asciiTheme="minorHAnsi" w:hAnsiTheme="minorHAnsi" w:cstheme="minorHAnsi"/>
          <w:w w:val="95"/>
        </w:rPr>
        <w:t>ürün</w:t>
      </w:r>
      <w:r w:rsidRPr="007960C5">
        <w:rPr>
          <w:rFonts w:asciiTheme="minorHAnsi" w:hAnsiTheme="minorHAnsi" w:cstheme="minorHAnsi"/>
          <w:spacing w:val="-38"/>
          <w:w w:val="95"/>
        </w:rPr>
        <w:t xml:space="preserve"> </w:t>
      </w:r>
      <w:r w:rsidRPr="007960C5">
        <w:rPr>
          <w:rFonts w:asciiTheme="minorHAnsi" w:hAnsiTheme="minorHAnsi" w:cstheme="minorHAnsi"/>
          <w:w w:val="95"/>
        </w:rPr>
        <w:t>en</w:t>
      </w:r>
      <w:r w:rsidRPr="007960C5">
        <w:rPr>
          <w:rFonts w:asciiTheme="minorHAnsi" w:hAnsiTheme="minorHAnsi" w:cstheme="minorHAnsi"/>
          <w:spacing w:val="-38"/>
          <w:w w:val="95"/>
        </w:rPr>
        <w:t xml:space="preserve"> </w:t>
      </w:r>
      <w:r w:rsidRPr="007960C5">
        <w:rPr>
          <w:rFonts w:asciiTheme="minorHAnsi" w:hAnsiTheme="minorHAnsi" w:cstheme="minorHAnsi"/>
          <w:w w:val="95"/>
        </w:rPr>
        <w:t>IK</w:t>
      </w:r>
      <w:r w:rsidRPr="007960C5">
        <w:rPr>
          <w:rFonts w:asciiTheme="minorHAnsi" w:hAnsiTheme="minorHAnsi" w:cstheme="minorHAnsi"/>
          <w:spacing w:val="-41"/>
          <w:w w:val="95"/>
        </w:rPr>
        <w:t xml:space="preserve"> </w:t>
      </w:r>
      <w:r w:rsidRPr="007960C5">
        <w:rPr>
          <w:rFonts w:asciiTheme="minorHAnsi" w:hAnsiTheme="minorHAnsi" w:cstheme="minorHAnsi"/>
          <w:w w:val="95"/>
        </w:rPr>
        <w:t>07</w:t>
      </w:r>
      <w:r w:rsidRPr="007960C5">
        <w:rPr>
          <w:rFonts w:asciiTheme="minorHAnsi" w:hAnsiTheme="minorHAnsi" w:cstheme="minorHAnsi"/>
          <w:spacing w:val="-38"/>
          <w:w w:val="95"/>
        </w:rPr>
        <w:t xml:space="preserve"> </w:t>
      </w:r>
      <w:r w:rsidRPr="007960C5">
        <w:rPr>
          <w:rFonts w:asciiTheme="minorHAnsi" w:hAnsiTheme="minorHAnsi" w:cstheme="minorHAnsi"/>
          <w:w w:val="95"/>
        </w:rPr>
        <w:t>sınıfındadır.</w:t>
      </w:r>
    </w:p>
    <w:p w:rsidR="00C9250A" w:rsidRPr="007960C5" w:rsidRDefault="00C9250A" w:rsidP="00DE7F38">
      <w:pPr>
        <w:pStyle w:val="ListeParagraf"/>
        <w:widowControl w:val="0"/>
        <w:numPr>
          <w:ilvl w:val="0"/>
          <w:numId w:val="104"/>
        </w:numPr>
        <w:tabs>
          <w:tab w:val="left" w:pos="755"/>
        </w:tabs>
        <w:autoSpaceDE w:val="0"/>
        <w:autoSpaceDN w:val="0"/>
        <w:spacing w:before="9" w:after="0" w:line="516" w:lineRule="auto"/>
        <w:ind w:right="385" w:firstLine="0"/>
        <w:contextualSpacing w:val="0"/>
        <w:rPr>
          <w:rFonts w:cstheme="minorHAnsi"/>
          <w:sz w:val="19"/>
        </w:rPr>
      </w:pPr>
      <w:r w:rsidRPr="007960C5">
        <w:rPr>
          <w:rFonts w:cstheme="minorHAnsi"/>
          <w:w w:val="85"/>
          <w:sz w:val="19"/>
        </w:rPr>
        <w:t>100</w:t>
      </w:r>
      <w:r w:rsidRPr="007960C5">
        <w:rPr>
          <w:rFonts w:cstheme="minorHAnsi"/>
          <w:spacing w:val="-17"/>
          <w:w w:val="85"/>
          <w:sz w:val="19"/>
        </w:rPr>
        <w:t xml:space="preserve"> </w:t>
      </w:r>
      <w:r w:rsidRPr="007960C5">
        <w:rPr>
          <w:rFonts w:cstheme="minorHAnsi"/>
          <w:w w:val="85"/>
          <w:sz w:val="19"/>
        </w:rPr>
        <w:t>⁰C</w:t>
      </w:r>
      <w:r w:rsidRPr="007960C5">
        <w:rPr>
          <w:rFonts w:cstheme="minorHAnsi"/>
          <w:spacing w:val="-21"/>
          <w:w w:val="85"/>
          <w:sz w:val="19"/>
        </w:rPr>
        <w:t xml:space="preserve"> </w:t>
      </w:r>
      <w:r w:rsidRPr="007960C5">
        <w:rPr>
          <w:rFonts w:cstheme="minorHAnsi"/>
          <w:w w:val="85"/>
          <w:sz w:val="19"/>
        </w:rPr>
        <w:t>de</w:t>
      </w:r>
      <w:r w:rsidRPr="007960C5">
        <w:rPr>
          <w:rFonts w:cstheme="minorHAnsi"/>
          <w:spacing w:val="-19"/>
          <w:w w:val="85"/>
          <w:sz w:val="19"/>
        </w:rPr>
        <w:t xml:space="preserve"> </w:t>
      </w:r>
      <w:r w:rsidRPr="007960C5">
        <w:rPr>
          <w:rFonts w:cstheme="minorHAnsi"/>
          <w:w w:val="85"/>
          <w:sz w:val="19"/>
        </w:rPr>
        <w:t>1</w:t>
      </w:r>
      <w:r w:rsidRPr="007960C5">
        <w:rPr>
          <w:rFonts w:cstheme="minorHAnsi"/>
          <w:spacing w:val="-17"/>
          <w:w w:val="85"/>
          <w:sz w:val="19"/>
        </w:rPr>
        <w:t xml:space="preserve"> </w:t>
      </w:r>
      <w:r w:rsidRPr="007960C5">
        <w:rPr>
          <w:rFonts w:cstheme="minorHAnsi"/>
          <w:w w:val="85"/>
          <w:sz w:val="19"/>
        </w:rPr>
        <w:t>saat</w:t>
      </w:r>
      <w:r w:rsidRPr="007960C5">
        <w:rPr>
          <w:rFonts w:cstheme="minorHAnsi"/>
          <w:spacing w:val="-21"/>
          <w:w w:val="85"/>
          <w:sz w:val="19"/>
        </w:rPr>
        <w:t xml:space="preserve"> </w:t>
      </w:r>
      <w:r w:rsidRPr="007960C5">
        <w:rPr>
          <w:rFonts w:cstheme="minorHAnsi"/>
          <w:w w:val="85"/>
          <w:sz w:val="19"/>
        </w:rPr>
        <w:t>bekletilen</w:t>
      </w:r>
      <w:r w:rsidRPr="007960C5">
        <w:rPr>
          <w:rFonts w:cstheme="minorHAnsi"/>
          <w:spacing w:val="-20"/>
          <w:w w:val="85"/>
          <w:sz w:val="19"/>
        </w:rPr>
        <w:t xml:space="preserve"> </w:t>
      </w:r>
      <w:r w:rsidRPr="007960C5">
        <w:rPr>
          <w:rFonts w:cstheme="minorHAnsi"/>
          <w:w w:val="85"/>
          <w:sz w:val="19"/>
        </w:rPr>
        <w:t>busbar</w:t>
      </w:r>
      <w:r w:rsidRPr="007960C5">
        <w:rPr>
          <w:rFonts w:cstheme="minorHAnsi"/>
          <w:spacing w:val="-19"/>
          <w:w w:val="85"/>
          <w:sz w:val="19"/>
        </w:rPr>
        <w:t xml:space="preserve"> </w:t>
      </w:r>
      <w:r w:rsidRPr="007960C5">
        <w:rPr>
          <w:rFonts w:cstheme="minorHAnsi"/>
          <w:w w:val="85"/>
          <w:sz w:val="19"/>
        </w:rPr>
        <w:t>kanal</w:t>
      </w:r>
      <w:r w:rsidRPr="007960C5">
        <w:rPr>
          <w:rFonts w:cstheme="minorHAnsi"/>
          <w:spacing w:val="-23"/>
          <w:w w:val="85"/>
          <w:sz w:val="19"/>
        </w:rPr>
        <w:t xml:space="preserve"> </w:t>
      </w:r>
      <w:r w:rsidRPr="007960C5">
        <w:rPr>
          <w:rFonts w:cstheme="minorHAnsi"/>
          <w:w w:val="85"/>
          <w:sz w:val="19"/>
        </w:rPr>
        <w:t>profillerinin,</w:t>
      </w:r>
      <w:r w:rsidRPr="007960C5">
        <w:rPr>
          <w:rFonts w:cstheme="minorHAnsi"/>
          <w:spacing w:val="-22"/>
          <w:w w:val="85"/>
          <w:sz w:val="19"/>
        </w:rPr>
        <w:t xml:space="preserve"> </w:t>
      </w:r>
      <w:r w:rsidRPr="007960C5">
        <w:rPr>
          <w:rFonts w:cstheme="minorHAnsi"/>
          <w:w w:val="85"/>
          <w:sz w:val="19"/>
        </w:rPr>
        <w:t>boyuna</w:t>
      </w:r>
      <w:r w:rsidRPr="007960C5">
        <w:rPr>
          <w:rFonts w:cstheme="minorHAnsi"/>
          <w:spacing w:val="-17"/>
          <w:w w:val="85"/>
          <w:sz w:val="19"/>
        </w:rPr>
        <w:t xml:space="preserve"> </w:t>
      </w:r>
      <w:r w:rsidRPr="007960C5">
        <w:rPr>
          <w:rFonts w:cstheme="minorHAnsi"/>
          <w:w w:val="85"/>
          <w:sz w:val="19"/>
        </w:rPr>
        <w:t>doğrultuda</w:t>
      </w:r>
      <w:r w:rsidRPr="007960C5">
        <w:rPr>
          <w:rFonts w:cstheme="minorHAnsi"/>
          <w:spacing w:val="-20"/>
          <w:w w:val="85"/>
          <w:sz w:val="19"/>
        </w:rPr>
        <w:t xml:space="preserve"> </w:t>
      </w:r>
      <w:r w:rsidRPr="007960C5">
        <w:rPr>
          <w:rFonts w:cstheme="minorHAnsi"/>
          <w:w w:val="85"/>
          <w:sz w:val="19"/>
        </w:rPr>
        <w:t>değişimi</w:t>
      </w:r>
      <w:r w:rsidRPr="007960C5">
        <w:rPr>
          <w:rFonts w:cstheme="minorHAnsi"/>
          <w:spacing w:val="-23"/>
          <w:w w:val="85"/>
          <w:sz w:val="19"/>
        </w:rPr>
        <w:t xml:space="preserve"> </w:t>
      </w:r>
      <w:r w:rsidRPr="007960C5">
        <w:rPr>
          <w:rFonts w:cstheme="minorHAnsi"/>
          <w:w w:val="85"/>
          <w:sz w:val="19"/>
        </w:rPr>
        <w:t>ölçülerek</w:t>
      </w:r>
      <w:r w:rsidRPr="007960C5">
        <w:rPr>
          <w:rFonts w:cstheme="minorHAnsi"/>
          <w:spacing w:val="-17"/>
          <w:w w:val="85"/>
          <w:sz w:val="19"/>
        </w:rPr>
        <w:t xml:space="preserve"> </w:t>
      </w:r>
      <w:r w:rsidRPr="007960C5">
        <w:rPr>
          <w:rFonts w:cstheme="minorHAnsi"/>
          <w:w w:val="85"/>
          <w:sz w:val="19"/>
        </w:rPr>
        <w:t>test</w:t>
      </w:r>
      <w:r w:rsidRPr="007960C5">
        <w:rPr>
          <w:rFonts w:cstheme="minorHAnsi"/>
          <w:spacing w:val="-20"/>
          <w:w w:val="85"/>
          <w:sz w:val="19"/>
        </w:rPr>
        <w:t xml:space="preserve"> </w:t>
      </w:r>
      <w:r w:rsidRPr="007960C5">
        <w:rPr>
          <w:rFonts w:cstheme="minorHAnsi"/>
          <w:w w:val="85"/>
          <w:sz w:val="19"/>
        </w:rPr>
        <w:t>edilmiş</w:t>
      </w:r>
      <w:r w:rsidRPr="007960C5">
        <w:rPr>
          <w:rFonts w:cstheme="minorHAnsi"/>
          <w:spacing w:val="-19"/>
          <w:w w:val="85"/>
          <w:sz w:val="19"/>
        </w:rPr>
        <w:t xml:space="preserve"> </w:t>
      </w:r>
      <w:r w:rsidRPr="007960C5">
        <w:rPr>
          <w:rFonts w:cstheme="minorHAnsi"/>
          <w:w w:val="85"/>
          <w:sz w:val="19"/>
        </w:rPr>
        <w:t xml:space="preserve">olup, </w:t>
      </w:r>
      <w:r w:rsidRPr="007960C5">
        <w:rPr>
          <w:rFonts w:cstheme="minorHAnsi"/>
          <w:w w:val="95"/>
          <w:sz w:val="19"/>
        </w:rPr>
        <w:t>test</w:t>
      </w:r>
      <w:r w:rsidRPr="007960C5">
        <w:rPr>
          <w:rFonts w:cstheme="minorHAnsi"/>
          <w:spacing w:val="-23"/>
          <w:w w:val="95"/>
          <w:sz w:val="19"/>
        </w:rPr>
        <w:t xml:space="preserve"> </w:t>
      </w:r>
      <w:r w:rsidRPr="007960C5">
        <w:rPr>
          <w:rFonts w:cstheme="minorHAnsi"/>
          <w:w w:val="95"/>
          <w:sz w:val="19"/>
        </w:rPr>
        <w:t>sonucunda</w:t>
      </w:r>
      <w:r w:rsidRPr="007960C5">
        <w:rPr>
          <w:rFonts w:cstheme="minorHAnsi"/>
          <w:spacing w:val="-19"/>
          <w:w w:val="95"/>
          <w:sz w:val="19"/>
        </w:rPr>
        <w:t xml:space="preserve"> </w:t>
      </w:r>
      <w:r w:rsidRPr="007960C5">
        <w:rPr>
          <w:rFonts w:cstheme="minorHAnsi"/>
          <w:spacing w:val="-4"/>
          <w:w w:val="95"/>
          <w:sz w:val="19"/>
        </w:rPr>
        <w:t>sapma</w:t>
      </w:r>
      <w:r w:rsidRPr="007960C5">
        <w:rPr>
          <w:rFonts w:cstheme="minorHAnsi"/>
          <w:spacing w:val="-13"/>
          <w:w w:val="95"/>
          <w:sz w:val="19"/>
        </w:rPr>
        <w:t xml:space="preserve"> </w:t>
      </w:r>
      <w:r w:rsidRPr="007960C5">
        <w:rPr>
          <w:rFonts w:cstheme="minorHAnsi"/>
          <w:spacing w:val="-4"/>
          <w:w w:val="95"/>
          <w:sz w:val="19"/>
        </w:rPr>
        <w:t>en</w:t>
      </w:r>
      <w:r w:rsidRPr="007960C5">
        <w:rPr>
          <w:rFonts w:cstheme="minorHAnsi"/>
          <w:spacing w:val="-18"/>
          <w:w w:val="95"/>
          <w:sz w:val="19"/>
        </w:rPr>
        <w:t xml:space="preserve"> </w:t>
      </w:r>
      <w:r w:rsidRPr="007960C5">
        <w:rPr>
          <w:rFonts w:cstheme="minorHAnsi"/>
          <w:w w:val="95"/>
          <w:sz w:val="19"/>
        </w:rPr>
        <w:t>fazla</w:t>
      </w:r>
      <w:r w:rsidRPr="007960C5">
        <w:rPr>
          <w:rFonts w:cstheme="minorHAnsi"/>
          <w:spacing w:val="-18"/>
          <w:w w:val="95"/>
          <w:sz w:val="19"/>
        </w:rPr>
        <w:t xml:space="preserve"> </w:t>
      </w:r>
      <w:r w:rsidRPr="007960C5">
        <w:rPr>
          <w:rFonts w:cstheme="minorHAnsi"/>
          <w:spacing w:val="-3"/>
          <w:w w:val="95"/>
          <w:sz w:val="19"/>
        </w:rPr>
        <w:t>%2</w:t>
      </w:r>
      <w:r w:rsidRPr="007960C5">
        <w:rPr>
          <w:rFonts w:cstheme="minorHAnsi"/>
          <w:spacing w:val="-19"/>
          <w:w w:val="95"/>
          <w:sz w:val="19"/>
        </w:rPr>
        <w:t xml:space="preserve"> </w:t>
      </w:r>
      <w:r w:rsidRPr="007960C5">
        <w:rPr>
          <w:rFonts w:cstheme="minorHAnsi"/>
          <w:w w:val="95"/>
          <w:sz w:val="19"/>
        </w:rPr>
        <w:t>'yi</w:t>
      </w:r>
      <w:r w:rsidRPr="007960C5">
        <w:rPr>
          <w:rFonts w:cstheme="minorHAnsi"/>
          <w:spacing w:val="-21"/>
          <w:w w:val="95"/>
          <w:sz w:val="19"/>
        </w:rPr>
        <w:t xml:space="preserve"> </w:t>
      </w:r>
      <w:r w:rsidRPr="007960C5">
        <w:rPr>
          <w:rFonts w:cstheme="minorHAnsi"/>
          <w:w w:val="95"/>
          <w:sz w:val="19"/>
        </w:rPr>
        <w:t>geçmemektedir.</w:t>
      </w:r>
    </w:p>
    <w:p w:rsidR="00C9250A" w:rsidRPr="007960C5" w:rsidRDefault="00C9250A" w:rsidP="00DE7F38">
      <w:pPr>
        <w:pStyle w:val="ListeParagraf"/>
        <w:widowControl w:val="0"/>
        <w:numPr>
          <w:ilvl w:val="0"/>
          <w:numId w:val="104"/>
        </w:numPr>
        <w:tabs>
          <w:tab w:val="left" w:pos="755"/>
        </w:tabs>
        <w:autoSpaceDE w:val="0"/>
        <w:autoSpaceDN w:val="0"/>
        <w:spacing w:before="119" w:after="0" w:line="511" w:lineRule="auto"/>
        <w:ind w:right="455" w:firstLine="0"/>
        <w:contextualSpacing w:val="0"/>
        <w:rPr>
          <w:rFonts w:cstheme="minorHAnsi"/>
          <w:sz w:val="19"/>
        </w:rPr>
      </w:pPr>
      <w:r w:rsidRPr="007960C5">
        <w:rPr>
          <w:rFonts w:cstheme="minorHAnsi"/>
          <w:w w:val="85"/>
          <w:sz w:val="19"/>
        </w:rPr>
        <w:t>120</w:t>
      </w:r>
      <w:r w:rsidRPr="007960C5">
        <w:rPr>
          <w:rFonts w:cstheme="minorHAnsi"/>
          <w:spacing w:val="-21"/>
          <w:w w:val="85"/>
          <w:sz w:val="19"/>
        </w:rPr>
        <w:t xml:space="preserve"> </w:t>
      </w:r>
      <w:r w:rsidRPr="007960C5">
        <w:rPr>
          <w:rFonts w:cstheme="minorHAnsi"/>
          <w:w w:val="85"/>
          <w:sz w:val="19"/>
        </w:rPr>
        <w:t>⁰C</w:t>
      </w:r>
      <w:r w:rsidRPr="007960C5">
        <w:rPr>
          <w:rFonts w:cstheme="minorHAnsi"/>
          <w:spacing w:val="-25"/>
          <w:w w:val="85"/>
          <w:sz w:val="19"/>
        </w:rPr>
        <w:t xml:space="preserve"> </w:t>
      </w:r>
      <w:r w:rsidRPr="007960C5">
        <w:rPr>
          <w:rFonts w:cstheme="minorHAnsi"/>
          <w:w w:val="85"/>
          <w:sz w:val="19"/>
        </w:rPr>
        <w:t>de</w:t>
      </w:r>
      <w:r w:rsidRPr="007960C5">
        <w:rPr>
          <w:rFonts w:cstheme="minorHAnsi"/>
          <w:spacing w:val="-23"/>
          <w:w w:val="85"/>
          <w:sz w:val="19"/>
        </w:rPr>
        <w:t xml:space="preserve"> </w:t>
      </w:r>
      <w:r w:rsidRPr="007960C5">
        <w:rPr>
          <w:rFonts w:cstheme="minorHAnsi"/>
          <w:w w:val="85"/>
          <w:sz w:val="19"/>
        </w:rPr>
        <w:t>0,5</w:t>
      </w:r>
      <w:r w:rsidRPr="007960C5">
        <w:rPr>
          <w:rFonts w:cstheme="minorHAnsi"/>
          <w:spacing w:val="-21"/>
          <w:w w:val="85"/>
          <w:sz w:val="19"/>
        </w:rPr>
        <w:t xml:space="preserve"> </w:t>
      </w:r>
      <w:r w:rsidRPr="007960C5">
        <w:rPr>
          <w:rFonts w:cstheme="minorHAnsi"/>
          <w:w w:val="85"/>
          <w:sz w:val="19"/>
        </w:rPr>
        <w:t>saat</w:t>
      </w:r>
      <w:r w:rsidRPr="007960C5">
        <w:rPr>
          <w:rFonts w:cstheme="minorHAnsi"/>
          <w:spacing w:val="-24"/>
          <w:w w:val="85"/>
          <w:sz w:val="19"/>
        </w:rPr>
        <w:t xml:space="preserve"> </w:t>
      </w:r>
      <w:r w:rsidRPr="007960C5">
        <w:rPr>
          <w:rFonts w:cstheme="minorHAnsi"/>
          <w:w w:val="85"/>
          <w:sz w:val="19"/>
        </w:rPr>
        <w:t>bekletilmiş</w:t>
      </w:r>
      <w:r w:rsidRPr="007960C5">
        <w:rPr>
          <w:rFonts w:cstheme="minorHAnsi"/>
          <w:spacing w:val="-22"/>
          <w:w w:val="85"/>
          <w:sz w:val="19"/>
        </w:rPr>
        <w:t xml:space="preserve"> </w:t>
      </w:r>
      <w:r w:rsidRPr="007960C5">
        <w:rPr>
          <w:rFonts w:cstheme="minorHAnsi"/>
          <w:w w:val="85"/>
          <w:sz w:val="19"/>
        </w:rPr>
        <w:t>busbar</w:t>
      </w:r>
      <w:r w:rsidRPr="007960C5">
        <w:rPr>
          <w:rFonts w:cstheme="minorHAnsi"/>
          <w:spacing w:val="-27"/>
          <w:w w:val="85"/>
          <w:sz w:val="19"/>
        </w:rPr>
        <w:t xml:space="preserve"> </w:t>
      </w:r>
      <w:r w:rsidRPr="007960C5">
        <w:rPr>
          <w:rFonts w:cstheme="minorHAnsi"/>
          <w:w w:val="85"/>
          <w:sz w:val="19"/>
        </w:rPr>
        <w:t>kanal</w:t>
      </w:r>
      <w:r w:rsidRPr="007960C5">
        <w:rPr>
          <w:rFonts w:cstheme="minorHAnsi"/>
          <w:spacing w:val="-23"/>
          <w:w w:val="85"/>
          <w:sz w:val="19"/>
        </w:rPr>
        <w:t xml:space="preserve"> </w:t>
      </w:r>
      <w:r w:rsidRPr="007960C5">
        <w:rPr>
          <w:rFonts w:cstheme="minorHAnsi"/>
          <w:w w:val="85"/>
          <w:sz w:val="19"/>
        </w:rPr>
        <w:t>profillerinin,</w:t>
      </w:r>
      <w:r w:rsidRPr="007960C5">
        <w:rPr>
          <w:rFonts w:cstheme="minorHAnsi"/>
          <w:spacing w:val="-19"/>
          <w:w w:val="85"/>
          <w:sz w:val="19"/>
        </w:rPr>
        <w:t xml:space="preserve"> </w:t>
      </w:r>
      <w:r w:rsidRPr="007960C5">
        <w:rPr>
          <w:rFonts w:cstheme="minorHAnsi"/>
          <w:w w:val="85"/>
          <w:sz w:val="19"/>
        </w:rPr>
        <w:t>oda</w:t>
      </w:r>
      <w:r w:rsidRPr="007960C5">
        <w:rPr>
          <w:rFonts w:cstheme="minorHAnsi"/>
          <w:spacing w:val="-21"/>
          <w:w w:val="85"/>
          <w:sz w:val="19"/>
        </w:rPr>
        <w:t xml:space="preserve"> </w:t>
      </w:r>
      <w:r w:rsidRPr="007960C5">
        <w:rPr>
          <w:rFonts w:cstheme="minorHAnsi"/>
          <w:w w:val="85"/>
          <w:sz w:val="19"/>
        </w:rPr>
        <w:t>sıcaklığında</w:t>
      </w:r>
      <w:r w:rsidRPr="007960C5">
        <w:rPr>
          <w:rFonts w:cstheme="minorHAnsi"/>
          <w:spacing w:val="-18"/>
          <w:w w:val="85"/>
          <w:sz w:val="19"/>
        </w:rPr>
        <w:t xml:space="preserve"> </w:t>
      </w:r>
      <w:r w:rsidRPr="007960C5">
        <w:rPr>
          <w:rFonts w:cstheme="minorHAnsi"/>
          <w:w w:val="85"/>
          <w:sz w:val="19"/>
        </w:rPr>
        <w:t>soğutulduktan</w:t>
      </w:r>
      <w:r w:rsidRPr="007960C5">
        <w:rPr>
          <w:rFonts w:cstheme="minorHAnsi"/>
          <w:spacing w:val="-20"/>
          <w:w w:val="85"/>
          <w:sz w:val="19"/>
        </w:rPr>
        <w:t xml:space="preserve"> </w:t>
      </w:r>
      <w:r w:rsidRPr="007960C5">
        <w:rPr>
          <w:rFonts w:cstheme="minorHAnsi"/>
          <w:w w:val="85"/>
          <w:sz w:val="19"/>
        </w:rPr>
        <w:t>sonra</w:t>
      </w:r>
      <w:r w:rsidRPr="007960C5">
        <w:rPr>
          <w:rFonts w:cstheme="minorHAnsi"/>
          <w:spacing w:val="-24"/>
          <w:w w:val="85"/>
          <w:sz w:val="19"/>
        </w:rPr>
        <w:t xml:space="preserve"> </w:t>
      </w:r>
      <w:r w:rsidRPr="007960C5">
        <w:rPr>
          <w:rFonts w:cstheme="minorHAnsi"/>
          <w:w w:val="85"/>
          <w:sz w:val="19"/>
        </w:rPr>
        <w:t>yüzeyi</w:t>
      </w:r>
      <w:r w:rsidRPr="007960C5">
        <w:rPr>
          <w:rFonts w:cstheme="minorHAnsi"/>
          <w:spacing w:val="-23"/>
          <w:w w:val="85"/>
          <w:sz w:val="19"/>
        </w:rPr>
        <w:t xml:space="preserve"> </w:t>
      </w:r>
      <w:r w:rsidRPr="007960C5">
        <w:rPr>
          <w:rFonts w:cstheme="minorHAnsi"/>
          <w:w w:val="85"/>
          <w:sz w:val="19"/>
        </w:rPr>
        <w:t xml:space="preserve">kontrol </w:t>
      </w:r>
      <w:r w:rsidRPr="007960C5">
        <w:rPr>
          <w:rFonts w:cstheme="minorHAnsi"/>
          <w:w w:val="95"/>
          <w:sz w:val="19"/>
        </w:rPr>
        <w:t>edilmiş</w:t>
      </w:r>
      <w:r w:rsidRPr="007960C5">
        <w:rPr>
          <w:rFonts w:cstheme="minorHAnsi"/>
          <w:spacing w:val="-17"/>
          <w:w w:val="95"/>
          <w:sz w:val="19"/>
        </w:rPr>
        <w:t xml:space="preserve"> </w:t>
      </w:r>
      <w:r w:rsidRPr="007960C5">
        <w:rPr>
          <w:rFonts w:cstheme="minorHAnsi"/>
          <w:w w:val="95"/>
          <w:sz w:val="19"/>
        </w:rPr>
        <w:t>olup,</w:t>
      </w:r>
      <w:r w:rsidRPr="007960C5">
        <w:rPr>
          <w:rFonts w:cstheme="minorHAnsi"/>
          <w:spacing w:val="-27"/>
          <w:w w:val="95"/>
          <w:sz w:val="19"/>
        </w:rPr>
        <w:t xml:space="preserve"> </w:t>
      </w:r>
      <w:r w:rsidRPr="007960C5">
        <w:rPr>
          <w:rFonts w:cstheme="minorHAnsi"/>
          <w:w w:val="95"/>
          <w:sz w:val="19"/>
        </w:rPr>
        <w:t>kontrol</w:t>
      </w:r>
      <w:r w:rsidRPr="007960C5">
        <w:rPr>
          <w:rFonts w:cstheme="minorHAnsi"/>
          <w:spacing w:val="-23"/>
          <w:w w:val="95"/>
          <w:sz w:val="19"/>
        </w:rPr>
        <w:t xml:space="preserve"> </w:t>
      </w:r>
      <w:r w:rsidRPr="007960C5">
        <w:rPr>
          <w:rFonts w:cstheme="minorHAnsi"/>
          <w:w w:val="95"/>
          <w:sz w:val="19"/>
        </w:rPr>
        <w:t>sonucunda</w:t>
      </w:r>
    </w:p>
    <w:p w:rsidR="00C9250A" w:rsidRPr="007960C5" w:rsidRDefault="00C9250A" w:rsidP="00C9250A">
      <w:pPr>
        <w:pStyle w:val="GvdeMetni"/>
        <w:spacing w:before="123" w:line="640" w:lineRule="auto"/>
        <w:ind w:left="451" w:right="4589"/>
        <w:rPr>
          <w:rFonts w:asciiTheme="minorHAnsi" w:hAnsiTheme="minorHAnsi" w:cstheme="minorHAnsi"/>
        </w:rPr>
      </w:pPr>
      <w:r w:rsidRPr="007960C5">
        <w:rPr>
          <w:rFonts w:asciiTheme="minorHAnsi" w:hAnsiTheme="minorHAnsi" w:cstheme="minorHAnsi"/>
          <w:w w:val="85"/>
        </w:rPr>
        <w:lastRenderedPageBreak/>
        <w:t>habbelenme,</w:t>
      </w:r>
      <w:r w:rsidRPr="007960C5">
        <w:rPr>
          <w:rFonts w:asciiTheme="minorHAnsi" w:hAnsiTheme="minorHAnsi" w:cstheme="minorHAnsi"/>
          <w:spacing w:val="-36"/>
          <w:w w:val="85"/>
        </w:rPr>
        <w:t xml:space="preserve"> </w:t>
      </w:r>
      <w:r w:rsidRPr="007960C5">
        <w:rPr>
          <w:rFonts w:asciiTheme="minorHAnsi" w:hAnsiTheme="minorHAnsi" w:cstheme="minorHAnsi"/>
          <w:w w:val="85"/>
        </w:rPr>
        <w:t>pullanma</w:t>
      </w:r>
      <w:r w:rsidRPr="007960C5">
        <w:rPr>
          <w:rFonts w:asciiTheme="minorHAnsi" w:hAnsiTheme="minorHAnsi" w:cstheme="minorHAnsi"/>
          <w:spacing w:val="-32"/>
          <w:w w:val="85"/>
        </w:rPr>
        <w:t xml:space="preserve"> </w:t>
      </w:r>
      <w:r w:rsidRPr="007960C5">
        <w:rPr>
          <w:rFonts w:asciiTheme="minorHAnsi" w:hAnsiTheme="minorHAnsi" w:cstheme="minorHAnsi"/>
          <w:w w:val="85"/>
        </w:rPr>
        <w:t>veya</w:t>
      </w:r>
      <w:r w:rsidRPr="007960C5">
        <w:rPr>
          <w:rFonts w:asciiTheme="minorHAnsi" w:hAnsiTheme="minorHAnsi" w:cstheme="minorHAnsi"/>
          <w:spacing w:val="-33"/>
          <w:w w:val="85"/>
        </w:rPr>
        <w:t xml:space="preserve"> </w:t>
      </w:r>
      <w:r w:rsidRPr="007960C5">
        <w:rPr>
          <w:rFonts w:asciiTheme="minorHAnsi" w:hAnsiTheme="minorHAnsi" w:cstheme="minorHAnsi"/>
          <w:w w:val="85"/>
        </w:rPr>
        <w:t>yüzey</w:t>
      </w:r>
      <w:r w:rsidRPr="007960C5">
        <w:rPr>
          <w:rFonts w:asciiTheme="minorHAnsi" w:hAnsiTheme="minorHAnsi" w:cstheme="minorHAnsi"/>
          <w:spacing w:val="-32"/>
          <w:w w:val="85"/>
        </w:rPr>
        <w:t xml:space="preserve"> </w:t>
      </w:r>
      <w:r w:rsidRPr="007960C5">
        <w:rPr>
          <w:rFonts w:asciiTheme="minorHAnsi" w:hAnsiTheme="minorHAnsi" w:cstheme="minorHAnsi"/>
          <w:w w:val="85"/>
        </w:rPr>
        <w:t>kusuru</w:t>
      </w:r>
      <w:r w:rsidRPr="007960C5">
        <w:rPr>
          <w:rFonts w:asciiTheme="minorHAnsi" w:hAnsiTheme="minorHAnsi" w:cstheme="minorHAnsi"/>
          <w:spacing w:val="-31"/>
          <w:w w:val="85"/>
        </w:rPr>
        <w:t xml:space="preserve"> </w:t>
      </w:r>
      <w:r w:rsidRPr="007960C5">
        <w:rPr>
          <w:rFonts w:asciiTheme="minorHAnsi" w:hAnsiTheme="minorHAnsi" w:cstheme="minorHAnsi"/>
          <w:w w:val="85"/>
        </w:rPr>
        <w:t xml:space="preserve">oluşmamaktadır. </w:t>
      </w:r>
      <w:r w:rsidRPr="007960C5">
        <w:rPr>
          <w:rFonts w:asciiTheme="minorHAnsi" w:hAnsiTheme="minorHAnsi" w:cstheme="minorHAnsi"/>
          <w:w w:val="95"/>
        </w:rPr>
        <w:t>22-</w:t>
      </w:r>
      <w:r w:rsidRPr="007960C5">
        <w:rPr>
          <w:rFonts w:asciiTheme="minorHAnsi" w:hAnsiTheme="minorHAnsi" w:cstheme="minorHAnsi"/>
          <w:spacing w:val="-40"/>
          <w:w w:val="95"/>
        </w:rPr>
        <w:t xml:space="preserve"> </w:t>
      </w:r>
      <w:r w:rsidRPr="007960C5">
        <w:rPr>
          <w:rFonts w:asciiTheme="minorHAnsi" w:hAnsiTheme="minorHAnsi" w:cstheme="minorHAnsi"/>
          <w:w w:val="95"/>
        </w:rPr>
        <w:t>Busbar</w:t>
      </w:r>
      <w:r w:rsidRPr="007960C5">
        <w:rPr>
          <w:rFonts w:asciiTheme="minorHAnsi" w:hAnsiTheme="minorHAnsi" w:cstheme="minorHAnsi"/>
          <w:spacing w:val="-41"/>
          <w:w w:val="95"/>
        </w:rPr>
        <w:t xml:space="preserve"> </w:t>
      </w:r>
      <w:r w:rsidRPr="007960C5">
        <w:rPr>
          <w:rFonts w:asciiTheme="minorHAnsi" w:hAnsiTheme="minorHAnsi" w:cstheme="minorHAnsi"/>
          <w:w w:val="95"/>
        </w:rPr>
        <w:t>kanalı</w:t>
      </w:r>
      <w:r w:rsidRPr="007960C5">
        <w:rPr>
          <w:rFonts w:asciiTheme="minorHAnsi" w:hAnsiTheme="minorHAnsi" w:cstheme="minorHAnsi"/>
          <w:spacing w:val="-39"/>
          <w:w w:val="95"/>
        </w:rPr>
        <w:t xml:space="preserve"> </w:t>
      </w:r>
      <w:r w:rsidRPr="007960C5">
        <w:rPr>
          <w:rFonts w:asciiTheme="minorHAnsi" w:hAnsiTheme="minorHAnsi" w:cstheme="minorHAnsi"/>
          <w:w w:val="95"/>
        </w:rPr>
        <w:t>profil</w:t>
      </w:r>
      <w:r w:rsidRPr="007960C5">
        <w:rPr>
          <w:rFonts w:asciiTheme="minorHAnsi" w:hAnsiTheme="minorHAnsi" w:cstheme="minorHAnsi"/>
          <w:spacing w:val="-42"/>
          <w:w w:val="95"/>
        </w:rPr>
        <w:t xml:space="preserve"> </w:t>
      </w:r>
      <w:r w:rsidRPr="007960C5">
        <w:rPr>
          <w:rFonts w:asciiTheme="minorHAnsi" w:hAnsiTheme="minorHAnsi" w:cstheme="minorHAnsi"/>
          <w:w w:val="95"/>
        </w:rPr>
        <w:t>sertliği,</w:t>
      </w:r>
      <w:r w:rsidRPr="007960C5">
        <w:rPr>
          <w:rFonts w:asciiTheme="minorHAnsi" w:hAnsiTheme="minorHAnsi" w:cstheme="minorHAnsi"/>
          <w:spacing w:val="-37"/>
          <w:w w:val="95"/>
        </w:rPr>
        <w:t xml:space="preserve"> </w:t>
      </w:r>
      <w:r w:rsidRPr="007960C5">
        <w:rPr>
          <w:rFonts w:asciiTheme="minorHAnsi" w:hAnsiTheme="minorHAnsi" w:cstheme="minorHAnsi"/>
          <w:w w:val="95"/>
        </w:rPr>
        <w:t>77</w:t>
      </w:r>
      <w:r w:rsidRPr="007960C5">
        <w:rPr>
          <w:rFonts w:asciiTheme="minorHAnsi" w:hAnsiTheme="minorHAnsi" w:cstheme="minorHAnsi"/>
          <w:spacing w:val="-38"/>
          <w:w w:val="95"/>
        </w:rPr>
        <w:t xml:space="preserve"> </w:t>
      </w:r>
      <w:r w:rsidRPr="007960C5">
        <w:rPr>
          <w:rFonts w:asciiTheme="minorHAnsi" w:hAnsiTheme="minorHAnsi" w:cstheme="minorHAnsi"/>
          <w:w w:val="95"/>
        </w:rPr>
        <w:t>(±</w:t>
      </w:r>
      <w:r w:rsidRPr="007960C5">
        <w:rPr>
          <w:rFonts w:asciiTheme="minorHAnsi" w:hAnsiTheme="minorHAnsi" w:cstheme="minorHAnsi"/>
          <w:spacing w:val="-39"/>
          <w:w w:val="95"/>
        </w:rPr>
        <w:t xml:space="preserve"> </w:t>
      </w:r>
      <w:r w:rsidRPr="007960C5">
        <w:rPr>
          <w:rFonts w:asciiTheme="minorHAnsi" w:hAnsiTheme="minorHAnsi" w:cstheme="minorHAnsi"/>
          <w:spacing w:val="3"/>
          <w:w w:val="95"/>
        </w:rPr>
        <w:t>2)</w:t>
      </w:r>
      <w:r w:rsidRPr="007960C5">
        <w:rPr>
          <w:rFonts w:asciiTheme="minorHAnsi" w:hAnsiTheme="minorHAnsi" w:cstheme="minorHAnsi"/>
          <w:spacing w:val="-41"/>
          <w:w w:val="95"/>
        </w:rPr>
        <w:t xml:space="preserve"> </w:t>
      </w:r>
      <w:r w:rsidRPr="007960C5">
        <w:rPr>
          <w:rFonts w:asciiTheme="minorHAnsi" w:hAnsiTheme="minorHAnsi" w:cstheme="minorHAnsi"/>
          <w:w w:val="95"/>
        </w:rPr>
        <w:t>Shore</w:t>
      </w:r>
      <w:r w:rsidRPr="007960C5">
        <w:rPr>
          <w:rFonts w:asciiTheme="minorHAnsi" w:hAnsiTheme="minorHAnsi" w:cstheme="minorHAnsi"/>
          <w:spacing w:val="-40"/>
          <w:w w:val="95"/>
        </w:rPr>
        <w:t xml:space="preserve"> </w:t>
      </w:r>
      <w:r w:rsidRPr="007960C5">
        <w:rPr>
          <w:rFonts w:asciiTheme="minorHAnsi" w:hAnsiTheme="minorHAnsi" w:cstheme="minorHAnsi"/>
          <w:w w:val="95"/>
        </w:rPr>
        <w:t>D</w:t>
      </w:r>
      <w:r w:rsidRPr="007960C5">
        <w:rPr>
          <w:rFonts w:asciiTheme="minorHAnsi" w:hAnsiTheme="minorHAnsi" w:cstheme="minorHAnsi"/>
          <w:spacing w:val="-39"/>
          <w:w w:val="95"/>
        </w:rPr>
        <w:t xml:space="preserve"> </w:t>
      </w:r>
      <w:r w:rsidRPr="007960C5">
        <w:rPr>
          <w:rFonts w:asciiTheme="minorHAnsi" w:hAnsiTheme="minorHAnsi" w:cstheme="minorHAnsi"/>
          <w:w w:val="95"/>
        </w:rPr>
        <w:t>'dir.</w:t>
      </w:r>
    </w:p>
    <w:p w:rsidR="00C9250A" w:rsidRPr="007960C5" w:rsidRDefault="00C9250A" w:rsidP="00C9250A">
      <w:pPr>
        <w:spacing w:line="640" w:lineRule="auto"/>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DE7F38">
      <w:pPr>
        <w:pStyle w:val="ListeParagraf"/>
        <w:widowControl w:val="0"/>
        <w:numPr>
          <w:ilvl w:val="0"/>
          <w:numId w:val="103"/>
        </w:numPr>
        <w:tabs>
          <w:tab w:val="left" w:pos="755"/>
        </w:tabs>
        <w:autoSpaceDE w:val="0"/>
        <w:autoSpaceDN w:val="0"/>
        <w:spacing w:before="71" w:after="0" w:line="240" w:lineRule="auto"/>
        <w:ind w:firstLine="0"/>
        <w:contextualSpacing w:val="0"/>
        <w:rPr>
          <w:rFonts w:cstheme="minorHAnsi"/>
          <w:sz w:val="19"/>
        </w:rPr>
      </w:pPr>
      <w:r w:rsidRPr="007960C5">
        <w:rPr>
          <w:rFonts w:cstheme="minorHAnsi"/>
          <w:w w:val="95"/>
          <w:sz w:val="19"/>
        </w:rPr>
        <w:t>Busbar</w:t>
      </w:r>
      <w:r w:rsidRPr="007960C5">
        <w:rPr>
          <w:rFonts w:cstheme="minorHAnsi"/>
          <w:spacing w:val="-27"/>
          <w:w w:val="95"/>
          <w:sz w:val="19"/>
        </w:rPr>
        <w:t xml:space="preserve"> </w:t>
      </w:r>
      <w:r w:rsidRPr="007960C5">
        <w:rPr>
          <w:rFonts w:cstheme="minorHAnsi"/>
          <w:w w:val="95"/>
          <w:sz w:val="19"/>
        </w:rPr>
        <w:t>kanal</w:t>
      </w:r>
      <w:r w:rsidRPr="007960C5">
        <w:rPr>
          <w:rFonts w:cstheme="minorHAnsi"/>
          <w:spacing w:val="-28"/>
          <w:w w:val="95"/>
          <w:sz w:val="19"/>
        </w:rPr>
        <w:t xml:space="preserve"> </w:t>
      </w:r>
      <w:r w:rsidRPr="007960C5">
        <w:rPr>
          <w:rFonts w:cstheme="minorHAnsi"/>
          <w:w w:val="95"/>
          <w:sz w:val="19"/>
        </w:rPr>
        <w:t>profili</w:t>
      </w:r>
      <w:r w:rsidRPr="007960C5">
        <w:rPr>
          <w:rFonts w:cstheme="minorHAnsi"/>
          <w:spacing w:val="-28"/>
          <w:w w:val="95"/>
          <w:sz w:val="19"/>
        </w:rPr>
        <w:t xml:space="preserve"> </w:t>
      </w:r>
      <w:r w:rsidRPr="007960C5">
        <w:rPr>
          <w:rFonts w:cstheme="minorHAnsi"/>
          <w:w w:val="95"/>
          <w:sz w:val="19"/>
        </w:rPr>
        <w:t>boyunca</w:t>
      </w:r>
      <w:r w:rsidRPr="007960C5">
        <w:rPr>
          <w:rFonts w:cstheme="minorHAnsi"/>
          <w:spacing w:val="-24"/>
          <w:w w:val="95"/>
          <w:sz w:val="19"/>
        </w:rPr>
        <w:t xml:space="preserve"> </w:t>
      </w:r>
      <w:r w:rsidRPr="007960C5">
        <w:rPr>
          <w:rFonts w:cstheme="minorHAnsi"/>
          <w:w w:val="95"/>
          <w:sz w:val="19"/>
        </w:rPr>
        <w:t>doğrudan</w:t>
      </w:r>
      <w:r w:rsidRPr="007960C5">
        <w:rPr>
          <w:rFonts w:cstheme="minorHAnsi"/>
          <w:spacing w:val="-16"/>
          <w:w w:val="95"/>
          <w:sz w:val="19"/>
        </w:rPr>
        <w:t xml:space="preserve"> </w:t>
      </w:r>
      <w:r w:rsidRPr="007960C5">
        <w:rPr>
          <w:rFonts w:cstheme="minorHAnsi"/>
          <w:w w:val="95"/>
          <w:sz w:val="19"/>
        </w:rPr>
        <w:t>sapması</w:t>
      </w:r>
      <w:r w:rsidRPr="007960C5">
        <w:rPr>
          <w:rFonts w:cstheme="minorHAnsi"/>
          <w:spacing w:val="-24"/>
          <w:w w:val="95"/>
          <w:sz w:val="19"/>
        </w:rPr>
        <w:t xml:space="preserve"> </w:t>
      </w:r>
      <w:r w:rsidRPr="007960C5">
        <w:rPr>
          <w:rFonts w:cstheme="minorHAnsi"/>
          <w:w w:val="95"/>
          <w:sz w:val="19"/>
        </w:rPr>
        <w:t>en</w:t>
      </w:r>
      <w:r w:rsidRPr="007960C5">
        <w:rPr>
          <w:rFonts w:cstheme="minorHAnsi"/>
          <w:spacing w:val="-20"/>
          <w:w w:val="95"/>
          <w:sz w:val="19"/>
        </w:rPr>
        <w:t xml:space="preserve"> </w:t>
      </w:r>
      <w:r w:rsidRPr="007960C5">
        <w:rPr>
          <w:rFonts w:cstheme="minorHAnsi"/>
          <w:w w:val="95"/>
          <w:sz w:val="19"/>
        </w:rPr>
        <w:t>fazla;</w:t>
      </w:r>
      <w:r w:rsidRPr="007960C5">
        <w:rPr>
          <w:rFonts w:cstheme="minorHAnsi"/>
          <w:spacing w:val="-26"/>
          <w:w w:val="95"/>
          <w:sz w:val="19"/>
        </w:rPr>
        <w:t xml:space="preserve"> </w:t>
      </w:r>
      <w:r w:rsidRPr="007960C5">
        <w:rPr>
          <w:rFonts w:cstheme="minorHAnsi"/>
          <w:w w:val="95"/>
          <w:sz w:val="19"/>
        </w:rPr>
        <w:t>1</w:t>
      </w:r>
      <w:r w:rsidRPr="007960C5">
        <w:rPr>
          <w:rFonts w:cstheme="minorHAnsi"/>
          <w:spacing w:val="-22"/>
          <w:w w:val="95"/>
          <w:sz w:val="19"/>
        </w:rPr>
        <w:t xml:space="preserve"> </w:t>
      </w:r>
      <w:r w:rsidRPr="007960C5">
        <w:rPr>
          <w:rFonts w:cstheme="minorHAnsi"/>
          <w:w w:val="95"/>
          <w:sz w:val="19"/>
        </w:rPr>
        <w:t>mm/m.</w:t>
      </w:r>
      <w:r w:rsidRPr="007960C5">
        <w:rPr>
          <w:rFonts w:cstheme="minorHAnsi"/>
          <w:spacing w:val="-27"/>
          <w:w w:val="95"/>
          <w:sz w:val="19"/>
        </w:rPr>
        <w:t xml:space="preserve"> </w:t>
      </w:r>
      <w:r w:rsidRPr="007960C5">
        <w:rPr>
          <w:rFonts w:cstheme="minorHAnsi"/>
          <w:w w:val="95"/>
          <w:sz w:val="19"/>
        </w:rPr>
        <w:t>'dir.</w:t>
      </w:r>
    </w:p>
    <w:p w:rsidR="00C9250A" w:rsidRPr="007960C5" w:rsidRDefault="00C9250A" w:rsidP="00C9250A">
      <w:pPr>
        <w:pStyle w:val="GvdeMetni"/>
        <w:rPr>
          <w:rFonts w:asciiTheme="minorHAnsi" w:hAnsiTheme="minorHAnsi" w:cstheme="minorHAnsi"/>
          <w:sz w:val="20"/>
        </w:rPr>
      </w:pPr>
    </w:p>
    <w:p w:rsidR="00C9250A" w:rsidRPr="007960C5" w:rsidRDefault="00C9250A" w:rsidP="00DE7F38">
      <w:pPr>
        <w:pStyle w:val="ListeParagraf"/>
        <w:widowControl w:val="0"/>
        <w:numPr>
          <w:ilvl w:val="0"/>
          <w:numId w:val="103"/>
        </w:numPr>
        <w:tabs>
          <w:tab w:val="left" w:pos="755"/>
        </w:tabs>
        <w:autoSpaceDE w:val="0"/>
        <w:autoSpaceDN w:val="0"/>
        <w:spacing w:before="141" w:after="0" w:line="645" w:lineRule="auto"/>
        <w:ind w:right="1587" w:firstLine="0"/>
        <w:contextualSpacing w:val="0"/>
        <w:rPr>
          <w:rFonts w:cstheme="minorHAnsi"/>
          <w:sz w:val="19"/>
        </w:rPr>
      </w:pPr>
      <w:r w:rsidRPr="007960C5">
        <w:rPr>
          <w:rFonts w:cstheme="minorHAnsi"/>
          <w:spacing w:val="-3"/>
          <w:w w:val="85"/>
          <w:sz w:val="19"/>
        </w:rPr>
        <w:t>IEC</w:t>
      </w:r>
      <w:r w:rsidRPr="007960C5">
        <w:rPr>
          <w:rFonts w:cstheme="minorHAnsi"/>
          <w:spacing w:val="-21"/>
          <w:w w:val="85"/>
          <w:sz w:val="19"/>
        </w:rPr>
        <w:t xml:space="preserve"> </w:t>
      </w:r>
      <w:r w:rsidRPr="007960C5">
        <w:rPr>
          <w:rFonts w:cstheme="minorHAnsi"/>
          <w:w w:val="85"/>
          <w:sz w:val="19"/>
        </w:rPr>
        <w:t>61439-1</w:t>
      </w:r>
      <w:r w:rsidRPr="007960C5">
        <w:rPr>
          <w:rFonts w:cstheme="minorHAnsi"/>
          <w:spacing w:val="-20"/>
          <w:w w:val="85"/>
          <w:sz w:val="19"/>
        </w:rPr>
        <w:t xml:space="preserve"> </w:t>
      </w:r>
      <w:r w:rsidRPr="007960C5">
        <w:rPr>
          <w:rFonts w:cstheme="minorHAnsi"/>
          <w:w w:val="85"/>
          <w:sz w:val="19"/>
        </w:rPr>
        <w:t>de</w:t>
      </w:r>
      <w:r w:rsidRPr="007960C5">
        <w:rPr>
          <w:rFonts w:cstheme="minorHAnsi"/>
          <w:spacing w:val="-25"/>
          <w:w w:val="85"/>
          <w:sz w:val="19"/>
        </w:rPr>
        <w:t xml:space="preserve"> </w:t>
      </w:r>
      <w:r w:rsidRPr="007960C5">
        <w:rPr>
          <w:rFonts w:cstheme="minorHAnsi"/>
          <w:w w:val="85"/>
          <w:sz w:val="19"/>
        </w:rPr>
        <w:t>belirtilmiş</w:t>
      </w:r>
      <w:r w:rsidRPr="007960C5">
        <w:rPr>
          <w:rFonts w:cstheme="minorHAnsi"/>
          <w:spacing w:val="-21"/>
          <w:w w:val="85"/>
          <w:sz w:val="19"/>
        </w:rPr>
        <w:t xml:space="preserve"> </w:t>
      </w:r>
      <w:r w:rsidRPr="007960C5">
        <w:rPr>
          <w:rFonts w:cstheme="minorHAnsi"/>
          <w:w w:val="85"/>
          <w:sz w:val="19"/>
        </w:rPr>
        <w:t>olan</w:t>
      </w:r>
      <w:r w:rsidRPr="007960C5">
        <w:rPr>
          <w:rFonts w:cstheme="minorHAnsi"/>
          <w:spacing w:val="-23"/>
          <w:w w:val="85"/>
          <w:sz w:val="19"/>
        </w:rPr>
        <w:t xml:space="preserve"> </w:t>
      </w:r>
      <w:r w:rsidRPr="007960C5">
        <w:rPr>
          <w:rFonts w:cstheme="minorHAnsi"/>
          <w:w w:val="85"/>
          <w:sz w:val="19"/>
        </w:rPr>
        <w:t>“ağırlık</w:t>
      </w:r>
      <w:r w:rsidRPr="007960C5">
        <w:rPr>
          <w:rFonts w:cstheme="minorHAnsi"/>
          <w:spacing w:val="-23"/>
          <w:w w:val="85"/>
          <w:sz w:val="19"/>
        </w:rPr>
        <w:t xml:space="preserve"> </w:t>
      </w:r>
      <w:r w:rsidRPr="007960C5">
        <w:rPr>
          <w:rFonts w:cstheme="minorHAnsi"/>
          <w:w w:val="85"/>
          <w:sz w:val="19"/>
        </w:rPr>
        <w:t>yükleme</w:t>
      </w:r>
      <w:r w:rsidRPr="007960C5">
        <w:rPr>
          <w:rFonts w:cstheme="minorHAnsi"/>
          <w:spacing w:val="-25"/>
          <w:w w:val="85"/>
          <w:sz w:val="19"/>
        </w:rPr>
        <w:t xml:space="preserve"> </w:t>
      </w:r>
      <w:r w:rsidRPr="007960C5">
        <w:rPr>
          <w:rFonts w:cstheme="minorHAnsi"/>
          <w:w w:val="85"/>
          <w:sz w:val="19"/>
        </w:rPr>
        <w:t>testi”</w:t>
      </w:r>
      <w:r w:rsidRPr="007960C5">
        <w:rPr>
          <w:rFonts w:cstheme="minorHAnsi"/>
          <w:spacing w:val="-27"/>
          <w:w w:val="85"/>
          <w:sz w:val="19"/>
        </w:rPr>
        <w:t xml:space="preserve"> </w:t>
      </w:r>
      <w:r w:rsidRPr="007960C5">
        <w:rPr>
          <w:rFonts w:cstheme="minorHAnsi"/>
          <w:w w:val="85"/>
          <w:sz w:val="19"/>
        </w:rPr>
        <w:t>koşullarına</w:t>
      </w:r>
      <w:r w:rsidRPr="007960C5">
        <w:rPr>
          <w:rFonts w:cstheme="minorHAnsi"/>
          <w:spacing w:val="-26"/>
          <w:w w:val="85"/>
          <w:sz w:val="19"/>
        </w:rPr>
        <w:t xml:space="preserve"> </w:t>
      </w:r>
      <w:r w:rsidRPr="007960C5">
        <w:rPr>
          <w:rFonts w:cstheme="minorHAnsi"/>
          <w:w w:val="85"/>
          <w:sz w:val="19"/>
        </w:rPr>
        <w:t>uygun</w:t>
      </w:r>
      <w:r w:rsidRPr="007960C5">
        <w:rPr>
          <w:rFonts w:cstheme="minorHAnsi"/>
          <w:spacing w:val="-26"/>
          <w:w w:val="85"/>
          <w:sz w:val="19"/>
        </w:rPr>
        <w:t xml:space="preserve"> </w:t>
      </w:r>
      <w:r w:rsidRPr="007960C5">
        <w:rPr>
          <w:rFonts w:cstheme="minorHAnsi"/>
          <w:w w:val="85"/>
          <w:sz w:val="19"/>
        </w:rPr>
        <w:t>olarak</w:t>
      </w:r>
      <w:r w:rsidRPr="007960C5">
        <w:rPr>
          <w:rFonts w:cstheme="minorHAnsi"/>
          <w:spacing w:val="-26"/>
          <w:w w:val="85"/>
          <w:sz w:val="19"/>
        </w:rPr>
        <w:t xml:space="preserve"> </w:t>
      </w:r>
      <w:r w:rsidRPr="007960C5">
        <w:rPr>
          <w:rFonts w:cstheme="minorHAnsi"/>
          <w:w w:val="85"/>
          <w:sz w:val="19"/>
        </w:rPr>
        <w:t xml:space="preserve">üretilmektedir. </w:t>
      </w:r>
      <w:r w:rsidRPr="007960C5">
        <w:rPr>
          <w:rFonts w:cstheme="minorHAnsi"/>
          <w:w w:val="90"/>
          <w:sz w:val="19"/>
        </w:rPr>
        <w:t>25-</w:t>
      </w:r>
      <w:r w:rsidRPr="007960C5">
        <w:rPr>
          <w:rFonts w:cstheme="minorHAnsi"/>
          <w:spacing w:val="-34"/>
          <w:w w:val="90"/>
          <w:sz w:val="19"/>
        </w:rPr>
        <w:t xml:space="preserve"> </w:t>
      </w:r>
      <w:r w:rsidRPr="007960C5">
        <w:rPr>
          <w:rFonts w:cstheme="minorHAnsi"/>
          <w:spacing w:val="-3"/>
          <w:w w:val="90"/>
          <w:sz w:val="19"/>
        </w:rPr>
        <w:t>IEC</w:t>
      </w:r>
      <w:r w:rsidRPr="007960C5">
        <w:rPr>
          <w:rFonts w:cstheme="minorHAnsi"/>
          <w:spacing w:val="-29"/>
          <w:w w:val="90"/>
          <w:sz w:val="19"/>
        </w:rPr>
        <w:t xml:space="preserve"> </w:t>
      </w:r>
      <w:r w:rsidRPr="007960C5">
        <w:rPr>
          <w:rFonts w:cstheme="minorHAnsi"/>
          <w:w w:val="90"/>
          <w:sz w:val="19"/>
        </w:rPr>
        <w:t>61439-1</w:t>
      </w:r>
      <w:r w:rsidRPr="007960C5">
        <w:rPr>
          <w:rFonts w:cstheme="minorHAnsi"/>
          <w:spacing w:val="-28"/>
          <w:w w:val="90"/>
          <w:sz w:val="19"/>
        </w:rPr>
        <w:t xml:space="preserve"> </w:t>
      </w:r>
      <w:r w:rsidRPr="007960C5">
        <w:rPr>
          <w:rFonts w:cstheme="minorHAnsi"/>
          <w:w w:val="90"/>
          <w:sz w:val="19"/>
        </w:rPr>
        <w:t>de</w:t>
      </w:r>
      <w:r w:rsidRPr="007960C5">
        <w:rPr>
          <w:rFonts w:cstheme="minorHAnsi"/>
          <w:spacing w:val="-33"/>
          <w:w w:val="90"/>
          <w:sz w:val="19"/>
        </w:rPr>
        <w:t xml:space="preserve"> </w:t>
      </w:r>
      <w:r w:rsidRPr="007960C5">
        <w:rPr>
          <w:rFonts w:cstheme="minorHAnsi"/>
          <w:w w:val="90"/>
          <w:sz w:val="19"/>
        </w:rPr>
        <w:t>belirtilmiş</w:t>
      </w:r>
      <w:r w:rsidRPr="007960C5">
        <w:rPr>
          <w:rFonts w:cstheme="minorHAnsi"/>
          <w:spacing w:val="-30"/>
          <w:w w:val="90"/>
          <w:sz w:val="19"/>
        </w:rPr>
        <w:t xml:space="preserve"> </w:t>
      </w:r>
      <w:r w:rsidRPr="007960C5">
        <w:rPr>
          <w:rFonts w:cstheme="minorHAnsi"/>
          <w:w w:val="90"/>
          <w:sz w:val="19"/>
        </w:rPr>
        <w:t>olan</w:t>
      </w:r>
      <w:r w:rsidRPr="007960C5">
        <w:rPr>
          <w:rFonts w:cstheme="minorHAnsi"/>
          <w:spacing w:val="-30"/>
          <w:w w:val="90"/>
          <w:sz w:val="19"/>
        </w:rPr>
        <w:t xml:space="preserve"> </w:t>
      </w:r>
      <w:r w:rsidRPr="007960C5">
        <w:rPr>
          <w:rFonts w:cstheme="minorHAnsi"/>
          <w:w w:val="90"/>
          <w:sz w:val="19"/>
        </w:rPr>
        <w:t>“çekme</w:t>
      </w:r>
      <w:r w:rsidRPr="007960C5">
        <w:rPr>
          <w:rFonts w:cstheme="minorHAnsi"/>
          <w:spacing w:val="-31"/>
          <w:w w:val="90"/>
          <w:sz w:val="19"/>
        </w:rPr>
        <w:t xml:space="preserve"> </w:t>
      </w:r>
      <w:r w:rsidRPr="007960C5">
        <w:rPr>
          <w:rFonts w:cstheme="minorHAnsi"/>
          <w:w w:val="90"/>
          <w:sz w:val="19"/>
        </w:rPr>
        <w:t>testi”</w:t>
      </w:r>
      <w:r w:rsidRPr="007960C5">
        <w:rPr>
          <w:rFonts w:cstheme="minorHAnsi"/>
          <w:spacing w:val="-34"/>
          <w:w w:val="90"/>
          <w:sz w:val="19"/>
        </w:rPr>
        <w:t xml:space="preserve"> </w:t>
      </w:r>
      <w:r w:rsidRPr="007960C5">
        <w:rPr>
          <w:rFonts w:cstheme="minorHAnsi"/>
          <w:w w:val="90"/>
          <w:sz w:val="19"/>
        </w:rPr>
        <w:t>koşullarına</w:t>
      </w:r>
      <w:r w:rsidRPr="007960C5">
        <w:rPr>
          <w:rFonts w:cstheme="minorHAnsi"/>
          <w:spacing w:val="-34"/>
          <w:w w:val="90"/>
          <w:sz w:val="19"/>
        </w:rPr>
        <w:t xml:space="preserve"> </w:t>
      </w:r>
      <w:r w:rsidRPr="007960C5">
        <w:rPr>
          <w:rFonts w:cstheme="minorHAnsi"/>
          <w:w w:val="90"/>
          <w:sz w:val="19"/>
        </w:rPr>
        <w:t>uygun</w:t>
      </w:r>
      <w:r w:rsidRPr="007960C5">
        <w:rPr>
          <w:rFonts w:cstheme="minorHAnsi"/>
          <w:spacing w:val="-30"/>
          <w:w w:val="90"/>
          <w:sz w:val="19"/>
        </w:rPr>
        <w:t xml:space="preserve"> </w:t>
      </w:r>
      <w:r w:rsidRPr="007960C5">
        <w:rPr>
          <w:rFonts w:cstheme="minorHAnsi"/>
          <w:w w:val="90"/>
          <w:sz w:val="19"/>
        </w:rPr>
        <w:t>olarak</w:t>
      </w:r>
      <w:r w:rsidRPr="007960C5">
        <w:rPr>
          <w:rFonts w:cstheme="minorHAnsi"/>
          <w:spacing w:val="-31"/>
          <w:w w:val="90"/>
          <w:sz w:val="19"/>
        </w:rPr>
        <w:t xml:space="preserve"> </w:t>
      </w:r>
      <w:r w:rsidRPr="007960C5">
        <w:rPr>
          <w:rFonts w:cstheme="minorHAnsi"/>
          <w:w w:val="90"/>
          <w:sz w:val="19"/>
        </w:rPr>
        <w:t>üretilmektedir.</w:t>
      </w:r>
    </w:p>
    <w:p w:rsidR="00C9250A" w:rsidRPr="007960C5" w:rsidRDefault="00C9250A" w:rsidP="00C9250A">
      <w:pPr>
        <w:pStyle w:val="GvdeMetni"/>
        <w:spacing w:line="217" w:lineRule="exact"/>
        <w:ind w:left="451"/>
        <w:rPr>
          <w:rFonts w:asciiTheme="minorHAnsi" w:hAnsiTheme="minorHAnsi" w:cstheme="minorHAnsi"/>
        </w:rPr>
      </w:pPr>
      <w:r w:rsidRPr="007960C5">
        <w:rPr>
          <w:rFonts w:asciiTheme="minorHAnsi" w:hAnsiTheme="minorHAnsi" w:cstheme="minorHAnsi"/>
          <w:w w:val="95"/>
        </w:rPr>
        <w:t>26- Saha montajı öncesi kirlenmeyi önlemek için üzeri koruyucu film tabakası ile kaplanmaktadır.</w:t>
      </w:r>
    </w:p>
    <w:p w:rsidR="00C9250A" w:rsidRPr="007960C5" w:rsidRDefault="00C9250A" w:rsidP="00C9250A">
      <w:pPr>
        <w:spacing w:line="217" w:lineRule="exact"/>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C9250A">
      <w:pPr>
        <w:tabs>
          <w:tab w:val="left" w:pos="9629"/>
        </w:tabs>
        <w:spacing w:before="69"/>
        <w:ind w:left="451"/>
        <w:rPr>
          <w:rFonts w:cstheme="minorHAnsi"/>
          <w:b/>
          <w:sz w:val="19"/>
        </w:rPr>
      </w:pPr>
      <w:r w:rsidRPr="007960C5">
        <w:rPr>
          <w:rFonts w:cstheme="minorHAnsi"/>
          <w:b/>
          <w:w w:val="90"/>
          <w:sz w:val="19"/>
          <w:shd w:val="clear" w:color="auto" w:fill="A5A5A5"/>
        </w:rPr>
        <w:t>BÖLÜM:</w:t>
      </w:r>
      <w:r w:rsidRPr="007960C5">
        <w:rPr>
          <w:rFonts w:cstheme="minorHAnsi"/>
          <w:b/>
          <w:spacing w:val="-9"/>
          <w:w w:val="90"/>
          <w:sz w:val="19"/>
          <w:shd w:val="clear" w:color="auto" w:fill="A5A5A5"/>
        </w:rPr>
        <w:t xml:space="preserve"> </w:t>
      </w:r>
      <w:r w:rsidRPr="007960C5">
        <w:rPr>
          <w:rFonts w:cstheme="minorHAnsi"/>
          <w:b/>
          <w:w w:val="90"/>
          <w:sz w:val="19"/>
          <w:shd w:val="clear" w:color="auto" w:fill="A5A5A5"/>
        </w:rPr>
        <w:t>05</w:t>
      </w:r>
      <w:r w:rsidRPr="007960C5">
        <w:rPr>
          <w:rFonts w:cstheme="minorHAnsi"/>
          <w:b/>
          <w:sz w:val="19"/>
          <w:shd w:val="clear" w:color="auto" w:fill="A5A5A5"/>
        </w:rPr>
        <w:tab/>
      </w:r>
    </w:p>
    <w:p w:rsidR="00C9250A" w:rsidRPr="007960C5" w:rsidRDefault="00C9250A" w:rsidP="00C9250A">
      <w:pPr>
        <w:pStyle w:val="GvdeMetni"/>
        <w:spacing w:before="8"/>
        <w:rPr>
          <w:rFonts w:asciiTheme="minorHAnsi" w:hAnsiTheme="minorHAnsi" w:cstheme="minorHAnsi"/>
          <w:b/>
          <w:sz w:val="22"/>
        </w:rPr>
      </w:pPr>
    </w:p>
    <w:p w:rsidR="00C9250A" w:rsidRPr="007960C5" w:rsidRDefault="00C9250A" w:rsidP="00C9250A">
      <w:pPr>
        <w:spacing w:before="1"/>
        <w:ind w:left="451" w:right="6637"/>
        <w:rPr>
          <w:rFonts w:cstheme="minorHAnsi"/>
          <w:b/>
          <w:sz w:val="19"/>
        </w:rPr>
      </w:pPr>
      <w:r w:rsidRPr="007960C5">
        <w:rPr>
          <w:rFonts w:cstheme="minorHAnsi"/>
          <w:b/>
          <w:w w:val="90"/>
          <w:sz w:val="19"/>
        </w:rPr>
        <w:t>ARMATÜR, AYDINLATMA - PRİZ AYDINLATMA ARMATÜRLERİ</w:t>
      </w:r>
    </w:p>
    <w:p w:rsidR="00C9250A" w:rsidRPr="007960C5" w:rsidRDefault="00C9250A" w:rsidP="00C9250A">
      <w:pPr>
        <w:pStyle w:val="GvdeMetni"/>
        <w:spacing w:before="2"/>
        <w:rPr>
          <w:rFonts w:asciiTheme="minorHAnsi" w:hAnsiTheme="minorHAnsi" w:cstheme="minorHAnsi"/>
          <w:b/>
          <w:sz w:val="23"/>
        </w:rPr>
      </w:pPr>
    </w:p>
    <w:p w:rsidR="00C9250A" w:rsidRPr="007960C5" w:rsidRDefault="00C9250A" w:rsidP="00C9250A">
      <w:pPr>
        <w:ind w:left="451"/>
        <w:rPr>
          <w:rFonts w:cstheme="minorHAnsi"/>
          <w:b/>
          <w:sz w:val="19"/>
        </w:rPr>
      </w:pPr>
      <w:r w:rsidRPr="007960C5">
        <w:rPr>
          <w:rFonts w:cstheme="minorHAnsi"/>
          <w:b/>
          <w:color w:val="FF0000"/>
          <w:sz w:val="19"/>
          <w:u w:val="single" w:color="FF0000"/>
        </w:rPr>
        <w:t>ARM-1 = 48W LED SIVA ÜSTÜ LİNEER AYDINLATMA ARMATÜRÜ</w:t>
      </w:r>
    </w:p>
    <w:p w:rsidR="00C9250A" w:rsidRPr="007960C5" w:rsidRDefault="00C9250A" w:rsidP="00C9250A">
      <w:pPr>
        <w:pStyle w:val="GvdeMetni"/>
        <w:rPr>
          <w:rFonts w:asciiTheme="minorHAnsi" w:hAnsiTheme="minorHAnsi" w:cstheme="minorHAnsi"/>
          <w:b/>
        </w:rPr>
      </w:pPr>
      <w:r w:rsidRPr="007960C5">
        <w:rPr>
          <w:rFonts w:asciiTheme="minorHAnsi" w:hAnsiTheme="minorHAnsi" w:cstheme="minorHAnsi"/>
          <w:noProof/>
          <w:lang w:val="tr-TR" w:eastAsia="tr-TR"/>
        </w:rPr>
        <w:drawing>
          <wp:anchor distT="0" distB="0" distL="0" distR="0" simplePos="0" relativeHeight="251668480" behindDoc="1" locked="0" layoutInCell="1" allowOverlap="1" wp14:anchorId="14C65F55" wp14:editId="1944074A">
            <wp:simplePos x="0" y="0"/>
            <wp:positionH relativeFrom="page">
              <wp:posOffset>1112519</wp:posOffset>
            </wp:positionH>
            <wp:positionV relativeFrom="paragraph">
              <wp:posOffset>163830</wp:posOffset>
            </wp:positionV>
            <wp:extent cx="1838661" cy="1066800"/>
            <wp:effectExtent l="0" t="0" r="0" b="0"/>
            <wp:wrapTopAndBottom/>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8" cstate="print"/>
                    <a:stretch>
                      <a:fillRect/>
                    </a:stretch>
                  </pic:blipFill>
                  <pic:spPr>
                    <a:xfrm>
                      <a:off x="0" y="0"/>
                      <a:ext cx="1838661" cy="1066800"/>
                    </a:xfrm>
                    <a:prstGeom prst="rect">
                      <a:avLst/>
                    </a:prstGeom>
                  </pic:spPr>
                </pic:pic>
              </a:graphicData>
            </a:graphic>
          </wp:anchor>
        </w:drawing>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spacing w:before="164"/>
        <w:ind w:left="509"/>
        <w:rPr>
          <w:rFonts w:cstheme="minorHAnsi"/>
          <w:sz w:val="23"/>
        </w:rPr>
      </w:pPr>
      <w:r w:rsidRPr="007960C5">
        <w:rPr>
          <w:rFonts w:cstheme="minorHAnsi"/>
          <w:sz w:val="23"/>
        </w:rPr>
        <w:t>48 W Sıva Üstü Lineer LED Armatür Şartnamesi</w:t>
      </w:r>
    </w:p>
    <w:p w:rsidR="00C9250A" w:rsidRPr="007960C5" w:rsidRDefault="00C9250A" w:rsidP="00C9250A">
      <w:pPr>
        <w:pStyle w:val="GvdeMetni"/>
        <w:spacing w:before="4"/>
        <w:rPr>
          <w:rFonts w:asciiTheme="minorHAnsi" w:hAnsiTheme="minorHAnsi" w:cstheme="minorHAnsi"/>
          <w:sz w:val="23"/>
        </w:rPr>
      </w:pPr>
    </w:p>
    <w:p w:rsidR="00C9250A" w:rsidRPr="007960C5" w:rsidRDefault="00C9250A" w:rsidP="00DE7F38">
      <w:pPr>
        <w:pStyle w:val="ListeParagraf"/>
        <w:widowControl w:val="0"/>
        <w:numPr>
          <w:ilvl w:val="0"/>
          <w:numId w:val="102"/>
        </w:numPr>
        <w:tabs>
          <w:tab w:val="left" w:pos="654"/>
        </w:tabs>
        <w:autoSpaceDE w:val="0"/>
        <w:autoSpaceDN w:val="0"/>
        <w:spacing w:after="0" w:line="240" w:lineRule="auto"/>
        <w:ind w:firstLine="0"/>
        <w:contextualSpacing w:val="0"/>
        <w:rPr>
          <w:rFonts w:cstheme="minorHAnsi"/>
          <w:sz w:val="23"/>
        </w:rPr>
      </w:pPr>
      <w:r w:rsidRPr="007960C5">
        <w:rPr>
          <w:rFonts w:cstheme="minorHAnsi"/>
          <w:sz w:val="23"/>
        </w:rPr>
        <w:t xml:space="preserve">Armatür </w:t>
      </w:r>
      <w:r w:rsidRPr="007960C5">
        <w:rPr>
          <w:rFonts w:cstheme="minorHAnsi"/>
          <w:spacing w:val="3"/>
          <w:sz w:val="23"/>
        </w:rPr>
        <w:t xml:space="preserve">TS </w:t>
      </w:r>
      <w:r w:rsidRPr="007960C5">
        <w:rPr>
          <w:rFonts w:cstheme="minorHAnsi"/>
          <w:sz w:val="23"/>
        </w:rPr>
        <w:t>EN 60598-2-1 standardına uygun olarak tasarlanıp, test edilip,</w:t>
      </w:r>
      <w:r w:rsidRPr="007960C5">
        <w:rPr>
          <w:rFonts w:cstheme="minorHAnsi"/>
          <w:spacing w:val="19"/>
          <w:sz w:val="23"/>
        </w:rPr>
        <w:t xml:space="preserve"> </w:t>
      </w:r>
      <w:r w:rsidRPr="007960C5">
        <w:rPr>
          <w:rFonts w:cstheme="minorHAnsi"/>
          <w:sz w:val="23"/>
        </w:rPr>
        <w:t>üretilecektir.</w:t>
      </w:r>
    </w:p>
    <w:p w:rsidR="00C9250A" w:rsidRPr="007960C5" w:rsidRDefault="00C9250A" w:rsidP="00DE7F38">
      <w:pPr>
        <w:pStyle w:val="ListeParagraf"/>
        <w:widowControl w:val="0"/>
        <w:numPr>
          <w:ilvl w:val="0"/>
          <w:numId w:val="102"/>
        </w:numPr>
        <w:tabs>
          <w:tab w:val="left" w:pos="649"/>
        </w:tabs>
        <w:autoSpaceDE w:val="0"/>
        <w:autoSpaceDN w:val="0"/>
        <w:spacing w:before="5" w:after="0" w:line="240" w:lineRule="auto"/>
        <w:ind w:left="648" w:hanging="196"/>
        <w:contextualSpacing w:val="0"/>
        <w:rPr>
          <w:rFonts w:cstheme="minorHAnsi"/>
          <w:sz w:val="23"/>
        </w:rPr>
      </w:pPr>
      <w:r w:rsidRPr="007960C5">
        <w:rPr>
          <w:rFonts w:cstheme="minorHAnsi"/>
          <w:sz w:val="23"/>
        </w:rPr>
        <w:t>CE deklarasyonuna sahip</w:t>
      </w:r>
      <w:r w:rsidRPr="007960C5">
        <w:rPr>
          <w:rFonts w:cstheme="minorHAnsi"/>
          <w:spacing w:val="-3"/>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before="4" w:after="0" w:line="244" w:lineRule="auto"/>
        <w:ind w:right="220" w:firstLine="0"/>
        <w:contextualSpacing w:val="0"/>
        <w:rPr>
          <w:rFonts w:cstheme="minorHAnsi"/>
          <w:sz w:val="23"/>
        </w:rPr>
      </w:pPr>
      <w:r w:rsidRPr="007960C5">
        <w:rPr>
          <w:rFonts w:cstheme="minorHAnsi"/>
          <w:spacing w:val="3"/>
          <w:sz w:val="23"/>
        </w:rPr>
        <w:t xml:space="preserve">TS </w:t>
      </w:r>
      <w:r w:rsidRPr="007960C5">
        <w:rPr>
          <w:rFonts w:cstheme="minorHAnsi"/>
          <w:sz w:val="23"/>
        </w:rPr>
        <w:t>EN 62262 "DARBE DAYANIM" standardına göre IK02 değerine sahip olduğunu gösteren akredite kuruluştan onaylı</w:t>
      </w:r>
    </w:p>
    <w:p w:rsidR="00C9250A" w:rsidRPr="007960C5" w:rsidRDefault="00C9250A" w:rsidP="00C9250A">
      <w:pPr>
        <w:spacing w:line="263" w:lineRule="exact"/>
        <w:ind w:left="451"/>
        <w:rPr>
          <w:rFonts w:cstheme="minorHAnsi"/>
          <w:sz w:val="23"/>
        </w:rPr>
      </w:pPr>
      <w:r w:rsidRPr="007960C5">
        <w:rPr>
          <w:rFonts w:cstheme="minorHAnsi"/>
          <w:sz w:val="23"/>
        </w:rPr>
        <w:t>test raporu bulunacaktır.</w:t>
      </w:r>
    </w:p>
    <w:p w:rsidR="00C9250A" w:rsidRPr="007960C5" w:rsidRDefault="00C9250A" w:rsidP="00DE7F38">
      <w:pPr>
        <w:pStyle w:val="ListeParagraf"/>
        <w:widowControl w:val="0"/>
        <w:numPr>
          <w:ilvl w:val="0"/>
          <w:numId w:val="102"/>
        </w:numPr>
        <w:tabs>
          <w:tab w:val="left" w:pos="649"/>
        </w:tabs>
        <w:autoSpaceDE w:val="0"/>
        <w:autoSpaceDN w:val="0"/>
        <w:spacing w:before="4" w:after="0" w:line="240" w:lineRule="auto"/>
        <w:ind w:left="648" w:hanging="196"/>
        <w:contextualSpacing w:val="0"/>
        <w:rPr>
          <w:rFonts w:cstheme="minorHAnsi"/>
          <w:sz w:val="23"/>
        </w:rPr>
      </w:pPr>
      <w:r w:rsidRPr="007960C5">
        <w:rPr>
          <w:rFonts w:cstheme="minorHAnsi"/>
          <w:sz w:val="23"/>
        </w:rPr>
        <w:t>Led ışık kaynağı için LM80 ve TM21 Ömür test raporları teslim</w:t>
      </w:r>
      <w:r w:rsidRPr="007960C5">
        <w:rPr>
          <w:rFonts w:cstheme="minorHAnsi"/>
          <w:spacing w:val="16"/>
          <w:sz w:val="23"/>
        </w:rPr>
        <w:t xml:space="preserve"> </w:t>
      </w:r>
      <w:r w:rsidRPr="007960C5">
        <w:rPr>
          <w:rFonts w:cstheme="minorHAnsi"/>
          <w:sz w:val="23"/>
        </w:rPr>
        <w:t>edilecektir.</w:t>
      </w:r>
    </w:p>
    <w:p w:rsidR="00C9250A" w:rsidRPr="007960C5" w:rsidRDefault="00C9250A" w:rsidP="00DE7F38">
      <w:pPr>
        <w:pStyle w:val="ListeParagraf"/>
        <w:widowControl w:val="0"/>
        <w:numPr>
          <w:ilvl w:val="0"/>
          <w:numId w:val="102"/>
        </w:numPr>
        <w:tabs>
          <w:tab w:val="left" w:pos="649"/>
        </w:tabs>
        <w:autoSpaceDE w:val="0"/>
        <w:autoSpaceDN w:val="0"/>
        <w:spacing w:before="5" w:after="0" w:line="240" w:lineRule="auto"/>
        <w:ind w:left="648" w:hanging="196"/>
        <w:contextualSpacing w:val="0"/>
        <w:rPr>
          <w:rFonts w:cstheme="minorHAnsi"/>
          <w:sz w:val="23"/>
        </w:rPr>
      </w:pPr>
      <w:r w:rsidRPr="007960C5">
        <w:rPr>
          <w:rFonts w:cstheme="minorHAnsi"/>
          <w:sz w:val="23"/>
        </w:rPr>
        <w:t>Led armatür için LM79 (TS EN 13032) fotometrik test raporları teslim</w:t>
      </w:r>
      <w:r w:rsidRPr="007960C5">
        <w:rPr>
          <w:rFonts w:cstheme="minorHAnsi"/>
          <w:spacing w:val="21"/>
          <w:sz w:val="23"/>
        </w:rPr>
        <w:t xml:space="preserve"> </w:t>
      </w:r>
      <w:r w:rsidRPr="007960C5">
        <w:rPr>
          <w:rFonts w:cstheme="minorHAnsi"/>
          <w:sz w:val="23"/>
        </w:rPr>
        <w:t>edilecektir.</w:t>
      </w:r>
    </w:p>
    <w:p w:rsidR="00C9250A" w:rsidRPr="007960C5" w:rsidRDefault="00C9250A" w:rsidP="00DE7F38">
      <w:pPr>
        <w:pStyle w:val="ListeParagraf"/>
        <w:widowControl w:val="0"/>
        <w:numPr>
          <w:ilvl w:val="0"/>
          <w:numId w:val="102"/>
        </w:numPr>
        <w:tabs>
          <w:tab w:val="left" w:pos="654"/>
        </w:tabs>
        <w:autoSpaceDE w:val="0"/>
        <w:autoSpaceDN w:val="0"/>
        <w:spacing w:before="4" w:after="0" w:line="244" w:lineRule="auto"/>
        <w:ind w:right="1186" w:firstLine="0"/>
        <w:contextualSpacing w:val="0"/>
        <w:rPr>
          <w:rFonts w:cstheme="minorHAnsi"/>
          <w:sz w:val="23"/>
        </w:rPr>
      </w:pPr>
      <w:r w:rsidRPr="007960C5">
        <w:rPr>
          <w:rFonts w:cstheme="minorHAnsi"/>
          <w:sz w:val="23"/>
        </w:rPr>
        <w:t xml:space="preserve">IEC </w:t>
      </w:r>
      <w:r w:rsidRPr="007960C5">
        <w:rPr>
          <w:rFonts w:cstheme="minorHAnsi"/>
          <w:spacing w:val="5"/>
          <w:sz w:val="23"/>
        </w:rPr>
        <w:t xml:space="preserve">TR </w:t>
      </w:r>
      <w:r w:rsidRPr="007960C5">
        <w:rPr>
          <w:rFonts w:cstheme="minorHAnsi"/>
          <w:sz w:val="23"/>
        </w:rPr>
        <w:t>62471 (Lamba ve Lamba Sistemlerinin Fotobiyolojik Güvenliği) test raporu bulunacaktır.</w:t>
      </w:r>
    </w:p>
    <w:p w:rsidR="00C9250A" w:rsidRPr="007960C5" w:rsidRDefault="00C9250A" w:rsidP="00DE7F38">
      <w:pPr>
        <w:pStyle w:val="ListeParagraf"/>
        <w:widowControl w:val="0"/>
        <w:numPr>
          <w:ilvl w:val="0"/>
          <w:numId w:val="102"/>
        </w:numPr>
        <w:tabs>
          <w:tab w:val="left" w:pos="649"/>
        </w:tabs>
        <w:autoSpaceDE w:val="0"/>
        <w:autoSpaceDN w:val="0"/>
        <w:spacing w:after="0" w:line="263" w:lineRule="exact"/>
        <w:ind w:left="648" w:hanging="196"/>
        <w:contextualSpacing w:val="0"/>
        <w:rPr>
          <w:rFonts w:cstheme="minorHAnsi"/>
          <w:sz w:val="23"/>
        </w:rPr>
      </w:pPr>
      <w:r w:rsidRPr="007960C5">
        <w:rPr>
          <w:rFonts w:cstheme="minorHAnsi"/>
          <w:sz w:val="23"/>
        </w:rPr>
        <w:t xml:space="preserve">Üretici TSE EN </w:t>
      </w:r>
      <w:r w:rsidRPr="007960C5">
        <w:rPr>
          <w:rFonts w:cstheme="minorHAnsi"/>
          <w:spacing w:val="-3"/>
          <w:sz w:val="23"/>
        </w:rPr>
        <w:t xml:space="preserve">ISO </w:t>
      </w:r>
      <w:r w:rsidRPr="007960C5">
        <w:rPr>
          <w:rFonts w:cstheme="minorHAnsi"/>
          <w:sz w:val="23"/>
        </w:rPr>
        <w:t>9001:2015 yönetim sistemi sertifikasına sahip</w:t>
      </w:r>
      <w:r w:rsidRPr="007960C5">
        <w:rPr>
          <w:rFonts w:cstheme="minorHAnsi"/>
          <w:spacing w:val="20"/>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before="4" w:after="0" w:line="240" w:lineRule="auto"/>
        <w:ind w:left="648" w:hanging="196"/>
        <w:contextualSpacing w:val="0"/>
        <w:rPr>
          <w:rFonts w:cstheme="minorHAnsi"/>
          <w:sz w:val="23"/>
        </w:rPr>
      </w:pPr>
      <w:r w:rsidRPr="007960C5">
        <w:rPr>
          <w:rFonts w:cstheme="minorHAnsi"/>
          <w:sz w:val="23"/>
        </w:rPr>
        <w:t>Led üretim tesisi ESD (Elektro Statik Deşarj) özelliğine sahip</w:t>
      </w:r>
      <w:r w:rsidRPr="007960C5">
        <w:rPr>
          <w:rFonts w:cstheme="minorHAnsi"/>
          <w:spacing w:val="13"/>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before="4" w:after="0" w:line="244" w:lineRule="auto"/>
        <w:ind w:right="447" w:firstLine="0"/>
        <w:contextualSpacing w:val="0"/>
        <w:rPr>
          <w:rFonts w:cstheme="minorHAnsi"/>
          <w:sz w:val="23"/>
        </w:rPr>
      </w:pPr>
      <w:r w:rsidRPr="007960C5">
        <w:rPr>
          <w:rFonts w:cstheme="minorHAnsi"/>
          <w:sz w:val="23"/>
        </w:rPr>
        <w:t>Üretici tarafından her bir ürün için TS EN 60598-1 Ek-Q maddesine uygun olarak test edilip raporlanacaktır.</w:t>
      </w:r>
    </w:p>
    <w:p w:rsidR="00C9250A" w:rsidRPr="007960C5" w:rsidRDefault="00C9250A" w:rsidP="00DE7F38">
      <w:pPr>
        <w:pStyle w:val="ListeParagraf"/>
        <w:widowControl w:val="0"/>
        <w:numPr>
          <w:ilvl w:val="0"/>
          <w:numId w:val="102"/>
        </w:numPr>
        <w:tabs>
          <w:tab w:val="left" w:pos="649"/>
        </w:tabs>
        <w:autoSpaceDE w:val="0"/>
        <w:autoSpaceDN w:val="0"/>
        <w:spacing w:after="0" w:line="244" w:lineRule="auto"/>
        <w:ind w:right="1046" w:firstLine="0"/>
        <w:contextualSpacing w:val="0"/>
        <w:rPr>
          <w:rFonts w:cstheme="minorHAnsi"/>
          <w:sz w:val="23"/>
        </w:rPr>
      </w:pPr>
      <w:r w:rsidRPr="007960C5">
        <w:rPr>
          <w:rFonts w:cstheme="minorHAnsi"/>
          <w:sz w:val="23"/>
        </w:rPr>
        <w:t>Her bir ürün için minimum 2 saat sürekli çalışır halde %100 performansta yanma testi yapılacaktır.</w:t>
      </w:r>
    </w:p>
    <w:p w:rsidR="00C9250A" w:rsidRPr="007960C5" w:rsidRDefault="00C9250A" w:rsidP="00DE7F38">
      <w:pPr>
        <w:pStyle w:val="ListeParagraf"/>
        <w:widowControl w:val="0"/>
        <w:numPr>
          <w:ilvl w:val="0"/>
          <w:numId w:val="102"/>
        </w:numPr>
        <w:tabs>
          <w:tab w:val="left" w:pos="649"/>
        </w:tabs>
        <w:autoSpaceDE w:val="0"/>
        <w:autoSpaceDN w:val="0"/>
        <w:spacing w:after="0" w:line="258" w:lineRule="exact"/>
        <w:ind w:left="648" w:hanging="196"/>
        <w:contextualSpacing w:val="0"/>
        <w:rPr>
          <w:rFonts w:cstheme="minorHAnsi"/>
          <w:sz w:val="23"/>
        </w:rPr>
      </w:pPr>
      <w:r w:rsidRPr="007960C5">
        <w:rPr>
          <w:rFonts w:cstheme="minorHAnsi"/>
          <w:sz w:val="23"/>
        </w:rPr>
        <w:t>Ürün testleri DEKRA veya TÜRKAK akredite laboratuvarlar tarafından</w:t>
      </w:r>
      <w:r w:rsidRPr="007960C5">
        <w:rPr>
          <w:rFonts w:cstheme="minorHAnsi"/>
          <w:spacing w:val="20"/>
          <w:sz w:val="23"/>
        </w:rPr>
        <w:t xml:space="preserve"> </w:t>
      </w:r>
      <w:r w:rsidRPr="007960C5">
        <w:rPr>
          <w:rFonts w:cstheme="minorHAnsi"/>
          <w:sz w:val="23"/>
        </w:rPr>
        <w:t>yapılacaktır.</w:t>
      </w:r>
    </w:p>
    <w:p w:rsidR="00C9250A" w:rsidRPr="007960C5" w:rsidRDefault="00C9250A" w:rsidP="00DE7F38">
      <w:pPr>
        <w:pStyle w:val="ListeParagraf"/>
        <w:widowControl w:val="0"/>
        <w:numPr>
          <w:ilvl w:val="0"/>
          <w:numId w:val="102"/>
        </w:numPr>
        <w:tabs>
          <w:tab w:val="left" w:pos="649"/>
        </w:tabs>
        <w:autoSpaceDE w:val="0"/>
        <w:autoSpaceDN w:val="0"/>
        <w:spacing w:before="8" w:after="0" w:line="264" w:lineRule="exact"/>
        <w:ind w:left="648" w:hanging="196"/>
        <w:contextualSpacing w:val="0"/>
        <w:rPr>
          <w:rFonts w:cstheme="minorHAnsi"/>
          <w:sz w:val="23"/>
        </w:rPr>
      </w:pPr>
      <w:r w:rsidRPr="007960C5">
        <w:rPr>
          <w:rFonts w:cstheme="minorHAnsi"/>
          <w:sz w:val="23"/>
        </w:rPr>
        <w:t>Laboratuvarın sahip olduğu DEKRA veya TÜRKAK akreditasyon belgesi</w:t>
      </w:r>
      <w:r w:rsidRPr="007960C5">
        <w:rPr>
          <w:rFonts w:cstheme="minorHAnsi"/>
          <w:spacing w:val="28"/>
          <w:sz w:val="23"/>
        </w:rPr>
        <w:t xml:space="preserve"> </w:t>
      </w:r>
      <w:r w:rsidRPr="007960C5">
        <w:rPr>
          <w:rFonts w:cstheme="minorHAnsi"/>
          <w:sz w:val="23"/>
        </w:rPr>
        <w:t>istenecektir.</w:t>
      </w:r>
    </w:p>
    <w:p w:rsidR="00C9250A" w:rsidRPr="007960C5" w:rsidRDefault="00C9250A" w:rsidP="00DE7F38">
      <w:pPr>
        <w:pStyle w:val="ListeParagraf"/>
        <w:widowControl w:val="0"/>
        <w:numPr>
          <w:ilvl w:val="0"/>
          <w:numId w:val="102"/>
        </w:numPr>
        <w:tabs>
          <w:tab w:val="left" w:pos="649"/>
        </w:tabs>
        <w:autoSpaceDE w:val="0"/>
        <w:autoSpaceDN w:val="0"/>
        <w:spacing w:after="0" w:line="247" w:lineRule="auto"/>
        <w:ind w:right="5531" w:firstLine="0"/>
        <w:contextualSpacing w:val="0"/>
        <w:rPr>
          <w:rFonts w:cstheme="minorHAnsi"/>
          <w:sz w:val="23"/>
        </w:rPr>
      </w:pPr>
      <w:r w:rsidRPr="007960C5">
        <w:rPr>
          <w:rFonts w:cstheme="minorHAnsi"/>
          <w:sz w:val="23"/>
        </w:rPr>
        <w:t>Eulumdat dosyaları teslim edilecektir. Ürün</w:t>
      </w:r>
      <w:r w:rsidRPr="007960C5">
        <w:rPr>
          <w:rFonts w:cstheme="minorHAnsi"/>
          <w:spacing w:val="3"/>
          <w:sz w:val="23"/>
        </w:rPr>
        <w:t xml:space="preserve"> </w:t>
      </w:r>
      <w:r w:rsidRPr="007960C5">
        <w:rPr>
          <w:rFonts w:cstheme="minorHAnsi"/>
          <w:sz w:val="23"/>
        </w:rPr>
        <w:t>Bilgisi</w:t>
      </w:r>
    </w:p>
    <w:p w:rsidR="00C9250A" w:rsidRPr="007960C5" w:rsidRDefault="00C9250A" w:rsidP="00C9250A">
      <w:pPr>
        <w:spacing w:line="257" w:lineRule="exact"/>
        <w:ind w:left="451"/>
        <w:rPr>
          <w:rFonts w:cstheme="minorHAnsi"/>
          <w:sz w:val="23"/>
        </w:rPr>
      </w:pPr>
      <w:r w:rsidRPr="007960C5">
        <w:rPr>
          <w:rFonts w:cstheme="minorHAnsi"/>
          <w:sz w:val="23"/>
        </w:rPr>
        <w:t>Standart Ürün Özellikleri</w:t>
      </w:r>
    </w:p>
    <w:p w:rsidR="00C9250A" w:rsidRPr="007960C5" w:rsidRDefault="00C9250A" w:rsidP="00DE7F38">
      <w:pPr>
        <w:pStyle w:val="ListeParagraf"/>
        <w:widowControl w:val="0"/>
        <w:numPr>
          <w:ilvl w:val="0"/>
          <w:numId w:val="102"/>
        </w:numPr>
        <w:tabs>
          <w:tab w:val="left" w:pos="654"/>
        </w:tabs>
        <w:autoSpaceDE w:val="0"/>
        <w:autoSpaceDN w:val="0"/>
        <w:spacing w:before="9" w:after="0" w:line="264" w:lineRule="exact"/>
        <w:ind w:firstLine="0"/>
        <w:contextualSpacing w:val="0"/>
        <w:rPr>
          <w:rFonts w:cstheme="minorHAnsi"/>
          <w:sz w:val="23"/>
        </w:rPr>
      </w:pPr>
      <w:r w:rsidRPr="007960C5">
        <w:rPr>
          <w:rFonts w:cstheme="minorHAnsi"/>
          <w:sz w:val="23"/>
        </w:rPr>
        <w:t xml:space="preserve">Armatür alüminyum ekstrüzyon gövdeli </w:t>
      </w:r>
      <w:r w:rsidRPr="007960C5">
        <w:rPr>
          <w:rFonts w:cstheme="minorHAnsi"/>
          <w:spacing w:val="-4"/>
          <w:sz w:val="23"/>
        </w:rPr>
        <w:t xml:space="preserve">ve </w:t>
      </w:r>
      <w:r w:rsidRPr="007960C5">
        <w:rPr>
          <w:rFonts w:cstheme="minorHAnsi"/>
          <w:sz w:val="23"/>
        </w:rPr>
        <w:t>alüminyum enjeksiyon kapaklı</w:t>
      </w:r>
      <w:r w:rsidRPr="007960C5">
        <w:rPr>
          <w:rFonts w:cstheme="minorHAnsi"/>
          <w:spacing w:val="31"/>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after="0" w:line="264" w:lineRule="exact"/>
        <w:ind w:left="648" w:hanging="196"/>
        <w:contextualSpacing w:val="0"/>
        <w:rPr>
          <w:rFonts w:cstheme="minorHAnsi"/>
          <w:sz w:val="23"/>
        </w:rPr>
      </w:pPr>
      <w:r w:rsidRPr="007960C5">
        <w:rPr>
          <w:rFonts w:cstheme="minorHAnsi"/>
          <w:sz w:val="23"/>
        </w:rPr>
        <w:t>Gövde RAL 7047 renginde ektrostatik toz boyalı</w:t>
      </w:r>
      <w:r w:rsidRPr="007960C5">
        <w:rPr>
          <w:rFonts w:cstheme="minorHAnsi"/>
          <w:spacing w:val="11"/>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before="9" w:after="0" w:line="264" w:lineRule="exact"/>
        <w:ind w:left="648" w:hanging="196"/>
        <w:contextualSpacing w:val="0"/>
        <w:rPr>
          <w:rFonts w:cstheme="minorHAnsi"/>
          <w:sz w:val="23"/>
        </w:rPr>
      </w:pPr>
      <w:r w:rsidRPr="007960C5">
        <w:rPr>
          <w:rFonts w:cstheme="minorHAnsi"/>
          <w:sz w:val="23"/>
        </w:rPr>
        <w:t>Tekli modül</w:t>
      </w:r>
      <w:r w:rsidRPr="007960C5">
        <w:rPr>
          <w:rFonts w:cstheme="minorHAnsi"/>
          <w:spacing w:val="-1"/>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after="0" w:line="264" w:lineRule="exact"/>
        <w:ind w:left="648" w:hanging="196"/>
        <w:contextualSpacing w:val="0"/>
        <w:rPr>
          <w:rFonts w:cstheme="minorHAnsi"/>
          <w:sz w:val="23"/>
        </w:rPr>
      </w:pPr>
      <w:r w:rsidRPr="007960C5">
        <w:rPr>
          <w:rFonts w:cstheme="minorHAnsi"/>
          <w:sz w:val="23"/>
        </w:rPr>
        <w:t>Ürünün kablo çıkışı 3 iletkenli</w:t>
      </w:r>
      <w:r w:rsidRPr="007960C5">
        <w:rPr>
          <w:rFonts w:cstheme="minorHAnsi"/>
          <w:spacing w:val="-4"/>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before="9" w:after="0" w:line="264" w:lineRule="exact"/>
        <w:ind w:left="648" w:hanging="196"/>
        <w:contextualSpacing w:val="0"/>
        <w:rPr>
          <w:rFonts w:cstheme="minorHAnsi"/>
          <w:sz w:val="23"/>
        </w:rPr>
      </w:pPr>
      <w:r w:rsidRPr="007960C5">
        <w:rPr>
          <w:rFonts w:cstheme="minorHAnsi"/>
          <w:sz w:val="23"/>
        </w:rPr>
        <w:t>Kamaşma kontrollü opal difüzörlü</w:t>
      </w:r>
      <w:r w:rsidRPr="007960C5">
        <w:rPr>
          <w:rFonts w:cstheme="minorHAnsi"/>
          <w:spacing w:val="-8"/>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after="0" w:line="264" w:lineRule="exact"/>
        <w:ind w:left="648" w:hanging="196"/>
        <w:contextualSpacing w:val="0"/>
        <w:rPr>
          <w:rFonts w:cstheme="minorHAnsi"/>
          <w:sz w:val="23"/>
        </w:rPr>
      </w:pPr>
      <w:r w:rsidRPr="007960C5">
        <w:rPr>
          <w:rFonts w:cstheme="minorHAnsi"/>
          <w:sz w:val="23"/>
        </w:rPr>
        <w:t>Optik 94° ±%10 açılı</w:t>
      </w:r>
      <w:r w:rsidRPr="007960C5">
        <w:rPr>
          <w:rFonts w:cstheme="minorHAnsi"/>
          <w:spacing w:val="-3"/>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before="9" w:after="0" w:line="264" w:lineRule="exact"/>
        <w:ind w:left="648" w:hanging="196"/>
        <w:contextualSpacing w:val="0"/>
        <w:rPr>
          <w:rFonts w:cstheme="minorHAnsi"/>
          <w:sz w:val="23"/>
        </w:rPr>
      </w:pPr>
      <w:r w:rsidRPr="007960C5">
        <w:rPr>
          <w:rFonts w:cstheme="minorHAnsi"/>
          <w:sz w:val="23"/>
        </w:rPr>
        <w:t>Koruma sınıfı IP20</w:t>
      </w:r>
      <w:r w:rsidRPr="007960C5">
        <w:rPr>
          <w:rFonts w:cstheme="minorHAnsi"/>
          <w:spacing w:val="-3"/>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54"/>
        </w:tabs>
        <w:autoSpaceDE w:val="0"/>
        <w:autoSpaceDN w:val="0"/>
        <w:spacing w:after="0" w:line="264" w:lineRule="exact"/>
        <w:ind w:firstLine="0"/>
        <w:contextualSpacing w:val="0"/>
        <w:rPr>
          <w:rFonts w:cstheme="minorHAnsi"/>
          <w:sz w:val="23"/>
        </w:rPr>
      </w:pPr>
      <w:r w:rsidRPr="007960C5">
        <w:rPr>
          <w:rFonts w:cstheme="minorHAnsi"/>
          <w:sz w:val="23"/>
        </w:rPr>
        <w:t>Işık kaynağı olarak Mid Power LED</w:t>
      </w:r>
      <w:r w:rsidRPr="007960C5">
        <w:rPr>
          <w:rFonts w:cstheme="minorHAnsi"/>
          <w:spacing w:val="-7"/>
          <w:sz w:val="23"/>
        </w:rPr>
        <w:t xml:space="preserve"> </w:t>
      </w:r>
      <w:r w:rsidRPr="007960C5">
        <w:rPr>
          <w:rFonts w:cstheme="minorHAnsi"/>
          <w:sz w:val="23"/>
        </w:rPr>
        <w:t>kullanılacaktır.</w:t>
      </w:r>
    </w:p>
    <w:p w:rsidR="00C9250A" w:rsidRPr="007960C5" w:rsidRDefault="00C9250A" w:rsidP="00DE7F38">
      <w:pPr>
        <w:pStyle w:val="ListeParagraf"/>
        <w:widowControl w:val="0"/>
        <w:numPr>
          <w:ilvl w:val="0"/>
          <w:numId w:val="102"/>
        </w:numPr>
        <w:tabs>
          <w:tab w:val="left" w:pos="654"/>
        </w:tabs>
        <w:autoSpaceDE w:val="0"/>
        <w:autoSpaceDN w:val="0"/>
        <w:spacing w:before="9" w:after="0" w:line="240" w:lineRule="auto"/>
        <w:ind w:firstLine="0"/>
        <w:contextualSpacing w:val="0"/>
        <w:rPr>
          <w:rFonts w:cstheme="minorHAnsi"/>
          <w:sz w:val="23"/>
        </w:rPr>
      </w:pPr>
      <w:r w:rsidRPr="007960C5">
        <w:rPr>
          <w:rFonts w:cstheme="minorHAnsi"/>
          <w:sz w:val="23"/>
        </w:rPr>
        <w:t>Armatür üzerinde CE işaretlemesi</w:t>
      </w:r>
      <w:r w:rsidRPr="007960C5">
        <w:rPr>
          <w:rFonts w:cstheme="minorHAnsi"/>
          <w:spacing w:val="-9"/>
          <w:sz w:val="23"/>
        </w:rPr>
        <w:t xml:space="preserve"> </w:t>
      </w:r>
      <w:r w:rsidRPr="007960C5">
        <w:rPr>
          <w:rFonts w:cstheme="minorHAnsi"/>
          <w:sz w:val="23"/>
        </w:rPr>
        <w:t>olacaktır.</w:t>
      </w:r>
    </w:p>
    <w:p w:rsidR="00C9250A" w:rsidRPr="007960C5" w:rsidRDefault="00C9250A" w:rsidP="00C9250A">
      <w:pPr>
        <w:rPr>
          <w:rFonts w:cstheme="minorHAnsi"/>
          <w:sz w:val="23"/>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5"/>
        </w:rPr>
      </w:pPr>
    </w:p>
    <w:p w:rsidR="00C9250A" w:rsidRPr="007960C5" w:rsidRDefault="00C9250A" w:rsidP="00DE7F38">
      <w:pPr>
        <w:pStyle w:val="ListeParagraf"/>
        <w:widowControl w:val="0"/>
        <w:numPr>
          <w:ilvl w:val="0"/>
          <w:numId w:val="102"/>
        </w:numPr>
        <w:tabs>
          <w:tab w:val="left" w:pos="654"/>
        </w:tabs>
        <w:autoSpaceDE w:val="0"/>
        <w:autoSpaceDN w:val="0"/>
        <w:spacing w:before="94" w:after="0" w:line="247" w:lineRule="auto"/>
        <w:ind w:right="1236" w:firstLine="0"/>
        <w:contextualSpacing w:val="0"/>
        <w:rPr>
          <w:rFonts w:cstheme="minorHAnsi"/>
          <w:sz w:val="23"/>
        </w:rPr>
      </w:pPr>
      <w:r w:rsidRPr="007960C5">
        <w:rPr>
          <w:rFonts w:cstheme="minorHAnsi"/>
          <w:spacing w:val="-3"/>
          <w:sz w:val="23"/>
        </w:rPr>
        <w:t xml:space="preserve">İç </w:t>
      </w:r>
      <w:r w:rsidRPr="007960C5">
        <w:rPr>
          <w:rFonts w:cstheme="minorHAnsi"/>
          <w:sz w:val="23"/>
        </w:rPr>
        <w:t xml:space="preserve">komponentlerin montajında yapıştırıcı malzeme ve ek bağlantılarında </w:t>
      </w:r>
      <w:r w:rsidRPr="007960C5">
        <w:rPr>
          <w:rFonts w:cstheme="minorHAnsi"/>
          <w:spacing w:val="3"/>
          <w:sz w:val="23"/>
        </w:rPr>
        <w:t xml:space="preserve">el </w:t>
      </w:r>
      <w:r w:rsidRPr="007960C5">
        <w:rPr>
          <w:rFonts w:cstheme="minorHAnsi"/>
          <w:sz w:val="23"/>
        </w:rPr>
        <w:t>ile lehim kullanılmayacaktır.</w:t>
      </w:r>
    </w:p>
    <w:p w:rsidR="00C9250A" w:rsidRPr="007960C5" w:rsidRDefault="00C9250A" w:rsidP="00DE7F38">
      <w:pPr>
        <w:pStyle w:val="ListeParagraf"/>
        <w:widowControl w:val="0"/>
        <w:numPr>
          <w:ilvl w:val="0"/>
          <w:numId w:val="102"/>
        </w:numPr>
        <w:tabs>
          <w:tab w:val="left" w:pos="649"/>
        </w:tabs>
        <w:autoSpaceDE w:val="0"/>
        <w:autoSpaceDN w:val="0"/>
        <w:spacing w:after="0" w:line="257" w:lineRule="exact"/>
        <w:ind w:left="648" w:hanging="196"/>
        <w:contextualSpacing w:val="0"/>
        <w:rPr>
          <w:rFonts w:cstheme="minorHAnsi"/>
          <w:sz w:val="23"/>
        </w:rPr>
      </w:pPr>
      <w:r w:rsidRPr="007960C5">
        <w:rPr>
          <w:rFonts w:cstheme="minorHAnsi"/>
          <w:sz w:val="23"/>
        </w:rPr>
        <w:t>Led PCB iç bağlantısı terminal blok konnektörü ile</w:t>
      </w:r>
      <w:r w:rsidRPr="007960C5">
        <w:rPr>
          <w:rFonts w:cstheme="minorHAnsi"/>
          <w:spacing w:val="1"/>
          <w:sz w:val="23"/>
        </w:rPr>
        <w:t xml:space="preserve"> </w:t>
      </w:r>
      <w:r w:rsidRPr="007960C5">
        <w:rPr>
          <w:rFonts w:cstheme="minorHAnsi"/>
          <w:sz w:val="23"/>
        </w:rPr>
        <w:t>sağlanacaktır.</w:t>
      </w:r>
    </w:p>
    <w:p w:rsidR="00C9250A" w:rsidRPr="007960C5" w:rsidRDefault="00C9250A" w:rsidP="00DE7F38">
      <w:pPr>
        <w:pStyle w:val="ListeParagraf"/>
        <w:widowControl w:val="0"/>
        <w:numPr>
          <w:ilvl w:val="0"/>
          <w:numId w:val="102"/>
        </w:numPr>
        <w:tabs>
          <w:tab w:val="left" w:pos="654"/>
        </w:tabs>
        <w:autoSpaceDE w:val="0"/>
        <w:autoSpaceDN w:val="0"/>
        <w:spacing w:before="9" w:after="0" w:line="264" w:lineRule="exact"/>
        <w:ind w:left="653" w:hanging="201"/>
        <w:contextualSpacing w:val="0"/>
        <w:rPr>
          <w:rFonts w:cstheme="minorHAnsi"/>
          <w:sz w:val="23"/>
        </w:rPr>
      </w:pPr>
      <w:r w:rsidRPr="007960C5">
        <w:rPr>
          <w:rFonts w:cstheme="minorHAnsi"/>
          <w:spacing w:val="-3"/>
          <w:sz w:val="23"/>
        </w:rPr>
        <w:t xml:space="preserve">İç </w:t>
      </w:r>
      <w:r w:rsidRPr="007960C5">
        <w:rPr>
          <w:rFonts w:cstheme="minorHAnsi"/>
          <w:sz w:val="23"/>
        </w:rPr>
        <w:t>bağlantılarında kullanılan kablo 90°C sıcaklığa dayanıklı PVC</w:t>
      </w:r>
      <w:r w:rsidRPr="007960C5">
        <w:rPr>
          <w:rFonts w:cstheme="minorHAnsi"/>
          <w:spacing w:val="21"/>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after="0" w:line="247" w:lineRule="auto"/>
        <w:ind w:right="302" w:firstLine="0"/>
        <w:contextualSpacing w:val="0"/>
        <w:rPr>
          <w:rFonts w:cstheme="minorHAnsi"/>
          <w:sz w:val="23"/>
        </w:rPr>
      </w:pPr>
      <w:r w:rsidRPr="007960C5">
        <w:rPr>
          <w:rFonts w:cstheme="minorHAnsi"/>
          <w:sz w:val="23"/>
        </w:rPr>
        <w:t>Sürücü veya led modüllerden herhangi birinin arızalanması durumunda, değiştirilebilir yapıda olması</w:t>
      </w:r>
      <w:r w:rsidRPr="007960C5">
        <w:rPr>
          <w:rFonts w:cstheme="minorHAnsi"/>
          <w:spacing w:val="-3"/>
          <w:sz w:val="23"/>
        </w:rPr>
        <w:t xml:space="preserve"> </w:t>
      </w:r>
      <w:r w:rsidRPr="007960C5">
        <w:rPr>
          <w:rFonts w:cstheme="minorHAnsi"/>
          <w:sz w:val="23"/>
        </w:rPr>
        <w:t>gerekmektedir.</w:t>
      </w:r>
    </w:p>
    <w:p w:rsidR="00C9250A" w:rsidRPr="007960C5" w:rsidRDefault="00C9250A" w:rsidP="00DE7F38">
      <w:pPr>
        <w:pStyle w:val="ListeParagraf"/>
        <w:widowControl w:val="0"/>
        <w:numPr>
          <w:ilvl w:val="0"/>
          <w:numId w:val="102"/>
        </w:numPr>
        <w:tabs>
          <w:tab w:val="left" w:pos="649"/>
        </w:tabs>
        <w:autoSpaceDE w:val="0"/>
        <w:autoSpaceDN w:val="0"/>
        <w:spacing w:after="0" w:line="247" w:lineRule="auto"/>
        <w:ind w:right="235" w:firstLine="0"/>
        <w:contextualSpacing w:val="0"/>
        <w:rPr>
          <w:rFonts w:cstheme="minorHAnsi"/>
          <w:sz w:val="23"/>
        </w:rPr>
      </w:pPr>
      <w:r w:rsidRPr="007960C5">
        <w:rPr>
          <w:rFonts w:cstheme="minorHAnsi"/>
          <w:sz w:val="23"/>
        </w:rPr>
        <w:t>LED’ler PCB üzerine el değmeden SMD (yüzey montajlı) teknolojisi ile otomatik olarak sıcak lehimlenmiş olacaktır.</w:t>
      </w:r>
    </w:p>
    <w:p w:rsidR="00C9250A" w:rsidRPr="007960C5" w:rsidRDefault="00C9250A" w:rsidP="00DE7F38">
      <w:pPr>
        <w:pStyle w:val="ListeParagraf"/>
        <w:widowControl w:val="0"/>
        <w:numPr>
          <w:ilvl w:val="0"/>
          <w:numId w:val="102"/>
        </w:numPr>
        <w:tabs>
          <w:tab w:val="left" w:pos="654"/>
        </w:tabs>
        <w:autoSpaceDE w:val="0"/>
        <w:autoSpaceDN w:val="0"/>
        <w:spacing w:after="0" w:line="244" w:lineRule="auto"/>
        <w:ind w:right="670" w:firstLine="0"/>
        <w:contextualSpacing w:val="0"/>
        <w:rPr>
          <w:rFonts w:cstheme="minorHAnsi"/>
          <w:sz w:val="23"/>
        </w:rPr>
      </w:pPr>
      <w:r w:rsidRPr="007960C5">
        <w:rPr>
          <w:rFonts w:cstheme="minorHAnsi"/>
          <w:sz w:val="23"/>
        </w:rPr>
        <w:t>Armatürler güvenle sevke uygun olarak paketlenecektir. Her ürün ayrı ayrı ambalajlanmış olmalı, ambalaj üzerinde üretici</w:t>
      </w:r>
      <w:r w:rsidRPr="007960C5">
        <w:rPr>
          <w:rFonts w:cstheme="minorHAnsi"/>
          <w:spacing w:val="-13"/>
          <w:sz w:val="23"/>
        </w:rPr>
        <w:t xml:space="preserve"> </w:t>
      </w:r>
      <w:r w:rsidRPr="007960C5">
        <w:rPr>
          <w:rFonts w:cstheme="minorHAnsi"/>
          <w:sz w:val="23"/>
        </w:rPr>
        <w:t>ismi,</w:t>
      </w:r>
    </w:p>
    <w:p w:rsidR="00C9250A" w:rsidRPr="007960C5" w:rsidRDefault="00C9250A" w:rsidP="00C9250A">
      <w:pPr>
        <w:spacing w:line="244" w:lineRule="auto"/>
        <w:ind w:left="451" w:right="484"/>
        <w:rPr>
          <w:rFonts w:cstheme="minorHAnsi"/>
          <w:sz w:val="23"/>
        </w:rPr>
      </w:pPr>
      <w:r w:rsidRPr="007960C5">
        <w:rPr>
          <w:rFonts w:cstheme="minorHAnsi"/>
          <w:sz w:val="23"/>
        </w:rPr>
        <w:t>ürün modeli ve özelliklerini içeren etiket bulunacaktır. Her ürünün detaylı kullanma kılavuzu kutu içerisinde bulunacaktır.</w:t>
      </w:r>
    </w:p>
    <w:p w:rsidR="00C9250A" w:rsidRPr="007960C5" w:rsidRDefault="00C9250A" w:rsidP="00C9250A">
      <w:pPr>
        <w:pStyle w:val="GvdeMetni"/>
        <w:spacing w:before="2"/>
        <w:rPr>
          <w:rFonts w:asciiTheme="minorHAnsi" w:hAnsiTheme="minorHAnsi" w:cstheme="minorHAnsi"/>
          <w:sz w:val="22"/>
        </w:rPr>
      </w:pPr>
    </w:p>
    <w:p w:rsidR="00C9250A" w:rsidRPr="007960C5" w:rsidRDefault="00C9250A" w:rsidP="00C9250A">
      <w:pPr>
        <w:spacing w:line="264" w:lineRule="exact"/>
        <w:ind w:left="451"/>
        <w:rPr>
          <w:rFonts w:cstheme="minorHAnsi"/>
          <w:b/>
          <w:sz w:val="23"/>
        </w:rPr>
      </w:pPr>
      <w:r w:rsidRPr="007960C5">
        <w:rPr>
          <w:rFonts w:cstheme="minorHAnsi"/>
          <w:b/>
          <w:sz w:val="23"/>
        </w:rPr>
        <w:t>Optik ve Elektriksel Özellikler</w:t>
      </w:r>
    </w:p>
    <w:p w:rsidR="00C9250A" w:rsidRPr="007960C5" w:rsidRDefault="00C9250A" w:rsidP="00DE7F38">
      <w:pPr>
        <w:pStyle w:val="ListeParagraf"/>
        <w:widowControl w:val="0"/>
        <w:numPr>
          <w:ilvl w:val="0"/>
          <w:numId w:val="102"/>
        </w:numPr>
        <w:tabs>
          <w:tab w:val="left" w:pos="654"/>
        </w:tabs>
        <w:autoSpaceDE w:val="0"/>
        <w:autoSpaceDN w:val="0"/>
        <w:spacing w:after="0" w:line="264" w:lineRule="exact"/>
        <w:ind w:firstLine="0"/>
        <w:contextualSpacing w:val="0"/>
        <w:rPr>
          <w:rFonts w:cstheme="minorHAnsi"/>
          <w:sz w:val="23"/>
        </w:rPr>
      </w:pPr>
      <w:r w:rsidRPr="007960C5">
        <w:rPr>
          <w:rFonts w:cstheme="minorHAnsi"/>
          <w:sz w:val="23"/>
        </w:rPr>
        <w:t>Armatür 48 W ±%5 tüketim gücüne sahip</w:t>
      </w:r>
      <w:r w:rsidRPr="007960C5">
        <w:rPr>
          <w:rFonts w:cstheme="minorHAnsi"/>
          <w:spacing w:val="4"/>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54"/>
        </w:tabs>
        <w:autoSpaceDE w:val="0"/>
        <w:autoSpaceDN w:val="0"/>
        <w:spacing w:before="4" w:after="0" w:line="240" w:lineRule="auto"/>
        <w:ind w:firstLine="0"/>
        <w:contextualSpacing w:val="0"/>
        <w:rPr>
          <w:rFonts w:cstheme="minorHAnsi"/>
          <w:sz w:val="23"/>
        </w:rPr>
      </w:pPr>
      <w:r w:rsidRPr="007960C5">
        <w:rPr>
          <w:rFonts w:cstheme="minorHAnsi"/>
          <w:sz w:val="23"/>
        </w:rPr>
        <w:t>Armatür 4648 ±%5 lümene sahip</w:t>
      </w:r>
      <w:r w:rsidRPr="007960C5">
        <w:rPr>
          <w:rFonts w:cstheme="minorHAnsi"/>
          <w:spacing w:val="-3"/>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54"/>
        </w:tabs>
        <w:autoSpaceDE w:val="0"/>
        <w:autoSpaceDN w:val="0"/>
        <w:spacing w:before="4" w:after="0" w:line="240" w:lineRule="auto"/>
        <w:ind w:firstLine="0"/>
        <w:contextualSpacing w:val="0"/>
        <w:rPr>
          <w:rFonts w:cstheme="minorHAnsi"/>
          <w:sz w:val="23"/>
        </w:rPr>
      </w:pPr>
      <w:r w:rsidRPr="007960C5">
        <w:rPr>
          <w:rFonts w:cstheme="minorHAnsi"/>
          <w:sz w:val="23"/>
        </w:rPr>
        <w:t xml:space="preserve">Armatür 98 lm/W </w:t>
      </w:r>
      <w:r w:rsidRPr="007960C5">
        <w:rPr>
          <w:rFonts w:cstheme="minorHAnsi"/>
          <w:spacing w:val="-3"/>
          <w:sz w:val="23"/>
        </w:rPr>
        <w:t xml:space="preserve">±%5 </w:t>
      </w:r>
      <w:r w:rsidRPr="007960C5">
        <w:rPr>
          <w:rFonts w:cstheme="minorHAnsi"/>
          <w:sz w:val="23"/>
        </w:rPr>
        <w:t>verimliliğe sahip</w:t>
      </w:r>
      <w:r w:rsidRPr="007960C5">
        <w:rPr>
          <w:rFonts w:cstheme="minorHAnsi"/>
          <w:spacing w:val="7"/>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before="5" w:after="0" w:line="240" w:lineRule="auto"/>
        <w:ind w:left="648" w:hanging="196"/>
        <w:contextualSpacing w:val="0"/>
        <w:rPr>
          <w:rFonts w:cstheme="minorHAnsi"/>
          <w:sz w:val="23"/>
        </w:rPr>
      </w:pPr>
      <w:r w:rsidRPr="007960C5">
        <w:rPr>
          <w:rFonts w:cstheme="minorHAnsi"/>
          <w:sz w:val="23"/>
        </w:rPr>
        <w:t xml:space="preserve">50-60 Hz, 220-240 V </w:t>
      </w:r>
      <w:r w:rsidRPr="007960C5">
        <w:rPr>
          <w:rFonts w:cstheme="minorHAnsi"/>
          <w:spacing w:val="-3"/>
          <w:sz w:val="23"/>
        </w:rPr>
        <w:t xml:space="preserve">AC </w:t>
      </w:r>
      <w:r w:rsidRPr="007960C5">
        <w:rPr>
          <w:rFonts w:cstheme="minorHAnsi"/>
          <w:sz w:val="23"/>
        </w:rPr>
        <w:t>gerilimi ile</w:t>
      </w:r>
      <w:r w:rsidRPr="007960C5">
        <w:rPr>
          <w:rFonts w:cstheme="minorHAnsi"/>
          <w:spacing w:val="7"/>
          <w:sz w:val="23"/>
        </w:rPr>
        <w:t xml:space="preserve"> </w:t>
      </w:r>
      <w:r w:rsidRPr="007960C5">
        <w:rPr>
          <w:rFonts w:cstheme="minorHAnsi"/>
          <w:sz w:val="23"/>
        </w:rPr>
        <w:t>çalışacaktır.</w:t>
      </w:r>
    </w:p>
    <w:p w:rsidR="00C9250A" w:rsidRPr="007960C5" w:rsidRDefault="00C9250A" w:rsidP="00DE7F38">
      <w:pPr>
        <w:pStyle w:val="ListeParagraf"/>
        <w:widowControl w:val="0"/>
        <w:numPr>
          <w:ilvl w:val="0"/>
          <w:numId w:val="102"/>
        </w:numPr>
        <w:tabs>
          <w:tab w:val="left" w:pos="649"/>
        </w:tabs>
        <w:autoSpaceDE w:val="0"/>
        <w:autoSpaceDN w:val="0"/>
        <w:spacing w:before="4" w:after="0" w:line="240" w:lineRule="auto"/>
        <w:ind w:left="648" w:hanging="196"/>
        <w:contextualSpacing w:val="0"/>
        <w:rPr>
          <w:rFonts w:cstheme="minorHAnsi"/>
          <w:sz w:val="23"/>
        </w:rPr>
      </w:pPr>
      <w:r w:rsidRPr="007960C5">
        <w:rPr>
          <w:rFonts w:cstheme="minorHAnsi"/>
          <w:sz w:val="23"/>
        </w:rPr>
        <w:t>Güç faktörü &gt; 0,9</w:t>
      </w:r>
      <w:r w:rsidRPr="007960C5">
        <w:rPr>
          <w:rFonts w:cstheme="minorHAnsi"/>
          <w:spacing w:val="5"/>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before="4" w:after="0" w:line="240" w:lineRule="auto"/>
        <w:ind w:left="648" w:hanging="196"/>
        <w:contextualSpacing w:val="0"/>
        <w:rPr>
          <w:rFonts w:cstheme="minorHAnsi"/>
          <w:sz w:val="23"/>
        </w:rPr>
      </w:pPr>
      <w:r w:rsidRPr="007960C5">
        <w:rPr>
          <w:rFonts w:cstheme="minorHAnsi"/>
          <w:sz w:val="23"/>
        </w:rPr>
        <w:t>Led başına sürüş akımı 1200 mA</w:t>
      </w:r>
      <w:r w:rsidRPr="007960C5">
        <w:rPr>
          <w:rFonts w:cstheme="minorHAnsi"/>
          <w:spacing w:val="2"/>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54"/>
        </w:tabs>
        <w:autoSpaceDE w:val="0"/>
        <w:autoSpaceDN w:val="0"/>
        <w:spacing w:before="5" w:after="0" w:line="240" w:lineRule="auto"/>
        <w:ind w:firstLine="0"/>
        <w:contextualSpacing w:val="0"/>
        <w:rPr>
          <w:rFonts w:cstheme="minorHAnsi"/>
          <w:sz w:val="23"/>
        </w:rPr>
      </w:pPr>
      <w:r w:rsidRPr="007960C5">
        <w:rPr>
          <w:rFonts w:cstheme="minorHAnsi"/>
          <w:sz w:val="23"/>
        </w:rPr>
        <w:t>Avrupa menşeili sürücü</w:t>
      </w:r>
      <w:r w:rsidRPr="007960C5">
        <w:rPr>
          <w:rFonts w:cstheme="minorHAnsi"/>
          <w:spacing w:val="3"/>
          <w:sz w:val="23"/>
        </w:rPr>
        <w:t xml:space="preserve"> </w:t>
      </w:r>
      <w:r w:rsidRPr="007960C5">
        <w:rPr>
          <w:rFonts w:cstheme="minorHAnsi"/>
          <w:sz w:val="23"/>
        </w:rPr>
        <w:t>kullanılacaktır.</w:t>
      </w:r>
    </w:p>
    <w:p w:rsidR="00C9250A" w:rsidRPr="007960C5" w:rsidRDefault="00C9250A" w:rsidP="00DE7F38">
      <w:pPr>
        <w:pStyle w:val="ListeParagraf"/>
        <w:widowControl w:val="0"/>
        <w:numPr>
          <w:ilvl w:val="0"/>
          <w:numId w:val="102"/>
        </w:numPr>
        <w:tabs>
          <w:tab w:val="left" w:pos="649"/>
        </w:tabs>
        <w:autoSpaceDE w:val="0"/>
        <w:autoSpaceDN w:val="0"/>
        <w:spacing w:before="4" w:after="0" w:line="240" w:lineRule="auto"/>
        <w:ind w:left="648" w:hanging="196"/>
        <w:contextualSpacing w:val="0"/>
        <w:rPr>
          <w:rFonts w:cstheme="minorHAnsi"/>
          <w:sz w:val="23"/>
        </w:rPr>
      </w:pPr>
      <w:r w:rsidRPr="007960C5">
        <w:rPr>
          <w:rFonts w:cstheme="minorHAnsi"/>
          <w:sz w:val="23"/>
        </w:rPr>
        <w:t>4000 Kelvin ±%5 renk sıcaklığına sahip</w:t>
      </w:r>
      <w:r w:rsidRPr="007960C5">
        <w:rPr>
          <w:rFonts w:cstheme="minorHAnsi"/>
          <w:spacing w:val="10"/>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before="4" w:after="0" w:line="240" w:lineRule="auto"/>
        <w:ind w:left="648" w:hanging="196"/>
        <w:contextualSpacing w:val="0"/>
        <w:rPr>
          <w:rFonts w:cstheme="minorHAnsi"/>
          <w:sz w:val="23"/>
        </w:rPr>
      </w:pPr>
      <w:r w:rsidRPr="007960C5">
        <w:rPr>
          <w:rFonts w:cstheme="minorHAnsi"/>
          <w:sz w:val="23"/>
        </w:rPr>
        <w:t>CRI (renksel geriverim indexi) minimum &gt;80</w:t>
      </w:r>
      <w:r w:rsidRPr="007960C5">
        <w:rPr>
          <w:rFonts w:cstheme="minorHAnsi"/>
          <w:spacing w:val="-6"/>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before="5" w:after="0" w:line="264" w:lineRule="exact"/>
        <w:ind w:left="648" w:hanging="196"/>
        <w:contextualSpacing w:val="0"/>
        <w:rPr>
          <w:rFonts w:cstheme="minorHAnsi"/>
          <w:sz w:val="23"/>
        </w:rPr>
      </w:pPr>
      <w:r w:rsidRPr="007960C5">
        <w:rPr>
          <w:rFonts w:cstheme="minorHAnsi"/>
          <w:sz w:val="23"/>
        </w:rPr>
        <w:t>Yalıtım koruma sınıfı Class-I</w:t>
      </w:r>
      <w:r w:rsidRPr="007960C5">
        <w:rPr>
          <w:rFonts w:cstheme="minorHAnsi"/>
          <w:spacing w:val="-14"/>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after="0" w:line="264" w:lineRule="exact"/>
        <w:ind w:left="648" w:hanging="196"/>
        <w:contextualSpacing w:val="0"/>
        <w:rPr>
          <w:rFonts w:cstheme="minorHAnsi"/>
          <w:sz w:val="23"/>
        </w:rPr>
      </w:pPr>
      <w:r w:rsidRPr="007960C5">
        <w:rPr>
          <w:rFonts w:cstheme="minorHAnsi"/>
          <w:sz w:val="23"/>
        </w:rPr>
        <w:t>THD-(Total Harmonic Distortion) gerilim sınırı &lt;%3, Akım sınırı &lt;%20</w:t>
      </w:r>
      <w:r w:rsidRPr="007960C5">
        <w:rPr>
          <w:rFonts w:cstheme="minorHAnsi"/>
          <w:spacing w:val="13"/>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before="9" w:after="0" w:line="264" w:lineRule="exact"/>
        <w:ind w:left="648" w:hanging="196"/>
        <w:contextualSpacing w:val="0"/>
        <w:rPr>
          <w:rFonts w:cstheme="minorHAnsi"/>
          <w:sz w:val="23"/>
        </w:rPr>
      </w:pPr>
      <w:r w:rsidRPr="007960C5">
        <w:rPr>
          <w:rFonts w:cstheme="minorHAnsi"/>
          <w:sz w:val="23"/>
        </w:rPr>
        <w:t>Minimum 1 kV ani gerilim yükselmelerine karşın dayanıklı</w:t>
      </w:r>
      <w:r w:rsidRPr="007960C5">
        <w:rPr>
          <w:rFonts w:cstheme="minorHAnsi"/>
          <w:spacing w:val="1"/>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after="0" w:line="247" w:lineRule="auto"/>
        <w:ind w:right="694" w:firstLine="0"/>
        <w:contextualSpacing w:val="0"/>
        <w:rPr>
          <w:rFonts w:cstheme="minorHAnsi"/>
          <w:sz w:val="23"/>
        </w:rPr>
      </w:pPr>
      <w:r w:rsidRPr="007960C5">
        <w:rPr>
          <w:rFonts w:cstheme="minorHAnsi"/>
          <w:sz w:val="23"/>
        </w:rPr>
        <w:t>Ters polarite koruması olacaktır. Armatürde kullanılan LED'ler hiçbir zaman ters polarize edilmeyecektir.</w:t>
      </w:r>
    </w:p>
    <w:p w:rsidR="00C9250A" w:rsidRPr="007960C5" w:rsidRDefault="00C9250A" w:rsidP="00C9250A">
      <w:pPr>
        <w:spacing w:line="257" w:lineRule="exact"/>
        <w:ind w:left="451"/>
        <w:rPr>
          <w:rFonts w:cstheme="minorHAnsi"/>
          <w:sz w:val="23"/>
        </w:rPr>
      </w:pPr>
      <w:r w:rsidRPr="007960C5">
        <w:rPr>
          <w:rFonts w:cstheme="minorHAnsi"/>
          <w:sz w:val="23"/>
        </w:rPr>
        <w:t>Diğer Özellikler</w:t>
      </w:r>
    </w:p>
    <w:p w:rsidR="00C9250A" w:rsidRPr="007960C5" w:rsidRDefault="00C9250A" w:rsidP="00DE7F38">
      <w:pPr>
        <w:pStyle w:val="ListeParagraf"/>
        <w:widowControl w:val="0"/>
        <w:numPr>
          <w:ilvl w:val="0"/>
          <w:numId w:val="102"/>
        </w:numPr>
        <w:tabs>
          <w:tab w:val="left" w:pos="654"/>
        </w:tabs>
        <w:autoSpaceDE w:val="0"/>
        <w:autoSpaceDN w:val="0"/>
        <w:spacing w:before="9" w:after="0" w:line="264" w:lineRule="exact"/>
        <w:ind w:firstLine="0"/>
        <w:contextualSpacing w:val="0"/>
        <w:rPr>
          <w:rFonts w:cstheme="minorHAnsi"/>
          <w:sz w:val="23"/>
        </w:rPr>
      </w:pPr>
      <w:r w:rsidRPr="007960C5">
        <w:rPr>
          <w:rFonts w:cstheme="minorHAnsi"/>
          <w:sz w:val="23"/>
        </w:rPr>
        <w:t>Armatür çalışma sıcaklık aralığı -25 °C/+40 °C olacaktır.</w:t>
      </w:r>
    </w:p>
    <w:p w:rsidR="00C9250A" w:rsidRPr="007960C5" w:rsidRDefault="00C9250A" w:rsidP="00DE7F38">
      <w:pPr>
        <w:pStyle w:val="ListeParagraf"/>
        <w:widowControl w:val="0"/>
        <w:numPr>
          <w:ilvl w:val="0"/>
          <w:numId w:val="102"/>
        </w:numPr>
        <w:tabs>
          <w:tab w:val="left" w:pos="649"/>
        </w:tabs>
        <w:autoSpaceDE w:val="0"/>
        <w:autoSpaceDN w:val="0"/>
        <w:spacing w:after="0" w:line="264" w:lineRule="exact"/>
        <w:ind w:left="648" w:hanging="196"/>
        <w:contextualSpacing w:val="0"/>
        <w:rPr>
          <w:rFonts w:cstheme="minorHAnsi"/>
          <w:sz w:val="23"/>
        </w:rPr>
      </w:pPr>
      <w:r w:rsidRPr="007960C5">
        <w:rPr>
          <w:rFonts w:cstheme="minorHAnsi"/>
          <w:sz w:val="23"/>
        </w:rPr>
        <w:t xml:space="preserve">Led Ömrü - </w:t>
      </w:r>
      <w:r w:rsidRPr="007960C5">
        <w:rPr>
          <w:rFonts w:cstheme="minorHAnsi"/>
          <w:spacing w:val="2"/>
          <w:sz w:val="23"/>
        </w:rPr>
        <w:t xml:space="preserve">L70 </w:t>
      </w:r>
      <w:r w:rsidRPr="007960C5">
        <w:rPr>
          <w:rFonts w:cstheme="minorHAnsi"/>
          <w:sz w:val="23"/>
        </w:rPr>
        <w:t xml:space="preserve">&gt; 60.000 saat @Ta= 40 </w:t>
      </w:r>
      <w:r w:rsidRPr="007960C5">
        <w:rPr>
          <w:rFonts w:cstheme="minorHAnsi"/>
          <w:spacing w:val="-4"/>
          <w:sz w:val="23"/>
        </w:rPr>
        <w:t>°C</w:t>
      </w:r>
      <w:r w:rsidRPr="007960C5">
        <w:rPr>
          <w:rFonts w:cstheme="minorHAnsi"/>
          <w:spacing w:val="11"/>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49"/>
        </w:tabs>
        <w:autoSpaceDE w:val="0"/>
        <w:autoSpaceDN w:val="0"/>
        <w:spacing w:before="9" w:after="0" w:line="264" w:lineRule="exact"/>
        <w:ind w:left="648" w:hanging="196"/>
        <w:contextualSpacing w:val="0"/>
        <w:rPr>
          <w:rFonts w:cstheme="minorHAnsi"/>
          <w:sz w:val="23"/>
        </w:rPr>
      </w:pPr>
      <w:r w:rsidRPr="007960C5">
        <w:rPr>
          <w:rFonts w:cstheme="minorHAnsi"/>
          <w:sz w:val="23"/>
        </w:rPr>
        <w:t>1816x70x86 mm ±%5 ölçülerine sahip olacaktır.</w:t>
      </w:r>
    </w:p>
    <w:p w:rsidR="00C9250A" w:rsidRPr="007960C5" w:rsidRDefault="00C9250A" w:rsidP="00DE7F38">
      <w:pPr>
        <w:pStyle w:val="ListeParagraf"/>
        <w:widowControl w:val="0"/>
        <w:numPr>
          <w:ilvl w:val="0"/>
          <w:numId w:val="102"/>
        </w:numPr>
        <w:tabs>
          <w:tab w:val="left" w:pos="654"/>
        </w:tabs>
        <w:autoSpaceDE w:val="0"/>
        <w:autoSpaceDN w:val="0"/>
        <w:spacing w:after="0" w:line="264" w:lineRule="exact"/>
        <w:ind w:firstLine="0"/>
        <w:contextualSpacing w:val="0"/>
        <w:rPr>
          <w:rFonts w:cstheme="minorHAnsi"/>
          <w:sz w:val="23"/>
        </w:rPr>
      </w:pPr>
      <w:r w:rsidRPr="007960C5">
        <w:rPr>
          <w:rFonts w:cstheme="minorHAnsi"/>
          <w:sz w:val="23"/>
        </w:rPr>
        <w:t>Ağırlık 5.5 kg ±%5</w:t>
      </w:r>
      <w:r w:rsidRPr="007960C5">
        <w:rPr>
          <w:rFonts w:cstheme="minorHAnsi"/>
          <w:spacing w:val="8"/>
          <w:sz w:val="23"/>
        </w:rPr>
        <w:t xml:space="preserve"> </w:t>
      </w:r>
      <w:r w:rsidRPr="007960C5">
        <w:rPr>
          <w:rFonts w:cstheme="minorHAnsi"/>
          <w:sz w:val="23"/>
        </w:rPr>
        <w:t>olacaktır.</w:t>
      </w:r>
    </w:p>
    <w:p w:rsidR="00C9250A" w:rsidRPr="007960C5" w:rsidRDefault="00C9250A" w:rsidP="00DE7F38">
      <w:pPr>
        <w:pStyle w:val="ListeParagraf"/>
        <w:widowControl w:val="0"/>
        <w:numPr>
          <w:ilvl w:val="0"/>
          <w:numId w:val="102"/>
        </w:numPr>
        <w:tabs>
          <w:tab w:val="left" w:pos="654"/>
        </w:tabs>
        <w:autoSpaceDE w:val="0"/>
        <w:autoSpaceDN w:val="0"/>
        <w:spacing w:before="9" w:after="0" w:line="240" w:lineRule="auto"/>
        <w:ind w:firstLine="0"/>
        <w:contextualSpacing w:val="0"/>
        <w:rPr>
          <w:rFonts w:cstheme="minorHAnsi"/>
          <w:sz w:val="23"/>
        </w:rPr>
      </w:pPr>
      <w:r w:rsidRPr="007960C5">
        <w:rPr>
          <w:rFonts w:cstheme="minorHAnsi"/>
          <w:sz w:val="23"/>
        </w:rPr>
        <w:t>Armatürün bütünü ile imalat kaynaklı hatalara karşı 3 Yıl garantiye sahip</w:t>
      </w:r>
      <w:r w:rsidRPr="007960C5">
        <w:rPr>
          <w:rFonts w:cstheme="minorHAnsi"/>
          <w:spacing w:val="25"/>
          <w:sz w:val="23"/>
        </w:rPr>
        <w:t xml:space="preserve"> </w:t>
      </w:r>
      <w:r w:rsidRPr="007960C5">
        <w:rPr>
          <w:rFonts w:cstheme="minorHAnsi"/>
          <w:sz w:val="23"/>
        </w:rPr>
        <w:t>olacaktır.</w:t>
      </w:r>
    </w:p>
    <w:p w:rsidR="00C9250A" w:rsidRPr="007960C5" w:rsidRDefault="00C9250A" w:rsidP="00C9250A">
      <w:pPr>
        <w:rPr>
          <w:rFonts w:cstheme="minorHAnsi"/>
          <w:sz w:val="23"/>
        </w:rPr>
        <w:sectPr w:rsidR="00C9250A" w:rsidRPr="007960C5">
          <w:pgSz w:w="11900" w:h="16840"/>
          <w:pgMar w:top="1920" w:right="860" w:bottom="280" w:left="1300" w:header="1416" w:footer="0" w:gutter="0"/>
          <w:cols w:space="708"/>
        </w:sect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7"/>
        <w:rPr>
          <w:rFonts w:asciiTheme="minorHAnsi" w:hAnsiTheme="minorHAnsi" w:cstheme="minorHAnsi"/>
        </w:rPr>
      </w:pPr>
    </w:p>
    <w:p w:rsidR="00C9250A" w:rsidRPr="007960C5" w:rsidRDefault="00C9250A" w:rsidP="00C9250A">
      <w:pPr>
        <w:spacing w:before="69"/>
        <w:ind w:left="451"/>
        <w:rPr>
          <w:rFonts w:cstheme="minorHAnsi"/>
          <w:b/>
          <w:sz w:val="19"/>
        </w:rPr>
      </w:pPr>
      <w:r w:rsidRPr="007960C5">
        <w:rPr>
          <w:rFonts w:cstheme="minorHAnsi"/>
          <w:b/>
          <w:color w:val="FF0000"/>
          <w:sz w:val="19"/>
          <w:u w:val="single" w:color="FF0000"/>
        </w:rPr>
        <w:t>ARM-2 = 8W LED SIVA ÜSTÜ AYDINLATMA ARMATÜRÜ (IP40)</w:t>
      </w:r>
    </w:p>
    <w:p w:rsidR="00C9250A" w:rsidRPr="007960C5" w:rsidRDefault="00C9250A" w:rsidP="00C9250A">
      <w:pPr>
        <w:spacing w:before="22"/>
        <w:ind w:left="451"/>
        <w:rPr>
          <w:rFonts w:cstheme="minorHAnsi"/>
          <w:b/>
          <w:sz w:val="19"/>
        </w:rPr>
      </w:pPr>
      <w:r w:rsidRPr="007960C5">
        <w:rPr>
          <w:rFonts w:cstheme="minorHAnsi"/>
          <w:b/>
          <w:color w:val="FF0000"/>
          <w:sz w:val="19"/>
          <w:u w:val="single" w:color="FF0000"/>
        </w:rPr>
        <w:t>Açı 15° - 35° opsiyonlu</w:t>
      </w:r>
    </w:p>
    <w:p w:rsidR="00C9250A" w:rsidRPr="007960C5" w:rsidRDefault="00C9250A" w:rsidP="00C9250A">
      <w:pPr>
        <w:pStyle w:val="GvdeMetni"/>
        <w:spacing w:before="3"/>
        <w:rPr>
          <w:rFonts w:asciiTheme="minorHAnsi" w:hAnsiTheme="minorHAnsi" w:cstheme="minorHAnsi"/>
          <w:b/>
          <w:sz w:val="16"/>
        </w:rPr>
      </w:pPr>
    </w:p>
    <w:p w:rsidR="00C9250A" w:rsidRPr="007960C5" w:rsidRDefault="00C9250A" w:rsidP="00C9250A">
      <w:pPr>
        <w:spacing w:before="69"/>
        <w:ind w:left="451"/>
        <w:rPr>
          <w:rFonts w:cstheme="minorHAnsi"/>
          <w:b/>
          <w:sz w:val="19"/>
        </w:rPr>
      </w:pPr>
      <w:r w:rsidRPr="007960C5">
        <w:rPr>
          <w:rFonts w:cstheme="minorHAnsi"/>
          <w:b/>
          <w:color w:val="FF0000"/>
          <w:sz w:val="19"/>
          <w:u w:val="single" w:color="FF0000"/>
        </w:rPr>
        <w:t>ARM-3 = 15W LED SIVA ÜSTÜ AYDINLATMA ARMATÜRÜ (IP40)</w:t>
      </w:r>
    </w:p>
    <w:p w:rsidR="00C9250A" w:rsidRPr="007960C5" w:rsidRDefault="00C9250A" w:rsidP="00C9250A">
      <w:pPr>
        <w:spacing w:before="22"/>
        <w:ind w:left="451"/>
        <w:rPr>
          <w:rFonts w:cstheme="minorHAnsi"/>
          <w:b/>
          <w:sz w:val="19"/>
        </w:rPr>
      </w:pPr>
      <w:r w:rsidRPr="007960C5">
        <w:rPr>
          <w:rFonts w:cstheme="minorHAnsi"/>
          <w:b/>
          <w:color w:val="FF0000"/>
          <w:sz w:val="19"/>
          <w:u w:val="single" w:color="FF0000"/>
        </w:rPr>
        <w:t>Açı 15° - 35° opsiyonlu</w:t>
      </w:r>
    </w:p>
    <w:p w:rsidR="00C9250A" w:rsidRPr="007960C5" w:rsidRDefault="00C9250A" w:rsidP="00C9250A">
      <w:pPr>
        <w:pStyle w:val="GvdeMetni"/>
        <w:spacing w:before="9"/>
        <w:rPr>
          <w:rFonts w:asciiTheme="minorHAnsi" w:hAnsiTheme="minorHAnsi" w:cstheme="minorHAnsi"/>
          <w:b/>
          <w:sz w:val="25"/>
        </w:rPr>
      </w:pPr>
      <w:r w:rsidRPr="007960C5">
        <w:rPr>
          <w:rFonts w:asciiTheme="minorHAnsi" w:hAnsiTheme="minorHAnsi" w:cstheme="minorHAnsi"/>
          <w:noProof/>
          <w:lang w:val="tr-TR" w:eastAsia="tr-TR"/>
        </w:rPr>
        <w:drawing>
          <wp:anchor distT="0" distB="0" distL="0" distR="0" simplePos="0" relativeHeight="251669504" behindDoc="1" locked="0" layoutInCell="1" allowOverlap="1" wp14:anchorId="61D87055" wp14:editId="475A4D89">
            <wp:simplePos x="0" y="0"/>
            <wp:positionH relativeFrom="page">
              <wp:posOffset>1168523</wp:posOffset>
            </wp:positionH>
            <wp:positionV relativeFrom="paragraph">
              <wp:posOffset>213419</wp:posOffset>
            </wp:positionV>
            <wp:extent cx="5673775" cy="3170681"/>
            <wp:effectExtent l="0" t="0" r="0" b="0"/>
            <wp:wrapTopAndBottom/>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9" cstate="print"/>
                    <a:stretch>
                      <a:fillRect/>
                    </a:stretch>
                  </pic:blipFill>
                  <pic:spPr>
                    <a:xfrm>
                      <a:off x="0" y="0"/>
                      <a:ext cx="5673775" cy="3170681"/>
                    </a:xfrm>
                    <a:prstGeom prst="rect">
                      <a:avLst/>
                    </a:prstGeom>
                  </pic:spPr>
                </pic:pic>
              </a:graphicData>
            </a:graphic>
          </wp:anchor>
        </w:drawing>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spacing w:before="3"/>
        <w:rPr>
          <w:rFonts w:asciiTheme="minorHAnsi" w:hAnsiTheme="minorHAnsi" w:cstheme="minorHAnsi"/>
          <w:b/>
        </w:rPr>
      </w:pPr>
      <w:r w:rsidRPr="007960C5">
        <w:rPr>
          <w:rFonts w:asciiTheme="minorHAnsi" w:hAnsiTheme="minorHAnsi" w:cstheme="minorHAnsi"/>
          <w:noProof/>
          <w:lang w:val="tr-TR" w:eastAsia="tr-TR"/>
        </w:rPr>
        <w:drawing>
          <wp:anchor distT="0" distB="0" distL="0" distR="0" simplePos="0" relativeHeight="251670528" behindDoc="1" locked="0" layoutInCell="1" allowOverlap="1" wp14:anchorId="6E5D66BF" wp14:editId="103B8F65">
            <wp:simplePos x="0" y="0"/>
            <wp:positionH relativeFrom="page">
              <wp:posOffset>1112519</wp:posOffset>
            </wp:positionH>
            <wp:positionV relativeFrom="paragraph">
              <wp:posOffset>165876</wp:posOffset>
            </wp:positionV>
            <wp:extent cx="5672591" cy="2788920"/>
            <wp:effectExtent l="0" t="0" r="0" b="0"/>
            <wp:wrapTopAndBottom/>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0" cstate="print"/>
                    <a:stretch>
                      <a:fillRect/>
                    </a:stretch>
                  </pic:blipFill>
                  <pic:spPr>
                    <a:xfrm>
                      <a:off x="0" y="0"/>
                      <a:ext cx="5672591" cy="2788920"/>
                    </a:xfrm>
                    <a:prstGeom prst="rect">
                      <a:avLst/>
                    </a:prstGeom>
                  </pic:spPr>
                </pic:pic>
              </a:graphicData>
            </a:graphic>
          </wp:anchor>
        </w:drawing>
      </w:r>
    </w:p>
    <w:p w:rsidR="00C9250A" w:rsidRPr="007960C5" w:rsidRDefault="00C9250A" w:rsidP="00C9250A">
      <w:pPr>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spacing w:before="7"/>
        <w:rPr>
          <w:rFonts w:asciiTheme="minorHAnsi" w:hAnsiTheme="minorHAnsi" w:cstheme="minorHAnsi"/>
          <w:b/>
        </w:rPr>
      </w:pPr>
    </w:p>
    <w:p w:rsidR="00C9250A" w:rsidRPr="007960C5" w:rsidRDefault="00C9250A" w:rsidP="00C9250A">
      <w:pPr>
        <w:spacing w:before="69"/>
        <w:ind w:left="451"/>
        <w:rPr>
          <w:rFonts w:cstheme="minorHAnsi"/>
          <w:b/>
          <w:sz w:val="19"/>
        </w:rPr>
      </w:pPr>
      <w:r w:rsidRPr="007960C5">
        <w:rPr>
          <w:rFonts w:cstheme="minorHAnsi"/>
          <w:b/>
          <w:color w:val="FF0000"/>
          <w:sz w:val="19"/>
          <w:u w:val="single" w:color="FF0000"/>
        </w:rPr>
        <w:t>ARM-4 = 32W LED SARKIT AYDINLATMA ARMATÜRÜ (IP40)</w:t>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spacing w:before="9"/>
        <w:rPr>
          <w:rFonts w:asciiTheme="minorHAnsi" w:hAnsiTheme="minorHAnsi" w:cstheme="minorHAnsi"/>
          <w:b/>
          <w:sz w:val="26"/>
        </w:rPr>
      </w:pPr>
      <w:r w:rsidRPr="007960C5">
        <w:rPr>
          <w:rFonts w:asciiTheme="minorHAnsi" w:hAnsiTheme="minorHAnsi" w:cstheme="minorHAnsi"/>
          <w:noProof/>
          <w:lang w:val="tr-TR" w:eastAsia="tr-TR"/>
        </w:rPr>
        <w:drawing>
          <wp:anchor distT="0" distB="0" distL="0" distR="0" simplePos="0" relativeHeight="251671552" behindDoc="1" locked="0" layoutInCell="1" allowOverlap="1" wp14:anchorId="57F8DFA5" wp14:editId="01A8A180">
            <wp:simplePos x="0" y="0"/>
            <wp:positionH relativeFrom="page">
              <wp:posOffset>1112519</wp:posOffset>
            </wp:positionH>
            <wp:positionV relativeFrom="paragraph">
              <wp:posOffset>220852</wp:posOffset>
            </wp:positionV>
            <wp:extent cx="4326930" cy="2549556"/>
            <wp:effectExtent l="0" t="0" r="0" b="0"/>
            <wp:wrapTopAndBottom/>
            <wp:docPr id="2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1" cstate="print"/>
                    <a:stretch>
                      <a:fillRect/>
                    </a:stretch>
                  </pic:blipFill>
                  <pic:spPr>
                    <a:xfrm>
                      <a:off x="0" y="0"/>
                      <a:ext cx="4326930" cy="2549556"/>
                    </a:xfrm>
                    <a:prstGeom prst="rect">
                      <a:avLst/>
                    </a:prstGeom>
                  </pic:spPr>
                </pic:pic>
              </a:graphicData>
            </a:graphic>
          </wp:anchor>
        </w:drawing>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rPr>
          <w:rFonts w:asciiTheme="minorHAnsi" w:hAnsiTheme="minorHAnsi" w:cstheme="minorHAnsi"/>
          <w:b/>
          <w:sz w:val="12"/>
        </w:rPr>
      </w:pPr>
      <w:r w:rsidRPr="007960C5">
        <w:rPr>
          <w:rFonts w:asciiTheme="minorHAnsi" w:hAnsiTheme="minorHAnsi" w:cstheme="minorHAnsi"/>
          <w:noProof/>
          <w:lang w:val="tr-TR" w:eastAsia="tr-TR"/>
        </w:rPr>
        <w:drawing>
          <wp:anchor distT="0" distB="0" distL="0" distR="0" simplePos="0" relativeHeight="251672576" behindDoc="1" locked="0" layoutInCell="1" allowOverlap="1" wp14:anchorId="3D4855D6" wp14:editId="1B11BE46">
            <wp:simplePos x="0" y="0"/>
            <wp:positionH relativeFrom="page">
              <wp:posOffset>1159850</wp:posOffset>
            </wp:positionH>
            <wp:positionV relativeFrom="paragraph">
              <wp:posOffset>112715</wp:posOffset>
            </wp:positionV>
            <wp:extent cx="2832459" cy="2125979"/>
            <wp:effectExtent l="0" t="0" r="0" b="0"/>
            <wp:wrapTopAndBottom/>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2" cstate="print"/>
                    <a:stretch>
                      <a:fillRect/>
                    </a:stretch>
                  </pic:blipFill>
                  <pic:spPr>
                    <a:xfrm>
                      <a:off x="0" y="0"/>
                      <a:ext cx="2832459" cy="2125979"/>
                    </a:xfrm>
                    <a:prstGeom prst="rect">
                      <a:avLst/>
                    </a:prstGeom>
                  </pic:spPr>
                </pic:pic>
              </a:graphicData>
            </a:graphic>
          </wp:anchor>
        </w:drawing>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spacing w:before="2"/>
        <w:rPr>
          <w:rFonts w:asciiTheme="minorHAnsi" w:hAnsiTheme="minorHAnsi" w:cstheme="minorHAnsi"/>
          <w:b/>
        </w:rPr>
      </w:pPr>
    </w:p>
    <w:p w:rsidR="00C9250A" w:rsidRPr="007960C5" w:rsidRDefault="00C9250A" w:rsidP="00C9250A">
      <w:pPr>
        <w:spacing w:before="69"/>
        <w:ind w:left="451"/>
        <w:rPr>
          <w:rFonts w:cstheme="minorHAnsi"/>
          <w:b/>
          <w:sz w:val="19"/>
        </w:rPr>
      </w:pPr>
      <w:r w:rsidRPr="007960C5">
        <w:rPr>
          <w:rFonts w:cstheme="minorHAnsi"/>
          <w:b/>
          <w:color w:val="FF0000"/>
          <w:sz w:val="19"/>
          <w:u w:val="single" w:color="FF0000"/>
        </w:rPr>
        <w:t>ARM-5 = 21W SIVA ALTI LED AYDINLATMA ARMATÜRÜ (IP20)</w:t>
      </w:r>
    </w:p>
    <w:p w:rsidR="00C9250A" w:rsidRPr="007960C5" w:rsidRDefault="00C9250A" w:rsidP="00C9250A">
      <w:pPr>
        <w:pStyle w:val="GvdeMetni"/>
        <w:spacing w:before="10"/>
        <w:rPr>
          <w:rFonts w:asciiTheme="minorHAnsi" w:hAnsiTheme="minorHAnsi" w:cstheme="minorHAnsi"/>
          <w:b/>
          <w:sz w:val="17"/>
        </w:rPr>
      </w:pPr>
      <w:r w:rsidRPr="007960C5">
        <w:rPr>
          <w:rFonts w:asciiTheme="minorHAnsi" w:hAnsiTheme="minorHAnsi" w:cstheme="minorHAnsi"/>
          <w:noProof/>
          <w:sz w:val="19"/>
          <w:lang w:val="tr-TR" w:eastAsia="tr-TR"/>
        </w:rPr>
        <mc:AlternateContent>
          <mc:Choice Requires="wpg">
            <w:drawing>
              <wp:anchor distT="0" distB="0" distL="0" distR="0" simplePos="0" relativeHeight="251673600" behindDoc="1" locked="0" layoutInCell="1" allowOverlap="1">
                <wp:simplePos x="0" y="0"/>
                <wp:positionH relativeFrom="page">
                  <wp:posOffset>1112520</wp:posOffset>
                </wp:positionH>
                <wp:positionV relativeFrom="paragraph">
                  <wp:posOffset>160655</wp:posOffset>
                </wp:positionV>
                <wp:extent cx="2054860" cy="1463040"/>
                <wp:effectExtent l="7620" t="9525" r="4445" b="13335"/>
                <wp:wrapTopAndBottom/>
                <wp:docPr id="25" name="Gr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1463040"/>
                          <a:chOff x="1752" y="253"/>
                          <a:chExt cx="3236" cy="2304"/>
                        </a:xfrm>
                      </wpg:grpSpPr>
                      <pic:pic xmlns:pic="http://schemas.openxmlformats.org/drawingml/2006/picture">
                        <pic:nvPicPr>
                          <pic:cNvPr id="37"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74" y="267"/>
                            <a:ext cx="3099" cy="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4"/>
                        <wps:cNvCnPr>
                          <a:cxnSpLocks noChangeShapeType="1"/>
                        </wps:cNvCnPr>
                        <wps:spPr bwMode="auto">
                          <a:xfrm>
                            <a:off x="1766" y="260"/>
                            <a:ext cx="3207" cy="0"/>
                          </a:xfrm>
                          <a:prstGeom prst="line">
                            <a:avLst/>
                          </a:prstGeom>
                          <a:noFill/>
                          <a:ln w="9144">
                            <a:solidFill>
                              <a:srgbClr val="4E80BC"/>
                            </a:solidFill>
                            <a:prstDash val="solid"/>
                            <a:round/>
                            <a:headEnd/>
                            <a:tailEnd/>
                          </a:ln>
                          <a:extLst>
                            <a:ext uri="{909E8E84-426E-40DD-AFC4-6F175D3DCCD1}">
                              <a14:hiddenFill xmlns:a14="http://schemas.microsoft.com/office/drawing/2010/main">
                                <a:noFill/>
                              </a14:hiddenFill>
                            </a:ext>
                          </a:extLst>
                        </wps:spPr>
                        <wps:bodyPr/>
                      </wps:wsp>
                      <wps:wsp>
                        <wps:cNvPr id="39" name="Line 5"/>
                        <wps:cNvCnPr>
                          <a:cxnSpLocks noChangeShapeType="1"/>
                        </wps:cNvCnPr>
                        <wps:spPr bwMode="auto">
                          <a:xfrm>
                            <a:off x="1759" y="253"/>
                            <a:ext cx="0" cy="2304"/>
                          </a:xfrm>
                          <a:prstGeom prst="line">
                            <a:avLst/>
                          </a:prstGeom>
                          <a:noFill/>
                          <a:ln w="9144">
                            <a:solidFill>
                              <a:srgbClr val="4E80BC"/>
                            </a:solidFill>
                            <a:prstDash val="solid"/>
                            <a:round/>
                            <a:headEnd/>
                            <a:tailEnd/>
                          </a:ln>
                          <a:extLst>
                            <a:ext uri="{909E8E84-426E-40DD-AFC4-6F175D3DCCD1}">
                              <a14:hiddenFill xmlns:a14="http://schemas.microsoft.com/office/drawing/2010/main">
                                <a:noFill/>
                              </a14:hiddenFill>
                            </a:ext>
                          </a:extLst>
                        </wps:spPr>
                        <wps:bodyPr/>
                      </wps:wsp>
                      <wps:wsp>
                        <wps:cNvPr id="40" name="Line 6"/>
                        <wps:cNvCnPr>
                          <a:cxnSpLocks noChangeShapeType="1"/>
                        </wps:cNvCnPr>
                        <wps:spPr bwMode="auto">
                          <a:xfrm>
                            <a:off x="4980" y="253"/>
                            <a:ext cx="0" cy="2304"/>
                          </a:xfrm>
                          <a:prstGeom prst="line">
                            <a:avLst/>
                          </a:prstGeom>
                          <a:noFill/>
                          <a:ln w="9144">
                            <a:solidFill>
                              <a:srgbClr val="4E80BC"/>
                            </a:solidFill>
                            <a:prstDash val="solid"/>
                            <a:round/>
                            <a:headEnd/>
                            <a:tailEnd/>
                          </a:ln>
                          <a:extLst>
                            <a:ext uri="{909E8E84-426E-40DD-AFC4-6F175D3DCCD1}">
                              <a14:hiddenFill xmlns:a14="http://schemas.microsoft.com/office/drawing/2010/main">
                                <a:noFill/>
                              </a14:hiddenFill>
                            </a:ext>
                          </a:extLst>
                        </wps:spPr>
                        <wps:bodyPr/>
                      </wps:wsp>
                      <wps:wsp>
                        <wps:cNvPr id="41" name="Line 7"/>
                        <wps:cNvCnPr>
                          <a:cxnSpLocks noChangeShapeType="1"/>
                        </wps:cNvCnPr>
                        <wps:spPr bwMode="auto">
                          <a:xfrm>
                            <a:off x="1766" y="2549"/>
                            <a:ext cx="3207" cy="0"/>
                          </a:xfrm>
                          <a:prstGeom prst="line">
                            <a:avLst/>
                          </a:prstGeom>
                          <a:noFill/>
                          <a:ln w="9144">
                            <a:solidFill>
                              <a:srgbClr val="4E80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6F43C4" id="Grup 25" o:spid="_x0000_s1026" style="position:absolute;margin-left:87.6pt;margin-top:12.65pt;width:161.8pt;height:115.2pt;z-index:-251642880;mso-wrap-distance-left:0;mso-wrap-distance-right:0;mso-position-horizontal-relative:page" coordorigin="1752,253" coordsize="3236,2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74;top:267;width:3099;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">
                  <v:imagedata r:id="rId44" o:title=""/>
                </v:shape>
                <v:line id="Line 4" o:spid="_x0000_s1028" style="position:absolute;visibility:visible;mso-wrap-style:square" from="1766,260" to="497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" strokecolor="#4e80bc" strokeweight=".72pt"/>
                <v:line id="Line 5" o:spid="_x0000_s1029" style="position:absolute;visibility:visible;mso-wrap-style:square" from="1759,253" to="1759,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" strokecolor="#4e80bc" strokeweight=".72pt"/>
                <v:line id="Line 6" o:spid="_x0000_s1030" style="position:absolute;visibility:visible;mso-wrap-style:square" from="4980,253" to="498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" strokecolor="#4e80bc" strokeweight=".72pt"/>
                <v:line id="Line 7" o:spid="_x0000_s1031" style="position:absolute;visibility:visible;mso-wrap-style:square" from="1766,2549" to="4973,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" strokecolor="#4e80bc" strokeweight=".72pt"/>
                <w10:wrap type="topAndBottom" anchorx="page"/>
              </v:group>
            </w:pict>
          </mc:Fallback>
        </mc:AlternateContent>
      </w:r>
    </w:p>
    <w:p w:rsidR="00C9250A" w:rsidRPr="007960C5" w:rsidRDefault="00C9250A" w:rsidP="00C9250A">
      <w:pPr>
        <w:rPr>
          <w:rFonts w:cstheme="minorHAnsi"/>
          <w:sz w:val="17"/>
        </w:rPr>
        <w:sectPr w:rsidR="00C9250A" w:rsidRPr="007960C5">
          <w:pgSz w:w="11900" w:h="16840"/>
          <w:pgMar w:top="1920" w:right="860" w:bottom="280" w:left="1300" w:header="1416" w:footer="0" w:gutter="0"/>
          <w:cols w:space="708"/>
        </w:sectPr>
      </w:pP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spacing w:before="5"/>
        <w:rPr>
          <w:rFonts w:asciiTheme="minorHAnsi" w:hAnsiTheme="minorHAnsi" w:cstheme="minorHAnsi"/>
          <w:b/>
          <w:sz w:val="20"/>
        </w:rPr>
      </w:pPr>
    </w:p>
    <w:p w:rsidR="00C9250A" w:rsidRPr="007960C5" w:rsidRDefault="00C9250A" w:rsidP="00C9250A">
      <w:pPr>
        <w:spacing w:before="70"/>
        <w:ind w:left="451"/>
        <w:rPr>
          <w:rFonts w:cstheme="minorHAnsi"/>
          <w:b/>
          <w:sz w:val="19"/>
        </w:rPr>
      </w:pPr>
      <w:r w:rsidRPr="007960C5">
        <w:rPr>
          <w:rFonts w:cstheme="minorHAnsi"/>
          <w:b/>
          <w:sz w:val="19"/>
        </w:rPr>
        <w:t>22 W Sıva Altı Spot LED Armatür Şartnamesi</w:t>
      </w:r>
    </w:p>
    <w:p w:rsidR="00C9250A" w:rsidRPr="007960C5" w:rsidRDefault="00C9250A" w:rsidP="00DE7F38">
      <w:pPr>
        <w:pStyle w:val="ListeParagraf"/>
        <w:widowControl w:val="0"/>
        <w:numPr>
          <w:ilvl w:val="0"/>
          <w:numId w:val="101"/>
        </w:numPr>
        <w:tabs>
          <w:tab w:val="left" w:pos="616"/>
        </w:tabs>
        <w:autoSpaceDE w:val="0"/>
        <w:autoSpaceDN w:val="0"/>
        <w:spacing w:before="18" w:after="0" w:line="240" w:lineRule="auto"/>
        <w:ind w:firstLine="0"/>
        <w:contextualSpacing w:val="0"/>
        <w:rPr>
          <w:rFonts w:cstheme="minorHAnsi"/>
          <w:sz w:val="19"/>
        </w:rPr>
      </w:pPr>
      <w:r w:rsidRPr="007960C5">
        <w:rPr>
          <w:rFonts w:cstheme="minorHAnsi"/>
          <w:w w:val="95"/>
          <w:sz w:val="19"/>
        </w:rPr>
        <w:t>Armatür</w:t>
      </w:r>
      <w:r w:rsidRPr="007960C5">
        <w:rPr>
          <w:rFonts w:cstheme="minorHAnsi"/>
          <w:spacing w:val="-34"/>
          <w:w w:val="95"/>
          <w:sz w:val="19"/>
        </w:rPr>
        <w:t xml:space="preserve"> </w:t>
      </w:r>
      <w:r w:rsidRPr="007960C5">
        <w:rPr>
          <w:rFonts w:cstheme="minorHAnsi"/>
          <w:spacing w:val="2"/>
          <w:w w:val="95"/>
          <w:sz w:val="19"/>
        </w:rPr>
        <w:t>TS</w:t>
      </w:r>
      <w:r w:rsidRPr="007960C5">
        <w:rPr>
          <w:rFonts w:cstheme="minorHAnsi"/>
          <w:spacing w:val="-32"/>
          <w:w w:val="95"/>
          <w:sz w:val="19"/>
        </w:rPr>
        <w:t xml:space="preserve"> </w:t>
      </w:r>
      <w:r w:rsidRPr="007960C5">
        <w:rPr>
          <w:rFonts w:cstheme="minorHAnsi"/>
          <w:w w:val="95"/>
          <w:sz w:val="19"/>
        </w:rPr>
        <w:t>EN</w:t>
      </w:r>
      <w:r w:rsidRPr="007960C5">
        <w:rPr>
          <w:rFonts w:cstheme="minorHAnsi"/>
          <w:spacing w:val="-31"/>
          <w:w w:val="95"/>
          <w:sz w:val="19"/>
        </w:rPr>
        <w:t xml:space="preserve"> </w:t>
      </w:r>
      <w:r w:rsidRPr="007960C5">
        <w:rPr>
          <w:rFonts w:cstheme="minorHAnsi"/>
          <w:w w:val="95"/>
          <w:sz w:val="19"/>
        </w:rPr>
        <w:t>60598-2-2</w:t>
      </w:r>
      <w:r w:rsidRPr="007960C5">
        <w:rPr>
          <w:rFonts w:cstheme="minorHAnsi"/>
          <w:spacing w:val="-28"/>
          <w:w w:val="95"/>
          <w:sz w:val="19"/>
        </w:rPr>
        <w:t xml:space="preserve"> </w:t>
      </w:r>
      <w:r w:rsidRPr="007960C5">
        <w:rPr>
          <w:rFonts w:cstheme="minorHAnsi"/>
          <w:w w:val="95"/>
          <w:sz w:val="19"/>
        </w:rPr>
        <w:t>standardına</w:t>
      </w:r>
      <w:r w:rsidRPr="007960C5">
        <w:rPr>
          <w:rFonts w:cstheme="minorHAnsi"/>
          <w:spacing w:val="-29"/>
          <w:w w:val="95"/>
          <w:sz w:val="19"/>
        </w:rPr>
        <w:t xml:space="preserve"> </w:t>
      </w:r>
      <w:r w:rsidRPr="007960C5">
        <w:rPr>
          <w:rFonts w:cstheme="minorHAnsi"/>
          <w:w w:val="95"/>
          <w:sz w:val="19"/>
        </w:rPr>
        <w:t>uygun</w:t>
      </w:r>
      <w:r w:rsidRPr="007960C5">
        <w:rPr>
          <w:rFonts w:cstheme="minorHAnsi"/>
          <w:spacing w:val="-31"/>
          <w:w w:val="95"/>
          <w:sz w:val="19"/>
        </w:rPr>
        <w:t xml:space="preserve"> </w:t>
      </w:r>
      <w:r w:rsidRPr="007960C5">
        <w:rPr>
          <w:rFonts w:cstheme="minorHAnsi"/>
          <w:w w:val="95"/>
          <w:sz w:val="19"/>
        </w:rPr>
        <w:t>olarak</w:t>
      </w:r>
      <w:r w:rsidRPr="007960C5">
        <w:rPr>
          <w:rFonts w:cstheme="minorHAnsi"/>
          <w:spacing w:val="-25"/>
          <w:w w:val="95"/>
          <w:sz w:val="19"/>
        </w:rPr>
        <w:t xml:space="preserve"> </w:t>
      </w:r>
      <w:r w:rsidRPr="007960C5">
        <w:rPr>
          <w:rFonts w:cstheme="minorHAnsi"/>
          <w:w w:val="95"/>
          <w:sz w:val="19"/>
        </w:rPr>
        <w:t>tasarlanıp,</w:t>
      </w:r>
      <w:r w:rsidRPr="007960C5">
        <w:rPr>
          <w:rFonts w:cstheme="minorHAnsi"/>
          <w:spacing w:val="-30"/>
          <w:w w:val="95"/>
          <w:sz w:val="19"/>
        </w:rPr>
        <w:t xml:space="preserve"> </w:t>
      </w:r>
      <w:r w:rsidRPr="007960C5">
        <w:rPr>
          <w:rFonts w:cstheme="minorHAnsi"/>
          <w:w w:val="95"/>
          <w:sz w:val="19"/>
        </w:rPr>
        <w:t>test</w:t>
      </w:r>
      <w:r w:rsidRPr="007960C5">
        <w:rPr>
          <w:rFonts w:cstheme="minorHAnsi"/>
          <w:spacing w:val="-29"/>
          <w:w w:val="95"/>
          <w:sz w:val="19"/>
        </w:rPr>
        <w:t xml:space="preserve"> </w:t>
      </w:r>
      <w:r w:rsidRPr="007960C5">
        <w:rPr>
          <w:rFonts w:cstheme="minorHAnsi"/>
          <w:w w:val="95"/>
          <w:sz w:val="19"/>
        </w:rPr>
        <w:t>edilip,</w:t>
      </w:r>
      <w:r w:rsidRPr="007960C5">
        <w:rPr>
          <w:rFonts w:cstheme="minorHAnsi"/>
          <w:spacing w:val="-29"/>
          <w:w w:val="95"/>
          <w:sz w:val="19"/>
        </w:rPr>
        <w:t xml:space="preserve"> </w:t>
      </w:r>
      <w:r w:rsidRPr="007960C5">
        <w:rPr>
          <w:rFonts w:cstheme="minorHAnsi"/>
          <w:w w:val="95"/>
          <w:sz w:val="19"/>
        </w:rPr>
        <w:t>üretilecektir.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0"/>
          <w:sz w:val="19"/>
        </w:rPr>
        <w:t>CE</w:t>
      </w:r>
      <w:r w:rsidRPr="007960C5">
        <w:rPr>
          <w:rFonts w:cstheme="minorHAnsi"/>
          <w:spacing w:val="-18"/>
          <w:w w:val="90"/>
          <w:sz w:val="19"/>
        </w:rPr>
        <w:t xml:space="preserve"> </w:t>
      </w:r>
      <w:r w:rsidRPr="007960C5">
        <w:rPr>
          <w:rFonts w:cstheme="minorHAnsi"/>
          <w:w w:val="90"/>
          <w:sz w:val="19"/>
        </w:rPr>
        <w:t>deklarasyonuna</w:t>
      </w:r>
      <w:r w:rsidRPr="007960C5">
        <w:rPr>
          <w:rFonts w:cstheme="minorHAnsi"/>
          <w:spacing w:val="-12"/>
          <w:w w:val="90"/>
          <w:sz w:val="19"/>
        </w:rPr>
        <w:t xml:space="preserve"> </w:t>
      </w:r>
      <w:r w:rsidRPr="007960C5">
        <w:rPr>
          <w:rFonts w:cstheme="minorHAnsi"/>
          <w:w w:val="90"/>
          <w:sz w:val="19"/>
        </w:rPr>
        <w:t>sahip</w:t>
      </w:r>
      <w:r w:rsidRPr="007960C5">
        <w:rPr>
          <w:rFonts w:cstheme="minorHAnsi"/>
          <w:spacing w:val="-15"/>
          <w:w w:val="90"/>
          <w:sz w:val="19"/>
        </w:rPr>
        <w:t xml:space="preserve"> </w:t>
      </w:r>
      <w:r w:rsidRPr="007960C5">
        <w:rPr>
          <w:rFonts w:cstheme="minorHAnsi"/>
          <w:w w:val="90"/>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54" w:lineRule="auto"/>
        <w:ind w:right="461" w:firstLine="0"/>
        <w:contextualSpacing w:val="0"/>
        <w:rPr>
          <w:rFonts w:cstheme="minorHAnsi"/>
          <w:sz w:val="19"/>
        </w:rPr>
      </w:pPr>
      <w:r w:rsidRPr="007960C5">
        <w:rPr>
          <w:rFonts w:cstheme="minorHAnsi"/>
          <w:w w:val="85"/>
          <w:sz w:val="19"/>
        </w:rPr>
        <w:t>TS</w:t>
      </w:r>
      <w:r w:rsidRPr="007960C5">
        <w:rPr>
          <w:rFonts w:cstheme="minorHAnsi"/>
          <w:spacing w:val="-21"/>
          <w:w w:val="85"/>
          <w:sz w:val="19"/>
        </w:rPr>
        <w:t xml:space="preserve"> </w:t>
      </w:r>
      <w:r w:rsidRPr="007960C5">
        <w:rPr>
          <w:rFonts w:cstheme="minorHAnsi"/>
          <w:w w:val="85"/>
          <w:sz w:val="19"/>
        </w:rPr>
        <w:t>EN</w:t>
      </w:r>
      <w:r w:rsidRPr="007960C5">
        <w:rPr>
          <w:rFonts w:cstheme="minorHAnsi"/>
          <w:spacing w:val="-25"/>
          <w:w w:val="85"/>
          <w:sz w:val="19"/>
        </w:rPr>
        <w:t xml:space="preserve"> </w:t>
      </w:r>
      <w:r w:rsidRPr="007960C5">
        <w:rPr>
          <w:rFonts w:cstheme="minorHAnsi"/>
          <w:w w:val="85"/>
          <w:sz w:val="19"/>
        </w:rPr>
        <w:t>62262</w:t>
      </w:r>
      <w:r w:rsidRPr="007960C5">
        <w:rPr>
          <w:rFonts w:cstheme="minorHAnsi"/>
          <w:spacing w:val="-20"/>
          <w:w w:val="85"/>
          <w:sz w:val="19"/>
        </w:rPr>
        <w:t xml:space="preserve"> </w:t>
      </w:r>
      <w:r w:rsidRPr="007960C5">
        <w:rPr>
          <w:rFonts w:cstheme="minorHAnsi"/>
          <w:w w:val="85"/>
          <w:sz w:val="19"/>
        </w:rPr>
        <w:t>"DARBE</w:t>
      </w:r>
      <w:r w:rsidRPr="007960C5">
        <w:rPr>
          <w:rFonts w:cstheme="minorHAnsi"/>
          <w:spacing w:val="-21"/>
          <w:w w:val="85"/>
          <w:sz w:val="19"/>
        </w:rPr>
        <w:t xml:space="preserve"> </w:t>
      </w:r>
      <w:r w:rsidRPr="007960C5">
        <w:rPr>
          <w:rFonts w:cstheme="minorHAnsi"/>
          <w:w w:val="85"/>
          <w:sz w:val="19"/>
        </w:rPr>
        <w:t>DAYANIM"</w:t>
      </w:r>
      <w:r w:rsidRPr="007960C5">
        <w:rPr>
          <w:rFonts w:cstheme="minorHAnsi"/>
          <w:spacing w:val="-25"/>
          <w:w w:val="85"/>
          <w:sz w:val="19"/>
        </w:rPr>
        <w:t xml:space="preserve"> </w:t>
      </w:r>
      <w:r w:rsidRPr="007960C5">
        <w:rPr>
          <w:rFonts w:cstheme="minorHAnsi"/>
          <w:w w:val="85"/>
          <w:sz w:val="19"/>
        </w:rPr>
        <w:t>standardına</w:t>
      </w:r>
      <w:r w:rsidRPr="007960C5">
        <w:rPr>
          <w:rFonts w:cstheme="minorHAnsi"/>
          <w:spacing w:val="-16"/>
          <w:w w:val="85"/>
          <w:sz w:val="19"/>
        </w:rPr>
        <w:t xml:space="preserve"> </w:t>
      </w:r>
      <w:r w:rsidRPr="007960C5">
        <w:rPr>
          <w:rFonts w:cstheme="minorHAnsi"/>
          <w:w w:val="85"/>
          <w:sz w:val="19"/>
        </w:rPr>
        <w:t>göre</w:t>
      </w:r>
      <w:r w:rsidRPr="007960C5">
        <w:rPr>
          <w:rFonts w:cstheme="minorHAnsi"/>
          <w:spacing w:val="-22"/>
          <w:w w:val="85"/>
          <w:sz w:val="19"/>
        </w:rPr>
        <w:t xml:space="preserve"> </w:t>
      </w:r>
      <w:r w:rsidRPr="007960C5">
        <w:rPr>
          <w:rFonts w:cstheme="minorHAnsi"/>
          <w:w w:val="85"/>
          <w:sz w:val="19"/>
        </w:rPr>
        <w:t>IK02</w:t>
      </w:r>
      <w:r w:rsidRPr="007960C5">
        <w:rPr>
          <w:rFonts w:cstheme="minorHAnsi"/>
          <w:spacing w:val="-23"/>
          <w:w w:val="85"/>
          <w:sz w:val="19"/>
        </w:rPr>
        <w:t xml:space="preserve"> </w:t>
      </w:r>
      <w:r w:rsidRPr="007960C5">
        <w:rPr>
          <w:rFonts w:cstheme="minorHAnsi"/>
          <w:w w:val="85"/>
          <w:sz w:val="19"/>
        </w:rPr>
        <w:t>değerine</w:t>
      </w:r>
      <w:r w:rsidRPr="007960C5">
        <w:rPr>
          <w:rFonts w:cstheme="minorHAnsi"/>
          <w:spacing w:val="-22"/>
          <w:w w:val="85"/>
          <w:sz w:val="19"/>
        </w:rPr>
        <w:t xml:space="preserve"> </w:t>
      </w:r>
      <w:r w:rsidRPr="007960C5">
        <w:rPr>
          <w:rFonts w:cstheme="minorHAnsi"/>
          <w:w w:val="85"/>
          <w:sz w:val="19"/>
        </w:rPr>
        <w:t>sahip</w:t>
      </w:r>
      <w:r w:rsidRPr="007960C5">
        <w:rPr>
          <w:rFonts w:cstheme="minorHAnsi"/>
          <w:spacing w:val="-22"/>
          <w:w w:val="85"/>
          <w:sz w:val="19"/>
        </w:rPr>
        <w:t xml:space="preserve"> </w:t>
      </w:r>
      <w:r w:rsidRPr="007960C5">
        <w:rPr>
          <w:rFonts w:cstheme="minorHAnsi"/>
          <w:w w:val="85"/>
          <w:sz w:val="19"/>
        </w:rPr>
        <w:t>olduğunu</w:t>
      </w:r>
      <w:r w:rsidRPr="007960C5">
        <w:rPr>
          <w:rFonts w:cstheme="minorHAnsi"/>
          <w:spacing w:val="-19"/>
          <w:w w:val="85"/>
          <w:sz w:val="19"/>
        </w:rPr>
        <w:t xml:space="preserve"> </w:t>
      </w:r>
      <w:r w:rsidRPr="007960C5">
        <w:rPr>
          <w:rFonts w:cstheme="minorHAnsi"/>
          <w:w w:val="85"/>
          <w:sz w:val="19"/>
        </w:rPr>
        <w:t>gösteren</w:t>
      </w:r>
      <w:r w:rsidRPr="007960C5">
        <w:rPr>
          <w:rFonts w:cstheme="minorHAnsi"/>
          <w:spacing w:val="-19"/>
          <w:w w:val="85"/>
          <w:sz w:val="19"/>
        </w:rPr>
        <w:t xml:space="preserve"> </w:t>
      </w:r>
      <w:r w:rsidRPr="007960C5">
        <w:rPr>
          <w:rFonts w:cstheme="minorHAnsi"/>
          <w:w w:val="85"/>
          <w:sz w:val="19"/>
        </w:rPr>
        <w:t>akredite</w:t>
      </w:r>
      <w:r w:rsidRPr="007960C5">
        <w:rPr>
          <w:rFonts w:cstheme="minorHAnsi"/>
          <w:spacing w:val="-26"/>
          <w:w w:val="85"/>
          <w:sz w:val="19"/>
        </w:rPr>
        <w:t xml:space="preserve"> </w:t>
      </w:r>
      <w:r w:rsidRPr="007960C5">
        <w:rPr>
          <w:rFonts w:cstheme="minorHAnsi"/>
          <w:w w:val="85"/>
          <w:sz w:val="19"/>
        </w:rPr>
        <w:t xml:space="preserve">kuruluştan </w:t>
      </w:r>
      <w:r w:rsidRPr="007960C5">
        <w:rPr>
          <w:rFonts w:cstheme="minorHAnsi"/>
          <w:w w:val="95"/>
          <w:sz w:val="19"/>
        </w:rPr>
        <w:t>onaylı</w:t>
      </w:r>
      <w:r w:rsidRPr="007960C5">
        <w:rPr>
          <w:rFonts w:cstheme="minorHAnsi"/>
          <w:spacing w:val="-23"/>
          <w:w w:val="95"/>
          <w:sz w:val="19"/>
        </w:rPr>
        <w:t xml:space="preserve"> </w:t>
      </w:r>
      <w:r w:rsidRPr="007960C5">
        <w:rPr>
          <w:rFonts w:cstheme="minorHAnsi"/>
          <w:w w:val="95"/>
          <w:sz w:val="19"/>
        </w:rPr>
        <w:t>test</w:t>
      </w:r>
      <w:r w:rsidRPr="007960C5">
        <w:rPr>
          <w:rFonts w:cstheme="minorHAnsi"/>
          <w:spacing w:val="-20"/>
          <w:w w:val="95"/>
          <w:sz w:val="19"/>
        </w:rPr>
        <w:t xml:space="preserve"> </w:t>
      </w:r>
      <w:r w:rsidRPr="007960C5">
        <w:rPr>
          <w:rFonts w:cstheme="minorHAnsi"/>
          <w:w w:val="95"/>
          <w:sz w:val="19"/>
        </w:rPr>
        <w:t>raporu</w:t>
      </w:r>
      <w:r w:rsidRPr="007960C5">
        <w:rPr>
          <w:rFonts w:cstheme="minorHAnsi"/>
          <w:spacing w:val="-15"/>
          <w:w w:val="95"/>
          <w:sz w:val="19"/>
        </w:rPr>
        <w:t xml:space="preserve"> </w:t>
      </w:r>
      <w:r w:rsidRPr="007960C5">
        <w:rPr>
          <w:rFonts w:cstheme="minorHAnsi"/>
          <w:w w:val="95"/>
          <w:sz w:val="19"/>
        </w:rPr>
        <w:t>bulunacaktır.</w:t>
      </w:r>
    </w:p>
    <w:p w:rsidR="00C9250A" w:rsidRPr="007960C5" w:rsidRDefault="00C9250A" w:rsidP="00DE7F38">
      <w:pPr>
        <w:pStyle w:val="ListeParagraf"/>
        <w:widowControl w:val="0"/>
        <w:numPr>
          <w:ilvl w:val="0"/>
          <w:numId w:val="101"/>
        </w:numPr>
        <w:tabs>
          <w:tab w:val="left" w:pos="616"/>
        </w:tabs>
        <w:autoSpaceDE w:val="0"/>
        <w:autoSpaceDN w:val="0"/>
        <w:spacing w:before="6" w:after="0" w:line="240" w:lineRule="auto"/>
        <w:ind w:firstLine="0"/>
        <w:contextualSpacing w:val="0"/>
        <w:rPr>
          <w:rFonts w:cstheme="minorHAnsi"/>
          <w:sz w:val="19"/>
        </w:rPr>
      </w:pPr>
      <w:r w:rsidRPr="007960C5">
        <w:rPr>
          <w:rFonts w:cstheme="minorHAnsi"/>
          <w:w w:val="95"/>
          <w:sz w:val="19"/>
        </w:rPr>
        <w:t>Led</w:t>
      </w:r>
      <w:r w:rsidRPr="007960C5">
        <w:rPr>
          <w:rFonts w:cstheme="minorHAnsi"/>
          <w:spacing w:val="-21"/>
          <w:w w:val="95"/>
          <w:sz w:val="19"/>
        </w:rPr>
        <w:t xml:space="preserve"> </w:t>
      </w:r>
      <w:r w:rsidRPr="007960C5">
        <w:rPr>
          <w:rFonts w:cstheme="minorHAnsi"/>
          <w:spacing w:val="-3"/>
          <w:w w:val="95"/>
          <w:sz w:val="19"/>
        </w:rPr>
        <w:t>ışık</w:t>
      </w:r>
      <w:r w:rsidRPr="007960C5">
        <w:rPr>
          <w:rFonts w:cstheme="minorHAnsi"/>
          <w:spacing w:val="-18"/>
          <w:w w:val="95"/>
          <w:sz w:val="19"/>
        </w:rPr>
        <w:t xml:space="preserve"> </w:t>
      </w:r>
      <w:r w:rsidRPr="007960C5">
        <w:rPr>
          <w:rFonts w:cstheme="minorHAnsi"/>
          <w:w w:val="95"/>
          <w:sz w:val="19"/>
        </w:rPr>
        <w:t>kaynağı</w:t>
      </w:r>
      <w:r w:rsidRPr="007960C5">
        <w:rPr>
          <w:rFonts w:cstheme="minorHAnsi"/>
          <w:spacing w:val="-23"/>
          <w:w w:val="95"/>
          <w:sz w:val="19"/>
        </w:rPr>
        <w:t xml:space="preserve"> </w:t>
      </w:r>
      <w:r w:rsidRPr="007960C5">
        <w:rPr>
          <w:rFonts w:cstheme="minorHAnsi"/>
          <w:w w:val="95"/>
          <w:sz w:val="19"/>
        </w:rPr>
        <w:t>için</w:t>
      </w:r>
      <w:r w:rsidRPr="007960C5">
        <w:rPr>
          <w:rFonts w:cstheme="minorHAnsi"/>
          <w:spacing w:val="-21"/>
          <w:w w:val="95"/>
          <w:sz w:val="19"/>
        </w:rPr>
        <w:t xml:space="preserve"> </w:t>
      </w:r>
      <w:r w:rsidRPr="007960C5">
        <w:rPr>
          <w:rFonts w:cstheme="minorHAnsi"/>
          <w:w w:val="95"/>
          <w:sz w:val="19"/>
        </w:rPr>
        <w:t>LM80</w:t>
      </w:r>
      <w:r w:rsidRPr="007960C5">
        <w:rPr>
          <w:rFonts w:cstheme="minorHAnsi"/>
          <w:spacing w:val="-22"/>
          <w:w w:val="95"/>
          <w:sz w:val="19"/>
        </w:rPr>
        <w:t xml:space="preserve"> </w:t>
      </w:r>
      <w:r w:rsidRPr="007960C5">
        <w:rPr>
          <w:rFonts w:cstheme="minorHAnsi"/>
          <w:w w:val="95"/>
          <w:sz w:val="19"/>
        </w:rPr>
        <w:t>ve</w:t>
      </w:r>
      <w:r w:rsidRPr="007960C5">
        <w:rPr>
          <w:rFonts w:cstheme="minorHAnsi"/>
          <w:spacing w:val="-23"/>
          <w:w w:val="95"/>
          <w:sz w:val="19"/>
        </w:rPr>
        <w:t xml:space="preserve"> </w:t>
      </w:r>
      <w:r w:rsidRPr="007960C5">
        <w:rPr>
          <w:rFonts w:cstheme="minorHAnsi"/>
          <w:w w:val="95"/>
          <w:sz w:val="19"/>
        </w:rPr>
        <w:t>TM21</w:t>
      </w:r>
      <w:r w:rsidRPr="007960C5">
        <w:rPr>
          <w:rFonts w:cstheme="minorHAnsi"/>
          <w:spacing w:val="-22"/>
          <w:w w:val="95"/>
          <w:sz w:val="19"/>
        </w:rPr>
        <w:t xml:space="preserve"> </w:t>
      </w:r>
      <w:r w:rsidRPr="007960C5">
        <w:rPr>
          <w:rFonts w:cstheme="minorHAnsi"/>
          <w:w w:val="95"/>
          <w:sz w:val="19"/>
        </w:rPr>
        <w:t>Ömür</w:t>
      </w:r>
      <w:r w:rsidRPr="007960C5">
        <w:rPr>
          <w:rFonts w:cstheme="minorHAnsi"/>
          <w:spacing w:val="-27"/>
          <w:w w:val="95"/>
          <w:sz w:val="19"/>
        </w:rPr>
        <w:t xml:space="preserve"> </w:t>
      </w:r>
      <w:r w:rsidRPr="007960C5">
        <w:rPr>
          <w:rFonts w:cstheme="minorHAnsi"/>
          <w:w w:val="95"/>
          <w:sz w:val="19"/>
        </w:rPr>
        <w:t>test</w:t>
      </w:r>
      <w:r w:rsidRPr="007960C5">
        <w:rPr>
          <w:rFonts w:cstheme="minorHAnsi"/>
          <w:spacing w:val="-26"/>
          <w:w w:val="95"/>
          <w:sz w:val="19"/>
        </w:rPr>
        <w:t xml:space="preserve"> </w:t>
      </w:r>
      <w:r w:rsidRPr="007960C5">
        <w:rPr>
          <w:rFonts w:cstheme="minorHAnsi"/>
          <w:w w:val="95"/>
          <w:sz w:val="19"/>
        </w:rPr>
        <w:t>raporları</w:t>
      </w:r>
      <w:r w:rsidRPr="007960C5">
        <w:rPr>
          <w:rFonts w:cstheme="minorHAnsi"/>
          <w:spacing w:val="-27"/>
          <w:w w:val="95"/>
          <w:sz w:val="19"/>
        </w:rPr>
        <w:t xml:space="preserve"> </w:t>
      </w:r>
      <w:r w:rsidRPr="007960C5">
        <w:rPr>
          <w:rFonts w:cstheme="minorHAnsi"/>
          <w:w w:val="95"/>
          <w:sz w:val="19"/>
        </w:rPr>
        <w:t>teslim</w:t>
      </w:r>
      <w:r w:rsidRPr="007960C5">
        <w:rPr>
          <w:rFonts w:cstheme="minorHAnsi"/>
          <w:spacing w:val="-22"/>
          <w:w w:val="95"/>
          <w:sz w:val="19"/>
        </w:rPr>
        <w:t xml:space="preserve"> </w:t>
      </w:r>
      <w:r w:rsidRPr="007960C5">
        <w:rPr>
          <w:rFonts w:cstheme="minorHAnsi"/>
          <w:w w:val="95"/>
          <w:sz w:val="19"/>
        </w:rPr>
        <w:t>edilecektir.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5"/>
          <w:sz w:val="19"/>
        </w:rPr>
        <w:t>Led</w:t>
      </w:r>
      <w:r w:rsidRPr="007960C5">
        <w:rPr>
          <w:rFonts w:cstheme="minorHAnsi"/>
          <w:spacing w:val="-27"/>
          <w:w w:val="95"/>
          <w:sz w:val="19"/>
        </w:rPr>
        <w:t xml:space="preserve"> </w:t>
      </w:r>
      <w:r w:rsidRPr="007960C5">
        <w:rPr>
          <w:rFonts w:cstheme="minorHAnsi"/>
          <w:w w:val="95"/>
          <w:sz w:val="19"/>
        </w:rPr>
        <w:t>armatür</w:t>
      </w:r>
      <w:r w:rsidRPr="007960C5">
        <w:rPr>
          <w:rFonts w:cstheme="minorHAnsi"/>
          <w:spacing w:val="-30"/>
          <w:w w:val="95"/>
          <w:sz w:val="19"/>
        </w:rPr>
        <w:t xml:space="preserve"> </w:t>
      </w:r>
      <w:r w:rsidRPr="007960C5">
        <w:rPr>
          <w:rFonts w:cstheme="minorHAnsi"/>
          <w:spacing w:val="-3"/>
          <w:w w:val="95"/>
          <w:sz w:val="19"/>
        </w:rPr>
        <w:t>için</w:t>
      </w:r>
      <w:r w:rsidRPr="007960C5">
        <w:rPr>
          <w:rFonts w:cstheme="minorHAnsi"/>
          <w:spacing w:val="-19"/>
          <w:w w:val="95"/>
          <w:sz w:val="19"/>
        </w:rPr>
        <w:t xml:space="preserve"> </w:t>
      </w:r>
      <w:r w:rsidRPr="007960C5">
        <w:rPr>
          <w:rFonts w:cstheme="minorHAnsi"/>
          <w:w w:val="95"/>
          <w:sz w:val="19"/>
        </w:rPr>
        <w:t>LM79</w:t>
      </w:r>
      <w:r w:rsidRPr="007960C5">
        <w:rPr>
          <w:rFonts w:cstheme="minorHAnsi"/>
          <w:spacing w:val="-24"/>
          <w:w w:val="95"/>
          <w:sz w:val="19"/>
        </w:rPr>
        <w:t xml:space="preserve"> </w:t>
      </w:r>
      <w:r w:rsidRPr="007960C5">
        <w:rPr>
          <w:rFonts w:cstheme="minorHAnsi"/>
          <w:w w:val="95"/>
          <w:sz w:val="19"/>
        </w:rPr>
        <w:t>(TS</w:t>
      </w:r>
      <w:r w:rsidRPr="007960C5">
        <w:rPr>
          <w:rFonts w:cstheme="minorHAnsi"/>
          <w:spacing w:val="-29"/>
          <w:w w:val="95"/>
          <w:sz w:val="19"/>
        </w:rPr>
        <w:t xml:space="preserve"> </w:t>
      </w:r>
      <w:r w:rsidRPr="007960C5">
        <w:rPr>
          <w:rFonts w:cstheme="minorHAnsi"/>
          <w:w w:val="95"/>
          <w:sz w:val="19"/>
        </w:rPr>
        <w:t>EN</w:t>
      </w:r>
      <w:r w:rsidRPr="007960C5">
        <w:rPr>
          <w:rFonts w:cstheme="minorHAnsi"/>
          <w:spacing w:val="-26"/>
          <w:w w:val="95"/>
          <w:sz w:val="19"/>
        </w:rPr>
        <w:t xml:space="preserve"> </w:t>
      </w:r>
      <w:r w:rsidRPr="007960C5">
        <w:rPr>
          <w:rFonts w:cstheme="minorHAnsi"/>
          <w:w w:val="95"/>
          <w:sz w:val="19"/>
        </w:rPr>
        <w:t>13032)</w:t>
      </w:r>
      <w:r w:rsidRPr="007960C5">
        <w:rPr>
          <w:rFonts w:cstheme="minorHAnsi"/>
          <w:spacing w:val="-30"/>
          <w:w w:val="95"/>
          <w:sz w:val="19"/>
        </w:rPr>
        <w:t xml:space="preserve"> </w:t>
      </w:r>
      <w:r w:rsidRPr="007960C5">
        <w:rPr>
          <w:rFonts w:cstheme="minorHAnsi"/>
          <w:w w:val="95"/>
          <w:sz w:val="19"/>
        </w:rPr>
        <w:t>fotometrik</w:t>
      </w:r>
      <w:r w:rsidRPr="007960C5">
        <w:rPr>
          <w:rFonts w:cstheme="minorHAnsi"/>
          <w:spacing w:val="-23"/>
          <w:w w:val="95"/>
          <w:sz w:val="19"/>
        </w:rPr>
        <w:t xml:space="preserve"> </w:t>
      </w:r>
      <w:r w:rsidRPr="007960C5">
        <w:rPr>
          <w:rFonts w:cstheme="minorHAnsi"/>
          <w:w w:val="95"/>
          <w:sz w:val="19"/>
        </w:rPr>
        <w:t>test</w:t>
      </w:r>
      <w:r w:rsidRPr="007960C5">
        <w:rPr>
          <w:rFonts w:cstheme="minorHAnsi"/>
          <w:spacing w:val="-28"/>
          <w:w w:val="95"/>
          <w:sz w:val="19"/>
        </w:rPr>
        <w:t xml:space="preserve"> </w:t>
      </w:r>
      <w:r w:rsidRPr="007960C5">
        <w:rPr>
          <w:rFonts w:cstheme="minorHAnsi"/>
          <w:w w:val="95"/>
          <w:sz w:val="19"/>
        </w:rPr>
        <w:t>raporları</w:t>
      </w:r>
      <w:r w:rsidRPr="007960C5">
        <w:rPr>
          <w:rFonts w:cstheme="minorHAnsi"/>
          <w:spacing w:val="-23"/>
          <w:w w:val="95"/>
          <w:sz w:val="19"/>
        </w:rPr>
        <w:t xml:space="preserve"> </w:t>
      </w:r>
      <w:r w:rsidRPr="007960C5">
        <w:rPr>
          <w:rFonts w:cstheme="minorHAnsi"/>
          <w:w w:val="95"/>
          <w:sz w:val="19"/>
        </w:rPr>
        <w:t>teslim</w:t>
      </w:r>
      <w:r w:rsidRPr="007960C5">
        <w:rPr>
          <w:rFonts w:cstheme="minorHAnsi"/>
          <w:spacing w:val="-24"/>
          <w:w w:val="95"/>
          <w:sz w:val="19"/>
        </w:rPr>
        <w:t xml:space="preserve"> </w:t>
      </w:r>
      <w:r w:rsidRPr="007960C5">
        <w:rPr>
          <w:rFonts w:cstheme="minorHAnsi"/>
          <w:w w:val="95"/>
          <w:sz w:val="19"/>
        </w:rPr>
        <w:t>edilecektir.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5"/>
          <w:sz w:val="19"/>
        </w:rPr>
        <w:t>IEC</w:t>
      </w:r>
      <w:r w:rsidRPr="007960C5">
        <w:rPr>
          <w:rFonts w:cstheme="minorHAnsi"/>
          <w:spacing w:val="-38"/>
          <w:w w:val="95"/>
          <w:sz w:val="19"/>
        </w:rPr>
        <w:t xml:space="preserve"> </w:t>
      </w:r>
      <w:r w:rsidRPr="007960C5">
        <w:rPr>
          <w:rFonts w:cstheme="minorHAnsi"/>
          <w:spacing w:val="2"/>
          <w:w w:val="95"/>
          <w:sz w:val="19"/>
        </w:rPr>
        <w:t>TR</w:t>
      </w:r>
      <w:r w:rsidRPr="007960C5">
        <w:rPr>
          <w:rFonts w:cstheme="minorHAnsi"/>
          <w:spacing w:val="-35"/>
          <w:w w:val="95"/>
          <w:sz w:val="19"/>
        </w:rPr>
        <w:t xml:space="preserve"> </w:t>
      </w:r>
      <w:r w:rsidRPr="007960C5">
        <w:rPr>
          <w:rFonts w:cstheme="minorHAnsi"/>
          <w:w w:val="95"/>
          <w:sz w:val="19"/>
        </w:rPr>
        <w:t>62471</w:t>
      </w:r>
      <w:r w:rsidRPr="007960C5">
        <w:rPr>
          <w:rFonts w:cstheme="minorHAnsi"/>
          <w:spacing w:val="-35"/>
          <w:w w:val="95"/>
          <w:sz w:val="19"/>
        </w:rPr>
        <w:t xml:space="preserve"> </w:t>
      </w:r>
      <w:r w:rsidRPr="007960C5">
        <w:rPr>
          <w:rFonts w:cstheme="minorHAnsi"/>
          <w:w w:val="95"/>
          <w:sz w:val="19"/>
        </w:rPr>
        <w:t>(Lamba</w:t>
      </w:r>
      <w:r w:rsidRPr="007960C5">
        <w:rPr>
          <w:rFonts w:cstheme="minorHAnsi"/>
          <w:spacing w:val="-37"/>
          <w:w w:val="95"/>
          <w:sz w:val="19"/>
        </w:rPr>
        <w:t xml:space="preserve"> </w:t>
      </w:r>
      <w:r w:rsidRPr="007960C5">
        <w:rPr>
          <w:rFonts w:cstheme="minorHAnsi"/>
          <w:spacing w:val="3"/>
          <w:w w:val="95"/>
          <w:sz w:val="19"/>
        </w:rPr>
        <w:t>ve</w:t>
      </w:r>
      <w:r w:rsidRPr="007960C5">
        <w:rPr>
          <w:rFonts w:cstheme="minorHAnsi"/>
          <w:spacing w:val="-36"/>
          <w:w w:val="95"/>
          <w:sz w:val="19"/>
        </w:rPr>
        <w:t xml:space="preserve"> </w:t>
      </w:r>
      <w:r w:rsidRPr="007960C5">
        <w:rPr>
          <w:rFonts w:cstheme="minorHAnsi"/>
          <w:w w:val="95"/>
          <w:sz w:val="19"/>
        </w:rPr>
        <w:t>Lamba</w:t>
      </w:r>
      <w:r w:rsidRPr="007960C5">
        <w:rPr>
          <w:rFonts w:cstheme="minorHAnsi"/>
          <w:spacing w:val="-36"/>
          <w:w w:val="95"/>
          <w:sz w:val="19"/>
        </w:rPr>
        <w:t xml:space="preserve"> </w:t>
      </w:r>
      <w:r w:rsidRPr="007960C5">
        <w:rPr>
          <w:rFonts w:cstheme="minorHAnsi"/>
          <w:w w:val="95"/>
          <w:sz w:val="19"/>
        </w:rPr>
        <w:t>Sistemlerinin</w:t>
      </w:r>
      <w:r w:rsidRPr="007960C5">
        <w:rPr>
          <w:rFonts w:cstheme="minorHAnsi"/>
          <w:spacing w:val="-37"/>
          <w:w w:val="95"/>
          <w:sz w:val="19"/>
        </w:rPr>
        <w:t xml:space="preserve"> </w:t>
      </w:r>
      <w:r w:rsidRPr="007960C5">
        <w:rPr>
          <w:rFonts w:cstheme="minorHAnsi"/>
          <w:w w:val="95"/>
          <w:sz w:val="19"/>
        </w:rPr>
        <w:t>Fotobiyolojik</w:t>
      </w:r>
      <w:r w:rsidRPr="007960C5">
        <w:rPr>
          <w:rFonts w:cstheme="minorHAnsi"/>
          <w:spacing w:val="-35"/>
          <w:w w:val="95"/>
          <w:sz w:val="19"/>
        </w:rPr>
        <w:t xml:space="preserve"> </w:t>
      </w:r>
      <w:r w:rsidRPr="007960C5">
        <w:rPr>
          <w:rFonts w:cstheme="minorHAnsi"/>
          <w:w w:val="95"/>
          <w:sz w:val="19"/>
        </w:rPr>
        <w:t>Güvenliği)</w:t>
      </w:r>
      <w:r w:rsidRPr="007960C5">
        <w:rPr>
          <w:rFonts w:cstheme="minorHAnsi"/>
          <w:spacing w:val="-36"/>
          <w:w w:val="95"/>
          <w:sz w:val="19"/>
        </w:rPr>
        <w:t xml:space="preserve"> </w:t>
      </w:r>
      <w:r w:rsidRPr="007960C5">
        <w:rPr>
          <w:rFonts w:cstheme="minorHAnsi"/>
          <w:w w:val="95"/>
          <w:sz w:val="19"/>
        </w:rPr>
        <w:t>test</w:t>
      </w:r>
      <w:r w:rsidRPr="007960C5">
        <w:rPr>
          <w:rFonts w:cstheme="minorHAnsi"/>
          <w:spacing w:val="-32"/>
          <w:w w:val="95"/>
          <w:sz w:val="19"/>
        </w:rPr>
        <w:t xml:space="preserve"> </w:t>
      </w:r>
      <w:r w:rsidRPr="007960C5">
        <w:rPr>
          <w:rFonts w:cstheme="minorHAnsi"/>
          <w:w w:val="95"/>
          <w:sz w:val="19"/>
        </w:rPr>
        <w:t>raporu</w:t>
      </w:r>
      <w:r w:rsidRPr="007960C5">
        <w:rPr>
          <w:rFonts w:cstheme="minorHAnsi"/>
          <w:spacing w:val="-34"/>
          <w:w w:val="95"/>
          <w:sz w:val="19"/>
        </w:rPr>
        <w:t xml:space="preserve"> </w:t>
      </w:r>
      <w:r w:rsidRPr="007960C5">
        <w:rPr>
          <w:rFonts w:cstheme="minorHAnsi"/>
          <w:w w:val="95"/>
          <w:sz w:val="19"/>
        </w:rPr>
        <w:t>bulunacaktır.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5"/>
          <w:sz w:val="19"/>
        </w:rPr>
        <w:t>Üretici</w:t>
      </w:r>
      <w:r w:rsidRPr="007960C5">
        <w:rPr>
          <w:rFonts w:cstheme="minorHAnsi"/>
          <w:spacing w:val="-23"/>
          <w:w w:val="95"/>
          <w:sz w:val="19"/>
        </w:rPr>
        <w:t xml:space="preserve"> </w:t>
      </w:r>
      <w:r w:rsidRPr="007960C5">
        <w:rPr>
          <w:rFonts w:cstheme="minorHAnsi"/>
          <w:w w:val="95"/>
          <w:sz w:val="19"/>
        </w:rPr>
        <w:t>TSE</w:t>
      </w:r>
      <w:r w:rsidRPr="007960C5">
        <w:rPr>
          <w:rFonts w:cstheme="minorHAnsi"/>
          <w:spacing w:val="-24"/>
          <w:w w:val="95"/>
          <w:sz w:val="19"/>
        </w:rPr>
        <w:t xml:space="preserve"> </w:t>
      </w:r>
      <w:r w:rsidRPr="007960C5">
        <w:rPr>
          <w:rFonts w:cstheme="minorHAnsi"/>
          <w:w w:val="95"/>
          <w:sz w:val="19"/>
        </w:rPr>
        <w:t>EN</w:t>
      </w:r>
      <w:r w:rsidRPr="007960C5">
        <w:rPr>
          <w:rFonts w:cstheme="minorHAnsi"/>
          <w:spacing w:val="-26"/>
          <w:w w:val="95"/>
          <w:sz w:val="19"/>
        </w:rPr>
        <w:t xml:space="preserve"> </w:t>
      </w:r>
      <w:r w:rsidRPr="007960C5">
        <w:rPr>
          <w:rFonts w:cstheme="minorHAnsi"/>
          <w:w w:val="95"/>
          <w:sz w:val="19"/>
        </w:rPr>
        <w:t>ISO</w:t>
      </w:r>
      <w:r w:rsidRPr="007960C5">
        <w:rPr>
          <w:rFonts w:cstheme="minorHAnsi"/>
          <w:spacing w:val="-28"/>
          <w:w w:val="95"/>
          <w:sz w:val="19"/>
        </w:rPr>
        <w:t xml:space="preserve"> </w:t>
      </w:r>
      <w:r w:rsidRPr="007960C5">
        <w:rPr>
          <w:rFonts w:cstheme="minorHAnsi"/>
          <w:w w:val="95"/>
          <w:sz w:val="19"/>
        </w:rPr>
        <w:t>9001:2015</w:t>
      </w:r>
      <w:r w:rsidRPr="007960C5">
        <w:rPr>
          <w:rFonts w:cstheme="minorHAnsi"/>
          <w:spacing w:val="-20"/>
          <w:w w:val="95"/>
          <w:sz w:val="19"/>
        </w:rPr>
        <w:t xml:space="preserve"> </w:t>
      </w:r>
      <w:r w:rsidRPr="007960C5">
        <w:rPr>
          <w:rFonts w:cstheme="minorHAnsi"/>
          <w:w w:val="95"/>
          <w:sz w:val="19"/>
        </w:rPr>
        <w:t>yönetim</w:t>
      </w:r>
      <w:r w:rsidRPr="007960C5">
        <w:rPr>
          <w:rFonts w:cstheme="minorHAnsi"/>
          <w:spacing w:val="-23"/>
          <w:w w:val="95"/>
          <w:sz w:val="19"/>
        </w:rPr>
        <w:t xml:space="preserve"> </w:t>
      </w:r>
      <w:r w:rsidRPr="007960C5">
        <w:rPr>
          <w:rFonts w:cstheme="minorHAnsi"/>
          <w:w w:val="95"/>
          <w:sz w:val="19"/>
        </w:rPr>
        <w:t>sistemi</w:t>
      </w:r>
      <w:r w:rsidRPr="007960C5">
        <w:rPr>
          <w:rFonts w:cstheme="minorHAnsi"/>
          <w:spacing w:val="-29"/>
          <w:w w:val="95"/>
          <w:sz w:val="19"/>
        </w:rPr>
        <w:t xml:space="preserve"> </w:t>
      </w:r>
      <w:r w:rsidRPr="007960C5">
        <w:rPr>
          <w:rFonts w:cstheme="minorHAnsi"/>
          <w:w w:val="95"/>
          <w:sz w:val="19"/>
        </w:rPr>
        <w:t>sertifikasına</w:t>
      </w:r>
      <w:r w:rsidRPr="007960C5">
        <w:rPr>
          <w:rFonts w:cstheme="minorHAnsi"/>
          <w:spacing w:val="-23"/>
          <w:w w:val="95"/>
          <w:sz w:val="19"/>
        </w:rPr>
        <w:t xml:space="preserve"> </w:t>
      </w:r>
      <w:r w:rsidRPr="007960C5">
        <w:rPr>
          <w:rFonts w:cstheme="minorHAnsi"/>
          <w:w w:val="95"/>
          <w:sz w:val="19"/>
        </w:rPr>
        <w:t>sahip</w:t>
      </w:r>
      <w:r w:rsidRPr="007960C5">
        <w:rPr>
          <w:rFonts w:cstheme="minorHAnsi"/>
          <w:spacing w:val="-26"/>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5"/>
          <w:sz w:val="19"/>
        </w:rPr>
        <w:t>Led</w:t>
      </w:r>
      <w:r w:rsidRPr="007960C5">
        <w:rPr>
          <w:rFonts w:cstheme="minorHAnsi"/>
          <w:spacing w:val="-25"/>
          <w:w w:val="95"/>
          <w:sz w:val="19"/>
        </w:rPr>
        <w:t xml:space="preserve"> </w:t>
      </w:r>
      <w:r w:rsidRPr="007960C5">
        <w:rPr>
          <w:rFonts w:cstheme="minorHAnsi"/>
          <w:w w:val="95"/>
          <w:sz w:val="19"/>
        </w:rPr>
        <w:t>üretim</w:t>
      </w:r>
      <w:r w:rsidRPr="007960C5">
        <w:rPr>
          <w:rFonts w:cstheme="minorHAnsi"/>
          <w:spacing w:val="-22"/>
          <w:w w:val="95"/>
          <w:sz w:val="19"/>
        </w:rPr>
        <w:t xml:space="preserve"> </w:t>
      </w:r>
      <w:r w:rsidRPr="007960C5">
        <w:rPr>
          <w:rFonts w:cstheme="minorHAnsi"/>
          <w:w w:val="95"/>
          <w:sz w:val="19"/>
        </w:rPr>
        <w:t>tesisi</w:t>
      </w:r>
      <w:r w:rsidRPr="007960C5">
        <w:rPr>
          <w:rFonts w:cstheme="minorHAnsi"/>
          <w:spacing w:val="-28"/>
          <w:w w:val="95"/>
          <w:sz w:val="19"/>
        </w:rPr>
        <w:t xml:space="preserve"> </w:t>
      </w:r>
      <w:r w:rsidRPr="007960C5">
        <w:rPr>
          <w:rFonts w:cstheme="minorHAnsi"/>
          <w:w w:val="95"/>
          <w:sz w:val="19"/>
        </w:rPr>
        <w:t>ESD</w:t>
      </w:r>
      <w:r w:rsidRPr="007960C5">
        <w:rPr>
          <w:rFonts w:cstheme="minorHAnsi"/>
          <w:spacing w:val="-23"/>
          <w:w w:val="95"/>
          <w:sz w:val="19"/>
        </w:rPr>
        <w:t xml:space="preserve"> </w:t>
      </w:r>
      <w:r w:rsidRPr="007960C5">
        <w:rPr>
          <w:rFonts w:cstheme="minorHAnsi"/>
          <w:w w:val="95"/>
          <w:sz w:val="19"/>
        </w:rPr>
        <w:t>(Elektro</w:t>
      </w:r>
      <w:r w:rsidRPr="007960C5">
        <w:rPr>
          <w:rFonts w:cstheme="minorHAnsi"/>
          <w:spacing w:val="-17"/>
          <w:w w:val="95"/>
          <w:sz w:val="19"/>
        </w:rPr>
        <w:t xml:space="preserve"> </w:t>
      </w:r>
      <w:r w:rsidRPr="007960C5">
        <w:rPr>
          <w:rFonts w:cstheme="minorHAnsi"/>
          <w:w w:val="95"/>
          <w:sz w:val="19"/>
        </w:rPr>
        <w:t>Statik</w:t>
      </w:r>
      <w:r w:rsidRPr="007960C5">
        <w:rPr>
          <w:rFonts w:cstheme="minorHAnsi"/>
          <w:spacing w:val="-22"/>
          <w:w w:val="95"/>
          <w:sz w:val="19"/>
        </w:rPr>
        <w:t xml:space="preserve"> </w:t>
      </w:r>
      <w:r w:rsidRPr="007960C5">
        <w:rPr>
          <w:rFonts w:cstheme="minorHAnsi"/>
          <w:w w:val="95"/>
          <w:sz w:val="19"/>
        </w:rPr>
        <w:t>Deşarj)</w:t>
      </w:r>
      <w:r w:rsidRPr="007960C5">
        <w:rPr>
          <w:rFonts w:cstheme="minorHAnsi"/>
          <w:spacing w:val="-28"/>
          <w:w w:val="95"/>
          <w:sz w:val="19"/>
        </w:rPr>
        <w:t xml:space="preserve"> </w:t>
      </w:r>
      <w:r w:rsidRPr="007960C5">
        <w:rPr>
          <w:rFonts w:cstheme="minorHAnsi"/>
          <w:w w:val="95"/>
          <w:sz w:val="19"/>
        </w:rPr>
        <w:t>özelliğine</w:t>
      </w:r>
      <w:r w:rsidRPr="007960C5">
        <w:rPr>
          <w:rFonts w:cstheme="minorHAnsi"/>
          <w:spacing w:val="-24"/>
          <w:w w:val="95"/>
          <w:sz w:val="19"/>
        </w:rPr>
        <w:t xml:space="preserve"> </w:t>
      </w:r>
      <w:r w:rsidRPr="007960C5">
        <w:rPr>
          <w:rFonts w:cstheme="minorHAnsi"/>
          <w:w w:val="95"/>
          <w:sz w:val="19"/>
        </w:rPr>
        <w:t>sahip</w:t>
      </w:r>
      <w:r w:rsidRPr="007960C5">
        <w:rPr>
          <w:rFonts w:cstheme="minorHAnsi"/>
          <w:spacing w:val="-24"/>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0"/>
          <w:sz w:val="19"/>
        </w:rPr>
        <w:t>Üretici</w:t>
      </w:r>
      <w:r w:rsidRPr="007960C5">
        <w:rPr>
          <w:rFonts w:cstheme="minorHAnsi"/>
          <w:spacing w:val="-30"/>
          <w:w w:val="90"/>
          <w:sz w:val="19"/>
        </w:rPr>
        <w:t xml:space="preserve"> </w:t>
      </w:r>
      <w:r w:rsidRPr="007960C5">
        <w:rPr>
          <w:rFonts w:cstheme="minorHAnsi"/>
          <w:w w:val="90"/>
          <w:sz w:val="19"/>
        </w:rPr>
        <w:t>tarafından</w:t>
      </w:r>
      <w:r w:rsidRPr="007960C5">
        <w:rPr>
          <w:rFonts w:cstheme="minorHAnsi"/>
          <w:spacing w:val="-32"/>
          <w:w w:val="90"/>
          <w:sz w:val="19"/>
        </w:rPr>
        <w:t xml:space="preserve"> </w:t>
      </w:r>
      <w:r w:rsidRPr="007960C5">
        <w:rPr>
          <w:rFonts w:cstheme="minorHAnsi"/>
          <w:w w:val="90"/>
          <w:sz w:val="19"/>
        </w:rPr>
        <w:t>her</w:t>
      </w:r>
      <w:r w:rsidRPr="007960C5">
        <w:rPr>
          <w:rFonts w:cstheme="minorHAnsi"/>
          <w:spacing w:val="-34"/>
          <w:w w:val="90"/>
          <w:sz w:val="19"/>
        </w:rPr>
        <w:t xml:space="preserve"> </w:t>
      </w:r>
      <w:r w:rsidRPr="007960C5">
        <w:rPr>
          <w:rFonts w:cstheme="minorHAnsi"/>
          <w:w w:val="90"/>
          <w:sz w:val="19"/>
        </w:rPr>
        <w:t>bir</w:t>
      </w:r>
      <w:r w:rsidRPr="007960C5">
        <w:rPr>
          <w:rFonts w:cstheme="minorHAnsi"/>
          <w:spacing w:val="-31"/>
          <w:w w:val="90"/>
          <w:sz w:val="19"/>
        </w:rPr>
        <w:t xml:space="preserve"> </w:t>
      </w:r>
      <w:r w:rsidRPr="007960C5">
        <w:rPr>
          <w:rFonts w:cstheme="minorHAnsi"/>
          <w:w w:val="90"/>
          <w:sz w:val="19"/>
        </w:rPr>
        <w:t>ürün</w:t>
      </w:r>
      <w:r w:rsidRPr="007960C5">
        <w:rPr>
          <w:rFonts w:cstheme="minorHAnsi"/>
          <w:spacing w:val="-30"/>
          <w:w w:val="90"/>
          <w:sz w:val="19"/>
        </w:rPr>
        <w:t xml:space="preserve"> </w:t>
      </w:r>
      <w:r w:rsidRPr="007960C5">
        <w:rPr>
          <w:rFonts w:cstheme="minorHAnsi"/>
          <w:spacing w:val="-3"/>
          <w:w w:val="90"/>
          <w:sz w:val="19"/>
        </w:rPr>
        <w:t>için</w:t>
      </w:r>
      <w:r w:rsidRPr="007960C5">
        <w:rPr>
          <w:rFonts w:cstheme="minorHAnsi"/>
          <w:spacing w:val="-29"/>
          <w:w w:val="90"/>
          <w:sz w:val="19"/>
        </w:rPr>
        <w:t xml:space="preserve"> </w:t>
      </w:r>
      <w:r w:rsidRPr="007960C5">
        <w:rPr>
          <w:rFonts w:cstheme="minorHAnsi"/>
          <w:w w:val="90"/>
          <w:sz w:val="19"/>
        </w:rPr>
        <w:t>TS</w:t>
      </w:r>
      <w:r w:rsidRPr="007960C5">
        <w:rPr>
          <w:rFonts w:cstheme="minorHAnsi"/>
          <w:spacing w:val="-30"/>
          <w:w w:val="90"/>
          <w:sz w:val="19"/>
        </w:rPr>
        <w:t xml:space="preserve"> </w:t>
      </w:r>
      <w:r w:rsidRPr="007960C5">
        <w:rPr>
          <w:rFonts w:cstheme="minorHAnsi"/>
          <w:w w:val="90"/>
          <w:sz w:val="19"/>
        </w:rPr>
        <w:t>EN</w:t>
      </w:r>
      <w:r w:rsidRPr="007960C5">
        <w:rPr>
          <w:rFonts w:cstheme="minorHAnsi"/>
          <w:spacing w:val="-32"/>
          <w:w w:val="90"/>
          <w:sz w:val="19"/>
        </w:rPr>
        <w:t xml:space="preserve"> </w:t>
      </w:r>
      <w:r w:rsidRPr="007960C5">
        <w:rPr>
          <w:rFonts w:cstheme="minorHAnsi"/>
          <w:w w:val="90"/>
          <w:sz w:val="19"/>
        </w:rPr>
        <w:t>60598-1</w:t>
      </w:r>
      <w:r w:rsidRPr="007960C5">
        <w:rPr>
          <w:rFonts w:cstheme="minorHAnsi"/>
          <w:spacing w:val="-27"/>
          <w:w w:val="90"/>
          <w:sz w:val="19"/>
        </w:rPr>
        <w:t xml:space="preserve"> </w:t>
      </w:r>
      <w:r w:rsidRPr="007960C5">
        <w:rPr>
          <w:rFonts w:cstheme="minorHAnsi"/>
          <w:spacing w:val="-3"/>
          <w:w w:val="90"/>
          <w:sz w:val="19"/>
        </w:rPr>
        <w:t>Ek-Q</w:t>
      </w:r>
      <w:r w:rsidRPr="007960C5">
        <w:rPr>
          <w:rFonts w:cstheme="minorHAnsi"/>
          <w:spacing w:val="-29"/>
          <w:w w:val="90"/>
          <w:sz w:val="19"/>
        </w:rPr>
        <w:t xml:space="preserve"> </w:t>
      </w:r>
      <w:r w:rsidRPr="007960C5">
        <w:rPr>
          <w:rFonts w:cstheme="minorHAnsi"/>
          <w:w w:val="90"/>
          <w:sz w:val="19"/>
        </w:rPr>
        <w:t>maddesine</w:t>
      </w:r>
      <w:r w:rsidRPr="007960C5">
        <w:rPr>
          <w:rFonts w:cstheme="minorHAnsi"/>
          <w:spacing w:val="-35"/>
          <w:w w:val="90"/>
          <w:sz w:val="19"/>
        </w:rPr>
        <w:t xml:space="preserve"> </w:t>
      </w:r>
      <w:r w:rsidRPr="007960C5">
        <w:rPr>
          <w:rFonts w:cstheme="minorHAnsi"/>
          <w:w w:val="90"/>
          <w:sz w:val="19"/>
        </w:rPr>
        <w:t>uygun</w:t>
      </w:r>
      <w:r w:rsidRPr="007960C5">
        <w:rPr>
          <w:rFonts w:cstheme="minorHAnsi"/>
          <w:spacing w:val="-32"/>
          <w:w w:val="90"/>
          <w:sz w:val="19"/>
        </w:rPr>
        <w:t xml:space="preserve"> </w:t>
      </w:r>
      <w:r w:rsidRPr="007960C5">
        <w:rPr>
          <w:rFonts w:cstheme="minorHAnsi"/>
          <w:w w:val="90"/>
          <w:sz w:val="19"/>
        </w:rPr>
        <w:t>olarak</w:t>
      </w:r>
      <w:r w:rsidRPr="007960C5">
        <w:rPr>
          <w:rFonts w:cstheme="minorHAnsi"/>
          <w:spacing w:val="-30"/>
          <w:w w:val="90"/>
          <w:sz w:val="19"/>
        </w:rPr>
        <w:t xml:space="preserve"> </w:t>
      </w:r>
      <w:r w:rsidRPr="007960C5">
        <w:rPr>
          <w:rFonts w:cstheme="minorHAnsi"/>
          <w:w w:val="90"/>
          <w:sz w:val="19"/>
        </w:rPr>
        <w:t>test</w:t>
      </w:r>
      <w:r w:rsidRPr="007960C5">
        <w:rPr>
          <w:rFonts w:cstheme="minorHAnsi"/>
          <w:spacing w:val="-32"/>
          <w:w w:val="90"/>
          <w:sz w:val="19"/>
        </w:rPr>
        <w:t xml:space="preserve"> </w:t>
      </w:r>
      <w:r w:rsidRPr="007960C5">
        <w:rPr>
          <w:rFonts w:cstheme="minorHAnsi"/>
          <w:w w:val="90"/>
          <w:sz w:val="19"/>
        </w:rPr>
        <w:t>edilip</w:t>
      </w:r>
      <w:r w:rsidRPr="007960C5">
        <w:rPr>
          <w:rFonts w:cstheme="minorHAnsi"/>
          <w:spacing w:val="-30"/>
          <w:w w:val="90"/>
          <w:sz w:val="19"/>
        </w:rPr>
        <w:t xml:space="preserve"> </w:t>
      </w:r>
      <w:r w:rsidRPr="007960C5">
        <w:rPr>
          <w:rFonts w:cstheme="minorHAnsi"/>
          <w:w w:val="90"/>
          <w:sz w:val="19"/>
        </w:rPr>
        <w:t>raporlanacaktır.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5"/>
          <w:sz w:val="19"/>
        </w:rPr>
        <w:t>Her</w:t>
      </w:r>
      <w:r w:rsidRPr="007960C5">
        <w:rPr>
          <w:rFonts w:cstheme="minorHAnsi"/>
          <w:spacing w:val="-39"/>
          <w:w w:val="95"/>
          <w:sz w:val="19"/>
        </w:rPr>
        <w:t xml:space="preserve"> </w:t>
      </w:r>
      <w:r w:rsidRPr="007960C5">
        <w:rPr>
          <w:rFonts w:cstheme="minorHAnsi"/>
          <w:w w:val="95"/>
          <w:sz w:val="19"/>
        </w:rPr>
        <w:t>bir</w:t>
      </w:r>
      <w:r w:rsidRPr="007960C5">
        <w:rPr>
          <w:rFonts w:cstheme="minorHAnsi"/>
          <w:spacing w:val="-37"/>
          <w:w w:val="95"/>
          <w:sz w:val="19"/>
        </w:rPr>
        <w:t xml:space="preserve"> </w:t>
      </w:r>
      <w:r w:rsidRPr="007960C5">
        <w:rPr>
          <w:rFonts w:cstheme="minorHAnsi"/>
          <w:w w:val="95"/>
          <w:sz w:val="19"/>
        </w:rPr>
        <w:t>ürün</w:t>
      </w:r>
      <w:r w:rsidRPr="007960C5">
        <w:rPr>
          <w:rFonts w:cstheme="minorHAnsi"/>
          <w:spacing w:val="-35"/>
          <w:w w:val="95"/>
          <w:sz w:val="19"/>
        </w:rPr>
        <w:t xml:space="preserve"> </w:t>
      </w:r>
      <w:r w:rsidRPr="007960C5">
        <w:rPr>
          <w:rFonts w:cstheme="minorHAnsi"/>
          <w:spacing w:val="-3"/>
          <w:w w:val="95"/>
          <w:sz w:val="19"/>
        </w:rPr>
        <w:t>için</w:t>
      </w:r>
      <w:r w:rsidRPr="007960C5">
        <w:rPr>
          <w:rFonts w:cstheme="minorHAnsi"/>
          <w:spacing w:val="-33"/>
          <w:w w:val="95"/>
          <w:sz w:val="19"/>
        </w:rPr>
        <w:t xml:space="preserve"> </w:t>
      </w:r>
      <w:r w:rsidRPr="007960C5">
        <w:rPr>
          <w:rFonts w:cstheme="minorHAnsi"/>
          <w:w w:val="95"/>
          <w:sz w:val="19"/>
        </w:rPr>
        <w:t>minimum</w:t>
      </w:r>
      <w:r w:rsidRPr="007960C5">
        <w:rPr>
          <w:rFonts w:cstheme="minorHAnsi"/>
          <w:spacing w:val="-35"/>
          <w:w w:val="95"/>
          <w:sz w:val="19"/>
        </w:rPr>
        <w:t xml:space="preserve"> </w:t>
      </w:r>
      <w:r w:rsidRPr="007960C5">
        <w:rPr>
          <w:rFonts w:cstheme="minorHAnsi"/>
          <w:w w:val="95"/>
          <w:sz w:val="19"/>
        </w:rPr>
        <w:t>2</w:t>
      </w:r>
      <w:r w:rsidRPr="007960C5">
        <w:rPr>
          <w:rFonts w:cstheme="minorHAnsi"/>
          <w:spacing w:val="-36"/>
          <w:w w:val="95"/>
          <w:sz w:val="19"/>
        </w:rPr>
        <w:t xml:space="preserve"> </w:t>
      </w:r>
      <w:r w:rsidRPr="007960C5">
        <w:rPr>
          <w:rFonts w:cstheme="minorHAnsi"/>
          <w:w w:val="95"/>
          <w:sz w:val="19"/>
        </w:rPr>
        <w:t>saat</w:t>
      </w:r>
      <w:r w:rsidRPr="007960C5">
        <w:rPr>
          <w:rFonts w:cstheme="minorHAnsi"/>
          <w:spacing w:val="-38"/>
          <w:w w:val="95"/>
          <w:sz w:val="19"/>
        </w:rPr>
        <w:t xml:space="preserve"> </w:t>
      </w:r>
      <w:r w:rsidRPr="007960C5">
        <w:rPr>
          <w:rFonts w:cstheme="minorHAnsi"/>
          <w:w w:val="95"/>
          <w:sz w:val="19"/>
        </w:rPr>
        <w:t>sürekli</w:t>
      </w:r>
      <w:r w:rsidRPr="007960C5">
        <w:rPr>
          <w:rFonts w:cstheme="minorHAnsi"/>
          <w:spacing w:val="-37"/>
          <w:w w:val="95"/>
          <w:sz w:val="19"/>
        </w:rPr>
        <w:t xml:space="preserve"> </w:t>
      </w:r>
      <w:r w:rsidRPr="007960C5">
        <w:rPr>
          <w:rFonts w:cstheme="minorHAnsi"/>
          <w:w w:val="95"/>
          <w:sz w:val="19"/>
        </w:rPr>
        <w:t>çalışır</w:t>
      </w:r>
      <w:r w:rsidRPr="007960C5">
        <w:rPr>
          <w:rFonts w:cstheme="minorHAnsi"/>
          <w:spacing w:val="-37"/>
          <w:w w:val="95"/>
          <w:sz w:val="19"/>
        </w:rPr>
        <w:t xml:space="preserve"> </w:t>
      </w:r>
      <w:r w:rsidRPr="007960C5">
        <w:rPr>
          <w:rFonts w:cstheme="minorHAnsi"/>
          <w:w w:val="95"/>
          <w:sz w:val="19"/>
        </w:rPr>
        <w:t>halde</w:t>
      </w:r>
      <w:r w:rsidRPr="007960C5">
        <w:rPr>
          <w:rFonts w:cstheme="minorHAnsi"/>
          <w:spacing w:val="-37"/>
          <w:w w:val="95"/>
          <w:sz w:val="19"/>
        </w:rPr>
        <w:t xml:space="preserve"> </w:t>
      </w:r>
      <w:r w:rsidRPr="007960C5">
        <w:rPr>
          <w:rFonts w:cstheme="minorHAnsi"/>
          <w:spacing w:val="-3"/>
          <w:w w:val="95"/>
          <w:sz w:val="19"/>
        </w:rPr>
        <w:t>%100</w:t>
      </w:r>
      <w:r w:rsidRPr="007960C5">
        <w:rPr>
          <w:rFonts w:cstheme="minorHAnsi"/>
          <w:spacing w:val="-38"/>
          <w:w w:val="95"/>
          <w:sz w:val="19"/>
        </w:rPr>
        <w:t xml:space="preserve"> </w:t>
      </w:r>
      <w:r w:rsidRPr="007960C5">
        <w:rPr>
          <w:rFonts w:cstheme="minorHAnsi"/>
          <w:w w:val="95"/>
          <w:sz w:val="19"/>
        </w:rPr>
        <w:t>performansta</w:t>
      </w:r>
      <w:r w:rsidRPr="007960C5">
        <w:rPr>
          <w:rFonts w:cstheme="minorHAnsi"/>
          <w:spacing w:val="-37"/>
          <w:w w:val="95"/>
          <w:sz w:val="19"/>
        </w:rPr>
        <w:t xml:space="preserve"> </w:t>
      </w:r>
      <w:r w:rsidRPr="007960C5">
        <w:rPr>
          <w:rFonts w:cstheme="minorHAnsi"/>
          <w:w w:val="95"/>
          <w:sz w:val="19"/>
        </w:rPr>
        <w:t>yanma</w:t>
      </w:r>
      <w:r w:rsidRPr="007960C5">
        <w:rPr>
          <w:rFonts w:cstheme="minorHAnsi"/>
          <w:spacing w:val="-36"/>
          <w:w w:val="95"/>
          <w:sz w:val="19"/>
        </w:rPr>
        <w:t xml:space="preserve"> </w:t>
      </w:r>
      <w:r w:rsidRPr="007960C5">
        <w:rPr>
          <w:rFonts w:cstheme="minorHAnsi"/>
          <w:w w:val="95"/>
          <w:sz w:val="19"/>
        </w:rPr>
        <w:t>testi</w:t>
      </w:r>
      <w:r w:rsidRPr="007960C5">
        <w:rPr>
          <w:rFonts w:cstheme="minorHAnsi"/>
          <w:spacing w:val="-36"/>
          <w:w w:val="95"/>
          <w:sz w:val="19"/>
        </w:rPr>
        <w:t xml:space="preserve"> </w:t>
      </w:r>
      <w:r w:rsidRPr="007960C5">
        <w:rPr>
          <w:rFonts w:cstheme="minorHAnsi"/>
          <w:w w:val="95"/>
          <w:sz w:val="19"/>
        </w:rPr>
        <w:t>yapılacaktır.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5"/>
          <w:sz w:val="19"/>
        </w:rPr>
        <w:t>Ürün</w:t>
      </w:r>
      <w:r w:rsidRPr="007960C5">
        <w:rPr>
          <w:rFonts w:cstheme="minorHAnsi"/>
          <w:spacing w:val="-22"/>
          <w:w w:val="95"/>
          <w:sz w:val="19"/>
        </w:rPr>
        <w:t xml:space="preserve"> </w:t>
      </w:r>
      <w:r w:rsidRPr="007960C5">
        <w:rPr>
          <w:rFonts w:cstheme="minorHAnsi"/>
          <w:w w:val="95"/>
          <w:sz w:val="19"/>
        </w:rPr>
        <w:t>testleri</w:t>
      </w:r>
      <w:r w:rsidRPr="007960C5">
        <w:rPr>
          <w:rFonts w:cstheme="minorHAnsi"/>
          <w:spacing w:val="-32"/>
          <w:w w:val="95"/>
          <w:sz w:val="19"/>
        </w:rPr>
        <w:t xml:space="preserve"> </w:t>
      </w:r>
      <w:r w:rsidRPr="007960C5">
        <w:rPr>
          <w:rFonts w:cstheme="minorHAnsi"/>
          <w:w w:val="95"/>
          <w:sz w:val="19"/>
        </w:rPr>
        <w:t>DEKRA</w:t>
      </w:r>
      <w:r w:rsidRPr="007960C5">
        <w:rPr>
          <w:rFonts w:cstheme="minorHAnsi"/>
          <w:spacing w:val="-29"/>
          <w:w w:val="95"/>
          <w:sz w:val="19"/>
        </w:rPr>
        <w:t xml:space="preserve"> </w:t>
      </w:r>
      <w:r w:rsidRPr="007960C5">
        <w:rPr>
          <w:rFonts w:cstheme="minorHAnsi"/>
          <w:w w:val="95"/>
          <w:sz w:val="19"/>
        </w:rPr>
        <w:t>veya</w:t>
      </w:r>
      <w:r w:rsidRPr="007960C5">
        <w:rPr>
          <w:rFonts w:cstheme="minorHAnsi"/>
          <w:spacing w:val="-26"/>
          <w:w w:val="95"/>
          <w:sz w:val="19"/>
        </w:rPr>
        <w:t xml:space="preserve"> </w:t>
      </w:r>
      <w:r w:rsidRPr="007960C5">
        <w:rPr>
          <w:rFonts w:cstheme="minorHAnsi"/>
          <w:w w:val="95"/>
          <w:sz w:val="19"/>
        </w:rPr>
        <w:t>TÜRKAK</w:t>
      </w:r>
      <w:r w:rsidRPr="007960C5">
        <w:rPr>
          <w:rFonts w:cstheme="minorHAnsi"/>
          <w:spacing w:val="-24"/>
          <w:w w:val="95"/>
          <w:sz w:val="19"/>
        </w:rPr>
        <w:t xml:space="preserve"> </w:t>
      </w:r>
      <w:r w:rsidRPr="007960C5">
        <w:rPr>
          <w:rFonts w:cstheme="minorHAnsi"/>
          <w:w w:val="95"/>
          <w:sz w:val="19"/>
        </w:rPr>
        <w:t>akredite</w:t>
      </w:r>
      <w:r w:rsidRPr="007960C5">
        <w:rPr>
          <w:rFonts w:cstheme="minorHAnsi"/>
          <w:spacing w:val="-24"/>
          <w:w w:val="95"/>
          <w:sz w:val="19"/>
        </w:rPr>
        <w:t xml:space="preserve"> </w:t>
      </w:r>
      <w:r w:rsidRPr="007960C5">
        <w:rPr>
          <w:rFonts w:cstheme="minorHAnsi"/>
          <w:w w:val="95"/>
          <w:sz w:val="19"/>
        </w:rPr>
        <w:t>laboratuvarlar</w:t>
      </w:r>
      <w:r w:rsidRPr="007960C5">
        <w:rPr>
          <w:rFonts w:cstheme="minorHAnsi"/>
          <w:spacing w:val="-31"/>
          <w:w w:val="95"/>
          <w:sz w:val="19"/>
        </w:rPr>
        <w:t xml:space="preserve"> </w:t>
      </w:r>
      <w:r w:rsidRPr="007960C5">
        <w:rPr>
          <w:rFonts w:cstheme="minorHAnsi"/>
          <w:w w:val="95"/>
          <w:sz w:val="19"/>
        </w:rPr>
        <w:t>tarafından</w:t>
      </w:r>
      <w:r w:rsidRPr="007960C5">
        <w:rPr>
          <w:rFonts w:cstheme="minorHAnsi"/>
          <w:spacing w:val="-29"/>
          <w:w w:val="95"/>
          <w:sz w:val="19"/>
        </w:rPr>
        <w:t xml:space="preserve"> </w:t>
      </w:r>
      <w:r w:rsidRPr="007960C5">
        <w:rPr>
          <w:rFonts w:cstheme="minorHAnsi"/>
          <w:w w:val="95"/>
          <w:sz w:val="19"/>
        </w:rPr>
        <w:t>yapılacaktır.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5"/>
          <w:sz w:val="19"/>
        </w:rPr>
        <w:t>Laboratuvarın</w:t>
      </w:r>
      <w:r w:rsidRPr="007960C5">
        <w:rPr>
          <w:rFonts w:cstheme="minorHAnsi"/>
          <w:spacing w:val="-24"/>
          <w:w w:val="95"/>
          <w:sz w:val="19"/>
        </w:rPr>
        <w:t xml:space="preserve"> </w:t>
      </w:r>
      <w:r w:rsidRPr="007960C5">
        <w:rPr>
          <w:rFonts w:cstheme="minorHAnsi"/>
          <w:w w:val="95"/>
          <w:sz w:val="19"/>
        </w:rPr>
        <w:t>sahip</w:t>
      </w:r>
      <w:r w:rsidRPr="007960C5">
        <w:rPr>
          <w:rFonts w:cstheme="minorHAnsi"/>
          <w:spacing w:val="-29"/>
          <w:w w:val="95"/>
          <w:sz w:val="19"/>
        </w:rPr>
        <w:t xml:space="preserve"> </w:t>
      </w:r>
      <w:r w:rsidRPr="007960C5">
        <w:rPr>
          <w:rFonts w:cstheme="minorHAnsi"/>
          <w:w w:val="95"/>
          <w:sz w:val="19"/>
        </w:rPr>
        <w:t>olduğu</w:t>
      </w:r>
      <w:r w:rsidRPr="007960C5">
        <w:rPr>
          <w:rFonts w:cstheme="minorHAnsi"/>
          <w:spacing w:val="-24"/>
          <w:w w:val="95"/>
          <w:sz w:val="19"/>
        </w:rPr>
        <w:t xml:space="preserve"> </w:t>
      </w:r>
      <w:r w:rsidRPr="007960C5">
        <w:rPr>
          <w:rFonts w:cstheme="minorHAnsi"/>
          <w:w w:val="95"/>
          <w:sz w:val="19"/>
        </w:rPr>
        <w:t>DEKRA</w:t>
      </w:r>
      <w:r w:rsidRPr="007960C5">
        <w:rPr>
          <w:rFonts w:cstheme="minorHAnsi"/>
          <w:spacing w:val="-30"/>
          <w:w w:val="95"/>
          <w:sz w:val="19"/>
        </w:rPr>
        <w:t xml:space="preserve"> </w:t>
      </w:r>
      <w:r w:rsidRPr="007960C5">
        <w:rPr>
          <w:rFonts w:cstheme="minorHAnsi"/>
          <w:w w:val="95"/>
          <w:sz w:val="19"/>
        </w:rPr>
        <w:t>veya</w:t>
      </w:r>
      <w:r w:rsidRPr="007960C5">
        <w:rPr>
          <w:rFonts w:cstheme="minorHAnsi"/>
          <w:spacing w:val="-30"/>
          <w:w w:val="95"/>
          <w:sz w:val="19"/>
        </w:rPr>
        <w:t xml:space="preserve"> </w:t>
      </w:r>
      <w:r w:rsidRPr="007960C5">
        <w:rPr>
          <w:rFonts w:cstheme="minorHAnsi"/>
          <w:w w:val="95"/>
          <w:sz w:val="19"/>
        </w:rPr>
        <w:t>TÜRKAK</w:t>
      </w:r>
      <w:r w:rsidRPr="007960C5">
        <w:rPr>
          <w:rFonts w:cstheme="minorHAnsi"/>
          <w:spacing w:val="-29"/>
          <w:w w:val="95"/>
          <w:sz w:val="19"/>
        </w:rPr>
        <w:t xml:space="preserve"> </w:t>
      </w:r>
      <w:r w:rsidRPr="007960C5">
        <w:rPr>
          <w:rFonts w:cstheme="minorHAnsi"/>
          <w:w w:val="95"/>
          <w:sz w:val="19"/>
        </w:rPr>
        <w:t>akreditasyon</w:t>
      </w:r>
      <w:r w:rsidRPr="007960C5">
        <w:rPr>
          <w:rFonts w:cstheme="minorHAnsi"/>
          <w:spacing w:val="-30"/>
          <w:w w:val="95"/>
          <w:sz w:val="19"/>
        </w:rPr>
        <w:t xml:space="preserve"> </w:t>
      </w:r>
      <w:r w:rsidRPr="007960C5">
        <w:rPr>
          <w:rFonts w:cstheme="minorHAnsi"/>
          <w:w w:val="95"/>
          <w:sz w:val="19"/>
        </w:rPr>
        <w:t>belgesi</w:t>
      </w:r>
      <w:r w:rsidRPr="007960C5">
        <w:rPr>
          <w:rFonts w:cstheme="minorHAnsi"/>
          <w:spacing w:val="-29"/>
          <w:w w:val="95"/>
          <w:sz w:val="19"/>
        </w:rPr>
        <w:t xml:space="preserve"> </w:t>
      </w:r>
      <w:r w:rsidRPr="007960C5">
        <w:rPr>
          <w:rFonts w:cstheme="minorHAnsi"/>
          <w:w w:val="95"/>
          <w:sz w:val="19"/>
        </w:rPr>
        <w:t>istenecektir.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5"/>
          <w:sz w:val="19"/>
        </w:rPr>
        <w:t>Eulumdat</w:t>
      </w:r>
      <w:r w:rsidRPr="007960C5">
        <w:rPr>
          <w:rFonts w:cstheme="minorHAnsi"/>
          <w:spacing w:val="-21"/>
          <w:w w:val="95"/>
          <w:sz w:val="19"/>
        </w:rPr>
        <w:t xml:space="preserve"> </w:t>
      </w:r>
      <w:r w:rsidRPr="007960C5">
        <w:rPr>
          <w:rFonts w:cstheme="minorHAnsi"/>
          <w:w w:val="95"/>
          <w:sz w:val="19"/>
        </w:rPr>
        <w:t>dosyaları</w:t>
      </w:r>
      <w:r w:rsidRPr="007960C5">
        <w:rPr>
          <w:rFonts w:cstheme="minorHAnsi"/>
          <w:spacing w:val="-23"/>
          <w:w w:val="95"/>
          <w:sz w:val="19"/>
        </w:rPr>
        <w:t xml:space="preserve"> </w:t>
      </w:r>
      <w:r w:rsidRPr="007960C5">
        <w:rPr>
          <w:rFonts w:cstheme="minorHAnsi"/>
          <w:w w:val="95"/>
          <w:sz w:val="19"/>
        </w:rPr>
        <w:t>teslim</w:t>
      </w:r>
      <w:r w:rsidRPr="007960C5">
        <w:rPr>
          <w:rFonts w:cstheme="minorHAnsi"/>
          <w:spacing w:val="-16"/>
          <w:w w:val="95"/>
          <w:sz w:val="19"/>
        </w:rPr>
        <w:t xml:space="preserve"> </w:t>
      </w:r>
      <w:r w:rsidRPr="007960C5">
        <w:rPr>
          <w:rFonts w:cstheme="minorHAnsi"/>
          <w:w w:val="95"/>
          <w:sz w:val="19"/>
        </w:rPr>
        <w:t>edilecektir.</w:t>
      </w:r>
    </w:p>
    <w:p w:rsidR="00C9250A" w:rsidRPr="007960C5" w:rsidRDefault="00C9250A" w:rsidP="00C9250A">
      <w:pPr>
        <w:pStyle w:val="GvdeMetni"/>
        <w:spacing w:before="7"/>
        <w:rPr>
          <w:rFonts w:asciiTheme="minorHAnsi" w:hAnsiTheme="minorHAnsi" w:cstheme="minorHAnsi"/>
          <w:sz w:val="21"/>
        </w:rPr>
      </w:pPr>
    </w:p>
    <w:p w:rsidR="00C9250A" w:rsidRPr="007960C5" w:rsidRDefault="00C9250A" w:rsidP="00C9250A">
      <w:pPr>
        <w:ind w:left="451"/>
        <w:rPr>
          <w:rFonts w:cstheme="minorHAnsi"/>
          <w:b/>
          <w:sz w:val="19"/>
        </w:rPr>
      </w:pPr>
      <w:r w:rsidRPr="007960C5">
        <w:rPr>
          <w:rFonts w:cstheme="minorHAnsi"/>
          <w:b/>
          <w:sz w:val="19"/>
        </w:rPr>
        <w:t>Ürün Bilgisi</w:t>
      </w:r>
    </w:p>
    <w:p w:rsidR="00C9250A" w:rsidRPr="007960C5" w:rsidRDefault="00C9250A" w:rsidP="00C9250A">
      <w:pPr>
        <w:spacing w:before="22"/>
        <w:ind w:left="451"/>
        <w:rPr>
          <w:rFonts w:cstheme="minorHAnsi"/>
          <w:b/>
          <w:sz w:val="19"/>
        </w:rPr>
      </w:pPr>
      <w:r w:rsidRPr="007960C5">
        <w:rPr>
          <w:rFonts w:cstheme="minorHAnsi"/>
          <w:b/>
          <w:sz w:val="19"/>
        </w:rPr>
        <w:t>Standart Ürün Özellikleri</w:t>
      </w:r>
    </w:p>
    <w:p w:rsidR="00C9250A" w:rsidRPr="007960C5" w:rsidRDefault="00C9250A" w:rsidP="00DE7F38">
      <w:pPr>
        <w:pStyle w:val="ListeParagraf"/>
        <w:widowControl w:val="0"/>
        <w:numPr>
          <w:ilvl w:val="0"/>
          <w:numId w:val="101"/>
        </w:numPr>
        <w:tabs>
          <w:tab w:val="left" w:pos="616"/>
        </w:tabs>
        <w:autoSpaceDE w:val="0"/>
        <w:autoSpaceDN w:val="0"/>
        <w:spacing w:before="18" w:after="0" w:line="240" w:lineRule="auto"/>
        <w:ind w:firstLine="0"/>
        <w:contextualSpacing w:val="0"/>
        <w:rPr>
          <w:rFonts w:cstheme="minorHAnsi"/>
          <w:sz w:val="19"/>
        </w:rPr>
      </w:pPr>
      <w:r w:rsidRPr="007960C5">
        <w:rPr>
          <w:rFonts w:cstheme="minorHAnsi"/>
          <w:w w:val="95"/>
          <w:sz w:val="19"/>
        </w:rPr>
        <w:t>Armatür</w:t>
      </w:r>
      <w:r w:rsidRPr="007960C5">
        <w:rPr>
          <w:rFonts w:cstheme="minorHAnsi"/>
          <w:spacing w:val="-24"/>
          <w:w w:val="95"/>
          <w:sz w:val="19"/>
        </w:rPr>
        <w:t xml:space="preserve"> </w:t>
      </w:r>
      <w:r w:rsidRPr="007960C5">
        <w:rPr>
          <w:rFonts w:cstheme="minorHAnsi"/>
          <w:w w:val="95"/>
          <w:sz w:val="19"/>
        </w:rPr>
        <w:t>alüminyum</w:t>
      </w:r>
      <w:r w:rsidRPr="007960C5">
        <w:rPr>
          <w:rFonts w:cstheme="minorHAnsi"/>
          <w:spacing w:val="-17"/>
          <w:w w:val="95"/>
          <w:sz w:val="19"/>
        </w:rPr>
        <w:t xml:space="preserve"> </w:t>
      </w:r>
      <w:r w:rsidRPr="007960C5">
        <w:rPr>
          <w:rFonts w:cstheme="minorHAnsi"/>
          <w:w w:val="95"/>
          <w:sz w:val="19"/>
        </w:rPr>
        <w:t>enjeksiyon</w:t>
      </w:r>
      <w:r w:rsidRPr="007960C5">
        <w:rPr>
          <w:rFonts w:cstheme="minorHAnsi"/>
          <w:spacing w:val="-12"/>
          <w:w w:val="95"/>
          <w:sz w:val="19"/>
        </w:rPr>
        <w:t xml:space="preserve"> </w:t>
      </w:r>
      <w:r w:rsidRPr="007960C5">
        <w:rPr>
          <w:rFonts w:cstheme="minorHAnsi"/>
          <w:w w:val="95"/>
          <w:sz w:val="19"/>
        </w:rPr>
        <w:t>gövdeli</w:t>
      </w:r>
      <w:r w:rsidRPr="007960C5">
        <w:rPr>
          <w:rFonts w:cstheme="minorHAnsi"/>
          <w:spacing w:val="-25"/>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5"/>
          <w:sz w:val="19"/>
        </w:rPr>
        <w:t>Gövde</w:t>
      </w:r>
      <w:r w:rsidRPr="007960C5">
        <w:rPr>
          <w:rFonts w:cstheme="minorHAnsi"/>
          <w:spacing w:val="-23"/>
          <w:w w:val="95"/>
          <w:sz w:val="19"/>
        </w:rPr>
        <w:t xml:space="preserve"> </w:t>
      </w:r>
      <w:r w:rsidRPr="007960C5">
        <w:rPr>
          <w:rFonts w:cstheme="minorHAnsi"/>
          <w:w w:val="95"/>
          <w:sz w:val="19"/>
        </w:rPr>
        <w:t>RAL</w:t>
      </w:r>
      <w:r w:rsidRPr="007960C5">
        <w:rPr>
          <w:rFonts w:cstheme="minorHAnsi"/>
          <w:spacing w:val="-25"/>
          <w:w w:val="95"/>
          <w:sz w:val="19"/>
        </w:rPr>
        <w:t xml:space="preserve"> </w:t>
      </w:r>
      <w:r w:rsidRPr="007960C5">
        <w:rPr>
          <w:rFonts w:cstheme="minorHAnsi"/>
          <w:w w:val="95"/>
          <w:sz w:val="19"/>
        </w:rPr>
        <w:t>9016</w:t>
      </w:r>
      <w:r w:rsidRPr="007960C5">
        <w:rPr>
          <w:rFonts w:cstheme="minorHAnsi"/>
          <w:spacing w:val="-24"/>
          <w:w w:val="95"/>
          <w:sz w:val="19"/>
        </w:rPr>
        <w:t xml:space="preserve"> </w:t>
      </w:r>
      <w:r w:rsidRPr="007960C5">
        <w:rPr>
          <w:rFonts w:cstheme="minorHAnsi"/>
          <w:w w:val="95"/>
          <w:sz w:val="19"/>
        </w:rPr>
        <w:t>kod</w:t>
      </w:r>
      <w:r w:rsidRPr="007960C5">
        <w:rPr>
          <w:rFonts w:cstheme="minorHAnsi"/>
          <w:spacing w:val="-15"/>
          <w:w w:val="95"/>
          <w:sz w:val="19"/>
        </w:rPr>
        <w:t xml:space="preserve"> </w:t>
      </w:r>
      <w:r w:rsidRPr="007960C5">
        <w:rPr>
          <w:rFonts w:cstheme="minorHAnsi"/>
          <w:w w:val="95"/>
          <w:sz w:val="19"/>
        </w:rPr>
        <w:t>renginde</w:t>
      </w:r>
      <w:r w:rsidRPr="007960C5">
        <w:rPr>
          <w:rFonts w:cstheme="minorHAnsi"/>
          <w:spacing w:val="-22"/>
          <w:w w:val="95"/>
          <w:sz w:val="19"/>
        </w:rPr>
        <w:t xml:space="preserve"> </w:t>
      </w:r>
      <w:r w:rsidRPr="007960C5">
        <w:rPr>
          <w:rFonts w:cstheme="minorHAnsi"/>
          <w:w w:val="95"/>
          <w:sz w:val="19"/>
        </w:rPr>
        <w:t>elektrostatik</w:t>
      </w:r>
      <w:r w:rsidRPr="007960C5">
        <w:rPr>
          <w:rFonts w:cstheme="minorHAnsi"/>
          <w:spacing w:val="-20"/>
          <w:w w:val="95"/>
          <w:sz w:val="19"/>
        </w:rPr>
        <w:t xml:space="preserve"> </w:t>
      </w:r>
      <w:r w:rsidRPr="007960C5">
        <w:rPr>
          <w:rFonts w:cstheme="minorHAnsi"/>
          <w:w w:val="95"/>
          <w:sz w:val="19"/>
        </w:rPr>
        <w:t>toz</w:t>
      </w:r>
      <w:r w:rsidRPr="007960C5">
        <w:rPr>
          <w:rFonts w:cstheme="minorHAnsi"/>
          <w:spacing w:val="-21"/>
          <w:w w:val="95"/>
          <w:sz w:val="19"/>
        </w:rPr>
        <w:t xml:space="preserve"> </w:t>
      </w:r>
      <w:r w:rsidRPr="007960C5">
        <w:rPr>
          <w:rFonts w:cstheme="minorHAnsi"/>
          <w:w w:val="95"/>
          <w:sz w:val="19"/>
        </w:rPr>
        <w:t>boyalı</w:t>
      </w:r>
      <w:r w:rsidRPr="007960C5">
        <w:rPr>
          <w:rFonts w:cstheme="minorHAnsi"/>
          <w:spacing w:val="-22"/>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5"/>
          <w:sz w:val="19"/>
        </w:rPr>
        <w:t xml:space="preserve">Alçıpan </w:t>
      </w:r>
      <w:r w:rsidRPr="007960C5">
        <w:rPr>
          <w:rFonts w:cstheme="minorHAnsi"/>
          <w:spacing w:val="-3"/>
          <w:w w:val="95"/>
          <w:sz w:val="19"/>
        </w:rPr>
        <w:t xml:space="preserve">tavana </w:t>
      </w:r>
      <w:r w:rsidRPr="007960C5">
        <w:rPr>
          <w:rFonts w:cstheme="minorHAnsi"/>
          <w:w w:val="95"/>
          <w:sz w:val="19"/>
        </w:rPr>
        <w:t>uygun</w:t>
      </w:r>
      <w:r w:rsidRPr="007960C5">
        <w:rPr>
          <w:rFonts w:cstheme="minorHAnsi"/>
          <w:spacing w:val="-45"/>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5"/>
          <w:sz w:val="19"/>
        </w:rPr>
        <w:t>Hemyüz</w:t>
      </w:r>
      <w:r w:rsidRPr="007960C5">
        <w:rPr>
          <w:rFonts w:cstheme="minorHAnsi"/>
          <w:spacing w:val="-27"/>
          <w:w w:val="95"/>
          <w:sz w:val="19"/>
        </w:rPr>
        <w:t xml:space="preserve"> </w:t>
      </w:r>
      <w:r w:rsidRPr="007960C5">
        <w:rPr>
          <w:rFonts w:cstheme="minorHAnsi"/>
          <w:w w:val="95"/>
          <w:sz w:val="19"/>
        </w:rPr>
        <w:t>opal</w:t>
      </w:r>
      <w:r w:rsidRPr="007960C5">
        <w:rPr>
          <w:rFonts w:cstheme="minorHAnsi"/>
          <w:spacing w:val="-18"/>
          <w:w w:val="95"/>
          <w:sz w:val="19"/>
        </w:rPr>
        <w:t xml:space="preserve"> </w:t>
      </w:r>
      <w:r w:rsidRPr="007960C5">
        <w:rPr>
          <w:rFonts w:cstheme="minorHAnsi"/>
          <w:w w:val="95"/>
          <w:sz w:val="19"/>
        </w:rPr>
        <w:t>difüzörlü</w:t>
      </w:r>
      <w:r w:rsidRPr="007960C5">
        <w:rPr>
          <w:rFonts w:cstheme="minorHAnsi"/>
          <w:spacing w:val="-14"/>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5"/>
          <w:sz w:val="19"/>
        </w:rPr>
        <w:t>Armatürün</w:t>
      </w:r>
      <w:r w:rsidRPr="007960C5">
        <w:rPr>
          <w:rFonts w:cstheme="minorHAnsi"/>
          <w:spacing w:val="-17"/>
          <w:w w:val="95"/>
          <w:sz w:val="19"/>
        </w:rPr>
        <w:t xml:space="preserve"> </w:t>
      </w:r>
      <w:r w:rsidRPr="007960C5">
        <w:rPr>
          <w:rFonts w:cstheme="minorHAnsi"/>
          <w:w w:val="95"/>
          <w:sz w:val="19"/>
        </w:rPr>
        <w:t>çerçevesi</w:t>
      </w:r>
      <w:r w:rsidRPr="007960C5">
        <w:rPr>
          <w:rFonts w:cstheme="minorHAnsi"/>
          <w:spacing w:val="-25"/>
          <w:w w:val="95"/>
          <w:sz w:val="19"/>
        </w:rPr>
        <w:t xml:space="preserve"> </w:t>
      </w:r>
      <w:r w:rsidRPr="007960C5">
        <w:rPr>
          <w:rFonts w:cstheme="minorHAnsi"/>
          <w:w w:val="95"/>
          <w:sz w:val="19"/>
        </w:rPr>
        <w:t>sökülüp,</w:t>
      </w:r>
      <w:r w:rsidRPr="007960C5">
        <w:rPr>
          <w:rFonts w:cstheme="minorHAnsi"/>
          <w:spacing w:val="-23"/>
          <w:w w:val="95"/>
          <w:sz w:val="19"/>
        </w:rPr>
        <w:t xml:space="preserve"> </w:t>
      </w:r>
      <w:r w:rsidRPr="007960C5">
        <w:rPr>
          <w:rFonts w:cstheme="minorHAnsi"/>
          <w:w w:val="95"/>
          <w:sz w:val="19"/>
        </w:rPr>
        <w:t>takılabilir</w:t>
      </w:r>
      <w:r w:rsidRPr="007960C5">
        <w:rPr>
          <w:rFonts w:cstheme="minorHAnsi"/>
          <w:spacing w:val="-20"/>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0"/>
          <w:sz w:val="19"/>
        </w:rPr>
        <w:t>Optik</w:t>
      </w:r>
      <w:r w:rsidRPr="007960C5">
        <w:rPr>
          <w:rFonts w:cstheme="minorHAnsi"/>
          <w:spacing w:val="-16"/>
          <w:w w:val="90"/>
          <w:sz w:val="19"/>
        </w:rPr>
        <w:t xml:space="preserve"> </w:t>
      </w:r>
      <w:r w:rsidRPr="007960C5">
        <w:rPr>
          <w:rFonts w:cstheme="minorHAnsi"/>
          <w:w w:val="90"/>
          <w:sz w:val="19"/>
        </w:rPr>
        <w:t>109°</w:t>
      </w:r>
      <w:r w:rsidRPr="007960C5">
        <w:rPr>
          <w:rFonts w:cstheme="minorHAnsi"/>
          <w:spacing w:val="-16"/>
          <w:w w:val="90"/>
          <w:sz w:val="19"/>
        </w:rPr>
        <w:t xml:space="preserve"> </w:t>
      </w:r>
      <w:r w:rsidRPr="007960C5">
        <w:rPr>
          <w:rFonts w:cstheme="minorHAnsi"/>
          <w:w w:val="90"/>
          <w:sz w:val="19"/>
        </w:rPr>
        <w:t>±%10</w:t>
      </w:r>
      <w:r w:rsidRPr="007960C5">
        <w:rPr>
          <w:rFonts w:cstheme="minorHAnsi"/>
          <w:spacing w:val="-17"/>
          <w:w w:val="90"/>
          <w:sz w:val="19"/>
        </w:rPr>
        <w:t xml:space="preserve"> </w:t>
      </w:r>
      <w:r w:rsidRPr="007960C5">
        <w:rPr>
          <w:rFonts w:cstheme="minorHAnsi"/>
          <w:w w:val="90"/>
          <w:sz w:val="19"/>
        </w:rPr>
        <w:t>açılı</w:t>
      </w:r>
      <w:r w:rsidRPr="007960C5">
        <w:rPr>
          <w:rFonts w:cstheme="minorHAnsi"/>
          <w:spacing w:val="-15"/>
          <w:w w:val="90"/>
          <w:sz w:val="19"/>
        </w:rPr>
        <w:t xml:space="preserve"> </w:t>
      </w:r>
      <w:r w:rsidRPr="007960C5">
        <w:rPr>
          <w:rFonts w:cstheme="minorHAnsi"/>
          <w:w w:val="90"/>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5"/>
          <w:sz w:val="19"/>
        </w:rPr>
        <w:t>Koruma</w:t>
      </w:r>
      <w:r w:rsidRPr="007960C5">
        <w:rPr>
          <w:rFonts w:cstheme="minorHAnsi"/>
          <w:spacing w:val="-15"/>
          <w:w w:val="95"/>
          <w:sz w:val="19"/>
        </w:rPr>
        <w:t xml:space="preserve"> </w:t>
      </w:r>
      <w:r w:rsidRPr="007960C5">
        <w:rPr>
          <w:rFonts w:cstheme="minorHAnsi"/>
          <w:w w:val="95"/>
          <w:sz w:val="19"/>
        </w:rPr>
        <w:t>sınıfı</w:t>
      </w:r>
      <w:r w:rsidRPr="007960C5">
        <w:rPr>
          <w:rFonts w:cstheme="minorHAnsi"/>
          <w:spacing w:val="-18"/>
          <w:w w:val="95"/>
          <w:sz w:val="19"/>
        </w:rPr>
        <w:t xml:space="preserve"> </w:t>
      </w:r>
      <w:r w:rsidRPr="007960C5">
        <w:rPr>
          <w:rFonts w:cstheme="minorHAnsi"/>
          <w:w w:val="95"/>
          <w:sz w:val="19"/>
        </w:rPr>
        <w:t>IP40</w:t>
      </w:r>
      <w:r w:rsidRPr="007960C5">
        <w:rPr>
          <w:rFonts w:cstheme="minorHAnsi"/>
          <w:spacing w:val="-15"/>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5"/>
          <w:sz w:val="19"/>
        </w:rPr>
        <w:t>Sıva</w:t>
      </w:r>
      <w:r w:rsidRPr="007960C5">
        <w:rPr>
          <w:rFonts w:cstheme="minorHAnsi"/>
          <w:spacing w:val="-23"/>
          <w:w w:val="95"/>
          <w:sz w:val="19"/>
        </w:rPr>
        <w:t xml:space="preserve"> </w:t>
      </w:r>
      <w:r w:rsidRPr="007960C5">
        <w:rPr>
          <w:rFonts w:cstheme="minorHAnsi"/>
          <w:w w:val="95"/>
          <w:sz w:val="19"/>
        </w:rPr>
        <w:t>altı</w:t>
      </w:r>
      <w:r w:rsidRPr="007960C5">
        <w:rPr>
          <w:rFonts w:cstheme="minorHAnsi"/>
          <w:spacing w:val="-25"/>
          <w:w w:val="95"/>
          <w:sz w:val="19"/>
        </w:rPr>
        <w:t xml:space="preserve"> </w:t>
      </w:r>
      <w:r w:rsidRPr="007960C5">
        <w:rPr>
          <w:rFonts w:cstheme="minorHAnsi"/>
          <w:w w:val="95"/>
          <w:sz w:val="19"/>
        </w:rPr>
        <w:t>montaj</w:t>
      </w:r>
      <w:r w:rsidRPr="007960C5">
        <w:rPr>
          <w:rFonts w:cstheme="minorHAnsi"/>
          <w:spacing w:val="-24"/>
          <w:w w:val="95"/>
          <w:sz w:val="19"/>
        </w:rPr>
        <w:t xml:space="preserve"> </w:t>
      </w:r>
      <w:r w:rsidRPr="007960C5">
        <w:rPr>
          <w:rFonts w:cstheme="minorHAnsi"/>
          <w:w w:val="95"/>
          <w:sz w:val="19"/>
        </w:rPr>
        <w:t>kullanımına</w:t>
      </w:r>
      <w:r w:rsidRPr="007960C5">
        <w:rPr>
          <w:rFonts w:cstheme="minorHAnsi"/>
          <w:spacing w:val="-18"/>
          <w:w w:val="95"/>
          <w:sz w:val="19"/>
        </w:rPr>
        <w:t xml:space="preserve"> </w:t>
      </w:r>
      <w:r w:rsidRPr="007960C5">
        <w:rPr>
          <w:rFonts w:cstheme="minorHAnsi"/>
          <w:w w:val="95"/>
          <w:sz w:val="19"/>
        </w:rPr>
        <w:t>uygun</w:t>
      </w:r>
      <w:r w:rsidRPr="007960C5">
        <w:rPr>
          <w:rFonts w:cstheme="minorHAnsi"/>
          <w:spacing w:val="-22"/>
          <w:w w:val="95"/>
          <w:sz w:val="19"/>
        </w:rPr>
        <w:t xml:space="preserve"> </w:t>
      </w:r>
      <w:r w:rsidRPr="007960C5">
        <w:rPr>
          <w:rFonts w:cstheme="minorHAnsi"/>
          <w:w w:val="95"/>
          <w:sz w:val="19"/>
        </w:rPr>
        <w:t>askı</w:t>
      </w:r>
      <w:r w:rsidRPr="007960C5">
        <w:rPr>
          <w:rFonts w:cstheme="minorHAnsi"/>
          <w:spacing w:val="-30"/>
          <w:w w:val="95"/>
          <w:sz w:val="19"/>
        </w:rPr>
        <w:t xml:space="preserve"> </w:t>
      </w:r>
      <w:r w:rsidRPr="007960C5">
        <w:rPr>
          <w:rFonts w:cstheme="minorHAnsi"/>
          <w:w w:val="95"/>
          <w:sz w:val="19"/>
        </w:rPr>
        <w:t>aparatlı</w:t>
      </w:r>
      <w:r w:rsidRPr="007960C5">
        <w:rPr>
          <w:rFonts w:cstheme="minorHAnsi"/>
          <w:spacing w:val="-22"/>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spacing w:val="-3"/>
          <w:w w:val="95"/>
          <w:sz w:val="19"/>
        </w:rPr>
        <w:t>Işık</w:t>
      </w:r>
      <w:r w:rsidRPr="007960C5">
        <w:rPr>
          <w:rFonts w:cstheme="minorHAnsi"/>
          <w:spacing w:val="-18"/>
          <w:w w:val="95"/>
          <w:sz w:val="19"/>
        </w:rPr>
        <w:t xml:space="preserve"> </w:t>
      </w:r>
      <w:r w:rsidRPr="007960C5">
        <w:rPr>
          <w:rFonts w:cstheme="minorHAnsi"/>
          <w:w w:val="95"/>
          <w:sz w:val="19"/>
        </w:rPr>
        <w:t>kaynağı</w:t>
      </w:r>
      <w:r w:rsidRPr="007960C5">
        <w:rPr>
          <w:rFonts w:cstheme="minorHAnsi"/>
          <w:spacing w:val="-19"/>
          <w:w w:val="95"/>
          <w:sz w:val="19"/>
        </w:rPr>
        <w:t xml:space="preserve"> </w:t>
      </w:r>
      <w:r w:rsidRPr="007960C5">
        <w:rPr>
          <w:rFonts w:cstheme="minorHAnsi"/>
          <w:w w:val="95"/>
          <w:sz w:val="19"/>
        </w:rPr>
        <w:t>olarak</w:t>
      </w:r>
      <w:r w:rsidRPr="007960C5">
        <w:rPr>
          <w:rFonts w:cstheme="minorHAnsi"/>
          <w:spacing w:val="-13"/>
          <w:w w:val="95"/>
          <w:sz w:val="19"/>
        </w:rPr>
        <w:t xml:space="preserve"> </w:t>
      </w:r>
      <w:r w:rsidRPr="007960C5">
        <w:rPr>
          <w:rFonts w:cstheme="minorHAnsi"/>
          <w:spacing w:val="-3"/>
          <w:w w:val="95"/>
          <w:sz w:val="19"/>
        </w:rPr>
        <w:t>Mid</w:t>
      </w:r>
      <w:r w:rsidRPr="007960C5">
        <w:rPr>
          <w:rFonts w:cstheme="minorHAnsi"/>
          <w:spacing w:val="-12"/>
          <w:w w:val="95"/>
          <w:sz w:val="19"/>
        </w:rPr>
        <w:t xml:space="preserve"> </w:t>
      </w:r>
      <w:r w:rsidRPr="007960C5">
        <w:rPr>
          <w:rFonts w:cstheme="minorHAnsi"/>
          <w:w w:val="95"/>
          <w:sz w:val="19"/>
        </w:rPr>
        <w:t>Power</w:t>
      </w:r>
      <w:r w:rsidRPr="007960C5">
        <w:rPr>
          <w:rFonts w:cstheme="minorHAnsi"/>
          <w:spacing w:val="-24"/>
          <w:w w:val="95"/>
          <w:sz w:val="19"/>
        </w:rPr>
        <w:t xml:space="preserve"> </w:t>
      </w:r>
      <w:r w:rsidRPr="007960C5">
        <w:rPr>
          <w:rFonts w:cstheme="minorHAnsi"/>
          <w:w w:val="95"/>
          <w:sz w:val="19"/>
        </w:rPr>
        <w:t>LED</w:t>
      </w:r>
      <w:r w:rsidRPr="007960C5">
        <w:rPr>
          <w:rFonts w:cstheme="minorHAnsi"/>
          <w:spacing w:val="-14"/>
          <w:w w:val="95"/>
          <w:sz w:val="19"/>
        </w:rPr>
        <w:t xml:space="preserve"> </w:t>
      </w:r>
      <w:r w:rsidRPr="007960C5">
        <w:rPr>
          <w:rFonts w:cstheme="minorHAnsi"/>
          <w:w w:val="95"/>
          <w:sz w:val="19"/>
        </w:rPr>
        <w:t>kullanılacaktır.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5"/>
          <w:sz w:val="19"/>
        </w:rPr>
        <w:t>Armatür</w:t>
      </w:r>
      <w:r w:rsidRPr="007960C5">
        <w:rPr>
          <w:rFonts w:cstheme="minorHAnsi"/>
          <w:spacing w:val="-23"/>
          <w:w w:val="95"/>
          <w:sz w:val="19"/>
        </w:rPr>
        <w:t xml:space="preserve"> </w:t>
      </w:r>
      <w:r w:rsidRPr="007960C5">
        <w:rPr>
          <w:rFonts w:cstheme="minorHAnsi"/>
          <w:w w:val="95"/>
          <w:sz w:val="19"/>
        </w:rPr>
        <w:t>üzerinde</w:t>
      </w:r>
      <w:r w:rsidRPr="007960C5">
        <w:rPr>
          <w:rFonts w:cstheme="minorHAnsi"/>
          <w:spacing w:val="-20"/>
          <w:w w:val="95"/>
          <w:sz w:val="19"/>
        </w:rPr>
        <w:t xml:space="preserve"> </w:t>
      </w:r>
      <w:r w:rsidRPr="007960C5">
        <w:rPr>
          <w:rFonts w:cstheme="minorHAnsi"/>
          <w:w w:val="95"/>
          <w:sz w:val="19"/>
        </w:rPr>
        <w:t>CE</w:t>
      </w:r>
      <w:r w:rsidRPr="007960C5">
        <w:rPr>
          <w:rFonts w:cstheme="minorHAnsi"/>
          <w:spacing w:val="-18"/>
          <w:w w:val="95"/>
          <w:sz w:val="19"/>
        </w:rPr>
        <w:t xml:space="preserve"> </w:t>
      </w:r>
      <w:r w:rsidRPr="007960C5">
        <w:rPr>
          <w:rFonts w:cstheme="minorHAnsi"/>
          <w:w w:val="95"/>
          <w:sz w:val="19"/>
        </w:rPr>
        <w:t>işaretlemesi</w:t>
      </w:r>
      <w:r w:rsidRPr="007960C5">
        <w:rPr>
          <w:rFonts w:cstheme="minorHAnsi"/>
          <w:spacing w:val="-19"/>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left="615" w:hanging="163"/>
        <w:contextualSpacing w:val="0"/>
        <w:rPr>
          <w:rFonts w:cstheme="minorHAnsi"/>
          <w:sz w:val="19"/>
        </w:rPr>
      </w:pPr>
      <w:r w:rsidRPr="007960C5">
        <w:rPr>
          <w:rFonts w:cstheme="minorHAnsi"/>
          <w:w w:val="90"/>
          <w:sz w:val="19"/>
        </w:rPr>
        <w:t>İç</w:t>
      </w:r>
      <w:r w:rsidRPr="007960C5">
        <w:rPr>
          <w:rFonts w:cstheme="minorHAnsi"/>
          <w:spacing w:val="-34"/>
          <w:w w:val="90"/>
          <w:sz w:val="19"/>
        </w:rPr>
        <w:t xml:space="preserve"> </w:t>
      </w:r>
      <w:r w:rsidRPr="007960C5">
        <w:rPr>
          <w:rFonts w:cstheme="minorHAnsi"/>
          <w:w w:val="90"/>
          <w:sz w:val="19"/>
        </w:rPr>
        <w:t>komponentlerin</w:t>
      </w:r>
      <w:r w:rsidRPr="007960C5">
        <w:rPr>
          <w:rFonts w:cstheme="minorHAnsi"/>
          <w:spacing w:val="-25"/>
          <w:w w:val="90"/>
          <w:sz w:val="19"/>
        </w:rPr>
        <w:t xml:space="preserve"> </w:t>
      </w:r>
      <w:r w:rsidRPr="007960C5">
        <w:rPr>
          <w:rFonts w:cstheme="minorHAnsi"/>
          <w:w w:val="90"/>
          <w:sz w:val="19"/>
        </w:rPr>
        <w:t>montajında</w:t>
      </w:r>
      <w:r w:rsidRPr="007960C5">
        <w:rPr>
          <w:rFonts w:cstheme="minorHAnsi"/>
          <w:spacing w:val="-31"/>
          <w:w w:val="90"/>
          <w:sz w:val="19"/>
        </w:rPr>
        <w:t xml:space="preserve"> </w:t>
      </w:r>
      <w:r w:rsidRPr="007960C5">
        <w:rPr>
          <w:rFonts w:cstheme="minorHAnsi"/>
          <w:w w:val="90"/>
          <w:sz w:val="19"/>
        </w:rPr>
        <w:t>yapıştırıcı</w:t>
      </w:r>
      <w:r w:rsidRPr="007960C5">
        <w:rPr>
          <w:rFonts w:cstheme="minorHAnsi"/>
          <w:spacing w:val="-28"/>
          <w:w w:val="90"/>
          <w:sz w:val="19"/>
        </w:rPr>
        <w:t xml:space="preserve"> </w:t>
      </w:r>
      <w:r w:rsidRPr="007960C5">
        <w:rPr>
          <w:rFonts w:cstheme="minorHAnsi"/>
          <w:w w:val="90"/>
          <w:sz w:val="19"/>
        </w:rPr>
        <w:t>malzeme</w:t>
      </w:r>
      <w:r w:rsidRPr="007960C5">
        <w:rPr>
          <w:rFonts w:cstheme="minorHAnsi"/>
          <w:spacing w:val="-33"/>
          <w:w w:val="90"/>
          <w:sz w:val="19"/>
        </w:rPr>
        <w:t xml:space="preserve"> </w:t>
      </w:r>
      <w:r w:rsidRPr="007960C5">
        <w:rPr>
          <w:rFonts w:cstheme="minorHAnsi"/>
          <w:spacing w:val="3"/>
          <w:w w:val="90"/>
          <w:sz w:val="19"/>
        </w:rPr>
        <w:t>ve</w:t>
      </w:r>
      <w:r w:rsidRPr="007960C5">
        <w:rPr>
          <w:rFonts w:cstheme="minorHAnsi"/>
          <w:spacing w:val="-30"/>
          <w:w w:val="90"/>
          <w:sz w:val="19"/>
        </w:rPr>
        <w:t xml:space="preserve"> </w:t>
      </w:r>
      <w:r w:rsidRPr="007960C5">
        <w:rPr>
          <w:rFonts w:cstheme="minorHAnsi"/>
          <w:spacing w:val="-4"/>
          <w:w w:val="90"/>
          <w:sz w:val="19"/>
        </w:rPr>
        <w:t>ek</w:t>
      </w:r>
      <w:r w:rsidRPr="007960C5">
        <w:rPr>
          <w:rFonts w:cstheme="minorHAnsi"/>
          <w:spacing w:val="-29"/>
          <w:w w:val="90"/>
          <w:sz w:val="19"/>
        </w:rPr>
        <w:t xml:space="preserve"> </w:t>
      </w:r>
      <w:r w:rsidRPr="007960C5">
        <w:rPr>
          <w:rFonts w:cstheme="minorHAnsi"/>
          <w:w w:val="90"/>
          <w:sz w:val="19"/>
        </w:rPr>
        <w:t>bağlantılarında</w:t>
      </w:r>
      <w:r w:rsidRPr="007960C5">
        <w:rPr>
          <w:rFonts w:cstheme="minorHAnsi"/>
          <w:spacing w:val="-25"/>
          <w:w w:val="90"/>
          <w:sz w:val="19"/>
        </w:rPr>
        <w:t xml:space="preserve"> </w:t>
      </w:r>
      <w:r w:rsidRPr="007960C5">
        <w:rPr>
          <w:rFonts w:cstheme="minorHAnsi"/>
          <w:w w:val="90"/>
          <w:sz w:val="19"/>
        </w:rPr>
        <w:t>el</w:t>
      </w:r>
      <w:r w:rsidRPr="007960C5">
        <w:rPr>
          <w:rFonts w:cstheme="minorHAnsi"/>
          <w:spacing w:val="-31"/>
          <w:w w:val="90"/>
          <w:sz w:val="19"/>
        </w:rPr>
        <w:t xml:space="preserve"> </w:t>
      </w:r>
      <w:r w:rsidRPr="007960C5">
        <w:rPr>
          <w:rFonts w:cstheme="minorHAnsi"/>
          <w:spacing w:val="-3"/>
          <w:w w:val="90"/>
          <w:sz w:val="19"/>
        </w:rPr>
        <w:t>ile</w:t>
      </w:r>
      <w:r w:rsidRPr="007960C5">
        <w:rPr>
          <w:rFonts w:cstheme="minorHAnsi"/>
          <w:spacing w:val="-27"/>
          <w:w w:val="90"/>
          <w:sz w:val="19"/>
        </w:rPr>
        <w:t xml:space="preserve"> </w:t>
      </w:r>
      <w:r w:rsidRPr="007960C5">
        <w:rPr>
          <w:rFonts w:cstheme="minorHAnsi"/>
          <w:w w:val="90"/>
          <w:sz w:val="19"/>
        </w:rPr>
        <w:t>lehim</w:t>
      </w:r>
      <w:r w:rsidRPr="007960C5">
        <w:rPr>
          <w:rFonts w:cstheme="minorHAnsi"/>
          <w:spacing w:val="-32"/>
          <w:w w:val="90"/>
          <w:sz w:val="19"/>
        </w:rPr>
        <w:t xml:space="preserve"> </w:t>
      </w:r>
      <w:r w:rsidRPr="007960C5">
        <w:rPr>
          <w:rFonts w:cstheme="minorHAnsi"/>
          <w:w w:val="90"/>
          <w:sz w:val="19"/>
        </w:rPr>
        <w:t>kullanılmayacaktır.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5"/>
          <w:sz w:val="19"/>
        </w:rPr>
        <w:t>Led</w:t>
      </w:r>
      <w:r w:rsidRPr="007960C5">
        <w:rPr>
          <w:rFonts w:cstheme="minorHAnsi"/>
          <w:spacing w:val="-20"/>
          <w:w w:val="95"/>
          <w:sz w:val="19"/>
        </w:rPr>
        <w:t xml:space="preserve"> </w:t>
      </w:r>
      <w:r w:rsidRPr="007960C5">
        <w:rPr>
          <w:rFonts w:cstheme="minorHAnsi"/>
          <w:w w:val="95"/>
          <w:sz w:val="19"/>
        </w:rPr>
        <w:t>PCB</w:t>
      </w:r>
      <w:r w:rsidRPr="007960C5">
        <w:rPr>
          <w:rFonts w:cstheme="minorHAnsi"/>
          <w:spacing w:val="-21"/>
          <w:w w:val="95"/>
          <w:sz w:val="19"/>
        </w:rPr>
        <w:t xml:space="preserve"> </w:t>
      </w:r>
      <w:r w:rsidRPr="007960C5">
        <w:rPr>
          <w:rFonts w:cstheme="minorHAnsi"/>
          <w:w w:val="95"/>
          <w:sz w:val="19"/>
        </w:rPr>
        <w:t>iç</w:t>
      </w:r>
      <w:r w:rsidRPr="007960C5">
        <w:rPr>
          <w:rFonts w:cstheme="minorHAnsi"/>
          <w:spacing w:val="-27"/>
          <w:w w:val="95"/>
          <w:sz w:val="19"/>
        </w:rPr>
        <w:t xml:space="preserve"> </w:t>
      </w:r>
      <w:r w:rsidRPr="007960C5">
        <w:rPr>
          <w:rFonts w:cstheme="minorHAnsi"/>
          <w:w w:val="95"/>
          <w:sz w:val="19"/>
        </w:rPr>
        <w:t>bağlantısı</w:t>
      </w:r>
      <w:r w:rsidRPr="007960C5">
        <w:rPr>
          <w:rFonts w:cstheme="minorHAnsi"/>
          <w:spacing w:val="-22"/>
          <w:w w:val="95"/>
          <w:sz w:val="19"/>
        </w:rPr>
        <w:t xml:space="preserve"> </w:t>
      </w:r>
      <w:r w:rsidRPr="007960C5">
        <w:rPr>
          <w:rFonts w:cstheme="minorHAnsi"/>
          <w:w w:val="95"/>
          <w:sz w:val="19"/>
        </w:rPr>
        <w:t>terminal</w:t>
      </w:r>
      <w:r w:rsidRPr="007960C5">
        <w:rPr>
          <w:rFonts w:cstheme="minorHAnsi"/>
          <w:spacing w:val="-23"/>
          <w:w w:val="95"/>
          <w:sz w:val="19"/>
        </w:rPr>
        <w:t xml:space="preserve"> </w:t>
      </w:r>
      <w:r w:rsidRPr="007960C5">
        <w:rPr>
          <w:rFonts w:cstheme="minorHAnsi"/>
          <w:w w:val="95"/>
          <w:sz w:val="19"/>
        </w:rPr>
        <w:t>blok</w:t>
      </w:r>
      <w:r w:rsidRPr="007960C5">
        <w:rPr>
          <w:rFonts w:cstheme="minorHAnsi"/>
          <w:spacing w:val="-20"/>
          <w:w w:val="95"/>
          <w:sz w:val="19"/>
        </w:rPr>
        <w:t xml:space="preserve"> </w:t>
      </w:r>
      <w:r w:rsidRPr="007960C5">
        <w:rPr>
          <w:rFonts w:cstheme="minorHAnsi"/>
          <w:w w:val="95"/>
          <w:sz w:val="19"/>
        </w:rPr>
        <w:t>konnektörü</w:t>
      </w:r>
      <w:r w:rsidRPr="007960C5">
        <w:rPr>
          <w:rFonts w:cstheme="minorHAnsi"/>
          <w:spacing w:val="-19"/>
          <w:w w:val="95"/>
          <w:sz w:val="19"/>
        </w:rPr>
        <w:t xml:space="preserve"> </w:t>
      </w:r>
      <w:r w:rsidRPr="007960C5">
        <w:rPr>
          <w:rFonts w:cstheme="minorHAnsi"/>
          <w:spacing w:val="-3"/>
          <w:w w:val="95"/>
          <w:sz w:val="19"/>
        </w:rPr>
        <w:t>ile</w:t>
      </w:r>
      <w:r w:rsidRPr="007960C5">
        <w:rPr>
          <w:rFonts w:cstheme="minorHAnsi"/>
          <w:spacing w:val="-18"/>
          <w:w w:val="95"/>
          <w:sz w:val="19"/>
        </w:rPr>
        <w:t xml:space="preserve"> </w:t>
      </w:r>
      <w:r w:rsidRPr="007960C5">
        <w:rPr>
          <w:rFonts w:cstheme="minorHAnsi"/>
          <w:w w:val="95"/>
          <w:sz w:val="19"/>
        </w:rPr>
        <w:t>sağlanacaktır.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left="615" w:hanging="163"/>
        <w:contextualSpacing w:val="0"/>
        <w:rPr>
          <w:rFonts w:cstheme="minorHAnsi"/>
          <w:sz w:val="19"/>
        </w:rPr>
      </w:pPr>
      <w:r w:rsidRPr="007960C5">
        <w:rPr>
          <w:rFonts w:cstheme="minorHAnsi"/>
          <w:w w:val="95"/>
          <w:sz w:val="19"/>
        </w:rPr>
        <w:t>İç</w:t>
      </w:r>
      <w:r w:rsidRPr="007960C5">
        <w:rPr>
          <w:rFonts w:cstheme="minorHAnsi"/>
          <w:spacing w:val="-29"/>
          <w:w w:val="95"/>
          <w:sz w:val="19"/>
        </w:rPr>
        <w:t xml:space="preserve"> </w:t>
      </w:r>
      <w:r w:rsidRPr="007960C5">
        <w:rPr>
          <w:rFonts w:cstheme="minorHAnsi"/>
          <w:w w:val="95"/>
          <w:sz w:val="19"/>
        </w:rPr>
        <w:t>bağlantılarında</w:t>
      </w:r>
      <w:r w:rsidRPr="007960C5">
        <w:rPr>
          <w:rFonts w:cstheme="minorHAnsi"/>
          <w:spacing w:val="-26"/>
          <w:w w:val="95"/>
          <w:sz w:val="19"/>
        </w:rPr>
        <w:t xml:space="preserve"> </w:t>
      </w:r>
      <w:r w:rsidRPr="007960C5">
        <w:rPr>
          <w:rFonts w:cstheme="minorHAnsi"/>
          <w:w w:val="95"/>
          <w:sz w:val="19"/>
        </w:rPr>
        <w:t>kullanılan</w:t>
      </w:r>
      <w:r w:rsidRPr="007960C5">
        <w:rPr>
          <w:rFonts w:cstheme="minorHAnsi"/>
          <w:spacing w:val="-22"/>
          <w:w w:val="95"/>
          <w:sz w:val="19"/>
        </w:rPr>
        <w:t xml:space="preserve"> </w:t>
      </w:r>
      <w:r w:rsidRPr="007960C5">
        <w:rPr>
          <w:rFonts w:cstheme="minorHAnsi"/>
          <w:w w:val="95"/>
          <w:sz w:val="19"/>
        </w:rPr>
        <w:t>kablo</w:t>
      </w:r>
      <w:r w:rsidRPr="007960C5">
        <w:rPr>
          <w:rFonts w:cstheme="minorHAnsi"/>
          <w:spacing w:val="-26"/>
          <w:w w:val="95"/>
          <w:sz w:val="19"/>
        </w:rPr>
        <w:t xml:space="preserve"> </w:t>
      </w:r>
      <w:r w:rsidRPr="007960C5">
        <w:rPr>
          <w:rFonts w:cstheme="minorHAnsi"/>
          <w:w w:val="95"/>
          <w:sz w:val="19"/>
        </w:rPr>
        <w:t>90°C</w:t>
      </w:r>
      <w:r w:rsidRPr="007960C5">
        <w:rPr>
          <w:rFonts w:cstheme="minorHAnsi"/>
          <w:spacing w:val="-23"/>
          <w:w w:val="95"/>
          <w:sz w:val="19"/>
        </w:rPr>
        <w:t xml:space="preserve"> </w:t>
      </w:r>
      <w:r w:rsidRPr="007960C5">
        <w:rPr>
          <w:rFonts w:cstheme="minorHAnsi"/>
          <w:w w:val="95"/>
          <w:sz w:val="19"/>
        </w:rPr>
        <w:t>sıcaklığa</w:t>
      </w:r>
      <w:r w:rsidRPr="007960C5">
        <w:rPr>
          <w:rFonts w:cstheme="minorHAnsi"/>
          <w:spacing w:val="-27"/>
          <w:w w:val="95"/>
          <w:sz w:val="19"/>
        </w:rPr>
        <w:t xml:space="preserve"> </w:t>
      </w:r>
      <w:r w:rsidRPr="007960C5">
        <w:rPr>
          <w:rFonts w:cstheme="minorHAnsi"/>
          <w:w w:val="95"/>
          <w:sz w:val="19"/>
        </w:rPr>
        <w:t>dayanıklı</w:t>
      </w:r>
      <w:r w:rsidRPr="007960C5">
        <w:rPr>
          <w:rFonts w:cstheme="minorHAnsi"/>
          <w:spacing w:val="-29"/>
          <w:w w:val="95"/>
          <w:sz w:val="19"/>
        </w:rPr>
        <w:t xml:space="preserve"> </w:t>
      </w:r>
      <w:r w:rsidRPr="007960C5">
        <w:rPr>
          <w:rFonts w:cstheme="minorHAnsi"/>
          <w:w w:val="95"/>
          <w:sz w:val="19"/>
        </w:rPr>
        <w:t>PVC</w:t>
      </w:r>
      <w:r w:rsidRPr="007960C5">
        <w:rPr>
          <w:rFonts w:cstheme="minorHAnsi"/>
          <w:spacing w:val="-24"/>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8" w:after="0" w:line="254" w:lineRule="auto"/>
        <w:ind w:right="1208" w:firstLine="0"/>
        <w:contextualSpacing w:val="0"/>
        <w:rPr>
          <w:rFonts w:cstheme="minorHAnsi"/>
          <w:sz w:val="19"/>
        </w:rPr>
      </w:pPr>
      <w:r w:rsidRPr="007960C5">
        <w:rPr>
          <w:rFonts w:cstheme="minorHAnsi"/>
          <w:w w:val="85"/>
          <w:sz w:val="19"/>
        </w:rPr>
        <w:t>Sürücü</w:t>
      </w:r>
      <w:r w:rsidRPr="007960C5">
        <w:rPr>
          <w:rFonts w:cstheme="minorHAnsi"/>
          <w:spacing w:val="-27"/>
          <w:w w:val="85"/>
          <w:sz w:val="19"/>
        </w:rPr>
        <w:t xml:space="preserve"> </w:t>
      </w:r>
      <w:r w:rsidRPr="007960C5">
        <w:rPr>
          <w:rFonts w:cstheme="minorHAnsi"/>
          <w:w w:val="85"/>
          <w:sz w:val="19"/>
        </w:rPr>
        <w:t>veya</w:t>
      </w:r>
      <w:r w:rsidRPr="007960C5">
        <w:rPr>
          <w:rFonts w:cstheme="minorHAnsi"/>
          <w:spacing w:val="-24"/>
          <w:w w:val="85"/>
          <w:sz w:val="19"/>
        </w:rPr>
        <w:t xml:space="preserve"> </w:t>
      </w:r>
      <w:r w:rsidRPr="007960C5">
        <w:rPr>
          <w:rFonts w:cstheme="minorHAnsi"/>
          <w:w w:val="85"/>
          <w:sz w:val="19"/>
        </w:rPr>
        <w:t>led</w:t>
      </w:r>
      <w:r w:rsidRPr="007960C5">
        <w:rPr>
          <w:rFonts w:cstheme="minorHAnsi"/>
          <w:spacing w:val="-23"/>
          <w:w w:val="85"/>
          <w:sz w:val="19"/>
        </w:rPr>
        <w:t xml:space="preserve"> </w:t>
      </w:r>
      <w:r w:rsidRPr="007960C5">
        <w:rPr>
          <w:rFonts w:cstheme="minorHAnsi"/>
          <w:w w:val="85"/>
          <w:sz w:val="19"/>
        </w:rPr>
        <w:t>modüllerden</w:t>
      </w:r>
      <w:r w:rsidRPr="007960C5">
        <w:rPr>
          <w:rFonts w:cstheme="minorHAnsi"/>
          <w:spacing w:val="-23"/>
          <w:w w:val="85"/>
          <w:sz w:val="19"/>
        </w:rPr>
        <w:t xml:space="preserve"> </w:t>
      </w:r>
      <w:r w:rsidRPr="007960C5">
        <w:rPr>
          <w:rFonts w:cstheme="minorHAnsi"/>
          <w:w w:val="85"/>
          <w:sz w:val="19"/>
        </w:rPr>
        <w:t>herhangi</w:t>
      </w:r>
      <w:r w:rsidRPr="007960C5">
        <w:rPr>
          <w:rFonts w:cstheme="minorHAnsi"/>
          <w:spacing w:val="-29"/>
          <w:w w:val="85"/>
          <w:sz w:val="19"/>
        </w:rPr>
        <w:t xml:space="preserve"> </w:t>
      </w:r>
      <w:r w:rsidRPr="007960C5">
        <w:rPr>
          <w:rFonts w:cstheme="minorHAnsi"/>
          <w:w w:val="85"/>
          <w:sz w:val="19"/>
        </w:rPr>
        <w:t>birinin</w:t>
      </w:r>
      <w:r w:rsidRPr="007960C5">
        <w:rPr>
          <w:rFonts w:cstheme="minorHAnsi"/>
          <w:spacing w:val="-26"/>
          <w:w w:val="85"/>
          <w:sz w:val="19"/>
        </w:rPr>
        <w:t xml:space="preserve"> </w:t>
      </w:r>
      <w:r w:rsidRPr="007960C5">
        <w:rPr>
          <w:rFonts w:cstheme="minorHAnsi"/>
          <w:w w:val="85"/>
          <w:sz w:val="19"/>
        </w:rPr>
        <w:t>arızalanması</w:t>
      </w:r>
      <w:r w:rsidRPr="007960C5">
        <w:rPr>
          <w:rFonts w:cstheme="minorHAnsi"/>
          <w:spacing w:val="-29"/>
          <w:w w:val="85"/>
          <w:sz w:val="19"/>
        </w:rPr>
        <w:t xml:space="preserve"> </w:t>
      </w:r>
      <w:r w:rsidRPr="007960C5">
        <w:rPr>
          <w:rFonts w:cstheme="minorHAnsi"/>
          <w:w w:val="85"/>
          <w:sz w:val="19"/>
        </w:rPr>
        <w:t>durumunda,</w:t>
      </w:r>
      <w:r w:rsidRPr="007960C5">
        <w:rPr>
          <w:rFonts w:cstheme="minorHAnsi"/>
          <w:spacing w:val="-25"/>
          <w:w w:val="85"/>
          <w:sz w:val="19"/>
        </w:rPr>
        <w:t xml:space="preserve"> </w:t>
      </w:r>
      <w:r w:rsidRPr="007960C5">
        <w:rPr>
          <w:rFonts w:cstheme="minorHAnsi"/>
          <w:w w:val="85"/>
          <w:sz w:val="19"/>
        </w:rPr>
        <w:t>değiştirilebilir</w:t>
      </w:r>
      <w:r w:rsidRPr="007960C5">
        <w:rPr>
          <w:rFonts w:cstheme="minorHAnsi"/>
          <w:spacing w:val="-28"/>
          <w:w w:val="85"/>
          <w:sz w:val="19"/>
        </w:rPr>
        <w:t xml:space="preserve"> </w:t>
      </w:r>
      <w:r w:rsidRPr="007960C5">
        <w:rPr>
          <w:rFonts w:cstheme="minorHAnsi"/>
          <w:w w:val="85"/>
          <w:sz w:val="19"/>
        </w:rPr>
        <w:t>yapıda</w:t>
      </w:r>
      <w:r w:rsidRPr="007960C5">
        <w:rPr>
          <w:rFonts w:cstheme="minorHAnsi"/>
          <w:spacing w:val="-26"/>
          <w:w w:val="85"/>
          <w:sz w:val="19"/>
        </w:rPr>
        <w:t xml:space="preserve"> </w:t>
      </w:r>
      <w:r w:rsidRPr="007960C5">
        <w:rPr>
          <w:rFonts w:cstheme="minorHAnsi"/>
          <w:w w:val="85"/>
          <w:sz w:val="19"/>
        </w:rPr>
        <w:t xml:space="preserve">olması </w:t>
      </w:r>
      <w:r w:rsidRPr="007960C5">
        <w:rPr>
          <w:rFonts w:cstheme="minorHAnsi"/>
          <w:w w:val="95"/>
          <w:sz w:val="19"/>
        </w:rPr>
        <w:t>gerekmektedir.</w:t>
      </w:r>
    </w:p>
    <w:p w:rsidR="00C9250A" w:rsidRPr="007960C5" w:rsidRDefault="00C9250A" w:rsidP="00DE7F38">
      <w:pPr>
        <w:pStyle w:val="ListeParagraf"/>
        <w:widowControl w:val="0"/>
        <w:numPr>
          <w:ilvl w:val="0"/>
          <w:numId w:val="101"/>
        </w:numPr>
        <w:tabs>
          <w:tab w:val="left" w:pos="616"/>
        </w:tabs>
        <w:autoSpaceDE w:val="0"/>
        <w:autoSpaceDN w:val="0"/>
        <w:spacing w:before="7" w:after="0" w:line="240" w:lineRule="auto"/>
        <w:ind w:firstLine="0"/>
        <w:contextualSpacing w:val="0"/>
        <w:rPr>
          <w:rFonts w:cstheme="minorHAnsi"/>
          <w:sz w:val="19"/>
        </w:rPr>
      </w:pPr>
      <w:r w:rsidRPr="007960C5">
        <w:rPr>
          <w:rFonts w:cstheme="minorHAnsi"/>
          <w:w w:val="85"/>
          <w:sz w:val="19"/>
        </w:rPr>
        <w:t>LED’ler</w:t>
      </w:r>
      <w:r w:rsidRPr="007960C5">
        <w:rPr>
          <w:rFonts w:cstheme="minorHAnsi"/>
          <w:spacing w:val="-20"/>
          <w:w w:val="85"/>
          <w:sz w:val="19"/>
        </w:rPr>
        <w:t xml:space="preserve"> </w:t>
      </w:r>
      <w:r w:rsidRPr="007960C5">
        <w:rPr>
          <w:rFonts w:cstheme="minorHAnsi"/>
          <w:w w:val="85"/>
          <w:sz w:val="19"/>
        </w:rPr>
        <w:t>PCB</w:t>
      </w:r>
      <w:r w:rsidRPr="007960C5">
        <w:rPr>
          <w:rFonts w:cstheme="minorHAnsi"/>
          <w:spacing w:val="-23"/>
          <w:w w:val="85"/>
          <w:sz w:val="19"/>
        </w:rPr>
        <w:t xml:space="preserve"> </w:t>
      </w:r>
      <w:r w:rsidRPr="007960C5">
        <w:rPr>
          <w:rFonts w:cstheme="minorHAnsi"/>
          <w:w w:val="85"/>
          <w:sz w:val="19"/>
        </w:rPr>
        <w:t>üzerine</w:t>
      </w:r>
      <w:r w:rsidRPr="007960C5">
        <w:rPr>
          <w:rFonts w:cstheme="minorHAnsi"/>
          <w:spacing w:val="-20"/>
          <w:w w:val="85"/>
          <w:sz w:val="19"/>
        </w:rPr>
        <w:t xml:space="preserve"> </w:t>
      </w:r>
      <w:r w:rsidRPr="007960C5">
        <w:rPr>
          <w:rFonts w:cstheme="minorHAnsi"/>
          <w:w w:val="85"/>
          <w:sz w:val="19"/>
        </w:rPr>
        <w:t>el</w:t>
      </w:r>
      <w:r w:rsidRPr="007960C5">
        <w:rPr>
          <w:rFonts w:cstheme="minorHAnsi"/>
          <w:spacing w:val="-20"/>
          <w:w w:val="85"/>
          <w:sz w:val="19"/>
        </w:rPr>
        <w:t xml:space="preserve"> </w:t>
      </w:r>
      <w:r w:rsidRPr="007960C5">
        <w:rPr>
          <w:rFonts w:cstheme="minorHAnsi"/>
          <w:w w:val="85"/>
          <w:sz w:val="19"/>
        </w:rPr>
        <w:t>değmeden</w:t>
      </w:r>
      <w:r w:rsidRPr="007960C5">
        <w:rPr>
          <w:rFonts w:cstheme="minorHAnsi"/>
          <w:spacing w:val="-17"/>
          <w:w w:val="85"/>
          <w:sz w:val="19"/>
        </w:rPr>
        <w:t xml:space="preserve"> </w:t>
      </w:r>
      <w:r w:rsidRPr="007960C5">
        <w:rPr>
          <w:rFonts w:cstheme="minorHAnsi"/>
          <w:w w:val="85"/>
          <w:sz w:val="19"/>
        </w:rPr>
        <w:t>SMD</w:t>
      </w:r>
      <w:r w:rsidRPr="007960C5">
        <w:rPr>
          <w:rFonts w:cstheme="minorHAnsi"/>
          <w:spacing w:val="-15"/>
          <w:w w:val="85"/>
          <w:sz w:val="19"/>
        </w:rPr>
        <w:t xml:space="preserve"> </w:t>
      </w:r>
      <w:r w:rsidRPr="007960C5">
        <w:rPr>
          <w:rFonts w:cstheme="minorHAnsi"/>
          <w:w w:val="85"/>
          <w:sz w:val="19"/>
        </w:rPr>
        <w:t>(yüzey</w:t>
      </w:r>
      <w:r w:rsidRPr="007960C5">
        <w:rPr>
          <w:rFonts w:cstheme="minorHAnsi"/>
          <w:spacing w:val="-20"/>
          <w:w w:val="85"/>
          <w:sz w:val="19"/>
        </w:rPr>
        <w:t xml:space="preserve"> </w:t>
      </w:r>
      <w:r w:rsidRPr="007960C5">
        <w:rPr>
          <w:rFonts w:cstheme="minorHAnsi"/>
          <w:w w:val="85"/>
          <w:sz w:val="19"/>
        </w:rPr>
        <w:t>montajlı)</w:t>
      </w:r>
      <w:r w:rsidRPr="007960C5">
        <w:rPr>
          <w:rFonts w:cstheme="minorHAnsi"/>
          <w:spacing w:val="-24"/>
          <w:w w:val="85"/>
          <w:sz w:val="19"/>
        </w:rPr>
        <w:t xml:space="preserve"> </w:t>
      </w:r>
      <w:r w:rsidRPr="007960C5">
        <w:rPr>
          <w:rFonts w:cstheme="minorHAnsi"/>
          <w:w w:val="85"/>
          <w:sz w:val="19"/>
        </w:rPr>
        <w:t>teknolojisi</w:t>
      </w:r>
      <w:r w:rsidRPr="007960C5">
        <w:rPr>
          <w:rFonts w:cstheme="minorHAnsi"/>
          <w:spacing w:val="-20"/>
          <w:w w:val="85"/>
          <w:sz w:val="19"/>
        </w:rPr>
        <w:t xml:space="preserve"> </w:t>
      </w:r>
      <w:r w:rsidRPr="007960C5">
        <w:rPr>
          <w:rFonts w:cstheme="minorHAnsi"/>
          <w:w w:val="85"/>
          <w:sz w:val="19"/>
        </w:rPr>
        <w:t>ile</w:t>
      </w:r>
      <w:r w:rsidRPr="007960C5">
        <w:rPr>
          <w:rFonts w:cstheme="minorHAnsi"/>
          <w:spacing w:val="-20"/>
          <w:w w:val="85"/>
          <w:sz w:val="19"/>
        </w:rPr>
        <w:t xml:space="preserve"> </w:t>
      </w:r>
      <w:r w:rsidRPr="007960C5">
        <w:rPr>
          <w:rFonts w:cstheme="minorHAnsi"/>
          <w:w w:val="85"/>
          <w:sz w:val="19"/>
        </w:rPr>
        <w:t>otomatik</w:t>
      </w:r>
      <w:r w:rsidRPr="007960C5">
        <w:rPr>
          <w:rFonts w:cstheme="minorHAnsi"/>
          <w:spacing w:val="-21"/>
          <w:w w:val="85"/>
          <w:sz w:val="19"/>
        </w:rPr>
        <w:t xml:space="preserve"> </w:t>
      </w:r>
      <w:r w:rsidRPr="007960C5">
        <w:rPr>
          <w:rFonts w:cstheme="minorHAnsi"/>
          <w:w w:val="85"/>
          <w:sz w:val="19"/>
        </w:rPr>
        <w:t>olarak</w:t>
      </w:r>
      <w:r w:rsidRPr="007960C5">
        <w:rPr>
          <w:rFonts w:cstheme="minorHAnsi"/>
          <w:spacing w:val="-17"/>
          <w:w w:val="85"/>
          <w:sz w:val="19"/>
        </w:rPr>
        <w:t xml:space="preserve"> </w:t>
      </w:r>
      <w:r w:rsidRPr="007960C5">
        <w:rPr>
          <w:rFonts w:cstheme="minorHAnsi"/>
          <w:w w:val="85"/>
          <w:sz w:val="19"/>
        </w:rPr>
        <w:t>sıcak</w:t>
      </w:r>
      <w:r w:rsidRPr="007960C5">
        <w:rPr>
          <w:rFonts w:cstheme="minorHAnsi"/>
          <w:spacing w:val="-18"/>
          <w:w w:val="85"/>
          <w:sz w:val="19"/>
        </w:rPr>
        <w:t xml:space="preserve"> </w:t>
      </w:r>
      <w:r w:rsidRPr="007960C5">
        <w:rPr>
          <w:rFonts w:cstheme="minorHAnsi"/>
          <w:w w:val="85"/>
          <w:sz w:val="19"/>
        </w:rPr>
        <w:t>lehimlenmiş</w:t>
      </w:r>
      <w:r w:rsidRPr="007960C5">
        <w:rPr>
          <w:rFonts w:cstheme="minorHAnsi"/>
          <w:spacing w:val="-22"/>
          <w:w w:val="85"/>
          <w:sz w:val="19"/>
        </w:rPr>
        <w:t xml:space="preserve"> </w:t>
      </w:r>
      <w:r w:rsidRPr="007960C5">
        <w:rPr>
          <w:rFonts w:cstheme="minorHAnsi"/>
          <w:w w:val="8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9" w:lineRule="auto"/>
        <w:ind w:right="833" w:firstLine="0"/>
        <w:contextualSpacing w:val="0"/>
        <w:rPr>
          <w:rFonts w:cstheme="minorHAnsi"/>
          <w:sz w:val="19"/>
        </w:rPr>
      </w:pPr>
      <w:r w:rsidRPr="007960C5">
        <w:rPr>
          <w:rFonts w:cstheme="minorHAnsi"/>
          <w:w w:val="85"/>
          <w:sz w:val="19"/>
        </w:rPr>
        <w:t>Armatürler</w:t>
      </w:r>
      <w:r w:rsidRPr="007960C5">
        <w:rPr>
          <w:rFonts w:cstheme="minorHAnsi"/>
          <w:spacing w:val="-28"/>
          <w:w w:val="85"/>
          <w:sz w:val="19"/>
        </w:rPr>
        <w:t xml:space="preserve"> </w:t>
      </w:r>
      <w:r w:rsidRPr="007960C5">
        <w:rPr>
          <w:rFonts w:cstheme="minorHAnsi"/>
          <w:w w:val="85"/>
          <w:sz w:val="19"/>
        </w:rPr>
        <w:t>güvenle</w:t>
      </w:r>
      <w:r w:rsidRPr="007960C5">
        <w:rPr>
          <w:rFonts w:cstheme="minorHAnsi"/>
          <w:spacing w:val="-24"/>
          <w:w w:val="85"/>
          <w:sz w:val="19"/>
        </w:rPr>
        <w:t xml:space="preserve"> </w:t>
      </w:r>
      <w:r w:rsidRPr="007960C5">
        <w:rPr>
          <w:rFonts w:cstheme="minorHAnsi"/>
          <w:w w:val="85"/>
          <w:sz w:val="19"/>
        </w:rPr>
        <w:t>sevke</w:t>
      </w:r>
      <w:r w:rsidRPr="007960C5">
        <w:rPr>
          <w:rFonts w:cstheme="minorHAnsi"/>
          <w:spacing w:val="-28"/>
          <w:w w:val="85"/>
          <w:sz w:val="19"/>
        </w:rPr>
        <w:t xml:space="preserve"> </w:t>
      </w:r>
      <w:r w:rsidRPr="007960C5">
        <w:rPr>
          <w:rFonts w:cstheme="minorHAnsi"/>
          <w:w w:val="85"/>
          <w:sz w:val="19"/>
        </w:rPr>
        <w:t>uygun</w:t>
      </w:r>
      <w:r w:rsidRPr="007960C5">
        <w:rPr>
          <w:rFonts w:cstheme="minorHAnsi"/>
          <w:spacing w:val="-25"/>
          <w:w w:val="85"/>
          <w:sz w:val="19"/>
        </w:rPr>
        <w:t xml:space="preserve"> </w:t>
      </w:r>
      <w:r w:rsidRPr="007960C5">
        <w:rPr>
          <w:rFonts w:cstheme="minorHAnsi"/>
          <w:w w:val="85"/>
          <w:sz w:val="19"/>
        </w:rPr>
        <w:t>olarak</w:t>
      </w:r>
      <w:r w:rsidRPr="007960C5">
        <w:rPr>
          <w:rFonts w:cstheme="minorHAnsi"/>
          <w:spacing w:val="-26"/>
          <w:w w:val="85"/>
          <w:sz w:val="19"/>
        </w:rPr>
        <w:t xml:space="preserve"> </w:t>
      </w:r>
      <w:r w:rsidRPr="007960C5">
        <w:rPr>
          <w:rFonts w:cstheme="minorHAnsi"/>
          <w:w w:val="85"/>
          <w:sz w:val="19"/>
        </w:rPr>
        <w:t>paketlenecektir.</w:t>
      </w:r>
      <w:r w:rsidRPr="007960C5">
        <w:rPr>
          <w:rFonts w:cstheme="minorHAnsi"/>
          <w:spacing w:val="-25"/>
          <w:w w:val="85"/>
          <w:sz w:val="19"/>
        </w:rPr>
        <w:t xml:space="preserve"> </w:t>
      </w:r>
      <w:r w:rsidRPr="007960C5">
        <w:rPr>
          <w:rFonts w:cstheme="minorHAnsi"/>
          <w:w w:val="85"/>
          <w:sz w:val="19"/>
        </w:rPr>
        <w:t>Her</w:t>
      </w:r>
      <w:r w:rsidRPr="007960C5">
        <w:rPr>
          <w:rFonts w:cstheme="minorHAnsi"/>
          <w:spacing w:val="-24"/>
          <w:w w:val="85"/>
          <w:sz w:val="19"/>
        </w:rPr>
        <w:t xml:space="preserve"> </w:t>
      </w:r>
      <w:r w:rsidRPr="007960C5">
        <w:rPr>
          <w:rFonts w:cstheme="minorHAnsi"/>
          <w:w w:val="85"/>
          <w:sz w:val="19"/>
        </w:rPr>
        <w:t>ürün</w:t>
      </w:r>
      <w:r w:rsidRPr="007960C5">
        <w:rPr>
          <w:rFonts w:cstheme="minorHAnsi"/>
          <w:spacing w:val="-25"/>
          <w:w w:val="85"/>
          <w:sz w:val="19"/>
        </w:rPr>
        <w:t xml:space="preserve"> </w:t>
      </w:r>
      <w:r w:rsidRPr="007960C5">
        <w:rPr>
          <w:rFonts w:cstheme="minorHAnsi"/>
          <w:w w:val="85"/>
          <w:sz w:val="19"/>
        </w:rPr>
        <w:t>ayrı</w:t>
      </w:r>
      <w:r w:rsidRPr="007960C5">
        <w:rPr>
          <w:rFonts w:cstheme="minorHAnsi"/>
          <w:spacing w:val="-28"/>
          <w:w w:val="85"/>
          <w:sz w:val="19"/>
        </w:rPr>
        <w:t xml:space="preserve"> </w:t>
      </w:r>
      <w:r w:rsidRPr="007960C5">
        <w:rPr>
          <w:rFonts w:cstheme="minorHAnsi"/>
          <w:w w:val="85"/>
          <w:sz w:val="19"/>
        </w:rPr>
        <w:t>ayrı</w:t>
      </w:r>
      <w:r w:rsidRPr="007960C5">
        <w:rPr>
          <w:rFonts w:cstheme="minorHAnsi"/>
          <w:spacing w:val="-25"/>
          <w:w w:val="85"/>
          <w:sz w:val="19"/>
        </w:rPr>
        <w:t xml:space="preserve"> </w:t>
      </w:r>
      <w:r w:rsidRPr="007960C5">
        <w:rPr>
          <w:rFonts w:cstheme="minorHAnsi"/>
          <w:w w:val="85"/>
          <w:sz w:val="19"/>
        </w:rPr>
        <w:t>ambalajlanmış</w:t>
      </w:r>
      <w:r w:rsidRPr="007960C5">
        <w:rPr>
          <w:rFonts w:cstheme="minorHAnsi"/>
          <w:spacing w:val="-24"/>
          <w:w w:val="85"/>
          <w:sz w:val="19"/>
        </w:rPr>
        <w:t xml:space="preserve"> </w:t>
      </w:r>
      <w:r w:rsidRPr="007960C5">
        <w:rPr>
          <w:rFonts w:cstheme="minorHAnsi"/>
          <w:w w:val="85"/>
          <w:sz w:val="19"/>
        </w:rPr>
        <w:t>olmalı,</w:t>
      </w:r>
      <w:r w:rsidRPr="007960C5">
        <w:rPr>
          <w:rFonts w:cstheme="minorHAnsi"/>
          <w:spacing w:val="-27"/>
          <w:w w:val="85"/>
          <w:sz w:val="19"/>
        </w:rPr>
        <w:t xml:space="preserve"> </w:t>
      </w:r>
      <w:r w:rsidRPr="007960C5">
        <w:rPr>
          <w:rFonts w:cstheme="minorHAnsi"/>
          <w:w w:val="85"/>
          <w:sz w:val="19"/>
        </w:rPr>
        <w:t xml:space="preserve">ambalaj </w:t>
      </w:r>
      <w:r w:rsidRPr="007960C5">
        <w:rPr>
          <w:rFonts w:cstheme="minorHAnsi"/>
          <w:w w:val="95"/>
          <w:sz w:val="19"/>
        </w:rPr>
        <w:t>üzerinde üretici</w:t>
      </w:r>
      <w:r w:rsidRPr="007960C5">
        <w:rPr>
          <w:rFonts w:cstheme="minorHAnsi"/>
          <w:spacing w:val="-36"/>
          <w:w w:val="95"/>
          <w:sz w:val="19"/>
        </w:rPr>
        <w:t xml:space="preserve"> </w:t>
      </w:r>
      <w:r w:rsidRPr="007960C5">
        <w:rPr>
          <w:rFonts w:cstheme="minorHAnsi"/>
          <w:w w:val="95"/>
          <w:sz w:val="19"/>
        </w:rPr>
        <w:t>ismi,</w:t>
      </w:r>
    </w:p>
    <w:p w:rsidR="00C9250A" w:rsidRPr="007960C5" w:rsidRDefault="00C9250A" w:rsidP="00C9250A">
      <w:pPr>
        <w:pStyle w:val="GvdeMetni"/>
        <w:spacing w:before="10" w:line="254" w:lineRule="auto"/>
        <w:ind w:left="451"/>
        <w:rPr>
          <w:rFonts w:asciiTheme="minorHAnsi" w:hAnsiTheme="minorHAnsi" w:cstheme="minorHAnsi"/>
        </w:rPr>
      </w:pPr>
      <w:r w:rsidRPr="007960C5">
        <w:rPr>
          <w:rFonts w:asciiTheme="minorHAnsi" w:hAnsiTheme="minorHAnsi" w:cstheme="minorHAnsi"/>
          <w:w w:val="85"/>
        </w:rPr>
        <w:t>ürün</w:t>
      </w:r>
      <w:r w:rsidRPr="007960C5">
        <w:rPr>
          <w:rFonts w:asciiTheme="minorHAnsi" w:hAnsiTheme="minorHAnsi" w:cstheme="minorHAnsi"/>
          <w:spacing w:val="-15"/>
          <w:w w:val="85"/>
        </w:rPr>
        <w:t xml:space="preserve"> </w:t>
      </w:r>
      <w:r w:rsidRPr="007960C5">
        <w:rPr>
          <w:rFonts w:asciiTheme="minorHAnsi" w:hAnsiTheme="minorHAnsi" w:cstheme="minorHAnsi"/>
          <w:w w:val="85"/>
        </w:rPr>
        <w:t>modeli</w:t>
      </w:r>
      <w:r w:rsidRPr="007960C5">
        <w:rPr>
          <w:rFonts w:asciiTheme="minorHAnsi" w:hAnsiTheme="minorHAnsi" w:cstheme="minorHAnsi"/>
          <w:spacing w:val="-26"/>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1"/>
          <w:w w:val="85"/>
        </w:rPr>
        <w:t xml:space="preserve"> </w:t>
      </w:r>
      <w:r w:rsidRPr="007960C5">
        <w:rPr>
          <w:rFonts w:asciiTheme="minorHAnsi" w:hAnsiTheme="minorHAnsi" w:cstheme="minorHAnsi"/>
          <w:w w:val="85"/>
        </w:rPr>
        <w:t>özelliklerini</w:t>
      </w:r>
      <w:r w:rsidRPr="007960C5">
        <w:rPr>
          <w:rFonts w:asciiTheme="minorHAnsi" w:hAnsiTheme="minorHAnsi" w:cstheme="minorHAnsi"/>
          <w:spacing w:val="-19"/>
          <w:w w:val="85"/>
        </w:rPr>
        <w:t xml:space="preserve"> </w:t>
      </w:r>
      <w:r w:rsidRPr="007960C5">
        <w:rPr>
          <w:rFonts w:asciiTheme="minorHAnsi" w:hAnsiTheme="minorHAnsi" w:cstheme="minorHAnsi"/>
          <w:spacing w:val="-3"/>
          <w:w w:val="85"/>
        </w:rPr>
        <w:t>içeren</w:t>
      </w:r>
      <w:r w:rsidRPr="007960C5">
        <w:rPr>
          <w:rFonts w:asciiTheme="minorHAnsi" w:hAnsiTheme="minorHAnsi" w:cstheme="minorHAnsi"/>
          <w:spacing w:val="-15"/>
          <w:w w:val="85"/>
        </w:rPr>
        <w:t xml:space="preserve"> </w:t>
      </w:r>
      <w:r w:rsidRPr="007960C5">
        <w:rPr>
          <w:rFonts w:asciiTheme="minorHAnsi" w:hAnsiTheme="minorHAnsi" w:cstheme="minorHAnsi"/>
          <w:w w:val="85"/>
        </w:rPr>
        <w:t>etiket</w:t>
      </w:r>
      <w:r w:rsidRPr="007960C5">
        <w:rPr>
          <w:rFonts w:asciiTheme="minorHAnsi" w:hAnsiTheme="minorHAnsi" w:cstheme="minorHAnsi"/>
          <w:spacing w:val="-19"/>
          <w:w w:val="85"/>
        </w:rPr>
        <w:t xml:space="preserve"> </w:t>
      </w:r>
      <w:r w:rsidRPr="007960C5">
        <w:rPr>
          <w:rFonts w:asciiTheme="minorHAnsi" w:hAnsiTheme="minorHAnsi" w:cstheme="minorHAnsi"/>
          <w:w w:val="85"/>
        </w:rPr>
        <w:t>bulunacaktır.</w:t>
      </w:r>
      <w:r w:rsidRPr="007960C5">
        <w:rPr>
          <w:rFonts w:asciiTheme="minorHAnsi" w:hAnsiTheme="minorHAnsi" w:cstheme="minorHAnsi"/>
          <w:spacing w:val="-22"/>
          <w:w w:val="85"/>
        </w:rPr>
        <w:t xml:space="preserve"> </w:t>
      </w:r>
      <w:r w:rsidRPr="007960C5">
        <w:rPr>
          <w:rFonts w:asciiTheme="minorHAnsi" w:hAnsiTheme="minorHAnsi" w:cstheme="minorHAnsi"/>
          <w:w w:val="85"/>
        </w:rPr>
        <w:t>Her</w:t>
      </w:r>
      <w:r w:rsidRPr="007960C5">
        <w:rPr>
          <w:rFonts w:asciiTheme="minorHAnsi" w:hAnsiTheme="minorHAnsi" w:cstheme="minorHAnsi"/>
          <w:spacing w:val="-21"/>
          <w:w w:val="85"/>
        </w:rPr>
        <w:t xml:space="preserve"> </w:t>
      </w:r>
      <w:r w:rsidRPr="007960C5">
        <w:rPr>
          <w:rFonts w:asciiTheme="minorHAnsi" w:hAnsiTheme="minorHAnsi" w:cstheme="minorHAnsi"/>
          <w:w w:val="85"/>
        </w:rPr>
        <w:t>ürünün</w:t>
      </w:r>
      <w:r w:rsidRPr="007960C5">
        <w:rPr>
          <w:rFonts w:asciiTheme="minorHAnsi" w:hAnsiTheme="minorHAnsi" w:cstheme="minorHAnsi"/>
          <w:spacing w:val="-22"/>
          <w:w w:val="85"/>
        </w:rPr>
        <w:t xml:space="preserve"> </w:t>
      </w:r>
      <w:r w:rsidRPr="007960C5">
        <w:rPr>
          <w:rFonts w:asciiTheme="minorHAnsi" w:hAnsiTheme="minorHAnsi" w:cstheme="minorHAnsi"/>
          <w:w w:val="85"/>
        </w:rPr>
        <w:t>detaylı</w:t>
      </w:r>
      <w:r w:rsidRPr="007960C5">
        <w:rPr>
          <w:rFonts w:asciiTheme="minorHAnsi" w:hAnsiTheme="minorHAnsi" w:cstheme="minorHAnsi"/>
          <w:spacing w:val="-22"/>
          <w:w w:val="85"/>
        </w:rPr>
        <w:t xml:space="preserve"> </w:t>
      </w:r>
      <w:r w:rsidRPr="007960C5">
        <w:rPr>
          <w:rFonts w:asciiTheme="minorHAnsi" w:hAnsiTheme="minorHAnsi" w:cstheme="minorHAnsi"/>
          <w:w w:val="85"/>
        </w:rPr>
        <w:t>kullanma</w:t>
      </w:r>
      <w:r w:rsidRPr="007960C5">
        <w:rPr>
          <w:rFonts w:asciiTheme="minorHAnsi" w:hAnsiTheme="minorHAnsi" w:cstheme="minorHAnsi"/>
          <w:spacing w:val="-19"/>
          <w:w w:val="85"/>
        </w:rPr>
        <w:t xml:space="preserve"> </w:t>
      </w:r>
      <w:r w:rsidRPr="007960C5">
        <w:rPr>
          <w:rFonts w:asciiTheme="minorHAnsi" w:hAnsiTheme="minorHAnsi" w:cstheme="minorHAnsi"/>
          <w:w w:val="85"/>
        </w:rPr>
        <w:t>kılavuzu</w:t>
      </w:r>
      <w:r w:rsidRPr="007960C5">
        <w:rPr>
          <w:rFonts w:asciiTheme="minorHAnsi" w:hAnsiTheme="minorHAnsi" w:cstheme="minorHAnsi"/>
          <w:spacing w:val="-22"/>
          <w:w w:val="85"/>
        </w:rPr>
        <w:t xml:space="preserve"> </w:t>
      </w:r>
      <w:r w:rsidRPr="007960C5">
        <w:rPr>
          <w:rFonts w:asciiTheme="minorHAnsi" w:hAnsiTheme="minorHAnsi" w:cstheme="minorHAnsi"/>
          <w:w w:val="85"/>
        </w:rPr>
        <w:t>kutu</w:t>
      </w:r>
      <w:r w:rsidRPr="007960C5">
        <w:rPr>
          <w:rFonts w:asciiTheme="minorHAnsi" w:hAnsiTheme="minorHAnsi" w:cstheme="minorHAnsi"/>
          <w:spacing w:val="-19"/>
          <w:w w:val="85"/>
        </w:rPr>
        <w:t xml:space="preserve"> </w:t>
      </w:r>
      <w:r w:rsidRPr="007960C5">
        <w:rPr>
          <w:rFonts w:asciiTheme="minorHAnsi" w:hAnsiTheme="minorHAnsi" w:cstheme="minorHAnsi"/>
          <w:w w:val="85"/>
        </w:rPr>
        <w:t xml:space="preserve">içerisinde </w:t>
      </w:r>
      <w:r w:rsidRPr="007960C5">
        <w:rPr>
          <w:rFonts w:asciiTheme="minorHAnsi" w:hAnsiTheme="minorHAnsi" w:cstheme="minorHAnsi"/>
          <w:w w:val="95"/>
        </w:rPr>
        <w:t>bulunacaktır.</w:t>
      </w:r>
    </w:p>
    <w:p w:rsidR="00C9250A" w:rsidRPr="007960C5" w:rsidRDefault="00C9250A" w:rsidP="00C9250A">
      <w:pPr>
        <w:pStyle w:val="GvdeMetni"/>
        <w:rPr>
          <w:rFonts w:asciiTheme="minorHAnsi" w:hAnsiTheme="minorHAnsi" w:cstheme="minorHAnsi"/>
          <w:sz w:val="21"/>
        </w:rPr>
      </w:pPr>
    </w:p>
    <w:p w:rsidR="00C9250A" w:rsidRPr="007960C5" w:rsidRDefault="00C9250A" w:rsidP="00C9250A">
      <w:pPr>
        <w:ind w:left="451"/>
        <w:rPr>
          <w:rFonts w:cstheme="minorHAnsi"/>
          <w:b/>
          <w:sz w:val="19"/>
        </w:rPr>
      </w:pPr>
      <w:r w:rsidRPr="007960C5">
        <w:rPr>
          <w:rFonts w:cstheme="minorHAnsi"/>
          <w:b/>
          <w:sz w:val="19"/>
        </w:rPr>
        <w:t>Optik ve Elektriksel Özellikler</w:t>
      </w:r>
    </w:p>
    <w:p w:rsidR="00C9250A" w:rsidRPr="007960C5" w:rsidRDefault="00C9250A" w:rsidP="00DE7F38">
      <w:pPr>
        <w:pStyle w:val="ListeParagraf"/>
        <w:widowControl w:val="0"/>
        <w:numPr>
          <w:ilvl w:val="0"/>
          <w:numId w:val="101"/>
        </w:numPr>
        <w:tabs>
          <w:tab w:val="left" w:pos="616"/>
        </w:tabs>
        <w:autoSpaceDE w:val="0"/>
        <w:autoSpaceDN w:val="0"/>
        <w:spacing w:before="18" w:after="0" w:line="240" w:lineRule="auto"/>
        <w:ind w:firstLine="0"/>
        <w:contextualSpacing w:val="0"/>
        <w:rPr>
          <w:rFonts w:cstheme="minorHAnsi"/>
          <w:sz w:val="19"/>
        </w:rPr>
      </w:pPr>
      <w:r w:rsidRPr="007960C5">
        <w:rPr>
          <w:rFonts w:cstheme="minorHAnsi"/>
          <w:w w:val="95"/>
          <w:sz w:val="19"/>
        </w:rPr>
        <w:t>Armatür</w:t>
      </w:r>
      <w:r w:rsidRPr="007960C5">
        <w:rPr>
          <w:rFonts w:cstheme="minorHAnsi"/>
          <w:spacing w:val="-24"/>
          <w:w w:val="95"/>
          <w:sz w:val="19"/>
        </w:rPr>
        <w:t xml:space="preserve"> </w:t>
      </w:r>
      <w:r w:rsidRPr="007960C5">
        <w:rPr>
          <w:rFonts w:cstheme="minorHAnsi"/>
          <w:w w:val="95"/>
          <w:sz w:val="19"/>
        </w:rPr>
        <w:t>22</w:t>
      </w:r>
      <w:r w:rsidRPr="007960C5">
        <w:rPr>
          <w:rFonts w:cstheme="minorHAnsi"/>
          <w:spacing w:val="-18"/>
          <w:w w:val="95"/>
          <w:sz w:val="19"/>
        </w:rPr>
        <w:t xml:space="preserve"> </w:t>
      </w:r>
      <w:r w:rsidRPr="007960C5">
        <w:rPr>
          <w:rFonts w:cstheme="minorHAnsi"/>
          <w:w w:val="95"/>
          <w:sz w:val="19"/>
        </w:rPr>
        <w:t>W</w:t>
      </w:r>
      <w:r w:rsidRPr="007960C5">
        <w:rPr>
          <w:rFonts w:cstheme="minorHAnsi"/>
          <w:spacing w:val="-25"/>
          <w:w w:val="95"/>
          <w:sz w:val="19"/>
        </w:rPr>
        <w:t xml:space="preserve"> </w:t>
      </w:r>
      <w:r w:rsidRPr="007960C5">
        <w:rPr>
          <w:rFonts w:cstheme="minorHAnsi"/>
          <w:w w:val="95"/>
          <w:sz w:val="19"/>
        </w:rPr>
        <w:t>±%5</w:t>
      </w:r>
      <w:r w:rsidRPr="007960C5">
        <w:rPr>
          <w:rFonts w:cstheme="minorHAnsi"/>
          <w:spacing w:val="-17"/>
          <w:w w:val="95"/>
          <w:sz w:val="19"/>
        </w:rPr>
        <w:t xml:space="preserve"> </w:t>
      </w:r>
      <w:r w:rsidRPr="007960C5">
        <w:rPr>
          <w:rFonts w:cstheme="minorHAnsi"/>
          <w:w w:val="95"/>
          <w:sz w:val="19"/>
        </w:rPr>
        <w:t>tüketim</w:t>
      </w:r>
      <w:r w:rsidRPr="007960C5">
        <w:rPr>
          <w:rFonts w:cstheme="minorHAnsi"/>
          <w:spacing w:val="-22"/>
          <w:w w:val="95"/>
          <w:sz w:val="19"/>
        </w:rPr>
        <w:t xml:space="preserve"> </w:t>
      </w:r>
      <w:r w:rsidRPr="007960C5">
        <w:rPr>
          <w:rFonts w:cstheme="minorHAnsi"/>
          <w:w w:val="95"/>
          <w:sz w:val="19"/>
        </w:rPr>
        <w:t>gücüne</w:t>
      </w:r>
      <w:r w:rsidRPr="007960C5">
        <w:rPr>
          <w:rFonts w:cstheme="minorHAnsi"/>
          <w:spacing w:val="-21"/>
          <w:w w:val="95"/>
          <w:sz w:val="19"/>
        </w:rPr>
        <w:t xml:space="preserve"> </w:t>
      </w:r>
      <w:r w:rsidRPr="007960C5">
        <w:rPr>
          <w:rFonts w:cstheme="minorHAnsi"/>
          <w:w w:val="95"/>
          <w:sz w:val="19"/>
        </w:rPr>
        <w:t>sahip</w:t>
      </w:r>
      <w:r w:rsidRPr="007960C5">
        <w:rPr>
          <w:rFonts w:cstheme="minorHAnsi"/>
          <w:spacing w:val="-21"/>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5"/>
          <w:sz w:val="19"/>
        </w:rPr>
        <w:t>Armatür</w:t>
      </w:r>
      <w:r w:rsidRPr="007960C5">
        <w:rPr>
          <w:rFonts w:cstheme="minorHAnsi"/>
          <w:spacing w:val="-24"/>
          <w:w w:val="95"/>
          <w:sz w:val="19"/>
        </w:rPr>
        <w:t xml:space="preserve"> </w:t>
      </w:r>
      <w:r w:rsidRPr="007960C5">
        <w:rPr>
          <w:rFonts w:cstheme="minorHAnsi"/>
          <w:w w:val="95"/>
          <w:sz w:val="19"/>
        </w:rPr>
        <w:t>2441</w:t>
      </w:r>
      <w:r w:rsidRPr="007960C5">
        <w:rPr>
          <w:rFonts w:cstheme="minorHAnsi"/>
          <w:spacing w:val="-12"/>
          <w:w w:val="95"/>
          <w:sz w:val="19"/>
        </w:rPr>
        <w:t xml:space="preserve"> </w:t>
      </w:r>
      <w:r w:rsidRPr="007960C5">
        <w:rPr>
          <w:rFonts w:cstheme="minorHAnsi"/>
          <w:spacing w:val="-3"/>
          <w:w w:val="95"/>
          <w:sz w:val="19"/>
        </w:rPr>
        <w:t>±%5</w:t>
      </w:r>
      <w:r w:rsidRPr="007960C5">
        <w:rPr>
          <w:rFonts w:cstheme="minorHAnsi"/>
          <w:spacing w:val="-16"/>
          <w:w w:val="95"/>
          <w:sz w:val="19"/>
        </w:rPr>
        <w:t xml:space="preserve"> </w:t>
      </w:r>
      <w:r w:rsidRPr="007960C5">
        <w:rPr>
          <w:rFonts w:cstheme="minorHAnsi"/>
          <w:w w:val="95"/>
          <w:sz w:val="19"/>
        </w:rPr>
        <w:t>lümene</w:t>
      </w:r>
      <w:r w:rsidRPr="007960C5">
        <w:rPr>
          <w:rFonts w:cstheme="minorHAnsi"/>
          <w:spacing w:val="-20"/>
          <w:w w:val="95"/>
          <w:sz w:val="19"/>
        </w:rPr>
        <w:t xml:space="preserve"> </w:t>
      </w:r>
      <w:r w:rsidRPr="007960C5">
        <w:rPr>
          <w:rFonts w:cstheme="minorHAnsi"/>
          <w:w w:val="95"/>
          <w:sz w:val="19"/>
        </w:rPr>
        <w:t>sahip</w:t>
      </w:r>
      <w:r w:rsidRPr="007960C5">
        <w:rPr>
          <w:rFonts w:cstheme="minorHAnsi"/>
          <w:spacing w:val="-16"/>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5"/>
          <w:sz w:val="19"/>
        </w:rPr>
        <w:t>Armatür</w:t>
      </w:r>
      <w:r w:rsidRPr="007960C5">
        <w:rPr>
          <w:rFonts w:cstheme="minorHAnsi"/>
          <w:spacing w:val="-24"/>
          <w:w w:val="95"/>
          <w:sz w:val="19"/>
        </w:rPr>
        <w:t xml:space="preserve"> </w:t>
      </w:r>
      <w:r w:rsidRPr="007960C5">
        <w:rPr>
          <w:rFonts w:cstheme="minorHAnsi"/>
          <w:w w:val="95"/>
          <w:sz w:val="19"/>
        </w:rPr>
        <w:t>109</w:t>
      </w:r>
      <w:r w:rsidRPr="007960C5">
        <w:rPr>
          <w:rFonts w:cstheme="minorHAnsi"/>
          <w:spacing w:val="-18"/>
          <w:w w:val="95"/>
          <w:sz w:val="19"/>
        </w:rPr>
        <w:t xml:space="preserve"> </w:t>
      </w:r>
      <w:r w:rsidRPr="007960C5">
        <w:rPr>
          <w:rFonts w:cstheme="minorHAnsi"/>
          <w:w w:val="95"/>
          <w:sz w:val="19"/>
        </w:rPr>
        <w:t>lm/W</w:t>
      </w:r>
      <w:r w:rsidRPr="007960C5">
        <w:rPr>
          <w:rFonts w:cstheme="minorHAnsi"/>
          <w:spacing w:val="-24"/>
          <w:w w:val="95"/>
          <w:sz w:val="19"/>
        </w:rPr>
        <w:t xml:space="preserve"> </w:t>
      </w:r>
      <w:r w:rsidRPr="007960C5">
        <w:rPr>
          <w:rFonts w:cstheme="minorHAnsi"/>
          <w:w w:val="95"/>
          <w:sz w:val="19"/>
        </w:rPr>
        <w:t>±%5</w:t>
      </w:r>
      <w:r w:rsidRPr="007960C5">
        <w:rPr>
          <w:rFonts w:cstheme="minorHAnsi"/>
          <w:spacing w:val="-22"/>
          <w:w w:val="95"/>
          <w:sz w:val="19"/>
        </w:rPr>
        <w:t xml:space="preserve"> </w:t>
      </w:r>
      <w:r w:rsidRPr="007960C5">
        <w:rPr>
          <w:rFonts w:cstheme="minorHAnsi"/>
          <w:w w:val="95"/>
          <w:sz w:val="19"/>
        </w:rPr>
        <w:t>verimliliğe</w:t>
      </w:r>
      <w:r w:rsidRPr="007960C5">
        <w:rPr>
          <w:rFonts w:cstheme="minorHAnsi"/>
          <w:spacing w:val="-20"/>
          <w:w w:val="95"/>
          <w:sz w:val="19"/>
        </w:rPr>
        <w:t xml:space="preserve"> </w:t>
      </w:r>
      <w:r w:rsidRPr="007960C5">
        <w:rPr>
          <w:rFonts w:cstheme="minorHAnsi"/>
          <w:w w:val="95"/>
          <w:sz w:val="19"/>
        </w:rPr>
        <w:t>sahip</w:t>
      </w:r>
      <w:r w:rsidRPr="007960C5">
        <w:rPr>
          <w:rFonts w:cstheme="minorHAnsi"/>
          <w:spacing w:val="-17"/>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5"/>
          <w:sz w:val="19"/>
        </w:rPr>
        <w:t>50-60</w:t>
      </w:r>
      <w:r w:rsidRPr="007960C5">
        <w:rPr>
          <w:rFonts w:cstheme="minorHAnsi"/>
          <w:spacing w:val="-22"/>
          <w:w w:val="95"/>
          <w:sz w:val="19"/>
        </w:rPr>
        <w:t xml:space="preserve"> </w:t>
      </w:r>
      <w:r w:rsidRPr="007960C5">
        <w:rPr>
          <w:rFonts w:cstheme="minorHAnsi"/>
          <w:w w:val="95"/>
          <w:sz w:val="19"/>
        </w:rPr>
        <w:t>Hz,</w:t>
      </w:r>
      <w:r w:rsidRPr="007960C5">
        <w:rPr>
          <w:rFonts w:cstheme="minorHAnsi"/>
          <w:spacing w:val="-19"/>
          <w:w w:val="95"/>
          <w:sz w:val="19"/>
        </w:rPr>
        <w:t xml:space="preserve"> </w:t>
      </w:r>
      <w:r w:rsidRPr="007960C5">
        <w:rPr>
          <w:rFonts w:cstheme="minorHAnsi"/>
          <w:w w:val="95"/>
          <w:sz w:val="19"/>
        </w:rPr>
        <w:t>220-240</w:t>
      </w:r>
      <w:r w:rsidRPr="007960C5">
        <w:rPr>
          <w:rFonts w:cstheme="minorHAnsi"/>
          <w:spacing w:val="-13"/>
          <w:w w:val="95"/>
          <w:sz w:val="19"/>
        </w:rPr>
        <w:t xml:space="preserve"> </w:t>
      </w:r>
      <w:r w:rsidRPr="007960C5">
        <w:rPr>
          <w:rFonts w:cstheme="minorHAnsi"/>
          <w:w w:val="95"/>
          <w:sz w:val="19"/>
        </w:rPr>
        <w:t>V</w:t>
      </w:r>
      <w:r w:rsidRPr="007960C5">
        <w:rPr>
          <w:rFonts w:cstheme="minorHAnsi"/>
          <w:spacing w:val="-23"/>
          <w:w w:val="95"/>
          <w:sz w:val="19"/>
        </w:rPr>
        <w:t xml:space="preserve"> </w:t>
      </w:r>
      <w:r w:rsidRPr="007960C5">
        <w:rPr>
          <w:rFonts w:cstheme="minorHAnsi"/>
          <w:w w:val="95"/>
          <w:sz w:val="19"/>
        </w:rPr>
        <w:t>AC</w:t>
      </w:r>
      <w:r w:rsidRPr="007960C5">
        <w:rPr>
          <w:rFonts w:cstheme="minorHAnsi"/>
          <w:spacing w:val="-18"/>
          <w:w w:val="95"/>
          <w:sz w:val="19"/>
        </w:rPr>
        <w:t xml:space="preserve"> </w:t>
      </w:r>
      <w:r w:rsidRPr="007960C5">
        <w:rPr>
          <w:rFonts w:cstheme="minorHAnsi"/>
          <w:w w:val="95"/>
          <w:sz w:val="19"/>
        </w:rPr>
        <w:t>gerilimi</w:t>
      </w:r>
      <w:r w:rsidRPr="007960C5">
        <w:rPr>
          <w:rFonts w:cstheme="minorHAnsi"/>
          <w:spacing w:val="-20"/>
          <w:w w:val="95"/>
          <w:sz w:val="19"/>
        </w:rPr>
        <w:t xml:space="preserve"> </w:t>
      </w:r>
      <w:r w:rsidRPr="007960C5">
        <w:rPr>
          <w:rFonts w:cstheme="minorHAnsi"/>
          <w:w w:val="95"/>
          <w:sz w:val="19"/>
        </w:rPr>
        <w:t>ile</w:t>
      </w:r>
      <w:r w:rsidRPr="007960C5">
        <w:rPr>
          <w:rFonts w:cstheme="minorHAnsi"/>
          <w:spacing w:val="-15"/>
          <w:w w:val="95"/>
          <w:sz w:val="19"/>
        </w:rPr>
        <w:t xml:space="preserve"> </w:t>
      </w:r>
      <w:r w:rsidRPr="007960C5">
        <w:rPr>
          <w:rFonts w:cstheme="minorHAnsi"/>
          <w:w w:val="95"/>
          <w:sz w:val="19"/>
        </w:rPr>
        <w:t>çalışacaktır.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0"/>
          <w:sz w:val="19"/>
        </w:rPr>
        <w:t>Güç</w:t>
      </w:r>
      <w:r w:rsidRPr="007960C5">
        <w:rPr>
          <w:rFonts w:cstheme="minorHAnsi"/>
          <w:spacing w:val="-19"/>
          <w:w w:val="90"/>
          <w:sz w:val="19"/>
        </w:rPr>
        <w:t xml:space="preserve"> </w:t>
      </w:r>
      <w:r w:rsidRPr="007960C5">
        <w:rPr>
          <w:rFonts w:cstheme="minorHAnsi"/>
          <w:w w:val="90"/>
          <w:sz w:val="19"/>
        </w:rPr>
        <w:t>faktörü</w:t>
      </w:r>
      <w:r w:rsidRPr="007960C5">
        <w:rPr>
          <w:rFonts w:cstheme="minorHAnsi"/>
          <w:spacing w:val="-6"/>
          <w:w w:val="90"/>
          <w:sz w:val="19"/>
        </w:rPr>
        <w:t xml:space="preserve"> </w:t>
      </w:r>
      <w:r w:rsidRPr="007960C5">
        <w:rPr>
          <w:rFonts w:cstheme="minorHAnsi"/>
          <w:w w:val="90"/>
          <w:sz w:val="19"/>
        </w:rPr>
        <w:t>&gt;</w:t>
      </w:r>
      <w:r w:rsidRPr="007960C5">
        <w:rPr>
          <w:rFonts w:cstheme="minorHAnsi"/>
          <w:spacing w:val="-19"/>
          <w:w w:val="90"/>
          <w:sz w:val="19"/>
        </w:rPr>
        <w:t xml:space="preserve"> </w:t>
      </w:r>
      <w:r w:rsidRPr="007960C5">
        <w:rPr>
          <w:rFonts w:cstheme="minorHAnsi"/>
          <w:w w:val="90"/>
          <w:sz w:val="19"/>
        </w:rPr>
        <w:t>0,9</w:t>
      </w:r>
      <w:r w:rsidRPr="007960C5">
        <w:rPr>
          <w:rFonts w:cstheme="minorHAnsi"/>
          <w:spacing w:val="-16"/>
          <w:w w:val="90"/>
          <w:sz w:val="19"/>
        </w:rPr>
        <w:t xml:space="preserve"> </w:t>
      </w:r>
      <w:r w:rsidRPr="007960C5">
        <w:rPr>
          <w:rFonts w:cstheme="minorHAnsi"/>
          <w:w w:val="90"/>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5"/>
          <w:sz w:val="19"/>
        </w:rPr>
        <w:t>Led</w:t>
      </w:r>
      <w:r w:rsidRPr="007960C5">
        <w:rPr>
          <w:rFonts w:cstheme="minorHAnsi"/>
          <w:spacing w:val="-20"/>
          <w:w w:val="95"/>
          <w:sz w:val="19"/>
        </w:rPr>
        <w:t xml:space="preserve"> </w:t>
      </w:r>
      <w:r w:rsidRPr="007960C5">
        <w:rPr>
          <w:rFonts w:cstheme="minorHAnsi"/>
          <w:w w:val="95"/>
          <w:sz w:val="19"/>
        </w:rPr>
        <w:t>başına</w:t>
      </w:r>
      <w:r w:rsidRPr="007960C5">
        <w:rPr>
          <w:rFonts w:cstheme="minorHAnsi"/>
          <w:spacing w:val="-17"/>
          <w:w w:val="95"/>
          <w:sz w:val="19"/>
        </w:rPr>
        <w:t xml:space="preserve"> </w:t>
      </w:r>
      <w:r w:rsidRPr="007960C5">
        <w:rPr>
          <w:rFonts w:cstheme="minorHAnsi"/>
          <w:w w:val="95"/>
          <w:sz w:val="19"/>
        </w:rPr>
        <w:t>sürüş</w:t>
      </w:r>
      <w:r w:rsidRPr="007960C5">
        <w:rPr>
          <w:rFonts w:cstheme="minorHAnsi"/>
          <w:spacing w:val="-26"/>
          <w:w w:val="95"/>
          <w:sz w:val="19"/>
        </w:rPr>
        <w:t xml:space="preserve"> </w:t>
      </w:r>
      <w:r w:rsidRPr="007960C5">
        <w:rPr>
          <w:rFonts w:cstheme="minorHAnsi"/>
          <w:w w:val="95"/>
          <w:sz w:val="19"/>
        </w:rPr>
        <w:t>akımı</w:t>
      </w:r>
      <w:r w:rsidRPr="007960C5">
        <w:rPr>
          <w:rFonts w:cstheme="minorHAnsi"/>
          <w:spacing w:val="-19"/>
          <w:w w:val="95"/>
          <w:sz w:val="19"/>
        </w:rPr>
        <w:t xml:space="preserve"> </w:t>
      </w:r>
      <w:r w:rsidRPr="007960C5">
        <w:rPr>
          <w:rFonts w:cstheme="minorHAnsi"/>
          <w:w w:val="95"/>
          <w:sz w:val="19"/>
        </w:rPr>
        <w:t>700</w:t>
      </w:r>
      <w:r w:rsidRPr="007960C5">
        <w:rPr>
          <w:rFonts w:cstheme="minorHAnsi"/>
          <w:spacing w:val="-16"/>
          <w:w w:val="95"/>
          <w:sz w:val="19"/>
        </w:rPr>
        <w:t xml:space="preserve"> </w:t>
      </w:r>
      <w:r w:rsidRPr="007960C5">
        <w:rPr>
          <w:rFonts w:cstheme="minorHAnsi"/>
          <w:w w:val="95"/>
          <w:sz w:val="19"/>
        </w:rPr>
        <w:t>mA</w:t>
      </w:r>
      <w:r w:rsidRPr="007960C5">
        <w:rPr>
          <w:rFonts w:cstheme="minorHAnsi"/>
          <w:spacing w:val="-16"/>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5"/>
          <w:sz w:val="19"/>
        </w:rPr>
        <w:t>Avrupa</w:t>
      </w:r>
      <w:r w:rsidRPr="007960C5">
        <w:rPr>
          <w:rFonts w:cstheme="minorHAnsi"/>
          <w:spacing w:val="-17"/>
          <w:w w:val="95"/>
          <w:sz w:val="19"/>
        </w:rPr>
        <w:t xml:space="preserve"> </w:t>
      </w:r>
      <w:r w:rsidRPr="007960C5">
        <w:rPr>
          <w:rFonts w:cstheme="minorHAnsi"/>
          <w:w w:val="95"/>
          <w:sz w:val="19"/>
        </w:rPr>
        <w:t>menşeili</w:t>
      </w:r>
      <w:r w:rsidRPr="007960C5">
        <w:rPr>
          <w:rFonts w:cstheme="minorHAnsi"/>
          <w:spacing w:val="-19"/>
          <w:w w:val="95"/>
          <w:sz w:val="19"/>
        </w:rPr>
        <w:t xml:space="preserve"> </w:t>
      </w:r>
      <w:r w:rsidRPr="007960C5">
        <w:rPr>
          <w:rFonts w:cstheme="minorHAnsi"/>
          <w:w w:val="95"/>
          <w:sz w:val="19"/>
        </w:rPr>
        <w:t>sürücü</w:t>
      </w:r>
      <w:r w:rsidRPr="007960C5">
        <w:rPr>
          <w:rFonts w:cstheme="minorHAnsi"/>
          <w:spacing w:val="-15"/>
          <w:w w:val="95"/>
          <w:sz w:val="19"/>
        </w:rPr>
        <w:t xml:space="preserve"> </w:t>
      </w:r>
      <w:r w:rsidRPr="007960C5">
        <w:rPr>
          <w:rFonts w:cstheme="minorHAnsi"/>
          <w:w w:val="95"/>
          <w:sz w:val="19"/>
        </w:rPr>
        <w:t>kullanılacaktır.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0"/>
          <w:sz w:val="19"/>
        </w:rPr>
        <w:t>4000</w:t>
      </w:r>
      <w:r w:rsidRPr="007960C5">
        <w:rPr>
          <w:rFonts w:cstheme="minorHAnsi"/>
          <w:spacing w:val="-9"/>
          <w:w w:val="90"/>
          <w:sz w:val="19"/>
        </w:rPr>
        <w:t xml:space="preserve"> </w:t>
      </w:r>
      <w:r w:rsidRPr="007960C5">
        <w:rPr>
          <w:rFonts w:cstheme="minorHAnsi"/>
          <w:w w:val="90"/>
          <w:sz w:val="19"/>
        </w:rPr>
        <w:t>Kelvin</w:t>
      </w:r>
      <w:r w:rsidRPr="007960C5">
        <w:rPr>
          <w:rFonts w:cstheme="minorHAnsi"/>
          <w:spacing w:val="-8"/>
          <w:w w:val="90"/>
          <w:sz w:val="19"/>
        </w:rPr>
        <w:t xml:space="preserve"> </w:t>
      </w:r>
      <w:r w:rsidRPr="007960C5">
        <w:rPr>
          <w:rFonts w:cstheme="minorHAnsi"/>
          <w:spacing w:val="-3"/>
          <w:w w:val="90"/>
          <w:sz w:val="19"/>
        </w:rPr>
        <w:t>±%5</w:t>
      </w:r>
      <w:r w:rsidRPr="007960C5">
        <w:rPr>
          <w:rFonts w:cstheme="minorHAnsi"/>
          <w:spacing w:val="-13"/>
          <w:w w:val="90"/>
          <w:sz w:val="19"/>
        </w:rPr>
        <w:t xml:space="preserve"> </w:t>
      </w:r>
      <w:r w:rsidRPr="007960C5">
        <w:rPr>
          <w:rFonts w:cstheme="minorHAnsi"/>
          <w:w w:val="90"/>
          <w:sz w:val="19"/>
        </w:rPr>
        <w:t>renk</w:t>
      </w:r>
      <w:r w:rsidRPr="007960C5">
        <w:rPr>
          <w:rFonts w:cstheme="minorHAnsi"/>
          <w:spacing w:val="-13"/>
          <w:w w:val="90"/>
          <w:sz w:val="19"/>
        </w:rPr>
        <w:t xml:space="preserve"> </w:t>
      </w:r>
      <w:r w:rsidRPr="007960C5">
        <w:rPr>
          <w:rFonts w:cstheme="minorHAnsi"/>
          <w:w w:val="90"/>
          <w:sz w:val="19"/>
        </w:rPr>
        <w:t>sıcaklığına</w:t>
      </w:r>
      <w:r w:rsidRPr="007960C5">
        <w:rPr>
          <w:rFonts w:cstheme="minorHAnsi"/>
          <w:spacing w:val="-13"/>
          <w:w w:val="90"/>
          <w:sz w:val="19"/>
        </w:rPr>
        <w:t xml:space="preserve"> </w:t>
      </w:r>
      <w:r w:rsidRPr="007960C5">
        <w:rPr>
          <w:rFonts w:cstheme="minorHAnsi"/>
          <w:w w:val="90"/>
          <w:sz w:val="19"/>
        </w:rPr>
        <w:t>sahip</w:t>
      </w:r>
      <w:r w:rsidRPr="007960C5">
        <w:rPr>
          <w:rFonts w:cstheme="minorHAnsi"/>
          <w:spacing w:val="-13"/>
          <w:w w:val="90"/>
          <w:sz w:val="19"/>
        </w:rPr>
        <w:t xml:space="preserve"> </w:t>
      </w:r>
      <w:r w:rsidRPr="007960C5">
        <w:rPr>
          <w:rFonts w:cstheme="minorHAnsi"/>
          <w:w w:val="90"/>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5"/>
          <w:sz w:val="19"/>
        </w:rPr>
        <w:t>CRI</w:t>
      </w:r>
      <w:r w:rsidRPr="007960C5">
        <w:rPr>
          <w:rFonts w:cstheme="minorHAnsi"/>
          <w:spacing w:val="-26"/>
          <w:w w:val="95"/>
          <w:sz w:val="19"/>
        </w:rPr>
        <w:t xml:space="preserve"> </w:t>
      </w:r>
      <w:r w:rsidRPr="007960C5">
        <w:rPr>
          <w:rFonts w:cstheme="minorHAnsi"/>
          <w:w w:val="95"/>
          <w:sz w:val="19"/>
        </w:rPr>
        <w:t>(renksel</w:t>
      </w:r>
      <w:r w:rsidRPr="007960C5">
        <w:rPr>
          <w:rFonts w:cstheme="minorHAnsi"/>
          <w:spacing w:val="-21"/>
          <w:w w:val="95"/>
          <w:sz w:val="19"/>
        </w:rPr>
        <w:t xml:space="preserve"> </w:t>
      </w:r>
      <w:r w:rsidRPr="007960C5">
        <w:rPr>
          <w:rFonts w:cstheme="minorHAnsi"/>
          <w:w w:val="95"/>
          <w:sz w:val="19"/>
        </w:rPr>
        <w:t>geriverim</w:t>
      </w:r>
      <w:r w:rsidRPr="007960C5">
        <w:rPr>
          <w:rFonts w:cstheme="minorHAnsi"/>
          <w:spacing w:val="-19"/>
          <w:w w:val="95"/>
          <w:sz w:val="19"/>
        </w:rPr>
        <w:t xml:space="preserve"> </w:t>
      </w:r>
      <w:r w:rsidRPr="007960C5">
        <w:rPr>
          <w:rFonts w:cstheme="minorHAnsi"/>
          <w:w w:val="95"/>
          <w:sz w:val="19"/>
        </w:rPr>
        <w:t>indexi)</w:t>
      </w:r>
      <w:r w:rsidRPr="007960C5">
        <w:rPr>
          <w:rFonts w:cstheme="minorHAnsi"/>
          <w:spacing w:val="-21"/>
          <w:w w:val="95"/>
          <w:sz w:val="19"/>
        </w:rPr>
        <w:t xml:space="preserve"> </w:t>
      </w:r>
      <w:r w:rsidRPr="007960C5">
        <w:rPr>
          <w:rFonts w:cstheme="minorHAnsi"/>
          <w:w w:val="95"/>
          <w:sz w:val="19"/>
        </w:rPr>
        <w:t>minimum</w:t>
      </w:r>
      <w:r w:rsidRPr="007960C5">
        <w:rPr>
          <w:rFonts w:cstheme="minorHAnsi"/>
          <w:spacing w:val="-18"/>
          <w:w w:val="95"/>
          <w:sz w:val="19"/>
        </w:rPr>
        <w:t xml:space="preserve"> </w:t>
      </w:r>
      <w:r w:rsidRPr="007960C5">
        <w:rPr>
          <w:rFonts w:cstheme="minorHAnsi"/>
          <w:w w:val="95"/>
          <w:sz w:val="19"/>
        </w:rPr>
        <w:t>&gt;80</w:t>
      </w:r>
      <w:r w:rsidRPr="007960C5">
        <w:rPr>
          <w:rFonts w:cstheme="minorHAnsi"/>
          <w:spacing w:val="-23"/>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9" w:after="0" w:line="240" w:lineRule="auto"/>
        <w:ind w:firstLine="0"/>
        <w:contextualSpacing w:val="0"/>
        <w:rPr>
          <w:rFonts w:cstheme="minorHAnsi"/>
          <w:sz w:val="19"/>
        </w:rPr>
      </w:pPr>
      <w:r w:rsidRPr="007960C5">
        <w:rPr>
          <w:rFonts w:cstheme="minorHAnsi"/>
          <w:w w:val="95"/>
          <w:sz w:val="19"/>
        </w:rPr>
        <w:t>Yalıtım</w:t>
      </w:r>
      <w:r w:rsidRPr="007960C5">
        <w:rPr>
          <w:rFonts w:cstheme="minorHAnsi"/>
          <w:spacing w:val="-16"/>
          <w:w w:val="95"/>
          <w:sz w:val="19"/>
        </w:rPr>
        <w:t xml:space="preserve"> </w:t>
      </w:r>
      <w:r w:rsidRPr="007960C5">
        <w:rPr>
          <w:rFonts w:cstheme="minorHAnsi"/>
          <w:w w:val="95"/>
          <w:sz w:val="19"/>
        </w:rPr>
        <w:t>koruma</w:t>
      </w:r>
      <w:r w:rsidRPr="007960C5">
        <w:rPr>
          <w:rFonts w:cstheme="minorHAnsi"/>
          <w:spacing w:val="-16"/>
          <w:w w:val="95"/>
          <w:sz w:val="19"/>
        </w:rPr>
        <w:t xml:space="preserve"> </w:t>
      </w:r>
      <w:r w:rsidRPr="007960C5">
        <w:rPr>
          <w:rFonts w:cstheme="minorHAnsi"/>
          <w:w w:val="95"/>
          <w:sz w:val="19"/>
        </w:rPr>
        <w:t>sınıfı</w:t>
      </w:r>
      <w:r w:rsidRPr="007960C5">
        <w:rPr>
          <w:rFonts w:cstheme="minorHAnsi"/>
          <w:spacing w:val="-19"/>
          <w:w w:val="95"/>
          <w:sz w:val="19"/>
        </w:rPr>
        <w:t xml:space="preserve"> </w:t>
      </w:r>
      <w:r w:rsidRPr="007960C5">
        <w:rPr>
          <w:rFonts w:cstheme="minorHAnsi"/>
          <w:w w:val="95"/>
          <w:sz w:val="19"/>
        </w:rPr>
        <w:t>Class-I</w:t>
      </w:r>
      <w:r w:rsidRPr="007960C5">
        <w:rPr>
          <w:rFonts w:cstheme="minorHAnsi"/>
          <w:spacing w:val="-19"/>
          <w:w w:val="95"/>
          <w:sz w:val="19"/>
        </w:rPr>
        <w:t xml:space="preserve"> </w:t>
      </w:r>
      <w:r w:rsidRPr="007960C5">
        <w:rPr>
          <w:rFonts w:cstheme="minorHAnsi"/>
          <w:w w:val="95"/>
          <w:sz w:val="19"/>
        </w:rPr>
        <w:t>olacaktır.</w:t>
      </w:r>
    </w:p>
    <w:p w:rsidR="00C9250A" w:rsidRPr="007960C5" w:rsidRDefault="00C9250A" w:rsidP="00C9250A">
      <w:pPr>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DE7F38">
      <w:pPr>
        <w:pStyle w:val="ListeParagraf"/>
        <w:widowControl w:val="0"/>
        <w:numPr>
          <w:ilvl w:val="0"/>
          <w:numId w:val="101"/>
        </w:numPr>
        <w:tabs>
          <w:tab w:val="left" w:pos="616"/>
        </w:tabs>
        <w:autoSpaceDE w:val="0"/>
        <w:autoSpaceDN w:val="0"/>
        <w:spacing w:before="71" w:after="0" w:line="240" w:lineRule="auto"/>
        <w:ind w:firstLine="0"/>
        <w:contextualSpacing w:val="0"/>
        <w:rPr>
          <w:rFonts w:cstheme="minorHAnsi"/>
          <w:sz w:val="19"/>
        </w:rPr>
      </w:pPr>
      <w:r w:rsidRPr="007960C5">
        <w:rPr>
          <w:rFonts w:cstheme="minorHAnsi"/>
          <w:w w:val="95"/>
          <w:sz w:val="19"/>
        </w:rPr>
        <w:t>THD-(Total</w:t>
      </w:r>
      <w:r w:rsidRPr="007960C5">
        <w:rPr>
          <w:rFonts w:cstheme="minorHAnsi"/>
          <w:spacing w:val="-28"/>
          <w:w w:val="95"/>
          <w:sz w:val="19"/>
        </w:rPr>
        <w:t xml:space="preserve"> </w:t>
      </w:r>
      <w:r w:rsidRPr="007960C5">
        <w:rPr>
          <w:rFonts w:cstheme="minorHAnsi"/>
          <w:w w:val="95"/>
          <w:sz w:val="19"/>
        </w:rPr>
        <w:t>Harmonic</w:t>
      </w:r>
      <w:r w:rsidRPr="007960C5">
        <w:rPr>
          <w:rFonts w:cstheme="minorHAnsi"/>
          <w:spacing w:val="-31"/>
          <w:w w:val="95"/>
          <w:sz w:val="19"/>
        </w:rPr>
        <w:t xml:space="preserve"> </w:t>
      </w:r>
      <w:r w:rsidRPr="007960C5">
        <w:rPr>
          <w:rFonts w:cstheme="minorHAnsi"/>
          <w:w w:val="95"/>
          <w:sz w:val="19"/>
        </w:rPr>
        <w:t>Distortion)</w:t>
      </w:r>
      <w:r w:rsidRPr="007960C5">
        <w:rPr>
          <w:rFonts w:cstheme="minorHAnsi"/>
          <w:spacing w:val="-30"/>
          <w:w w:val="95"/>
          <w:sz w:val="19"/>
        </w:rPr>
        <w:t xml:space="preserve"> </w:t>
      </w:r>
      <w:r w:rsidRPr="007960C5">
        <w:rPr>
          <w:rFonts w:cstheme="minorHAnsi"/>
          <w:w w:val="95"/>
          <w:sz w:val="19"/>
        </w:rPr>
        <w:t>gerilim</w:t>
      </w:r>
      <w:r w:rsidRPr="007960C5">
        <w:rPr>
          <w:rFonts w:cstheme="minorHAnsi"/>
          <w:spacing w:val="-25"/>
          <w:w w:val="95"/>
          <w:sz w:val="19"/>
        </w:rPr>
        <w:t xml:space="preserve"> </w:t>
      </w:r>
      <w:r w:rsidRPr="007960C5">
        <w:rPr>
          <w:rFonts w:cstheme="minorHAnsi"/>
          <w:w w:val="95"/>
          <w:sz w:val="19"/>
        </w:rPr>
        <w:t>sınırı</w:t>
      </w:r>
      <w:r w:rsidRPr="007960C5">
        <w:rPr>
          <w:rFonts w:cstheme="minorHAnsi"/>
          <w:spacing w:val="-28"/>
          <w:w w:val="95"/>
          <w:sz w:val="19"/>
        </w:rPr>
        <w:t xml:space="preserve"> </w:t>
      </w:r>
      <w:r w:rsidRPr="007960C5">
        <w:rPr>
          <w:rFonts w:cstheme="minorHAnsi"/>
          <w:w w:val="95"/>
          <w:sz w:val="19"/>
        </w:rPr>
        <w:t>&lt;%3,</w:t>
      </w:r>
      <w:r w:rsidRPr="007960C5">
        <w:rPr>
          <w:rFonts w:cstheme="minorHAnsi"/>
          <w:spacing w:val="-29"/>
          <w:w w:val="95"/>
          <w:sz w:val="19"/>
        </w:rPr>
        <w:t xml:space="preserve"> </w:t>
      </w:r>
      <w:r w:rsidRPr="007960C5">
        <w:rPr>
          <w:rFonts w:cstheme="minorHAnsi"/>
          <w:w w:val="95"/>
          <w:sz w:val="19"/>
        </w:rPr>
        <w:t>Akım</w:t>
      </w:r>
      <w:r w:rsidRPr="007960C5">
        <w:rPr>
          <w:rFonts w:cstheme="minorHAnsi"/>
          <w:spacing w:val="-29"/>
          <w:w w:val="95"/>
          <w:sz w:val="19"/>
        </w:rPr>
        <w:t xml:space="preserve"> </w:t>
      </w:r>
      <w:r w:rsidRPr="007960C5">
        <w:rPr>
          <w:rFonts w:cstheme="minorHAnsi"/>
          <w:w w:val="95"/>
          <w:sz w:val="19"/>
        </w:rPr>
        <w:t>sınırı</w:t>
      </w:r>
      <w:r w:rsidRPr="007960C5">
        <w:rPr>
          <w:rFonts w:cstheme="minorHAnsi"/>
          <w:spacing w:val="-30"/>
          <w:w w:val="95"/>
          <w:sz w:val="19"/>
        </w:rPr>
        <w:t xml:space="preserve"> </w:t>
      </w:r>
      <w:r w:rsidRPr="007960C5">
        <w:rPr>
          <w:rFonts w:cstheme="minorHAnsi"/>
          <w:w w:val="95"/>
          <w:sz w:val="19"/>
        </w:rPr>
        <w:t>&lt;%20</w:t>
      </w:r>
      <w:r w:rsidRPr="007960C5">
        <w:rPr>
          <w:rFonts w:cstheme="minorHAnsi"/>
          <w:spacing w:val="-29"/>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5"/>
          <w:sz w:val="19"/>
        </w:rPr>
        <w:t>Minimum</w:t>
      </w:r>
      <w:r w:rsidRPr="007960C5">
        <w:rPr>
          <w:rFonts w:cstheme="minorHAnsi"/>
          <w:spacing w:val="-29"/>
          <w:w w:val="95"/>
          <w:sz w:val="19"/>
        </w:rPr>
        <w:t xml:space="preserve"> </w:t>
      </w:r>
      <w:r w:rsidRPr="007960C5">
        <w:rPr>
          <w:rFonts w:cstheme="minorHAnsi"/>
          <w:w w:val="95"/>
          <w:sz w:val="19"/>
        </w:rPr>
        <w:t>1</w:t>
      </w:r>
      <w:r w:rsidRPr="007960C5">
        <w:rPr>
          <w:rFonts w:cstheme="minorHAnsi"/>
          <w:spacing w:val="-16"/>
          <w:w w:val="95"/>
          <w:sz w:val="19"/>
        </w:rPr>
        <w:t xml:space="preserve"> </w:t>
      </w:r>
      <w:r w:rsidRPr="007960C5">
        <w:rPr>
          <w:rFonts w:cstheme="minorHAnsi"/>
          <w:w w:val="95"/>
          <w:sz w:val="19"/>
        </w:rPr>
        <w:t>kV</w:t>
      </w:r>
      <w:r w:rsidRPr="007960C5">
        <w:rPr>
          <w:rFonts w:cstheme="minorHAnsi"/>
          <w:spacing w:val="-22"/>
          <w:w w:val="95"/>
          <w:sz w:val="19"/>
        </w:rPr>
        <w:t xml:space="preserve"> </w:t>
      </w:r>
      <w:r w:rsidRPr="007960C5">
        <w:rPr>
          <w:rFonts w:cstheme="minorHAnsi"/>
          <w:w w:val="95"/>
          <w:sz w:val="19"/>
        </w:rPr>
        <w:t>ani</w:t>
      </w:r>
      <w:r w:rsidRPr="007960C5">
        <w:rPr>
          <w:rFonts w:cstheme="minorHAnsi"/>
          <w:spacing w:val="-23"/>
          <w:w w:val="95"/>
          <w:sz w:val="19"/>
        </w:rPr>
        <w:t xml:space="preserve"> </w:t>
      </w:r>
      <w:r w:rsidRPr="007960C5">
        <w:rPr>
          <w:rFonts w:cstheme="minorHAnsi"/>
          <w:spacing w:val="-3"/>
          <w:w w:val="95"/>
          <w:sz w:val="19"/>
        </w:rPr>
        <w:t>gerilim</w:t>
      </w:r>
      <w:r w:rsidRPr="007960C5">
        <w:rPr>
          <w:rFonts w:cstheme="minorHAnsi"/>
          <w:spacing w:val="-20"/>
          <w:w w:val="95"/>
          <w:sz w:val="19"/>
        </w:rPr>
        <w:t xml:space="preserve"> </w:t>
      </w:r>
      <w:r w:rsidRPr="007960C5">
        <w:rPr>
          <w:rFonts w:cstheme="minorHAnsi"/>
          <w:w w:val="95"/>
          <w:sz w:val="19"/>
        </w:rPr>
        <w:t>yükselmelerine</w:t>
      </w:r>
      <w:r w:rsidRPr="007960C5">
        <w:rPr>
          <w:rFonts w:cstheme="minorHAnsi"/>
          <w:spacing w:val="-27"/>
          <w:w w:val="95"/>
          <w:sz w:val="19"/>
        </w:rPr>
        <w:t xml:space="preserve"> </w:t>
      </w:r>
      <w:r w:rsidRPr="007960C5">
        <w:rPr>
          <w:rFonts w:cstheme="minorHAnsi"/>
          <w:w w:val="95"/>
          <w:sz w:val="19"/>
        </w:rPr>
        <w:t>karşın</w:t>
      </w:r>
      <w:r w:rsidRPr="007960C5">
        <w:rPr>
          <w:rFonts w:cstheme="minorHAnsi"/>
          <w:spacing w:val="-20"/>
          <w:w w:val="95"/>
          <w:sz w:val="19"/>
        </w:rPr>
        <w:t xml:space="preserve"> </w:t>
      </w:r>
      <w:r w:rsidRPr="007960C5">
        <w:rPr>
          <w:rFonts w:cstheme="minorHAnsi"/>
          <w:w w:val="95"/>
          <w:sz w:val="19"/>
        </w:rPr>
        <w:t>dayanıklı</w:t>
      </w:r>
      <w:r w:rsidRPr="007960C5">
        <w:rPr>
          <w:rFonts w:cstheme="minorHAnsi"/>
          <w:spacing w:val="-19"/>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0"/>
          <w:sz w:val="19"/>
        </w:rPr>
        <w:t>Ters</w:t>
      </w:r>
      <w:r w:rsidRPr="007960C5">
        <w:rPr>
          <w:rFonts w:cstheme="minorHAnsi"/>
          <w:spacing w:val="-34"/>
          <w:w w:val="90"/>
          <w:sz w:val="19"/>
        </w:rPr>
        <w:t xml:space="preserve"> </w:t>
      </w:r>
      <w:r w:rsidRPr="007960C5">
        <w:rPr>
          <w:rFonts w:cstheme="minorHAnsi"/>
          <w:w w:val="90"/>
          <w:sz w:val="19"/>
        </w:rPr>
        <w:t>polarite</w:t>
      </w:r>
      <w:r w:rsidRPr="007960C5">
        <w:rPr>
          <w:rFonts w:cstheme="minorHAnsi"/>
          <w:spacing w:val="-31"/>
          <w:w w:val="90"/>
          <w:sz w:val="19"/>
        </w:rPr>
        <w:t xml:space="preserve"> </w:t>
      </w:r>
      <w:r w:rsidRPr="007960C5">
        <w:rPr>
          <w:rFonts w:cstheme="minorHAnsi"/>
          <w:w w:val="90"/>
          <w:sz w:val="19"/>
        </w:rPr>
        <w:t>koruması</w:t>
      </w:r>
      <w:r w:rsidRPr="007960C5">
        <w:rPr>
          <w:rFonts w:cstheme="minorHAnsi"/>
          <w:spacing w:val="-32"/>
          <w:w w:val="90"/>
          <w:sz w:val="19"/>
        </w:rPr>
        <w:t xml:space="preserve"> </w:t>
      </w:r>
      <w:r w:rsidRPr="007960C5">
        <w:rPr>
          <w:rFonts w:cstheme="minorHAnsi"/>
          <w:w w:val="90"/>
          <w:sz w:val="19"/>
        </w:rPr>
        <w:t>olacaktır.</w:t>
      </w:r>
      <w:r w:rsidRPr="007960C5">
        <w:rPr>
          <w:rFonts w:cstheme="minorHAnsi"/>
          <w:spacing w:val="-34"/>
          <w:w w:val="90"/>
          <w:sz w:val="19"/>
        </w:rPr>
        <w:t xml:space="preserve"> </w:t>
      </w:r>
      <w:r w:rsidRPr="007960C5">
        <w:rPr>
          <w:rFonts w:cstheme="minorHAnsi"/>
          <w:w w:val="90"/>
          <w:sz w:val="19"/>
        </w:rPr>
        <w:t>Armatürde</w:t>
      </w:r>
      <w:r w:rsidRPr="007960C5">
        <w:rPr>
          <w:rFonts w:cstheme="minorHAnsi"/>
          <w:spacing w:val="-35"/>
          <w:w w:val="90"/>
          <w:sz w:val="19"/>
        </w:rPr>
        <w:t xml:space="preserve"> </w:t>
      </w:r>
      <w:r w:rsidRPr="007960C5">
        <w:rPr>
          <w:rFonts w:cstheme="minorHAnsi"/>
          <w:w w:val="90"/>
          <w:sz w:val="19"/>
        </w:rPr>
        <w:t>kullanılan</w:t>
      </w:r>
      <w:r w:rsidRPr="007960C5">
        <w:rPr>
          <w:rFonts w:cstheme="minorHAnsi"/>
          <w:spacing w:val="-26"/>
          <w:w w:val="90"/>
          <w:sz w:val="19"/>
        </w:rPr>
        <w:t xml:space="preserve"> </w:t>
      </w:r>
      <w:r w:rsidRPr="007960C5">
        <w:rPr>
          <w:rFonts w:cstheme="minorHAnsi"/>
          <w:w w:val="90"/>
          <w:sz w:val="19"/>
        </w:rPr>
        <w:t>LED'ler</w:t>
      </w:r>
      <w:r w:rsidRPr="007960C5">
        <w:rPr>
          <w:rFonts w:cstheme="minorHAnsi"/>
          <w:spacing w:val="-34"/>
          <w:w w:val="90"/>
          <w:sz w:val="19"/>
        </w:rPr>
        <w:t xml:space="preserve"> </w:t>
      </w:r>
      <w:r w:rsidRPr="007960C5">
        <w:rPr>
          <w:rFonts w:cstheme="minorHAnsi"/>
          <w:w w:val="90"/>
          <w:sz w:val="19"/>
        </w:rPr>
        <w:t>hiçbir</w:t>
      </w:r>
      <w:r w:rsidRPr="007960C5">
        <w:rPr>
          <w:rFonts w:cstheme="minorHAnsi"/>
          <w:spacing w:val="-32"/>
          <w:w w:val="90"/>
          <w:sz w:val="19"/>
        </w:rPr>
        <w:t xml:space="preserve"> </w:t>
      </w:r>
      <w:r w:rsidRPr="007960C5">
        <w:rPr>
          <w:rFonts w:cstheme="minorHAnsi"/>
          <w:w w:val="90"/>
          <w:sz w:val="19"/>
        </w:rPr>
        <w:t>zaman</w:t>
      </w:r>
      <w:r w:rsidRPr="007960C5">
        <w:rPr>
          <w:rFonts w:cstheme="minorHAnsi"/>
          <w:spacing w:val="-29"/>
          <w:w w:val="90"/>
          <w:sz w:val="19"/>
        </w:rPr>
        <w:t xml:space="preserve"> </w:t>
      </w:r>
      <w:r w:rsidRPr="007960C5">
        <w:rPr>
          <w:rFonts w:cstheme="minorHAnsi"/>
          <w:w w:val="90"/>
          <w:sz w:val="19"/>
        </w:rPr>
        <w:t>ters</w:t>
      </w:r>
      <w:r w:rsidRPr="007960C5">
        <w:rPr>
          <w:rFonts w:cstheme="minorHAnsi"/>
          <w:spacing w:val="-33"/>
          <w:w w:val="90"/>
          <w:sz w:val="19"/>
        </w:rPr>
        <w:t xml:space="preserve"> </w:t>
      </w:r>
      <w:r w:rsidRPr="007960C5">
        <w:rPr>
          <w:rFonts w:cstheme="minorHAnsi"/>
          <w:w w:val="90"/>
          <w:sz w:val="19"/>
        </w:rPr>
        <w:t>polarize</w:t>
      </w:r>
      <w:r w:rsidRPr="007960C5">
        <w:rPr>
          <w:rFonts w:cstheme="minorHAnsi"/>
          <w:spacing w:val="-32"/>
          <w:w w:val="90"/>
          <w:sz w:val="19"/>
        </w:rPr>
        <w:t xml:space="preserve"> </w:t>
      </w:r>
      <w:r w:rsidRPr="007960C5">
        <w:rPr>
          <w:rFonts w:cstheme="minorHAnsi"/>
          <w:w w:val="90"/>
          <w:sz w:val="19"/>
        </w:rPr>
        <w:t>edilmeyecektir.</w:t>
      </w:r>
    </w:p>
    <w:p w:rsidR="00C9250A" w:rsidRPr="007960C5" w:rsidRDefault="00C9250A" w:rsidP="00C9250A">
      <w:pPr>
        <w:spacing w:before="12"/>
        <w:ind w:left="451"/>
        <w:rPr>
          <w:rFonts w:cstheme="minorHAnsi"/>
          <w:b/>
          <w:sz w:val="19"/>
        </w:rPr>
      </w:pPr>
      <w:r w:rsidRPr="007960C5">
        <w:rPr>
          <w:rFonts w:cstheme="minorHAnsi"/>
          <w:b/>
          <w:sz w:val="19"/>
        </w:rPr>
        <w:t>Diğer Özellikler</w:t>
      </w:r>
    </w:p>
    <w:p w:rsidR="00C9250A" w:rsidRPr="007960C5" w:rsidRDefault="00C9250A" w:rsidP="00DE7F38">
      <w:pPr>
        <w:pStyle w:val="ListeParagraf"/>
        <w:widowControl w:val="0"/>
        <w:numPr>
          <w:ilvl w:val="0"/>
          <w:numId w:val="101"/>
        </w:numPr>
        <w:tabs>
          <w:tab w:val="left" w:pos="616"/>
        </w:tabs>
        <w:autoSpaceDE w:val="0"/>
        <w:autoSpaceDN w:val="0"/>
        <w:spacing w:before="23" w:after="0" w:line="240" w:lineRule="auto"/>
        <w:ind w:firstLine="0"/>
        <w:contextualSpacing w:val="0"/>
        <w:rPr>
          <w:rFonts w:cstheme="minorHAnsi"/>
          <w:sz w:val="19"/>
        </w:rPr>
      </w:pPr>
      <w:r w:rsidRPr="007960C5">
        <w:rPr>
          <w:rFonts w:cstheme="minorHAnsi"/>
          <w:w w:val="95"/>
          <w:sz w:val="19"/>
        </w:rPr>
        <w:t>Armatürün</w:t>
      </w:r>
      <w:r w:rsidRPr="007960C5">
        <w:rPr>
          <w:rFonts w:cstheme="minorHAnsi"/>
          <w:spacing w:val="-19"/>
          <w:w w:val="95"/>
          <w:sz w:val="19"/>
        </w:rPr>
        <w:t xml:space="preserve"> </w:t>
      </w:r>
      <w:r w:rsidRPr="007960C5">
        <w:rPr>
          <w:rFonts w:cstheme="minorHAnsi"/>
          <w:spacing w:val="-3"/>
          <w:w w:val="95"/>
          <w:sz w:val="19"/>
        </w:rPr>
        <w:t>çalışma</w:t>
      </w:r>
      <w:r w:rsidRPr="007960C5">
        <w:rPr>
          <w:rFonts w:cstheme="minorHAnsi"/>
          <w:spacing w:val="-19"/>
          <w:w w:val="95"/>
          <w:sz w:val="19"/>
        </w:rPr>
        <w:t xml:space="preserve"> </w:t>
      </w:r>
      <w:r w:rsidRPr="007960C5">
        <w:rPr>
          <w:rFonts w:cstheme="minorHAnsi"/>
          <w:w w:val="95"/>
          <w:sz w:val="19"/>
        </w:rPr>
        <w:t>sıcaklık</w:t>
      </w:r>
      <w:r w:rsidRPr="007960C5">
        <w:rPr>
          <w:rFonts w:cstheme="minorHAnsi"/>
          <w:spacing w:val="-24"/>
          <w:w w:val="95"/>
          <w:sz w:val="19"/>
        </w:rPr>
        <w:t xml:space="preserve"> </w:t>
      </w:r>
      <w:r w:rsidRPr="007960C5">
        <w:rPr>
          <w:rFonts w:cstheme="minorHAnsi"/>
          <w:w w:val="95"/>
          <w:sz w:val="19"/>
        </w:rPr>
        <w:t>aralığı</w:t>
      </w:r>
      <w:r w:rsidRPr="007960C5">
        <w:rPr>
          <w:rFonts w:cstheme="minorHAnsi"/>
          <w:spacing w:val="-22"/>
          <w:w w:val="95"/>
          <w:sz w:val="19"/>
        </w:rPr>
        <w:t xml:space="preserve"> </w:t>
      </w:r>
      <w:r w:rsidRPr="007960C5">
        <w:rPr>
          <w:rFonts w:cstheme="minorHAnsi"/>
          <w:w w:val="95"/>
          <w:sz w:val="19"/>
        </w:rPr>
        <w:t>-20</w:t>
      </w:r>
      <w:r w:rsidRPr="007960C5">
        <w:rPr>
          <w:rFonts w:cstheme="minorHAnsi"/>
          <w:spacing w:val="-20"/>
          <w:w w:val="95"/>
          <w:sz w:val="19"/>
        </w:rPr>
        <w:t xml:space="preserve"> </w:t>
      </w:r>
      <w:r w:rsidRPr="007960C5">
        <w:rPr>
          <w:rFonts w:cstheme="minorHAnsi"/>
          <w:w w:val="95"/>
          <w:sz w:val="19"/>
        </w:rPr>
        <w:t>°C/+40</w:t>
      </w:r>
      <w:r w:rsidRPr="007960C5">
        <w:rPr>
          <w:rFonts w:cstheme="minorHAnsi"/>
          <w:spacing w:val="-19"/>
          <w:w w:val="95"/>
          <w:sz w:val="19"/>
        </w:rPr>
        <w:t xml:space="preserve"> </w:t>
      </w:r>
      <w:r w:rsidRPr="007960C5">
        <w:rPr>
          <w:rFonts w:cstheme="minorHAnsi"/>
          <w:w w:val="95"/>
          <w:sz w:val="19"/>
        </w:rPr>
        <w:t>°C</w:t>
      </w:r>
      <w:r w:rsidRPr="007960C5">
        <w:rPr>
          <w:rFonts w:cstheme="minorHAnsi"/>
          <w:spacing w:val="-16"/>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95"/>
          <w:sz w:val="19"/>
        </w:rPr>
        <w:t>Led</w:t>
      </w:r>
      <w:r w:rsidRPr="007960C5">
        <w:rPr>
          <w:rFonts w:cstheme="minorHAnsi"/>
          <w:spacing w:val="-18"/>
          <w:w w:val="95"/>
          <w:sz w:val="19"/>
        </w:rPr>
        <w:t xml:space="preserve"> </w:t>
      </w:r>
      <w:r w:rsidRPr="007960C5">
        <w:rPr>
          <w:rFonts w:cstheme="minorHAnsi"/>
          <w:spacing w:val="-3"/>
          <w:w w:val="95"/>
          <w:sz w:val="19"/>
        </w:rPr>
        <w:t>Ömrü</w:t>
      </w:r>
      <w:r w:rsidRPr="007960C5">
        <w:rPr>
          <w:rFonts w:cstheme="minorHAnsi"/>
          <w:spacing w:val="-18"/>
          <w:w w:val="95"/>
          <w:sz w:val="19"/>
        </w:rPr>
        <w:t xml:space="preserve"> </w:t>
      </w:r>
      <w:r w:rsidRPr="007960C5">
        <w:rPr>
          <w:rFonts w:cstheme="minorHAnsi"/>
          <w:w w:val="95"/>
          <w:sz w:val="19"/>
        </w:rPr>
        <w:t>-</w:t>
      </w:r>
      <w:r w:rsidRPr="007960C5">
        <w:rPr>
          <w:rFonts w:cstheme="minorHAnsi"/>
          <w:spacing w:val="-17"/>
          <w:w w:val="95"/>
          <w:sz w:val="19"/>
        </w:rPr>
        <w:t xml:space="preserve"> </w:t>
      </w:r>
      <w:r w:rsidRPr="007960C5">
        <w:rPr>
          <w:rFonts w:cstheme="minorHAnsi"/>
          <w:w w:val="95"/>
          <w:sz w:val="19"/>
        </w:rPr>
        <w:t>L70</w:t>
      </w:r>
      <w:r w:rsidRPr="007960C5">
        <w:rPr>
          <w:rFonts w:cstheme="minorHAnsi"/>
          <w:spacing w:val="-18"/>
          <w:w w:val="95"/>
          <w:sz w:val="19"/>
        </w:rPr>
        <w:t xml:space="preserve"> </w:t>
      </w:r>
      <w:r w:rsidRPr="007960C5">
        <w:rPr>
          <w:rFonts w:cstheme="minorHAnsi"/>
          <w:w w:val="95"/>
          <w:sz w:val="19"/>
        </w:rPr>
        <w:t>&gt;</w:t>
      </w:r>
      <w:r w:rsidRPr="007960C5">
        <w:rPr>
          <w:rFonts w:cstheme="minorHAnsi"/>
          <w:spacing w:val="-25"/>
          <w:w w:val="95"/>
          <w:sz w:val="19"/>
        </w:rPr>
        <w:t xml:space="preserve"> </w:t>
      </w:r>
      <w:r w:rsidRPr="007960C5">
        <w:rPr>
          <w:rFonts w:cstheme="minorHAnsi"/>
          <w:w w:val="95"/>
          <w:sz w:val="19"/>
        </w:rPr>
        <w:t>54.000</w:t>
      </w:r>
      <w:r w:rsidRPr="007960C5">
        <w:rPr>
          <w:rFonts w:cstheme="minorHAnsi"/>
          <w:spacing w:val="-18"/>
          <w:w w:val="95"/>
          <w:sz w:val="19"/>
        </w:rPr>
        <w:t xml:space="preserve"> </w:t>
      </w:r>
      <w:r w:rsidRPr="007960C5">
        <w:rPr>
          <w:rFonts w:cstheme="minorHAnsi"/>
          <w:w w:val="95"/>
          <w:sz w:val="19"/>
        </w:rPr>
        <w:t>saat</w:t>
      </w:r>
      <w:r w:rsidRPr="007960C5">
        <w:rPr>
          <w:rFonts w:cstheme="minorHAnsi"/>
          <w:spacing w:val="-18"/>
          <w:w w:val="95"/>
          <w:sz w:val="19"/>
        </w:rPr>
        <w:t xml:space="preserve"> </w:t>
      </w:r>
      <w:r w:rsidRPr="007960C5">
        <w:rPr>
          <w:rFonts w:cstheme="minorHAnsi"/>
          <w:w w:val="95"/>
          <w:sz w:val="19"/>
        </w:rPr>
        <w:t>@Ta=</w:t>
      </w:r>
      <w:r w:rsidRPr="007960C5">
        <w:rPr>
          <w:rFonts w:cstheme="minorHAnsi"/>
          <w:spacing w:val="-25"/>
          <w:w w:val="95"/>
          <w:sz w:val="19"/>
        </w:rPr>
        <w:t xml:space="preserve"> </w:t>
      </w:r>
      <w:r w:rsidRPr="007960C5">
        <w:rPr>
          <w:rFonts w:cstheme="minorHAnsi"/>
          <w:w w:val="95"/>
          <w:sz w:val="19"/>
        </w:rPr>
        <w:t>40</w:t>
      </w:r>
      <w:r w:rsidRPr="007960C5">
        <w:rPr>
          <w:rFonts w:cstheme="minorHAnsi"/>
          <w:spacing w:val="-18"/>
          <w:w w:val="95"/>
          <w:sz w:val="19"/>
        </w:rPr>
        <w:t xml:space="preserve"> </w:t>
      </w:r>
      <w:r w:rsidRPr="007960C5">
        <w:rPr>
          <w:rFonts w:cstheme="minorHAnsi"/>
          <w:w w:val="95"/>
          <w:sz w:val="19"/>
        </w:rPr>
        <w:t>°C</w:t>
      </w:r>
      <w:r w:rsidRPr="007960C5">
        <w:rPr>
          <w:rFonts w:cstheme="minorHAnsi"/>
          <w:spacing w:val="-23"/>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85"/>
          <w:sz w:val="19"/>
        </w:rPr>
        <w:t>220x73</w:t>
      </w:r>
      <w:r w:rsidRPr="007960C5">
        <w:rPr>
          <w:rFonts w:cstheme="minorHAnsi"/>
          <w:spacing w:val="-35"/>
          <w:w w:val="85"/>
          <w:sz w:val="19"/>
        </w:rPr>
        <w:t xml:space="preserve"> </w:t>
      </w:r>
      <w:r w:rsidRPr="007960C5">
        <w:rPr>
          <w:rFonts w:cstheme="minorHAnsi"/>
          <w:w w:val="85"/>
          <w:sz w:val="19"/>
        </w:rPr>
        <w:t>mm</w:t>
      </w:r>
      <w:r w:rsidRPr="007960C5">
        <w:rPr>
          <w:rFonts w:cstheme="minorHAnsi"/>
          <w:spacing w:val="-36"/>
          <w:w w:val="85"/>
          <w:sz w:val="19"/>
        </w:rPr>
        <w:t xml:space="preserve"> </w:t>
      </w:r>
      <w:r w:rsidRPr="007960C5">
        <w:rPr>
          <w:rFonts w:cstheme="minorHAnsi"/>
          <w:spacing w:val="-3"/>
          <w:w w:val="85"/>
          <w:sz w:val="19"/>
        </w:rPr>
        <w:t>±%5</w:t>
      </w:r>
      <w:r w:rsidRPr="007960C5">
        <w:rPr>
          <w:rFonts w:cstheme="minorHAnsi"/>
          <w:spacing w:val="-36"/>
          <w:w w:val="85"/>
          <w:sz w:val="19"/>
        </w:rPr>
        <w:t xml:space="preserve"> </w:t>
      </w:r>
      <w:r w:rsidRPr="007960C5">
        <w:rPr>
          <w:rFonts w:cstheme="minorHAnsi"/>
          <w:w w:val="85"/>
          <w:sz w:val="19"/>
        </w:rPr>
        <w:t>ölçülerine</w:t>
      </w:r>
      <w:r w:rsidRPr="007960C5">
        <w:rPr>
          <w:rFonts w:cstheme="minorHAnsi"/>
          <w:spacing w:val="-35"/>
          <w:w w:val="85"/>
          <w:sz w:val="19"/>
        </w:rPr>
        <w:t xml:space="preserve"> </w:t>
      </w:r>
      <w:r w:rsidRPr="007960C5">
        <w:rPr>
          <w:rFonts w:cstheme="minorHAnsi"/>
          <w:w w:val="85"/>
          <w:sz w:val="19"/>
        </w:rPr>
        <w:t>sahip</w:t>
      </w:r>
      <w:r w:rsidRPr="007960C5">
        <w:rPr>
          <w:rFonts w:cstheme="minorHAnsi"/>
          <w:spacing w:val="-37"/>
          <w:w w:val="85"/>
          <w:sz w:val="19"/>
        </w:rPr>
        <w:t xml:space="preserve"> </w:t>
      </w:r>
      <w:r w:rsidRPr="007960C5">
        <w:rPr>
          <w:rFonts w:cstheme="minorHAnsi"/>
          <w:w w:val="8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9" w:after="0" w:line="240" w:lineRule="auto"/>
        <w:ind w:firstLine="0"/>
        <w:contextualSpacing w:val="0"/>
        <w:rPr>
          <w:rFonts w:cstheme="minorHAnsi"/>
          <w:sz w:val="19"/>
        </w:rPr>
      </w:pPr>
      <w:r w:rsidRPr="007960C5">
        <w:rPr>
          <w:rFonts w:cstheme="minorHAnsi"/>
          <w:w w:val="85"/>
          <w:sz w:val="19"/>
        </w:rPr>
        <w:t>Tavan</w:t>
      </w:r>
      <w:r w:rsidRPr="007960C5">
        <w:rPr>
          <w:rFonts w:cstheme="minorHAnsi"/>
          <w:spacing w:val="-36"/>
          <w:w w:val="85"/>
          <w:sz w:val="19"/>
        </w:rPr>
        <w:t xml:space="preserve"> </w:t>
      </w:r>
      <w:r w:rsidRPr="007960C5">
        <w:rPr>
          <w:rFonts w:cstheme="minorHAnsi"/>
          <w:w w:val="85"/>
          <w:sz w:val="19"/>
        </w:rPr>
        <w:t>kesim</w:t>
      </w:r>
      <w:r w:rsidRPr="007960C5">
        <w:rPr>
          <w:rFonts w:cstheme="minorHAnsi"/>
          <w:spacing w:val="-35"/>
          <w:w w:val="85"/>
          <w:sz w:val="19"/>
        </w:rPr>
        <w:t xml:space="preserve"> </w:t>
      </w:r>
      <w:r w:rsidRPr="007960C5">
        <w:rPr>
          <w:rFonts w:cstheme="minorHAnsi"/>
          <w:w w:val="85"/>
          <w:sz w:val="19"/>
        </w:rPr>
        <w:t>ölçüsü</w:t>
      </w:r>
      <w:r w:rsidRPr="007960C5">
        <w:rPr>
          <w:rFonts w:cstheme="minorHAnsi"/>
          <w:spacing w:val="-34"/>
          <w:w w:val="85"/>
          <w:sz w:val="19"/>
        </w:rPr>
        <w:t xml:space="preserve"> </w:t>
      </w:r>
      <w:r w:rsidRPr="007960C5">
        <w:rPr>
          <w:rFonts w:cstheme="minorHAnsi"/>
          <w:w w:val="85"/>
          <w:sz w:val="19"/>
        </w:rPr>
        <w:t>205</w:t>
      </w:r>
      <w:r w:rsidRPr="007960C5">
        <w:rPr>
          <w:rFonts w:cstheme="minorHAnsi"/>
          <w:spacing w:val="-33"/>
          <w:w w:val="85"/>
          <w:sz w:val="19"/>
        </w:rPr>
        <w:t xml:space="preserve"> </w:t>
      </w:r>
      <w:r w:rsidRPr="007960C5">
        <w:rPr>
          <w:rFonts w:cstheme="minorHAnsi"/>
          <w:w w:val="85"/>
          <w:sz w:val="19"/>
        </w:rPr>
        <w:t>mm</w:t>
      </w:r>
      <w:r w:rsidRPr="007960C5">
        <w:rPr>
          <w:rFonts w:cstheme="minorHAnsi"/>
          <w:spacing w:val="-34"/>
          <w:w w:val="85"/>
          <w:sz w:val="19"/>
        </w:rPr>
        <w:t xml:space="preserve"> </w:t>
      </w:r>
      <w:r w:rsidRPr="007960C5">
        <w:rPr>
          <w:rFonts w:cstheme="minorHAnsi"/>
          <w:w w:val="85"/>
          <w:sz w:val="19"/>
        </w:rPr>
        <w:t>±%5</w:t>
      </w:r>
      <w:r w:rsidRPr="007960C5">
        <w:rPr>
          <w:rFonts w:cstheme="minorHAnsi"/>
          <w:spacing w:val="-33"/>
          <w:w w:val="85"/>
          <w:sz w:val="19"/>
        </w:rPr>
        <w:t xml:space="preserve"> </w:t>
      </w:r>
      <w:r w:rsidRPr="007960C5">
        <w:rPr>
          <w:rFonts w:cstheme="minorHAnsi"/>
          <w:w w:val="8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5"/>
          <w:sz w:val="19"/>
        </w:rPr>
        <w:t>Ağırlık</w:t>
      </w:r>
      <w:r w:rsidRPr="007960C5">
        <w:rPr>
          <w:rFonts w:cstheme="minorHAnsi"/>
          <w:spacing w:val="-16"/>
          <w:w w:val="95"/>
          <w:sz w:val="19"/>
        </w:rPr>
        <w:t xml:space="preserve"> </w:t>
      </w:r>
      <w:r w:rsidRPr="007960C5">
        <w:rPr>
          <w:rFonts w:cstheme="minorHAnsi"/>
          <w:w w:val="95"/>
          <w:sz w:val="19"/>
        </w:rPr>
        <w:t>1110</w:t>
      </w:r>
      <w:r w:rsidRPr="007960C5">
        <w:rPr>
          <w:rFonts w:cstheme="minorHAnsi"/>
          <w:spacing w:val="-11"/>
          <w:w w:val="95"/>
          <w:sz w:val="19"/>
        </w:rPr>
        <w:t xml:space="preserve"> </w:t>
      </w:r>
      <w:r w:rsidRPr="007960C5">
        <w:rPr>
          <w:rFonts w:cstheme="minorHAnsi"/>
          <w:w w:val="95"/>
          <w:sz w:val="19"/>
        </w:rPr>
        <w:t>gr</w:t>
      </w:r>
      <w:r w:rsidRPr="007960C5">
        <w:rPr>
          <w:rFonts w:cstheme="minorHAnsi"/>
          <w:spacing w:val="-23"/>
          <w:w w:val="95"/>
          <w:sz w:val="19"/>
        </w:rPr>
        <w:t xml:space="preserve"> </w:t>
      </w:r>
      <w:r w:rsidRPr="007960C5">
        <w:rPr>
          <w:rFonts w:cstheme="minorHAnsi"/>
          <w:w w:val="95"/>
          <w:sz w:val="19"/>
        </w:rPr>
        <w:t>±%5</w:t>
      </w:r>
      <w:r w:rsidRPr="007960C5">
        <w:rPr>
          <w:rFonts w:cstheme="minorHAnsi"/>
          <w:spacing w:val="-20"/>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101"/>
        </w:numPr>
        <w:tabs>
          <w:tab w:val="left" w:pos="616"/>
        </w:tabs>
        <w:autoSpaceDE w:val="0"/>
        <w:autoSpaceDN w:val="0"/>
        <w:spacing w:before="14" w:after="0" w:line="240" w:lineRule="auto"/>
        <w:ind w:firstLine="0"/>
        <w:contextualSpacing w:val="0"/>
        <w:rPr>
          <w:rFonts w:cstheme="minorHAnsi"/>
          <w:sz w:val="19"/>
        </w:rPr>
      </w:pPr>
      <w:r w:rsidRPr="007960C5">
        <w:rPr>
          <w:rFonts w:cstheme="minorHAnsi"/>
          <w:w w:val="95"/>
          <w:sz w:val="19"/>
        </w:rPr>
        <w:t>Armatürün</w:t>
      </w:r>
      <w:r w:rsidRPr="007960C5">
        <w:rPr>
          <w:rFonts w:cstheme="minorHAnsi"/>
          <w:spacing w:val="-28"/>
          <w:w w:val="95"/>
          <w:sz w:val="19"/>
        </w:rPr>
        <w:t xml:space="preserve"> </w:t>
      </w:r>
      <w:r w:rsidRPr="007960C5">
        <w:rPr>
          <w:rFonts w:cstheme="minorHAnsi"/>
          <w:w w:val="95"/>
          <w:sz w:val="19"/>
        </w:rPr>
        <w:t>bütünü</w:t>
      </w:r>
      <w:r w:rsidRPr="007960C5">
        <w:rPr>
          <w:rFonts w:cstheme="minorHAnsi"/>
          <w:spacing w:val="-25"/>
          <w:w w:val="95"/>
          <w:sz w:val="19"/>
        </w:rPr>
        <w:t xml:space="preserve"> </w:t>
      </w:r>
      <w:r w:rsidRPr="007960C5">
        <w:rPr>
          <w:rFonts w:cstheme="minorHAnsi"/>
          <w:w w:val="95"/>
          <w:sz w:val="19"/>
        </w:rPr>
        <w:t>ile</w:t>
      </w:r>
      <w:r w:rsidRPr="007960C5">
        <w:rPr>
          <w:rFonts w:cstheme="minorHAnsi"/>
          <w:spacing w:val="-27"/>
          <w:w w:val="95"/>
          <w:sz w:val="19"/>
        </w:rPr>
        <w:t xml:space="preserve"> </w:t>
      </w:r>
      <w:r w:rsidRPr="007960C5">
        <w:rPr>
          <w:rFonts w:cstheme="minorHAnsi"/>
          <w:w w:val="95"/>
          <w:sz w:val="19"/>
        </w:rPr>
        <w:t>imalat</w:t>
      </w:r>
      <w:r w:rsidRPr="007960C5">
        <w:rPr>
          <w:rFonts w:cstheme="minorHAnsi"/>
          <w:spacing w:val="-29"/>
          <w:w w:val="95"/>
          <w:sz w:val="19"/>
        </w:rPr>
        <w:t xml:space="preserve"> </w:t>
      </w:r>
      <w:r w:rsidRPr="007960C5">
        <w:rPr>
          <w:rFonts w:cstheme="minorHAnsi"/>
          <w:w w:val="95"/>
          <w:sz w:val="19"/>
        </w:rPr>
        <w:t>kaynaklı</w:t>
      </w:r>
      <w:r w:rsidRPr="007960C5">
        <w:rPr>
          <w:rFonts w:cstheme="minorHAnsi"/>
          <w:spacing w:val="-27"/>
          <w:w w:val="95"/>
          <w:sz w:val="19"/>
        </w:rPr>
        <w:t xml:space="preserve"> </w:t>
      </w:r>
      <w:r w:rsidRPr="007960C5">
        <w:rPr>
          <w:rFonts w:cstheme="minorHAnsi"/>
          <w:w w:val="95"/>
          <w:sz w:val="19"/>
        </w:rPr>
        <w:t>hatalara</w:t>
      </w:r>
      <w:r w:rsidRPr="007960C5">
        <w:rPr>
          <w:rFonts w:cstheme="minorHAnsi"/>
          <w:spacing w:val="-28"/>
          <w:w w:val="95"/>
          <w:sz w:val="19"/>
        </w:rPr>
        <w:t xml:space="preserve"> </w:t>
      </w:r>
      <w:r w:rsidRPr="007960C5">
        <w:rPr>
          <w:rFonts w:cstheme="minorHAnsi"/>
          <w:w w:val="95"/>
          <w:sz w:val="19"/>
        </w:rPr>
        <w:t>karşı</w:t>
      </w:r>
      <w:r w:rsidRPr="007960C5">
        <w:rPr>
          <w:rFonts w:cstheme="minorHAnsi"/>
          <w:spacing w:val="-27"/>
          <w:w w:val="95"/>
          <w:sz w:val="19"/>
        </w:rPr>
        <w:t xml:space="preserve"> </w:t>
      </w:r>
      <w:r w:rsidRPr="007960C5">
        <w:rPr>
          <w:rFonts w:cstheme="minorHAnsi"/>
          <w:w w:val="95"/>
          <w:sz w:val="19"/>
        </w:rPr>
        <w:t>3</w:t>
      </w:r>
      <w:r w:rsidRPr="007960C5">
        <w:rPr>
          <w:rFonts w:cstheme="minorHAnsi"/>
          <w:spacing w:val="-25"/>
          <w:w w:val="95"/>
          <w:sz w:val="19"/>
        </w:rPr>
        <w:t xml:space="preserve"> </w:t>
      </w:r>
      <w:r w:rsidRPr="007960C5">
        <w:rPr>
          <w:rFonts w:cstheme="minorHAnsi"/>
          <w:w w:val="95"/>
          <w:sz w:val="19"/>
        </w:rPr>
        <w:t>Yıl</w:t>
      </w:r>
      <w:r w:rsidRPr="007960C5">
        <w:rPr>
          <w:rFonts w:cstheme="minorHAnsi"/>
          <w:spacing w:val="-28"/>
          <w:w w:val="95"/>
          <w:sz w:val="19"/>
        </w:rPr>
        <w:t xml:space="preserve"> </w:t>
      </w:r>
      <w:r w:rsidRPr="007960C5">
        <w:rPr>
          <w:rFonts w:cstheme="minorHAnsi"/>
          <w:w w:val="95"/>
          <w:sz w:val="19"/>
        </w:rPr>
        <w:t>garantiye</w:t>
      </w:r>
      <w:r w:rsidRPr="007960C5">
        <w:rPr>
          <w:rFonts w:cstheme="minorHAnsi"/>
          <w:spacing w:val="-27"/>
          <w:w w:val="95"/>
          <w:sz w:val="19"/>
        </w:rPr>
        <w:t xml:space="preserve"> </w:t>
      </w:r>
      <w:r w:rsidRPr="007960C5">
        <w:rPr>
          <w:rFonts w:cstheme="minorHAnsi"/>
          <w:w w:val="95"/>
          <w:sz w:val="19"/>
        </w:rPr>
        <w:t>sahip</w:t>
      </w:r>
      <w:r w:rsidRPr="007960C5">
        <w:rPr>
          <w:rFonts w:cstheme="minorHAnsi"/>
          <w:spacing w:val="-24"/>
          <w:w w:val="95"/>
          <w:sz w:val="19"/>
        </w:rPr>
        <w:t xml:space="preserve"> </w:t>
      </w:r>
      <w:r w:rsidRPr="007960C5">
        <w:rPr>
          <w:rFonts w:cstheme="minorHAnsi"/>
          <w:w w:val="95"/>
          <w:sz w:val="19"/>
        </w:rPr>
        <w:t>olacaktır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10"/>
        <w:rPr>
          <w:rFonts w:asciiTheme="minorHAnsi" w:hAnsiTheme="minorHAnsi" w:cstheme="minorHAnsi"/>
          <w:sz w:val="23"/>
        </w:rPr>
      </w:pPr>
    </w:p>
    <w:p w:rsidR="00C9250A" w:rsidRPr="007960C5" w:rsidRDefault="00C9250A" w:rsidP="00C9250A">
      <w:pPr>
        <w:spacing w:before="1"/>
        <w:ind w:left="451"/>
        <w:rPr>
          <w:rFonts w:cstheme="minorHAnsi"/>
          <w:b/>
          <w:sz w:val="19"/>
        </w:rPr>
      </w:pPr>
      <w:r w:rsidRPr="007960C5">
        <w:rPr>
          <w:rFonts w:cstheme="minorHAnsi"/>
          <w:b/>
          <w:w w:val="95"/>
          <w:sz w:val="19"/>
        </w:rPr>
        <w:t>AYDINLATMA ARMATÜRLERİ - ŞARJLI BATARYA GRUBU</w:t>
      </w:r>
    </w:p>
    <w:p w:rsidR="00C9250A" w:rsidRPr="007960C5" w:rsidRDefault="00C9250A" w:rsidP="00C9250A">
      <w:pPr>
        <w:pStyle w:val="GvdeMetni"/>
        <w:spacing w:before="5"/>
        <w:rPr>
          <w:rFonts w:asciiTheme="minorHAnsi" w:hAnsiTheme="minorHAnsi" w:cstheme="minorHAnsi"/>
          <w:b/>
          <w:sz w:val="22"/>
        </w:rPr>
      </w:pPr>
    </w:p>
    <w:p w:rsidR="00C9250A" w:rsidRPr="007960C5" w:rsidRDefault="00C9250A" w:rsidP="00C9250A">
      <w:pPr>
        <w:pStyle w:val="GvdeMetni"/>
        <w:spacing w:line="261" w:lineRule="auto"/>
        <w:ind w:left="451"/>
        <w:rPr>
          <w:rFonts w:asciiTheme="minorHAnsi" w:hAnsiTheme="minorHAnsi" w:cstheme="minorHAnsi"/>
        </w:rPr>
      </w:pPr>
      <w:r w:rsidRPr="007960C5">
        <w:rPr>
          <w:rFonts w:asciiTheme="minorHAnsi" w:hAnsiTheme="minorHAnsi" w:cstheme="minorHAnsi"/>
          <w:w w:val="85"/>
        </w:rPr>
        <w:t>Şehir</w:t>
      </w:r>
      <w:r w:rsidRPr="007960C5">
        <w:rPr>
          <w:rFonts w:asciiTheme="minorHAnsi" w:hAnsiTheme="minorHAnsi" w:cstheme="minorHAnsi"/>
          <w:spacing w:val="-6"/>
          <w:w w:val="85"/>
        </w:rPr>
        <w:t xml:space="preserve"> </w:t>
      </w:r>
      <w:r w:rsidRPr="007960C5">
        <w:rPr>
          <w:rFonts w:asciiTheme="minorHAnsi" w:hAnsiTheme="minorHAnsi" w:cstheme="minorHAnsi"/>
          <w:w w:val="85"/>
        </w:rPr>
        <w:t>şebekesi</w:t>
      </w:r>
      <w:r w:rsidRPr="007960C5">
        <w:rPr>
          <w:rFonts w:asciiTheme="minorHAnsi" w:hAnsiTheme="minorHAnsi" w:cstheme="minorHAnsi"/>
          <w:spacing w:val="-6"/>
          <w:w w:val="85"/>
        </w:rPr>
        <w:t xml:space="preserve"> </w:t>
      </w:r>
      <w:r w:rsidRPr="007960C5">
        <w:rPr>
          <w:rFonts w:asciiTheme="minorHAnsi" w:hAnsiTheme="minorHAnsi" w:cstheme="minorHAnsi"/>
          <w:w w:val="85"/>
        </w:rPr>
        <w:t>kesildiğinde</w:t>
      </w:r>
      <w:r w:rsidRPr="007960C5">
        <w:rPr>
          <w:rFonts w:asciiTheme="minorHAnsi" w:hAnsiTheme="minorHAnsi" w:cstheme="minorHAnsi"/>
          <w:spacing w:val="-6"/>
          <w:w w:val="85"/>
        </w:rPr>
        <w:t xml:space="preserve"> </w:t>
      </w:r>
      <w:r w:rsidRPr="007960C5">
        <w:rPr>
          <w:rFonts w:asciiTheme="minorHAnsi" w:hAnsiTheme="minorHAnsi" w:cstheme="minorHAnsi"/>
          <w:w w:val="85"/>
        </w:rPr>
        <w:t>veya</w:t>
      </w:r>
      <w:r w:rsidRPr="007960C5">
        <w:rPr>
          <w:rFonts w:asciiTheme="minorHAnsi" w:hAnsiTheme="minorHAnsi" w:cstheme="minorHAnsi"/>
          <w:spacing w:val="-4"/>
          <w:w w:val="85"/>
        </w:rPr>
        <w:t xml:space="preserve"> </w:t>
      </w:r>
      <w:r w:rsidRPr="007960C5">
        <w:rPr>
          <w:rFonts w:asciiTheme="minorHAnsi" w:hAnsiTheme="minorHAnsi" w:cstheme="minorHAnsi"/>
          <w:w w:val="85"/>
        </w:rPr>
        <w:t>yangın,</w:t>
      </w:r>
      <w:r w:rsidRPr="007960C5">
        <w:rPr>
          <w:rFonts w:asciiTheme="minorHAnsi" w:hAnsiTheme="minorHAnsi" w:cstheme="minorHAnsi"/>
          <w:spacing w:val="-5"/>
          <w:w w:val="85"/>
        </w:rPr>
        <w:t xml:space="preserve"> </w:t>
      </w:r>
      <w:r w:rsidRPr="007960C5">
        <w:rPr>
          <w:rFonts w:asciiTheme="minorHAnsi" w:hAnsiTheme="minorHAnsi" w:cstheme="minorHAnsi"/>
          <w:w w:val="85"/>
        </w:rPr>
        <w:t>sabotaj,</w:t>
      </w:r>
      <w:r w:rsidRPr="007960C5">
        <w:rPr>
          <w:rFonts w:asciiTheme="minorHAnsi" w:hAnsiTheme="minorHAnsi" w:cstheme="minorHAnsi"/>
          <w:spacing w:val="-6"/>
          <w:w w:val="85"/>
        </w:rPr>
        <w:t xml:space="preserve"> </w:t>
      </w:r>
      <w:r w:rsidRPr="007960C5">
        <w:rPr>
          <w:rFonts w:asciiTheme="minorHAnsi" w:hAnsiTheme="minorHAnsi" w:cstheme="minorHAnsi"/>
          <w:w w:val="85"/>
        </w:rPr>
        <w:t>su</w:t>
      </w:r>
      <w:r w:rsidRPr="007960C5">
        <w:rPr>
          <w:rFonts w:asciiTheme="minorHAnsi" w:hAnsiTheme="minorHAnsi" w:cstheme="minorHAnsi"/>
          <w:spacing w:val="1"/>
          <w:w w:val="85"/>
        </w:rPr>
        <w:t xml:space="preserve"> </w:t>
      </w:r>
      <w:r w:rsidRPr="007960C5">
        <w:rPr>
          <w:rFonts w:asciiTheme="minorHAnsi" w:hAnsiTheme="minorHAnsi" w:cstheme="minorHAnsi"/>
          <w:w w:val="85"/>
        </w:rPr>
        <w:t>baskını,</w:t>
      </w:r>
      <w:r w:rsidRPr="007960C5">
        <w:rPr>
          <w:rFonts w:asciiTheme="minorHAnsi" w:hAnsiTheme="minorHAnsi" w:cstheme="minorHAnsi"/>
          <w:spacing w:val="-5"/>
          <w:w w:val="85"/>
        </w:rPr>
        <w:t xml:space="preserve"> </w:t>
      </w:r>
      <w:r w:rsidRPr="007960C5">
        <w:rPr>
          <w:rFonts w:asciiTheme="minorHAnsi" w:hAnsiTheme="minorHAnsi" w:cstheme="minorHAnsi"/>
          <w:w w:val="85"/>
        </w:rPr>
        <w:t>arıza,</w:t>
      </w:r>
      <w:r w:rsidRPr="007960C5">
        <w:rPr>
          <w:rFonts w:asciiTheme="minorHAnsi" w:hAnsiTheme="minorHAnsi" w:cstheme="minorHAnsi"/>
          <w:spacing w:val="-5"/>
          <w:w w:val="85"/>
        </w:rPr>
        <w:t xml:space="preserve"> </w:t>
      </w:r>
      <w:r w:rsidRPr="007960C5">
        <w:rPr>
          <w:rFonts w:asciiTheme="minorHAnsi" w:hAnsiTheme="minorHAnsi" w:cstheme="minorHAnsi"/>
          <w:w w:val="85"/>
        </w:rPr>
        <w:t>bakım v.b.</w:t>
      </w:r>
      <w:r w:rsidRPr="007960C5">
        <w:rPr>
          <w:rFonts w:asciiTheme="minorHAnsi" w:hAnsiTheme="minorHAnsi" w:cstheme="minorHAnsi"/>
          <w:spacing w:val="-6"/>
          <w:w w:val="85"/>
        </w:rPr>
        <w:t xml:space="preserve"> </w:t>
      </w:r>
      <w:r w:rsidRPr="007960C5">
        <w:rPr>
          <w:rFonts w:asciiTheme="minorHAnsi" w:hAnsiTheme="minorHAnsi" w:cstheme="minorHAnsi"/>
          <w:w w:val="85"/>
        </w:rPr>
        <w:t>nedenlerle</w:t>
      </w:r>
      <w:r w:rsidRPr="007960C5">
        <w:rPr>
          <w:rFonts w:asciiTheme="minorHAnsi" w:hAnsiTheme="minorHAnsi" w:cstheme="minorHAnsi"/>
          <w:spacing w:val="-3"/>
          <w:w w:val="85"/>
        </w:rPr>
        <w:t xml:space="preserve"> </w:t>
      </w:r>
      <w:r w:rsidRPr="007960C5">
        <w:rPr>
          <w:rFonts w:asciiTheme="minorHAnsi" w:hAnsiTheme="minorHAnsi" w:cstheme="minorHAnsi"/>
          <w:w w:val="85"/>
        </w:rPr>
        <w:t>zorunlu</w:t>
      </w:r>
      <w:r w:rsidRPr="007960C5">
        <w:rPr>
          <w:rFonts w:asciiTheme="minorHAnsi" w:hAnsiTheme="minorHAnsi" w:cstheme="minorHAnsi"/>
          <w:spacing w:val="-3"/>
          <w:w w:val="85"/>
        </w:rPr>
        <w:t xml:space="preserve"> </w:t>
      </w:r>
      <w:r w:rsidRPr="007960C5">
        <w:rPr>
          <w:rFonts w:asciiTheme="minorHAnsi" w:hAnsiTheme="minorHAnsi" w:cstheme="minorHAnsi"/>
          <w:w w:val="85"/>
        </w:rPr>
        <w:t>olarak</w:t>
      </w:r>
      <w:r w:rsidRPr="007960C5">
        <w:rPr>
          <w:rFonts w:asciiTheme="minorHAnsi" w:hAnsiTheme="minorHAnsi" w:cstheme="minorHAnsi"/>
          <w:spacing w:val="1"/>
          <w:w w:val="85"/>
        </w:rPr>
        <w:t xml:space="preserve"> </w:t>
      </w:r>
      <w:r w:rsidRPr="007960C5">
        <w:rPr>
          <w:rFonts w:asciiTheme="minorHAnsi" w:hAnsiTheme="minorHAnsi" w:cstheme="minorHAnsi"/>
          <w:w w:val="85"/>
        </w:rPr>
        <w:t xml:space="preserve">enerjinin </w:t>
      </w:r>
      <w:r w:rsidRPr="007960C5">
        <w:rPr>
          <w:rFonts w:asciiTheme="minorHAnsi" w:hAnsiTheme="minorHAnsi" w:cstheme="minorHAnsi"/>
          <w:w w:val="95"/>
        </w:rPr>
        <w:t>devre</w:t>
      </w:r>
      <w:r w:rsidRPr="007960C5">
        <w:rPr>
          <w:rFonts w:asciiTheme="minorHAnsi" w:hAnsiTheme="minorHAnsi" w:cstheme="minorHAnsi"/>
          <w:spacing w:val="-27"/>
          <w:w w:val="95"/>
        </w:rPr>
        <w:t xml:space="preserve"> </w:t>
      </w:r>
      <w:r w:rsidRPr="007960C5">
        <w:rPr>
          <w:rFonts w:asciiTheme="minorHAnsi" w:hAnsiTheme="minorHAnsi" w:cstheme="minorHAnsi"/>
          <w:w w:val="95"/>
        </w:rPr>
        <w:t>dışı</w:t>
      </w:r>
      <w:r w:rsidRPr="007960C5">
        <w:rPr>
          <w:rFonts w:asciiTheme="minorHAnsi" w:hAnsiTheme="minorHAnsi" w:cstheme="minorHAnsi"/>
          <w:spacing w:val="-27"/>
          <w:w w:val="95"/>
        </w:rPr>
        <w:t xml:space="preserve"> </w:t>
      </w:r>
      <w:r w:rsidRPr="007960C5">
        <w:rPr>
          <w:rFonts w:asciiTheme="minorHAnsi" w:hAnsiTheme="minorHAnsi" w:cstheme="minorHAnsi"/>
          <w:w w:val="95"/>
        </w:rPr>
        <w:t>olması</w:t>
      </w:r>
      <w:r w:rsidRPr="007960C5">
        <w:rPr>
          <w:rFonts w:asciiTheme="minorHAnsi" w:hAnsiTheme="minorHAnsi" w:cstheme="minorHAnsi"/>
          <w:spacing w:val="-26"/>
          <w:w w:val="95"/>
        </w:rPr>
        <w:t xml:space="preserve"> </w:t>
      </w:r>
      <w:r w:rsidRPr="007960C5">
        <w:rPr>
          <w:rFonts w:asciiTheme="minorHAnsi" w:hAnsiTheme="minorHAnsi" w:cstheme="minorHAnsi"/>
          <w:w w:val="95"/>
        </w:rPr>
        <w:t>durumunda</w:t>
      </w:r>
      <w:r w:rsidRPr="007960C5">
        <w:rPr>
          <w:rFonts w:asciiTheme="minorHAnsi" w:hAnsiTheme="minorHAnsi" w:cstheme="minorHAnsi"/>
          <w:spacing w:val="-20"/>
          <w:w w:val="95"/>
        </w:rPr>
        <w:t xml:space="preserve"> </w:t>
      </w:r>
      <w:r w:rsidRPr="007960C5">
        <w:rPr>
          <w:rFonts w:asciiTheme="minorHAnsi" w:hAnsiTheme="minorHAnsi" w:cstheme="minorHAnsi"/>
          <w:w w:val="95"/>
        </w:rPr>
        <w:t>bina</w:t>
      </w:r>
      <w:r w:rsidRPr="007960C5">
        <w:rPr>
          <w:rFonts w:asciiTheme="minorHAnsi" w:hAnsiTheme="minorHAnsi" w:cstheme="minorHAnsi"/>
          <w:spacing w:val="-20"/>
          <w:w w:val="95"/>
        </w:rPr>
        <w:t xml:space="preserve"> </w:t>
      </w:r>
      <w:r w:rsidRPr="007960C5">
        <w:rPr>
          <w:rFonts w:asciiTheme="minorHAnsi" w:hAnsiTheme="minorHAnsi" w:cstheme="minorHAnsi"/>
          <w:w w:val="95"/>
        </w:rPr>
        <w:t>tamamen</w:t>
      </w:r>
      <w:r w:rsidRPr="007960C5">
        <w:rPr>
          <w:rFonts w:asciiTheme="minorHAnsi" w:hAnsiTheme="minorHAnsi" w:cstheme="minorHAnsi"/>
          <w:spacing w:val="-23"/>
          <w:w w:val="95"/>
        </w:rPr>
        <w:t xml:space="preserve"> </w:t>
      </w:r>
      <w:r w:rsidRPr="007960C5">
        <w:rPr>
          <w:rFonts w:asciiTheme="minorHAnsi" w:hAnsiTheme="minorHAnsi" w:cstheme="minorHAnsi"/>
          <w:w w:val="95"/>
        </w:rPr>
        <w:t>karanlıkta</w:t>
      </w:r>
      <w:r w:rsidRPr="007960C5">
        <w:rPr>
          <w:rFonts w:asciiTheme="minorHAnsi" w:hAnsiTheme="minorHAnsi" w:cstheme="minorHAnsi"/>
          <w:spacing w:val="-23"/>
          <w:w w:val="95"/>
        </w:rPr>
        <w:t xml:space="preserve"> </w:t>
      </w:r>
      <w:r w:rsidRPr="007960C5">
        <w:rPr>
          <w:rFonts w:asciiTheme="minorHAnsi" w:hAnsiTheme="minorHAnsi" w:cstheme="minorHAnsi"/>
          <w:w w:val="95"/>
        </w:rPr>
        <w:t>kalabilir.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line="254" w:lineRule="auto"/>
        <w:ind w:left="451"/>
        <w:rPr>
          <w:rFonts w:asciiTheme="minorHAnsi" w:hAnsiTheme="minorHAnsi" w:cstheme="minorHAnsi"/>
        </w:rPr>
      </w:pPr>
      <w:r w:rsidRPr="007960C5">
        <w:rPr>
          <w:rFonts w:asciiTheme="minorHAnsi" w:hAnsiTheme="minorHAnsi" w:cstheme="minorHAnsi"/>
          <w:w w:val="90"/>
        </w:rPr>
        <w:t>Bu</w:t>
      </w:r>
      <w:r w:rsidRPr="007960C5">
        <w:rPr>
          <w:rFonts w:asciiTheme="minorHAnsi" w:hAnsiTheme="minorHAnsi" w:cstheme="minorHAnsi"/>
          <w:spacing w:val="-20"/>
          <w:w w:val="90"/>
        </w:rPr>
        <w:t xml:space="preserve"> </w:t>
      </w:r>
      <w:r w:rsidRPr="007960C5">
        <w:rPr>
          <w:rFonts w:asciiTheme="minorHAnsi" w:hAnsiTheme="minorHAnsi" w:cstheme="minorHAnsi"/>
          <w:w w:val="90"/>
        </w:rPr>
        <w:t>gibi</w:t>
      </w:r>
      <w:r w:rsidRPr="007960C5">
        <w:rPr>
          <w:rFonts w:asciiTheme="minorHAnsi" w:hAnsiTheme="minorHAnsi" w:cstheme="minorHAnsi"/>
          <w:spacing w:val="-22"/>
          <w:w w:val="90"/>
        </w:rPr>
        <w:t xml:space="preserve"> </w:t>
      </w:r>
      <w:r w:rsidRPr="007960C5">
        <w:rPr>
          <w:rFonts w:asciiTheme="minorHAnsi" w:hAnsiTheme="minorHAnsi" w:cstheme="minorHAnsi"/>
          <w:w w:val="90"/>
        </w:rPr>
        <w:t>durumlarda</w:t>
      </w:r>
      <w:r w:rsidRPr="007960C5">
        <w:rPr>
          <w:rFonts w:asciiTheme="minorHAnsi" w:hAnsiTheme="minorHAnsi" w:cstheme="minorHAnsi"/>
          <w:spacing w:val="-18"/>
          <w:w w:val="90"/>
        </w:rPr>
        <w:t xml:space="preserve"> </w:t>
      </w:r>
      <w:r w:rsidRPr="007960C5">
        <w:rPr>
          <w:rFonts w:asciiTheme="minorHAnsi" w:hAnsiTheme="minorHAnsi" w:cstheme="minorHAnsi"/>
          <w:w w:val="90"/>
        </w:rPr>
        <w:t>şarjlı</w:t>
      </w:r>
      <w:r w:rsidRPr="007960C5">
        <w:rPr>
          <w:rFonts w:asciiTheme="minorHAnsi" w:hAnsiTheme="minorHAnsi" w:cstheme="minorHAnsi"/>
          <w:spacing w:val="-21"/>
          <w:w w:val="90"/>
        </w:rPr>
        <w:t xml:space="preserve"> </w:t>
      </w:r>
      <w:r w:rsidRPr="007960C5">
        <w:rPr>
          <w:rFonts w:asciiTheme="minorHAnsi" w:hAnsiTheme="minorHAnsi" w:cstheme="minorHAnsi"/>
          <w:w w:val="90"/>
        </w:rPr>
        <w:t>batarya</w:t>
      </w:r>
      <w:r w:rsidRPr="007960C5">
        <w:rPr>
          <w:rFonts w:asciiTheme="minorHAnsi" w:hAnsiTheme="minorHAnsi" w:cstheme="minorHAnsi"/>
          <w:spacing w:val="-21"/>
          <w:w w:val="90"/>
        </w:rPr>
        <w:t xml:space="preserve"> </w:t>
      </w:r>
      <w:r w:rsidRPr="007960C5">
        <w:rPr>
          <w:rFonts w:asciiTheme="minorHAnsi" w:hAnsiTheme="minorHAnsi" w:cstheme="minorHAnsi"/>
          <w:w w:val="90"/>
        </w:rPr>
        <w:t>grubu</w:t>
      </w:r>
      <w:r w:rsidRPr="007960C5">
        <w:rPr>
          <w:rFonts w:asciiTheme="minorHAnsi" w:hAnsiTheme="minorHAnsi" w:cstheme="minorHAnsi"/>
          <w:spacing w:val="-22"/>
          <w:w w:val="90"/>
        </w:rPr>
        <w:t xml:space="preserve"> </w:t>
      </w:r>
      <w:r w:rsidRPr="007960C5">
        <w:rPr>
          <w:rFonts w:asciiTheme="minorHAnsi" w:hAnsiTheme="minorHAnsi" w:cstheme="minorHAnsi"/>
          <w:w w:val="90"/>
        </w:rPr>
        <w:t>otomatik</w:t>
      </w:r>
      <w:r w:rsidRPr="007960C5">
        <w:rPr>
          <w:rFonts w:asciiTheme="minorHAnsi" w:hAnsiTheme="minorHAnsi" w:cstheme="minorHAnsi"/>
          <w:spacing w:val="-19"/>
          <w:w w:val="90"/>
        </w:rPr>
        <w:t xml:space="preserve"> </w:t>
      </w:r>
      <w:r w:rsidRPr="007960C5">
        <w:rPr>
          <w:rFonts w:asciiTheme="minorHAnsi" w:hAnsiTheme="minorHAnsi" w:cstheme="minorHAnsi"/>
          <w:w w:val="90"/>
        </w:rPr>
        <w:t>olarak</w:t>
      </w:r>
      <w:r w:rsidRPr="007960C5">
        <w:rPr>
          <w:rFonts w:asciiTheme="minorHAnsi" w:hAnsiTheme="minorHAnsi" w:cstheme="minorHAnsi"/>
          <w:spacing w:val="-21"/>
          <w:w w:val="90"/>
        </w:rPr>
        <w:t xml:space="preserve"> </w:t>
      </w:r>
      <w:r w:rsidRPr="007960C5">
        <w:rPr>
          <w:rFonts w:asciiTheme="minorHAnsi" w:hAnsiTheme="minorHAnsi" w:cstheme="minorHAnsi"/>
          <w:w w:val="90"/>
        </w:rPr>
        <w:t>devreye</w:t>
      </w:r>
      <w:r w:rsidRPr="007960C5">
        <w:rPr>
          <w:rFonts w:asciiTheme="minorHAnsi" w:hAnsiTheme="minorHAnsi" w:cstheme="minorHAnsi"/>
          <w:spacing w:val="-19"/>
          <w:w w:val="90"/>
        </w:rPr>
        <w:t xml:space="preserve"> </w:t>
      </w:r>
      <w:r w:rsidRPr="007960C5">
        <w:rPr>
          <w:rFonts w:asciiTheme="minorHAnsi" w:hAnsiTheme="minorHAnsi" w:cstheme="minorHAnsi"/>
          <w:w w:val="90"/>
        </w:rPr>
        <w:t>girerek</w:t>
      </w:r>
      <w:r w:rsidRPr="007960C5">
        <w:rPr>
          <w:rFonts w:asciiTheme="minorHAnsi" w:hAnsiTheme="minorHAnsi" w:cstheme="minorHAnsi"/>
          <w:spacing w:val="-20"/>
          <w:w w:val="90"/>
        </w:rPr>
        <w:t xml:space="preserve"> </w:t>
      </w:r>
      <w:r w:rsidRPr="007960C5">
        <w:rPr>
          <w:rFonts w:asciiTheme="minorHAnsi" w:hAnsiTheme="minorHAnsi" w:cstheme="minorHAnsi"/>
          <w:w w:val="90"/>
        </w:rPr>
        <w:t>bağlı</w:t>
      </w:r>
      <w:r w:rsidRPr="007960C5">
        <w:rPr>
          <w:rFonts w:asciiTheme="minorHAnsi" w:hAnsiTheme="minorHAnsi" w:cstheme="minorHAnsi"/>
          <w:spacing w:val="-19"/>
          <w:w w:val="90"/>
        </w:rPr>
        <w:t xml:space="preserve"> </w:t>
      </w:r>
      <w:r w:rsidRPr="007960C5">
        <w:rPr>
          <w:rFonts w:asciiTheme="minorHAnsi" w:hAnsiTheme="minorHAnsi" w:cstheme="minorHAnsi"/>
          <w:w w:val="90"/>
        </w:rPr>
        <w:t>bulunduğu</w:t>
      </w:r>
      <w:r w:rsidRPr="007960C5">
        <w:rPr>
          <w:rFonts w:asciiTheme="minorHAnsi" w:hAnsiTheme="minorHAnsi" w:cstheme="minorHAnsi"/>
          <w:spacing w:val="-18"/>
          <w:w w:val="90"/>
        </w:rPr>
        <w:t xml:space="preserve"> </w:t>
      </w:r>
      <w:r w:rsidRPr="007960C5">
        <w:rPr>
          <w:rFonts w:asciiTheme="minorHAnsi" w:hAnsiTheme="minorHAnsi" w:cstheme="minorHAnsi"/>
          <w:w w:val="90"/>
        </w:rPr>
        <w:t>lambayı</w:t>
      </w:r>
      <w:r w:rsidRPr="007960C5">
        <w:rPr>
          <w:rFonts w:asciiTheme="minorHAnsi" w:hAnsiTheme="minorHAnsi" w:cstheme="minorHAnsi"/>
          <w:spacing w:val="-24"/>
          <w:w w:val="90"/>
        </w:rPr>
        <w:t xml:space="preserve"> </w:t>
      </w:r>
      <w:r w:rsidRPr="007960C5">
        <w:rPr>
          <w:rFonts w:asciiTheme="minorHAnsi" w:hAnsiTheme="minorHAnsi" w:cstheme="minorHAnsi"/>
          <w:w w:val="90"/>
        </w:rPr>
        <w:t>yada</w:t>
      </w:r>
      <w:r w:rsidRPr="007960C5">
        <w:rPr>
          <w:rFonts w:asciiTheme="minorHAnsi" w:hAnsiTheme="minorHAnsi" w:cstheme="minorHAnsi"/>
          <w:spacing w:val="-17"/>
          <w:w w:val="90"/>
        </w:rPr>
        <w:t xml:space="preserve"> </w:t>
      </w:r>
      <w:r w:rsidRPr="007960C5">
        <w:rPr>
          <w:rFonts w:asciiTheme="minorHAnsi" w:hAnsiTheme="minorHAnsi" w:cstheme="minorHAnsi"/>
          <w:spacing w:val="-4"/>
          <w:w w:val="90"/>
        </w:rPr>
        <w:t xml:space="preserve">lamba </w:t>
      </w:r>
      <w:r w:rsidRPr="007960C5">
        <w:rPr>
          <w:rFonts w:asciiTheme="minorHAnsi" w:hAnsiTheme="minorHAnsi" w:cstheme="minorHAnsi"/>
          <w:w w:val="95"/>
        </w:rPr>
        <w:t>grubuna</w:t>
      </w:r>
      <w:r w:rsidRPr="007960C5">
        <w:rPr>
          <w:rFonts w:asciiTheme="minorHAnsi" w:hAnsiTheme="minorHAnsi" w:cstheme="minorHAnsi"/>
          <w:spacing w:val="-21"/>
          <w:w w:val="95"/>
        </w:rPr>
        <w:t xml:space="preserve"> </w:t>
      </w:r>
      <w:r w:rsidRPr="007960C5">
        <w:rPr>
          <w:rFonts w:asciiTheme="minorHAnsi" w:hAnsiTheme="minorHAnsi" w:cstheme="minorHAnsi"/>
          <w:w w:val="95"/>
        </w:rPr>
        <w:t>enerji</w:t>
      </w:r>
      <w:r w:rsidRPr="007960C5">
        <w:rPr>
          <w:rFonts w:asciiTheme="minorHAnsi" w:hAnsiTheme="minorHAnsi" w:cstheme="minorHAnsi"/>
          <w:spacing w:val="-27"/>
          <w:w w:val="95"/>
        </w:rPr>
        <w:t xml:space="preserve"> </w:t>
      </w:r>
      <w:r w:rsidRPr="007960C5">
        <w:rPr>
          <w:rFonts w:asciiTheme="minorHAnsi" w:hAnsiTheme="minorHAnsi" w:cstheme="minorHAnsi"/>
          <w:w w:val="95"/>
        </w:rPr>
        <w:t>sağlayarak</w:t>
      </w:r>
      <w:r w:rsidRPr="007960C5">
        <w:rPr>
          <w:rFonts w:asciiTheme="minorHAnsi" w:hAnsiTheme="minorHAnsi" w:cstheme="minorHAnsi"/>
          <w:spacing w:val="-25"/>
          <w:w w:val="95"/>
        </w:rPr>
        <w:t xml:space="preserve"> </w:t>
      </w:r>
      <w:r w:rsidRPr="007960C5">
        <w:rPr>
          <w:rFonts w:asciiTheme="minorHAnsi" w:hAnsiTheme="minorHAnsi" w:cstheme="minorHAnsi"/>
          <w:w w:val="95"/>
        </w:rPr>
        <w:t>asgari</w:t>
      </w:r>
      <w:r w:rsidRPr="007960C5">
        <w:rPr>
          <w:rFonts w:asciiTheme="minorHAnsi" w:hAnsiTheme="minorHAnsi" w:cstheme="minorHAnsi"/>
          <w:spacing w:val="-27"/>
          <w:w w:val="95"/>
        </w:rPr>
        <w:t xml:space="preserve"> </w:t>
      </w:r>
      <w:r w:rsidRPr="007960C5">
        <w:rPr>
          <w:rFonts w:asciiTheme="minorHAnsi" w:hAnsiTheme="minorHAnsi" w:cstheme="minorHAnsi"/>
          <w:w w:val="95"/>
        </w:rPr>
        <w:t>düzeyde</w:t>
      </w:r>
      <w:r w:rsidRPr="007960C5">
        <w:rPr>
          <w:rFonts w:asciiTheme="minorHAnsi" w:hAnsiTheme="minorHAnsi" w:cstheme="minorHAnsi"/>
          <w:spacing w:val="-27"/>
          <w:w w:val="95"/>
        </w:rPr>
        <w:t xml:space="preserve"> </w:t>
      </w:r>
      <w:r w:rsidRPr="007960C5">
        <w:rPr>
          <w:rFonts w:asciiTheme="minorHAnsi" w:hAnsiTheme="minorHAnsi" w:cstheme="minorHAnsi"/>
          <w:w w:val="95"/>
        </w:rPr>
        <w:t>bir</w:t>
      </w:r>
      <w:r w:rsidRPr="007960C5">
        <w:rPr>
          <w:rFonts w:asciiTheme="minorHAnsi" w:hAnsiTheme="minorHAnsi" w:cstheme="minorHAnsi"/>
          <w:spacing w:val="-23"/>
          <w:w w:val="95"/>
        </w:rPr>
        <w:t xml:space="preserve"> </w:t>
      </w:r>
      <w:r w:rsidRPr="007960C5">
        <w:rPr>
          <w:rFonts w:asciiTheme="minorHAnsi" w:hAnsiTheme="minorHAnsi" w:cstheme="minorHAnsi"/>
          <w:w w:val="95"/>
        </w:rPr>
        <w:t>aydınlatma</w:t>
      </w:r>
      <w:r w:rsidRPr="007960C5">
        <w:rPr>
          <w:rFonts w:asciiTheme="minorHAnsi" w:hAnsiTheme="minorHAnsi" w:cstheme="minorHAnsi"/>
          <w:spacing w:val="-20"/>
          <w:w w:val="95"/>
        </w:rPr>
        <w:t xml:space="preserve"> </w:t>
      </w:r>
      <w:r w:rsidRPr="007960C5">
        <w:rPr>
          <w:rFonts w:asciiTheme="minorHAnsi" w:hAnsiTheme="minorHAnsi" w:cstheme="minorHAnsi"/>
          <w:w w:val="95"/>
        </w:rPr>
        <w:t>sağlar.</w:t>
      </w:r>
    </w:p>
    <w:p w:rsidR="00C9250A" w:rsidRPr="007960C5" w:rsidRDefault="00C9250A" w:rsidP="00C9250A">
      <w:pPr>
        <w:pStyle w:val="GvdeMetni"/>
        <w:spacing w:before="4"/>
        <w:rPr>
          <w:rFonts w:asciiTheme="minorHAnsi" w:hAnsiTheme="minorHAnsi" w:cstheme="minorHAnsi"/>
          <w:sz w:val="20"/>
        </w:rPr>
      </w:pPr>
    </w:p>
    <w:p w:rsidR="00C9250A" w:rsidRPr="007960C5" w:rsidRDefault="00C9250A" w:rsidP="00DE7F38">
      <w:pPr>
        <w:pStyle w:val="ListeParagraf"/>
        <w:widowControl w:val="0"/>
        <w:numPr>
          <w:ilvl w:val="0"/>
          <w:numId w:val="100"/>
        </w:numPr>
        <w:tabs>
          <w:tab w:val="left" w:pos="802"/>
          <w:tab w:val="left" w:pos="803"/>
        </w:tabs>
        <w:autoSpaceDE w:val="0"/>
        <w:autoSpaceDN w:val="0"/>
        <w:spacing w:after="0" w:line="240" w:lineRule="auto"/>
        <w:ind w:hanging="350"/>
        <w:contextualSpacing w:val="0"/>
        <w:rPr>
          <w:rFonts w:cstheme="minorHAnsi"/>
          <w:sz w:val="19"/>
        </w:rPr>
      </w:pPr>
      <w:r w:rsidRPr="007960C5">
        <w:rPr>
          <w:rFonts w:cstheme="minorHAnsi"/>
          <w:w w:val="95"/>
          <w:sz w:val="19"/>
        </w:rPr>
        <w:t>Şehir</w:t>
      </w:r>
      <w:r w:rsidRPr="007960C5">
        <w:rPr>
          <w:rFonts w:cstheme="minorHAnsi"/>
          <w:spacing w:val="-38"/>
          <w:w w:val="95"/>
          <w:sz w:val="19"/>
        </w:rPr>
        <w:t xml:space="preserve"> </w:t>
      </w:r>
      <w:r w:rsidRPr="007960C5">
        <w:rPr>
          <w:rFonts w:cstheme="minorHAnsi"/>
          <w:w w:val="95"/>
          <w:sz w:val="19"/>
        </w:rPr>
        <w:t>şebekesi</w:t>
      </w:r>
      <w:r w:rsidRPr="007960C5">
        <w:rPr>
          <w:rFonts w:cstheme="minorHAnsi"/>
          <w:spacing w:val="-37"/>
          <w:w w:val="95"/>
          <w:sz w:val="19"/>
        </w:rPr>
        <w:t xml:space="preserve"> </w:t>
      </w:r>
      <w:r w:rsidRPr="007960C5">
        <w:rPr>
          <w:rFonts w:cstheme="minorHAnsi"/>
          <w:w w:val="95"/>
          <w:sz w:val="19"/>
        </w:rPr>
        <w:t>kesintilerinde</w:t>
      </w:r>
      <w:r w:rsidRPr="007960C5">
        <w:rPr>
          <w:rFonts w:cstheme="minorHAnsi"/>
          <w:spacing w:val="-37"/>
          <w:w w:val="95"/>
          <w:sz w:val="19"/>
        </w:rPr>
        <w:t xml:space="preserve"> </w:t>
      </w:r>
      <w:r w:rsidRPr="007960C5">
        <w:rPr>
          <w:rFonts w:cstheme="minorHAnsi"/>
          <w:w w:val="95"/>
          <w:sz w:val="19"/>
        </w:rPr>
        <w:t>bina</w:t>
      </w:r>
      <w:r w:rsidRPr="007960C5">
        <w:rPr>
          <w:rFonts w:cstheme="minorHAnsi"/>
          <w:spacing w:val="-33"/>
          <w:w w:val="95"/>
          <w:sz w:val="19"/>
        </w:rPr>
        <w:t xml:space="preserve"> </w:t>
      </w:r>
      <w:r w:rsidRPr="007960C5">
        <w:rPr>
          <w:rFonts w:cstheme="minorHAnsi"/>
          <w:w w:val="95"/>
          <w:sz w:val="19"/>
        </w:rPr>
        <w:t>güvenliğini</w:t>
      </w:r>
      <w:r w:rsidRPr="007960C5">
        <w:rPr>
          <w:rFonts w:cstheme="minorHAnsi"/>
          <w:spacing w:val="-34"/>
          <w:w w:val="95"/>
          <w:sz w:val="19"/>
        </w:rPr>
        <w:t xml:space="preserve"> </w:t>
      </w:r>
      <w:r w:rsidRPr="007960C5">
        <w:rPr>
          <w:rFonts w:cstheme="minorHAnsi"/>
          <w:w w:val="95"/>
          <w:sz w:val="19"/>
        </w:rPr>
        <w:t>devam</w:t>
      </w:r>
      <w:r w:rsidRPr="007960C5">
        <w:rPr>
          <w:rFonts w:cstheme="minorHAnsi"/>
          <w:spacing w:val="-33"/>
          <w:w w:val="95"/>
          <w:sz w:val="19"/>
        </w:rPr>
        <w:t xml:space="preserve"> </w:t>
      </w:r>
      <w:r w:rsidRPr="007960C5">
        <w:rPr>
          <w:rFonts w:cstheme="minorHAnsi"/>
          <w:w w:val="95"/>
          <w:sz w:val="19"/>
        </w:rPr>
        <w:t>ettirecek</w:t>
      </w:r>
      <w:r w:rsidRPr="007960C5">
        <w:rPr>
          <w:rFonts w:cstheme="minorHAnsi"/>
          <w:spacing w:val="-36"/>
          <w:w w:val="95"/>
          <w:sz w:val="19"/>
        </w:rPr>
        <w:t xml:space="preserve"> </w:t>
      </w:r>
      <w:r w:rsidRPr="007960C5">
        <w:rPr>
          <w:rFonts w:cstheme="minorHAnsi"/>
          <w:w w:val="95"/>
          <w:sz w:val="19"/>
        </w:rPr>
        <w:t>düzeyde</w:t>
      </w:r>
      <w:r w:rsidRPr="007960C5">
        <w:rPr>
          <w:rFonts w:cstheme="minorHAnsi"/>
          <w:spacing w:val="-37"/>
          <w:w w:val="95"/>
          <w:sz w:val="19"/>
        </w:rPr>
        <w:t xml:space="preserve"> </w:t>
      </w:r>
      <w:r w:rsidRPr="007960C5">
        <w:rPr>
          <w:rFonts w:cstheme="minorHAnsi"/>
          <w:w w:val="95"/>
          <w:sz w:val="19"/>
        </w:rPr>
        <w:t>aydınlatma</w:t>
      </w:r>
      <w:r w:rsidRPr="007960C5">
        <w:rPr>
          <w:rFonts w:cstheme="minorHAnsi"/>
          <w:spacing w:val="-33"/>
          <w:w w:val="95"/>
          <w:sz w:val="19"/>
        </w:rPr>
        <w:t xml:space="preserve"> </w:t>
      </w:r>
      <w:r w:rsidRPr="007960C5">
        <w:rPr>
          <w:rFonts w:cstheme="minorHAnsi"/>
          <w:w w:val="95"/>
          <w:sz w:val="19"/>
        </w:rPr>
        <w:t>sağlar.</w:t>
      </w:r>
    </w:p>
    <w:p w:rsidR="00C9250A" w:rsidRPr="007960C5" w:rsidRDefault="00C9250A" w:rsidP="00DE7F38">
      <w:pPr>
        <w:pStyle w:val="ListeParagraf"/>
        <w:widowControl w:val="0"/>
        <w:numPr>
          <w:ilvl w:val="0"/>
          <w:numId w:val="100"/>
        </w:numPr>
        <w:tabs>
          <w:tab w:val="left" w:pos="802"/>
          <w:tab w:val="left" w:pos="803"/>
        </w:tabs>
        <w:autoSpaceDE w:val="0"/>
        <w:autoSpaceDN w:val="0"/>
        <w:spacing w:before="47" w:after="0" w:line="240" w:lineRule="auto"/>
        <w:ind w:hanging="350"/>
        <w:contextualSpacing w:val="0"/>
        <w:rPr>
          <w:rFonts w:cstheme="minorHAnsi"/>
          <w:sz w:val="19"/>
        </w:rPr>
      </w:pPr>
      <w:r w:rsidRPr="007960C5">
        <w:rPr>
          <w:rFonts w:cstheme="minorHAnsi"/>
          <w:w w:val="85"/>
          <w:sz w:val="19"/>
        </w:rPr>
        <w:t>Yangın</w:t>
      </w:r>
      <w:r w:rsidRPr="007960C5">
        <w:rPr>
          <w:rFonts w:cstheme="minorHAnsi"/>
          <w:spacing w:val="-26"/>
          <w:w w:val="85"/>
          <w:sz w:val="19"/>
        </w:rPr>
        <w:t xml:space="preserve"> </w:t>
      </w:r>
      <w:r w:rsidRPr="007960C5">
        <w:rPr>
          <w:rFonts w:cstheme="minorHAnsi"/>
          <w:w w:val="85"/>
          <w:sz w:val="19"/>
        </w:rPr>
        <w:t>sabotaj,</w:t>
      </w:r>
      <w:r w:rsidRPr="007960C5">
        <w:rPr>
          <w:rFonts w:cstheme="minorHAnsi"/>
          <w:spacing w:val="-27"/>
          <w:w w:val="85"/>
          <w:sz w:val="19"/>
        </w:rPr>
        <w:t xml:space="preserve"> </w:t>
      </w:r>
      <w:r w:rsidRPr="007960C5">
        <w:rPr>
          <w:rFonts w:cstheme="minorHAnsi"/>
          <w:w w:val="85"/>
          <w:sz w:val="19"/>
        </w:rPr>
        <w:t>soygun</w:t>
      </w:r>
      <w:r w:rsidRPr="007960C5">
        <w:rPr>
          <w:rFonts w:cstheme="minorHAnsi"/>
          <w:spacing w:val="-26"/>
          <w:w w:val="85"/>
          <w:sz w:val="19"/>
        </w:rPr>
        <w:t xml:space="preserve"> </w:t>
      </w:r>
      <w:r w:rsidRPr="007960C5">
        <w:rPr>
          <w:rFonts w:cstheme="minorHAnsi"/>
          <w:w w:val="85"/>
          <w:sz w:val="19"/>
        </w:rPr>
        <w:t>teşebbüsü</w:t>
      </w:r>
      <w:r w:rsidRPr="007960C5">
        <w:rPr>
          <w:rFonts w:cstheme="minorHAnsi"/>
          <w:spacing w:val="-23"/>
          <w:w w:val="85"/>
          <w:sz w:val="19"/>
        </w:rPr>
        <w:t xml:space="preserve"> </w:t>
      </w:r>
      <w:r w:rsidRPr="007960C5">
        <w:rPr>
          <w:rFonts w:cstheme="minorHAnsi"/>
          <w:w w:val="85"/>
          <w:sz w:val="19"/>
        </w:rPr>
        <w:t>gibi</w:t>
      </w:r>
      <w:r w:rsidRPr="007960C5">
        <w:rPr>
          <w:rFonts w:cstheme="minorHAnsi"/>
          <w:spacing w:val="-28"/>
          <w:w w:val="85"/>
          <w:sz w:val="19"/>
        </w:rPr>
        <w:t xml:space="preserve"> </w:t>
      </w:r>
      <w:r w:rsidRPr="007960C5">
        <w:rPr>
          <w:rFonts w:cstheme="minorHAnsi"/>
          <w:w w:val="85"/>
          <w:sz w:val="19"/>
        </w:rPr>
        <w:t>durumlarda</w:t>
      </w:r>
      <w:r w:rsidRPr="007960C5">
        <w:rPr>
          <w:rFonts w:cstheme="minorHAnsi"/>
          <w:spacing w:val="-28"/>
          <w:w w:val="85"/>
          <w:sz w:val="19"/>
        </w:rPr>
        <w:t xml:space="preserve"> </w:t>
      </w:r>
      <w:r w:rsidRPr="007960C5">
        <w:rPr>
          <w:rFonts w:cstheme="minorHAnsi"/>
          <w:w w:val="85"/>
          <w:sz w:val="19"/>
        </w:rPr>
        <w:t>panik</w:t>
      </w:r>
      <w:r w:rsidRPr="007960C5">
        <w:rPr>
          <w:rFonts w:cstheme="minorHAnsi"/>
          <w:spacing w:val="-27"/>
          <w:w w:val="85"/>
          <w:sz w:val="19"/>
        </w:rPr>
        <w:t xml:space="preserve"> </w:t>
      </w:r>
      <w:r w:rsidRPr="007960C5">
        <w:rPr>
          <w:rFonts w:cstheme="minorHAnsi"/>
          <w:w w:val="85"/>
          <w:sz w:val="19"/>
        </w:rPr>
        <w:t>ve</w:t>
      </w:r>
      <w:r w:rsidRPr="007960C5">
        <w:rPr>
          <w:rFonts w:cstheme="minorHAnsi"/>
          <w:spacing w:val="-27"/>
          <w:w w:val="85"/>
          <w:sz w:val="19"/>
        </w:rPr>
        <w:t xml:space="preserve"> </w:t>
      </w:r>
      <w:r w:rsidRPr="007960C5">
        <w:rPr>
          <w:rFonts w:cstheme="minorHAnsi"/>
          <w:w w:val="85"/>
          <w:sz w:val="19"/>
        </w:rPr>
        <w:t>izdihamı</w:t>
      </w:r>
      <w:r w:rsidRPr="007960C5">
        <w:rPr>
          <w:rFonts w:cstheme="minorHAnsi"/>
          <w:spacing w:val="-31"/>
          <w:w w:val="85"/>
          <w:sz w:val="19"/>
        </w:rPr>
        <w:t xml:space="preserve"> </w:t>
      </w:r>
      <w:r w:rsidRPr="007960C5">
        <w:rPr>
          <w:rFonts w:cstheme="minorHAnsi"/>
          <w:w w:val="85"/>
          <w:sz w:val="19"/>
        </w:rPr>
        <w:t>önler,</w:t>
      </w:r>
      <w:r w:rsidRPr="007960C5">
        <w:rPr>
          <w:rFonts w:cstheme="minorHAnsi"/>
          <w:spacing w:val="-30"/>
          <w:w w:val="85"/>
          <w:sz w:val="19"/>
        </w:rPr>
        <w:t xml:space="preserve"> </w:t>
      </w:r>
      <w:r w:rsidRPr="007960C5">
        <w:rPr>
          <w:rFonts w:cstheme="minorHAnsi"/>
          <w:w w:val="85"/>
          <w:sz w:val="19"/>
        </w:rPr>
        <w:t>can</w:t>
      </w:r>
      <w:r w:rsidRPr="007960C5">
        <w:rPr>
          <w:rFonts w:cstheme="minorHAnsi"/>
          <w:spacing w:val="-29"/>
          <w:w w:val="85"/>
          <w:sz w:val="19"/>
        </w:rPr>
        <w:t xml:space="preserve"> </w:t>
      </w:r>
      <w:r w:rsidRPr="007960C5">
        <w:rPr>
          <w:rFonts w:cstheme="minorHAnsi"/>
          <w:spacing w:val="3"/>
          <w:w w:val="85"/>
          <w:sz w:val="19"/>
        </w:rPr>
        <w:t>ve</w:t>
      </w:r>
      <w:r w:rsidRPr="007960C5">
        <w:rPr>
          <w:rFonts w:cstheme="minorHAnsi"/>
          <w:spacing w:val="-28"/>
          <w:w w:val="85"/>
          <w:sz w:val="19"/>
        </w:rPr>
        <w:t xml:space="preserve"> </w:t>
      </w:r>
      <w:r w:rsidRPr="007960C5">
        <w:rPr>
          <w:rFonts w:cstheme="minorHAnsi"/>
          <w:w w:val="85"/>
          <w:sz w:val="19"/>
        </w:rPr>
        <w:t>mal</w:t>
      </w:r>
      <w:r w:rsidRPr="007960C5">
        <w:rPr>
          <w:rFonts w:cstheme="minorHAnsi"/>
          <w:spacing w:val="-30"/>
          <w:w w:val="85"/>
          <w:sz w:val="19"/>
        </w:rPr>
        <w:t xml:space="preserve"> </w:t>
      </w:r>
      <w:r w:rsidRPr="007960C5">
        <w:rPr>
          <w:rFonts w:cstheme="minorHAnsi"/>
          <w:w w:val="85"/>
          <w:sz w:val="19"/>
        </w:rPr>
        <w:t>güvenliğini</w:t>
      </w:r>
      <w:r w:rsidRPr="007960C5">
        <w:rPr>
          <w:rFonts w:cstheme="minorHAnsi"/>
          <w:spacing w:val="-28"/>
          <w:w w:val="85"/>
          <w:sz w:val="19"/>
        </w:rPr>
        <w:t xml:space="preserve"> </w:t>
      </w:r>
      <w:r w:rsidRPr="007960C5">
        <w:rPr>
          <w:rFonts w:cstheme="minorHAnsi"/>
          <w:w w:val="85"/>
          <w:sz w:val="19"/>
        </w:rPr>
        <w:t>sağlar.</w:t>
      </w:r>
    </w:p>
    <w:p w:rsidR="00C9250A" w:rsidRPr="007960C5" w:rsidRDefault="00C9250A" w:rsidP="00DE7F38">
      <w:pPr>
        <w:pStyle w:val="ListeParagraf"/>
        <w:widowControl w:val="0"/>
        <w:numPr>
          <w:ilvl w:val="0"/>
          <w:numId w:val="100"/>
        </w:numPr>
        <w:tabs>
          <w:tab w:val="left" w:pos="802"/>
          <w:tab w:val="left" w:pos="803"/>
        </w:tabs>
        <w:autoSpaceDE w:val="0"/>
        <w:autoSpaceDN w:val="0"/>
        <w:spacing w:before="53" w:after="0" w:line="240" w:lineRule="auto"/>
        <w:ind w:hanging="350"/>
        <w:contextualSpacing w:val="0"/>
        <w:rPr>
          <w:rFonts w:cstheme="minorHAnsi"/>
          <w:sz w:val="19"/>
        </w:rPr>
      </w:pPr>
      <w:r w:rsidRPr="007960C5">
        <w:rPr>
          <w:rFonts w:cstheme="minorHAnsi"/>
          <w:w w:val="85"/>
          <w:sz w:val="19"/>
        </w:rPr>
        <w:t>Elektrik</w:t>
      </w:r>
      <w:r w:rsidRPr="007960C5">
        <w:rPr>
          <w:rFonts w:cstheme="minorHAnsi"/>
          <w:spacing w:val="-36"/>
          <w:w w:val="85"/>
          <w:sz w:val="19"/>
        </w:rPr>
        <w:t xml:space="preserve"> </w:t>
      </w:r>
      <w:r w:rsidRPr="007960C5">
        <w:rPr>
          <w:rFonts w:cstheme="minorHAnsi"/>
          <w:w w:val="85"/>
          <w:sz w:val="19"/>
        </w:rPr>
        <w:t>bakım-onarımlarında</w:t>
      </w:r>
      <w:r w:rsidRPr="007960C5">
        <w:rPr>
          <w:rFonts w:cstheme="minorHAnsi"/>
          <w:spacing w:val="-34"/>
          <w:w w:val="85"/>
          <w:sz w:val="19"/>
        </w:rPr>
        <w:t xml:space="preserve"> </w:t>
      </w:r>
      <w:r w:rsidRPr="007960C5">
        <w:rPr>
          <w:rFonts w:cstheme="minorHAnsi"/>
          <w:w w:val="85"/>
          <w:sz w:val="19"/>
        </w:rPr>
        <w:t>aydınlatma</w:t>
      </w:r>
      <w:r w:rsidRPr="007960C5">
        <w:rPr>
          <w:rFonts w:cstheme="minorHAnsi"/>
          <w:spacing w:val="-35"/>
          <w:w w:val="85"/>
          <w:sz w:val="19"/>
        </w:rPr>
        <w:t xml:space="preserve"> </w:t>
      </w:r>
      <w:r w:rsidRPr="007960C5">
        <w:rPr>
          <w:rFonts w:cstheme="minorHAnsi"/>
          <w:w w:val="85"/>
          <w:sz w:val="19"/>
        </w:rPr>
        <w:t>sürekliliğini</w:t>
      </w:r>
      <w:r w:rsidRPr="007960C5">
        <w:rPr>
          <w:rFonts w:cstheme="minorHAnsi"/>
          <w:spacing w:val="-37"/>
          <w:w w:val="85"/>
          <w:sz w:val="19"/>
        </w:rPr>
        <w:t xml:space="preserve"> </w:t>
      </w:r>
      <w:r w:rsidRPr="007960C5">
        <w:rPr>
          <w:rFonts w:cstheme="minorHAnsi"/>
          <w:w w:val="85"/>
          <w:sz w:val="19"/>
        </w:rPr>
        <w:t>sağladığı</w:t>
      </w:r>
      <w:r w:rsidRPr="007960C5">
        <w:rPr>
          <w:rFonts w:cstheme="minorHAnsi"/>
          <w:spacing w:val="-35"/>
          <w:w w:val="85"/>
          <w:sz w:val="19"/>
        </w:rPr>
        <w:t xml:space="preserve"> </w:t>
      </w:r>
      <w:r w:rsidRPr="007960C5">
        <w:rPr>
          <w:rFonts w:cstheme="minorHAnsi"/>
          <w:w w:val="85"/>
          <w:sz w:val="19"/>
        </w:rPr>
        <w:t>için</w:t>
      </w:r>
      <w:r w:rsidRPr="007960C5">
        <w:rPr>
          <w:rFonts w:cstheme="minorHAnsi"/>
          <w:spacing w:val="-34"/>
          <w:w w:val="85"/>
          <w:sz w:val="19"/>
        </w:rPr>
        <w:t xml:space="preserve"> </w:t>
      </w:r>
      <w:r w:rsidRPr="007960C5">
        <w:rPr>
          <w:rFonts w:cstheme="minorHAnsi"/>
          <w:w w:val="85"/>
          <w:sz w:val="19"/>
        </w:rPr>
        <w:t>arıza</w:t>
      </w:r>
      <w:r w:rsidRPr="007960C5">
        <w:rPr>
          <w:rFonts w:cstheme="minorHAnsi"/>
          <w:spacing w:val="-33"/>
          <w:w w:val="85"/>
          <w:sz w:val="19"/>
        </w:rPr>
        <w:t xml:space="preserve"> </w:t>
      </w:r>
      <w:r w:rsidRPr="007960C5">
        <w:rPr>
          <w:rFonts w:cstheme="minorHAnsi"/>
          <w:w w:val="85"/>
          <w:sz w:val="19"/>
        </w:rPr>
        <w:t>giderme</w:t>
      </w:r>
      <w:r w:rsidRPr="007960C5">
        <w:rPr>
          <w:rFonts w:cstheme="minorHAnsi"/>
          <w:spacing w:val="-33"/>
          <w:w w:val="85"/>
          <w:sz w:val="19"/>
        </w:rPr>
        <w:t xml:space="preserve"> </w:t>
      </w:r>
      <w:r w:rsidRPr="007960C5">
        <w:rPr>
          <w:rFonts w:cstheme="minorHAnsi"/>
          <w:w w:val="85"/>
          <w:sz w:val="19"/>
        </w:rPr>
        <w:t>sürelerini</w:t>
      </w:r>
      <w:r w:rsidRPr="007960C5">
        <w:rPr>
          <w:rFonts w:cstheme="minorHAnsi"/>
          <w:spacing w:val="-37"/>
          <w:w w:val="85"/>
          <w:sz w:val="19"/>
        </w:rPr>
        <w:t xml:space="preserve"> </w:t>
      </w:r>
      <w:r w:rsidRPr="007960C5">
        <w:rPr>
          <w:rFonts w:cstheme="minorHAnsi"/>
          <w:w w:val="85"/>
          <w:sz w:val="19"/>
        </w:rPr>
        <w:t>asgariye</w:t>
      </w:r>
      <w:r w:rsidRPr="007960C5">
        <w:rPr>
          <w:rFonts w:cstheme="minorHAnsi"/>
          <w:spacing w:val="-36"/>
          <w:w w:val="85"/>
          <w:sz w:val="19"/>
        </w:rPr>
        <w:t xml:space="preserve"> </w:t>
      </w:r>
      <w:r w:rsidRPr="007960C5">
        <w:rPr>
          <w:rFonts w:cstheme="minorHAnsi"/>
          <w:w w:val="85"/>
          <w:sz w:val="19"/>
        </w:rPr>
        <w:t>indirir.</w:t>
      </w:r>
    </w:p>
    <w:p w:rsidR="00C9250A" w:rsidRPr="007960C5" w:rsidRDefault="00C9250A" w:rsidP="00C9250A">
      <w:pPr>
        <w:pStyle w:val="GvdeMetni"/>
        <w:rPr>
          <w:rFonts w:asciiTheme="minorHAnsi" w:hAnsiTheme="minorHAnsi" w:cstheme="minorHAnsi"/>
        </w:rPr>
      </w:pPr>
    </w:p>
    <w:p w:rsidR="00C9250A" w:rsidRPr="007960C5" w:rsidRDefault="00C9250A" w:rsidP="00C9250A">
      <w:pPr>
        <w:pStyle w:val="GvdeMetni"/>
        <w:rPr>
          <w:rFonts w:asciiTheme="minorHAnsi" w:hAnsiTheme="minorHAnsi" w:cstheme="minorHAnsi"/>
        </w:rPr>
      </w:pPr>
    </w:p>
    <w:p w:rsidR="00C9250A" w:rsidRPr="007960C5" w:rsidRDefault="00C9250A" w:rsidP="00C9250A">
      <w:pPr>
        <w:spacing w:before="202"/>
        <w:ind w:left="451"/>
        <w:rPr>
          <w:rFonts w:cstheme="minorHAnsi"/>
          <w:b/>
          <w:sz w:val="19"/>
        </w:rPr>
      </w:pPr>
      <w:r w:rsidRPr="007960C5">
        <w:rPr>
          <w:rFonts w:cstheme="minorHAnsi"/>
          <w:b/>
          <w:w w:val="95"/>
          <w:sz w:val="19"/>
        </w:rPr>
        <w:t>ÇALIŞMA ÖZELLİKLERİ</w:t>
      </w:r>
    </w:p>
    <w:p w:rsidR="00C9250A" w:rsidRPr="007960C5" w:rsidRDefault="00C9250A" w:rsidP="00C9250A">
      <w:pPr>
        <w:pStyle w:val="GvdeMetni"/>
        <w:spacing w:before="23" w:line="256" w:lineRule="auto"/>
        <w:ind w:left="451" w:right="131"/>
        <w:jc w:val="both"/>
        <w:rPr>
          <w:rFonts w:asciiTheme="minorHAnsi" w:hAnsiTheme="minorHAnsi" w:cstheme="minorHAnsi"/>
        </w:rPr>
      </w:pPr>
      <w:r w:rsidRPr="007960C5">
        <w:rPr>
          <w:rFonts w:asciiTheme="minorHAnsi" w:hAnsiTheme="minorHAnsi" w:cstheme="minorHAnsi"/>
          <w:w w:val="90"/>
        </w:rPr>
        <w:t>Enerji</w:t>
      </w:r>
      <w:r w:rsidRPr="007960C5">
        <w:rPr>
          <w:rFonts w:asciiTheme="minorHAnsi" w:hAnsiTheme="minorHAnsi" w:cstheme="minorHAnsi"/>
          <w:spacing w:val="-16"/>
          <w:w w:val="90"/>
        </w:rPr>
        <w:t xml:space="preserve"> </w:t>
      </w:r>
      <w:r w:rsidRPr="007960C5">
        <w:rPr>
          <w:rFonts w:asciiTheme="minorHAnsi" w:hAnsiTheme="minorHAnsi" w:cstheme="minorHAnsi"/>
          <w:w w:val="90"/>
        </w:rPr>
        <w:t>varken,</w:t>
      </w:r>
      <w:r w:rsidRPr="007960C5">
        <w:rPr>
          <w:rFonts w:asciiTheme="minorHAnsi" w:hAnsiTheme="minorHAnsi" w:cstheme="minorHAnsi"/>
          <w:spacing w:val="-16"/>
          <w:w w:val="90"/>
        </w:rPr>
        <w:t xml:space="preserve"> </w:t>
      </w:r>
      <w:r w:rsidRPr="007960C5">
        <w:rPr>
          <w:rFonts w:asciiTheme="minorHAnsi" w:hAnsiTheme="minorHAnsi" w:cstheme="minorHAnsi"/>
          <w:w w:val="90"/>
        </w:rPr>
        <w:t>batarya</w:t>
      </w:r>
      <w:r w:rsidRPr="007960C5">
        <w:rPr>
          <w:rFonts w:asciiTheme="minorHAnsi" w:hAnsiTheme="minorHAnsi" w:cstheme="minorHAnsi"/>
          <w:spacing w:val="-13"/>
          <w:w w:val="90"/>
        </w:rPr>
        <w:t xml:space="preserve"> </w:t>
      </w:r>
      <w:r w:rsidRPr="007960C5">
        <w:rPr>
          <w:rFonts w:asciiTheme="minorHAnsi" w:hAnsiTheme="minorHAnsi" w:cstheme="minorHAnsi"/>
          <w:w w:val="90"/>
        </w:rPr>
        <w:t>grubu</w:t>
      </w:r>
      <w:r w:rsidRPr="007960C5">
        <w:rPr>
          <w:rFonts w:asciiTheme="minorHAnsi" w:hAnsiTheme="minorHAnsi" w:cstheme="minorHAnsi"/>
          <w:spacing w:val="-13"/>
          <w:w w:val="90"/>
        </w:rPr>
        <w:t xml:space="preserve"> </w:t>
      </w:r>
      <w:r w:rsidRPr="007960C5">
        <w:rPr>
          <w:rFonts w:asciiTheme="minorHAnsi" w:hAnsiTheme="minorHAnsi" w:cstheme="minorHAnsi"/>
          <w:w w:val="90"/>
        </w:rPr>
        <w:t>otomatik</w:t>
      </w:r>
      <w:r w:rsidRPr="007960C5">
        <w:rPr>
          <w:rFonts w:asciiTheme="minorHAnsi" w:hAnsiTheme="minorHAnsi" w:cstheme="minorHAnsi"/>
          <w:spacing w:val="-12"/>
          <w:w w:val="90"/>
        </w:rPr>
        <w:t xml:space="preserve"> </w:t>
      </w:r>
      <w:r w:rsidRPr="007960C5">
        <w:rPr>
          <w:rFonts w:asciiTheme="minorHAnsi" w:hAnsiTheme="minorHAnsi" w:cstheme="minorHAnsi"/>
          <w:w w:val="90"/>
        </w:rPr>
        <w:t>şarj</w:t>
      </w:r>
      <w:r w:rsidRPr="007960C5">
        <w:rPr>
          <w:rFonts w:asciiTheme="minorHAnsi" w:hAnsiTheme="minorHAnsi" w:cstheme="minorHAnsi"/>
          <w:spacing w:val="-16"/>
          <w:w w:val="90"/>
        </w:rPr>
        <w:t xml:space="preserve"> </w:t>
      </w:r>
      <w:r w:rsidRPr="007960C5">
        <w:rPr>
          <w:rFonts w:asciiTheme="minorHAnsi" w:hAnsiTheme="minorHAnsi" w:cstheme="minorHAnsi"/>
          <w:w w:val="90"/>
        </w:rPr>
        <w:t>devresi</w:t>
      </w:r>
      <w:r w:rsidRPr="007960C5">
        <w:rPr>
          <w:rFonts w:asciiTheme="minorHAnsi" w:hAnsiTheme="minorHAnsi" w:cstheme="minorHAnsi"/>
          <w:spacing w:val="-15"/>
          <w:w w:val="90"/>
        </w:rPr>
        <w:t xml:space="preserve"> </w:t>
      </w:r>
      <w:r w:rsidRPr="007960C5">
        <w:rPr>
          <w:rFonts w:asciiTheme="minorHAnsi" w:hAnsiTheme="minorHAnsi" w:cstheme="minorHAnsi"/>
          <w:w w:val="90"/>
        </w:rPr>
        <w:t>tarafından</w:t>
      </w:r>
      <w:r w:rsidRPr="007960C5">
        <w:rPr>
          <w:rFonts w:asciiTheme="minorHAnsi" w:hAnsiTheme="minorHAnsi" w:cstheme="minorHAnsi"/>
          <w:spacing w:val="-13"/>
          <w:w w:val="90"/>
        </w:rPr>
        <w:t xml:space="preserve"> </w:t>
      </w:r>
      <w:r w:rsidRPr="007960C5">
        <w:rPr>
          <w:rFonts w:asciiTheme="minorHAnsi" w:hAnsiTheme="minorHAnsi" w:cstheme="minorHAnsi"/>
          <w:w w:val="90"/>
        </w:rPr>
        <w:t>şarj</w:t>
      </w:r>
      <w:r w:rsidRPr="007960C5">
        <w:rPr>
          <w:rFonts w:asciiTheme="minorHAnsi" w:hAnsiTheme="minorHAnsi" w:cstheme="minorHAnsi"/>
          <w:spacing w:val="-14"/>
          <w:w w:val="90"/>
        </w:rPr>
        <w:t xml:space="preserve"> </w:t>
      </w:r>
      <w:r w:rsidRPr="007960C5">
        <w:rPr>
          <w:rFonts w:asciiTheme="minorHAnsi" w:hAnsiTheme="minorHAnsi" w:cstheme="minorHAnsi"/>
          <w:w w:val="90"/>
        </w:rPr>
        <w:t>edilecektir.</w:t>
      </w:r>
      <w:r w:rsidRPr="007960C5">
        <w:rPr>
          <w:rFonts w:asciiTheme="minorHAnsi" w:hAnsiTheme="minorHAnsi" w:cstheme="minorHAnsi"/>
          <w:spacing w:val="-14"/>
          <w:w w:val="90"/>
        </w:rPr>
        <w:t xml:space="preserve"> </w:t>
      </w:r>
      <w:r w:rsidRPr="007960C5">
        <w:rPr>
          <w:rFonts w:asciiTheme="minorHAnsi" w:hAnsiTheme="minorHAnsi" w:cstheme="minorHAnsi"/>
          <w:w w:val="90"/>
        </w:rPr>
        <w:t>Elektriğin</w:t>
      </w:r>
      <w:r w:rsidRPr="007960C5">
        <w:rPr>
          <w:rFonts w:asciiTheme="minorHAnsi" w:hAnsiTheme="minorHAnsi" w:cstheme="minorHAnsi"/>
          <w:spacing w:val="-14"/>
          <w:w w:val="90"/>
        </w:rPr>
        <w:t xml:space="preserve"> </w:t>
      </w:r>
      <w:r w:rsidRPr="007960C5">
        <w:rPr>
          <w:rFonts w:asciiTheme="minorHAnsi" w:hAnsiTheme="minorHAnsi" w:cstheme="minorHAnsi"/>
          <w:w w:val="90"/>
        </w:rPr>
        <w:t>herhangi</w:t>
      </w:r>
      <w:r w:rsidRPr="007960C5">
        <w:rPr>
          <w:rFonts w:asciiTheme="minorHAnsi" w:hAnsiTheme="minorHAnsi" w:cstheme="minorHAnsi"/>
          <w:spacing w:val="-16"/>
          <w:w w:val="90"/>
        </w:rPr>
        <w:t xml:space="preserve"> </w:t>
      </w:r>
      <w:r w:rsidRPr="007960C5">
        <w:rPr>
          <w:rFonts w:asciiTheme="minorHAnsi" w:hAnsiTheme="minorHAnsi" w:cstheme="minorHAnsi"/>
          <w:w w:val="90"/>
        </w:rPr>
        <w:t>bir</w:t>
      </w:r>
      <w:r w:rsidRPr="007960C5">
        <w:rPr>
          <w:rFonts w:asciiTheme="minorHAnsi" w:hAnsiTheme="minorHAnsi" w:cstheme="minorHAnsi"/>
          <w:spacing w:val="-15"/>
          <w:w w:val="90"/>
        </w:rPr>
        <w:t xml:space="preserve"> </w:t>
      </w:r>
      <w:r w:rsidRPr="007960C5">
        <w:rPr>
          <w:rFonts w:asciiTheme="minorHAnsi" w:hAnsiTheme="minorHAnsi" w:cstheme="minorHAnsi"/>
          <w:w w:val="90"/>
        </w:rPr>
        <w:t xml:space="preserve">sebeple </w:t>
      </w:r>
      <w:r w:rsidRPr="007960C5">
        <w:rPr>
          <w:rFonts w:asciiTheme="minorHAnsi" w:hAnsiTheme="minorHAnsi" w:cstheme="minorHAnsi"/>
          <w:w w:val="85"/>
        </w:rPr>
        <w:t>kesilmesi durumunda otomatik olarak devreye girerek bağlı olduğu lambaların aydınlatma sürekliliğini sağlar. Elektrik</w:t>
      </w:r>
      <w:r w:rsidRPr="007960C5">
        <w:rPr>
          <w:rFonts w:asciiTheme="minorHAnsi" w:hAnsiTheme="minorHAnsi" w:cstheme="minorHAnsi"/>
          <w:spacing w:val="-12"/>
          <w:w w:val="85"/>
        </w:rPr>
        <w:t xml:space="preserve"> </w:t>
      </w:r>
      <w:r w:rsidRPr="007960C5">
        <w:rPr>
          <w:rFonts w:asciiTheme="minorHAnsi" w:hAnsiTheme="minorHAnsi" w:cstheme="minorHAnsi"/>
          <w:w w:val="85"/>
        </w:rPr>
        <w:t>tekrar</w:t>
      </w:r>
      <w:r w:rsidRPr="007960C5">
        <w:rPr>
          <w:rFonts w:asciiTheme="minorHAnsi" w:hAnsiTheme="minorHAnsi" w:cstheme="minorHAnsi"/>
          <w:spacing w:val="-16"/>
          <w:w w:val="85"/>
        </w:rPr>
        <w:t xml:space="preserve"> </w:t>
      </w:r>
      <w:r w:rsidRPr="007960C5">
        <w:rPr>
          <w:rFonts w:asciiTheme="minorHAnsi" w:hAnsiTheme="minorHAnsi" w:cstheme="minorHAnsi"/>
          <w:w w:val="85"/>
        </w:rPr>
        <w:t>geldiğinde</w:t>
      </w:r>
      <w:r w:rsidRPr="007960C5">
        <w:rPr>
          <w:rFonts w:asciiTheme="minorHAnsi" w:hAnsiTheme="minorHAnsi" w:cstheme="minorHAnsi"/>
          <w:spacing w:val="-14"/>
          <w:w w:val="85"/>
        </w:rPr>
        <w:t xml:space="preserve"> </w:t>
      </w:r>
      <w:r w:rsidRPr="007960C5">
        <w:rPr>
          <w:rFonts w:asciiTheme="minorHAnsi" w:hAnsiTheme="minorHAnsi" w:cstheme="minorHAnsi"/>
          <w:w w:val="85"/>
        </w:rPr>
        <w:t>tekrar</w:t>
      </w:r>
      <w:r w:rsidRPr="007960C5">
        <w:rPr>
          <w:rFonts w:asciiTheme="minorHAnsi" w:hAnsiTheme="minorHAnsi" w:cstheme="minorHAnsi"/>
          <w:spacing w:val="-20"/>
          <w:w w:val="85"/>
        </w:rPr>
        <w:t xml:space="preserve"> </w:t>
      </w:r>
      <w:r w:rsidRPr="007960C5">
        <w:rPr>
          <w:rFonts w:asciiTheme="minorHAnsi" w:hAnsiTheme="minorHAnsi" w:cstheme="minorHAnsi"/>
          <w:w w:val="85"/>
        </w:rPr>
        <w:t>devreden</w:t>
      </w:r>
      <w:r w:rsidRPr="007960C5">
        <w:rPr>
          <w:rFonts w:asciiTheme="minorHAnsi" w:hAnsiTheme="minorHAnsi" w:cstheme="minorHAnsi"/>
          <w:spacing w:val="-8"/>
          <w:w w:val="85"/>
        </w:rPr>
        <w:t xml:space="preserve"> </w:t>
      </w:r>
      <w:r w:rsidRPr="007960C5">
        <w:rPr>
          <w:rFonts w:asciiTheme="minorHAnsi" w:hAnsiTheme="minorHAnsi" w:cstheme="minorHAnsi"/>
          <w:w w:val="85"/>
        </w:rPr>
        <w:t>çıkarlar</w:t>
      </w:r>
      <w:r w:rsidRPr="007960C5">
        <w:rPr>
          <w:rFonts w:asciiTheme="minorHAnsi" w:hAnsiTheme="minorHAnsi" w:cstheme="minorHAnsi"/>
          <w:spacing w:val="-16"/>
          <w:w w:val="85"/>
        </w:rPr>
        <w:t xml:space="preserve"> </w:t>
      </w:r>
      <w:r w:rsidRPr="007960C5">
        <w:rPr>
          <w:rFonts w:asciiTheme="minorHAnsi" w:hAnsiTheme="minorHAnsi" w:cstheme="minorHAnsi"/>
          <w:w w:val="85"/>
        </w:rPr>
        <w:t>ve</w:t>
      </w:r>
      <w:r w:rsidRPr="007960C5">
        <w:rPr>
          <w:rFonts w:asciiTheme="minorHAnsi" w:hAnsiTheme="minorHAnsi" w:cstheme="minorHAnsi"/>
          <w:spacing w:val="-11"/>
          <w:w w:val="85"/>
        </w:rPr>
        <w:t xml:space="preserve"> </w:t>
      </w:r>
      <w:r w:rsidRPr="007960C5">
        <w:rPr>
          <w:rFonts w:asciiTheme="minorHAnsi" w:hAnsiTheme="minorHAnsi" w:cstheme="minorHAnsi"/>
          <w:spacing w:val="-3"/>
          <w:w w:val="85"/>
        </w:rPr>
        <w:t>lamba</w:t>
      </w:r>
      <w:r w:rsidRPr="007960C5">
        <w:rPr>
          <w:rFonts w:asciiTheme="minorHAnsi" w:hAnsiTheme="minorHAnsi" w:cstheme="minorHAnsi"/>
          <w:spacing w:val="-15"/>
          <w:w w:val="85"/>
        </w:rPr>
        <w:t xml:space="preserve"> </w:t>
      </w:r>
      <w:r w:rsidRPr="007960C5">
        <w:rPr>
          <w:rFonts w:asciiTheme="minorHAnsi" w:hAnsiTheme="minorHAnsi" w:cstheme="minorHAnsi"/>
          <w:w w:val="85"/>
        </w:rPr>
        <w:t>aydınlatmaya</w:t>
      </w:r>
      <w:r w:rsidRPr="007960C5">
        <w:rPr>
          <w:rFonts w:asciiTheme="minorHAnsi" w:hAnsiTheme="minorHAnsi" w:cstheme="minorHAnsi"/>
          <w:spacing w:val="-14"/>
          <w:w w:val="85"/>
        </w:rPr>
        <w:t xml:space="preserve"> </w:t>
      </w:r>
      <w:r w:rsidRPr="007960C5">
        <w:rPr>
          <w:rFonts w:asciiTheme="minorHAnsi" w:hAnsiTheme="minorHAnsi" w:cstheme="minorHAnsi"/>
          <w:w w:val="85"/>
        </w:rPr>
        <w:t>devam</w:t>
      </w:r>
      <w:r w:rsidRPr="007960C5">
        <w:rPr>
          <w:rFonts w:asciiTheme="minorHAnsi" w:hAnsiTheme="minorHAnsi" w:cstheme="minorHAnsi"/>
          <w:spacing w:val="-12"/>
          <w:w w:val="85"/>
        </w:rPr>
        <w:t xml:space="preserve"> </w:t>
      </w:r>
      <w:r w:rsidRPr="007960C5">
        <w:rPr>
          <w:rFonts w:asciiTheme="minorHAnsi" w:hAnsiTheme="minorHAnsi" w:cstheme="minorHAnsi"/>
          <w:w w:val="85"/>
        </w:rPr>
        <w:t>eder.</w:t>
      </w:r>
      <w:r w:rsidRPr="007960C5">
        <w:rPr>
          <w:rFonts w:asciiTheme="minorHAnsi" w:hAnsiTheme="minorHAnsi" w:cstheme="minorHAnsi"/>
          <w:spacing w:val="-17"/>
          <w:w w:val="85"/>
        </w:rPr>
        <w:t xml:space="preserve"> </w:t>
      </w:r>
      <w:r w:rsidRPr="007960C5">
        <w:rPr>
          <w:rFonts w:asciiTheme="minorHAnsi" w:hAnsiTheme="minorHAnsi" w:cstheme="minorHAnsi"/>
          <w:w w:val="85"/>
        </w:rPr>
        <w:t>Elektrik</w:t>
      </w:r>
      <w:r w:rsidRPr="007960C5">
        <w:rPr>
          <w:rFonts w:asciiTheme="minorHAnsi" w:hAnsiTheme="minorHAnsi" w:cstheme="minorHAnsi"/>
          <w:spacing w:val="-15"/>
          <w:w w:val="85"/>
        </w:rPr>
        <w:t xml:space="preserve"> </w:t>
      </w:r>
      <w:r w:rsidRPr="007960C5">
        <w:rPr>
          <w:rFonts w:asciiTheme="minorHAnsi" w:hAnsiTheme="minorHAnsi" w:cstheme="minorHAnsi"/>
          <w:w w:val="85"/>
        </w:rPr>
        <w:t>kesilmelerine</w:t>
      </w:r>
      <w:r w:rsidRPr="007960C5">
        <w:rPr>
          <w:rFonts w:asciiTheme="minorHAnsi" w:hAnsiTheme="minorHAnsi" w:cstheme="minorHAnsi"/>
          <w:spacing w:val="-17"/>
          <w:w w:val="85"/>
        </w:rPr>
        <w:t xml:space="preserve"> </w:t>
      </w:r>
      <w:r w:rsidRPr="007960C5">
        <w:rPr>
          <w:rFonts w:asciiTheme="minorHAnsi" w:hAnsiTheme="minorHAnsi" w:cstheme="minorHAnsi"/>
          <w:w w:val="85"/>
        </w:rPr>
        <w:t>karşı batarya</w:t>
      </w:r>
      <w:r w:rsidRPr="007960C5">
        <w:rPr>
          <w:rFonts w:asciiTheme="minorHAnsi" w:hAnsiTheme="minorHAnsi" w:cstheme="minorHAnsi"/>
          <w:spacing w:val="-12"/>
          <w:w w:val="85"/>
        </w:rPr>
        <w:t xml:space="preserve"> </w:t>
      </w:r>
      <w:r w:rsidRPr="007960C5">
        <w:rPr>
          <w:rFonts w:asciiTheme="minorHAnsi" w:hAnsiTheme="minorHAnsi" w:cstheme="minorHAnsi"/>
          <w:w w:val="85"/>
        </w:rPr>
        <w:t>grubunun</w:t>
      </w:r>
      <w:r w:rsidRPr="007960C5">
        <w:rPr>
          <w:rFonts w:asciiTheme="minorHAnsi" w:hAnsiTheme="minorHAnsi" w:cstheme="minorHAnsi"/>
          <w:spacing w:val="-11"/>
          <w:w w:val="85"/>
        </w:rPr>
        <w:t xml:space="preserve"> </w:t>
      </w:r>
      <w:r w:rsidRPr="007960C5">
        <w:rPr>
          <w:rFonts w:asciiTheme="minorHAnsi" w:hAnsiTheme="minorHAnsi" w:cstheme="minorHAnsi"/>
          <w:w w:val="85"/>
        </w:rPr>
        <w:t>tamamen</w:t>
      </w:r>
      <w:r w:rsidRPr="007960C5">
        <w:rPr>
          <w:rFonts w:asciiTheme="minorHAnsi" w:hAnsiTheme="minorHAnsi" w:cstheme="minorHAnsi"/>
          <w:spacing w:val="-15"/>
          <w:w w:val="85"/>
        </w:rPr>
        <w:t xml:space="preserve"> </w:t>
      </w:r>
      <w:r w:rsidRPr="007960C5">
        <w:rPr>
          <w:rFonts w:asciiTheme="minorHAnsi" w:hAnsiTheme="minorHAnsi" w:cstheme="minorHAnsi"/>
          <w:w w:val="85"/>
        </w:rPr>
        <w:t>deşarj</w:t>
      </w:r>
      <w:r w:rsidRPr="007960C5">
        <w:rPr>
          <w:rFonts w:asciiTheme="minorHAnsi" w:hAnsiTheme="minorHAnsi" w:cstheme="minorHAnsi"/>
          <w:spacing w:val="-12"/>
          <w:w w:val="85"/>
        </w:rPr>
        <w:t xml:space="preserve"> </w:t>
      </w:r>
      <w:r w:rsidRPr="007960C5">
        <w:rPr>
          <w:rFonts w:asciiTheme="minorHAnsi" w:hAnsiTheme="minorHAnsi" w:cstheme="minorHAnsi"/>
          <w:w w:val="85"/>
        </w:rPr>
        <w:t>olup</w:t>
      </w:r>
      <w:r w:rsidRPr="007960C5">
        <w:rPr>
          <w:rFonts w:asciiTheme="minorHAnsi" w:hAnsiTheme="minorHAnsi" w:cstheme="minorHAnsi"/>
          <w:spacing w:val="-11"/>
          <w:w w:val="85"/>
        </w:rPr>
        <w:t xml:space="preserve"> </w:t>
      </w:r>
      <w:r w:rsidRPr="007960C5">
        <w:rPr>
          <w:rFonts w:asciiTheme="minorHAnsi" w:hAnsiTheme="minorHAnsi" w:cstheme="minorHAnsi"/>
          <w:w w:val="85"/>
        </w:rPr>
        <w:t>bozulmasını</w:t>
      </w:r>
      <w:r w:rsidRPr="007960C5">
        <w:rPr>
          <w:rFonts w:asciiTheme="minorHAnsi" w:hAnsiTheme="minorHAnsi" w:cstheme="minorHAnsi"/>
          <w:spacing w:val="-14"/>
          <w:w w:val="85"/>
        </w:rPr>
        <w:t xml:space="preserve"> </w:t>
      </w:r>
      <w:r w:rsidRPr="007960C5">
        <w:rPr>
          <w:rFonts w:asciiTheme="minorHAnsi" w:hAnsiTheme="minorHAnsi" w:cstheme="minorHAnsi"/>
          <w:w w:val="85"/>
        </w:rPr>
        <w:t>engelleyen</w:t>
      </w:r>
      <w:r w:rsidRPr="007960C5">
        <w:rPr>
          <w:rFonts w:asciiTheme="minorHAnsi" w:hAnsiTheme="minorHAnsi" w:cstheme="minorHAnsi"/>
          <w:spacing w:val="-11"/>
          <w:w w:val="85"/>
        </w:rPr>
        <w:t xml:space="preserve"> </w:t>
      </w:r>
      <w:r w:rsidRPr="007960C5">
        <w:rPr>
          <w:rFonts w:asciiTheme="minorHAnsi" w:hAnsiTheme="minorHAnsi" w:cstheme="minorHAnsi"/>
          <w:w w:val="85"/>
        </w:rPr>
        <w:t>kontrol</w:t>
      </w:r>
      <w:r w:rsidRPr="007960C5">
        <w:rPr>
          <w:rFonts w:asciiTheme="minorHAnsi" w:hAnsiTheme="minorHAnsi" w:cstheme="minorHAnsi"/>
          <w:spacing w:val="-18"/>
          <w:w w:val="85"/>
        </w:rPr>
        <w:t xml:space="preserve"> </w:t>
      </w:r>
      <w:r w:rsidRPr="007960C5">
        <w:rPr>
          <w:rFonts w:asciiTheme="minorHAnsi" w:hAnsiTheme="minorHAnsi" w:cstheme="minorHAnsi"/>
          <w:w w:val="85"/>
        </w:rPr>
        <w:t>devreleri</w:t>
      </w:r>
      <w:r w:rsidRPr="007960C5">
        <w:rPr>
          <w:rFonts w:asciiTheme="minorHAnsi" w:hAnsiTheme="minorHAnsi" w:cstheme="minorHAnsi"/>
          <w:spacing w:val="-14"/>
          <w:w w:val="85"/>
        </w:rPr>
        <w:t xml:space="preserve"> </w:t>
      </w:r>
      <w:r w:rsidRPr="007960C5">
        <w:rPr>
          <w:rFonts w:asciiTheme="minorHAnsi" w:hAnsiTheme="minorHAnsi" w:cstheme="minorHAnsi"/>
          <w:w w:val="85"/>
        </w:rPr>
        <w:t>ile</w:t>
      </w:r>
      <w:r w:rsidRPr="007960C5">
        <w:rPr>
          <w:rFonts w:asciiTheme="minorHAnsi" w:hAnsiTheme="minorHAnsi" w:cstheme="minorHAnsi"/>
          <w:spacing w:val="-15"/>
          <w:w w:val="85"/>
        </w:rPr>
        <w:t xml:space="preserve"> </w:t>
      </w:r>
      <w:r w:rsidRPr="007960C5">
        <w:rPr>
          <w:rFonts w:asciiTheme="minorHAnsi" w:hAnsiTheme="minorHAnsi" w:cstheme="minorHAnsi"/>
          <w:w w:val="85"/>
        </w:rPr>
        <w:t>donatılmış</w:t>
      </w:r>
      <w:r w:rsidRPr="007960C5">
        <w:rPr>
          <w:rFonts w:asciiTheme="minorHAnsi" w:hAnsiTheme="minorHAnsi" w:cstheme="minorHAnsi"/>
          <w:spacing w:val="-16"/>
          <w:w w:val="85"/>
        </w:rPr>
        <w:t xml:space="preserve"> </w:t>
      </w:r>
      <w:r w:rsidRPr="007960C5">
        <w:rPr>
          <w:rFonts w:asciiTheme="minorHAnsi" w:hAnsiTheme="minorHAnsi" w:cstheme="minorHAnsi"/>
          <w:w w:val="85"/>
        </w:rPr>
        <w:t>olduğundan</w:t>
      </w:r>
      <w:r w:rsidRPr="007960C5">
        <w:rPr>
          <w:rFonts w:asciiTheme="minorHAnsi" w:hAnsiTheme="minorHAnsi" w:cstheme="minorHAnsi"/>
          <w:spacing w:val="-11"/>
          <w:w w:val="85"/>
        </w:rPr>
        <w:t xml:space="preserve"> </w:t>
      </w:r>
      <w:r w:rsidRPr="007960C5">
        <w:rPr>
          <w:rFonts w:asciiTheme="minorHAnsi" w:hAnsiTheme="minorHAnsi" w:cstheme="minorHAnsi"/>
          <w:w w:val="85"/>
        </w:rPr>
        <w:t xml:space="preserve">bakım gereksinimini almaksızın çalışmasını sürdürür. Şarjlı batarya grupları keşifte belirtilen ampullere uygun ve </w:t>
      </w:r>
      <w:r w:rsidRPr="007960C5">
        <w:rPr>
          <w:rFonts w:asciiTheme="minorHAnsi" w:hAnsiTheme="minorHAnsi" w:cstheme="minorHAnsi"/>
          <w:b/>
          <w:w w:val="85"/>
          <w:u w:val="single"/>
        </w:rPr>
        <w:t>2 saat</w:t>
      </w:r>
      <w:r w:rsidRPr="007960C5">
        <w:rPr>
          <w:rFonts w:asciiTheme="minorHAnsi" w:hAnsiTheme="minorHAnsi" w:cstheme="minorHAnsi"/>
          <w:b/>
          <w:w w:val="85"/>
        </w:rPr>
        <w:t xml:space="preserve"> </w:t>
      </w:r>
      <w:r w:rsidRPr="007960C5">
        <w:rPr>
          <w:rFonts w:asciiTheme="minorHAnsi" w:hAnsiTheme="minorHAnsi" w:cstheme="minorHAnsi"/>
          <w:w w:val="95"/>
        </w:rPr>
        <w:t>dayanım</w:t>
      </w:r>
      <w:r w:rsidRPr="007960C5">
        <w:rPr>
          <w:rFonts w:asciiTheme="minorHAnsi" w:hAnsiTheme="minorHAnsi" w:cstheme="minorHAnsi"/>
          <w:spacing w:val="-17"/>
          <w:w w:val="95"/>
        </w:rPr>
        <w:t xml:space="preserve"> </w:t>
      </w:r>
      <w:r w:rsidRPr="007960C5">
        <w:rPr>
          <w:rFonts w:asciiTheme="minorHAnsi" w:hAnsiTheme="minorHAnsi" w:cstheme="minorHAnsi"/>
          <w:w w:val="95"/>
        </w:rPr>
        <w:t>süreli</w:t>
      </w:r>
      <w:r w:rsidRPr="007960C5">
        <w:rPr>
          <w:rFonts w:asciiTheme="minorHAnsi" w:hAnsiTheme="minorHAnsi" w:cstheme="minorHAnsi"/>
          <w:spacing w:val="-24"/>
          <w:w w:val="95"/>
        </w:rPr>
        <w:t xml:space="preserve"> </w:t>
      </w:r>
      <w:r w:rsidRPr="007960C5">
        <w:rPr>
          <w:rFonts w:asciiTheme="minorHAnsi" w:hAnsiTheme="minorHAnsi" w:cstheme="minorHAnsi"/>
          <w:w w:val="95"/>
        </w:rPr>
        <w:t>olacak</w:t>
      </w:r>
      <w:r w:rsidRPr="007960C5">
        <w:rPr>
          <w:rFonts w:asciiTheme="minorHAnsi" w:hAnsiTheme="minorHAnsi" w:cstheme="minorHAnsi"/>
          <w:spacing w:val="-17"/>
          <w:w w:val="95"/>
        </w:rPr>
        <w:t xml:space="preserve"> </w:t>
      </w:r>
      <w:r w:rsidRPr="007960C5">
        <w:rPr>
          <w:rFonts w:asciiTheme="minorHAnsi" w:hAnsiTheme="minorHAnsi" w:cstheme="minorHAnsi"/>
          <w:w w:val="95"/>
        </w:rPr>
        <w:t>şekilde</w:t>
      </w:r>
      <w:r w:rsidRPr="007960C5">
        <w:rPr>
          <w:rFonts w:asciiTheme="minorHAnsi" w:hAnsiTheme="minorHAnsi" w:cstheme="minorHAnsi"/>
          <w:spacing w:val="-14"/>
          <w:w w:val="95"/>
        </w:rPr>
        <w:t xml:space="preserve"> </w:t>
      </w:r>
      <w:r w:rsidRPr="007960C5">
        <w:rPr>
          <w:rFonts w:asciiTheme="minorHAnsi" w:hAnsiTheme="minorHAnsi" w:cstheme="minorHAnsi"/>
          <w:w w:val="95"/>
        </w:rPr>
        <w:t>seçilecektir.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1"/>
        </w:rPr>
      </w:pPr>
    </w:p>
    <w:p w:rsidR="00C9250A" w:rsidRPr="007960C5" w:rsidRDefault="00C9250A" w:rsidP="00C9250A">
      <w:pPr>
        <w:ind w:left="451"/>
        <w:rPr>
          <w:rFonts w:cstheme="minorHAnsi"/>
          <w:b/>
          <w:sz w:val="19"/>
        </w:rPr>
      </w:pPr>
      <w:r w:rsidRPr="007960C5">
        <w:rPr>
          <w:rFonts w:cstheme="minorHAnsi"/>
          <w:b/>
          <w:w w:val="95"/>
          <w:sz w:val="19"/>
        </w:rPr>
        <w:t>TEKNİK ÖZELLİKLERİ</w:t>
      </w:r>
    </w:p>
    <w:p w:rsidR="00C9250A" w:rsidRPr="007960C5" w:rsidRDefault="00C9250A" w:rsidP="00C9250A">
      <w:pPr>
        <w:pStyle w:val="GvdeMetni"/>
        <w:tabs>
          <w:tab w:val="left" w:pos="2515"/>
        </w:tabs>
        <w:spacing w:before="19"/>
        <w:ind w:left="451"/>
        <w:rPr>
          <w:rFonts w:asciiTheme="minorHAnsi" w:hAnsiTheme="minorHAnsi" w:cstheme="minorHAnsi"/>
        </w:rPr>
      </w:pPr>
      <w:r w:rsidRPr="007960C5">
        <w:rPr>
          <w:rFonts w:asciiTheme="minorHAnsi" w:hAnsiTheme="minorHAnsi" w:cstheme="minorHAnsi"/>
          <w:w w:val="85"/>
        </w:rPr>
        <w:t>Çalışma</w:t>
      </w:r>
      <w:r w:rsidRPr="007960C5">
        <w:rPr>
          <w:rFonts w:asciiTheme="minorHAnsi" w:hAnsiTheme="minorHAnsi" w:cstheme="minorHAnsi"/>
          <w:spacing w:val="-23"/>
          <w:w w:val="85"/>
        </w:rPr>
        <w:t xml:space="preserve"> </w:t>
      </w:r>
      <w:r w:rsidRPr="007960C5">
        <w:rPr>
          <w:rFonts w:asciiTheme="minorHAnsi" w:hAnsiTheme="minorHAnsi" w:cstheme="minorHAnsi"/>
          <w:w w:val="85"/>
        </w:rPr>
        <w:t>gerilimi</w:t>
      </w:r>
      <w:r w:rsidRPr="007960C5">
        <w:rPr>
          <w:rFonts w:asciiTheme="minorHAnsi" w:hAnsiTheme="minorHAnsi" w:cstheme="minorHAnsi"/>
          <w:w w:val="85"/>
        </w:rPr>
        <w:tab/>
      </w:r>
      <w:r w:rsidRPr="007960C5">
        <w:rPr>
          <w:rFonts w:asciiTheme="minorHAnsi" w:hAnsiTheme="minorHAnsi" w:cstheme="minorHAnsi"/>
          <w:w w:val="95"/>
        </w:rPr>
        <w:t>:</w:t>
      </w:r>
      <w:r w:rsidRPr="007960C5">
        <w:rPr>
          <w:rFonts w:asciiTheme="minorHAnsi" w:hAnsiTheme="minorHAnsi" w:cstheme="minorHAnsi"/>
          <w:spacing w:val="-15"/>
          <w:w w:val="95"/>
        </w:rPr>
        <w:t xml:space="preserve"> </w:t>
      </w:r>
      <w:r w:rsidRPr="007960C5">
        <w:rPr>
          <w:rFonts w:asciiTheme="minorHAnsi" w:hAnsiTheme="minorHAnsi" w:cstheme="minorHAnsi"/>
          <w:w w:val="95"/>
        </w:rPr>
        <w:t>220</w:t>
      </w:r>
      <w:r w:rsidRPr="007960C5">
        <w:rPr>
          <w:rFonts w:asciiTheme="minorHAnsi" w:hAnsiTheme="minorHAnsi" w:cstheme="minorHAnsi"/>
          <w:spacing w:val="-14"/>
          <w:w w:val="95"/>
        </w:rPr>
        <w:t xml:space="preserve"> </w:t>
      </w:r>
      <w:r w:rsidRPr="007960C5">
        <w:rPr>
          <w:rFonts w:asciiTheme="minorHAnsi" w:hAnsiTheme="minorHAnsi" w:cstheme="minorHAnsi"/>
          <w:w w:val="95"/>
        </w:rPr>
        <w:t>V</w:t>
      </w:r>
      <w:r w:rsidRPr="007960C5">
        <w:rPr>
          <w:rFonts w:asciiTheme="minorHAnsi" w:hAnsiTheme="minorHAnsi" w:cstheme="minorHAnsi"/>
          <w:spacing w:val="-16"/>
          <w:w w:val="95"/>
        </w:rPr>
        <w:t xml:space="preserve"> </w:t>
      </w:r>
      <w:r w:rsidRPr="007960C5">
        <w:rPr>
          <w:rFonts w:asciiTheme="minorHAnsi" w:hAnsiTheme="minorHAnsi" w:cstheme="minorHAnsi"/>
          <w:spacing w:val="-3"/>
          <w:w w:val="95"/>
        </w:rPr>
        <w:t>DC</w:t>
      </w:r>
      <w:r w:rsidRPr="007960C5">
        <w:rPr>
          <w:rFonts w:asciiTheme="minorHAnsi" w:hAnsiTheme="minorHAnsi" w:cstheme="minorHAnsi"/>
          <w:spacing w:val="-16"/>
          <w:w w:val="95"/>
        </w:rPr>
        <w:t xml:space="preserve"> </w:t>
      </w:r>
      <w:r w:rsidRPr="007960C5">
        <w:rPr>
          <w:rFonts w:asciiTheme="minorHAnsi" w:hAnsiTheme="minorHAnsi" w:cstheme="minorHAnsi"/>
          <w:w w:val="95"/>
        </w:rPr>
        <w:t>50</w:t>
      </w:r>
      <w:r w:rsidRPr="007960C5">
        <w:rPr>
          <w:rFonts w:asciiTheme="minorHAnsi" w:hAnsiTheme="minorHAnsi" w:cstheme="minorHAnsi"/>
          <w:spacing w:val="-19"/>
          <w:w w:val="95"/>
        </w:rPr>
        <w:t xml:space="preserve"> </w:t>
      </w:r>
      <w:r w:rsidRPr="007960C5">
        <w:rPr>
          <w:rFonts w:asciiTheme="minorHAnsi" w:hAnsiTheme="minorHAnsi" w:cstheme="minorHAnsi"/>
          <w:w w:val="95"/>
        </w:rPr>
        <w:t>Hz.</w:t>
      </w:r>
    </w:p>
    <w:p w:rsidR="00C9250A" w:rsidRPr="007960C5" w:rsidRDefault="00C9250A" w:rsidP="00C9250A">
      <w:pPr>
        <w:pStyle w:val="GvdeMetni"/>
        <w:tabs>
          <w:tab w:val="left" w:pos="2525"/>
        </w:tabs>
        <w:spacing w:before="14" w:line="261" w:lineRule="auto"/>
        <w:ind w:left="2568" w:right="1754" w:hanging="2117"/>
        <w:rPr>
          <w:rFonts w:asciiTheme="minorHAnsi" w:hAnsiTheme="minorHAnsi" w:cstheme="minorHAnsi"/>
        </w:rPr>
      </w:pPr>
      <w:r w:rsidRPr="007960C5">
        <w:rPr>
          <w:rFonts w:asciiTheme="minorHAnsi" w:hAnsiTheme="minorHAnsi" w:cstheme="minorHAnsi"/>
          <w:w w:val="85"/>
        </w:rPr>
        <w:t>Elektriksel</w:t>
      </w:r>
      <w:r w:rsidRPr="007960C5">
        <w:rPr>
          <w:rFonts w:asciiTheme="minorHAnsi" w:hAnsiTheme="minorHAnsi" w:cstheme="minorHAnsi"/>
          <w:spacing w:val="-27"/>
          <w:w w:val="85"/>
        </w:rPr>
        <w:t xml:space="preserve"> </w:t>
      </w:r>
      <w:r w:rsidRPr="007960C5">
        <w:rPr>
          <w:rFonts w:asciiTheme="minorHAnsi" w:hAnsiTheme="minorHAnsi" w:cstheme="minorHAnsi"/>
          <w:w w:val="85"/>
        </w:rPr>
        <w:t>koruma</w:t>
      </w:r>
      <w:r w:rsidRPr="007960C5">
        <w:rPr>
          <w:rFonts w:asciiTheme="minorHAnsi" w:hAnsiTheme="minorHAnsi" w:cstheme="minorHAnsi"/>
          <w:w w:val="85"/>
        </w:rPr>
        <w:tab/>
        <w:t>:</w:t>
      </w:r>
      <w:r w:rsidRPr="007960C5">
        <w:rPr>
          <w:rFonts w:asciiTheme="minorHAnsi" w:hAnsiTheme="minorHAnsi" w:cstheme="minorHAnsi"/>
          <w:spacing w:val="-24"/>
          <w:w w:val="85"/>
        </w:rPr>
        <w:t xml:space="preserve"> </w:t>
      </w:r>
      <w:r w:rsidRPr="007960C5">
        <w:rPr>
          <w:rFonts w:asciiTheme="minorHAnsi" w:hAnsiTheme="minorHAnsi" w:cstheme="minorHAnsi"/>
          <w:w w:val="85"/>
        </w:rPr>
        <w:t>Şebekeye</w:t>
      </w:r>
      <w:r w:rsidRPr="007960C5">
        <w:rPr>
          <w:rFonts w:asciiTheme="minorHAnsi" w:hAnsiTheme="minorHAnsi" w:cstheme="minorHAnsi"/>
          <w:spacing w:val="-25"/>
          <w:w w:val="85"/>
        </w:rPr>
        <w:t xml:space="preserve"> </w:t>
      </w:r>
      <w:r w:rsidRPr="007960C5">
        <w:rPr>
          <w:rFonts w:asciiTheme="minorHAnsi" w:hAnsiTheme="minorHAnsi" w:cstheme="minorHAnsi"/>
          <w:w w:val="85"/>
        </w:rPr>
        <w:t>giriş</w:t>
      </w:r>
      <w:r w:rsidRPr="007960C5">
        <w:rPr>
          <w:rFonts w:asciiTheme="minorHAnsi" w:hAnsiTheme="minorHAnsi" w:cstheme="minorHAnsi"/>
          <w:spacing w:val="-25"/>
          <w:w w:val="85"/>
        </w:rPr>
        <w:t xml:space="preserve"> </w:t>
      </w:r>
      <w:r w:rsidRPr="007960C5">
        <w:rPr>
          <w:rFonts w:asciiTheme="minorHAnsi" w:hAnsiTheme="minorHAnsi" w:cstheme="minorHAnsi"/>
          <w:w w:val="85"/>
        </w:rPr>
        <w:t>sigortası</w:t>
      </w:r>
      <w:r w:rsidRPr="007960C5">
        <w:rPr>
          <w:rFonts w:asciiTheme="minorHAnsi" w:hAnsiTheme="minorHAnsi" w:cstheme="minorHAnsi"/>
          <w:spacing w:val="-25"/>
          <w:w w:val="85"/>
        </w:rPr>
        <w:t xml:space="preserve"> </w:t>
      </w:r>
      <w:r w:rsidRPr="007960C5">
        <w:rPr>
          <w:rFonts w:asciiTheme="minorHAnsi" w:hAnsiTheme="minorHAnsi" w:cstheme="minorHAnsi"/>
          <w:w w:val="85"/>
        </w:rPr>
        <w:t>batarya</w:t>
      </w:r>
      <w:r w:rsidRPr="007960C5">
        <w:rPr>
          <w:rFonts w:asciiTheme="minorHAnsi" w:hAnsiTheme="minorHAnsi" w:cstheme="minorHAnsi"/>
          <w:spacing w:val="-23"/>
          <w:w w:val="85"/>
        </w:rPr>
        <w:t xml:space="preserve"> </w:t>
      </w:r>
      <w:r w:rsidRPr="007960C5">
        <w:rPr>
          <w:rFonts w:asciiTheme="minorHAnsi" w:hAnsiTheme="minorHAnsi" w:cstheme="minorHAnsi"/>
          <w:w w:val="85"/>
        </w:rPr>
        <w:t>grubu</w:t>
      </w:r>
      <w:r w:rsidRPr="007960C5">
        <w:rPr>
          <w:rFonts w:asciiTheme="minorHAnsi" w:hAnsiTheme="minorHAnsi" w:cstheme="minorHAnsi"/>
          <w:spacing w:val="-23"/>
          <w:w w:val="85"/>
        </w:rPr>
        <w:t xml:space="preserve"> </w:t>
      </w:r>
      <w:r w:rsidRPr="007960C5">
        <w:rPr>
          <w:rFonts w:asciiTheme="minorHAnsi" w:hAnsiTheme="minorHAnsi" w:cstheme="minorHAnsi"/>
          <w:spacing w:val="-3"/>
          <w:w w:val="85"/>
        </w:rPr>
        <w:t>için</w:t>
      </w:r>
      <w:r w:rsidRPr="007960C5">
        <w:rPr>
          <w:rFonts w:asciiTheme="minorHAnsi" w:hAnsiTheme="minorHAnsi" w:cstheme="minorHAnsi"/>
          <w:spacing w:val="-19"/>
          <w:w w:val="85"/>
        </w:rPr>
        <w:t xml:space="preserve"> </w:t>
      </w:r>
      <w:r w:rsidRPr="007960C5">
        <w:rPr>
          <w:rFonts w:asciiTheme="minorHAnsi" w:hAnsiTheme="minorHAnsi" w:cstheme="minorHAnsi"/>
          <w:w w:val="85"/>
        </w:rPr>
        <w:t>düşük</w:t>
      </w:r>
      <w:r w:rsidRPr="007960C5">
        <w:rPr>
          <w:rFonts w:asciiTheme="minorHAnsi" w:hAnsiTheme="minorHAnsi" w:cstheme="minorHAnsi"/>
          <w:spacing w:val="-20"/>
          <w:w w:val="85"/>
        </w:rPr>
        <w:t xml:space="preserve"> </w:t>
      </w:r>
      <w:r w:rsidRPr="007960C5">
        <w:rPr>
          <w:rFonts w:asciiTheme="minorHAnsi" w:hAnsiTheme="minorHAnsi" w:cstheme="minorHAnsi"/>
          <w:spacing w:val="-3"/>
          <w:w w:val="85"/>
        </w:rPr>
        <w:t>gerilim,</w:t>
      </w:r>
      <w:r w:rsidRPr="007960C5">
        <w:rPr>
          <w:rFonts w:asciiTheme="minorHAnsi" w:hAnsiTheme="minorHAnsi" w:cstheme="minorHAnsi"/>
          <w:spacing w:val="-22"/>
          <w:w w:val="85"/>
        </w:rPr>
        <w:t xml:space="preserve"> </w:t>
      </w:r>
      <w:r w:rsidRPr="007960C5">
        <w:rPr>
          <w:rFonts w:asciiTheme="minorHAnsi" w:hAnsiTheme="minorHAnsi" w:cstheme="minorHAnsi"/>
          <w:w w:val="85"/>
        </w:rPr>
        <w:t>aşırı</w:t>
      </w:r>
      <w:r w:rsidRPr="007960C5">
        <w:rPr>
          <w:rFonts w:asciiTheme="minorHAnsi" w:hAnsiTheme="minorHAnsi" w:cstheme="minorHAnsi"/>
          <w:spacing w:val="-25"/>
          <w:w w:val="85"/>
        </w:rPr>
        <w:t xml:space="preserve"> </w:t>
      </w:r>
      <w:r w:rsidRPr="007960C5">
        <w:rPr>
          <w:rFonts w:asciiTheme="minorHAnsi" w:hAnsiTheme="minorHAnsi" w:cstheme="minorHAnsi"/>
          <w:w w:val="85"/>
        </w:rPr>
        <w:t>deşarj koruması</w:t>
      </w:r>
      <w:r w:rsidRPr="007960C5">
        <w:rPr>
          <w:rFonts w:asciiTheme="minorHAnsi" w:hAnsiTheme="minorHAnsi" w:cstheme="minorHAnsi"/>
          <w:spacing w:val="-23"/>
          <w:w w:val="85"/>
        </w:rPr>
        <w:t xml:space="preserve"> </w:t>
      </w:r>
      <w:r w:rsidRPr="007960C5">
        <w:rPr>
          <w:rFonts w:asciiTheme="minorHAnsi" w:hAnsiTheme="minorHAnsi" w:cstheme="minorHAnsi"/>
          <w:w w:val="85"/>
        </w:rPr>
        <w:t>Şarj</w:t>
      </w:r>
      <w:r w:rsidRPr="007960C5">
        <w:rPr>
          <w:rFonts w:asciiTheme="minorHAnsi" w:hAnsiTheme="minorHAnsi" w:cstheme="minorHAnsi"/>
          <w:spacing w:val="-21"/>
          <w:w w:val="85"/>
        </w:rPr>
        <w:t xml:space="preserve"> </w:t>
      </w:r>
      <w:r w:rsidRPr="007960C5">
        <w:rPr>
          <w:rFonts w:asciiTheme="minorHAnsi" w:hAnsiTheme="minorHAnsi" w:cstheme="minorHAnsi"/>
          <w:w w:val="85"/>
        </w:rPr>
        <w:t>devresi</w:t>
      </w:r>
      <w:r w:rsidRPr="007960C5">
        <w:rPr>
          <w:rFonts w:asciiTheme="minorHAnsi" w:hAnsiTheme="minorHAnsi" w:cstheme="minorHAnsi"/>
          <w:spacing w:val="-26"/>
          <w:w w:val="85"/>
        </w:rPr>
        <w:t xml:space="preserve"> </w:t>
      </w:r>
      <w:r w:rsidRPr="007960C5">
        <w:rPr>
          <w:rFonts w:asciiTheme="minorHAnsi" w:hAnsiTheme="minorHAnsi" w:cstheme="minorHAnsi"/>
          <w:w w:val="85"/>
        </w:rPr>
        <w:t>aşırı</w:t>
      </w:r>
      <w:r w:rsidRPr="007960C5">
        <w:rPr>
          <w:rFonts w:asciiTheme="minorHAnsi" w:hAnsiTheme="minorHAnsi" w:cstheme="minorHAnsi"/>
          <w:spacing w:val="-20"/>
          <w:w w:val="85"/>
        </w:rPr>
        <w:t xml:space="preserve"> </w:t>
      </w:r>
      <w:r w:rsidRPr="007960C5">
        <w:rPr>
          <w:rFonts w:asciiTheme="minorHAnsi" w:hAnsiTheme="minorHAnsi" w:cstheme="minorHAnsi"/>
          <w:w w:val="85"/>
        </w:rPr>
        <w:t>yük,</w:t>
      </w:r>
      <w:r w:rsidRPr="007960C5">
        <w:rPr>
          <w:rFonts w:asciiTheme="minorHAnsi" w:hAnsiTheme="minorHAnsi" w:cstheme="minorHAnsi"/>
          <w:spacing w:val="-21"/>
          <w:w w:val="85"/>
        </w:rPr>
        <w:t xml:space="preserve"> </w:t>
      </w:r>
      <w:r w:rsidRPr="007960C5">
        <w:rPr>
          <w:rFonts w:asciiTheme="minorHAnsi" w:hAnsiTheme="minorHAnsi" w:cstheme="minorHAnsi"/>
          <w:w w:val="85"/>
        </w:rPr>
        <w:t>aşırı</w:t>
      </w:r>
      <w:r w:rsidRPr="007960C5">
        <w:rPr>
          <w:rFonts w:asciiTheme="minorHAnsi" w:hAnsiTheme="minorHAnsi" w:cstheme="minorHAnsi"/>
          <w:spacing w:val="-20"/>
          <w:w w:val="85"/>
        </w:rPr>
        <w:t xml:space="preserve"> </w:t>
      </w:r>
      <w:r w:rsidRPr="007960C5">
        <w:rPr>
          <w:rFonts w:asciiTheme="minorHAnsi" w:hAnsiTheme="minorHAnsi" w:cstheme="minorHAnsi"/>
          <w:w w:val="85"/>
        </w:rPr>
        <w:t>sıcaklık</w:t>
      </w:r>
      <w:r w:rsidRPr="007960C5">
        <w:rPr>
          <w:rFonts w:asciiTheme="minorHAnsi" w:hAnsiTheme="minorHAnsi" w:cstheme="minorHAnsi"/>
          <w:spacing w:val="-24"/>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6"/>
          <w:w w:val="85"/>
        </w:rPr>
        <w:t xml:space="preserve"> </w:t>
      </w:r>
      <w:r w:rsidRPr="007960C5">
        <w:rPr>
          <w:rFonts w:asciiTheme="minorHAnsi" w:hAnsiTheme="minorHAnsi" w:cstheme="minorHAnsi"/>
          <w:w w:val="85"/>
        </w:rPr>
        <w:t>kısa</w:t>
      </w:r>
      <w:r w:rsidRPr="007960C5">
        <w:rPr>
          <w:rFonts w:asciiTheme="minorHAnsi" w:hAnsiTheme="minorHAnsi" w:cstheme="minorHAnsi"/>
          <w:spacing w:val="-23"/>
          <w:w w:val="85"/>
        </w:rPr>
        <w:t xml:space="preserve"> </w:t>
      </w:r>
      <w:r w:rsidRPr="007960C5">
        <w:rPr>
          <w:rFonts w:asciiTheme="minorHAnsi" w:hAnsiTheme="minorHAnsi" w:cstheme="minorHAnsi"/>
          <w:w w:val="85"/>
        </w:rPr>
        <w:t>devre</w:t>
      </w:r>
      <w:r w:rsidRPr="007960C5">
        <w:rPr>
          <w:rFonts w:asciiTheme="minorHAnsi" w:hAnsiTheme="minorHAnsi" w:cstheme="minorHAnsi"/>
          <w:spacing w:val="-26"/>
          <w:w w:val="85"/>
        </w:rPr>
        <w:t xml:space="preserve"> </w:t>
      </w:r>
      <w:r w:rsidRPr="007960C5">
        <w:rPr>
          <w:rFonts w:asciiTheme="minorHAnsi" w:hAnsiTheme="minorHAnsi" w:cstheme="minorHAnsi"/>
          <w:w w:val="85"/>
        </w:rPr>
        <w:t>koruması</w:t>
      </w:r>
    </w:p>
    <w:p w:rsidR="00C9250A" w:rsidRPr="007960C5" w:rsidRDefault="00C9250A" w:rsidP="00C9250A">
      <w:pPr>
        <w:pStyle w:val="GvdeMetni"/>
        <w:tabs>
          <w:tab w:val="left" w:pos="2515"/>
        </w:tabs>
        <w:spacing w:line="214" w:lineRule="exact"/>
        <w:ind w:left="451"/>
        <w:rPr>
          <w:rFonts w:asciiTheme="minorHAnsi" w:hAnsiTheme="minorHAnsi" w:cstheme="minorHAnsi"/>
        </w:rPr>
      </w:pPr>
      <w:r w:rsidRPr="007960C5">
        <w:rPr>
          <w:rFonts w:asciiTheme="minorHAnsi" w:hAnsiTheme="minorHAnsi" w:cstheme="minorHAnsi"/>
          <w:w w:val="85"/>
        </w:rPr>
        <w:t>Çalışma</w:t>
      </w:r>
      <w:r w:rsidRPr="007960C5">
        <w:rPr>
          <w:rFonts w:asciiTheme="minorHAnsi" w:hAnsiTheme="minorHAnsi" w:cstheme="minorHAnsi"/>
          <w:spacing w:val="-29"/>
          <w:w w:val="85"/>
        </w:rPr>
        <w:t xml:space="preserve"> </w:t>
      </w:r>
      <w:r w:rsidRPr="007960C5">
        <w:rPr>
          <w:rFonts w:asciiTheme="minorHAnsi" w:hAnsiTheme="minorHAnsi" w:cstheme="minorHAnsi"/>
          <w:w w:val="85"/>
        </w:rPr>
        <w:t>sıcaklığı</w:t>
      </w:r>
      <w:r w:rsidRPr="007960C5">
        <w:rPr>
          <w:rFonts w:asciiTheme="minorHAnsi" w:hAnsiTheme="minorHAnsi" w:cstheme="minorHAnsi"/>
          <w:w w:val="85"/>
        </w:rPr>
        <w:tab/>
      </w:r>
      <w:r w:rsidRPr="007960C5">
        <w:rPr>
          <w:rFonts w:asciiTheme="minorHAnsi" w:hAnsiTheme="minorHAnsi" w:cstheme="minorHAnsi"/>
          <w:w w:val="90"/>
        </w:rPr>
        <w:t>:</w:t>
      </w:r>
      <w:r w:rsidRPr="007960C5">
        <w:rPr>
          <w:rFonts w:asciiTheme="minorHAnsi" w:hAnsiTheme="minorHAnsi" w:cstheme="minorHAnsi"/>
          <w:spacing w:val="-35"/>
          <w:w w:val="90"/>
        </w:rPr>
        <w:t xml:space="preserve"> </w:t>
      </w:r>
      <w:r w:rsidRPr="007960C5">
        <w:rPr>
          <w:rFonts w:asciiTheme="minorHAnsi" w:hAnsiTheme="minorHAnsi" w:cstheme="minorHAnsi"/>
          <w:w w:val="90"/>
        </w:rPr>
        <w:t>0,</w:t>
      </w:r>
      <w:r w:rsidRPr="007960C5">
        <w:rPr>
          <w:rFonts w:asciiTheme="minorHAnsi" w:hAnsiTheme="minorHAnsi" w:cstheme="minorHAnsi"/>
          <w:spacing w:val="-37"/>
          <w:w w:val="90"/>
        </w:rPr>
        <w:t xml:space="preserve"> </w:t>
      </w:r>
      <w:r w:rsidRPr="007960C5">
        <w:rPr>
          <w:rFonts w:asciiTheme="minorHAnsi" w:hAnsiTheme="minorHAnsi" w:cstheme="minorHAnsi"/>
          <w:w w:val="90"/>
        </w:rPr>
        <w:t>45</w:t>
      </w:r>
      <w:r w:rsidRPr="007960C5">
        <w:rPr>
          <w:rFonts w:asciiTheme="minorHAnsi" w:hAnsiTheme="minorHAnsi" w:cstheme="minorHAnsi"/>
          <w:spacing w:val="-35"/>
          <w:w w:val="90"/>
        </w:rPr>
        <w:t xml:space="preserve"> </w:t>
      </w:r>
      <w:r w:rsidRPr="007960C5">
        <w:rPr>
          <w:rFonts w:asciiTheme="minorHAnsi" w:hAnsiTheme="minorHAnsi" w:cstheme="minorHAnsi"/>
          <w:w w:val="90"/>
        </w:rPr>
        <w:t>°C</w:t>
      </w:r>
    </w:p>
    <w:p w:rsidR="00C9250A" w:rsidRPr="007960C5" w:rsidRDefault="00C9250A" w:rsidP="00C9250A">
      <w:pPr>
        <w:pStyle w:val="GvdeMetni"/>
        <w:tabs>
          <w:tab w:val="left" w:pos="2515"/>
        </w:tabs>
        <w:spacing w:before="19"/>
        <w:ind w:left="451"/>
        <w:rPr>
          <w:rFonts w:asciiTheme="minorHAnsi" w:hAnsiTheme="minorHAnsi" w:cstheme="minorHAnsi"/>
        </w:rPr>
      </w:pPr>
      <w:r w:rsidRPr="007960C5">
        <w:rPr>
          <w:rFonts w:asciiTheme="minorHAnsi" w:hAnsiTheme="minorHAnsi" w:cstheme="minorHAnsi"/>
          <w:w w:val="85"/>
        </w:rPr>
        <w:t>Bakım</w:t>
      </w:r>
      <w:r w:rsidRPr="007960C5">
        <w:rPr>
          <w:rFonts w:asciiTheme="minorHAnsi" w:hAnsiTheme="minorHAnsi" w:cstheme="minorHAnsi"/>
          <w:spacing w:val="-22"/>
          <w:w w:val="85"/>
        </w:rPr>
        <w:t xml:space="preserve"> </w:t>
      </w:r>
      <w:r w:rsidRPr="007960C5">
        <w:rPr>
          <w:rFonts w:asciiTheme="minorHAnsi" w:hAnsiTheme="minorHAnsi" w:cstheme="minorHAnsi"/>
          <w:w w:val="85"/>
        </w:rPr>
        <w:t>gereksinimi</w:t>
      </w:r>
      <w:r w:rsidRPr="007960C5">
        <w:rPr>
          <w:rFonts w:asciiTheme="minorHAnsi" w:hAnsiTheme="minorHAnsi" w:cstheme="minorHAnsi"/>
          <w:w w:val="85"/>
        </w:rPr>
        <w:tab/>
        <w:t>:</w:t>
      </w:r>
      <w:r w:rsidRPr="007960C5">
        <w:rPr>
          <w:rFonts w:asciiTheme="minorHAnsi" w:hAnsiTheme="minorHAnsi" w:cstheme="minorHAnsi"/>
          <w:spacing w:val="-11"/>
          <w:w w:val="85"/>
        </w:rPr>
        <w:t xml:space="preserve"> </w:t>
      </w:r>
      <w:r w:rsidRPr="007960C5">
        <w:rPr>
          <w:rFonts w:asciiTheme="minorHAnsi" w:hAnsiTheme="minorHAnsi" w:cstheme="minorHAnsi"/>
          <w:w w:val="85"/>
        </w:rPr>
        <w:t>Yoktur.</w:t>
      </w:r>
    </w:p>
    <w:p w:rsidR="00C9250A" w:rsidRPr="007960C5" w:rsidRDefault="00C9250A" w:rsidP="00C9250A">
      <w:pPr>
        <w:spacing w:before="132"/>
        <w:ind w:left="451"/>
        <w:rPr>
          <w:rFonts w:cstheme="minorHAnsi"/>
          <w:b/>
          <w:sz w:val="19"/>
        </w:rPr>
      </w:pPr>
      <w:r w:rsidRPr="007960C5">
        <w:rPr>
          <w:rFonts w:cstheme="minorHAnsi"/>
          <w:b/>
          <w:w w:val="95"/>
          <w:sz w:val="19"/>
        </w:rPr>
        <w:t>AYDINLATMA ve PRİZ TESİSATI ELEKTRİK İŞLERİ</w:t>
      </w:r>
    </w:p>
    <w:p w:rsidR="00C9250A" w:rsidRPr="007960C5" w:rsidRDefault="00C9250A" w:rsidP="00C9250A">
      <w:pPr>
        <w:pStyle w:val="GvdeMetni"/>
        <w:spacing w:before="136" w:line="256" w:lineRule="auto"/>
        <w:ind w:left="451" w:right="133"/>
        <w:rPr>
          <w:rFonts w:asciiTheme="minorHAnsi" w:hAnsiTheme="minorHAnsi" w:cstheme="minorHAnsi"/>
        </w:rPr>
      </w:pPr>
      <w:r w:rsidRPr="007960C5">
        <w:rPr>
          <w:rFonts w:asciiTheme="minorHAnsi" w:hAnsiTheme="minorHAnsi" w:cstheme="minorHAnsi"/>
          <w:b/>
          <w:w w:val="85"/>
        </w:rPr>
        <w:t>İletkenler:</w:t>
      </w:r>
      <w:r w:rsidRPr="007960C5">
        <w:rPr>
          <w:rFonts w:asciiTheme="minorHAnsi" w:hAnsiTheme="minorHAnsi" w:cstheme="minorHAnsi"/>
          <w:b/>
          <w:spacing w:val="-15"/>
          <w:w w:val="85"/>
        </w:rPr>
        <w:t xml:space="preserve"> </w:t>
      </w:r>
      <w:r w:rsidRPr="007960C5">
        <w:rPr>
          <w:rFonts w:asciiTheme="minorHAnsi" w:hAnsiTheme="minorHAnsi" w:cstheme="minorHAnsi"/>
          <w:w w:val="85"/>
        </w:rPr>
        <w:t>Aksi</w:t>
      </w:r>
      <w:r w:rsidRPr="007960C5">
        <w:rPr>
          <w:rFonts w:asciiTheme="minorHAnsi" w:hAnsiTheme="minorHAnsi" w:cstheme="minorHAnsi"/>
          <w:spacing w:val="-16"/>
          <w:w w:val="85"/>
        </w:rPr>
        <w:t xml:space="preserve"> </w:t>
      </w:r>
      <w:r w:rsidRPr="007960C5">
        <w:rPr>
          <w:rFonts w:asciiTheme="minorHAnsi" w:hAnsiTheme="minorHAnsi" w:cstheme="minorHAnsi"/>
          <w:w w:val="85"/>
        </w:rPr>
        <w:t>belirtilmedikçe,</w:t>
      </w:r>
      <w:r w:rsidRPr="007960C5">
        <w:rPr>
          <w:rFonts w:asciiTheme="minorHAnsi" w:hAnsiTheme="minorHAnsi" w:cstheme="minorHAnsi"/>
          <w:spacing w:val="-16"/>
          <w:w w:val="85"/>
        </w:rPr>
        <w:t xml:space="preserve"> </w:t>
      </w:r>
      <w:r w:rsidRPr="007960C5">
        <w:rPr>
          <w:rFonts w:asciiTheme="minorHAnsi" w:hAnsiTheme="minorHAnsi" w:cstheme="minorHAnsi"/>
          <w:w w:val="85"/>
        </w:rPr>
        <w:t>borular</w:t>
      </w:r>
      <w:r w:rsidRPr="007960C5">
        <w:rPr>
          <w:rFonts w:asciiTheme="minorHAnsi" w:hAnsiTheme="minorHAnsi" w:cstheme="minorHAnsi"/>
          <w:spacing w:val="-20"/>
          <w:w w:val="85"/>
        </w:rPr>
        <w:t xml:space="preserve"> </w:t>
      </w:r>
      <w:r w:rsidRPr="007960C5">
        <w:rPr>
          <w:rFonts w:asciiTheme="minorHAnsi" w:hAnsiTheme="minorHAnsi" w:cstheme="minorHAnsi"/>
          <w:w w:val="85"/>
        </w:rPr>
        <w:t>içindeki</w:t>
      </w:r>
      <w:r w:rsidRPr="007960C5">
        <w:rPr>
          <w:rFonts w:asciiTheme="minorHAnsi" w:hAnsiTheme="minorHAnsi" w:cstheme="minorHAnsi"/>
          <w:spacing w:val="-21"/>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1"/>
          <w:w w:val="85"/>
        </w:rPr>
        <w:t xml:space="preserve"> </w:t>
      </w:r>
      <w:r w:rsidRPr="007960C5">
        <w:rPr>
          <w:rFonts w:asciiTheme="minorHAnsi" w:hAnsiTheme="minorHAnsi" w:cstheme="minorHAnsi"/>
          <w:w w:val="85"/>
        </w:rPr>
        <w:t>kablolardaki</w:t>
      </w:r>
      <w:r w:rsidRPr="007960C5">
        <w:rPr>
          <w:rFonts w:asciiTheme="minorHAnsi" w:hAnsiTheme="minorHAnsi" w:cstheme="minorHAnsi"/>
          <w:spacing w:val="-21"/>
          <w:w w:val="85"/>
        </w:rPr>
        <w:t xml:space="preserve"> </w:t>
      </w:r>
      <w:r w:rsidRPr="007960C5">
        <w:rPr>
          <w:rFonts w:asciiTheme="minorHAnsi" w:hAnsiTheme="minorHAnsi" w:cstheme="minorHAnsi"/>
          <w:w w:val="85"/>
        </w:rPr>
        <w:t>iletkenler</w:t>
      </w:r>
      <w:r w:rsidRPr="007960C5">
        <w:rPr>
          <w:rFonts w:asciiTheme="minorHAnsi" w:hAnsiTheme="minorHAnsi" w:cstheme="minorHAnsi"/>
          <w:spacing w:val="-16"/>
          <w:w w:val="85"/>
        </w:rPr>
        <w:t xml:space="preserve"> </w:t>
      </w:r>
      <w:r w:rsidRPr="007960C5">
        <w:rPr>
          <w:rFonts w:asciiTheme="minorHAnsi" w:hAnsiTheme="minorHAnsi" w:cstheme="minorHAnsi"/>
          <w:w w:val="85"/>
        </w:rPr>
        <w:t>hallojensiz</w:t>
      </w:r>
      <w:r w:rsidRPr="007960C5">
        <w:rPr>
          <w:rFonts w:asciiTheme="minorHAnsi" w:hAnsiTheme="minorHAnsi" w:cstheme="minorHAnsi"/>
          <w:spacing w:val="-20"/>
          <w:w w:val="85"/>
        </w:rPr>
        <w:t xml:space="preserve"> </w:t>
      </w:r>
      <w:r w:rsidRPr="007960C5">
        <w:rPr>
          <w:rFonts w:asciiTheme="minorHAnsi" w:hAnsiTheme="minorHAnsi" w:cstheme="minorHAnsi"/>
          <w:w w:val="85"/>
        </w:rPr>
        <w:t>ve</w:t>
      </w:r>
      <w:r w:rsidRPr="007960C5">
        <w:rPr>
          <w:rFonts w:asciiTheme="minorHAnsi" w:hAnsiTheme="minorHAnsi" w:cstheme="minorHAnsi"/>
          <w:spacing w:val="-13"/>
          <w:w w:val="85"/>
        </w:rPr>
        <w:t xml:space="preserve"> </w:t>
      </w:r>
      <w:r w:rsidRPr="007960C5">
        <w:rPr>
          <w:rFonts w:asciiTheme="minorHAnsi" w:hAnsiTheme="minorHAnsi" w:cstheme="minorHAnsi"/>
          <w:w w:val="85"/>
        </w:rPr>
        <w:t>alev</w:t>
      </w:r>
      <w:r w:rsidRPr="007960C5">
        <w:rPr>
          <w:rFonts w:asciiTheme="minorHAnsi" w:hAnsiTheme="minorHAnsi" w:cstheme="minorHAnsi"/>
          <w:spacing w:val="-13"/>
          <w:w w:val="85"/>
        </w:rPr>
        <w:t xml:space="preserve"> </w:t>
      </w:r>
      <w:r w:rsidRPr="007960C5">
        <w:rPr>
          <w:rFonts w:asciiTheme="minorHAnsi" w:hAnsiTheme="minorHAnsi" w:cstheme="minorHAnsi"/>
          <w:w w:val="85"/>
        </w:rPr>
        <w:t>iletmeyen</w:t>
      </w:r>
      <w:r w:rsidRPr="007960C5">
        <w:rPr>
          <w:rFonts w:asciiTheme="minorHAnsi" w:hAnsiTheme="minorHAnsi" w:cstheme="minorHAnsi"/>
          <w:spacing w:val="-18"/>
          <w:w w:val="85"/>
        </w:rPr>
        <w:t xml:space="preserve"> </w:t>
      </w:r>
      <w:r w:rsidRPr="007960C5">
        <w:rPr>
          <w:rFonts w:asciiTheme="minorHAnsi" w:hAnsiTheme="minorHAnsi" w:cstheme="minorHAnsi"/>
          <w:w w:val="85"/>
        </w:rPr>
        <w:t>yalıtkanlı bakırdan</w:t>
      </w:r>
      <w:r w:rsidRPr="007960C5">
        <w:rPr>
          <w:rFonts w:asciiTheme="minorHAnsi" w:hAnsiTheme="minorHAnsi" w:cstheme="minorHAnsi"/>
          <w:spacing w:val="-27"/>
          <w:w w:val="85"/>
        </w:rPr>
        <w:t xml:space="preserve"> </w:t>
      </w:r>
      <w:r w:rsidRPr="007960C5">
        <w:rPr>
          <w:rFonts w:asciiTheme="minorHAnsi" w:hAnsiTheme="minorHAnsi" w:cstheme="minorHAnsi"/>
          <w:w w:val="85"/>
        </w:rPr>
        <w:t>olacaktır.</w:t>
      </w:r>
      <w:r w:rsidRPr="007960C5">
        <w:rPr>
          <w:rFonts w:asciiTheme="minorHAnsi" w:hAnsiTheme="minorHAnsi" w:cstheme="minorHAnsi"/>
          <w:spacing w:val="-30"/>
          <w:w w:val="85"/>
        </w:rPr>
        <w:t xml:space="preserve"> </w:t>
      </w:r>
      <w:r w:rsidRPr="007960C5">
        <w:rPr>
          <w:rFonts w:asciiTheme="minorHAnsi" w:hAnsiTheme="minorHAnsi" w:cstheme="minorHAnsi"/>
          <w:w w:val="85"/>
        </w:rPr>
        <w:t>Buatlarda</w:t>
      </w:r>
      <w:r w:rsidRPr="007960C5">
        <w:rPr>
          <w:rFonts w:asciiTheme="minorHAnsi" w:hAnsiTheme="minorHAnsi" w:cstheme="minorHAnsi"/>
          <w:spacing w:val="-24"/>
          <w:w w:val="85"/>
        </w:rPr>
        <w:t xml:space="preserve"> </w:t>
      </w:r>
      <w:r w:rsidRPr="007960C5">
        <w:rPr>
          <w:rFonts w:asciiTheme="minorHAnsi" w:hAnsiTheme="minorHAnsi" w:cstheme="minorHAnsi"/>
          <w:w w:val="85"/>
        </w:rPr>
        <w:t>iletken</w:t>
      </w:r>
      <w:r w:rsidRPr="007960C5">
        <w:rPr>
          <w:rFonts w:asciiTheme="minorHAnsi" w:hAnsiTheme="minorHAnsi" w:cstheme="minorHAnsi"/>
          <w:spacing w:val="-24"/>
          <w:w w:val="85"/>
        </w:rPr>
        <w:t xml:space="preserve"> </w:t>
      </w:r>
      <w:r w:rsidRPr="007960C5">
        <w:rPr>
          <w:rFonts w:asciiTheme="minorHAnsi" w:hAnsiTheme="minorHAnsi" w:cstheme="minorHAnsi"/>
          <w:w w:val="85"/>
        </w:rPr>
        <w:t>ekleri</w:t>
      </w:r>
      <w:r w:rsidRPr="007960C5">
        <w:rPr>
          <w:rFonts w:asciiTheme="minorHAnsi" w:hAnsiTheme="minorHAnsi" w:cstheme="minorHAnsi"/>
          <w:spacing w:val="-26"/>
          <w:w w:val="85"/>
        </w:rPr>
        <w:t xml:space="preserve"> </w:t>
      </w:r>
      <w:r w:rsidRPr="007960C5">
        <w:rPr>
          <w:rFonts w:asciiTheme="minorHAnsi" w:hAnsiTheme="minorHAnsi" w:cstheme="minorHAnsi"/>
          <w:w w:val="85"/>
        </w:rPr>
        <w:t>yalıtımlı</w:t>
      </w:r>
      <w:r w:rsidRPr="007960C5">
        <w:rPr>
          <w:rFonts w:asciiTheme="minorHAnsi" w:hAnsiTheme="minorHAnsi" w:cstheme="minorHAnsi"/>
          <w:spacing w:val="-26"/>
          <w:w w:val="85"/>
        </w:rPr>
        <w:t xml:space="preserve"> </w:t>
      </w:r>
      <w:r w:rsidRPr="007960C5">
        <w:rPr>
          <w:rFonts w:asciiTheme="minorHAnsi" w:hAnsiTheme="minorHAnsi" w:cstheme="minorHAnsi"/>
          <w:w w:val="85"/>
        </w:rPr>
        <w:t>bağlantı</w:t>
      </w:r>
      <w:r w:rsidRPr="007960C5">
        <w:rPr>
          <w:rFonts w:asciiTheme="minorHAnsi" w:hAnsiTheme="minorHAnsi" w:cstheme="minorHAnsi"/>
          <w:spacing w:val="-26"/>
          <w:w w:val="85"/>
        </w:rPr>
        <w:t xml:space="preserve"> </w:t>
      </w:r>
      <w:r w:rsidRPr="007960C5">
        <w:rPr>
          <w:rFonts w:asciiTheme="minorHAnsi" w:hAnsiTheme="minorHAnsi" w:cstheme="minorHAnsi"/>
          <w:w w:val="85"/>
        </w:rPr>
        <w:t>elemanları</w:t>
      </w:r>
      <w:r w:rsidRPr="007960C5">
        <w:rPr>
          <w:rFonts w:asciiTheme="minorHAnsi" w:hAnsiTheme="minorHAnsi" w:cstheme="minorHAnsi"/>
          <w:spacing w:val="-27"/>
          <w:w w:val="85"/>
        </w:rPr>
        <w:t xml:space="preserve"> </w:t>
      </w:r>
      <w:r w:rsidRPr="007960C5">
        <w:rPr>
          <w:rFonts w:asciiTheme="minorHAnsi" w:hAnsiTheme="minorHAnsi" w:cstheme="minorHAnsi"/>
          <w:w w:val="85"/>
        </w:rPr>
        <w:t>ya</w:t>
      </w:r>
      <w:r w:rsidRPr="007960C5">
        <w:rPr>
          <w:rFonts w:asciiTheme="minorHAnsi" w:hAnsiTheme="minorHAnsi" w:cstheme="minorHAnsi"/>
          <w:spacing w:val="-24"/>
          <w:w w:val="85"/>
        </w:rPr>
        <w:t xml:space="preserve"> </w:t>
      </w:r>
      <w:r w:rsidRPr="007960C5">
        <w:rPr>
          <w:rFonts w:asciiTheme="minorHAnsi" w:hAnsiTheme="minorHAnsi" w:cstheme="minorHAnsi"/>
          <w:w w:val="85"/>
        </w:rPr>
        <w:t>da</w:t>
      </w:r>
      <w:r w:rsidRPr="007960C5">
        <w:rPr>
          <w:rFonts w:asciiTheme="minorHAnsi" w:hAnsiTheme="minorHAnsi" w:cstheme="minorHAnsi"/>
          <w:spacing w:val="-25"/>
          <w:w w:val="85"/>
        </w:rPr>
        <w:t xml:space="preserve"> </w:t>
      </w:r>
      <w:r w:rsidRPr="007960C5">
        <w:rPr>
          <w:rFonts w:asciiTheme="minorHAnsi" w:hAnsiTheme="minorHAnsi" w:cstheme="minorHAnsi"/>
          <w:w w:val="85"/>
        </w:rPr>
        <w:t>lehimlenmeye</w:t>
      </w:r>
      <w:r w:rsidRPr="007960C5">
        <w:rPr>
          <w:rFonts w:asciiTheme="minorHAnsi" w:hAnsiTheme="minorHAnsi" w:cstheme="minorHAnsi"/>
          <w:spacing w:val="-23"/>
          <w:w w:val="85"/>
        </w:rPr>
        <w:t xml:space="preserve"> </w:t>
      </w:r>
      <w:r w:rsidRPr="007960C5">
        <w:rPr>
          <w:rFonts w:asciiTheme="minorHAnsi" w:hAnsiTheme="minorHAnsi" w:cstheme="minorHAnsi"/>
          <w:w w:val="85"/>
        </w:rPr>
        <w:t>gerek</w:t>
      </w:r>
      <w:r w:rsidRPr="007960C5">
        <w:rPr>
          <w:rFonts w:asciiTheme="minorHAnsi" w:hAnsiTheme="minorHAnsi" w:cstheme="minorHAnsi"/>
          <w:spacing w:val="-26"/>
          <w:w w:val="85"/>
        </w:rPr>
        <w:t xml:space="preserve"> </w:t>
      </w:r>
      <w:r w:rsidRPr="007960C5">
        <w:rPr>
          <w:rFonts w:asciiTheme="minorHAnsi" w:hAnsiTheme="minorHAnsi" w:cstheme="minorHAnsi"/>
          <w:w w:val="85"/>
        </w:rPr>
        <w:t>duyulmayan</w:t>
      </w:r>
      <w:r w:rsidRPr="007960C5">
        <w:rPr>
          <w:rFonts w:asciiTheme="minorHAnsi" w:hAnsiTheme="minorHAnsi" w:cstheme="minorHAnsi"/>
          <w:spacing w:val="-27"/>
          <w:w w:val="85"/>
        </w:rPr>
        <w:t xml:space="preserve"> </w:t>
      </w:r>
      <w:r w:rsidRPr="007960C5">
        <w:rPr>
          <w:rFonts w:asciiTheme="minorHAnsi" w:hAnsiTheme="minorHAnsi" w:cstheme="minorHAnsi"/>
          <w:w w:val="85"/>
        </w:rPr>
        <w:t xml:space="preserve">ve </w:t>
      </w:r>
      <w:r w:rsidRPr="007960C5">
        <w:rPr>
          <w:rFonts w:asciiTheme="minorHAnsi" w:hAnsiTheme="minorHAnsi" w:cstheme="minorHAnsi"/>
          <w:w w:val="85"/>
        </w:rPr>
        <w:lastRenderedPageBreak/>
        <w:t>uygun</w:t>
      </w:r>
      <w:r w:rsidRPr="007960C5">
        <w:rPr>
          <w:rFonts w:asciiTheme="minorHAnsi" w:hAnsiTheme="minorHAnsi" w:cstheme="minorHAnsi"/>
          <w:spacing w:val="-26"/>
          <w:w w:val="85"/>
        </w:rPr>
        <w:t xml:space="preserve"> </w:t>
      </w:r>
      <w:r w:rsidRPr="007960C5">
        <w:rPr>
          <w:rFonts w:asciiTheme="minorHAnsi" w:hAnsiTheme="minorHAnsi" w:cstheme="minorHAnsi"/>
          <w:w w:val="85"/>
        </w:rPr>
        <w:t>biçimde</w:t>
      </w:r>
      <w:r w:rsidRPr="007960C5">
        <w:rPr>
          <w:rFonts w:asciiTheme="minorHAnsi" w:hAnsiTheme="minorHAnsi" w:cstheme="minorHAnsi"/>
          <w:spacing w:val="-28"/>
          <w:w w:val="85"/>
        </w:rPr>
        <w:t xml:space="preserve"> </w:t>
      </w:r>
      <w:r w:rsidRPr="007960C5">
        <w:rPr>
          <w:rFonts w:asciiTheme="minorHAnsi" w:hAnsiTheme="minorHAnsi" w:cstheme="minorHAnsi"/>
          <w:w w:val="85"/>
        </w:rPr>
        <w:t>bantlanmış</w:t>
      </w:r>
      <w:r w:rsidRPr="007960C5">
        <w:rPr>
          <w:rFonts w:asciiTheme="minorHAnsi" w:hAnsiTheme="minorHAnsi" w:cstheme="minorHAnsi"/>
          <w:spacing w:val="-27"/>
          <w:w w:val="85"/>
        </w:rPr>
        <w:t xml:space="preserve"> </w:t>
      </w:r>
      <w:r w:rsidRPr="007960C5">
        <w:rPr>
          <w:rFonts w:asciiTheme="minorHAnsi" w:hAnsiTheme="minorHAnsi" w:cstheme="minorHAnsi"/>
          <w:w w:val="85"/>
        </w:rPr>
        <w:t>baskı</w:t>
      </w:r>
      <w:r w:rsidRPr="007960C5">
        <w:rPr>
          <w:rFonts w:asciiTheme="minorHAnsi" w:hAnsiTheme="minorHAnsi" w:cstheme="minorHAnsi"/>
          <w:spacing w:val="-28"/>
          <w:w w:val="85"/>
        </w:rPr>
        <w:t xml:space="preserve"> </w:t>
      </w:r>
      <w:r w:rsidRPr="007960C5">
        <w:rPr>
          <w:rFonts w:asciiTheme="minorHAnsi" w:hAnsiTheme="minorHAnsi" w:cstheme="minorHAnsi"/>
          <w:w w:val="85"/>
        </w:rPr>
        <w:t>türü</w:t>
      </w:r>
      <w:r w:rsidRPr="007960C5">
        <w:rPr>
          <w:rFonts w:asciiTheme="minorHAnsi" w:hAnsiTheme="minorHAnsi" w:cstheme="minorHAnsi"/>
          <w:spacing w:val="-23"/>
          <w:w w:val="85"/>
        </w:rPr>
        <w:t xml:space="preserve"> </w:t>
      </w:r>
      <w:r w:rsidRPr="007960C5">
        <w:rPr>
          <w:rFonts w:asciiTheme="minorHAnsi" w:hAnsiTheme="minorHAnsi" w:cstheme="minorHAnsi"/>
          <w:w w:val="85"/>
        </w:rPr>
        <w:t>bağlantı</w:t>
      </w:r>
      <w:r w:rsidRPr="007960C5">
        <w:rPr>
          <w:rFonts w:asciiTheme="minorHAnsi" w:hAnsiTheme="minorHAnsi" w:cstheme="minorHAnsi"/>
          <w:spacing w:val="-28"/>
          <w:w w:val="85"/>
        </w:rPr>
        <w:t xml:space="preserve"> </w:t>
      </w:r>
      <w:r w:rsidRPr="007960C5">
        <w:rPr>
          <w:rFonts w:asciiTheme="minorHAnsi" w:hAnsiTheme="minorHAnsi" w:cstheme="minorHAnsi"/>
          <w:w w:val="85"/>
        </w:rPr>
        <w:t>öğeleri</w:t>
      </w:r>
      <w:r w:rsidRPr="007960C5">
        <w:rPr>
          <w:rFonts w:asciiTheme="minorHAnsi" w:hAnsiTheme="minorHAnsi" w:cstheme="minorHAnsi"/>
          <w:spacing w:val="-25"/>
          <w:w w:val="85"/>
        </w:rPr>
        <w:t xml:space="preserve"> </w:t>
      </w:r>
      <w:r w:rsidRPr="007960C5">
        <w:rPr>
          <w:rFonts w:asciiTheme="minorHAnsi" w:hAnsiTheme="minorHAnsi" w:cstheme="minorHAnsi"/>
          <w:w w:val="85"/>
        </w:rPr>
        <w:t>ile</w:t>
      </w:r>
      <w:r w:rsidRPr="007960C5">
        <w:rPr>
          <w:rFonts w:asciiTheme="minorHAnsi" w:hAnsiTheme="minorHAnsi" w:cstheme="minorHAnsi"/>
          <w:spacing w:val="-21"/>
          <w:w w:val="85"/>
        </w:rPr>
        <w:t xml:space="preserve"> </w:t>
      </w:r>
      <w:r w:rsidRPr="007960C5">
        <w:rPr>
          <w:rFonts w:asciiTheme="minorHAnsi" w:hAnsiTheme="minorHAnsi" w:cstheme="minorHAnsi"/>
          <w:w w:val="85"/>
        </w:rPr>
        <w:t>yapılacaktır.</w:t>
      </w:r>
      <w:r w:rsidRPr="007960C5">
        <w:rPr>
          <w:rFonts w:asciiTheme="minorHAnsi" w:hAnsiTheme="minorHAnsi" w:cstheme="minorHAnsi"/>
          <w:spacing w:val="-25"/>
          <w:w w:val="85"/>
        </w:rPr>
        <w:t xml:space="preserve"> </w:t>
      </w:r>
      <w:r w:rsidRPr="007960C5">
        <w:rPr>
          <w:rFonts w:asciiTheme="minorHAnsi" w:hAnsiTheme="minorHAnsi" w:cstheme="minorHAnsi"/>
          <w:w w:val="85"/>
        </w:rPr>
        <w:t>Şerit</w:t>
      </w:r>
      <w:r w:rsidRPr="007960C5">
        <w:rPr>
          <w:rFonts w:asciiTheme="minorHAnsi" w:hAnsiTheme="minorHAnsi" w:cstheme="minorHAnsi"/>
          <w:spacing w:val="-23"/>
          <w:w w:val="85"/>
        </w:rPr>
        <w:t xml:space="preserve"> </w:t>
      </w:r>
      <w:r w:rsidRPr="007960C5">
        <w:rPr>
          <w:rFonts w:asciiTheme="minorHAnsi" w:hAnsiTheme="minorHAnsi" w:cstheme="minorHAnsi"/>
          <w:w w:val="85"/>
        </w:rPr>
        <w:t>ile</w:t>
      </w:r>
      <w:r w:rsidRPr="007960C5">
        <w:rPr>
          <w:rFonts w:asciiTheme="minorHAnsi" w:hAnsiTheme="minorHAnsi" w:cstheme="minorHAnsi"/>
          <w:spacing w:val="-25"/>
          <w:w w:val="85"/>
        </w:rPr>
        <w:t xml:space="preserve"> </w:t>
      </w:r>
      <w:r w:rsidRPr="007960C5">
        <w:rPr>
          <w:rFonts w:asciiTheme="minorHAnsi" w:hAnsiTheme="minorHAnsi" w:cstheme="minorHAnsi"/>
          <w:w w:val="85"/>
        </w:rPr>
        <w:t>yalıtılmış</w:t>
      </w:r>
      <w:r w:rsidRPr="007960C5">
        <w:rPr>
          <w:rFonts w:asciiTheme="minorHAnsi" w:hAnsiTheme="minorHAnsi" w:cstheme="minorHAnsi"/>
          <w:spacing w:val="-24"/>
          <w:w w:val="85"/>
        </w:rPr>
        <w:t xml:space="preserve"> </w:t>
      </w:r>
      <w:r w:rsidRPr="007960C5">
        <w:rPr>
          <w:rFonts w:asciiTheme="minorHAnsi" w:hAnsiTheme="minorHAnsi" w:cstheme="minorHAnsi"/>
          <w:w w:val="85"/>
        </w:rPr>
        <w:t>lehimli</w:t>
      </w:r>
      <w:r w:rsidRPr="007960C5">
        <w:rPr>
          <w:rFonts w:asciiTheme="minorHAnsi" w:hAnsiTheme="minorHAnsi" w:cstheme="minorHAnsi"/>
          <w:spacing w:val="-25"/>
          <w:w w:val="85"/>
        </w:rPr>
        <w:t xml:space="preserve"> </w:t>
      </w:r>
      <w:r w:rsidRPr="007960C5">
        <w:rPr>
          <w:rFonts w:asciiTheme="minorHAnsi" w:hAnsiTheme="minorHAnsi" w:cstheme="minorHAnsi"/>
          <w:w w:val="85"/>
        </w:rPr>
        <w:t>mekanik</w:t>
      </w:r>
      <w:r w:rsidRPr="007960C5">
        <w:rPr>
          <w:rFonts w:asciiTheme="minorHAnsi" w:hAnsiTheme="minorHAnsi" w:cstheme="minorHAnsi"/>
          <w:spacing w:val="-23"/>
          <w:w w:val="85"/>
        </w:rPr>
        <w:t xml:space="preserve"> </w:t>
      </w:r>
      <w:r w:rsidRPr="007960C5">
        <w:rPr>
          <w:rFonts w:asciiTheme="minorHAnsi" w:hAnsiTheme="minorHAnsi" w:cstheme="minorHAnsi"/>
          <w:w w:val="85"/>
        </w:rPr>
        <w:t xml:space="preserve">bağlantılar </w:t>
      </w:r>
      <w:r w:rsidRPr="007960C5">
        <w:rPr>
          <w:rFonts w:asciiTheme="minorHAnsi" w:hAnsiTheme="minorHAnsi" w:cstheme="minorHAnsi"/>
          <w:w w:val="95"/>
        </w:rPr>
        <w:t>en</w:t>
      </w:r>
      <w:r w:rsidRPr="007960C5">
        <w:rPr>
          <w:rFonts w:asciiTheme="minorHAnsi" w:hAnsiTheme="minorHAnsi" w:cstheme="minorHAnsi"/>
          <w:spacing w:val="-33"/>
          <w:w w:val="95"/>
        </w:rPr>
        <w:t xml:space="preserve"> </w:t>
      </w:r>
      <w:r w:rsidRPr="007960C5">
        <w:rPr>
          <w:rFonts w:asciiTheme="minorHAnsi" w:hAnsiTheme="minorHAnsi" w:cstheme="minorHAnsi"/>
          <w:w w:val="95"/>
        </w:rPr>
        <w:t>az</w:t>
      </w:r>
      <w:r w:rsidRPr="007960C5">
        <w:rPr>
          <w:rFonts w:asciiTheme="minorHAnsi" w:hAnsiTheme="minorHAnsi" w:cstheme="minorHAnsi"/>
          <w:spacing w:val="-37"/>
          <w:w w:val="95"/>
        </w:rPr>
        <w:t xml:space="preserve"> </w:t>
      </w:r>
      <w:r w:rsidRPr="007960C5">
        <w:rPr>
          <w:rFonts w:asciiTheme="minorHAnsi" w:hAnsiTheme="minorHAnsi" w:cstheme="minorHAnsi"/>
          <w:w w:val="95"/>
        </w:rPr>
        <w:t>düzeyde</w:t>
      </w:r>
      <w:r w:rsidRPr="007960C5">
        <w:rPr>
          <w:rFonts w:asciiTheme="minorHAnsi" w:hAnsiTheme="minorHAnsi" w:cstheme="minorHAnsi"/>
          <w:spacing w:val="-34"/>
          <w:w w:val="95"/>
        </w:rPr>
        <w:t xml:space="preserve"> </w:t>
      </w:r>
      <w:r w:rsidRPr="007960C5">
        <w:rPr>
          <w:rFonts w:asciiTheme="minorHAnsi" w:hAnsiTheme="minorHAnsi" w:cstheme="minorHAnsi"/>
          <w:w w:val="95"/>
        </w:rPr>
        <w:t>tutulacaktır.</w:t>
      </w:r>
      <w:r w:rsidRPr="007960C5">
        <w:rPr>
          <w:rFonts w:asciiTheme="minorHAnsi" w:hAnsiTheme="minorHAnsi" w:cstheme="minorHAnsi"/>
          <w:spacing w:val="-32"/>
          <w:w w:val="95"/>
        </w:rPr>
        <w:t xml:space="preserve"> </w:t>
      </w:r>
      <w:r w:rsidRPr="007960C5">
        <w:rPr>
          <w:rFonts w:asciiTheme="minorHAnsi" w:hAnsiTheme="minorHAnsi" w:cstheme="minorHAnsi"/>
          <w:w w:val="95"/>
        </w:rPr>
        <w:t>Lastik</w:t>
      </w:r>
      <w:r w:rsidRPr="007960C5">
        <w:rPr>
          <w:rFonts w:asciiTheme="minorHAnsi" w:hAnsiTheme="minorHAnsi" w:cstheme="minorHAnsi"/>
          <w:spacing w:val="-33"/>
          <w:w w:val="95"/>
        </w:rPr>
        <w:t xml:space="preserve"> </w:t>
      </w:r>
      <w:r w:rsidRPr="007960C5">
        <w:rPr>
          <w:rFonts w:asciiTheme="minorHAnsi" w:hAnsiTheme="minorHAnsi" w:cstheme="minorHAnsi"/>
          <w:w w:val="95"/>
        </w:rPr>
        <w:t>bant</w:t>
      </w:r>
      <w:r w:rsidRPr="007960C5">
        <w:rPr>
          <w:rFonts w:asciiTheme="minorHAnsi" w:hAnsiTheme="minorHAnsi" w:cstheme="minorHAnsi"/>
          <w:spacing w:val="-38"/>
          <w:w w:val="95"/>
        </w:rPr>
        <w:t xml:space="preserve"> </w:t>
      </w:r>
      <w:r w:rsidRPr="007960C5">
        <w:rPr>
          <w:rFonts w:asciiTheme="minorHAnsi" w:hAnsiTheme="minorHAnsi" w:cstheme="minorHAnsi"/>
          <w:spacing w:val="3"/>
          <w:w w:val="95"/>
        </w:rPr>
        <w:t>ve</w:t>
      </w:r>
      <w:r w:rsidRPr="007960C5">
        <w:rPr>
          <w:rFonts w:asciiTheme="minorHAnsi" w:hAnsiTheme="minorHAnsi" w:cstheme="minorHAnsi"/>
          <w:spacing w:val="-35"/>
          <w:w w:val="95"/>
        </w:rPr>
        <w:t xml:space="preserve"> </w:t>
      </w:r>
      <w:r w:rsidRPr="007960C5">
        <w:rPr>
          <w:rFonts w:asciiTheme="minorHAnsi" w:hAnsiTheme="minorHAnsi" w:cstheme="minorHAnsi"/>
          <w:w w:val="95"/>
        </w:rPr>
        <w:t>izolebant</w:t>
      </w:r>
      <w:r w:rsidRPr="007960C5">
        <w:rPr>
          <w:rFonts w:asciiTheme="minorHAnsi" w:hAnsiTheme="minorHAnsi" w:cstheme="minorHAnsi"/>
          <w:spacing w:val="-35"/>
          <w:w w:val="95"/>
        </w:rPr>
        <w:t xml:space="preserve"> </w:t>
      </w:r>
      <w:r w:rsidRPr="007960C5">
        <w:rPr>
          <w:rFonts w:asciiTheme="minorHAnsi" w:hAnsiTheme="minorHAnsi" w:cstheme="minorHAnsi"/>
          <w:w w:val="95"/>
        </w:rPr>
        <w:t>yerine</w:t>
      </w:r>
      <w:r w:rsidRPr="007960C5">
        <w:rPr>
          <w:rFonts w:asciiTheme="minorHAnsi" w:hAnsiTheme="minorHAnsi" w:cstheme="minorHAnsi"/>
          <w:spacing w:val="-32"/>
          <w:w w:val="95"/>
        </w:rPr>
        <w:t xml:space="preserve"> </w:t>
      </w:r>
      <w:r w:rsidRPr="007960C5">
        <w:rPr>
          <w:rFonts w:asciiTheme="minorHAnsi" w:hAnsiTheme="minorHAnsi" w:cstheme="minorHAnsi"/>
          <w:w w:val="95"/>
        </w:rPr>
        <w:t>sentetik</w:t>
      </w:r>
      <w:r w:rsidRPr="007960C5">
        <w:rPr>
          <w:rFonts w:asciiTheme="minorHAnsi" w:hAnsiTheme="minorHAnsi" w:cstheme="minorHAnsi"/>
          <w:spacing w:val="-36"/>
          <w:w w:val="95"/>
        </w:rPr>
        <w:t xml:space="preserve"> </w:t>
      </w:r>
      <w:r w:rsidRPr="007960C5">
        <w:rPr>
          <w:rFonts w:asciiTheme="minorHAnsi" w:hAnsiTheme="minorHAnsi" w:cstheme="minorHAnsi"/>
          <w:w w:val="95"/>
        </w:rPr>
        <w:t>plastik</w:t>
      </w:r>
      <w:r w:rsidRPr="007960C5">
        <w:rPr>
          <w:rFonts w:asciiTheme="minorHAnsi" w:hAnsiTheme="minorHAnsi" w:cstheme="minorHAnsi"/>
          <w:spacing w:val="-30"/>
          <w:w w:val="95"/>
        </w:rPr>
        <w:t xml:space="preserve"> </w:t>
      </w:r>
      <w:r w:rsidRPr="007960C5">
        <w:rPr>
          <w:rFonts w:asciiTheme="minorHAnsi" w:hAnsiTheme="minorHAnsi" w:cstheme="minorHAnsi"/>
          <w:w w:val="95"/>
        </w:rPr>
        <w:t>bant</w:t>
      </w:r>
      <w:r w:rsidRPr="007960C5">
        <w:rPr>
          <w:rFonts w:asciiTheme="minorHAnsi" w:hAnsiTheme="minorHAnsi" w:cstheme="minorHAnsi"/>
          <w:spacing w:val="-36"/>
          <w:w w:val="95"/>
        </w:rPr>
        <w:t xml:space="preserve"> </w:t>
      </w:r>
      <w:r w:rsidRPr="007960C5">
        <w:rPr>
          <w:rFonts w:asciiTheme="minorHAnsi" w:hAnsiTheme="minorHAnsi" w:cstheme="minorHAnsi"/>
          <w:w w:val="95"/>
        </w:rPr>
        <w:t>kullanılabilir.</w:t>
      </w:r>
    </w:p>
    <w:p w:rsidR="00C9250A" w:rsidRPr="007960C5" w:rsidRDefault="00C9250A" w:rsidP="00C9250A">
      <w:pPr>
        <w:spacing w:line="256" w:lineRule="auto"/>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C9250A">
      <w:pPr>
        <w:pStyle w:val="GvdeMetni"/>
        <w:spacing w:before="69" w:line="259" w:lineRule="auto"/>
        <w:ind w:left="451" w:right="255"/>
        <w:rPr>
          <w:rFonts w:asciiTheme="minorHAnsi" w:hAnsiTheme="minorHAnsi" w:cstheme="minorHAnsi"/>
        </w:rPr>
      </w:pPr>
      <w:r w:rsidRPr="007960C5">
        <w:rPr>
          <w:rFonts w:asciiTheme="minorHAnsi" w:hAnsiTheme="minorHAnsi" w:cstheme="minorHAnsi"/>
          <w:b/>
          <w:w w:val="85"/>
        </w:rPr>
        <w:t xml:space="preserve">Sıvaüstü Kablo Taşıyıcıları: </w:t>
      </w:r>
      <w:r w:rsidRPr="007960C5">
        <w:rPr>
          <w:rFonts w:asciiTheme="minorHAnsi" w:hAnsiTheme="minorHAnsi" w:cstheme="minorHAnsi"/>
          <w:w w:val="85"/>
        </w:rPr>
        <w:t>Gerekli yerlerde iletkenlerin topluca taşınması için kablo taşıyıcıları kullanılacaktır. Kablo</w:t>
      </w:r>
      <w:r w:rsidRPr="007960C5">
        <w:rPr>
          <w:rFonts w:asciiTheme="minorHAnsi" w:hAnsiTheme="minorHAnsi" w:cstheme="minorHAnsi"/>
          <w:spacing w:val="-22"/>
          <w:w w:val="85"/>
        </w:rPr>
        <w:t xml:space="preserve"> </w:t>
      </w:r>
      <w:r w:rsidRPr="007960C5">
        <w:rPr>
          <w:rFonts w:asciiTheme="minorHAnsi" w:hAnsiTheme="minorHAnsi" w:cstheme="minorHAnsi"/>
          <w:w w:val="85"/>
        </w:rPr>
        <w:t>taşıyıcıları</w:t>
      </w:r>
      <w:r w:rsidRPr="007960C5">
        <w:rPr>
          <w:rFonts w:asciiTheme="minorHAnsi" w:hAnsiTheme="minorHAnsi" w:cstheme="minorHAnsi"/>
          <w:spacing w:val="-22"/>
          <w:w w:val="85"/>
        </w:rPr>
        <w:t xml:space="preserve"> </w:t>
      </w:r>
      <w:r w:rsidRPr="007960C5">
        <w:rPr>
          <w:rFonts w:asciiTheme="minorHAnsi" w:hAnsiTheme="minorHAnsi" w:cstheme="minorHAnsi"/>
          <w:w w:val="85"/>
        </w:rPr>
        <w:t>paslanmaz</w:t>
      </w:r>
      <w:r w:rsidRPr="007960C5">
        <w:rPr>
          <w:rFonts w:asciiTheme="minorHAnsi" w:hAnsiTheme="minorHAnsi" w:cstheme="minorHAnsi"/>
          <w:spacing w:val="-28"/>
          <w:w w:val="85"/>
        </w:rPr>
        <w:t xml:space="preserve"> </w:t>
      </w:r>
      <w:r w:rsidRPr="007960C5">
        <w:rPr>
          <w:rFonts w:asciiTheme="minorHAnsi" w:hAnsiTheme="minorHAnsi" w:cstheme="minorHAnsi"/>
          <w:w w:val="85"/>
        </w:rPr>
        <w:t>metalden</w:t>
      </w:r>
      <w:r w:rsidRPr="007960C5">
        <w:rPr>
          <w:rFonts w:asciiTheme="minorHAnsi" w:hAnsiTheme="minorHAnsi" w:cstheme="minorHAnsi"/>
          <w:spacing w:val="-25"/>
          <w:w w:val="85"/>
        </w:rPr>
        <w:t xml:space="preserve"> </w:t>
      </w:r>
      <w:r w:rsidRPr="007960C5">
        <w:rPr>
          <w:rFonts w:asciiTheme="minorHAnsi" w:hAnsiTheme="minorHAnsi" w:cstheme="minorHAnsi"/>
          <w:w w:val="85"/>
        </w:rPr>
        <w:t>mamul,</w:t>
      </w:r>
      <w:r w:rsidRPr="007960C5">
        <w:rPr>
          <w:rFonts w:asciiTheme="minorHAnsi" w:hAnsiTheme="minorHAnsi" w:cstheme="minorHAnsi"/>
          <w:spacing w:val="-27"/>
          <w:w w:val="85"/>
        </w:rPr>
        <w:t xml:space="preserve"> </w:t>
      </w:r>
      <w:r w:rsidRPr="007960C5">
        <w:rPr>
          <w:rFonts w:asciiTheme="minorHAnsi" w:hAnsiTheme="minorHAnsi" w:cstheme="minorHAnsi"/>
          <w:w w:val="85"/>
        </w:rPr>
        <w:t>daldırma</w:t>
      </w:r>
      <w:r w:rsidRPr="007960C5">
        <w:rPr>
          <w:rFonts w:asciiTheme="minorHAnsi" w:hAnsiTheme="minorHAnsi" w:cstheme="minorHAnsi"/>
          <w:spacing w:val="-22"/>
          <w:w w:val="85"/>
        </w:rPr>
        <w:t xml:space="preserve"> </w:t>
      </w:r>
      <w:r w:rsidRPr="007960C5">
        <w:rPr>
          <w:rFonts w:asciiTheme="minorHAnsi" w:hAnsiTheme="minorHAnsi" w:cstheme="minorHAnsi"/>
          <w:w w:val="85"/>
        </w:rPr>
        <w:t>tip</w:t>
      </w:r>
      <w:r w:rsidRPr="007960C5">
        <w:rPr>
          <w:rFonts w:asciiTheme="minorHAnsi" w:hAnsiTheme="minorHAnsi" w:cstheme="minorHAnsi"/>
          <w:spacing w:val="-22"/>
          <w:w w:val="85"/>
        </w:rPr>
        <w:t xml:space="preserve"> </w:t>
      </w:r>
      <w:r w:rsidRPr="007960C5">
        <w:rPr>
          <w:rFonts w:asciiTheme="minorHAnsi" w:hAnsiTheme="minorHAnsi" w:cstheme="minorHAnsi"/>
          <w:w w:val="85"/>
        </w:rPr>
        <w:t>galvanize</w:t>
      </w:r>
      <w:r w:rsidRPr="007960C5">
        <w:rPr>
          <w:rFonts w:asciiTheme="minorHAnsi" w:hAnsiTheme="minorHAnsi" w:cstheme="minorHAnsi"/>
          <w:spacing w:val="-25"/>
          <w:w w:val="85"/>
        </w:rPr>
        <w:t xml:space="preserve"> </w:t>
      </w:r>
      <w:r w:rsidRPr="007960C5">
        <w:rPr>
          <w:rFonts w:asciiTheme="minorHAnsi" w:hAnsiTheme="minorHAnsi" w:cstheme="minorHAnsi"/>
          <w:w w:val="85"/>
        </w:rPr>
        <w:t>kaplı</w:t>
      </w:r>
      <w:r w:rsidRPr="007960C5">
        <w:rPr>
          <w:rFonts w:asciiTheme="minorHAnsi" w:hAnsiTheme="minorHAnsi" w:cstheme="minorHAnsi"/>
          <w:spacing w:val="-24"/>
          <w:w w:val="85"/>
        </w:rPr>
        <w:t xml:space="preserve"> </w:t>
      </w:r>
      <w:r w:rsidRPr="007960C5">
        <w:rPr>
          <w:rFonts w:asciiTheme="minorHAnsi" w:hAnsiTheme="minorHAnsi" w:cstheme="minorHAnsi"/>
          <w:w w:val="85"/>
        </w:rPr>
        <w:t>olacaktır.</w:t>
      </w:r>
      <w:r w:rsidRPr="007960C5">
        <w:rPr>
          <w:rFonts w:asciiTheme="minorHAnsi" w:hAnsiTheme="minorHAnsi" w:cstheme="minorHAnsi"/>
          <w:spacing w:val="-28"/>
          <w:w w:val="85"/>
        </w:rPr>
        <w:t xml:space="preserve"> </w:t>
      </w:r>
      <w:r w:rsidRPr="007960C5">
        <w:rPr>
          <w:rFonts w:asciiTheme="minorHAnsi" w:hAnsiTheme="minorHAnsi" w:cstheme="minorHAnsi"/>
          <w:w w:val="85"/>
        </w:rPr>
        <w:t>Asma</w:t>
      </w:r>
      <w:r w:rsidRPr="007960C5">
        <w:rPr>
          <w:rFonts w:asciiTheme="minorHAnsi" w:hAnsiTheme="minorHAnsi" w:cstheme="minorHAnsi"/>
          <w:spacing w:val="-23"/>
          <w:w w:val="85"/>
        </w:rPr>
        <w:t xml:space="preserve"> </w:t>
      </w:r>
      <w:r w:rsidRPr="007960C5">
        <w:rPr>
          <w:rFonts w:asciiTheme="minorHAnsi" w:hAnsiTheme="minorHAnsi" w:cstheme="minorHAnsi"/>
          <w:w w:val="85"/>
        </w:rPr>
        <w:t>tavan</w:t>
      </w:r>
      <w:r w:rsidRPr="007960C5">
        <w:rPr>
          <w:rFonts w:asciiTheme="minorHAnsi" w:hAnsiTheme="minorHAnsi" w:cstheme="minorHAnsi"/>
          <w:spacing w:val="-25"/>
          <w:w w:val="85"/>
        </w:rPr>
        <w:t xml:space="preserve"> </w:t>
      </w:r>
      <w:r w:rsidRPr="007960C5">
        <w:rPr>
          <w:rFonts w:asciiTheme="minorHAnsi" w:hAnsiTheme="minorHAnsi" w:cstheme="minorHAnsi"/>
          <w:w w:val="85"/>
        </w:rPr>
        <w:t>üzerindeki</w:t>
      </w:r>
      <w:r w:rsidRPr="007960C5">
        <w:rPr>
          <w:rFonts w:asciiTheme="minorHAnsi" w:hAnsiTheme="minorHAnsi" w:cstheme="minorHAnsi"/>
          <w:spacing w:val="-25"/>
          <w:w w:val="85"/>
        </w:rPr>
        <w:t xml:space="preserve"> </w:t>
      </w:r>
      <w:r w:rsidRPr="007960C5">
        <w:rPr>
          <w:rFonts w:asciiTheme="minorHAnsi" w:hAnsiTheme="minorHAnsi" w:cstheme="minorHAnsi"/>
          <w:w w:val="85"/>
        </w:rPr>
        <w:t>kablo taşıyıcıları,</w:t>
      </w:r>
      <w:r w:rsidRPr="007960C5">
        <w:rPr>
          <w:rFonts w:asciiTheme="minorHAnsi" w:hAnsiTheme="minorHAnsi" w:cstheme="minorHAnsi"/>
          <w:spacing w:val="-32"/>
          <w:w w:val="85"/>
        </w:rPr>
        <w:t xml:space="preserve"> </w:t>
      </w:r>
      <w:r w:rsidRPr="007960C5">
        <w:rPr>
          <w:rFonts w:asciiTheme="minorHAnsi" w:hAnsiTheme="minorHAnsi" w:cstheme="minorHAnsi"/>
          <w:w w:val="85"/>
        </w:rPr>
        <w:t>aksi</w:t>
      </w:r>
      <w:r w:rsidRPr="007960C5">
        <w:rPr>
          <w:rFonts w:asciiTheme="minorHAnsi" w:hAnsiTheme="minorHAnsi" w:cstheme="minorHAnsi"/>
          <w:spacing w:val="-32"/>
          <w:w w:val="85"/>
        </w:rPr>
        <w:t xml:space="preserve"> </w:t>
      </w:r>
      <w:r w:rsidRPr="007960C5">
        <w:rPr>
          <w:rFonts w:asciiTheme="minorHAnsi" w:hAnsiTheme="minorHAnsi" w:cstheme="minorHAnsi"/>
          <w:w w:val="85"/>
        </w:rPr>
        <w:t>belirtilmedikçe</w:t>
      </w:r>
      <w:r w:rsidRPr="007960C5">
        <w:rPr>
          <w:rFonts w:asciiTheme="minorHAnsi" w:hAnsiTheme="minorHAnsi" w:cstheme="minorHAnsi"/>
          <w:spacing w:val="-34"/>
          <w:w w:val="85"/>
        </w:rPr>
        <w:t xml:space="preserve"> </w:t>
      </w:r>
      <w:r w:rsidRPr="007960C5">
        <w:rPr>
          <w:rFonts w:asciiTheme="minorHAnsi" w:hAnsiTheme="minorHAnsi" w:cstheme="minorHAnsi"/>
          <w:w w:val="85"/>
        </w:rPr>
        <w:t>boyanmayacaktır.</w:t>
      </w:r>
      <w:r w:rsidRPr="007960C5">
        <w:rPr>
          <w:rFonts w:asciiTheme="minorHAnsi" w:hAnsiTheme="minorHAnsi" w:cstheme="minorHAnsi"/>
          <w:spacing w:val="-31"/>
          <w:w w:val="85"/>
        </w:rPr>
        <w:t xml:space="preserve"> </w:t>
      </w:r>
      <w:r w:rsidRPr="007960C5">
        <w:rPr>
          <w:rFonts w:asciiTheme="minorHAnsi" w:hAnsiTheme="minorHAnsi" w:cstheme="minorHAnsi"/>
          <w:w w:val="85"/>
        </w:rPr>
        <w:t>Ezilmiş</w:t>
      </w:r>
      <w:r w:rsidRPr="007960C5">
        <w:rPr>
          <w:rFonts w:asciiTheme="minorHAnsi" w:hAnsiTheme="minorHAnsi" w:cstheme="minorHAnsi"/>
          <w:spacing w:val="-34"/>
          <w:w w:val="85"/>
        </w:rPr>
        <w:t xml:space="preserve"> </w:t>
      </w:r>
      <w:r w:rsidRPr="007960C5">
        <w:rPr>
          <w:rFonts w:asciiTheme="minorHAnsi" w:hAnsiTheme="minorHAnsi" w:cstheme="minorHAnsi"/>
          <w:w w:val="85"/>
        </w:rPr>
        <w:t>veya</w:t>
      </w:r>
      <w:r w:rsidRPr="007960C5">
        <w:rPr>
          <w:rFonts w:asciiTheme="minorHAnsi" w:hAnsiTheme="minorHAnsi" w:cstheme="minorHAnsi"/>
          <w:spacing w:val="-30"/>
          <w:w w:val="85"/>
        </w:rPr>
        <w:t xml:space="preserve"> </w:t>
      </w:r>
      <w:r w:rsidRPr="007960C5">
        <w:rPr>
          <w:rFonts w:asciiTheme="minorHAnsi" w:hAnsiTheme="minorHAnsi" w:cstheme="minorHAnsi"/>
          <w:w w:val="85"/>
        </w:rPr>
        <w:t>şekli</w:t>
      </w:r>
      <w:r w:rsidRPr="007960C5">
        <w:rPr>
          <w:rFonts w:asciiTheme="minorHAnsi" w:hAnsiTheme="minorHAnsi" w:cstheme="minorHAnsi"/>
          <w:spacing w:val="-32"/>
          <w:w w:val="85"/>
        </w:rPr>
        <w:t xml:space="preserve"> </w:t>
      </w:r>
      <w:r w:rsidRPr="007960C5">
        <w:rPr>
          <w:rFonts w:asciiTheme="minorHAnsi" w:hAnsiTheme="minorHAnsi" w:cstheme="minorHAnsi"/>
          <w:w w:val="85"/>
        </w:rPr>
        <w:t>bozulmuş</w:t>
      </w:r>
      <w:r w:rsidRPr="007960C5">
        <w:rPr>
          <w:rFonts w:asciiTheme="minorHAnsi" w:hAnsiTheme="minorHAnsi" w:cstheme="minorHAnsi"/>
          <w:spacing w:val="-35"/>
          <w:w w:val="85"/>
        </w:rPr>
        <w:t xml:space="preserve"> </w:t>
      </w:r>
      <w:r w:rsidRPr="007960C5">
        <w:rPr>
          <w:rFonts w:asciiTheme="minorHAnsi" w:hAnsiTheme="minorHAnsi" w:cstheme="minorHAnsi"/>
          <w:w w:val="85"/>
        </w:rPr>
        <w:t>kablo</w:t>
      </w:r>
      <w:r w:rsidRPr="007960C5">
        <w:rPr>
          <w:rFonts w:asciiTheme="minorHAnsi" w:hAnsiTheme="minorHAnsi" w:cstheme="minorHAnsi"/>
          <w:spacing w:val="-28"/>
          <w:w w:val="85"/>
        </w:rPr>
        <w:t xml:space="preserve"> </w:t>
      </w:r>
      <w:r w:rsidRPr="007960C5">
        <w:rPr>
          <w:rFonts w:asciiTheme="minorHAnsi" w:hAnsiTheme="minorHAnsi" w:cstheme="minorHAnsi"/>
          <w:w w:val="85"/>
        </w:rPr>
        <w:t>taşıyıcıları</w:t>
      </w:r>
      <w:r w:rsidRPr="007960C5">
        <w:rPr>
          <w:rFonts w:asciiTheme="minorHAnsi" w:hAnsiTheme="minorHAnsi" w:cstheme="minorHAnsi"/>
          <w:spacing w:val="-30"/>
          <w:w w:val="85"/>
        </w:rPr>
        <w:t xml:space="preserve"> </w:t>
      </w:r>
      <w:r w:rsidRPr="007960C5">
        <w:rPr>
          <w:rFonts w:asciiTheme="minorHAnsi" w:hAnsiTheme="minorHAnsi" w:cstheme="minorHAnsi"/>
          <w:w w:val="85"/>
        </w:rPr>
        <w:t xml:space="preserve">kullanılmayacaktır. İnşaat sırasında kablo taşıyıcılarında, buatlarda ve bağlantı parçalarında </w:t>
      </w:r>
      <w:r w:rsidRPr="007960C5">
        <w:rPr>
          <w:rFonts w:asciiTheme="minorHAnsi" w:hAnsiTheme="minorHAnsi" w:cstheme="minorHAnsi"/>
          <w:spacing w:val="-4"/>
          <w:w w:val="85"/>
        </w:rPr>
        <w:t xml:space="preserve">sıva </w:t>
      </w:r>
      <w:r w:rsidRPr="007960C5">
        <w:rPr>
          <w:rFonts w:asciiTheme="minorHAnsi" w:hAnsiTheme="minorHAnsi" w:cstheme="minorHAnsi"/>
          <w:w w:val="85"/>
        </w:rPr>
        <w:t>veya artık birikintisi olmaması için gereken</w:t>
      </w:r>
      <w:r w:rsidRPr="007960C5">
        <w:rPr>
          <w:rFonts w:asciiTheme="minorHAnsi" w:hAnsiTheme="minorHAnsi" w:cstheme="minorHAnsi"/>
          <w:spacing w:val="-25"/>
          <w:w w:val="85"/>
        </w:rPr>
        <w:t xml:space="preserve"> </w:t>
      </w:r>
      <w:r w:rsidRPr="007960C5">
        <w:rPr>
          <w:rFonts w:asciiTheme="minorHAnsi" w:hAnsiTheme="minorHAnsi" w:cstheme="minorHAnsi"/>
          <w:w w:val="85"/>
        </w:rPr>
        <w:t>dikkat</w:t>
      </w:r>
      <w:r w:rsidRPr="007960C5">
        <w:rPr>
          <w:rFonts w:asciiTheme="minorHAnsi" w:hAnsiTheme="minorHAnsi" w:cstheme="minorHAnsi"/>
          <w:spacing w:val="-26"/>
          <w:w w:val="85"/>
        </w:rPr>
        <w:t xml:space="preserve"> </w:t>
      </w:r>
      <w:r w:rsidRPr="007960C5">
        <w:rPr>
          <w:rFonts w:asciiTheme="minorHAnsi" w:hAnsiTheme="minorHAnsi" w:cstheme="minorHAnsi"/>
          <w:w w:val="85"/>
        </w:rPr>
        <w:t>gösterilecektir.</w:t>
      </w:r>
      <w:r w:rsidRPr="007960C5">
        <w:rPr>
          <w:rFonts w:asciiTheme="minorHAnsi" w:hAnsiTheme="minorHAnsi" w:cstheme="minorHAnsi"/>
          <w:spacing w:val="-27"/>
          <w:w w:val="85"/>
        </w:rPr>
        <w:t xml:space="preserve"> </w:t>
      </w:r>
      <w:r w:rsidRPr="007960C5">
        <w:rPr>
          <w:rFonts w:asciiTheme="minorHAnsi" w:hAnsiTheme="minorHAnsi" w:cstheme="minorHAnsi"/>
          <w:w w:val="85"/>
        </w:rPr>
        <w:t>Metal</w:t>
      </w:r>
      <w:r w:rsidRPr="007960C5">
        <w:rPr>
          <w:rFonts w:asciiTheme="minorHAnsi" w:hAnsiTheme="minorHAnsi" w:cstheme="minorHAnsi"/>
          <w:spacing w:val="-28"/>
          <w:w w:val="85"/>
        </w:rPr>
        <w:t xml:space="preserve"> </w:t>
      </w:r>
      <w:r w:rsidRPr="007960C5">
        <w:rPr>
          <w:rFonts w:asciiTheme="minorHAnsi" w:hAnsiTheme="minorHAnsi" w:cstheme="minorHAnsi"/>
          <w:w w:val="85"/>
        </w:rPr>
        <w:t>kalınlığı</w:t>
      </w:r>
      <w:r w:rsidRPr="007960C5">
        <w:rPr>
          <w:rFonts w:asciiTheme="minorHAnsi" w:hAnsiTheme="minorHAnsi" w:cstheme="minorHAnsi"/>
          <w:spacing w:val="-24"/>
          <w:w w:val="85"/>
        </w:rPr>
        <w:t xml:space="preserve"> </w:t>
      </w:r>
      <w:r w:rsidRPr="007960C5">
        <w:rPr>
          <w:rFonts w:asciiTheme="minorHAnsi" w:hAnsiTheme="minorHAnsi" w:cstheme="minorHAnsi"/>
          <w:w w:val="85"/>
        </w:rPr>
        <w:t>0.1</w:t>
      </w:r>
      <w:r w:rsidRPr="007960C5">
        <w:rPr>
          <w:rFonts w:asciiTheme="minorHAnsi" w:hAnsiTheme="minorHAnsi" w:cstheme="minorHAnsi"/>
          <w:spacing w:val="-22"/>
          <w:w w:val="85"/>
        </w:rPr>
        <w:t xml:space="preserve"> </w:t>
      </w:r>
      <w:r w:rsidRPr="007960C5">
        <w:rPr>
          <w:rFonts w:asciiTheme="minorHAnsi" w:hAnsiTheme="minorHAnsi" w:cstheme="minorHAnsi"/>
          <w:w w:val="85"/>
        </w:rPr>
        <w:t>cm.</w:t>
      </w:r>
      <w:r w:rsidRPr="007960C5">
        <w:rPr>
          <w:rFonts w:asciiTheme="minorHAnsi" w:hAnsiTheme="minorHAnsi" w:cstheme="minorHAnsi"/>
          <w:spacing w:val="-27"/>
          <w:w w:val="85"/>
        </w:rPr>
        <w:t xml:space="preserve"> </w:t>
      </w:r>
      <w:r w:rsidRPr="007960C5">
        <w:rPr>
          <w:rFonts w:asciiTheme="minorHAnsi" w:hAnsiTheme="minorHAnsi" w:cstheme="minorHAnsi"/>
          <w:w w:val="85"/>
        </w:rPr>
        <w:t>den</w:t>
      </w:r>
      <w:r w:rsidRPr="007960C5">
        <w:rPr>
          <w:rFonts w:asciiTheme="minorHAnsi" w:hAnsiTheme="minorHAnsi" w:cstheme="minorHAnsi"/>
          <w:spacing w:val="-25"/>
          <w:w w:val="85"/>
        </w:rPr>
        <w:t xml:space="preserve"> </w:t>
      </w:r>
      <w:r w:rsidRPr="007960C5">
        <w:rPr>
          <w:rFonts w:asciiTheme="minorHAnsi" w:hAnsiTheme="minorHAnsi" w:cstheme="minorHAnsi"/>
          <w:w w:val="85"/>
        </w:rPr>
        <w:t>az</w:t>
      </w:r>
      <w:r w:rsidRPr="007960C5">
        <w:rPr>
          <w:rFonts w:asciiTheme="minorHAnsi" w:hAnsiTheme="minorHAnsi" w:cstheme="minorHAnsi"/>
          <w:spacing w:val="-24"/>
          <w:w w:val="85"/>
        </w:rPr>
        <w:t xml:space="preserve"> </w:t>
      </w:r>
      <w:r w:rsidRPr="007960C5">
        <w:rPr>
          <w:rFonts w:asciiTheme="minorHAnsi" w:hAnsiTheme="minorHAnsi" w:cstheme="minorHAnsi"/>
          <w:w w:val="85"/>
        </w:rPr>
        <w:t>olmayacaktır.</w:t>
      </w:r>
      <w:r w:rsidRPr="007960C5">
        <w:rPr>
          <w:rFonts w:asciiTheme="minorHAnsi" w:hAnsiTheme="minorHAnsi" w:cstheme="minorHAnsi"/>
          <w:spacing w:val="-27"/>
          <w:w w:val="85"/>
        </w:rPr>
        <w:t xml:space="preserve"> </w:t>
      </w:r>
      <w:r w:rsidRPr="007960C5">
        <w:rPr>
          <w:rFonts w:asciiTheme="minorHAnsi" w:hAnsiTheme="minorHAnsi" w:cstheme="minorHAnsi"/>
          <w:w w:val="85"/>
        </w:rPr>
        <w:t>Metal</w:t>
      </w:r>
      <w:r w:rsidRPr="007960C5">
        <w:rPr>
          <w:rFonts w:asciiTheme="minorHAnsi" w:hAnsiTheme="minorHAnsi" w:cstheme="minorHAnsi"/>
          <w:spacing w:val="-24"/>
          <w:w w:val="85"/>
        </w:rPr>
        <w:t xml:space="preserve"> </w:t>
      </w:r>
      <w:r w:rsidRPr="007960C5">
        <w:rPr>
          <w:rFonts w:asciiTheme="minorHAnsi" w:hAnsiTheme="minorHAnsi" w:cstheme="minorHAnsi"/>
          <w:w w:val="85"/>
        </w:rPr>
        <w:t>sıva</w:t>
      </w:r>
      <w:r w:rsidRPr="007960C5">
        <w:rPr>
          <w:rFonts w:asciiTheme="minorHAnsi" w:hAnsiTheme="minorHAnsi" w:cstheme="minorHAnsi"/>
          <w:spacing w:val="-22"/>
          <w:w w:val="85"/>
        </w:rPr>
        <w:t xml:space="preserve"> </w:t>
      </w:r>
      <w:r w:rsidRPr="007960C5">
        <w:rPr>
          <w:rFonts w:asciiTheme="minorHAnsi" w:hAnsiTheme="minorHAnsi" w:cstheme="minorHAnsi"/>
          <w:w w:val="85"/>
        </w:rPr>
        <w:t>üstü</w:t>
      </w:r>
      <w:r w:rsidRPr="007960C5">
        <w:rPr>
          <w:rFonts w:asciiTheme="minorHAnsi" w:hAnsiTheme="minorHAnsi" w:cstheme="minorHAnsi"/>
          <w:spacing w:val="-22"/>
          <w:w w:val="85"/>
        </w:rPr>
        <w:t xml:space="preserve"> </w:t>
      </w:r>
      <w:r w:rsidRPr="007960C5">
        <w:rPr>
          <w:rFonts w:asciiTheme="minorHAnsi" w:hAnsiTheme="minorHAnsi" w:cstheme="minorHAnsi"/>
          <w:w w:val="85"/>
        </w:rPr>
        <w:t>kablo</w:t>
      </w:r>
      <w:r w:rsidRPr="007960C5">
        <w:rPr>
          <w:rFonts w:asciiTheme="minorHAnsi" w:hAnsiTheme="minorHAnsi" w:cstheme="minorHAnsi"/>
          <w:spacing w:val="-19"/>
          <w:w w:val="85"/>
        </w:rPr>
        <w:t xml:space="preserve"> </w:t>
      </w:r>
      <w:r w:rsidRPr="007960C5">
        <w:rPr>
          <w:rFonts w:asciiTheme="minorHAnsi" w:hAnsiTheme="minorHAnsi" w:cstheme="minorHAnsi"/>
          <w:w w:val="85"/>
        </w:rPr>
        <w:t>taşıyıcılar,</w:t>
      </w:r>
      <w:r w:rsidRPr="007960C5">
        <w:rPr>
          <w:rFonts w:asciiTheme="minorHAnsi" w:hAnsiTheme="minorHAnsi" w:cstheme="minorHAnsi"/>
          <w:spacing w:val="-21"/>
          <w:w w:val="85"/>
        </w:rPr>
        <w:t xml:space="preserve"> </w:t>
      </w:r>
      <w:r w:rsidRPr="007960C5">
        <w:rPr>
          <w:rFonts w:asciiTheme="minorHAnsi" w:hAnsiTheme="minorHAnsi" w:cstheme="minorHAnsi"/>
          <w:w w:val="85"/>
        </w:rPr>
        <w:t xml:space="preserve">TSE’nin </w:t>
      </w:r>
      <w:r w:rsidRPr="007960C5">
        <w:rPr>
          <w:rFonts w:asciiTheme="minorHAnsi" w:hAnsiTheme="minorHAnsi" w:cstheme="minorHAnsi"/>
          <w:w w:val="95"/>
        </w:rPr>
        <w:t>ilgili</w:t>
      </w:r>
      <w:r w:rsidRPr="007960C5">
        <w:rPr>
          <w:rFonts w:asciiTheme="minorHAnsi" w:hAnsiTheme="minorHAnsi" w:cstheme="minorHAnsi"/>
          <w:spacing w:val="-19"/>
          <w:w w:val="95"/>
        </w:rPr>
        <w:t xml:space="preserve"> </w:t>
      </w:r>
      <w:r w:rsidRPr="007960C5">
        <w:rPr>
          <w:rFonts w:asciiTheme="minorHAnsi" w:hAnsiTheme="minorHAnsi" w:cstheme="minorHAnsi"/>
          <w:w w:val="95"/>
        </w:rPr>
        <w:t>şartlarına</w:t>
      </w:r>
      <w:r w:rsidRPr="007960C5">
        <w:rPr>
          <w:rFonts w:asciiTheme="minorHAnsi" w:hAnsiTheme="minorHAnsi" w:cstheme="minorHAnsi"/>
          <w:spacing w:val="-19"/>
          <w:w w:val="95"/>
        </w:rPr>
        <w:t xml:space="preserve"> </w:t>
      </w:r>
      <w:r w:rsidRPr="007960C5">
        <w:rPr>
          <w:rFonts w:asciiTheme="minorHAnsi" w:hAnsiTheme="minorHAnsi" w:cstheme="minorHAnsi"/>
          <w:w w:val="95"/>
        </w:rPr>
        <w:t>uygun</w:t>
      </w:r>
      <w:r w:rsidRPr="007960C5">
        <w:rPr>
          <w:rFonts w:asciiTheme="minorHAnsi" w:hAnsiTheme="minorHAnsi" w:cstheme="minorHAnsi"/>
          <w:spacing w:val="-19"/>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2"/>
        <w:rPr>
          <w:rFonts w:asciiTheme="minorHAnsi" w:hAnsiTheme="minorHAnsi" w:cstheme="minorHAnsi"/>
          <w:sz w:val="20"/>
        </w:rPr>
      </w:pPr>
    </w:p>
    <w:p w:rsidR="00C9250A" w:rsidRPr="007960C5" w:rsidRDefault="00C9250A" w:rsidP="00C9250A">
      <w:pPr>
        <w:pStyle w:val="GvdeMetni"/>
        <w:spacing w:before="1" w:line="254" w:lineRule="auto"/>
        <w:ind w:left="451" w:right="133"/>
        <w:rPr>
          <w:rFonts w:asciiTheme="minorHAnsi" w:hAnsiTheme="minorHAnsi" w:cstheme="minorHAnsi"/>
        </w:rPr>
      </w:pPr>
      <w:r w:rsidRPr="007960C5">
        <w:rPr>
          <w:rFonts w:asciiTheme="minorHAnsi" w:hAnsiTheme="minorHAnsi" w:cstheme="minorHAnsi"/>
          <w:b/>
          <w:w w:val="85"/>
        </w:rPr>
        <w:t>İletken</w:t>
      </w:r>
      <w:r w:rsidRPr="007960C5">
        <w:rPr>
          <w:rFonts w:asciiTheme="minorHAnsi" w:hAnsiTheme="minorHAnsi" w:cstheme="minorHAnsi"/>
          <w:b/>
          <w:spacing w:val="-6"/>
          <w:w w:val="85"/>
        </w:rPr>
        <w:t xml:space="preserve"> </w:t>
      </w:r>
      <w:r w:rsidRPr="007960C5">
        <w:rPr>
          <w:rFonts w:asciiTheme="minorHAnsi" w:hAnsiTheme="minorHAnsi" w:cstheme="minorHAnsi"/>
          <w:b/>
          <w:spacing w:val="-3"/>
          <w:w w:val="85"/>
        </w:rPr>
        <w:t>Kesiti</w:t>
      </w:r>
      <w:r w:rsidRPr="007960C5">
        <w:rPr>
          <w:rFonts w:asciiTheme="minorHAnsi" w:hAnsiTheme="minorHAnsi" w:cstheme="minorHAnsi"/>
          <w:b/>
          <w:spacing w:val="-9"/>
          <w:w w:val="85"/>
        </w:rPr>
        <w:t xml:space="preserve"> </w:t>
      </w:r>
      <w:r w:rsidRPr="007960C5">
        <w:rPr>
          <w:rFonts w:asciiTheme="minorHAnsi" w:hAnsiTheme="minorHAnsi" w:cstheme="minorHAnsi"/>
          <w:b/>
          <w:w w:val="85"/>
        </w:rPr>
        <w:t>ve</w:t>
      </w:r>
      <w:r w:rsidRPr="007960C5">
        <w:rPr>
          <w:rFonts w:asciiTheme="minorHAnsi" w:hAnsiTheme="minorHAnsi" w:cstheme="minorHAnsi"/>
          <w:b/>
          <w:spacing w:val="-8"/>
          <w:w w:val="85"/>
        </w:rPr>
        <w:t xml:space="preserve"> </w:t>
      </w:r>
      <w:r w:rsidRPr="007960C5">
        <w:rPr>
          <w:rFonts w:asciiTheme="minorHAnsi" w:hAnsiTheme="minorHAnsi" w:cstheme="minorHAnsi"/>
          <w:b/>
          <w:w w:val="85"/>
        </w:rPr>
        <w:t>Sayısı:</w:t>
      </w:r>
      <w:r w:rsidRPr="007960C5">
        <w:rPr>
          <w:rFonts w:asciiTheme="minorHAnsi" w:hAnsiTheme="minorHAnsi" w:cstheme="minorHAnsi"/>
          <w:b/>
          <w:spacing w:val="-16"/>
          <w:w w:val="85"/>
        </w:rPr>
        <w:t xml:space="preserve"> </w:t>
      </w:r>
      <w:r w:rsidRPr="007960C5">
        <w:rPr>
          <w:rFonts w:asciiTheme="minorHAnsi" w:hAnsiTheme="minorHAnsi" w:cstheme="minorHAnsi"/>
          <w:w w:val="85"/>
        </w:rPr>
        <w:t>Metal</w:t>
      </w:r>
      <w:r w:rsidRPr="007960C5">
        <w:rPr>
          <w:rFonts w:asciiTheme="minorHAnsi" w:hAnsiTheme="minorHAnsi" w:cstheme="minorHAnsi"/>
          <w:spacing w:val="-21"/>
          <w:w w:val="85"/>
        </w:rPr>
        <w:t xml:space="preserve"> </w:t>
      </w:r>
      <w:r w:rsidRPr="007960C5">
        <w:rPr>
          <w:rFonts w:asciiTheme="minorHAnsi" w:hAnsiTheme="minorHAnsi" w:cstheme="minorHAnsi"/>
          <w:w w:val="85"/>
        </w:rPr>
        <w:t>kablo</w:t>
      </w:r>
      <w:r w:rsidRPr="007960C5">
        <w:rPr>
          <w:rFonts w:asciiTheme="minorHAnsi" w:hAnsiTheme="minorHAnsi" w:cstheme="minorHAnsi"/>
          <w:spacing w:val="-14"/>
          <w:w w:val="85"/>
        </w:rPr>
        <w:t xml:space="preserve"> </w:t>
      </w:r>
      <w:r w:rsidRPr="007960C5">
        <w:rPr>
          <w:rFonts w:asciiTheme="minorHAnsi" w:hAnsiTheme="minorHAnsi" w:cstheme="minorHAnsi"/>
          <w:w w:val="85"/>
        </w:rPr>
        <w:t>taşıyıcılarının</w:t>
      </w:r>
      <w:r w:rsidRPr="007960C5">
        <w:rPr>
          <w:rFonts w:asciiTheme="minorHAnsi" w:hAnsiTheme="minorHAnsi" w:cstheme="minorHAnsi"/>
          <w:spacing w:val="-10"/>
          <w:w w:val="85"/>
        </w:rPr>
        <w:t xml:space="preserve"> </w:t>
      </w:r>
      <w:r w:rsidRPr="007960C5">
        <w:rPr>
          <w:rFonts w:asciiTheme="minorHAnsi" w:hAnsiTheme="minorHAnsi" w:cstheme="minorHAnsi"/>
          <w:w w:val="85"/>
        </w:rPr>
        <w:t>tasarlandığı</w:t>
      </w:r>
      <w:r w:rsidRPr="007960C5">
        <w:rPr>
          <w:rFonts w:asciiTheme="minorHAnsi" w:hAnsiTheme="minorHAnsi" w:cstheme="minorHAnsi"/>
          <w:spacing w:val="-21"/>
          <w:w w:val="85"/>
        </w:rPr>
        <w:t xml:space="preserve"> </w:t>
      </w:r>
      <w:r w:rsidRPr="007960C5">
        <w:rPr>
          <w:rFonts w:asciiTheme="minorHAnsi" w:hAnsiTheme="minorHAnsi" w:cstheme="minorHAnsi"/>
          <w:w w:val="85"/>
        </w:rPr>
        <w:t>ölçülerden</w:t>
      </w:r>
      <w:r w:rsidRPr="007960C5">
        <w:rPr>
          <w:rFonts w:asciiTheme="minorHAnsi" w:hAnsiTheme="minorHAnsi" w:cstheme="minorHAnsi"/>
          <w:spacing w:val="-18"/>
          <w:w w:val="85"/>
        </w:rPr>
        <w:t xml:space="preserve"> </w:t>
      </w:r>
      <w:r w:rsidRPr="007960C5">
        <w:rPr>
          <w:rFonts w:asciiTheme="minorHAnsi" w:hAnsiTheme="minorHAnsi" w:cstheme="minorHAnsi"/>
          <w:w w:val="85"/>
        </w:rPr>
        <w:t>büyük</w:t>
      </w:r>
      <w:r w:rsidRPr="007960C5">
        <w:rPr>
          <w:rFonts w:asciiTheme="minorHAnsi" w:hAnsiTheme="minorHAnsi" w:cstheme="minorHAnsi"/>
          <w:spacing w:val="-14"/>
          <w:w w:val="85"/>
        </w:rPr>
        <w:t xml:space="preserve"> </w:t>
      </w:r>
      <w:r w:rsidRPr="007960C5">
        <w:rPr>
          <w:rFonts w:asciiTheme="minorHAnsi" w:hAnsiTheme="minorHAnsi" w:cstheme="minorHAnsi"/>
          <w:w w:val="85"/>
        </w:rPr>
        <w:t>iletken</w:t>
      </w:r>
      <w:r w:rsidRPr="007960C5">
        <w:rPr>
          <w:rFonts w:asciiTheme="minorHAnsi" w:hAnsiTheme="minorHAnsi" w:cstheme="minorHAnsi"/>
          <w:spacing w:val="-14"/>
          <w:w w:val="85"/>
        </w:rPr>
        <w:t xml:space="preserve"> </w:t>
      </w:r>
      <w:r w:rsidRPr="007960C5">
        <w:rPr>
          <w:rFonts w:asciiTheme="minorHAnsi" w:hAnsiTheme="minorHAnsi" w:cstheme="minorHAnsi"/>
          <w:w w:val="85"/>
        </w:rPr>
        <w:t>kullanılmayacaktır.</w:t>
      </w:r>
      <w:r w:rsidRPr="007960C5">
        <w:rPr>
          <w:rFonts w:asciiTheme="minorHAnsi" w:hAnsiTheme="minorHAnsi" w:cstheme="minorHAnsi"/>
          <w:spacing w:val="-17"/>
          <w:w w:val="85"/>
        </w:rPr>
        <w:t xml:space="preserve"> </w:t>
      </w:r>
      <w:r w:rsidRPr="007960C5">
        <w:rPr>
          <w:rFonts w:asciiTheme="minorHAnsi" w:hAnsiTheme="minorHAnsi" w:cstheme="minorHAnsi"/>
          <w:w w:val="85"/>
        </w:rPr>
        <w:t>Akım taşıyan</w:t>
      </w:r>
      <w:r w:rsidRPr="007960C5">
        <w:rPr>
          <w:rFonts w:asciiTheme="minorHAnsi" w:hAnsiTheme="minorHAnsi" w:cstheme="minorHAnsi"/>
          <w:spacing w:val="-21"/>
          <w:w w:val="85"/>
        </w:rPr>
        <w:t xml:space="preserve"> </w:t>
      </w:r>
      <w:r w:rsidRPr="007960C5">
        <w:rPr>
          <w:rFonts w:asciiTheme="minorHAnsi" w:hAnsiTheme="minorHAnsi" w:cstheme="minorHAnsi"/>
          <w:w w:val="85"/>
        </w:rPr>
        <w:t>iletkenlerin</w:t>
      </w:r>
      <w:r w:rsidRPr="007960C5">
        <w:rPr>
          <w:rFonts w:asciiTheme="minorHAnsi" w:hAnsiTheme="minorHAnsi" w:cstheme="minorHAnsi"/>
          <w:spacing w:val="-23"/>
          <w:w w:val="85"/>
        </w:rPr>
        <w:t xml:space="preserve"> </w:t>
      </w:r>
      <w:r w:rsidRPr="007960C5">
        <w:rPr>
          <w:rFonts w:asciiTheme="minorHAnsi" w:hAnsiTheme="minorHAnsi" w:cstheme="minorHAnsi"/>
          <w:w w:val="85"/>
        </w:rPr>
        <w:t>sayısı</w:t>
      </w:r>
      <w:r w:rsidRPr="007960C5">
        <w:rPr>
          <w:rFonts w:asciiTheme="minorHAnsi" w:hAnsiTheme="minorHAnsi" w:cstheme="minorHAnsi"/>
          <w:spacing w:val="-26"/>
          <w:w w:val="85"/>
        </w:rPr>
        <w:t xml:space="preserve"> </w:t>
      </w:r>
      <w:r w:rsidRPr="007960C5">
        <w:rPr>
          <w:rFonts w:asciiTheme="minorHAnsi" w:hAnsiTheme="minorHAnsi" w:cstheme="minorHAnsi"/>
          <w:w w:val="85"/>
        </w:rPr>
        <w:t>30'dan</w:t>
      </w:r>
      <w:r w:rsidRPr="007960C5">
        <w:rPr>
          <w:rFonts w:asciiTheme="minorHAnsi" w:hAnsiTheme="minorHAnsi" w:cstheme="minorHAnsi"/>
          <w:spacing w:val="-23"/>
          <w:w w:val="85"/>
        </w:rPr>
        <w:t xml:space="preserve"> </w:t>
      </w:r>
      <w:r w:rsidRPr="007960C5">
        <w:rPr>
          <w:rFonts w:asciiTheme="minorHAnsi" w:hAnsiTheme="minorHAnsi" w:cstheme="minorHAnsi"/>
          <w:w w:val="85"/>
        </w:rPr>
        <w:t>fazla</w:t>
      </w:r>
      <w:r w:rsidRPr="007960C5">
        <w:rPr>
          <w:rFonts w:asciiTheme="minorHAnsi" w:hAnsiTheme="minorHAnsi" w:cstheme="minorHAnsi"/>
          <w:spacing w:val="-26"/>
          <w:w w:val="85"/>
        </w:rPr>
        <w:t xml:space="preserve"> </w:t>
      </w:r>
      <w:r w:rsidRPr="007960C5">
        <w:rPr>
          <w:rFonts w:asciiTheme="minorHAnsi" w:hAnsiTheme="minorHAnsi" w:cstheme="minorHAnsi"/>
          <w:w w:val="85"/>
        </w:rPr>
        <w:t>olmayacaktır.</w:t>
      </w:r>
      <w:r w:rsidRPr="007960C5">
        <w:rPr>
          <w:rFonts w:asciiTheme="minorHAnsi" w:hAnsiTheme="minorHAnsi" w:cstheme="minorHAnsi"/>
          <w:spacing w:val="-26"/>
          <w:w w:val="85"/>
        </w:rPr>
        <w:t xml:space="preserve"> </w:t>
      </w:r>
      <w:r w:rsidRPr="007960C5">
        <w:rPr>
          <w:rFonts w:asciiTheme="minorHAnsi" w:hAnsiTheme="minorHAnsi" w:cstheme="minorHAnsi"/>
          <w:w w:val="85"/>
        </w:rPr>
        <w:t>Tüm</w:t>
      </w:r>
      <w:r w:rsidRPr="007960C5">
        <w:rPr>
          <w:rFonts w:asciiTheme="minorHAnsi" w:hAnsiTheme="minorHAnsi" w:cstheme="minorHAnsi"/>
          <w:spacing w:val="-24"/>
          <w:w w:val="85"/>
        </w:rPr>
        <w:t xml:space="preserve"> </w:t>
      </w:r>
      <w:r w:rsidRPr="007960C5">
        <w:rPr>
          <w:rFonts w:asciiTheme="minorHAnsi" w:hAnsiTheme="minorHAnsi" w:cstheme="minorHAnsi"/>
          <w:w w:val="85"/>
        </w:rPr>
        <w:t>iletkenlerin</w:t>
      </w:r>
      <w:r w:rsidRPr="007960C5">
        <w:rPr>
          <w:rFonts w:asciiTheme="minorHAnsi" w:hAnsiTheme="minorHAnsi" w:cstheme="minorHAnsi"/>
          <w:spacing w:val="-26"/>
          <w:w w:val="85"/>
        </w:rPr>
        <w:t xml:space="preserve"> </w:t>
      </w:r>
      <w:r w:rsidRPr="007960C5">
        <w:rPr>
          <w:rFonts w:asciiTheme="minorHAnsi" w:hAnsiTheme="minorHAnsi" w:cstheme="minorHAnsi"/>
          <w:w w:val="85"/>
        </w:rPr>
        <w:t>kesitlerinin</w:t>
      </w:r>
      <w:r w:rsidRPr="007960C5">
        <w:rPr>
          <w:rFonts w:asciiTheme="minorHAnsi" w:hAnsiTheme="minorHAnsi" w:cstheme="minorHAnsi"/>
          <w:spacing w:val="-24"/>
          <w:w w:val="85"/>
        </w:rPr>
        <w:t xml:space="preserve"> </w:t>
      </w:r>
      <w:r w:rsidRPr="007960C5">
        <w:rPr>
          <w:rFonts w:asciiTheme="minorHAnsi" w:hAnsiTheme="minorHAnsi" w:cstheme="minorHAnsi"/>
          <w:w w:val="85"/>
        </w:rPr>
        <w:t>toplamı,</w:t>
      </w:r>
      <w:r w:rsidRPr="007960C5">
        <w:rPr>
          <w:rFonts w:asciiTheme="minorHAnsi" w:hAnsiTheme="minorHAnsi" w:cstheme="minorHAnsi"/>
          <w:spacing w:val="-25"/>
          <w:w w:val="85"/>
        </w:rPr>
        <w:t xml:space="preserve"> </w:t>
      </w:r>
      <w:r w:rsidRPr="007960C5">
        <w:rPr>
          <w:rFonts w:asciiTheme="minorHAnsi" w:hAnsiTheme="minorHAnsi" w:cstheme="minorHAnsi"/>
          <w:w w:val="85"/>
        </w:rPr>
        <w:t>sıva</w:t>
      </w:r>
      <w:r w:rsidRPr="007960C5">
        <w:rPr>
          <w:rFonts w:asciiTheme="minorHAnsi" w:hAnsiTheme="minorHAnsi" w:cstheme="minorHAnsi"/>
          <w:spacing w:val="-21"/>
          <w:w w:val="85"/>
        </w:rPr>
        <w:t xml:space="preserve"> </w:t>
      </w:r>
      <w:r w:rsidRPr="007960C5">
        <w:rPr>
          <w:rFonts w:asciiTheme="minorHAnsi" w:hAnsiTheme="minorHAnsi" w:cstheme="minorHAnsi"/>
          <w:spacing w:val="-3"/>
          <w:w w:val="85"/>
        </w:rPr>
        <w:t>üstü</w:t>
      </w:r>
      <w:r w:rsidRPr="007960C5">
        <w:rPr>
          <w:rFonts w:asciiTheme="minorHAnsi" w:hAnsiTheme="minorHAnsi" w:cstheme="minorHAnsi"/>
          <w:spacing w:val="-23"/>
          <w:w w:val="85"/>
        </w:rPr>
        <w:t xml:space="preserve"> </w:t>
      </w:r>
      <w:r w:rsidRPr="007960C5">
        <w:rPr>
          <w:rFonts w:asciiTheme="minorHAnsi" w:hAnsiTheme="minorHAnsi" w:cstheme="minorHAnsi"/>
          <w:w w:val="85"/>
        </w:rPr>
        <w:t>taşıyıcının</w:t>
      </w:r>
      <w:r w:rsidRPr="007960C5">
        <w:rPr>
          <w:rFonts w:asciiTheme="minorHAnsi" w:hAnsiTheme="minorHAnsi" w:cstheme="minorHAnsi"/>
          <w:spacing w:val="-23"/>
          <w:w w:val="85"/>
        </w:rPr>
        <w:t xml:space="preserve"> </w:t>
      </w:r>
      <w:r w:rsidRPr="007960C5">
        <w:rPr>
          <w:rFonts w:asciiTheme="minorHAnsi" w:hAnsiTheme="minorHAnsi" w:cstheme="minorHAnsi"/>
          <w:spacing w:val="-4"/>
          <w:w w:val="85"/>
        </w:rPr>
        <w:t xml:space="preserve">iç </w:t>
      </w:r>
      <w:r w:rsidRPr="007960C5">
        <w:rPr>
          <w:rFonts w:asciiTheme="minorHAnsi" w:hAnsiTheme="minorHAnsi" w:cstheme="minorHAnsi"/>
          <w:w w:val="95"/>
        </w:rPr>
        <w:t>kesit</w:t>
      </w:r>
      <w:r w:rsidRPr="007960C5">
        <w:rPr>
          <w:rFonts w:asciiTheme="minorHAnsi" w:hAnsiTheme="minorHAnsi" w:cstheme="minorHAnsi"/>
          <w:spacing w:val="-18"/>
          <w:w w:val="95"/>
        </w:rPr>
        <w:t xml:space="preserve"> </w:t>
      </w:r>
      <w:r w:rsidRPr="007960C5">
        <w:rPr>
          <w:rFonts w:asciiTheme="minorHAnsi" w:hAnsiTheme="minorHAnsi" w:cstheme="minorHAnsi"/>
          <w:w w:val="95"/>
        </w:rPr>
        <w:t>alanının</w:t>
      </w:r>
      <w:r w:rsidRPr="007960C5">
        <w:rPr>
          <w:rFonts w:asciiTheme="minorHAnsi" w:hAnsiTheme="minorHAnsi" w:cstheme="minorHAnsi"/>
          <w:spacing w:val="-16"/>
          <w:w w:val="95"/>
        </w:rPr>
        <w:t xml:space="preserve"> </w:t>
      </w:r>
      <w:r w:rsidRPr="007960C5">
        <w:rPr>
          <w:rFonts w:asciiTheme="minorHAnsi" w:hAnsiTheme="minorHAnsi" w:cstheme="minorHAnsi"/>
          <w:w w:val="95"/>
        </w:rPr>
        <w:t>%20'sinden</w:t>
      </w:r>
      <w:r w:rsidRPr="007960C5">
        <w:rPr>
          <w:rFonts w:asciiTheme="minorHAnsi" w:hAnsiTheme="minorHAnsi" w:cstheme="minorHAnsi"/>
          <w:spacing w:val="-17"/>
          <w:w w:val="95"/>
        </w:rPr>
        <w:t xml:space="preserve"> </w:t>
      </w:r>
      <w:r w:rsidRPr="007960C5">
        <w:rPr>
          <w:rFonts w:asciiTheme="minorHAnsi" w:hAnsiTheme="minorHAnsi" w:cstheme="minorHAnsi"/>
          <w:w w:val="95"/>
        </w:rPr>
        <w:t>fazla</w:t>
      </w:r>
      <w:r w:rsidRPr="007960C5">
        <w:rPr>
          <w:rFonts w:asciiTheme="minorHAnsi" w:hAnsiTheme="minorHAnsi" w:cstheme="minorHAnsi"/>
          <w:spacing w:val="-20"/>
          <w:w w:val="95"/>
        </w:rPr>
        <w:t xml:space="preserve"> </w:t>
      </w:r>
      <w:r w:rsidRPr="007960C5">
        <w:rPr>
          <w:rFonts w:asciiTheme="minorHAnsi" w:hAnsiTheme="minorHAnsi" w:cstheme="minorHAnsi"/>
          <w:w w:val="95"/>
        </w:rPr>
        <w:t>olmayacaktır.</w:t>
      </w:r>
    </w:p>
    <w:p w:rsidR="00C9250A" w:rsidRPr="007960C5" w:rsidRDefault="00C9250A" w:rsidP="00C9250A">
      <w:pPr>
        <w:pStyle w:val="GvdeMetni"/>
        <w:spacing w:before="7"/>
        <w:rPr>
          <w:rFonts w:asciiTheme="minorHAnsi" w:hAnsiTheme="minorHAnsi" w:cstheme="minorHAnsi"/>
          <w:sz w:val="20"/>
        </w:rPr>
      </w:pPr>
    </w:p>
    <w:p w:rsidR="00C9250A" w:rsidRPr="007960C5" w:rsidRDefault="00C9250A" w:rsidP="00C9250A">
      <w:pPr>
        <w:pStyle w:val="GvdeMetni"/>
        <w:spacing w:line="259" w:lineRule="auto"/>
        <w:ind w:left="451"/>
        <w:rPr>
          <w:rFonts w:asciiTheme="minorHAnsi" w:hAnsiTheme="minorHAnsi" w:cstheme="minorHAnsi"/>
        </w:rPr>
      </w:pPr>
      <w:r w:rsidRPr="007960C5">
        <w:rPr>
          <w:rFonts w:asciiTheme="minorHAnsi" w:hAnsiTheme="minorHAnsi" w:cstheme="minorHAnsi"/>
          <w:b/>
          <w:w w:val="85"/>
        </w:rPr>
        <w:t xml:space="preserve">Duvar </w:t>
      </w:r>
      <w:r w:rsidRPr="007960C5">
        <w:rPr>
          <w:rFonts w:asciiTheme="minorHAnsi" w:hAnsiTheme="minorHAnsi" w:cstheme="minorHAnsi"/>
          <w:b/>
          <w:spacing w:val="-4"/>
          <w:w w:val="85"/>
        </w:rPr>
        <w:t xml:space="preserve">ve </w:t>
      </w:r>
      <w:r w:rsidRPr="007960C5">
        <w:rPr>
          <w:rFonts w:asciiTheme="minorHAnsi" w:hAnsiTheme="minorHAnsi" w:cstheme="minorHAnsi"/>
          <w:b/>
          <w:w w:val="85"/>
        </w:rPr>
        <w:t xml:space="preserve">Döşemelerden Geçme: Metal </w:t>
      </w:r>
      <w:r w:rsidRPr="007960C5">
        <w:rPr>
          <w:rFonts w:asciiTheme="minorHAnsi" w:hAnsiTheme="minorHAnsi" w:cstheme="minorHAnsi"/>
          <w:w w:val="85"/>
        </w:rPr>
        <w:t>sıva üstü kablo taşıyıcıları, duvarlardan, bölmelerden ve döşemelerden kesintisiz</w:t>
      </w:r>
      <w:r w:rsidRPr="007960C5">
        <w:rPr>
          <w:rFonts w:asciiTheme="minorHAnsi" w:hAnsiTheme="minorHAnsi" w:cstheme="minorHAnsi"/>
          <w:spacing w:val="-25"/>
          <w:w w:val="85"/>
        </w:rPr>
        <w:t xml:space="preserve"> </w:t>
      </w:r>
      <w:r w:rsidRPr="007960C5">
        <w:rPr>
          <w:rFonts w:asciiTheme="minorHAnsi" w:hAnsiTheme="minorHAnsi" w:cstheme="minorHAnsi"/>
          <w:w w:val="85"/>
        </w:rPr>
        <w:t>olarak</w:t>
      </w:r>
      <w:r w:rsidRPr="007960C5">
        <w:rPr>
          <w:rFonts w:asciiTheme="minorHAnsi" w:hAnsiTheme="minorHAnsi" w:cstheme="minorHAnsi"/>
          <w:spacing w:val="-22"/>
          <w:w w:val="85"/>
        </w:rPr>
        <w:t xml:space="preserve"> </w:t>
      </w:r>
      <w:r w:rsidRPr="007960C5">
        <w:rPr>
          <w:rFonts w:asciiTheme="minorHAnsi" w:hAnsiTheme="minorHAnsi" w:cstheme="minorHAnsi"/>
          <w:w w:val="85"/>
        </w:rPr>
        <w:t>geçirilebilir.</w:t>
      </w:r>
      <w:r w:rsidRPr="007960C5">
        <w:rPr>
          <w:rFonts w:asciiTheme="minorHAnsi" w:hAnsiTheme="minorHAnsi" w:cstheme="minorHAnsi"/>
          <w:spacing w:val="-27"/>
          <w:w w:val="85"/>
        </w:rPr>
        <w:t xml:space="preserve"> </w:t>
      </w:r>
      <w:r w:rsidRPr="007960C5">
        <w:rPr>
          <w:rFonts w:asciiTheme="minorHAnsi" w:hAnsiTheme="minorHAnsi" w:cstheme="minorHAnsi"/>
          <w:w w:val="85"/>
        </w:rPr>
        <w:t>Duvar</w:t>
      </w:r>
      <w:r w:rsidRPr="007960C5">
        <w:rPr>
          <w:rFonts w:asciiTheme="minorHAnsi" w:hAnsiTheme="minorHAnsi" w:cstheme="minorHAnsi"/>
          <w:spacing w:val="-30"/>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30"/>
          <w:w w:val="85"/>
        </w:rPr>
        <w:t xml:space="preserve"> </w:t>
      </w:r>
      <w:r w:rsidRPr="007960C5">
        <w:rPr>
          <w:rFonts w:asciiTheme="minorHAnsi" w:hAnsiTheme="minorHAnsi" w:cstheme="minorHAnsi"/>
          <w:w w:val="85"/>
        </w:rPr>
        <w:t>döşeme</w:t>
      </w:r>
      <w:r w:rsidRPr="007960C5">
        <w:rPr>
          <w:rFonts w:asciiTheme="minorHAnsi" w:hAnsiTheme="minorHAnsi" w:cstheme="minorHAnsi"/>
          <w:spacing w:val="-27"/>
          <w:w w:val="85"/>
        </w:rPr>
        <w:t xml:space="preserve"> </w:t>
      </w:r>
      <w:r w:rsidRPr="007960C5">
        <w:rPr>
          <w:rFonts w:asciiTheme="minorHAnsi" w:hAnsiTheme="minorHAnsi" w:cstheme="minorHAnsi"/>
          <w:w w:val="85"/>
        </w:rPr>
        <w:t>geçişleri</w:t>
      </w:r>
      <w:r w:rsidRPr="007960C5">
        <w:rPr>
          <w:rFonts w:asciiTheme="minorHAnsi" w:hAnsiTheme="minorHAnsi" w:cstheme="minorHAnsi"/>
          <w:spacing w:val="-30"/>
          <w:w w:val="85"/>
        </w:rPr>
        <w:t xml:space="preserve"> </w:t>
      </w:r>
      <w:r w:rsidRPr="007960C5">
        <w:rPr>
          <w:rFonts w:asciiTheme="minorHAnsi" w:hAnsiTheme="minorHAnsi" w:cstheme="minorHAnsi"/>
          <w:w w:val="85"/>
        </w:rPr>
        <w:t>yapıldıktan</w:t>
      </w:r>
      <w:r w:rsidRPr="007960C5">
        <w:rPr>
          <w:rFonts w:asciiTheme="minorHAnsi" w:hAnsiTheme="minorHAnsi" w:cstheme="minorHAnsi"/>
          <w:spacing w:val="-24"/>
          <w:w w:val="85"/>
        </w:rPr>
        <w:t xml:space="preserve"> </w:t>
      </w:r>
      <w:r w:rsidRPr="007960C5">
        <w:rPr>
          <w:rFonts w:asciiTheme="minorHAnsi" w:hAnsiTheme="minorHAnsi" w:cstheme="minorHAnsi"/>
          <w:w w:val="85"/>
        </w:rPr>
        <w:t>sonra</w:t>
      </w:r>
      <w:r w:rsidRPr="007960C5">
        <w:rPr>
          <w:rFonts w:asciiTheme="minorHAnsi" w:hAnsiTheme="minorHAnsi" w:cstheme="minorHAnsi"/>
          <w:spacing w:val="-26"/>
          <w:w w:val="85"/>
        </w:rPr>
        <w:t xml:space="preserve"> </w:t>
      </w:r>
      <w:r w:rsidRPr="007960C5">
        <w:rPr>
          <w:rFonts w:asciiTheme="minorHAnsi" w:hAnsiTheme="minorHAnsi" w:cstheme="minorHAnsi"/>
          <w:w w:val="85"/>
        </w:rPr>
        <w:t>delikler</w:t>
      </w:r>
      <w:r w:rsidRPr="007960C5">
        <w:rPr>
          <w:rFonts w:asciiTheme="minorHAnsi" w:hAnsiTheme="minorHAnsi" w:cstheme="minorHAnsi"/>
          <w:spacing w:val="-27"/>
          <w:w w:val="85"/>
        </w:rPr>
        <w:t xml:space="preserve"> </w:t>
      </w:r>
      <w:r w:rsidRPr="007960C5">
        <w:rPr>
          <w:rFonts w:asciiTheme="minorHAnsi" w:hAnsiTheme="minorHAnsi" w:cstheme="minorHAnsi"/>
          <w:w w:val="85"/>
        </w:rPr>
        <w:t>yangın</w:t>
      </w:r>
      <w:r w:rsidRPr="007960C5">
        <w:rPr>
          <w:rFonts w:asciiTheme="minorHAnsi" w:hAnsiTheme="minorHAnsi" w:cstheme="minorHAnsi"/>
          <w:spacing w:val="-24"/>
          <w:w w:val="85"/>
        </w:rPr>
        <w:t xml:space="preserve"> </w:t>
      </w:r>
      <w:r w:rsidRPr="007960C5">
        <w:rPr>
          <w:rFonts w:asciiTheme="minorHAnsi" w:hAnsiTheme="minorHAnsi" w:cstheme="minorHAnsi"/>
          <w:w w:val="85"/>
        </w:rPr>
        <w:t>geçirmez</w:t>
      </w:r>
      <w:r w:rsidRPr="007960C5">
        <w:rPr>
          <w:rFonts w:asciiTheme="minorHAnsi" w:hAnsiTheme="minorHAnsi" w:cstheme="minorHAnsi"/>
          <w:spacing w:val="-30"/>
          <w:w w:val="85"/>
        </w:rPr>
        <w:t xml:space="preserve"> </w:t>
      </w:r>
      <w:r w:rsidRPr="007960C5">
        <w:rPr>
          <w:rFonts w:asciiTheme="minorHAnsi" w:hAnsiTheme="minorHAnsi" w:cstheme="minorHAnsi"/>
          <w:w w:val="85"/>
        </w:rPr>
        <w:t>malzeme</w:t>
      </w:r>
      <w:r w:rsidRPr="007960C5">
        <w:rPr>
          <w:rFonts w:asciiTheme="minorHAnsi" w:hAnsiTheme="minorHAnsi" w:cstheme="minorHAnsi"/>
          <w:spacing w:val="-24"/>
          <w:w w:val="85"/>
        </w:rPr>
        <w:t xml:space="preserve"> </w:t>
      </w:r>
      <w:r w:rsidRPr="007960C5">
        <w:rPr>
          <w:rFonts w:asciiTheme="minorHAnsi" w:hAnsiTheme="minorHAnsi" w:cstheme="minorHAnsi"/>
          <w:spacing w:val="-3"/>
          <w:w w:val="85"/>
        </w:rPr>
        <w:t xml:space="preserve">ile </w:t>
      </w:r>
      <w:r w:rsidRPr="007960C5">
        <w:rPr>
          <w:rFonts w:asciiTheme="minorHAnsi" w:hAnsiTheme="minorHAnsi" w:cstheme="minorHAnsi"/>
          <w:w w:val="95"/>
        </w:rPr>
        <w:t>doldurulacaktır.</w:t>
      </w:r>
    </w:p>
    <w:p w:rsidR="00C9250A" w:rsidRPr="007960C5" w:rsidRDefault="00C9250A" w:rsidP="00C9250A">
      <w:pPr>
        <w:pStyle w:val="GvdeMetni"/>
        <w:spacing w:before="11"/>
        <w:rPr>
          <w:rFonts w:asciiTheme="minorHAnsi" w:hAnsiTheme="minorHAnsi" w:cstheme="minorHAnsi"/>
        </w:rPr>
      </w:pPr>
    </w:p>
    <w:p w:rsidR="00C9250A" w:rsidRPr="007960C5" w:rsidRDefault="00C9250A" w:rsidP="00C9250A">
      <w:pPr>
        <w:pStyle w:val="GvdeMetni"/>
        <w:spacing w:line="259" w:lineRule="auto"/>
        <w:ind w:left="451"/>
        <w:rPr>
          <w:rFonts w:asciiTheme="minorHAnsi" w:hAnsiTheme="minorHAnsi" w:cstheme="minorHAnsi"/>
        </w:rPr>
      </w:pPr>
      <w:r w:rsidRPr="007960C5">
        <w:rPr>
          <w:rFonts w:asciiTheme="minorHAnsi" w:hAnsiTheme="minorHAnsi" w:cstheme="minorHAnsi"/>
          <w:b/>
          <w:w w:val="85"/>
        </w:rPr>
        <w:t>Birleşik</w:t>
      </w:r>
      <w:r w:rsidRPr="007960C5">
        <w:rPr>
          <w:rFonts w:asciiTheme="minorHAnsi" w:hAnsiTheme="minorHAnsi" w:cstheme="minorHAnsi"/>
          <w:b/>
          <w:spacing w:val="-8"/>
          <w:w w:val="85"/>
        </w:rPr>
        <w:t xml:space="preserve"> </w:t>
      </w:r>
      <w:r w:rsidRPr="007960C5">
        <w:rPr>
          <w:rFonts w:asciiTheme="minorHAnsi" w:hAnsiTheme="minorHAnsi" w:cstheme="minorHAnsi"/>
          <w:b/>
          <w:w w:val="85"/>
        </w:rPr>
        <w:t>Kablo</w:t>
      </w:r>
      <w:r w:rsidRPr="007960C5">
        <w:rPr>
          <w:rFonts w:asciiTheme="minorHAnsi" w:hAnsiTheme="minorHAnsi" w:cstheme="minorHAnsi"/>
          <w:b/>
          <w:spacing w:val="-5"/>
          <w:w w:val="85"/>
        </w:rPr>
        <w:t xml:space="preserve"> </w:t>
      </w:r>
      <w:r w:rsidRPr="007960C5">
        <w:rPr>
          <w:rFonts w:asciiTheme="minorHAnsi" w:hAnsiTheme="minorHAnsi" w:cstheme="minorHAnsi"/>
          <w:b/>
          <w:w w:val="85"/>
        </w:rPr>
        <w:t>Yolları:</w:t>
      </w:r>
      <w:r w:rsidRPr="007960C5">
        <w:rPr>
          <w:rFonts w:asciiTheme="minorHAnsi" w:hAnsiTheme="minorHAnsi" w:cstheme="minorHAnsi"/>
          <w:b/>
          <w:spacing w:val="-14"/>
          <w:w w:val="85"/>
        </w:rPr>
        <w:t xml:space="preserve"> </w:t>
      </w:r>
      <w:r w:rsidRPr="007960C5">
        <w:rPr>
          <w:rFonts w:asciiTheme="minorHAnsi" w:hAnsiTheme="minorHAnsi" w:cstheme="minorHAnsi"/>
          <w:b/>
          <w:w w:val="85"/>
        </w:rPr>
        <w:t>Sinyal</w:t>
      </w:r>
      <w:r w:rsidRPr="007960C5">
        <w:rPr>
          <w:rFonts w:asciiTheme="minorHAnsi" w:hAnsiTheme="minorHAnsi" w:cstheme="minorHAnsi"/>
          <w:b/>
          <w:spacing w:val="-13"/>
          <w:w w:val="85"/>
        </w:rPr>
        <w:t xml:space="preserve"> </w:t>
      </w:r>
      <w:r w:rsidRPr="007960C5">
        <w:rPr>
          <w:rFonts w:asciiTheme="minorHAnsi" w:hAnsiTheme="minorHAnsi" w:cstheme="minorHAnsi"/>
          <w:w w:val="85"/>
        </w:rPr>
        <w:t>ve</w:t>
      </w:r>
      <w:r w:rsidRPr="007960C5">
        <w:rPr>
          <w:rFonts w:asciiTheme="minorHAnsi" w:hAnsiTheme="minorHAnsi" w:cstheme="minorHAnsi"/>
          <w:spacing w:val="-17"/>
          <w:w w:val="85"/>
        </w:rPr>
        <w:t xml:space="preserve"> </w:t>
      </w:r>
      <w:r w:rsidRPr="007960C5">
        <w:rPr>
          <w:rFonts w:asciiTheme="minorHAnsi" w:hAnsiTheme="minorHAnsi" w:cstheme="minorHAnsi"/>
          <w:w w:val="85"/>
        </w:rPr>
        <w:t>aydınlatma/güç</w:t>
      </w:r>
      <w:r w:rsidRPr="007960C5">
        <w:rPr>
          <w:rFonts w:asciiTheme="minorHAnsi" w:hAnsiTheme="minorHAnsi" w:cstheme="minorHAnsi"/>
          <w:spacing w:val="-21"/>
          <w:w w:val="85"/>
        </w:rPr>
        <w:t xml:space="preserve"> </w:t>
      </w:r>
      <w:r w:rsidRPr="007960C5">
        <w:rPr>
          <w:rFonts w:asciiTheme="minorHAnsi" w:hAnsiTheme="minorHAnsi" w:cstheme="minorHAnsi"/>
          <w:w w:val="85"/>
        </w:rPr>
        <w:t>devrelerinin</w:t>
      </w:r>
      <w:r w:rsidRPr="007960C5">
        <w:rPr>
          <w:rFonts w:asciiTheme="minorHAnsi" w:hAnsiTheme="minorHAnsi" w:cstheme="minorHAnsi"/>
          <w:spacing w:val="-17"/>
          <w:w w:val="85"/>
        </w:rPr>
        <w:t xml:space="preserve"> </w:t>
      </w:r>
      <w:r w:rsidRPr="007960C5">
        <w:rPr>
          <w:rFonts w:asciiTheme="minorHAnsi" w:hAnsiTheme="minorHAnsi" w:cstheme="minorHAnsi"/>
          <w:w w:val="85"/>
        </w:rPr>
        <w:t>birlikte</w:t>
      </w:r>
      <w:r w:rsidRPr="007960C5">
        <w:rPr>
          <w:rFonts w:asciiTheme="minorHAnsi" w:hAnsiTheme="minorHAnsi" w:cstheme="minorHAnsi"/>
          <w:spacing w:val="-17"/>
          <w:w w:val="85"/>
        </w:rPr>
        <w:t xml:space="preserve"> </w:t>
      </w:r>
      <w:r w:rsidRPr="007960C5">
        <w:rPr>
          <w:rFonts w:asciiTheme="minorHAnsi" w:hAnsiTheme="minorHAnsi" w:cstheme="minorHAnsi"/>
          <w:w w:val="85"/>
        </w:rPr>
        <w:t>döşendiği</w:t>
      </w:r>
      <w:r w:rsidRPr="007960C5">
        <w:rPr>
          <w:rFonts w:asciiTheme="minorHAnsi" w:hAnsiTheme="minorHAnsi" w:cstheme="minorHAnsi"/>
          <w:spacing w:val="-16"/>
          <w:w w:val="85"/>
        </w:rPr>
        <w:t xml:space="preserve"> </w:t>
      </w:r>
      <w:r w:rsidRPr="007960C5">
        <w:rPr>
          <w:rFonts w:asciiTheme="minorHAnsi" w:hAnsiTheme="minorHAnsi" w:cstheme="minorHAnsi"/>
          <w:w w:val="85"/>
        </w:rPr>
        <w:t>birleşik</w:t>
      </w:r>
      <w:r w:rsidRPr="007960C5">
        <w:rPr>
          <w:rFonts w:asciiTheme="minorHAnsi" w:hAnsiTheme="minorHAnsi" w:cstheme="minorHAnsi"/>
          <w:spacing w:val="-15"/>
          <w:w w:val="85"/>
        </w:rPr>
        <w:t xml:space="preserve"> </w:t>
      </w:r>
      <w:r w:rsidRPr="007960C5">
        <w:rPr>
          <w:rFonts w:asciiTheme="minorHAnsi" w:hAnsiTheme="minorHAnsi" w:cstheme="minorHAnsi"/>
          <w:w w:val="85"/>
        </w:rPr>
        <w:t>metal</w:t>
      </w:r>
      <w:r w:rsidRPr="007960C5">
        <w:rPr>
          <w:rFonts w:asciiTheme="minorHAnsi" w:hAnsiTheme="minorHAnsi" w:cstheme="minorHAnsi"/>
          <w:spacing w:val="-20"/>
          <w:w w:val="85"/>
        </w:rPr>
        <w:t xml:space="preserve"> </w:t>
      </w:r>
      <w:r w:rsidRPr="007960C5">
        <w:rPr>
          <w:rFonts w:asciiTheme="minorHAnsi" w:hAnsiTheme="minorHAnsi" w:cstheme="minorHAnsi"/>
          <w:w w:val="85"/>
        </w:rPr>
        <w:t>sıva</w:t>
      </w:r>
      <w:r w:rsidRPr="007960C5">
        <w:rPr>
          <w:rFonts w:asciiTheme="minorHAnsi" w:hAnsiTheme="minorHAnsi" w:cstheme="minorHAnsi"/>
          <w:spacing w:val="-18"/>
          <w:w w:val="85"/>
        </w:rPr>
        <w:t xml:space="preserve"> </w:t>
      </w:r>
      <w:r w:rsidRPr="007960C5">
        <w:rPr>
          <w:rFonts w:asciiTheme="minorHAnsi" w:hAnsiTheme="minorHAnsi" w:cstheme="minorHAnsi"/>
          <w:w w:val="85"/>
        </w:rPr>
        <w:t>üstü</w:t>
      </w:r>
      <w:r w:rsidRPr="007960C5">
        <w:rPr>
          <w:rFonts w:asciiTheme="minorHAnsi" w:hAnsiTheme="minorHAnsi" w:cstheme="minorHAnsi"/>
          <w:spacing w:val="-13"/>
          <w:w w:val="85"/>
        </w:rPr>
        <w:t xml:space="preserve"> </w:t>
      </w:r>
      <w:r w:rsidRPr="007960C5">
        <w:rPr>
          <w:rFonts w:asciiTheme="minorHAnsi" w:hAnsiTheme="minorHAnsi" w:cstheme="minorHAnsi"/>
          <w:w w:val="85"/>
        </w:rPr>
        <w:t xml:space="preserve">kablo </w:t>
      </w:r>
      <w:r w:rsidRPr="007960C5">
        <w:rPr>
          <w:rFonts w:asciiTheme="minorHAnsi" w:hAnsiTheme="minorHAnsi" w:cstheme="minorHAnsi"/>
          <w:w w:val="95"/>
        </w:rPr>
        <w:t>taşıyıcılarında,</w:t>
      </w:r>
      <w:r w:rsidRPr="007960C5">
        <w:rPr>
          <w:rFonts w:asciiTheme="minorHAnsi" w:hAnsiTheme="minorHAnsi" w:cstheme="minorHAnsi"/>
          <w:spacing w:val="-27"/>
          <w:w w:val="95"/>
        </w:rPr>
        <w:t xml:space="preserve"> </w:t>
      </w:r>
      <w:r w:rsidRPr="007960C5">
        <w:rPr>
          <w:rFonts w:asciiTheme="minorHAnsi" w:hAnsiTheme="minorHAnsi" w:cstheme="minorHAnsi"/>
          <w:w w:val="95"/>
        </w:rPr>
        <w:t>farklı</w:t>
      </w:r>
      <w:r w:rsidRPr="007960C5">
        <w:rPr>
          <w:rFonts w:asciiTheme="minorHAnsi" w:hAnsiTheme="minorHAnsi" w:cstheme="minorHAnsi"/>
          <w:spacing w:val="-22"/>
          <w:w w:val="95"/>
        </w:rPr>
        <w:t xml:space="preserve"> </w:t>
      </w:r>
      <w:r w:rsidRPr="007960C5">
        <w:rPr>
          <w:rFonts w:asciiTheme="minorHAnsi" w:hAnsiTheme="minorHAnsi" w:cstheme="minorHAnsi"/>
          <w:w w:val="95"/>
        </w:rPr>
        <w:t>sistemler,</w:t>
      </w:r>
      <w:r w:rsidRPr="007960C5">
        <w:rPr>
          <w:rFonts w:asciiTheme="minorHAnsi" w:hAnsiTheme="minorHAnsi" w:cstheme="minorHAnsi"/>
          <w:spacing w:val="-22"/>
          <w:w w:val="95"/>
        </w:rPr>
        <w:t xml:space="preserve"> </w:t>
      </w:r>
      <w:r w:rsidRPr="007960C5">
        <w:rPr>
          <w:rFonts w:asciiTheme="minorHAnsi" w:hAnsiTheme="minorHAnsi" w:cstheme="minorHAnsi"/>
          <w:w w:val="95"/>
        </w:rPr>
        <w:t>ayrı</w:t>
      </w:r>
      <w:r w:rsidRPr="007960C5">
        <w:rPr>
          <w:rFonts w:asciiTheme="minorHAnsi" w:hAnsiTheme="minorHAnsi" w:cstheme="minorHAnsi"/>
          <w:spacing w:val="-27"/>
          <w:w w:val="95"/>
        </w:rPr>
        <w:t xml:space="preserve"> </w:t>
      </w:r>
      <w:r w:rsidRPr="007960C5">
        <w:rPr>
          <w:rFonts w:asciiTheme="minorHAnsi" w:hAnsiTheme="minorHAnsi" w:cstheme="minorHAnsi"/>
          <w:w w:val="95"/>
        </w:rPr>
        <w:t>bölümlere</w:t>
      </w:r>
      <w:r w:rsidRPr="007960C5">
        <w:rPr>
          <w:rFonts w:asciiTheme="minorHAnsi" w:hAnsiTheme="minorHAnsi" w:cstheme="minorHAnsi"/>
          <w:spacing w:val="-23"/>
          <w:w w:val="95"/>
        </w:rPr>
        <w:t xml:space="preserve"> </w:t>
      </w:r>
      <w:r w:rsidRPr="007960C5">
        <w:rPr>
          <w:rFonts w:asciiTheme="minorHAnsi" w:hAnsiTheme="minorHAnsi" w:cstheme="minorHAnsi"/>
          <w:w w:val="95"/>
        </w:rPr>
        <w:t>döşenecektir.</w:t>
      </w:r>
    </w:p>
    <w:p w:rsidR="00C9250A" w:rsidRPr="007960C5" w:rsidRDefault="00C9250A" w:rsidP="00C9250A">
      <w:pPr>
        <w:pStyle w:val="GvdeMetni"/>
        <w:spacing w:before="3"/>
        <w:rPr>
          <w:rFonts w:asciiTheme="minorHAnsi" w:hAnsiTheme="minorHAnsi" w:cstheme="minorHAnsi"/>
          <w:sz w:val="20"/>
        </w:rPr>
      </w:pPr>
    </w:p>
    <w:p w:rsidR="00C9250A" w:rsidRPr="007960C5" w:rsidRDefault="00C9250A" w:rsidP="00C9250A">
      <w:pPr>
        <w:pStyle w:val="GvdeMetni"/>
        <w:spacing w:line="259" w:lineRule="auto"/>
        <w:ind w:left="451" w:right="108"/>
        <w:rPr>
          <w:rFonts w:asciiTheme="minorHAnsi" w:hAnsiTheme="minorHAnsi" w:cstheme="minorHAnsi"/>
        </w:rPr>
      </w:pPr>
      <w:r w:rsidRPr="007960C5">
        <w:rPr>
          <w:rFonts w:asciiTheme="minorHAnsi" w:hAnsiTheme="minorHAnsi" w:cstheme="minorHAnsi"/>
          <w:b/>
          <w:w w:val="85"/>
        </w:rPr>
        <w:t xml:space="preserve">Ekler ve Branştanlar: Montajdan </w:t>
      </w:r>
      <w:r w:rsidRPr="007960C5">
        <w:rPr>
          <w:rFonts w:asciiTheme="minorHAnsi" w:hAnsiTheme="minorHAnsi" w:cstheme="minorHAnsi"/>
          <w:w w:val="85"/>
        </w:rPr>
        <w:t>sonra sökülebilir kapakları çıkarılarak ulaşılması mümkün olan metal sıva üstü kablo</w:t>
      </w:r>
      <w:r w:rsidRPr="007960C5">
        <w:rPr>
          <w:rFonts w:asciiTheme="minorHAnsi" w:hAnsiTheme="minorHAnsi" w:cstheme="minorHAnsi"/>
          <w:spacing w:val="-27"/>
          <w:w w:val="85"/>
        </w:rPr>
        <w:t xml:space="preserve"> </w:t>
      </w:r>
      <w:r w:rsidRPr="007960C5">
        <w:rPr>
          <w:rFonts w:asciiTheme="minorHAnsi" w:hAnsiTheme="minorHAnsi" w:cstheme="minorHAnsi"/>
          <w:w w:val="85"/>
        </w:rPr>
        <w:t>taşıyıcılarında</w:t>
      </w:r>
      <w:r w:rsidRPr="007960C5">
        <w:rPr>
          <w:rFonts w:asciiTheme="minorHAnsi" w:hAnsiTheme="minorHAnsi" w:cstheme="minorHAnsi"/>
          <w:spacing w:val="-26"/>
          <w:w w:val="85"/>
        </w:rPr>
        <w:t xml:space="preserve"> </w:t>
      </w:r>
      <w:r w:rsidRPr="007960C5">
        <w:rPr>
          <w:rFonts w:asciiTheme="minorHAnsi" w:hAnsiTheme="minorHAnsi" w:cstheme="minorHAnsi"/>
          <w:w w:val="85"/>
        </w:rPr>
        <w:t>ek</w:t>
      </w:r>
      <w:r w:rsidRPr="007960C5">
        <w:rPr>
          <w:rFonts w:asciiTheme="minorHAnsi" w:hAnsiTheme="minorHAnsi" w:cstheme="minorHAnsi"/>
          <w:spacing w:val="-27"/>
          <w:w w:val="85"/>
        </w:rPr>
        <w:t xml:space="preserve"> </w:t>
      </w:r>
      <w:r w:rsidRPr="007960C5">
        <w:rPr>
          <w:rFonts w:asciiTheme="minorHAnsi" w:hAnsiTheme="minorHAnsi" w:cstheme="minorHAnsi"/>
          <w:w w:val="85"/>
        </w:rPr>
        <w:t>ve</w:t>
      </w:r>
      <w:r w:rsidRPr="007960C5">
        <w:rPr>
          <w:rFonts w:asciiTheme="minorHAnsi" w:hAnsiTheme="minorHAnsi" w:cstheme="minorHAnsi"/>
          <w:spacing w:val="-28"/>
          <w:w w:val="85"/>
        </w:rPr>
        <w:t xml:space="preserve"> </w:t>
      </w:r>
      <w:r w:rsidRPr="007960C5">
        <w:rPr>
          <w:rFonts w:asciiTheme="minorHAnsi" w:hAnsiTheme="minorHAnsi" w:cstheme="minorHAnsi"/>
          <w:w w:val="85"/>
        </w:rPr>
        <w:t>branşman</w:t>
      </w:r>
      <w:r w:rsidRPr="007960C5">
        <w:rPr>
          <w:rFonts w:asciiTheme="minorHAnsi" w:hAnsiTheme="minorHAnsi" w:cstheme="minorHAnsi"/>
          <w:spacing w:val="-29"/>
          <w:w w:val="85"/>
        </w:rPr>
        <w:t xml:space="preserve"> </w:t>
      </w:r>
      <w:r w:rsidRPr="007960C5">
        <w:rPr>
          <w:rFonts w:asciiTheme="minorHAnsi" w:hAnsiTheme="minorHAnsi" w:cstheme="minorHAnsi"/>
          <w:w w:val="85"/>
        </w:rPr>
        <w:t>yapılabilir.</w:t>
      </w:r>
      <w:r w:rsidRPr="007960C5">
        <w:rPr>
          <w:rFonts w:asciiTheme="minorHAnsi" w:hAnsiTheme="minorHAnsi" w:cstheme="minorHAnsi"/>
          <w:spacing w:val="-25"/>
          <w:w w:val="85"/>
        </w:rPr>
        <w:t xml:space="preserve"> </w:t>
      </w:r>
      <w:r w:rsidRPr="007960C5">
        <w:rPr>
          <w:rFonts w:asciiTheme="minorHAnsi" w:hAnsiTheme="minorHAnsi" w:cstheme="minorHAnsi"/>
          <w:w w:val="85"/>
        </w:rPr>
        <w:t>Ekler</w:t>
      </w:r>
      <w:r w:rsidRPr="007960C5">
        <w:rPr>
          <w:rFonts w:asciiTheme="minorHAnsi" w:hAnsiTheme="minorHAnsi" w:cstheme="minorHAnsi"/>
          <w:spacing w:val="-30"/>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31"/>
          <w:w w:val="85"/>
        </w:rPr>
        <w:t xml:space="preserve"> </w:t>
      </w:r>
      <w:r w:rsidRPr="007960C5">
        <w:rPr>
          <w:rFonts w:asciiTheme="minorHAnsi" w:hAnsiTheme="minorHAnsi" w:cstheme="minorHAnsi"/>
          <w:w w:val="85"/>
        </w:rPr>
        <w:t>branşmanlar,</w:t>
      </w:r>
      <w:r w:rsidRPr="007960C5">
        <w:rPr>
          <w:rFonts w:asciiTheme="minorHAnsi" w:hAnsiTheme="minorHAnsi" w:cstheme="minorHAnsi"/>
          <w:spacing w:val="-28"/>
          <w:w w:val="85"/>
        </w:rPr>
        <w:t xml:space="preserve"> </w:t>
      </w:r>
      <w:r w:rsidRPr="007960C5">
        <w:rPr>
          <w:rFonts w:asciiTheme="minorHAnsi" w:hAnsiTheme="minorHAnsi" w:cstheme="minorHAnsi"/>
          <w:w w:val="85"/>
        </w:rPr>
        <w:t>taşıyıcının</w:t>
      </w:r>
      <w:r w:rsidRPr="007960C5">
        <w:rPr>
          <w:rFonts w:asciiTheme="minorHAnsi" w:hAnsiTheme="minorHAnsi" w:cstheme="minorHAnsi"/>
          <w:spacing w:val="-29"/>
          <w:w w:val="85"/>
        </w:rPr>
        <w:t xml:space="preserve"> </w:t>
      </w:r>
      <w:r w:rsidRPr="007960C5">
        <w:rPr>
          <w:rFonts w:asciiTheme="minorHAnsi" w:hAnsiTheme="minorHAnsi" w:cstheme="minorHAnsi"/>
          <w:w w:val="85"/>
        </w:rPr>
        <w:t>o</w:t>
      </w:r>
      <w:r w:rsidRPr="007960C5">
        <w:rPr>
          <w:rFonts w:asciiTheme="minorHAnsi" w:hAnsiTheme="minorHAnsi" w:cstheme="minorHAnsi"/>
          <w:spacing w:val="-25"/>
          <w:w w:val="85"/>
        </w:rPr>
        <w:t xml:space="preserve"> </w:t>
      </w:r>
      <w:r w:rsidRPr="007960C5">
        <w:rPr>
          <w:rFonts w:asciiTheme="minorHAnsi" w:hAnsiTheme="minorHAnsi" w:cstheme="minorHAnsi"/>
          <w:w w:val="85"/>
        </w:rPr>
        <w:t>noktadaki</w:t>
      </w:r>
      <w:r w:rsidRPr="007960C5">
        <w:rPr>
          <w:rFonts w:asciiTheme="minorHAnsi" w:hAnsiTheme="minorHAnsi" w:cstheme="minorHAnsi"/>
          <w:spacing w:val="-31"/>
          <w:w w:val="85"/>
        </w:rPr>
        <w:t xml:space="preserve"> </w:t>
      </w:r>
      <w:r w:rsidRPr="007960C5">
        <w:rPr>
          <w:rFonts w:asciiTheme="minorHAnsi" w:hAnsiTheme="minorHAnsi" w:cstheme="minorHAnsi"/>
          <w:w w:val="85"/>
        </w:rPr>
        <w:t>kesitinin</w:t>
      </w:r>
      <w:r w:rsidRPr="007960C5">
        <w:rPr>
          <w:rFonts w:asciiTheme="minorHAnsi" w:hAnsiTheme="minorHAnsi" w:cstheme="minorHAnsi"/>
          <w:spacing w:val="-26"/>
          <w:w w:val="85"/>
        </w:rPr>
        <w:t xml:space="preserve"> </w:t>
      </w:r>
      <w:r w:rsidRPr="007960C5">
        <w:rPr>
          <w:rFonts w:asciiTheme="minorHAnsi" w:hAnsiTheme="minorHAnsi" w:cstheme="minorHAnsi"/>
          <w:w w:val="85"/>
        </w:rPr>
        <w:t>%75'inden fazlasını</w:t>
      </w:r>
      <w:r w:rsidRPr="007960C5">
        <w:rPr>
          <w:rFonts w:asciiTheme="minorHAnsi" w:hAnsiTheme="minorHAnsi" w:cstheme="minorHAnsi"/>
          <w:spacing w:val="-30"/>
          <w:w w:val="85"/>
        </w:rPr>
        <w:t xml:space="preserve"> </w:t>
      </w:r>
      <w:r w:rsidRPr="007960C5">
        <w:rPr>
          <w:rFonts w:asciiTheme="minorHAnsi" w:hAnsiTheme="minorHAnsi" w:cstheme="minorHAnsi"/>
          <w:w w:val="85"/>
        </w:rPr>
        <w:t>kaplamayacaktır.</w:t>
      </w:r>
      <w:r w:rsidRPr="007960C5">
        <w:rPr>
          <w:rFonts w:asciiTheme="minorHAnsi" w:hAnsiTheme="minorHAnsi" w:cstheme="minorHAnsi"/>
          <w:spacing w:val="-29"/>
          <w:w w:val="85"/>
        </w:rPr>
        <w:t xml:space="preserve"> </w:t>
      </w:r>
      <w:r w:rsidRPr="007960C5">
        <w:rPr>
          <w:rFonts w:asciiTheme="minorHAnsi" w:hAnsiTheme="minorHAnsi" w:cstheme="minorHAnsi"/>
          <w:w w:val="85"/>
        </w:rPr>
        <w:t>Sökülebilir</w:t>
      </w:r>
      <w:r w:rsidRPr="007960C5">
        <w:rPr>
          <w:rFonts w:asciiTheme="minorHAnsi" w:hAnsiTheme="minorHAnsi" w:cstheme="minorHAnsi"/>
          <w:spacing w:val="-30"/>
          <w:w w:val="85"/>
        </w:rPr>
        <w:t xml:space="preserve"> </w:t>
      </w:r>
      <w:r w:rsidRPr="007960C5">
        <w:rPr>
          <w:rFonts w:asciiTheme="minorHAnsi" w:hAnsiTheme="minorHAnsi" w:cstheme="minorHAnsi"/>
          <w:w w:val="85"/>
        </w:rPr>
        <w:t>kapakları</w:t>
      </w:r>
      <w:r w:rsidRPr="007960C5">
        <w:rPr>
          <w:rFonts w:asciiTheme="minorHAnsi" w:hAnsiTheme="minorHAnsi" w:cstheme="minorHAnsi"/>
          <w:spacing w:val="-26"/>
          <w:w w:val="85"/>
        </w:rPr>
        <w:t xml:space="preserve"> </w:t>
      </w:r>
      <w:r w:rsidRPr="007960C5">
        <w:rPr>
          <w:rFonts w:asciiTheme="minorHAnsi" w:hAnsiTheme="minorHAnsi" w:cstheme="minorHAnsi"/>
          <w:w w:val="85"/>
        </w:rPr>
        <w:t>olmayan</w:t>
      </w:r>
      <w:r w:rsidRPr="007960C5">
        <w:rPr>
          <w:rFonts w:asciiTheme="minorHAnsi" w:hAnsiTheme="minorHAnsi" w:cstheme="minorHAnsi"/>
          <w:spacing w:val="-24"/>
          <w:w w:val="85"/>
        </w:rPr>
        <w:t xml:space="preserve"> </w:t>
      </w:r>
      <w:r w:rsidRPr="007960C5">
        <w:rPr>
          <w:rFonts w:asciiTheme="minorHAnsi" w:hAnsiTheme="minorHAnsi" w:cstheme="minorHAnsi"/>
          <w:w w:val="85"/>
        </w:rPr>
        <w:t>metal</w:t>
      </w:r>
      <w:r w:rsidRPr="007960C5">
        <w:rPr>
          <w:rFonts w:asciiTheme="minorHAnsi" w:hAnsiTheme="minorHAnsi" w:cstheme="minorHAnsi"/>
          <w:spacing w:val="-27"/>
          <w:w w:val="85"/>
        </w:rPr>
        <w:t xml:space="preserve"> </w:t>
      </w:r>
      <w:r w:rsidRPr="007960C5">
        <w:rPr>
          <w:rFonts w:asciiTheme="minorHAnsi" w:hAnsiTheme="minorHAnsi" w:cstheme="minorHAnsi"/>
          <w:w w:val="85"/>
        </w:rPr>
        <w:t>sıva</w:t>
      </w:r>
      <w:r w:rsidRPr="007960C5">
        <w:rPr>
          <w:rFonts w:asciiTheme="minorHAnsi" w:hAnsiTheme="minorHAnsi" w:cstheme="minorHAnsi"/>
          <w:spacing w:val="-27"/>
          <w:w w:val="85"/>
        </w:rPr>
        <w:t xml:space="preserve"> </w:t>
      </w:r>
      <w:r w:rsidRPr="007960C5">
        <w:rPr>
          <w:rFonts w:asciiTheme="minorHAnsi" w:hAnsiTheme="minorHAnsi" w:cstheme="minorHAnsi"/>
          <w:w w:val="85"/>
        </w:rPr>
        <w:t>üstü</w:t>
      </w:r>
      <w:r w:rsidRPr="007960C5">
        <w:rPr>
          <w:rFonts w:asciiTheme="minorHAnsi" w:hAnsiTheme="minorHAnsi" w:cstheme="minorHAnsi"/>
          <w:spacing w:val="-27"/>
          <w:w w:val="85"/>
        </w:rPr>
        <w:t xml:space="preserve"> </w:t>
      </w:r>
      <w:r w:rsidRPr="007960C5">
        <w:rPr>
          <w:rFonts w:asciiTheme="minorHAnsi" w:hAnsiTheme="minorHAnsi" w:cstheme="minorHAnsi"/>
          <w:w w:val="85"/>
        </w:rPr>
        <w:t>kablo</w:t>
      </w:r>
      <w:r w:rsidRPr="007960C5">
        <w:rPr>
          <w:rFonts w:asciiTheme="minorHAnsi" w:hAnsiTheme="minorHAnsi" w:cstheme="minorHAnsi"/>
          <w:spacing w:val="-24"/>
          <w:w w:val="85"/>
        </w:rPr>
        <w:t xml:space="preserve"> </w:t>
      </w:r>
      <w:r w:rsidRPr="007960C5">
        <w:rPr>
          <w:rFonts w:asciiTheme="minorHAnsi" w:hAnsiTheme="minorHAnsi" w:cstheme="minorHAnsi"/>
          <w:w w:val="85"/>
        </w:rPr>
        <w:t>taşıyıcılarında</w:t>
      </w:r>
      <w:r w:rsidRPr="007960C5">
        <w:rPr>
          <w:rFonts w:asciiTheme="minorHAnsi" w:hAnsiTheme="minorHAnsi" w:cstheme="minorHAnsi"/>
          <w:spacing w:val="-21"/>
          <w:w w:val="85"/>
        </w:rPr>
        <w:t xml:space="preserve"> </w:t>
      </w:r>
      <w:r w:rsidRPr="007960C5">
        <w:rPr>
          <w:rFonts w:asciiTheme="minorHAnsi" w:hAnsiTheme="minorHAnsi" w:cstheme="minorHAnsi"/>
          <w:spacing w:val="-4"/>
          <w:w w:val="85"/>
        </w:rPr>
        <w:t>ek</w:t>
      </w:r>
      <w:r w:rsidRPr="007960C5">
        <w:rPr>
          <w:rFonts w:asciiTheme="minorHAnsi" w:hAnsiTheme="minorHAnsi" w:cstheme="minorHAnsi"/>
          <w:spacing w:val="-28"/>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9"/>
          <w:w w:val="85"/>
        </w:rPr>
        <w:t xml:space="preserve"> </w:t>
      </w:r>
      <w:r w:rsidRPr="007960C5">
        <w:rPr>
          <w:rFonts w:asciiTheme="minorHAnsi" w:hAnsiTheme="minorHAnsi" w:cstheme="minorHAnsi"/>
          <w:w w:val="85"/>
        </w:rPr>
        <w:t xml:space="preserve">branşmanlar </w:t>
      </w:r>
      <w:r w:rsidRPr="007960C5">
        <w:rPr>
          <w:rFonts w:asciiTheme="minorHAnsi" w:hAnsiTheme="minorHAnsi" w:cstheme="minorHAnsi"/>
          <w:w w:val="90"/>
        </w:rPr>
        <w:t>sadece</w:t>
      </w:r>
      <w:r w:rsidRPr="007960C5">
        <w:rPr>
          <w:rFonts w:asciiTheme="minorHAnsi" w:hAnsiTheme="minorHAnsi" w:cstheme="minorHAnsi"/>
          <w:spacing w:val="-35"/>
          <w:w w:val="90"/>
        </w:rPr>
        <w:t xml:space="preserve"> </w:t>
      </w:r>
      <w:r w:rsidRPr="007960C5">
        <w:rPr>
          <w:rFonts w:asciiTheme="minorHAnsi" w:hAnsiTheme="minorHAnsi" w:cstheme="minorHAnsi"/>
          <w:w w:val="90"/>
        </w:rPr>
        <w:t>bağlantı</w:t>
      </w:r>
      <w:r w:rsidRPr="007960C5">
        <w:rPr>
          <w:rFonts w:asciiTheme="minorHAnsi" w:hAnsiTheme="minorHAnsi" w:cstheme="minorHAnsi"/>
          <w:spacing w:val="-36"/>
          <w:w w:val="90"/>
        </w:rPr>
        <w:t xml:space="preserve"> </w:t>
      </w:r>
      <w:r w:rsidRPr="007960C5">
        <w:rPr>
          <w:rFonts w:asciiTheme="minorHAnsi" w:hAnsiTheme="minorHAnsi" w:cstheme="minorHAnsi"/>
          <w:w w:val="90"/>
        </w:rPr>
        <w:t>kutularında</w:t>
      </w:r>
      <w:r w:rsidRPr="007960C5">
        <w:rPr>
          <w:rFonts w:asciiTheme="minorHAnsi" w:hAnsiTheme="minorHAnsi" w:cstheme="minorHAnsi"/>
          <w:spacing w:val="-37"/>
          <w:w w:val="90"/>
        </w:rPr>
        <w:t xml:space="preserve"> </w:t>
      </w:r>
      <w:r w:rsidRPr="007960C5">
        <w:rPr>
          <w:rFonts w:asciiTheme="minorHAnsi" w:hAnsiTheme="minorHAnsi" w:cstheme="minorHAnsi"/>
          <w:w w:val="90"/>
        </w:rPr>
        <w:t>yapılacaktır.</w:t>
      </w:r>
      <w:r w:rsidRPr="007960C5">
        <w:rPr>
          <w:rFonts w:asciiTheme="minorHAnsi" w:hAnsiTheme="minorHAnsi" w:cstheme="minorHAnsi"/>
          <w:spacing w:val="-36"/>
          <w:w w:val="90"/>
        </w:rPr>
        <w:t xml:space="preserve"> </w:t>
      </w:r>
      <w:r w:rsidRPr="007960C5">
        <w:rPr>
          <w:rFonts w:asciiTheme="minorHAnsi" w:hAnsiTheme="minorHAnsi" w:cstheme="minorHAnsi"/>
          <w:w w:val="90"/>
        </w:rPr>
        <w:t>Tüm</w:t>
      </w:r>
      <w:r w:rsidRPr="007960C5">
        <w:rPr>
          <w:rFonts w:asciiTheme="minorHAnsi" w:hAnsiTheme="minorHAnsi" w:cstheme="minorHAnsi"/>
          <w:spacing w:val="-35"/>
          <w:w w:val="90"/>
        </w:rPr>
        <w:t xml:space="preserve"> </w:t>
      </w:r>
      <w:r w:rsidRPr="007960C5">
        <w:rPr>
          <w:rFonts w:asciiTheme="minorHAnsi" w:hAnsiTheme="minorHAnsi" w:cstheme="minorHAnsi"/>
          <w:w w:val="90"/>
        </w:rPr>
        <w:t>ek</w:t>
      </w:r>
      <w:r w:rsidRPr="007960C5">
        <w:rPr>
          <w:rFonts w:asciiTheme="minorHAnsi" w:hAnsiTheme="minorHAnsi" w:cstheme="minorHAnsi"/>
          <w:spacing w:val="-37"/>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39"/>
          <w:w w:val="90"/>
        </w:rPr>
        <w:t xml:space="preserve"> </w:t>
      </w:r>
      <w:r w:rsidRPr="007960C5">
        <w:rPr>
          <w:rFonts w:asciiTheme="minorHAnsi" w:hAnsiTheme="minorHAnsi" w:cstheme="minorHAnsi"/>
          <w:w w:val="90"/>
        </w:rPr>
        <w:t>branşmanlar,</w:t>
      </w:r>
      <w:r w:rsidRPr="007960C5">
        <w:rPr>
          <w:rFonts w:asciiTheme="minorHAnsi" w:hAnsiTheme="minorHAnsi" w:cstheme="minorHAnsi"/>
          <w:spacing w:val="-36"/>
          <w:w w:val="90"/>
        </w:rPr>
        <w:t xml:space="preserve"> </w:t>
      </w:r>
      <w:r w:rsidRPr="007960C5">
        <w:rPr>
          <w:rFonts w:asciiTheme="minorHAnsi" w:hAnsiTheme="minorHAnsi" w:cstheme="minorHAnsi"/>
          <w:w w:val="90"/>
        </w:rPr>
        <w:t>onaylanmış</w:t>
      </w:r>
      <w:r w:rsidRPr="007960C5">
        <w:rPr>
          <w:rFonts w:asciiTheme="minorHAnsi" w:hAnsiTheme="minorHAnsi" w:cstheme="minorHAnsi"/>
          <w:spacing w:val="-38"/>
          <w:w w:val="90"/>
        </w:rPr>
        <w:t xml:space="preserve"> </w:t>
      </w:r>
      <w:r w:rsidRPr="007960C5">
        <w:rPr>
          <w:rFonts w:asciiTheme="minorHAnsi" w:hAnsiTheme="minorHAnsi" w:cstheme="minorHAnsi"/>
          <w:w w:val="90"/>
        </w:rPr>
        <w:t>yöntemlerle</w:t>
      </w:r>
      <w:r w:rsidRPr="007960C5">
        <w:rPr>
          <w:rFonts w:asciiTheme="minorHAnsi" w:hAnsiTheme="minorHAnsi" w:cstheme="minorHAnsi"/>
          <w:spacing w:val="-36"/>
          <w:w w:val="90"/>
        </w:rPr>
        <w:t xml:space="preserve"> </w:t>
      </w:r>
      <w:r w:rsidRPr="007960C5">
        <w:rPr>
          <w:rFonts w:asciiTheme="minorHAnsi" w:hAnsiTheme="minorHAnsi" w:cstheme="minorHAnsi"/>
          <w:w w:val="90"/>
        </w:rPr>
        <w:t>yapılacaktır.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7"/>
        <w:rPr>
          <w:rFonts w:asciiTheme="minorHAnsi" w:hAnsiTheme="minorHAnsi" w:cstheme="minorHAnsi"/>
          <w:sz w:val="21"/>
        </w:rPr>
      </w:pPr>
    </w:p>
    <w:p w:rsidR="00C9250A" w:rsidRPr="007960C5" w:rsidRDefault="00C9250A" w:rsidP="00C9250A">
      <w:pPr>
        <w:spacing w:before="1"/>
        <w:ind w:left="451"/>
        <w:rPr>
          <w:rFonts w:cstheme="minorHAnsi"/>
          <w:b/>
          <w:sz w:val="19"/>
        </w:rPr>
      </w:pPr>
      <w:r w:rsidRPr="007960C5">
        <w:rPr>
          <w:rFonts w:cstheme="minorHAnsi"/>
          <w:b/>
          <w:w w:val="95"/>
          <w:sz w:val="19"/>
        </w:rPr>
        <w:t>DAHİLİ PRİZ TESİSATI</w:t>
      </w:r>
    </w:p>
    <w:p w:rsidR="00C9250A" w:rsidRPr="007960C5" w:rsidRDefault="00C9250A" w:rsidP="00C9250A">
      <w:pPr>
        <w:pStyle w:val="GvdeMetni"/>
        <w:spacing w:before="5"/>
        <w:rPr>
          <w:rFonts w:asciiTheme="minorHAnsi" w:hAnsiTheme="minorHAnsi" w:cstheme="minorHAnsi"/>
          <w:b/>
          <w:sz w:val="22"/>
        </w:rPr>
      </w:pPr>
    </w:p>
    <w:p w:rsidR="00C9250A" w:rsidRPr="007960C5" w:rsidRDefault="00C9250A" w:rsidP="00C9250A">
      <w:pPr>
        <w:pStyle w:val="GvdeMetni"/>
        <w:spacing w:line="254" w:lineRule="auto"/>
        <w:ind w:left="451"/>
        <w:rPr>
          <w:rFonts w:asciiTheme="minorHAnsi" w:hAnsiTheme="minorHAnsi" w:cstheme="minorHAnsi"/>
        </w:rPr>
      </w:pPr>
      <w:r w:rsidRPr="007960C5">
        <w:rPr>
          <w:rFonts w:asciiTheme="minorHAnsi" w:hAnsiTheme="minorHAnsi" w:cstheme="minorHAnsi"/>
          <w:w w:val="85"/>
        </w:rPr>
        <w:t xml:space="preserve">Priz sortileri projelerde gösterilen yerlerde ve tiplerde </w:t>
      </w:r>
      <w:r w:rsidRPr="007960C5">
        <w:rPr>
          <w:rFonts w:asciiTheme="minorHAnsi" w:hAnsiTheme="minorHAnsi" w:cstheme="minorHAnsi"/>
          <w:spacing w:val="-3"/>
          <w:w w:val="85"/>
        </w:rPr>
        <w:t xml:space="preserve">temin </w:t>
      </w:r>
      <w:r w:rsidRPr="007960C5">
        <w:rPr>
          <w:rFonts w:asciiTheme="minorHAnsi" w:hAnsiTheme="minorHAnsi" w:cstheme="minorHAnsi"/>
          <w:w w:val="85"/>
        </w:rPr>
        <w:t>edilecektir. Proje üzerinde etanj olarak gösterilen prizler</w:t>
      </w:r>
      <w:r w:rsidRPr="007960C5">
        <w:rPr>
          <w:rFonts w:asciiTheme="minorHAnsi" w:hAnsiTheme="minorHAnsi" w:cstheme="minorHAnsi"/>
          <w:spacing w:val="-22"/>
          <w:w w:val="85"/>
        </w:rPr>
        <w:t xml:space="preserve"> </w:t>
      </w:r>
      <w:r w:rsidRPr="007960C5">
        <w:rPr>
          <w:rFonts w:asciiTheme="minorHAnsi" w:hAnsiTheme="minorHAnsi" w:cstheme="minorHAnsi"/>
          <w:w w:val="85"/>
        </w:rPr>
        <w:t>emniyet</w:t>
      </w:r>
      <w:r w:rsidRPr="007960C5">
        <w:rPr>
          <w:rFonts w:asciiTheme="minorHAnsi" w:hAnsiTheme="minorHAnsi" w:cstheme="minorHAnsi"/>
          <w:spacing w:val="-27"/>
          <w:w w:val="85"/>
        </w:rPr>
        <w:t xml:space="preserve"> </w:t>
      </w:r>
      <w:r w:rsidRPr="007960C5">
        <w:rPr>
          <w:rFonts w:asciiTheme="minorHAnsi" w:hAnsiTheme="minorHAnsi" w:cstheme="minorHAnsi"/>
          <w:w w:val="85"/>
        </w:rPr>
        <w:t>kapağı</w:t>
      </w:r>
      <w:r w:rsidRPr="007960C5">
        <w:rPr>
          <w:rFonts w:asciiTheme="minorHAnsi" w:hAnsiTheme="minorHAnsi" w:cstheme="minorHAnsi"/>
          <w:spacing w:val="-22"/>
          <w:w w:val="85"/>
        </w:rPr>
        <w:t xml:space="preserve"> </w:t>
      </w:r>
      <w:r w:rsidRPr="007960C5">
        <w:rPr>
          <w:rFonts w:asciiTheme="minorHAnsi" w:hAnsiTheme="minorHAnsi" w:cstheme="minorHAnsi"/>
          <w:w w:val="85"/>
        </w:rPr>
        <w:t>ile</w:t>
      </w:r>
      <w:r w:rsidRPr="007960C5">
        <w:rPr>
          <w:rFonts w:asciiTheme="minorHAnsi" w:hAnsiTheme="minorHAnsi" w:cstheme="minorHAnsi"/>
          <w:spacing w:val="-22"/>
          <w:w w:val="85"/>
        </w:rPr>
        <w:t xml:space="preserve"> </w:t>
      </w:r>
      <w:r w:rsidRPr="007960C5">
        <w:rPr>
          <w:rFonts w:asciiTheme="minorHAnsi" w:hAnsiTheme="minorHAnsi" w:cstheme="minorHAnsi"/>
          <w:w w:val="85"/>
        </w:rPr>
        <w:t>birlikte</w:t>
      </w:r>
      <w:r w:rsidRPr="007960C5">
        <w:rPr>
          <w:rFonts w:asciiTheme="minorHAnsi" w:hAnsiTheme="minorHAnsi" w:cstheme="minorHAnsi"/>
          <w:spacing w:val="-22"/>
          <w:w w:val="85"/>
        </w:rPr>
        <w:t xml:space="preserve"> </w:t>
      </w:r>
      <w:r w:rsidRPr="007960C5">
        <w:rPr>
          <w:rFonts w:asciiTheme="minorHAnsi" w:hAnsiTheme="minorHAnsi" w:cstheme="minorHAnsi"/>
          <w:w w:val="85"/>
        </w:rPr>
        <w:t>temin</w:t>
      </w:r>
      <w:r w:rsidRPr="007960C5">
        <w:rPr>
          <w:rFonts w:asciiTheme="minorHAnsi" w:hAnsiTheme="minorHAnsi" w:cstheme="minorHAnsi"/>
          <w:spacing w:val="-19"/>
          <w:w w:val="85"/>
        </w:rPr>
        <w:t xml:space="preserve"> </w:t>
      </w:r>
      <w:r w:rsidRPr="007960C5">
        <w:rPr>
          <w:rFonts w:asciiTheme="minorHAnsi" w:hAnsiTheme="minorHAnsi" w:cstheme="minorHAnsi"/>
          <w:w w:val="85"/>
        </w:rPr>
        <w:t>edilecektir.</w:t>
      </w:r>
      <w:r w:rsidRPr="007960C5">
        <w:rPr>
          <w:rFonts w:asciiTheme="minorHAnsi" w:hAnsiTheme="minorHAnsi" w:cstheme="minorHAnsi"/>
          <w:spacing w:val="-21"/>
          <w:w w:val="85"/>
        </w:rPr>
        <w:t xml:space="preserve"> </w:t>
      </w:r>
      <w:r w:rsidRPr="007960C5">
        <w:rPr>
          <w:rFonts w:asciiTheme="minorHAnsi" w:hAnsiTheme="minorHAnsi" w:cstheme="minorHAnsi"/>
          <w:w w:val="85"/>
        </w:rPr>
        <w:t>Priz</w:t>
      </w:r>
      <w:r w:rsidRPr="007960C5">
        <w:rPr>
          <w:rFonts w:asciiTheme="minorHAnsi" w:hAnsiTheme="minorHAnsi" w:cstheme="minorHAnsi"/>
          <w:spacing w:val="-22"/>
          <w:w w:val="85"/>
        </w:rPr>
        <w:t xml:space="preserve"> </w:t>
      </w:r>
      <w:r w:rsidRPr="007960C5">
        <w:rPr>
          <w:rFonts w:asciiTheme="minorHAnsi" w:hAnsiTheme="minorHAnsi" w:cstheme="minorHAnsi"/>
          <w:w w:val="85"/>
        </w:rPr>
        <w:t>kapaklarını</w:t>
      </w:r>
      <w:r w:rsidRPr="007960C5">
        <w:rPr>
          <w:rFonts w:asciiTheme="minorHAnsi" w:hAnsiTheme="minorHAnsi" w:cstheme="minorHAnsi"/>
          <w:spacing w:val="-21"/>
          <w:w w:val="85"/>
        </w:rPr>
        <w:t xml:space="preserve"> </w:t>
      </w:r>
      <w:r w:rsidRPr="007960C5">
        <w:rPr>
          <w:rFonts w:asciiTheme="minorHAnsi" w:hAnsiTheme="minorHAnsi" w:cstheme="minorHAnsi"/>
          <w:w w:val="85"/>
        </w:rPr>
        <w:t>tespit</w:t>
      </w:r>
      <w:r w:rsidRPr="007960C5">
        <w:rPr>
          <w:rFonts w:asciiTheme="minorHAnsi" w:hAnsiTheme="minorHAnsi" w:cstheme="minorHAnsi"/>
          <w:spacing w:val="-24"/>
          <w:w w:val="85"/>
        </w:rPr>
        <w:t xml:space="preserve"> </w:t>
      </w:r>
      <w:r w:rsidRPr="007960C5">
        <w:rPr>
          <w:rFonts w:asciiTheme="minorHAnsi" w:hAnsiTheme="minorHAnsi" w:cstheme="minorHAnsi"/>
          <w:w w:val="85"/>
        </w:rPr>
        <w:t>eden</w:t>
      </w:r>
      <w:r w:rsidRPr="007960C5">
        <w:rPr>
          <w:rFonts w:asciiTheme="minorHAnsi" w:hAnsiTheme="minorHAnsi" w:cstheme="minorHAnsi"/>
          <w:spacing w:val="-22"/>
          <w:w w:val="85"/>
        </w:rPr>
        <w:t xml:space="preserve"> </w:t>
      </w:r>
      <w:r w:rsidRPr="007960C5">
        <w:rPr>
          <w:rFonts w:asciiTheme="minorHAnsi" w:hAnsiTheme="minorHAnsi" w:cstheme="minorHAnsi"/>
          <w:w w:val="85"/>
        </w:rPr>
        <w:t>vidalar</w:t>
      </w:r>
      <w:r w:rsidRPr="007960C5">
        <w:rPr>
          <w:rFonts w:asciiTheme="minorHAnsi" w:hAnsiTheme="minorHAnsi" w:cstheme="minorHAnsi"/>
          <w:spacing w:val="-28"/>
          <w:w w:val="85"/>
        </w:rPr>
        <w:t xml:space="preserve"> </w:t>
      </w:r>
      <w:r w:rsidRPr="007960C5">
        <w:rPr>
          <w:rFonts w:asciiTheme="minorHAnsi" w:hAnsiTheme="minorHAnsi" w:cstheme="minorHAnsi"/>
          <w:w w:val="85"/>
        </w:rPr>
        <w:t>kapak</w:t>
      </w:r>
      <w:r w:rsidRPr="007960C5">
        <w:rPr>
          <w:rFonts w:asciiTheme="minorHAnsi" w:hAnsiTheme="minorHAnsi" w:cstheme="minorHAnsi"/>
          <w:spacing w:val="-24"/>
          <w:w w:val="85"/>
        </w:rPr>
        <w:t xml:space="preserve"> </w:t>
      </w:r>
      <w:r w:rsidRPr="007960C5">
        <w:rPr>
          <w:rFonts w:asciiTheme="minorHAnsi" w:hAnsiTheme="minorHAnsi" w:cstheme="minorHAnsi"/>
          <w:w w:val="85"/>
        </w:rPr>
        <w:t>yüzeyine</w:t>
      </w:r>
      <w:r w:rsidRPr="007960C5">
        <w:rPr>
          <w:rFonts w:asciiTheme="minorHAnsi" w:hAnsiTheme="minorHAnsi" w:cstheme="minorHAnsi"/>
          <w:spacing w:val="-25"/>
          <w:w w:val="85"/>
        </w:rPr>
        <w:t xml:space="preserve"> </w:t>
      </w:r>
      <w:r w:rsidRPr="007960C5">
        <w:rPr>
          <w:rFonts w:asciiTheme="minorHAnsi" w:hAnsiTheme="minorHAnsi" w:cstheme="minorHAnsi"/>
          <w:w w:val="85"/>
        </w:rPr>
        <w:t>uyumlu</w:t>
      </w:r>
      <w:r w:rsidRPr="007960C5">
        <w:rPr>
          <w:rFonts w:asciiTheme="minorHAnsi" w:hAnsiTheme="minorHAnsi" w:cstheme="minorHAnsi"/>
          <w:spacing w:val="-19"/>
          <w:w w:val="85"/>
        </w:rPr>
        <w:t xml:space="preserve"> </w:t>
      </w:r>
      <w:r w:rsidRPr="007960C5">
        <w:rPr>
          <w:rFonts w:asciiTheme="minorHAnsi" w:hAnsiTheme="minorHAnsi" w:cstheme="minorHAnsi"/>
          <w:w w:val="85"/>
        </w:rPr>
        <w:t xml:space="preserve">bir </w:t>
      </w:r>
      <w:r w:rsidRPr="007960C5">
        <w:rPr>
          <w:rFonts w:asciiTheme="minorHAnsi" w:hAnsiTheme="minorHAnsi" w:cstheme="minorHAnsi"/>
          <w:w w:val="95"/>
        </w:rPr>
        <w:t>yapıda</w:t>
      </w:r>
      <w:r w:rsidRPr="007960C5">
        <w:rPr>
          <w:rFonts w:asciiTheme="minorHAnsi" w:hAnsiTheme="minorHAnsi" w:cstheme="minorHAnsi"/>
          <w:spacing w:val="-18"/>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7" w:line="256" w:lineRule="auto"/>
        <w:ind w:left="451"/>
        <w:rPr>
          <w:rFonts w:asciiTheme="minorHAnsi" w:hAnsiTheme="minorHAnsi" w:cstheme="minorHAnsi"/>
        </w:rPr>
      </w:pPr>
      <w:r w:rsidRPr="007960C5">
        <w:rPr>
          <w:rFonts w:asciiTheme="minorHAnsi" w:hAnsiTheme="minorHAnsi" w:cstheme="minorHAnsi"/>
          <w:w w:val="85"/>
        </w:rPr>
        <w:t>Aksi</w:t>
      </w:r>
      <w:r w:rsidRPr="007960C5">
        <w:rPr>
          <w:rFonts w:asciiTheme="minorHAnsi" w:hAnsiTheme="minorHAnsi" w:cstheme="minorHAnsi"/>
          <w:spacing w:val="-21"/>
          <w:w w:val="85"/>
        </w:rPr>
        <w:t xml:space="preserve"> </w:t>
      </w:r>
      <w:r w:rsidRPr="007960C5">
        <w:rPr>
          <w:rFonts w:asciiTheme="minorHAnsi" w:hAnsiTheme="minorHAnsi" w:cstheme="minorHAnsi"/>
          <w:w w:val="85"/>
        </w:rPr>
        <w:t>belirtilmedikçe</w:t>
      </w:r>
      <w:r w:rsidRPr="007960C5">
        <w:rPr>
          <w:rFonts w:asciiTheme="minorHAnsi" w:hAnsiTheme="minorHAnsi" w:cstheme="minorHAnsi"/>
          <w:spacing w:val="-20"/>
          <w:w w:val="85"/>
        </w:rPr>
        <w:t xml:space="preserve"> </w:t>
      </w:r>
      <w:r w:rsidRPr="007960C5">
        <w:rPr>
          <w:rFonts w:asciiTheme="minorHAnsi" w:hAnsiTheme="minorHAnsi" w:cstheme="minorHAnsi"/>
          <w:w w:val="85"/>
        </w:rPr>
        <w:t>kuvvet</w:t>
      </w:r>
      <w:r w:rsidRPr="007960C5">
        <w:rPr>
          <w:rFonts w:asciiTheme="minorHAnsi" w:hAnsiTheme="minorHAnsi" w:cstheme="minorHAnsi"/>
          <w:spacing w:val="-22"/>
          <w:w w:val="85"/>
        </w:rPr>
        <w:t xml:space="preserve"> </w:t>
      </w:r>
      <w:r w:rsidRPr="007960C5">
        <w:rPr>
          <w:rFonts w:asciiTheme="minorHAnsi" w:hAnsiTheme="minorHAnsi" w:cstheme="minorHAnsi"/>
          <w:w w:val="85"/>
        </w:rPr>
        <w:t>devrelerine</w:t>
      </w:r>
      <w:r w:rsidRPr="007960C5">
        <w:rPr>
          <w:rFonts w:asciiTheme="minorHAnsi" w:hAnsiTheme="minorHAnsi" w:cstheme="minorHAnsi"/>
          <w:spacing w:val="-20"/>
          <w:w w:val="85"/>
        </w:rPr>
        <w:t xml:space="preserve"> </w:t>
      </w:r>
      <w:r w:rsidRPr="007960C5">
        <w:rPr>
          <w:rFonts w:asciiTheme="minorHAnsi" w:hAnsiTheme="minorHAnsi" w:cstheme="minorHAnsi"/>
          <w:w w:val="85"/>
        </w:rPr>
        <w:t>16</w:t>
      </w:r>
      <w:r w:rsidRPr="007960C5">
        <w:rPr>
          <w:rFonts w:asciiTheme="minorHAnsi" w:hAnsiTheme="minorHAnsi" w:cstheme="minorHAnsi"/>
          <w:spacing w:val="-22"/>
          <w:w w:val="85"/>
        </w:rPr>
        <w:t xml:space="preserve"> </w:t>
      </w:r>
      <w:r w:rsidRPr="007960C5">
        <w:rPr>
          <w:rFonts w:asciiTheme="minorHAnsi" w:hAnsiTheme="minorHAnsi" w:cstheme="minorHAnsi"/>
          <w:w w:val="85"/>
        </w:rPr>
        <w:t>amper</w:t>
      </w:r>
      <w:r w:rsidRPr="007960C5">
        <w:rPr>
          <w:rFonts w:asciiTheme="minorHAnsi" w:hAnsiTheme="minorHAnsi" w:cstheme="minorHAnsi"/>
          <w:spacing w:val="-20"/>
          <w:w w:val="85"/>
        </w:rPr>
        <w:t xml:space="preserve"> </w:t>
      </w:r>
      <w:r w:rsidRPr="007960C5">
        <w:rPr>
          <w:rFonts w:asciiTheme="minorHAnsi" w:hAnsiTheme="minorHAnsi" w:cstheme="minorHAnsi"/>
          <w:w w:val="85"/>
        </w:rPr>
        <w:t>topraklı</w:t>
      </w:r>
      <w:r w:rsidRPr="007960C5">
        <w:rPr>
          <w:rFonts w:asciiTheme="minorHAnsi" w:hAnsiTheme="minorHAnsi" w:cstheme="minorHAnsi"/>
          <w:spacing w:val="-20"/>
          <w:w w:val="85"/>
        </w:rPr>
        <w:t xml:space="preserve"> </w:t>
      </w:r>
      <w:r w:rsidRPr="007960C5">
        <w:rPr>
          <w:rFonts w:asciiTheme="minorHAnsi" w:hAnsiTheme="minorHAnsi" w:cstheme="minorHAnsi"/>
          <w:w w:val="85"/>
        </w:rPr>
        <w:t>priz</w:t>
      </w:r>
      <w:r w:rsidRPr="007960C5">
        <w:rPr>
          <w:rFonts w:asciiTheme="minorHAnsi" w:hAnsiTheme="minorHAnsi" w:cstheme="minorHAnsi"/>
          <w:spacing w:val="-23"/>
          <w:w w:val="85"/>
        </w:rPr>
        <w:t xml:space="preserve"> </w:t>
      </w:r>
      <w:r w:rsidRPr="007960C5">
        <w:rPr>
          <w:rFonts w:asciiTheme="minorHAnsi" w:hAnsiTheme="minorHAnsi" w:cstheme="minorHAnsi"/>
          <w:w w:val="85"/>
        </w:rPr>
        <w:t>sortileri</w:t>
      </w:r>
      <w:r w:rsidRPr="007960C5">
        <w:rPr>
          <w:rFonts w:asciiTheme="minorHAnsi" w:hAnsiTheme="minorHAnsi" w:cstheme="minorHAnsi"/>
          <w:spacing w:val="-24"/>
          <w:w w:val="85"/>
        </w:rPr>
        <w:t xml:space="preserve"> </w:t>
      </w:r>
      <w:r w:rsidRPr="007960C5">
        <w:rPr>
          <w:rFonts w:asciiTheme="minorHAnsi" w:hAnsiTheme="minorHAnsi" w:cstheme="minorHAnsi"/>
          <w:w w:val="85"/>
        </w:rPr>
        <w:t>tesis</w:t>
      </w:r>
      <w:r w:rsidRPr="007960C5">
        <w:rPr>
          <w:rFonts w:asciiTheme="minorHAnsi" w:hAnsiTheme="minorHAnsi" w:cstheme="minorHAnsi"/>
          <w:spacing w:val="-25"/>
          <w:w w:val="85"/>
        </w:rPr>
        <w:t xml:space="preserve"> </w:t>
      </w:r>
      <w:r w:rsidRPr="007960C5">
        <w:rPr>
          <w:rFonts w:asciiTheme="minorHAnsi" w:hAnsiTheme="minorHAnsi" w:cstheme="minorHAnsi"/>
          <w:w w:val="85"/>
        </w:rPr>
        <w:t>edilecek</w:t>
      </w:r>
      <w:r w:rsidRPr="007960C5">
        <w:rPr>
          <w:rFonts w:asciiTheme="minorHAnsi" w:hAnsiTheme="minorHAnsi" w:cstheme="minorHAnsi"/>
          <w:spacing w:val="-18"/>
          <w:w w:val="85"/>
        </w:rPr>
        <w:t xml:space="preserve"> </w:t>
      </w:r>
      <w:r w:rsidRPr="007960C5">
        <w:rPr>
          <w:rFonts w:asciiTheme="minorHAnsi" w:hAnsiTheme="minorHAnsi" w:cstheme="minorHAnsi"/>
          <w:w w:val="85"/>
        </w:rPr>
        <w:t>ve</w:t>
      </w:r>
      <w:r w:rsidRPr="007960C5">
        <w:rPr>
          <w:rFonts w:asciiTheme="minorHAnsi" w:hAnsiTheme="minorHAnsi" w:cstheme="minorHAnsi"/>
          <w:spacing w:val="-16"/>
          <w:w w:val="85"/>
        </w:rPr>
        <w:t xml:space="preserve"> </w:t>
      </w:r>
      <w:r w:rsidRPr="007960C5">
        <w:rPr>
          <w:rFonts w:asciiTheme="minorHAnsi" w:hAnsiTheme="minorHAnsi" w:cstheme="minorHAnsi"/>
          <w:spacing w:val="-2"/>
          <w:w w:val="85"/>
        </w:rPr>
        <w:t>tek</w:t>
      </w:r>
      <w:r w:rsidRPr="007960C5">
        <w:rPr>
          <w:rFonts w:asciiTheme="minorHAnsi" w:hAnsiTheme="minorHAnsi" w:cstheme="minorHAnsi"/>
          <w:spacing w:val="-18"/>
          <w:w w:val="85"/>
        </w:rPr>
        <w:t xml:space="preserve"> </w:t>
      </w:r>
      <w:r w:rsidRPr="007960C5">
        <w:rPr>
          <w:rFonts w:asciiTheme="minorHAnsi" w:hAnsiTheme="minorHAnsi" w:cstheme="minorHAnsi"/>
          <w:w w:val="85"/>
        </w:rPr>
        <w:t>fazlı</w:t>
      </w:r>
      <w:r w:rsidRPr="007960C5">
        <w:rPr>
          <w:rFonts w:asciiTheme="minorHAnsi" w:hAnsiTheme="minorHAnsi" w:cstheme="minorHAnsi"/>
          <w:spacing w:val="-20"/>
          <w:w w:val="85"/>
        </w:rPr>
        <w:t xml:space="preserve"> </w:t>
      </w:r>
      <w:r w:rsidRPr="007960C5">
        <w:rPr>
          <w:rFonts w:asciiTheme="minorHAnsi" w:hAnsiTheme="minorHAnsi" w:cstheme="minorHAnsi"/>
          <w:w w:val="85"/>
        </w:rPr>
        <w:t>bir</w:t>
      </w:r>
      <w:r w:rsidRPr="007960C5">
        <w:rPr>
          <w:rFonts w:asciiTheme="minorHAnsi" w:hAnsiTheme="minorHAnsi" w:cstheme="minorHAnsi"/>
          <w:spacing w:val="-21"/>
          <w:w w:val="85"/>
        </w:rPr>
        <w:t xml:space="preserve"> </w:t>
      </w:r>
      <w:r w:rsidRPr="007960C5">
        <w:rPr>
          <w:rFonts w:asciiTheme="minorHAnsi" w:hAnsiTheme="minorHAnsi" w:cstheme="minorHAnsi"/>
          <w:w w:val="85"/>
        </w:rPr>
        <w:t>prizin</w:t>
      </w:r>
      <w:r w:rsidRPr="007960C5">
        <w:rPr>
          <w:rFonts w:asciiTheme="minorHAnsi" w:hAnsiTheme="minorHAnsi" w:cstheme="minorHAnsi"/>
          <w:spacing w:val="-17"/>
          <w:w w:val="85"/>
        </w:rPr>
        <w:t xml:space="preserve"> </w:t>
      </w:r>
      <w:r w:rsidRPr="007960C5">
        <w:rPr>
          <w:rFonts w:asciiTheme="minorHAnsi" w:hAnsiTheme="minorHAnsi" w:cstheme="minorHAnsi"/>
          <w:w w:val="85"/>
        </w:rPr>
        <w:t xml:space="preserve">ortalama </w:t>
      </w:r>
      <w:r w:rsidRPr="007960C5">
        <w:rPr>
          <w:rFonts w:asciiTheme="minorHAnsi" w:hAnsiTheme="minorHAnsi" w:cstheme="minorHAnsi"/>
          <w:w w:val="90"/>
        </w:rPr>
        <w:t>gücü</w:t>
      </w:r>
      <w:r w:rsidRPr="007960C5">
        <w:rPr>
          <w:rFonts w:asciiTheme="minorHAnsi" w:hAnsiTheme="minorHAnsi" w:cstheme="minorHAnsi"/>
          <w:spacing w:val="-30"/>
          <w:w w:val="90"/>
        </w:rPr>
        <w:t xml:space="preserve"> </w:t>
      </w:r>
      <w:r w:rsidRPr="007960C5">
        <w:rPr>
          <w:rFonts w:asciiTheme="minorHAnsi" w:hAnsiTheme="minorHAnsi" w:cstheme="minorHAnsi"/>
          <w:spacing w:val="-3"/>
          <w:w w:val="90"/>
        </w:rPr>
        <w:t>300</w:t>
      </w:r>
      <w:r w:rsidRPr="007960C5">
        <w:rPr>
          <w:rFonts w:asciiTheme="minorHAnsi" w:hAnsiTheme="minorHAnsi" w:cstheme="minorHAnsi"/>
          <w:spacing w:val="-30"/>
          <w:w w:val="90"/>
        </w:rPr>
        <w:t xml:space="preserve"> </w:t>
      </w:r>
      <w:r w:rsidRPr="007960C5">
        <w:rPr>
          <w:rFonts w:asciiTheme="minorHAnsi" w:hAnsiTheme="minorHAnsi" w:cstheme="minorHAnsi"/>
          <w:w w:val="90"/>
        </w:rPr>
        <w:t>W</w:t>
      </w:r>
      <w:r w:rsidRPr="007960C5">
        <w:rPr>
          <w:rFonts w:asciiTheme="minorHAnsi" w:hAnsiTheme="minorHAnsi" w:cstheme="minorHAnsi"/>
          <w:spacing w:val="-37"/>
          <w:w w:val="90"/>
        </w:rPr>
        <w:t xml:space="preserve"> </w:t>
      </w:r>
      <w:r w:rsidRPr="007960C5">
        <w:rPr>
          <w:rFonts w:asciiTheme="minorHAnsi" w:hAnsiTheme="minorHAnsi" w:cstheme="minorHAnsi"/>
          <w:w w:val="90"/>
        </w:rPr>
        <w:t>kabul</w:t>
      </w:r>
      <w:r w:rsidRPr="007960C5">
        <w:rPr>
          <w:rFonts w:asciiTheme="minorHAnsi" w:hAnsiTheme="minorHAnsi" w:cstheme="minorHAnsi"/>
          <w:spacing w:val="-34"/>
          <w:w w:val="90"/>
        </w:rPr>
        <w:t xml:space="preserve"> </w:t>
      </w:r>
      <w:r w:rsidRPr="007960C5">
        <w:rPr>
          <w:rFonts w:asciiTheme="minorHAnsi" w:hAnsiTheme="minorHAnsi" w:cstheme="minorHAnsi"/>
          <w:w w:val="90"/>
        </w:rPr>
        <w:t>edilecektir.</w:t>
      </w:r>
      <w:r w:rsidRPr="007960C5">
        <w:rPr>
          <w:rFonts w:asciiTheme="minorHAnsi" w:hAnsiTheme="minorHAnsi" w:cstheme="minorHAnsi"/>
          <w:spacing w:val="-37"/>
          <w:w w:val="90"/>
        </w:rPr>
        <w:t xml:space="preserve"> </w:t>
      </w:r>
      <w:r w:rsidRPr="007960C5">
        <w:rPr>
          <w:rFonts w:asciiTheme="minorHAnsi" w:hAnsiTheme="minorHAnsi" w:cstheme="minorHAnsi"/>
          <w:w w:val="90"/>
        </w:rPr>
        <w:t>Üç</w:t>
      </w:r>
      <w:r w:rsidRPr="007960C5">
        <w:rPr>
          <w:rFonts w:asciiTheme="minorHAnsi" w:hAnsiTheme="minorHAnsi" w:cstheme="minorHAnsi"/>
          <w:spacing w:val="-34"/>
          <w:w w:val="90"/>
        </w:rPr>
        <w:t xml:space="preserve"> </w:t>
      </w:r>
      <w:r w:rsidRPr="007960C5">
        <w:rPr>
          <w:rFonts w:asciiTheme="minorHAnsi" w:hAnsiTheme="minorHAnsi" w:cstheme="minorHAnsi"/>
          <w:w w:val="90"/>
        </w:rPr>
        <w:t>fazlı</w:t>
      </w:r>
      <w:r w:rsidRPr="007960C5">
        <w:rPr>
          <w:rFonts w:asciiTheme="minorHAnsi" w:hAnsiTheme="minorHAnsi" w:cstheme="minorHAnsi"/>
          <w:spacing w:val="-34"/>
          <w:w w:val="90"/>
        </w:rPr>
        <w:t xml:space="preserve"> </w:t>
      </w:r>
      <w:r w:rsidRPr="007960C5">
        <w:rPr>
          <w:rFonts w:asciiTheme="minorHAnsi" w:hAnsiTheme="minorHAnsi" w:cstheme="minorHAnsi"/>
          <w:w w:val="90"/>
        </w:rPr>
        <w:t>priz</w:t>
      </w:r>
      <w:r w:rsidRPr="007960C5">
        <w:rPr>
          <w:rFonts w:asciiTheme="minorHAnsi" w:hAnsiTheme="minorHAnsi" w:cstheme="minorHAnsi"/>
          <w:spacing w:val="-36"/>
          <w:w w:val="90"/>
        </w:rPr>
        <w:t xml:space="preserve"> </w:t>
      </w:r>
      <w:r w:rsidRPr="007960C5">
        <w:rPr>
          <w:rFonts w:asciiTheme="minorHAnsi" w:hAnsiTheme="minorHAnsi" w:cstheme="minorHAnsi"/>
          <w:w w:val="90"/>
        </w:rPr>
        <w:t>kutuları</w:t>
      </w:r>
      <w:r w:rsidRPr="007960C5">
        <w:rPr>
          <w:rFonts w:asciiTheme="minorHAnsi" w:hAnsiTheme="minorHAnsi" w:cstheme="minorHAnsi"/>
          <w:spacing w:val="-36"/>
          <w:w w:val="90"/>
        </w:rPr>
        <w:t xml:space="preserve"> </w:t>
      </w:r>
      <w:r w:rsidRPr="007960C5">
        <w:rPr>
          <w:rFonts w:asciiTheme="minorHAnsi" w:hAnsiTheme="minorHAnsi" w:cstheme="minorHAnsi"/>
          <w:w w:val="90"/>
        </w:rPr>
        <w:t>etanş</w:t>
      </w:r>
      <w:r w:rsidRPr="007960C5">
        <w:rPr>
          <w:rFonts w:asciiTheme="minorHAnsi" w:hAnsiTheme="minorHAnsi" w:cstheme="minorHAnsi"/>
          <w:spacing w:val="-36"/>
          <w:w w:val="90"/>
        </w:rPr>
        <w:t xml:space="preserve"> </w:t>
      </w:r>
      <w:r w:rsidRPr="007960C5">
        <w:rPr>
          <w:rFonts w:asciiTheme="minorHAnsi" w:hAnsiTheme="minorHAnsi" w:cstheme="minorHAnsi"/>
          <w:w w:val="90"/>
        </w:rPr>
        <w:t>olacak</w:t>
      </w:r>
      <w:r w:rsidRPr="007960C5">
        <w:rPr>
          <w:rFonts w:asciiTheme="minorHAnsi" w:hAnsiTheme="minorHAnsi" w:cstheme="minorHAnsi"/>
          <w:spacing w:val="-33"/>
          <w:w w:val="90"/>
        </w:rPr>
        <w:t xml:space="preserve"> </w:t>
      </w:r>
      <w:r w:rsidRPr="007960C5">
        <w:rPr>
          <w:rFonts w:asciiTheme="minorHAnsi" w:hAnsiTheme="minorHAnsi" w:cstheme="minorHAnsi"/>
          <w:w w:val="90"/>
        </w:rPr>
        <w:t>içinde</w:t>
      </w:r>
      <w:r w:rsidRPr="007960C5">
        <w:rPr>
          <w:rFonts w:asciiTheme="minorHAnsi" w:hAnsiTheme="minorHAnsi" w:cstheme="minorHAnsi"/>
          <w:spacing w:val="-34"/>
          <w:w w:val="90"/>
        </w:rPr>
        <w:t xml:space="preserve"> </w:t>
      </w:r>
      <w:r w:rsidRPr="007960C5">
        <w:rPr>
          <w:rFonts w:asciiTheme="minorHAnsi" w:hAnsiTheme="minorHAnsi" w:cstheme="minorHAnsi"/>
          <w:w w:val="90"/>
        </w:rPr>
        <w:t>üç</w:t>
      </w:r>
      <w:r w:rsidRPr="007960C5">
        <w:rPr>
          <w:rFonts w:asciiTheme="minorHAnsi" w:hAnsiTheme="minorHAnsi" w:cstheme="minorHAnsi"/>
          <w:spacing w:val="-36"/>
          <w:w w:val="90"/>
        </w:rPr>
        <w:t xml:space="preserve"> </w:t>
      </w:r>
      <w:r w:rsidRPr="007960C5">
        <w:rPr>
          <w:rFonts w:asciiTheme="minorHAnsi" w:hAnsiTheme="minorHAnsi" w:cstheme="minorHAnsi"/>
          <w:w w:val="90"/>
        </w:rPr>
        <w:t>fazlı</w:t>
      </w:r>
      <w:r w:rsidRPr="007960C5">
        <w:rPr>
          <w:rFonts w:asciiTheme="minorHAnsi" w:hAnsiTheme="minorHAnsi" w:cstheme="minorHAnsi"/>
          <w:spacing w:val="-37"/>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34"/>
          <w:w w:val="90"/>
        </w:rPr>
        <w:t xml:space="preserve"> </w:t>
      </w:r>
      <w:r w:rsidRPr="007960C5">
        <w:rPr>
          <w:rFonts w:asciiTheme="minorHAnsi" w:hAnsiTheme="minorHAnsi" w:cstheme="minorHAnsi"/>
          <w:spacing w:val="-2"/>
          <w:w w:val="90"/>
        </w:rPr>
        <w:t>tek</w:t>
      </w:r>
      <w:r w:rsidRPr="007960C5">
        <w:rPr>
          <w:rFonts w:asciiTheme="minorHAnsi" w:hAnsiTheme="minorHAnsi" w:cstheme="minorHAnsi"/>
          <w:spacing w:val="-32"/>
          <w:w w:val="90"/>
        </w:rPr>
        <w:t xml:space="preserve"> </w:t>
      </w:r>
      <w:r w:rsidRPr="007960C5">
        <w:rPr>
          <w:rFonts w:asciiTheme="minorHAnsi" w:hAnsiTheme="minorHAnsi" w:cstheme="minorHAnsi"/>
          <w:w w:val="90"/>
        </w:rPr>
        <w:t>fazlı</w:t>
      </w:r>
      <w:r w:rsidRPr="007960C5">
        <w:rPr>
          <w:rFonts w:asciiTheme="minorHAnsi" w:hAnsiTheme="minorHAnsi" w:cstheme="minorHAnsi"/>
          <w:spacing w:val="-37"/>
          <w:w w:val="90"/>
        </w:rPr>
        <w:t xml:space="preserve"> </w:t>
      </w:r>
      <w:r w:rsidRPr="007960C5">
        <w:rPr>
          <w:rFonts w:asciiTheme="minorHAnsi" w:hAnsiTheme="minorHAnsi" w:cstheme="minorHAnsi"/>
          <w:w w:val="90"/>
        </w:rPr>
        <w:t>prizler</w:t>
      </w:r>
      <w:r w:rsidRPr="007960C5">
        <w:rPr>
          <w:rFonts w:asciiTheme="minorHAnsi" w:hAnsiTheme="minorHAnsi" w:cstheme="minorHAnsi"/>
          <w:spacing w:val="-34"/>
          <w:w w:val="90"/>
        </w:rPr>
        <w:t xml:space="preserve"> </w:t>
      </w:r>
      <w:r w:rsidRPr="007960C5">
        <w:rPr>
          <w:rFonts w:asciiTheme="minorHAnsi" w:hAnsiTheme="minorHAnsi" w:cstheme="minorHAnsi"/>
          <w:w w:val="90"/>
        </w:rPr>
        <w:t>ile</w:t>
      </w:r>
      <w:r w:rsidRPr="007960C5">
        <w:rPr>
          <w:rFonts w:asciiTheme="minorHAnsi" w:hAnsiTheme="minorHAnsi" w:cstheme="minorHAnsi"/>
          <w:spacing w:val="-32"/>
          <w:w w:val="90"/>
        </w:rPr>
        <w:t xml:space="preserve"> </w:t>
      </w:r>
      <w:r w:rsidRPr="007960C5">
        <w:rPr>
          <w:rFonts w:asciiTheme="minorHAnsi" w:hAnsiTheme="minorHAnsi" w:cstheme="minorHAnsi"/>
          <w:w w:val="90"/>
        </w:rPr>
        <w:t xml:space="preserve">sigortaları </w:t>
      </w:r>
      <w:r w:rsidRPr="007960C5">
        <w:rPr>
          <w:rFonts w:asciiTheme="minorHAnsi" w:hAnsiTheme="minorHAnsi" w:cstheme="minorHAnsi"/>
          <w:w w:val="95"/>
        </w:rPr>
        <w:t>bulunacaktır.</w:t>
      </w:r>
    </w:p>
    <w:p w:rsidR="00C9250A" w:rsidRPr="007960C5" w:rsidRDefault="00C9250A" w:rsidP="00C9250A">
      <w:pPr>
        <w:pStyle w:val="GvdeMetni"/>
        <w:spacing w:before="1"/>
        <w:rPr>
          <w:rFonts w:asciiTheme="minorHAnsi" w:hAnsiTheme="minorHAnsi" w:cstheme="minorHAnsi"/>
          <w:sz w:val="21"/>
        </w:rPr>
      </w:pPr>
    </w:p>
    <w:p w:rsidR="00C9250A" w:rsidRPr="007960C5" w:rsidRDefault="00C9250A" w:rsidP="00C9250A">
      <w:pPr>
        <w:pStyle w:val="GvdeMetni"/>
        <w:spacing w:line="254" w:lineRule="auto"/>
        <w:ind w:left="451" w:right="321"/>
        <w:jc w:val="both"/>
        <w:rPr>
          <w:rFonts w:asciiTheme="minorHAnsi" w:hAnsiTheme="minorHAnsi" w:cstheme="minorHAnsi"/>
        </w:rPr>
      </w:pPr>
      <w:r w:rsidRPr="007960C5">
        <w:rPr>
          <w:rFonts w:asciiTheme="minorHAnsi" w:hAnsiTheme="minorHAnsi" w:cstheme="minorHAnsi"/>
          <w:w w:val="85"/>
        </w:rPr>
        <w:t>16</w:t>
      </w:r>
      <w:r w:rsidRPr="007960C5">
        <w:rPr>
          <w:rFonts w:asciiTheme="minorHAnsi" w:hAnsiTheme="minorHAnsi" w:cstheme="minorHAnsi"/>
          <w:spacing w:val="-16"/>
          <w:w w:val="85"/>
        </w:rPr>
        <w:t xml:space="preserve"> </w:t>
      </w:r>
      <w:r w:rsidRPr="007960C5">
        <w:rPr>
          <w:rFonts w:asciiTheme="minorHAnsi" w:hAnsiTheme="minorHAnsi" w:cstheme="minorHAnsi"/>
          <w:w w:val="85"/>
        </w:rPr>
        <w:t>amper,</w:t>
      </w:r>
      <w:r w:rsidRPr="007960C5">
        <w:rPr>
          <w:rFonts w:asciiTheme="minorHAnsi" w:hAnsiTheme="minorHAnsi" w:cstheme="minorHAnsi"/>
          <w:spacing w:val="-23"/>
          <w:w w:val="85"/>
        </w:rPr>
        <w:t xml:space="preserve"> </w:t>
      </w:r>
      <w:r w:rsidRPr="007960C5">
        <w:rPr>
          <w:rFonts w:asciiTheme="minorHAnsi" w:hAnsiTheme="minorHAnsi" w:cstheme="minorHAnsi"/>
          <w:w w:val="85"/>
        </w:rPr>
        <w:t>topraklı</w:t>
      </w:r>
      <w:r w:rsidRPr="007960C5">
        <w:rPr>
          <w:rFonts w:asciiTheme="minorHAnsi" w:hAnsiTheme="minorHAnsi" w:cstheme="minorHAnsi"/>
          <w:spacing w:val="-25"/>
          <w:w w:val="85"/>
        </w:rPr>
        <w:t xml:space="preserve"> </w:t>
      </w:r>
      <w:r w:rsidRPr="007960C5">
        <w:rPr>
          <w:rFonts w:asciiTheme="minorHAnsi" w:hAnsiTheme="minorHAnsi" w:cstheme="minorHAnsi"/>
          <w:w w:val="85"/>
        </w:rPr>
        <w:t>priz</w:t>
      </w:r>
      <w:r w:rsidRPr="007960C5">
        <w:rPr>
          <w:rFonts w:asciiTheme="minorHAnsi" w:hAnsiTheme="minorHAnsi" w:cstheme="minorHAnsi"/>
          <w:spacing w:val="-17"/>
          <w:w w:val="85"/>
        </w:rPr>
        <w:t xml:space="preserve"> </w:t>
      </w:r>
      <w:r w:rsidRPr="007960C5">
        <w:rPr>
          <w:rFonts w:asciiTheme="minorHAnsi" w:hAnsiTheme="minorHAnsi" w:cstheme="minorHAnsi"/>
          <w:w w:val="85"/>
        </w:rPr>
        <w:t>sortileri</w:t>
      </w:r>
      <w:r w:rsidRPr="007960C5">
        <w:rPr>
          <w:rFonts w:asciiTheme="minorHAnsi" w:hAnsiTheme="minorHAnsi" w:cstheme="minorHAnsi"/>
          <w:spacing w:val="-18"/>
          <w:w w:val="85"/>
        </w:rPr>
        <w:t xml:space="preserve"> </w:t>
      </w:r>
      <w:r w:rsidRPr="007960C5">
        <w:rPr>
          <w:rFonts w:asciiTheme="minorHAnsi" w:hAnsiTheme="minorHAnsi" w:cstheme="minorHAnsi"/>
          <w:w w:val="85"/>
        </w:rPr>
        <w:t>TS</w:t>
      </w:r>
      <w:r w:rsidRPr="007960C5">
        <w:rPr>
          <w:rFonts w:asciiTheme="minorHAnsi" w:hAnsiTheme="minorHAnsi" w:cstheme="minorHAnsi"/>
          <w:spacing w:val="-20"/>
          <w:w w:val="85"/>
        </w:rPr>
        <w:t xml:space="preserve"> </w:t>
      </w:r>
      <w:r w:rsidRPr="007960C5">
        <w:rPr>
          <w:rFonts w:asciiTheme="minorHAnsi" w:hAnsiTheme="minorHAnsi" w:cstheme="minorHAnsi"/>
          <w:w w:val="85"/>
        </w:rPr>
        <w:t>40</w:t>
      </w:r>
      <w:r w:rsidRPr="007960C5">
        <w:rPr>
          <w:rFonts w:asciiTheme="minorHAnsi" w:hAnsiTheme="minorHAnsi" w:cstheme="minorHAnsi"/>
          <w:spacing w:val="-22"/>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1"/>
          <w:w w:val="85"/>
        </w:rPr>
        <w:t xml:space="preserve"> </w:t>
      </w:r>
      <w:r w:rsidRPr="007960C5">
        <w:rPr>
          <w:rFonts w:asciiTheme="minorHAnsi" w:hAnsiTheme="minorHAnsi" w:cstheme="minorHAnsi"/>
          <w:spacing w:val="-3"/>
          <w:w w:val="85"/>
        </w:rPr>
        <w:t>VDE</w:t>
      </w:r>
      <w:r w:rsidRPr="007960C5">
        <w:rPr>
          <w:rFonts w:asciiTheme="minorHAnsi" w:hAnsiTheme="minorHAnsi" w:cstheme="minorHAnsi"/>
          <w:spacing w:val="-20"/>
          <w:w w:val="85"/>
        </w:rPr>
        <w:t xml:space="preserve"> </w:t>
      </w:r>
      <w:r w:rsidRPr="007960C5">
        <w:rPr>
          <w:rFonts w:asciiTheme="minorHAnsi" w:hAnsiTheme="minorHAnsi" w:cstheme="minorHAnsi"/>
          <w:w w:val="85"/>
        </w:rPr>
        <w:t>0620'ye</w:t>
      </w:r>
      <w:r w:rsidRPr="007960C5">
        <w:rPr>
          <w:rFonts w:asciiTheme="minorHAnsi" w:hAnsiTheme="minorHAnsi" w:cstheme="minorHAnsi"/>
          <w:spacing w:val="-21"/>
          <w:w w:val="85"/>
        </w:rPr>
        <w:t xml:space="preserve"> </w:t>
      </w:r>
      <w:r w:rsidRPr="007960C5">
        <w:rPr>
          <w:rFonts w:asciiTheme="minorHAnsi" w:hAnsiTheme="minorHAnsi" w:cstheme="minorHAnsi"/>
          <w:w w:val="85"/>
        </w:rPr>
        <w:t>uygun</w:t>
      </w:r>
      <w:r w:rsidRPr="007960C5">
        <w:rPr>
          <w:rFonts w:asciiTheme="minorHAnsi" w:hAnsiTheme="minorHAnsi" w:cstheme="minorHAnsi"/>
          <w:spacing w:val="-22"/>
          <w:w w:val="85"/>
        </w:rPr>
        <w:t xml:space="preserve"> </w:t>
      </w:r>
      <w:r w:rsidRPr="007960C5">
        <w:rPr>
          <w:rFonts w:asciiTheme="minorHAnsi" w:hAnsiTheme="minorHAnsi" w:cstheme="minorHAnsi"/>
          <w:w w:val="85"/>
        </w:rPr>
        <w:t>olacaklardır.</w:t>
      </w:r>
      <w:r w:rsidRPr="007960C5">
        <w:rPr>
          <w:rFonts w:asciiTheme="minorHAnsi" w:hAnsiTheme="minorHAnsi" w:cstheme="minorHAnsi"/>
          <w:spacing w:val="-24"/>
          <w:w w:val="85"/>
        </w:rPr>
        <w:t xml:space="preserve"> </w:t>
      </w:r>
      <w:r w:rsidRPr="007960C5">
        <w:rPr>
          <w:rFonts w:asciiTheme="minorHAnsi" w:hAnsiTheme="minorHAnsi" w:cstheme="minorHAnsi"/>
          <w:w w:val="85"/>
        </w:rPr>
        <w:t>Sıva</w:t>
      </w:r>
      <w:r w:rsidRPr="007960C5">
        <w:rPr>
          <w:rFonts w:asciiTheme="minorHAnsi" w:hAnsiTheme="minorHAnsi" w:cstheme="minorHAnsi"/>
          <w:spacing w:val="-20"/>
          <w:w w:val="85"/>
        </w:rPr>
        <w:t xml:space="preserve"> </w:t>
      </w:r>
      <w:r w:rsidRPr="007960C5">
        <w:rPr>
          <w:rFonts w:asciiTheme="minorHAnsi" w:hAnsiTheme="minorHAnsi" w:cstheme="minorHAnsi"/>
          <w:w w:val="85"/>
        </w:rPr>
        <w:t>altı</w:t>
      </w:r>
      <w:r w:rsidRPr="007960C5">
        <w:rPr>
          <w:rFonts w:asciiTheme="minorHAnsi" w:hAnsiTheme="minorHAnsi" w:cstheme="minorHAnsi"/>
          <w:spacing w:val="-24"/>
          <w:w w:val="85"/>
        </w:rPr>
        <w:t xml:space="preserve"> </w:t>
      </w:r>
      <w:r w:rsidRPr="007960C5">
        <w:rPr>
          <w:rFonts w:asciiTheme="minorHAnsi" w:hAnsiTheme="minorHAnsi" w:cstheme="minorHAnsi"/>
          <w:w w:val="85"/>
        </w:rPr>
        <w:t>tipindeki</w:t>
      </w:r>
      <w:r w:rsidRPr="007960C5">
        <w:rPr>
          <w:rFonts w:asciiTheme="minorHAnsi" w:hAnsiTheme="minorHAnsi" w:cstheme="minorHAnsi"/>
          <w:spacing w:val="-25"/>
          <w:w w:val="85"/>
        </w:rPr>
        <w:t xml:space="preserve"> </w:t>
      </w:r>
      <w:r w:rsidRPr="007960C5">
        <w:rPr>
          <w:rFonts w:asciiTheme="minorHAnsi" w:hAnsiTheme="minorHAnsi" w:cstheme="minorHAnsi"/>
          <w:w w:val="85"/>
        </w:rPr>
        <w:t>priz</w:t>
      </w:r>
      <w:r w:rsidRPr="007960C5">
        <w:rPr>
          <w:rFonts w:asciiTheme="minorHAnsi" w:hAnsiTheme="minorHAnsi" w:cstheme="minorHAnsi"/>
          <w:spacing w:val="-24"/>
          <w:w w:val="85"/>
        </w:rPr>
        <w:t xml:space="preserve"> </w:t>
      </w:r>
      <w:r w:rsidRPr="007960C5">
        <w:rPr>
          <w:rFonts w:asciiTheme="minorHAnsi" w:hAnsiTheme="minorHAnsi" w:cstheme="minorHAnsi"/>
          <w:w w:val="85"/>
        </w:rPr>
        <w:t>sortilerinde</w:t>
      </w:r>
      <w:r w:rsidRPr="007960C5">
        <w:rPr>
          <w:rFonts w:asciiTheme="minorHAnsi" w:hAnsiTheme="minorHAnsi" w:cstheme="minorHAnsi"/>
          <w:spacing w:val="-24"/>
          <w:w w:val="85"/>
        </w:rPr>
        <w:t xml:space="preserve"> </w:t>
      </w:r>
      <w:r w:rsidRPr="007960C5">
        <w:rPr>
          <w:rFonts w:asciiTheme="minorHAnsi" w:hAnsiTheme="minorHAnsi" w:cstheme="minorHAnsi"/>
          <w:w w:val="85"/>
        </w:rPr>
        <w:t>kapak plakaları</w:t>
      </w:r>
      <w:r w:rsidRPr="007960C5">
        <w:rPr>
          <w:rFonts w:asciiTheme="minorHAnsi" w:hAnsiTheme="minorHAnsi" w:cstheme="minorHAnsi"/>
          <w:spacing w:val="-21"/>
          <w:w w:val="85"/>
        </w:rPr>
        <w:t xml:space="preserve"> </w:t>
      </w:r>
      <w:r w:rsidRPr="007960C5">
        <w:rPr>
          <w:rFonts w:asciiTheme="minorHAnsi" w:hAnsiTheme="minorHAnsi" w:cstheme="minorHAnsi"/>
          <w:w w:val="85"/>
        </w:rPr>
        <w:t>kutunun</w:t>
      </w:r>
      <w:r w:rsidRPr="007960C5">
        <w:rPr>
          <w:rFonts w:asciiTheme="minorHAnsi" w:hAnsiTheme="minorHAnsi" w:cstheme="minorHAnsi"/>
          <w:spacing w:val="-17"/>
          <w:w w:val="85"/>
        </w:rPr>
        <w:t xml:space="preserve"> </w:t>
      </w:r>
      <w:r w:rsidRPr="007960C5">
        <w:rPr>
          <w:rFonts w:asciiTheme="minorHAnsi" w:hAnsiTheme="minorHAnsi" w:cstheme="minorHAnsi"/>
          <w:spacing w:val="-3"/>
          <w:w w:val="85"/>
        </w:rPr>
        <w:t>tam</w:t>
      </w:r>
      <w:r w:rsidRPr="007960C5">
        <w:rPr>
          <w:rFonts w:asciiTheme="minorHAnsi" w:hAnsiTheme="minorHAnsi" w:cstheme="minorHAnsi"/>
          <w:spacing w:val="-18"/>
          <w:w w:val="85"/>
        </w:rPr>
        <w:t xml:space="preserve"> </w:t>
      </w:r>
      <w:r w:rsidRPr="007960C5">
        <w:rPr>
          <w:rFonts w:asciiTheme="minorHAnsi" w:hAnsiTheme="minorHAnsi" w:cstheme="minorHAnsi"/>
          <w:w w:val="85"/>
        </w:rPr>
        <w:t>kenarlarında</w:t>
      </w:r>
      <w:r w:rsidRPr="007960C5">
        <w:rPr>
          <w:rFonts w:asciiTheme="minorHAnsi" w:hAnsiTheme="minorHAnsi" w:cstheme="minorHAnsi"/>
          <w:spacing w:val="-18"/>
          <w:w w:val="85"/>
        </w:rPr>
        <w:t xml:space="preserve"> </w:t>
      </w:r>
      <w:r w:rsidRPr="007960C5">
        <w:rPr>
          <w:rFonts w:asciiTheme="minorHAnsi" w:hAnsiTheme="minorHAnsi" w:cstheme="minorHAnsi"/>
          <w:spacing w:val="-4"/>
          <w:w w:val="85"/>
        </w:rPr>
        <w:t>en</w:t>
      </w:r>
      <w:r w:rsidRPr="007960C5">
        <w:rPr>
          <w:rFonts w:asciiTheme="minorHAnsi" w:hAnsiTheme="minorHAnsi" w:cstheme="minorHAnsi"/>
          <w:spacing w:val="-18"/>
          <w:w w:val="85"/>
        </w:rPr>
        <w:t xml:space="preserve"> </w:t>
      </w:r>
      <w:r w:rsidRPr="007960C5">
        <w:rPr>
          <w:rFonts w:asciiTheme="minorHAnsi" w:hAnsiTheme="minorHAnsi" w:cstheme="minorHAnsi"/>
          <w:w w:val="85"/>
        </w:rPr>
        <w:t>az</w:t>
      </w:r>
      <w:r w:rsidRPr="007960C5">
        <w:rPr>
          <w:rFonts w:asciiTheme="minorHAnsi" w:hAnsiTheme="minorHAnsi" w:cstheme="minorHAnsi"/>
          <w:spacing w:val="-23"/>
          <w:w w:val="85"/>
        </w:rPr>
        <w:t xml:space="preserve"> </w:t>
      </w:r>
      <w:r w:rsidRPr="007960C5">
        <w:rPr>
          <w:rFonts w:asciiTheme="minorHAnsi" w:hAnsiTheme="minorHAnsi" w:cstheme="minorHAnsi"/>
          <w:w w:val="85"/>
        </w:rPr>
        <w:t>6,5</w:t>
      </w:r>
      <w:r w:rsidRPr="007960C5">
        <w:rPr>
          <w:rFonts w:asciiTheme="minorHAnsi" w:hAnsiTheme="minorHAnsi" w:cstheme="minorHAnsi"/>
          <w:spacing w:val="-14"/>
          <w:w w:val="85"/>
        </w:rPr>
        <w:t xml:space="preserve"> </w:t>
      </w:r>
      <w:r w:rsidRPr="007960C5">
        <w:rPr>
          <w:rFonts w:asciiTheme="minorHAnsi" w:hAnsiTheme="minorHAnsi" w:cstheme="minorHAnsi"/>
          <w:w w:val="85"/>
        </w:rPr>
        <w:t>mm</w:t>
      </w:r>
      <w:r w:rsidRPr="007960C5">
        <w:rPr>
          <w:rFonts w:asciiTheme="minorHAnsi" w:hAnsiTheme="minorHAnsi" w:cstheme="minorHAnsi"/>
          <w:spacing w:val="-22"/>
          <w:w w:val="85"/>
        </w:rPr>
        <w:t xml:space="preserve"> </w:t>
      </w:r>
      <w:r w:rsidRPr="007960C5">
        <w:rPr>
          <w:rFonts w:asciiTheme="minorHAnsi" w:hAnsiTheme="minorHAnsi" w:cstheme="minorHAnsi"/>
          <w:w w:val="85"/>
        </w:rPr>
        <w:t>üst</w:t>
      </w:r>
      <w:r w:rsidRPr="007960C5">
        <w:rPr>
          <w:rFonts w:asciiTheme="minorHAnsi" w:hAnsiTheme="minorHAnsi" w:cstheme="minorHAnsi"/>
          <w:spacing w:val="-22"/>
          <w:w w:val="85"/>
        </w:rPr>
        <w:t xml:space="preserve"> </w:t>
      </w:r>
      <w:r w:rsidRPr="007960C5">
        <w:rPr>
          <w:rFonts w:asciiTheme="minorHAnsi" w:hAnsiTheme="minorHAnsi" w:cstheme="minorHAnsi"/>
          <w:w w:val="85"/>
        </w:rPr>
        <w:t>üste</w:t>
      </w:r>
      <w:r w:rsidRPr="007960C5">
        <w:rPr>
          <w:rFonts w:asciiTheme="minorHAnsi" w:hAnsiTheme="minorHAnsi" w:cstheme="minorHAnsi"/>
          <w:spacing w:val="-24"/>
          <w:w w:val="85"/>
        </w:rPr>
        <w:t xml:space="preserve"> </w:t>
      </w:r>
      <w:r w:rsidRPr="007960C5">
        <w:rPr>
          <w:rFonts w:asciiTheme="minorHAnsi" w:hAnsiTheme="minorHAnsi" w:cstheme="minorHAnsi"/>
          <w:w w:val="85"/>
        </w:rPr>
        <w:t>binmeli</w:t>
      </w:r>
      <w:r w:rsidRPr="007960C5">
        <w:rPr>
          <w:rFonts w:asciiTheme="minorHAnsi" w:hAnsiTheme="minorHAnsi" w:cstheme="minorHAnsi"/>
          <w:spacing w:val="-24"/>
          <w:w w:val="85"/>
        </w:rPr>
        <w:t xml:space="preserve"> </w:t>
      </w:r>
      <w:r w:rsidRPr="007960C5">
        <w:rPr>
          <w:rFonts w:asciiTheme="minorHAnsi" w:hAnsiTheme="minorHAnsi" w:cstheme="minorHAnsi"/>
          <w:w w:val="85"/>
        </w:rPr>
        <w:t>olacaktır.</w:t>
      </w:r>
      <w:r w:rsidRPr="007960C5">
        <w:rPr>
          <w:rFonts w:asciiTheme="minorHAnsi" w:hAnsiTheme="minorHAnsi" w:cstheme="minorHAnsi"/>
          <w:spacing w:val="-20"/>
          <w:w w:val="85"/>
        </w:rPr>
        <w:t xml:space="preserve"> </w:t>
      </w:r>
      <w:r w:rsidRPr="007960C5">
        <w:rPr>
          <w:rFonts w:asciiTheme="minorHAnsi" w:hAnsiTheme="minorHAnsi" w:cstheme="minorHAnsi"/>
          <w:w w:val="85"/>
        </w:rPr>
        <w:t>Sıva</w:t>
      </w:r>
      <w:r w:rsidRPr="007960C5">
        <w:rPr>
          <w:rFonts w:asciiTheme="minorHAnsi" w:hAnsiTheme="minorHAnsi" w:cstheme="minorHAnsi"/>
          <w:spacing w:val="-19"/>
          <w:w w:val="85"/>
        </w:rPr>
        <w:t xml:space="preserve"> </w:t>
      </w:r>
      <w:r w:rsidRPr="007960C5">
        <w:rPr>
          <w:rFonts w:asciiTheme="minorHAnsi" w:hAnsiTheme="minorHAnsi" w:cstheme="minorHAnsi"/>
          <w:w w:val="85"/>
        </w:rPr>
        <w:t>üstüne</w:t>
      </w:r>
      <w:r w:rsidRPr="007960C5">
        <w:rPr>
          <w:rFonts w:asciiTheme="minorHAnsi" w:hAnsiTheme="minorHAnsi" w:cstheme="minorHAnsi"/>
          <w:spacing w:val="-20"/>
          <w:w w:val="85"/>
        </w:rPr>
        <w:t xml:space="preserve"> </w:t>
      </w:r>
      <w:r w:rsidRPr="007960C5">
        <w:rPr>
          <w:rFonts w:asciiTheme="minorHAnsi" w:hAnsiTheme="minorHAnsi" w:cstheme="minorHAnsi"/>
          <w:w w:val="85"/>
        </w:rPr>
        <w:t>monte</w:t>
      </w:r>
      <w:r w:rsidRPr="007960C5">
        <w:rPr>
          <w:rFonts w:asciiTheme="minorHAnsi" w:hAnsiTheme="minorHAnsi" w:cstheme="minorHAnsi"/>
          <w:spacing w:val="-24"/>
          <w:w w:val="85"/>
        </w:rPr>
        <w:t xml:space="preserve"> </w:t>
      </w:r>
      <w:r w:rsidRPr="007960C5">
        <w:rPr>
          <w:rFonts w:asciiTheme="minorHAnsi" w:hAnsiTheme="minorHAnsi" w:cstheme="minorHAnsi"/>
          <w:w w:val="85"/>
        </w:rPr>
        <w:t>durumunda</w:t>
      </w:r>
      <w:r w:rsidRPr="007960C5">
        <w:rPr>
          <w:rFonts w:asciiTheme="minorHAnsi" w:hAnsiTheme="minorHAnsi" w:cstheme="minorHAnsi"/>
          <w:spacing w:val="-18"/>
          <w:w w:val="85"/>
        </w:rPr>
        <w:t xml:space="preserve"> </w:t>
      </w:r>
      <w:r w:rsidRPr="007960C5">
        <w:rPr>
          <w:rFonts w:asciiTheme="minorHAnsi" w:hAnsiTheme="minorHAnsi" w:cstheme="minorHAnsi"/>
          <w:w w:val="85"/>
        </w:rPr>
        <w:t xml:space="preserve">kapak </w:t>
      </w:r>
      <w:r w:rsidRPr="007960C5">
        <w:rPr>
          <w:rFonts w:asciiTheme="minorHAnsi" w:hAnsiTheme="minorHAnsi" w:cstheme="minorHAnsi"/>
          <w:w w:val="95"/>
        </w:rPr>
        <w:t>plakaları</w:t>
      </w:r>
      <w:r w:rsidRPr="007960C5">
        <w:rPr>
          <w:rFonts w:asciiTheme="minorHAnsi" w:hAnsiTheme="minorHAnsi" w:cstheme="minorHAnsi"/>
          <w:spacing w:val="-21"/>
          <w:w w:val="95"/>
        </w:rPr>
        <w:t xml:space="preserve"> </w:t>
      </w:r>
      <w:r w:rsidRPr="007960C5">
        <w:rPr>
          <w:rFonts w:asciiTheme="minorHAnsi" w:hAnsiTheme="minorHAnsi" w:cstheme="minorHAnsi"/>
          <w:w w:val="95"/>
        </w:rPr>
        <w:t>kutuların</w:t>
      </w:r>
      <w:r w:rsidRPr="007960C5">
        <w:rPr>
          <w:rFonts w:asciiTheme="minorHAnsi" w:hAnsiTheme="minorHAnsi" w:cstheme="minorHAnsi"/>
          <w:spacing w:val="-13"/>
          <w:w w:val="95"/>
        </w:rPr>
        <w:t xml:space="preserve"> </w:t>
      </w:r>
      <w:r w:rsidRPr="007960C5">
        <w:rPr>
          <w:rFonts w:asciiTheme="minorHAnsi" w:hAnsiTheme="minorHAnsi" w:cstheme="minorHAnsi"/>
          <w:w w:val="95"/>
        </w:rPr>
        <w:t>kenarlarıyla</w:t>
      </w:r>
      <w:r w:rsidRPr="007960C5">
        <w:rPr>
          <w:rFonts w:asciiTheme="minorHAnsi" w:hAnsiTheme="minorHAnsi" w:cstheme="minorHAnsi"/>
          <w:spacing w:val="-22"/>
          <w:w w:val="95"/>
        </w:rPr>
        <w:t xml:space="preserve"> </w:t>
      </w:r>
      <w:r w:rsidRPr="007960C5">
        <w:rPr>
          <w:rFonts w:asciiTheme="minorHAnsi" w:hAnsiTheme="minorHAnsi" w:cstheme="minorHAnsi"/>
          <w:w w:val="95"/>
        </w:rPr>
        <w:t>aynı</w:t>
      </w:r>
      <w:r w:rsidRPr="007960C5">
        <w:rPr>
          <w:rFonts w:asciiTheme="minorHAnsi" w:hAnsiTheme="minorHAnsi" w:cstheme="minorHAnsi"/>
          <w:spacing w:val="-21"/>
          <w:w w:val="95"/>
        </w:rPr>
        <w:t xml:space="preserve"> </w:t>
      </w:r>
      <w:r w:rsidRPr="007960C5">
        <w:rPr>
          <w:rFonts w:asciiTheme="minorHAnsi" w:hAnsiTheme="minorHAnsi" w:cstheme="minorHAnsi"/>
          <w:w w:val="95"/>
        </w:rPr>
        <w:t>hizada</w:t>
      </w:r>
      <w:r w:rsidRPr="007960C5">
        <w:rPr>
          <w:rFonts w:asciiTheme="minorHAnsi" w:hAnsiTheme="minorHAnsi" w:cstheme="minorHAnsi"/>
          <w:spacing w:val="-22"/>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2" w:line="261" w:lineRule="auto"/>
        <w:ind w:left="451"/>
        <w:rPr>
          <w:rFonts w:asciiTheme="minorHAnsi" w:hAnsiTheme="minorHAnsi" w:cstheme="minorHAnsi"/>
        </w:rPr>
      </w:pPr>
      <w:r w:rsidRPr="007960C5">
        <w:rPr>
          <w:rFonts w:asciiTheme="minorHAnsi" w:hAnsiTheme="minorHAnsi" w:cstheme="minorHAnsi"/>
          <w:w w:val="90"/>
        </w:rPr>
        <w:t xml:space="preserve">Prizler tesisatta kullanılan ilgili aydınlatma anahtarlarıyla benzer tipte olacaklardır. Prizlerin, aydınlatma </w:t>
      </w:r>
      <w:r w:rsidRPr="007960C5">
        <w:rPr>
          <w:rFonts w:asciiTheme="minorHAnsi" w:hAnsiTheme="minorHAnsi" w:cstheme="minorHAnsi"/>
          <w:w w:val="85"/>
        </w:rPr>
        <w:t xml:space="preserve">anahtarlarının </w:t>
      </w:r>
      <w:r w:rsidRPr="007960C5">
        <w:rPr>
          <w:rFonts w:asciiTheme="minorHAnsi" w:hAnsiTheme="minorHAnsi" w:cstheme="minorHAnsi"/>
          <w:spacing w:val="3"/>
          <w:w w:val="85"/>
        </w:rPr>
        <w:t xml:space="preserve">ve </w:t>
      </w:r>
      <w:r w:rsidRPr="007960C5">
        <w:rPr>
          <w:rFonts w:asciiTheme="minorHAnsi" w:hAnsiTheme="minorHAnsi" w:cstheme="minorHAnsi"/>
          <w:w w:val="85"/>
        </w:rPr>
        <w:t xml:space="preserve">telefon prizlerinin aynı odada </w:t>
      </w:r>
      <w:r w:rsidRPr="007960C5">
        <w:rPr>
          <w:rFonts w:asciiTheme="minorHAnsi" w:hAnsiTheme="minorHAnsi" w:cstheme="minorHAnsi"/>
          <w:spacing w:val="-3"/>
          <w:w w:val="85"/>
        </w:rPr>
        <w:t xml:space="preserve">tesis </w:t>
      </w:r>
      <w:r w:rsidRPr="007960C5">
        <w:rPr>
          <w:rFonts w:asciiTheme="minorHAnsi" w:hAnsiTheme="minorHAnsi" w:cstheme="minorHAnsi"/>
          <w:w w:val="85"/>
        </w:rPr>
        <w:t>edildiği durumlarda bunlar benzer kapak plakalarıyla teçhiz edileceklerdir.</w:t>
      </w:r>
      <w:r w:rsidRPr="007960C5">
        <w:rPr>
          <w:rFonts w:asciiTheme="minorHAnsi" w:hAnsiTheme="minorHAnsi" w:cstheme="minorHAnsi"/>
          <w:spacing w:val="-30"/>
          <w:w w:val="85"/>
        </w:rPr>
        <w:t xml:space="preserve"> </w:t>
      </w:r>
      <w:r w:rsidRPr="007960C5">
        <w:rPr>
          <w:rFonts w:asciiTheme="minorHAnsi" w:hAnsiTheme="minorHAnsi" w:cstheme="minorHAnsi"/>
          <w:w w:val="85"/>
        </w:rPr>
        <w:t>Priz</w:t>
      </w:r>
      <w:r w:rsidRPr="007960C5">
        <w:rPr>
          <w:rFonts w:asciiTheme="minorHAnsi" w:hAnsiTheme="minorHAnsi" w:cstheme="minorHAnsi"/>
          <w:spacing w:val="-28"/>
          <w:w w:val="85"/>
        </w:rPr>
        <w:t xml:space="preserve"> </w:t>
      </w:r>
      <w:r w:rsidRPr="007960C5">
        <w:rPr>
          <w:rFonts w:asciiTheme="minorHAnsi" w:hAnsiTheme="minorHAnsi" w:cstheme="minorHAnsi"/>
          <w:w w:val="85"/>
        </w:rPr>
        <w:t>sortileri</w:t>
      </w:r>
      <w:r w:rsidRPr="007960C5">
        <w:rPr>
          <w:rFonts w:asciiTheme="minorHAnsi" w:hAnsiTheme="minorHAnsi" w:cstheme="minorHAnsi"/>
          <w:spacing w:val="-26"/>
          <w:w w:val="85"/>
        </w:rPr>
        <w:t xml:space="preserve"> </w:t>
      </w:r>
      <w:r w:rsidRPr="007960C5">
        <w:rPr>
          <w:rFonts w:asciiTheme="minorHAnsi" w:hAnsiTheme="minorHAnsi" w:cstheme="minorHAnsi"/>
          <w:w w:val="85"/>
        </w:rPr>
        <w:t>bitmiş</w:t>
      </w:r>
      <w:r w:rsidRPr="007960C5">
        <w:rPr>
          <w:rFonts w:asciiTheme="minorHAnsi" w:hAnsiTheme="minorHAnsi" w:cstheme="minorHAnsi"/>
          <w:spacing w:val="-26"/>
          <w:w w:val="85"/>
        </w:rPr>
        <w:t xml:space="preserve"> </w:t>
      </w:r>
      <w:r w:rsidRPr="007960C5">
        <w:rPr>
          <w:rFonts w:asciiTheme="minorHAnsi" w:hAnsiTheme="minorHAnsi" w:cstheme="minorHAnsi"/>
          <w:w w:val="85"/>
        </w:rPr>
        <w:t>döşeme</w:t>
      </w:r>
      <w:r w:rsidRPr="007960C5">
        <w:rPr>
          <w:rFonts w:asciiTheme="minorHAnsi" w:hAnsiTheme="minorHAnsi" w:cstheme="minorHAnsi"/>
          <w:spacing w:val="-26"/>
          <w:w w:val="85"/>
        </w:rPr>
        <w:t xml:space="preserve"> </w:t>
      </w:r>
      <w:r w:rsidRPr="007960C5">
        <w:rPr>
          <w:rFonts w:asciiTheme="minorHAnsi" w:hAnsiTheme="minorHAnsi" w:cstheme="minorHAnsi"/>
          <w:w w:val="85"/>
        </w:rPr>
        <w:t>seviyesinden</w:t>
      </w:r>
      <w:r w:rsidRPr="007960C5">
        <w:rPr>
          <w:rFonts w:asciiTheme="minorHAnsi" w:hAnsiTheme="minorHAnsi" w:cstheme="minorHAnsi"/>
          <w:spacing w:val="-26"/>
          <w:w w:val="85"/>
        </w:rPr>
        <w:t xml:space="preserve"> </w:t>
      </w:r>
      <w:r w:rsidRPr="007960C5">
        <w:rPr>
          <w:rFonts w:asciiTheme="minorHAnsi" w:hAnsiTheme="minorHAnsi" w:cstheme="minorHAnsi"/>
          <w:w w:val="85"/>
        </w:rPr>
        <w:t>0.50</w:t>
      </w:r>
      <w:r w:rsidRPr="007960C5">
        <w:rPr>
          <w:rFonts w:asciiTheme="minorHAnsi" w:hAnsiTheme="minorHAnsi" w:cstheme="minorHAnsi"/>
          <w:spacing w:val="-24"/>
          <w:w w:val="85"/>
        </w:rPr>
        <w:t xml:space="preserve"> </w:t>
      </w:r>
      <w:r w:rsidRPr="007960C5">
        <w:rPr>
          <w:rFonts w:asciiTheme="minorHAnsi" w:hAnsiTheme="minorHAnsi" w:cstheme="minorHAnsi"/>
          <w:w w:val="85"/>
        </w:rPr>
        <w:t>m</w:t>
      </w:r>
      <w:r w:rsidRPr="007960C5">
        <w:rPr>
          <w:rFonts w:asciiTheme="minorHAnsi" w:hAnsiTheme="minorHAnsi" w:cstheme="minorHAnsi"/>
          <w:spacing w:val="-28"/>
          <w:w w:val="85"/>
        </w:rPr>
        <w:t xml:space="preserve"> </w:t>
      </w:r>
      <w:r w:rsidRPr="007960C5">
        <w:rPr>
          <w:rFonts w:asciiTheme="minorHAnsi" w:hAnsiTheme="minorHAnsi" w:cstheme="minorHAnsi"/>
          <w:w w:val="85"/>
        </w:rPr>
        <w:t>yukarıda</w:t>
      </w:r>
      <w:r w:rsidRPr="007960C5">
        <w:rPr>
          <w:rFonts w:asciiTheme="minorHAnsi" w:hAnsiTheme="minorHAnsi" w:cstheme="minorHAnsi"/>
          <w:spacing w:val="-26"/>
          <w:w w:val="85"/>
        </w:rPr>
        <w:t xml:space="preserve"> </w:t>
      </w:r>
      <w:r w:rsidRPr="007960C5">
        <w:rPr>
          <w:rFonts w:asciiTheme="minorHAnsi" w:hAnsiTheme="minorHAnsi" w:cstheme="minorHAnsi"/>
          <w:w w:val="85"/>
        </w:rPr>
        <w:t>veya</w:t>
      </w:r>
      <w:r w:rsidRPr="007960C5">
        <w:rPr>
          <w:rFonts w:asciiTheme="minorHAnsi" w:hAnsiTheme="minorHAnsi" w:cstheme="minorHAnsi"/>
          <w:spacing w:val="-25"/>
          <w:w w:val="85"/>
        </w:rPr>
        <w:t xml:space="preserve"> </w:t>
      </w:r>
      <w:r w:rsidRPr="007960C5">
        <w:rPr>
          <w:rFonts w:asciiTheme="minorHAnsi" w:hAnsiTheme="minorHAnsi" w:cstheme="minorHAnsi"/>
          <w:w w:val="85"/>
        </w:rPr>
        <w:t>tezgah</w:t>
      </w:r>
      <w:r w:rsidRPr="007960C5">
        <w:rPr>
          <w:rFonts w:asciiTheme="minorHAnsi" w:hAnsiTheme="minorHAnsi" w:cstheme="minorHAnsi"/>
          <w:spacing w:val="-26"/>
          <w:w w:val="85"/>
        </w:rPr>
        <w:t xml:space="preserve"> </w:t>
      </w:r>
      <w:r w:rsidRPr="007960C5">
        <w:rPr>
          <w:rFonts w:asciiTheme="minorHAnsi" w:hAnsiTheme="minorHAnsi" w:cstheme="minorHAnsi"/>
          <w:w w:val="85"/>
        </w:rPr>
        <w:t>üstü</w:t>
      </w:r>
      <w:r w:rsidRPr="007960C5">
        <w:rPr>
          <w:rFonts w:asciiTheme="minorHAnsi" w:hAnsiTheme="minorHAnsi" w:cstheme="minorHAnsi"/>
          <w:spacing w:val="-27"/>
          <w:w w:val="85"/>
        </w:rPr>
        <w:t xml:space="preserve"> </w:t>
      </w:r>
      <w:r w:rsidRPr="007960C5">
        <w:rPr>
          <w:rFonts w:asciiTheme="minorHAnsi" w:hAnsiTheme="minorHAnsi" w:cstheme="minorHAnsi"/>
          <w:w w:val="85"/>
        </w:rPr>
        <w:t>ya</w:t>
      </w:r>
      <w:r w:rsidRPr="007960C5">
        <w:rPr>
          <w:rFonts w:asciiTheme="minorHAnsi" w:hAnsiTheme="minorHAnsi" w:cstheme="minorHAnsi"/>
          <w:spacing w:val="-26"/>
          <w:w w:val="85"/>
        </w:rPr>
        <w:t xml:space="preserve"> </w:t>
      </w:r>
      <w:r w:rsidRPr="007960C5">
        <w:rPr>
          <w:rFonts w:asciiTheme="minorHAnsi" w:hAnsiTheme="minorHAnsi" w:cstheme="minorHAnsi"/>
          <w:w w:val="85"/>
        </w:rPr>
        <w:t>da</w:t>
      </w:r>
      <w:r w:rsidRPr="007960C5">
        <w:rPr>
          <w:rFonts w:asciiTheme="minorHAnsi" w:hAnsiTheme="minorHAnsi" w:cstheme="minorHAnsi"/>
          <w:spacing w:val="-25"/>
          <w:w w:val="85"/>
        </w:rPr>
        <w:t xml:space="preserve"> </w:t>
      </w:r>
      <w:r w:rsidRPr="007960C5">
        <w:rPr>
          <w:rFonts w:asciiTheme="minorHAnsi" w:hAnsiTheme="minorHAnsi" w:cstheme="minorHAnsi"/>
          <w:w w:val="85"/>
        </w:rPr>
        <w:t>çalışma</w:t>
      </w:r>
      <w:r w:rsidRPr="007960C5">
        <w:rPr>
          <w:rFonts w:asciiTheme="minorHAnsi" w:hAnsiTheme="minorHAnsi" w:cstheme="minorHAnsi"/>
          <w:spacing w:val="-26"/>
          <w:w w:val="85"/>
        </w:rPr>
        <w:t xml:space="preserve"> </w:t>
      </w:r>
      <w:r w:rsidRPr="007960C5">
        <w:rPr>
          <w:rFonts w:asciiTheme="minorHAnsi" w:hAnsiTheme="minorHAnsi" w:cstheme="minorHAnsi"/>
          <w:w w:val="85"/>
        </w:rPr>
        <w:t>yüzeyinden</w:t>
      </w:r>
    </w:p>
    <w:p w:rsidR="00C9250A" w:rsidRPr="007960C5" w:rsidRDefault="00C9250A" w:rsidP="00DE7F38">
      <w:pPr>
        <w:pStyle w:val="ListeParagraf"/>
        <w:widowControl w:val="0"/>
        <w:numPr>
          <w:ilvl w:val="1"/>
          <w:numId w:val="99"/>
        </w:numPr>
        <w:tabs>
          <w:tab w:val="left" w:pos="846"/>
        </w:tabs>
        <w:autoSpaceDE w:val="0"/>
        <w:autoSpaceDN w:val="0"/>
        <w:spacing w:after="0" w:line="213" w:lineRule="exact"/>
        <w:ind w:hanging="393"/>
        <w:contextualSpacing w:val="0"/>
        <w:rPr>
          <w:rFonts w:cstheme="minorHAnsi"/>
          <w:sz w:val="19"/>
        </w:rPr>
      </w:pPr>
      <w:r w:rsidRPr="007960C5">
        <w:rPr>
          <w:rFonts w:cstheme="minorHAnsi"/>
          <w:w w:val="95"/>
          <w:sz w:val="19"/>
        </w:rPr>
        <w:t>m</w:t>
      </w:r>
      <w:r w:rsidRPr="007960C5">
        <w:rPr>
          <w:rFonts w:cstheme="minorHAnsi"/>
          <w:spacing w:val="-21"/>
          <w:w w:val="95"/>
          <w:sz w:val="19"/>
        </w:rPr>
        <w:t xml:space="preserve"> </w:t>
      </w:r>
      <w:r w:rsidRPr="007960C5">
        <w:rPr>
          <w:rFonts w:cstheme="minorHAnsi"/>
          <w:w w:val="95"/>
          <w:sz w:val="19"/>
        </w:rPr>
        <w:t>yukarıda</w:t>
      </w:r>
      <w:r w:rsidRPr="007960C5">
        <w:rPr>
          <w:rFonts w:cstheme="minorHAnsi"/>
          <w:spacing w:val="-10"/>
          <w:w w:val="95"/>
          <w:sz w:val="19"/>
        </w:rPr>
        <w:t xml:space="preserve"> </w:t>
      </w:r>
      <w:r w:rsidRPr="007960C5">
        <w:rPr>
          <w:rFonts w:cstheme="minorHAnsi"/>
          <w:w w:val="95"/>
          <w:sz w:val="19"/>
        </w:rPr>
        <w:t>tesis</w:t>
      </w:r>
      <w:r w:rsidRPr="007960C5">
        <w:rPr>
          <w:rFonts w:cstheme="minorHAnsi"/>
          <w:spacing w:val="-21"/>
          <w:w w:val="95"/>
          <w:sz w:val="19"/>
        </w:rPr>
        <w:t xml:space="preserve"> </w:t>
      </w:r>
      <w:r w:rsidRPr="007960C5">
        <w:rPr>
          <w:rFonts w:cstheme="minorHAnsi"/>
          <w:w w:val="95"/>
          <w:sz w:val="19"/>
        </w:rPr>
        <w:t>edileceklerdir.</w:t>
      </w:r>
    </w:p>
    <w:p w:rsidR="00C9250A" w:rsidRPr="007960C5" w:rsidRDefault="00C9250A" w:rsidP="00C9250A">
      <w:pPr>
        <w:pStyle w:val="GvdeMetni"/>
        <w:spacing w:before="8"/>
        <w:rPr>
          <w:rFonts w:asciiTheme="minorHAnsi" w:hAnsiTheme="minorHAnsi" w:cstheme="minorHAnsi"/>
          <w:sz w:val="21"/>
        </w:rPr>
      </w:pPr>
    </w:p>
    <w:p w:rsidR="00C9250A" w:rsidRPr="007960C5" w:rsidRDefault="00C9250A" w:rsidP="00C9250A">
      <w:pPr>
        <w:ind w:left="451"/>
        <w:rPr>
          <w:rFonts w:cstheme="minorHAnsi"/>
          <w:b/>
          <w:sz w:val="19"/>
        </w:rPr>
      </w:pPr>
      <w:r w:rsidRPr="007960C5">
        <w:rPr>
          <w:rFonts w:cstheme="minorHAnsi"/>
          <w:b/>
          <w:w w:val="95"/>
          <w:sz w:val="19"/>
        </w:rPr>
        <w:t>AYDINLATMA VE PRİZ TOPRAKLAMASI</w:t>
      </w:r>
    </w:p>
    <w:p w:rsidR="00C9250A" w:rsidRPr="007960C5" w:rsidRDefault="00C9250A" w:rsidP="00C9250A">
      <w:pPr>
        <w:pStyle w:val="GvdeMetni"/>
        <w:spacing w:before="19" w:line="261" w:lineRule="auto"/>
        <w:ind w:left="451"/>
        <w:rPr>
          <w:rFonts w:asciiTheme="minorHAnsi" w:hAnsiTheme="minorHAnsi" w:cstheme="minorHAnsi"/>
        </w:rPr>
      </w:pPr>
      <w:r w:rsidRPr="007960C5">
        <w:rPr>
          <w:rFonts w:asciiTheme="minorHAnsi" w:hAnsiTheme="minorHAnsi" w:cstheme="minorHAnsi"/>
          <w:w w:val="85"/>
        </w:rPr>
        <w:lastRenderedPageBreak/>
        <w:t>Tüm</w:t>
      </w:r>
      <w:r w:rsidRPr="007960C5">
        <w:rPr>
          <w:rFonts w:asciiTheme="minorHAnsi" w:hAnsiTheme="minorHAnsi" w:cstheme="minorHAnsi"/>
          <w:spacing w:val="-19"/>
          <w:w w:val="85"/>
        </w:rPr>
        <w:t xml:space="preserve"> </w:t>
      </w:r>
      <w:r w:rsidRPr="007960C5">
        <w:rPr>
          <w:rFonts w:asciiTheme="minorHAnsi" w:hAnsiTheme="minorHAnsi" w:cstheme="minorHAnsi"/>
          <w:w w:val="85"/>
        </w:rPr>
        <w:t>aydınlatma</w:t>
      </w:r>
      <w:r w:rsidRPr="007960C5">
        <w:rPr>
          <w:rFonts w:asciiTheme="minorHAnsi" w:hAnsiTheme="minorHAnsi" w:cstheme="minorHAnsi"/>
          <w:spacing w:val="-22"/>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5"/>
          <w:w w:val="85"/>
        </w:rPr>
        <w:t xml:space="preserve"> </w:t>
      </w:r>
      <w:r w:rsidRPr="007960C5">
        <w:rPr>
          <w:rFonts w:asciiTheme="minorHAnsi" w:hAnsiTheme="minorHAnsi" w:cstheme="minorHAnsi"/>
          <w:w w:val="85"/>
        </w:rPr>
        <w:t>priz</w:t>
      </w:r>
      <w:r w:rsidRPr="007960C5">
        <w:rPr>
          <w:rFonts w:asciiTheme="minorHAnsi" w:hAnsiTheme="minorHAnsi" w:cstheme="minorHAnsi"/>
          <w:spacing w:val="-24"/>
          <w:w w:val="85"/>
        </w:rPr>
        <w:t xml:space="preserve"> </w:t>
      </w:r>
      <w:r w:rsidRPr="007960C5">
        <w:rPr>
          <w:rFonts w:asciiTheme="minorHAnsi" w:hAnsiTheme="minorHAnsi" w:cstheme="minorHAnsi"/>
          <w:w w:val="85"/>
        </w:rPr>
        <w:t>sistemi</w:t>
      </w:r>
      <w:r w:rsidRPr="007960C5">
        <w:rPr>
          <w:rFonts w:asciiTheme="minorHAnsi" w:hAnsiTheme="minorHAnsi" w:cstheme="minorHAnsi"/>
          <w:spacing w:val="-21"/>
          <w:w w:val="85"/>
        </w:rPr>
        <w:t xml:space="preserve"> </w:t>
      </w:r>
      <w:r w:rsidRPr="007960C5">
        <w:rPr>
          <w:rFonts w:asciiTheme="minorHAnsi" w:hAnsiTheme="minorHAnsi" w:cstheme="minorHAnsi"/>
          <w:w w:val="85"/>
        </w:rPr>
        <w:t>toprak</w:t>
      </w:r>
      <w:r w:rsidRPr="007960C5">
        <w:rPr>
          <w:rFonts w:asciiTheme="minorHAnsi" w:hAnsiTheme="minorHAnsi" w:cstheme="minorHAnsi"/>
          <w:spacing w:val="-15"/>
          <w:w w:val="85"/>
        </w:rPr>
        <w:t xml:space="preserve"> </w:t>
      </w:r>
      <w:r w:rsidRPr="007960C5">
        <w:rPr>
          <w:rFonts w:asciiTheme="minorHAnsi" w:hAnsiTheme="minorHAnsi" w:cstheme="minorHAnsi"/>
          <w:w w:val="85"/>
        </w:rPr>
        <w:t>hatlı</w:t>
      </w:r>
      <w:r w:rsidRPr="007960C5">
        <w:rPr>
          <w:rFonts w:asciiTheme="minorHAnsi" w:hAnsiTheme="minorHAnsi" w:cstheme="minorHAnsi"/>
          <w:spacing w:val="-25"/>
          <w:w w:val="85"/>
        </w:rPr>
        <w:t xml:space="preserve"> </w:t>
      </w:r>
      <w:r w:rsidRPr="007960C5">
        <w:rPr>
          <w:rFonts w:asciiTheme="minorHAnsi" w:hAnsiTheme="minorHAnsi" w:cstheme="minorHAnsi"/>
          <w:w w:val="85"/>
        </w:rPr>
        <w:t>olarak</w:t>
      </w:r>
      <w:r w:rsidRPr="007960C5">
        <w:rPr>
          <w:rFonts w:asciiTheme="minorHAnsi" w:hAnsiTheme="minorHAnsi" w:cstheme="minorHAnsi"/>
          <w:spacing w:val="-19"/>
          <w:w w:val="85"/>
        </w:rPr>
        <w:t xml:space="preserve"> </w:t>
      </w:r>
      <w:r w:rsidRPr="007960C5">
        <w:rPr>
          <w:rFonts w:asciiTheme="minorHAnsi" w:hAnsiTheme="minorHAnsi" w:cstheme="minorHAnsi"/>
          <w:w w:val="85"/>
        </w:rPr>
        <w:t>tesis</w:t>
      </w:r>
      <w:r w:rsidRPr="007960C5">
        <w:rPr>
          <w:rFonts w:asciiTheme="minorHAnsi" w:hAnsiTheme="minorHAnsi" w:cstheme="minorHAnsi"/>
          <w:spacing w:val="-23"/>
          <w:w w:val="85"/>
        </w:rPr>
        <w:t xml:space="preserve"> </w:t>
      </w:r>
      <w:r w:rsidRPr="007960C5">
        <w:rPr>
          <w:rFonts w:asciiTheme="minorHAnsi" w:hAnsiTheme="minorHAnsi" w:cstheme="minorHAnsi"/>
          <w:w w:val="85"/>
        </w:rPr>
        <w:t>edilecektir.</w:t>
      </w:r>
      <w:r w:rsidRPr="007960C5">
        <w:rPr>
          <w:rFonts w:asciiTheme="minorHAnsi" w:hAnsiTheme="minorHAnsi" w:cstheme="minorHAnsi"/>
          <w:spacing w:val="-21"/>
          <w:w w:val="85"/>
        </w:rPr>
        <w:t xml:space="preserve"> </w:t>
      </w:r>
      <w:r w:rsidRPr="007960C5">
        <w:rPr>
          <w:rFonts w:asciiTheme="minorHAnsi" w:hAnsiTheme="minorHAnsi" w:cstheme="minorHAnsi"/>
          <w:w w:val="85"/>
        </w:rPr>
        <w:t>Aksi</w:t>
      </w:r>
      <w:r w:rsidRPr="007960C5">
        <w:rPr>
          <w:rFonts w:asciiTheme="minorHAnsi" w:hAnsiTheme="minorHAnsi" w:cstheme="minorHAnsi"/>
          <w:spacing w:val="-22"/>
          <w:w w:val="85"/>
        </w:rPr>
        <w:t xml:space="preserve"> </w:t>
      </w:r>
      <w:r w:rsidRPr="007960C5">
        <w:rPr>
          <w:rFonts w:asciiTheme="minorHAnsi" w:hAnsiTheme="minorHAnsi" w:cstheme="minorHAnsi"/>
          <w:w w:val="85"/>
        </w:rPr>
        <w:t>belirtilmedikçe,</w:t>
      </w:r>
      <w:r w:rsidRPr="007960C5">
        <w:rPr>
          <w:rFonts w:asciiTheme="minorHAnsi" w:hAnsiTheme="minorHAnsi" w:cstheme="minorHAnsi"/>
          <w:spacing w:val="-24"/>
          <w:w w:val="85"/>
        </w:rPr>
        <w:t xml:space="preserve"> </w:t>
      </w:r>
      <w:r w:rsidRPr="007960C5">
        <w:rPr>
          <w:rFonts w:asciiTheme="minorHAnsi" w:hAnsiTheme="minorHAnsi" w:cstheme="minorHAnsi"/>
          <w:w w:val="85"/>
        </w:rPr>
        <w:t>elektrik</w:t>
      </w:r>
      <w:r w:rsidRPr="007960C5">
        <w:rPr>
          <w:rFonts w:asciiTheme="minorHAnsi" w:hAnsiTheme="minorHAnsi" w:cstheme="minorHAnsi"/>
          <w:spacing w:val="-21"/>
          <w:w w:val="85"/>
        </w:rPr>
        <w:t xml:space="preserve"> </w:t>
      </w:r>
      <w:r w:rsidRPr="007960C5">
        <w:rPr>
          <w:rFonts w:asciiTheme="minorHAnsi" w:hAnsiTheme="minorHAnsi" w:cstheme="minorHAnsi"/>
          <w:w w:val="85"/>
        </w:rPr>
        <w:t>teçhizatının</w:t>
      </w:r>
      <w:r w:rsidRPr="007960C5">
        <w:rPr>
          <w:rFonts w:asciiTheme="minorHAnsi" w:hAnsiTheme="minorHAnsi" w:cstheme="minorHAnsi"/>
          <w:spacing w:val="-22"/>
          <w:w w:val="85"/>
        </w:rPr>
        <w:t xml:space="preserve"> </w:t>
      </w:r>
      <w:r w:rsidRPr="007960C5">
        <w:rPr>
          <w:rFonts w:asciiTheme="minorHAnsi" w:hAnsiTheme="minorHAnsi" w:cstheme="minorHAnsi"/>
          <w:w w:val="85"/>
        </w:rPr>
        <w:t>akım taşımayan</w:t>
      </w:r>
      <w:r w:rsidRPr="007960C5">
        <w:rPr>
          <w:rFonts w:asciiTheme="minorHAnsi" w:hAnsiTheme="minorHAnsi" w:cstheme="minorHAnsi"/>
          <w:spacing w:val="-31"/>
          <w:w w:val="85"/>
        </w:rPr>
        <w:t xml:space="preserve"> </w:t>
      </w:r>
      <w:r w:rsidRPr="007960C5">
        <w:rPr>
          <w:rFonts w:asciiTheme="minorHAnsi" w:hAnsiTheme="minorHAnsi" w:cstheme="minorHAnsi"/>
          <w:w w:val="85"/>
        </w:rPr>
        <w:t>kısımları,</w:t>
      </w:r>
      <w:r w:rsidRPr="007960C5">
        <w:rPr>
          <w:rFonts w:asciiTheme="minorHAnsi" w:hAnsiTheme="minorHAnsi" w:cstheme="minorHAnsi"/>
          <w:spacing w:val="-29"/>
          <w:w w:val="85"/>
        </w:rPr>
        <w:t xml:space="preserve"> </w:t>
      </w:r>
      <w:r w:rsidRPr="007960C5">
        <w:rPr>
          <w:rFonts w:asciiTheme="minorHAnsi" w:hAnsiTheme="minorHAnsi" w:cstheme="minorHAnsi"/>
          <w:w w:val="85"/>
        </w:rPr>
        <w:t>kablo</w:t>
      </w:r>
      <w:r w:rsidRPr="007960C5">
        <w:rPr>
          <w:rFonts w:asciiTheme="minorHAnsi" w:hAnsiTheme="minorHAnsi" w:cstheme="minorHAnsi"/>
          <w:spacing w:val="-28"/>
          <w:w w:val="85"/>
        </w:rPr>
        <w:t xml:space="preserve"> </w:t>
      </w:r>
      <w:r w:rsidRPr="007960C5">
        <w:rPr>
          <w:rFonts w:asciiTheme="minorHAnsi" w:hAnsiTheme="minorHAnsi" w:cstheme="minorHAnsi"/>
          <w:w w:val="85"/>
        </w:rPr>
        <w:t>taşıyıcıları,</w:t>
      </w:r>
      <w:r w:rsidRPr="007960C5">
        <w:rPr>
          <w:rFonts w:asciiTheme="minorHAnsi" w:hAnsiTheme="minorHAnsi" w:cstheme="minorHAnsi"/>
          <w:spacing w:val="-30"/>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9"/>
          <w:w w:val="85"/>
        </w:rPr>
        <w:t xml:space="preserve"> </w:t>
      </w:r>
      <w:r w:rsidRPr="007960C5">
        <w:rPr>
          <w:rFonts w:asciiTheme="minorHAnsi" w:hAnsiTheme="minorHAnsi" w:cstheme="minorHAnsi"/>
          <w:w w:val="85"/>
        </w:rPr>
        <w:t>kablaj</w:t>
      </w:r>
      <w:r w:rsidRPr="007960C5">
        <w:rPr>
          <w:rFonts w:asciiTheme="minorHAnsi" w:hAnsiTheme="minorHAnsi" w:cstheme="minorHAnsi"/>
          <w:spacing w:val="-29"/>
          <w:w w:val="85"/>
        </w:rPr>
        <w:t xml:space="preserve"> </w:t>
      </w:r>
      <w:r w:rsidRPr="007960C5">
        <w:rPr>
          <w:rFonts w:asciiTheme="minorHAnsi" w:hAnsiTheme="minorHAnsi" w:cstheme="minorHAnsi"/>
          <w:w w:val="85"/>
        </w:rPr>
        <w:t>sisteminin</w:t>
      </w:r>
      <w:r w:rsidRPr="007960C5">
        <w:rPr>
          <w:rFonts w:asciiTheme="minorHAnsi" w:hAnsiTheme="minorHAnsi" w:cstheme="minorHAnsi"/>
          <w:spacing w:val="-28"/>
          <w:w w:val="85"/>
        </w:rPr>
        <w:t xml:space="preserve"> </w:t>
      </w:r>
      <w:r w:rsidRPr="007960C5">
        <w:rPr>
          <w:rFonts w:asciiTheme="minorHAnsi" w:hAnsiTheme="minorHAnsi" w:cstheme="minorHAnsi"/>
          <w:w w:val="85"/>
        </w:rPr>
        <w:t>nötr</w:t>
      </w:r>
      <w:r w:rsidRPr="007960C5">
        <w:rPr>
          <w:rFonts w:asciiTheme="minorHAnsi" w:hAnsiTheme="minorHAnsi" w:cstheme="minorHAnsi"/>
          <w:spacing w:val="-30"/>
          <w:w w:val="85"/>
        </w:rPr>
        <w:t xml:space="preserve"> </w:t>
      </w:r>
      <w:r w:rsidRPr="007960C5">
        <w:rPr>
          <w:rFonts w:asciiTheme="minorHAnsi" w:hAnsiTheme="minorHAnsi" w:cstheme="minorHAnsi"/>
          <w:w w:val="85"/>
        </w:rPr>
        <w:t>iletkeni</w:t>
      </w:r>
      <w:r w:rsidRPr="007960C5">
        <w:rPr>
          <w:rFonts w:asciiTheme="minorHAnsi" w:hAnsiTheme="minorHAnsi" w:cstheme="minorHAnsi"/>
          <w:spacing w:val="-33"/>
          <w:w w:val="85"/>
        </w:rPr>
        <w:t xml:space="preserve"> </w:t>
      </w:r>
      <w:r w:rsidRPr="007960C5">
        <w:rPr>
          <w:rFonts w:asciiTheme="minorHAnsi" w:hAnsiTheme="minorHAnsi" w:cstheme="minorHAnsi"/>
          <w:w w:val="85"/>
        </w:rPr>
        <w:t>topraklanacaktır.</w:t>
      </w:r>
      <w:r w:rsidRPr="007960C5">
        <w:rPr>
          <w:rFonts w:asciiTheme="minorHAnsi" w:hAnsiTheme="minorHAnsi" w:cstheme="minorHAnsi"/>
          <w:spacing w:val="-32"/>
          <w:w w:val="85"/>
        </w:rPr>
        <w:t xml:space="preserve"> </w:t>
      </w:r>
      <w:r w:rsidRPr="007960C5">
        <w:rPr>
          <w:rFonts w:asciiTheme="minorHAnsi" w:hAnsiTheme="minorHAnsi" w:cstheme="minorHAnsi"/>
          <w:w w:val="85"/>
        </w:rPr>
        <w:t>Topraklama</w:t>
      </w:r>
      <w:r w:rsidRPr="007960C5">
        <w:rPr>
          <w:rFonts w:asciiTheme="minorHAnsi" w:hAnsiTheme="minorHAnsi" w:cstheme="minorHAnsi"/>
          <w:spacing w:val="-30"/>
          <w:w w:val="85"/>
        </w:rPr>
        <w:t xml:space="preserve"> </w:t>
      </w:r>
      <w:r w:rsidRPr="007960C5">
        <w:rPr>
          <w:rFonts w:asciiTheme="minorHAnsi" w:hAnsiTheme="minorHAnsi" w:cstheme="minorHAnsi"/>
          <w:w w:val="85"/>
        </w:rPr>
        <w:t>bağlantısı,</w:t>
      </w:r>
      <w:r w:rsidRPr="007960C5">
        <w:rPr>
          <w:rFonts w:asciiTheme="minorHAnsi" w:hAnsiTheme="minorHAnsi" w:cstheme="minorHAnsi"/>
          <w:spacing w:val="-30"/>
          <w:w w:val="85"/>
        </w:rPr>
        <w:t xml:space="preserve"> </w:t>
      </w:r>
      <w:r w:rsidRPr="007960C5">
        <w:rPr>
          <w:rFonts w:asciiTheme="minorHAnsi" w:hAnsiTheme="minorHAnsi" w:cstheme="minorHAnsi"/>
          <w:w w:val="85"/>
        </w:rPr>
        <w:t xml:space="preserve">ana </w:t>
      </w:r>
      <w:r w:rsidRPr="007960C5">
        <w:rPr>
          <w:rFonts w:asciiTheme="minorHAnsi" w:hAnsiTheme="minorHAnsi" w:cstheme="minorHAnsi"/>
          <w:w w:val="95"/>
        </w:rPr>
        <w:t>şebeke</w:t>
      </w:r>
      <w:r w:rsidRPr="007960C5">
        <w:rPr>
          <w:rFonts w:asciiTheme="minorHAnsi" w:hAnsiTheme="minorHAnsi" w:cstheme="minorHAnsi"/>
          <w:spacing w:val="-22"/>
          <w:w w:val="95"/>
        </w:rPr>
        <w:t xml:space="preserve"> </w:t>
      </w:r>
      <w:r w:rsidRPr="007960C5">
        <w:rPr>
          <w:rFonts w:asciiTheme="minorHAnsi" w:hAnsiTheme="minorHAnsi" w:cstheme="minorHAnsi"/>
          <w:w w:val="95"/>
        </w:rPr>
        <w:t>girişinde</w:t>
      </w:r>
      <w:r w:rsidRPr="007960C5">
        <w:rPr>
          <w:rFonts w:asciiTheme="minorHAnsi" w:hAnsiTheme="minorHAnsi" w:cstheme="minorHAnsi"/>
          <w:spacing w:val="-21"/>
          <w:w w:val="95"/>
        </w:rPr>
        <w:t xml:space="preserve"> </w:t>
      </w:r>
      <w:r w:rsidRPr="007960C5">
        <w:rPr>
          <w:rFonts w:asciiTheme="minorHAnsi" w:hAnsiTheme="minorHAnsi" w:cstheme="minorHAnsi"/>
          <w:w w:val="95"/>
        </w:rPr>
        <w:t>yapılacak</w:t>
      </w:r>
      <w:r w:rsidRPr="007960C5">
        <w:rPr>
          <w:rFonts w:asciiTheme="minorHAnsi" w:hAnsiTheme="minorHAnsi" w:cstheme="minorHAnsi"/>
          <w:spacing w:val="-27"/>
          <w:w w:val="95"/>
        </w:rPr>
        <w:t xml:space="preserve"> </w:t>
      </w:r>
      <w:r w:rsidRPr="007960C5">
        <w:rPr>
          <w:rFonts w:asciiTheme="minorHAnsi" w:hAnsiTheme="minorHAnsi" w:cstheme="minorHAnsi"/>
          <w:spacing w:val="3"/>
          <w:w w:val="95"/>
        </w:rPr>
        <w:t>ve</w:t>
      </w:r>
      <w:r w:rsidRPr="007960C5">
        <w:rPr>
          <w:rFonts w:asciiTheme="minorHAnsi" w:hAnsiTheme="minorHAnsi" w:cstheme="minorHAnsi"/>
          <w:spacing w:val="-29"/>
          <w:w w:val="95"/>
        </w:rPr>
        <w:t xml:space="preserve"> </w:t>
      </w:r>
      <w:r w:rsidRPr="007960C5">
        <w:rPr>
          <w:rFonts w:asciiTheme="minorHAnsi" w:hAnsiTheme="minorHAnsi" w:cstheme="minorHAnsi"/>
          <w:w w:val="95"/>
        </w:rPr>
        <w:t>bina</w:t>
      </w:r>
      <w:r w:rsidRPr="007960C5">
        <w:rPr>
          <w:rFonts w:asciiTheme="minorHAnsi" w:hAnsiTheme="minorHAnsi" w:cstheme="minorHAnsi"/>
          <w:spacing w:val="-19"/>
          <w:w w:val="95"/>
        </w:rPr>
        <w:t xml:space="preserve"> </w:t>
      </w:r>
      <w:r w:rsidRPr="007960C5">
        <w:rPr>
          <w:rFonts w:asciiTheme="minorHAnsi" w:hAnsiTheme="minorHAnsi" w:cstheme="minorHAnsi"/>
          <w:w w:val="95"/>
        </w:rPr>
        <w:t>topraklama</w:t>
      </w:r>
      <w:r w:rsidRPr="007960C5">
        <w:rPr>
          <w:rFonts w:asciiTheme="minorHAnsi" w:hAnsiTheme="minorHAnsi" w:cstheme="minorHAnsi"/>
          <w:spacing w:val="-26"/>
          <w:w w:val="95"/>
        </w:rPr>
        <w:t xml:space="preserve"> </w:t>
      </w:r>
      <w:r w:rsidRPr="007960C5">
        <w:rPr>
          <w:rFonts w:asciiTheme="minorHAnsi" w:hAnsiTheme="minorHAnsi" w:cstheme="minorHAnsi"/>
          <w:w w:val="95"/>
        </w:rPr>
        <w:t>ağına</w:t>
      </w:r>
      <w:r w:rsidRPr="007960C5">
        <w:rPr>
          <w:rFonts w:asciiTheme="minorHAnsi" w:hAnsiTheme="minorHAnsi" w:cstheme="minorHAnsi"/>
          <w:spacing w:val="-26"/>
          <w:w w:val="95"/>
        </w:rPr>
        <w:t xml:space="preserve"> </w:t>
      </w:r>
      <w:r w:rsidRPr="007960C5">
        <w:rPr>
          <w:rFonts w:asciiTheme="minorHAnsi" w:hAnsiTheme="minorHAnsi" w:cstheme="minorHAnsi"/>
          <w:w w:val="95"/>
        </w:rPr>
        <w:t>kadar</w:t>
      </w:r>
      <w:r w:rsidRPr="007960C5">
        <w:rPr>
          <w:rFonts w:asciiTheme="minorHAnsi" w:hAnsiTheme="minorHAnsi" w:cstheme="minorHAnsi"/>
          <w:spacing w:val="-29"/>
          <w:w w:val="95"/>
        </w:rPr>
        <w:t xml:space="preserve"> </w:t>
      </w:r>
      <w:r w:rsidRPr="007960C5">
        <w:rPr>
          <w:rFonts w:asciiTheme="minorHAnsi" w:hAnsiTheme="minorHAnsi" w:cstheme="minorHAnsi"/>
          <w:w w:val="95"/>
        </w:rPr>
        <w:t>uzatılacaktır.</w:t>
      </w:r>
    </w:p>
    <w:p w:rsidR="00C9250A" w:rsidRPr="007960C5" w:rsidRDefault="00C9250A" w:rsidP="00C9250A">
      <w:pPr>
        <w:pStyle w:val="GvdeMetni"/>
        <w:spacing w:line="261" w:lineRule="auto"/>
        <w:ind w:left="451"/>
        <w:rPr>
          <w:rFonts w:asciiTheme="minorHAnsi" w:hAnsiTheme="minorHAnsi" w:cstheme="minorHAnsi"/>
        </w:rPr>
      </w:pPr>
      <w:r w:rsidRPr="007960C5">
        <w:rPr>
          <w:rFonts w:asciiTheme="minorHAnsi" w:hAnsiTheme="minorHAnsi" w:cstheme="minorHAnsi"/>
          <w:w w:val="85"/>
        </w:rPr>
        <w:t>Topraklama</w:t>
      </w:r>
      <w:r w:rsidRPr="007960C5">
        <w:rPr>
          <w:rFonts w:asciiTheme="minorHAnsi" w:hAnsiTheme="minorHAnsi" w:cstheme="minorHAnsi"/>
          <w:spacing w:val="-22"/>
          <w:w w:val="85"/>
        </w:rPr>
        <w:t xml:space="preserve"> </w:t>
      </w:r>
      <w:r w:rsidRPr="007960C5">
        <w:rPr>
          <w:rFonts w:asciiTheme="minorHAnsi" w:hAnsiTheme="minorHAnsi" w:cstheme="minorHAnsi"/>
          <w:w w:val="85"/>
        </w:rPr>
        <w:t>iletkeni</w:t>
      </w:r>
      <w:r w:rsidRPr="007960C5">
        <w:rPr>
          <w:rFonts w:asciiTheme="minorHAnsi" w:hAnsiTheme="minorHAnsi" w:cstheme="minorHAnsi"/>
          <w:spacing w:val="-24"/>
          <w:w w:val="85"/>
        </w:rPr>
        <w:t xml:space="preserve"> </w:t>
      </w:r>
      <w:r w:rsidRPr="007960C5">
        <w:rPr>
          <w:rFonts w:asciiTheme="minorHAnsi" w:hAnsiTheme="minorHAnsi" w:cstheme="minorHAnsi"/>
          <w:w w:val="85"/>
        </w:rPr>
        <w:t>projelerde</w:t>
      </w:r>
      <w:r w:rsidRPr="007960C5">
        <w:rPr>
          <w:rFonts w:asciiTheme="minorHAnsi" w:hAnsiTheme="minorHAnsi" w:cstheme="minorHAnsi"/>
          <w:spacing w:val="-24"/>
          <w:w w:val="85"/>
        </w:rPr>
        <w:t xml:space="preserve"> </w:t>
      </w:r>
      <w:r w:rsidRPr="007960C5">
        <w:rPr>
          <w:rFonts w:asciiTheme="minorHAnsi" w:hAnsiTheme="minorHAnsi" w:cstheme="minorHAnsi"/>
          <w:w w:val="85"/>
        </w:rPr>
        <w:t>gösterilen</w:t>
      </w:r>
      <w:r w:rsidRPr="007960C5">
        <w:rPr>
          <w:rFonts w:asciiTheme="minorHAnsi" w:hAnsiTheme="minorHAnsi" w:cstheme="minorHAnsi"/>
          <w:spacing w:val="-25"/>
          <w:w w:val="85"/>
        </w:rPr>
        <w:t xml:space="preserve"> </w:t>
      </w:r>
      <w:r w:rsidRPr="007960C5">
        <w:rPr>
          <w:rFonts w:asciiTheme="minorHAnsi" w:hAnsiTheme="minorHAnsi" w:cstheme="minorHAnsi"/>
          <w:w w:val="85"/>
        </w:rPr>
        <w:t>kesitte</w:t>
      </w:r>
      <w:r w:rsidRPr="007960C5">
        <w:rPr>
          <w:rFonts w:asciiTheme="minorHAnsi" w:hAnsiTheme="minorHAnsi" w:cstheme="minorHAnsi"/>
          <w:spacing w:val="-24"/>
          <w:w w:val="85"/>
        </w:rPr>
        <w:t xml:space="preserve"> </w:t>
      </w:r>
      <w:r w:rsidRPr="007960C5">
        <w:rPr>
          <w:rFonts w:asciiTheme="minorHAnsi" w:hAnsiTheme="minorHAnsi" w:cstheme="minorHAnsi"/>
          <w:w w:val="85"/>
        </w:rPr>
        <w:t>sarı</w:t>
      </w:r>
      <w:r w:rsidRPr="007960C5">
        <w:rPr>
          <w:rFonts w:asciiTheme="minorHAnsi" w:hAnsiTheme="minorHAnsi" w:cstheme="minorHAnsi"/>
          <w:spacing w:val="-24"/>
          <w:w w:val="85"/>
        </w:rPr>
        <w:t xml:space="preserve"> </w:t>
      </w:r>
      <w:r w:rsidRPr="007960C5">
        <w:rPr>
          <w:rFonts w:asciiTheme="minorHAnsi" w:hAnsiTheme="minorHAnsi" w:cstheme="minorHAnsi"/>
          <w:w w:val="85"/>
        </w:rPr>
        <w:t>yeşil</w:t>
      </w:r>
      <w:r w:rsidRPr="007960C5">
        <w:rPr>
          <w:rFonts w:asciiTheme="minorHAnsi" w:hAnsiTheme="minorHAnsi" w:cstheme="minorHAnsi"/>
          <w:spacing w:val="-21"/>
          <w:w w:val="85"/>
        </w:rPr>
        <w:t xml:space="preserve"> </w:t>
      </w:r>
      <w:r w:rsidRPr="007960C5">
        <w:rPr>
          <w:rFonts w:asciiTheme="minorHAnsi" w:hAnsiTheme="minorHAnsi" w:cstheme="minorHAnsi"/>
          <w:w w:val="85"/>
        </w:rPr>
        <w:t>izoleli</w:t>
      </w:r>
      <w:r w:rsidRPr="007960C5">
        <w:rPr>
          <w:rFonts w:asciiTheme="minorHAnsi" w:hAnsiTheme="minorHAnsi" w:cstheme="minorHAnsi"/>
          <w:spacing w:val="-24"/>
          <w:w w:val="85"/>
        </w:rPr>
        <w:t xml:space="preserve"> </w:t>
      </w:r>
      <w:r w:rsidRPr="007960C5">
        <w:rPr>
          <w:rFonts w:asciiTheme="minorHAnsi" w:hAnsiTheme="minorHAnsi" w:cstheme="minorHAnsi"/>
          <w:w w:val="85"/>
        </w:rPr>
        <w:t>veya</w:t>
      </w:r>
      <w:r w:rsidRPr="007960C5">
        <w:rPr>
          <w:rFonts w:asciiTheme="minorHAnsi" w:hAnsiTheme="minorHAnsi" w:cstheme="minorHAnsi"/>
          <w:spacing w:val="-19"/>
          <w:w w:val="85"/>
        </w:rPr>
        <w:t xml:space="preserve"> </w:t>
      </w:r>
      <w:r w:rsidRPr="007960C5">
        <w:rPr>
          <w:rFonts w:asciiTheme="minorHAnsi" w:hAnsiTheme="minorHAnsi" w:cstheme="minorHAnsi"/>
          <w:w w:val="85"/>
        </w:rPr>
        <w:t>çıplak</w:t>
      </w:r>
      <w:r w:rsidRPr="007960C5">
        <w:rPr>
          <w:rFonts w:asciiTheme="minorHAnsi" w:hAnsiTheme="minorHAnsi" w:cstheme="minorHAnsi"/>
          <w:spacing w:val="-22"/>
          <w:w w:val="85"/>
        </w:rPr>
        <w:t xml:space="preserve"> </w:t>
      </w:r>
      <w:r w:rsidRPr="007960C5">
        <w:rPr>
          <w:rFonts w:asciiTheme="minorHAnsi" w:hAnsiTheme="minorHAnsi" w:cstheme="minorHAnsi"/>
          <w:w w:val="85"/>
        </w:rPr>
        <w:t>bakır</w:t>
      </w:r>
      <w:r w:rsidRPr="007960C5">
        <w:rPr>
          <w:rFonts w:asciiTheme="minorHAnsi" w:hAnsiTheme="minorHAnsi" w:cstheme="minorHAnsi"/>
          <w:spacing w:val="-27"/>
          <w:w w:val="85"/>
        </w:rPr>
        <w:t xml:space="preserve"> </w:t>
      </w:r>
      <w:r w:rsidRPr="007960C5">
        <w:rPr>
          <w:rFonts w:asciiTheme="minorHAnsi" w:hAnsiTheme="minorHAnsi" w:cstheme="minorHAnsi"/>
          <w:w w:val="85"/>
        </w:rPr>
        <w:t>olacaktır.</w:t>
      </w:r>
      <w:r w:rsidRPr="007960C5">
        <w:rPr>
          <w:rFonts w:asciiTheme="minorHAnsi" w:hAnsiTheme="minorHAnsi" w:cstheme="minorHAnsi"/>
          <w:spacing w:val="-24"/>
          <w:w w:val="85"/>
        </w:rPr>
        <w:t xml:space="preserve"> </w:t>
      </w:r>
      <w:r w:rsidRPr="007960C5">
        <w:rPr>
          <w:rFonts w:asciiTheme="minorHAnsi" w:hAnsiTheme="minorHAnsi" w:cstheme="minorHAnsi"/>
          <w:w w:val="85"/>
        </w:rPr>
        <w:t>Normal</w:t>
      </w:r>
      <w:r w:rsidRPr="007960C5">
        <w:rPr>
          <w:rFonts w:asciiTheme="minorHAnsi" w:hAnsiTheme="minorHAnsi" w:cstheme="minorHAnsi"/>
          <w:spacing w:val="-27"/>
          <w:w w:val="85"/>
        </w:rPr>
        <w:t xml:space="preserve"> </w:t>
      </w:r>
      <w:r w:rsidRPr="007960C5">
        <w:rPr>
          <w:rFonts w:asciiTheme="minorHAnsi" w:hAnsiTheme="minorHAnsi" w:cstheme="minorHAnsi"/>
          <w:w w:val="85"/>
        </w:rPr>
        <w:t>kuru</w:t>
      </w:r>
      <w:r w:rsidRPr="007960C5">
        <w:rPr>
          <w:rFonts w:asciiTheme="minorHAnsi" w:hAnsiTheme="minorHAnsi" w:cstheme="minorHAnsi"/>
          <w:spacing w:val="-21"/>
          <w:w w:val="85"/>
        </w:rPr>
        <w:t xml:space="preserve"> </w:t>
      </w:r>
      <w:r w:rsidRPr="007960C5">
        <w:rPr>
          <w:rFonts w:asciiTheme="minorHAnsi" w:hAnsiTheme="minorHAnsi" w:cstheme="minorHAnsi"/>
          <w:w w:val="85"/>
        </w:rPr>
        <w:t xml:space="preserve">şartlarda </w:t>
      </w:r>
      <w:r w:rsidRPr="007960C5">
        <w:rPr>
          <w:rFonts w:asciiTheme="minorHAnsi" w:hAnsiTheme="minorHAnsi" w:cstheme="minorHAnsi"/>
          <w:w w:val="95"/>
        </w:rPr>
        <w:t>topraklama</w:t>
      </w:r>
      <w:r w:rsidRPr="007960C5">
        <w:rPr>
          <w:rFonts w:asciiTheme="minorHAnsi" w:hAnsiTheme="minorHAnsi" w:cstheme="minorHAnsi"/>
          <w:spacing w:val="-17"/>
          <w:w w:val="95"/>
        </w:rPr>
        <w:t xml:space="preserve"> </w:t>
      </w:r>
      <w:r w:rsidRPr="007960C5">
        <w:rPr>
          <w:rFonts w:asciiTheme="minorHAnsi" w:hAnsiTheme="minorHAnsi" w:cstheme="minorHAnsi"/>
          <w:w w:val="95"/>
        </w:rPr>
        <w:t>direnci</w:t>
      </w:r>
      <w:r w:rsidRPr="007960C5">
        <w:rPr>
          <w:rFonts w:asciiTheme="minorHAnsi" w:hAnsiTheme="minorHAnsi" w:cstheme="minorHAnsi"/>
          <w:spacing w:val="-25"/>
          <w:w w:val="95"/>
        </w:rPr>
        <w:t xml:space="preserve"> </w:t>
      </w:r>
      <w:r w:rsidRPr="007960C5">
        <w:rPr>
          <w:rFonts w:asciiTheme="minorHAnsi" w:hAnsiTheme="minorHAnsi" w:cstheme="minorHAnsi"/>
          <w:spacing w:val="3"/>
          <w:w w:val="95"/>
        </w:rPr>
        <w:t>10</w:t>
      </w:r>
      <w:r w:rsidRPr="007960C5">
        <w:rPr>
          <w:rFonts w:asciiTheme="minorHAnsi" w:hAnsiTheme="minorHAnsi" w:cstheme="minorHAnsi"/>
          <w:spacing w:val="-17"/>
          <w:w w:val="95"/>
        </w:rPr>
        <w:t xml:space="preserve"> </w:t>
      </w:r>
      <w:r w:rsidRPr="007960C5">
        <w:rPr>
          <w:rFonts w:asciiTheme="minorHAnsi" w:hAnsiTheme="minorHAnsi" w:cstheme="minorHAnsi"/>
          <w:spacing w:val="-3"/>
          <w:w w:val="95"/>
        </w:rPr>
        <w:t>Ohm’u</w:t>
      </w:r>
      <w:r w:rsidRPr="007960C5">
        <w:rPr>
          <w:rFonts w:asciiTheme="minorHAnsi" w:hAnsiTheme="minorHAnsi" w:cstheme="minorHAnsi"/>
          <w:spacing w:val="-11"/>
          <w:w w:val="95"/>
        </w:rPr>
        <w:t xml:space="preserve"> </w:t>
      </w:r>
      <w:r w:rsidRPr="007960C5">
        <w:rPr>
          <w:rFonts w:asciiTheme="minorHAnsi" w:hAnsiTheme="minorHAnsi" w:cstheme="minorHAnsi"/>
          <w:w w:val="95"/>
        </w:rPr>
        <w:t>geçmeyecektir.</w:t>
      </w:r>
    </w:p>
    <w:p w:rsidR="00C9250A" w:rsidRPr="007960C5" w:rsidRDefault="00C9250A" w:rsidP="00C9250A">
      <w:pPr>
        <w:spacing w:line="261" w:lineRule="auto"/>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C9250A">
      <w:pPr>
        <w:spacing w:before="69"/>
        <w:ind w:left="451"/>
        <w:rPr>
          <w:rFonts w:cstheme="minorHAnsi"/>
          <w:b/>
          <w:sz w:val="19"/>
        </w:rPr>
      </w:pPr>
      <w:r w:rsidRPr="007960C5">
        <w:rPr>
          <w:rFonts w:cstheme="minorHAnsi"/>
          <w:b/>
          <w:w w:val="95"/>
          <w:sz w:val="19"/>
        </w:rPr>
        <w:t>AYDINLATMA ARMATÜRLERİ</w:t>
      </w:r>
    </w:p>
    <w:p w:rsidR="00C9250A" w:rsidRPr="007960C5" w:rsidRDefault="00C9250A" w:rsidP="00C9250A">
      <w:pPr>
        <w:pStyle w:val="GvdeMetni"/>
        <w:spacing w:before="23"/>
        <w:ind w:left="451"/>
        <w:rPr>
          <w:rFonts w:asciiTheme="minorHAnsi" w:hAnsiTheme="minorHAnsi" w:cstheme="minorHAnsi"/>
        </w:rPr>
      </w:pPr>
      <w:r w:rsidRPr="007960C5">
        <w:rPr>
          <w:rFonts w:asciiTheme="minorHAnsi" w:hAnsiTheme="minorHAnsi" w:cstheme="minorHAnsi"/>
          <w:w w:val="95"/>
        </w:rPr>
        <w:t>Söz konusu tüm ürünler mümkün mertebe bir imalatçı tarafından sağlanmalıdır.</w:t>
      </w:r>
    </w:p>
    <w:p w:rsidR="00C9250A" w:rsidRPr="007960C5" w:rsidRDefault="00C9250A" w:rsidP="00C9250A">
      <w:pPr>
        <w:pStyle w:val="GvdeMetni"/>
        <w:spacing w:before="19" w:line="254" w:lineRule="auto"/>
        <w:ind w:left="451"/>
        <w:rPr>
          <w:rFonts w:asciiTheme="minorHAnsi" w:hAnsiTheme="minorHAnsi" w:cstheme="minorHAnsi"/>
        </w:rPr>
      </w:pPr>
      <w:r w:rsidRPr="007960C5">
        <w:rPr>
          <w:rFonts w:asciiTheme="minorHAnsi" w:hAnsiTheme="minorHAnsi" w:cstheme="minorHAnsi"/>
          <w:w w:val="85"/>
        </w:rPr>
        <w:t>Bu</w:t>
      </w:r>
      <w:r w:rsidRPr="007960C5">
        <w:rPr>
          <w:rFonts w:asciiTheme="minorHAnsi" w:hAnsiTheme="minorHAnsi" w:cstheme="minorHAnsi"/>
          <w:spacing w:val="-25"/>
          <w:w w:val="85"/>
        </w:rPr>
        <w:t xml:space="preserve"> </w:t>
      </w:r>
      <w:r w:rsidRPr="007960C5">
        <w:rPr>
          <w:rFonts w:asciiTheme="minorHAnsi" w:hAnsiTheme="minorHAnsi" w:cstheme="minorHAnsi"/>
          <w:w w:val="85"/>
        </w:rPr>
        <w:t>bölüm</w:t>
      </w:r>
      <w:r w:rsidRPr="007960C5">
        <w:rPr>
          <w:rFonts w:asciiTheme="minorHAnsi" w:hAnsiTheme="minorHAnsi" w:cstheme="minorHAnsi"/>
          <w:spacing w:val="-29"/>
          <w:w w:val="85"/>
        </w:rPr>
        <w:t xml:space="preserve"> </w:t>
      </w:r>
      <w:r w:rsidRPr="007960C5">
        <w:rPr>
          <w:rFonts w:asciiTheme="minorHAnsi" w:hAnsiTheme="minorHAnsi" w:cstheme="minorHAnsi"/>
          <w:w w:val="85"/>
        </w:rPr>
        <w:t>inşa</w:t>
      </w:r>
      <w:r w:rsidRPr="007960C5">
        <w:rPr>
          <w:rFonts w:asciiTheme="minorHAnsi" w:hAnsiTheme="minorHAnsi" w:cstheme="minorHAnsi"/>
          <w:spacing w:val="-25"/>
          <w:w w:val="85"/>
        </w:rPr>
        <w:t xml:space="preserve"> </w:t>
      </w:r>
      <w:r w:rsidRPr="007960C5">
        <w:rPr>
          <w:rFonts w:asciiTheme="minorHAnsi" w:hAnsiTheme="minorHAnsi" w:cstheme="minorHAnsi"/>
          <w:w w:val="85"/>
        </w:rPr>
        <w:t>edilecek</w:t>
      </w:r>
      <w:r w:rsidRPr="007960C5">
        <w:rPr>
          <w:rFonts w:asciiTheme="minorHAnsi" w:hAnsiTheme="minorHAnsi" w:cstheme="minorHAnsi"/>
          <w:spacing w:val="-28"/>
          <w:w w:val="85"/>
        </w:rPr>
        <w:t xml:space="preserve"> </w:t>
      </w:r>
      <w:r w:rsidRPr="007960C5">
        <w:rPr>
          <w:rFonts w:asciiTheme="minorHAnsi" w:hAnsiTheme="minorHAnsi" w:cstheme="minorHAnsi"/>
          <w:w w:val="85"/>
        </w:rPr>
        <w:t>binada</w:t>
      </w:r>
      <w:r w:rsidRPr="007960C5">
        <w:rPr>
          <w:rFonts w:asciiTheme="minorHAnsi" w:hAnsiTheme="minorHAnsi" w:cstheme="minorHAnsi"/>
          <w:spacing w:val="-28"/>
          <w:w w:val="85"/>
        </w:rPr>
        <w:t xml:space="preserve"> </w:t>
      </w:r>
      <w:r w:rsidRPr="007960C5">
        <w:rPr>
          <w:rFonts w:asciiTheme="minorHAnsi" w:hAnsiTheme="minorHAnsi" w:cstheme="minorHAnsi"/>
          <w:w w:val="85"/>
        </w:rPr>
        <w:t>kullanılacak</w:t>
      </w:r>
      <w:r w:rsidRPr="007960C5">
        <w:rPr>
          <w:rFonts w:asciiTheme="minorHAnsi" w:hAnsiTheme="minorHAnsi" w:cstheme="minorHAnsi"/>
          <w:spacing w:val="-22"/>
          <w:w w:val="85"/>
        </w:rPr>
        <w:t xml:space="preserve"> </w:t>
      </w:r>
      <w:r w:rsidRPr="007960C5">
        <w:rPr>
          <w:rFonts w:asciiTheme="minorHAnsi" w:hAnsiTheme="minorHAnsi" w:cstheme="minorHAnsi"/>
          <w:w w:val="85"/>
        </w:rPr>
        <w:t>aydınlatma</w:t>
      </w:r>
      <w:r w:rsidRPr="007960C5">
        <w:rPr>
          <w:rFonts w:asciiTheme="minorHAnsi" w:hAnsiTheme="minorHAnsi" w:cstheme="minorHAnsi"/>
          <w:spacing w:val="-28"/>
          <w:w w:val="85"/>
        </w:rPr>
        <w:t xml:space="preserve"> </w:t>
      </w:r>
      <w:r w:rsidRPr="007960C5">
        <w:rPr>
          <w:rFonts w:asciiTheme="minorHAnsi" w:hAnsiTheme="minorHAnsi" w:cstheme="minorHAnsi"/>
          <w:w w:val="85"/>
        </w:rPr>
        <w:t>armatürlerinin</w:t>
      </w:r>
      <w:r w:rsidRPr="007960C5">
        <w:rPr>
          <w:rFonts w:asciiTheme="minorHAnsi" w:hAnsiTheme="minorHAnsi" w:cstheme="minorHAnsi"/>
          <w:spacing w:val="-25"/>
          <w:w w:val="85"/>
        </w:rPr>
        <w:t xml:space="preserve"> </w:t>
      </w:r>
      <w:r w:rsidRPr="007960C5">
        <w:rPr>
          <w:rFonts w:asciiTheme="minorHAnsi" w:hAnsiTheme="minorHAnsi" w:cstheme="minorHAnsi"/>
          <w:w w:val="85"/>
        </w:rPr>
        <w:t>tasarımı</w:t>
      </w:r>
      <w:r w:rsidRPr="007960C5">
        <w:rPr>
          <w:rFonts w:asciiTheme="minorHAnsi" w:hAnsiTheme="minorHAnsi" w:cstheme="minorHAnsi"/>
          <w:spacing w:val="-27"/>
          <w:w w:val="85"/>
        </w:rPr>
        <w:t xml:space="preserve"> </w:t>
      </w:r>
      <w:r w:rsidRPr="007960C5">
        <w:rPr>
          <w:rFonts w:asciiTheme="minorHAnsi" w:hAnsiTheme="minorHAnsi" w:cstheme="minorHAnsi"/>
          <w:w w:val="85"/>
        </w:rPr>
        <w:t>ve</w:t>
      </w:r>
      <w:r w:rsidRPr="007960C5">
        <w:rPr>
          <w:rFonts w:asciiTheme="minorHAnsi" w:hAnsiTheme="minorHAnsi" w:cstheme="minorHAnsi"/>
          <w:spacing w:val="-28"/>
          <w:w w:val="85"/>
        </w:rPr>
        <w:t xml:space="preserve"> </w:t>
      </w:r>
      <w:r w:rsidRPr="007960C5">
        <w:rPr>
          <w:rFonts w:asciiTheme="minorHAnsi" w:hAnsiTheme="minorHAnsi" w:cstheme="minorHAnsi"/>
          <w:w w:val="85"/>
        </w:rPr>
        <w:t>imalatı</w:t>
      </w:r>
      <w:r w:rsidRPr="007960C5">
        <w:rPr>
          <w:rFonts w:asciiTheme="minorHAnsi" w:hAnsiTheme="minorHAnsi" w:cstheme="minorHAnsi"/>
          <w:spacing w:val="-27"/>
          <w:w w:val="85"/>
        </w:rPr>
        <w:t xml:space="preserve"> </w:t>
      </w:r>
      <w:r w:rsidRPr="007960C5">
        <w:rPr>
          <w:rFonts w:asciiTheme="minorHAnsi" w:hAnsiTheme="minorHAnsi" w:cstheme="minorHAnsi"/>
          <w:w w:val="85"/>
        </w:rPr>
        <w:t>konusundaki</w:t>
      </w:r>
      <w:r w:rsidRPr="007960C5">
        <w:rPr>
          <w:rFonts w:asciiTheme="minorHAnsi" w:hAnsiTheme="minorHAnsi" w:cstheme="minorHAnsi"/>
          <w:spacing w:val="-27"/>
          <w:w w:val="85"/>
        </w:rPr>
        <w:t xml:space="preserve"> </w:t>
      </w:r>
      <w:r w:rsidRPr="007960C5">
        <w:rPr>
          <w:rFonts w:asciiTheme="minorHAnsi" w:hAnsiTheme="minorHAnsi" w:cstheme="minorHAnsi"/>
          <w:w w:val="85"/>
        </w:rPr>
        <w:t xml:space="preserve">asgari </w:t>
      </w:r>
      <w:r w:rsidRPr="007960C5">
        <w:rPr>
          <w:rFonts w:asciiTheme="minorHAnsi" w:hAnsiTheme="minorHAnsi" w:cstheme="minorHAnsi"/>
          <w:w w:val="95"/>
        </w:rPr>
        <w:t>gereksinimleri</w:t>
      </w:r>
      <w:r w:rsidRPr="007960C5">
        <w:rPr>
          <w:rFonts w:asciiTheme="minorHAnsi" w:hAnsiTheme="minorHAnsi" w:cstheme="minorHAnsi"/>
          <w:spacing w:val="-24"/>
          <w:w w:val="95"/>
        </w:rPr>
        <w:t xml:space="preserve"> </w:t>
      </w:r>
      <w:r w:rsidRPr="007960C5">
        <w:rPr>
          <w:rFonts w:asciiTheme="minorHAnsi" w:hAnsiTheme="minorHAnsi" w:cstheme="minorHAnsi"/>
          <w:w w:val="95"/>
        </w:rPr>
        <w:t>kapsamaktadır.</w:t>
      </w:r>
    </w:p>
    <w:p w:rsidR="00C9250A" w:rsidRPr="007960C5" w:rsidRDefault="00C9250A" w:rsidP="00C9250A">
      <w:pPr>
        <w:pStyle w:val="GvdeMetni"/>
        <w:spacing w:before="7" w:line="261" w:lineRule="auto"/>
        <w:ind w:left="451"/>
        <w:rPr>
          <w:rFonts w:asciiTheme="minorHAnsi" w:hAnsiTheme="minorHAnsi" w:cstheme="minorHAnsi"/>
        </w:rPr>
      </w:pPr>
      <w:r w:rsidRPr="007960C5">
        <w:rPr>
          <w:rFonts w:asciiTheme="minorHAnsi" w:hAnsiTheme="minorHAnsi" w:cstheme="minorHAnsi"/>
          <w:w w:val="85"/>
        </w:rPr>
        <w:t>Bu</w:t>
      </w:r>
      <w:r w:rsidRPr="007960C5">
        <w:rPr>
          <w:rFonts w:asciiTheme="minorHAnsi" w:hAnsiTheme="minorHAnsi" w:cstheme="minorHAnsi"/>
          <w:spacing w:val="-21"/>
          <w:w w:val="85"/>
        </w:rPr>
        <w:t xml:space="preserve"> </w:t>
      </w:r>
      <w:r w:rsidRPr="007960C5">
        <w:rPr>
          <w:rFonts w:asciiTheme="minorHAnsi" w:hAnsiTheme="minorHAnsi" w:cstheme="minorHAnsi"/>
          <w:w w:val="85"/>
        </w:rPr>
        <w:t>şartnameye</w:t>
      </w:r>
      <w:r w:rsidRPr="007960C5">
        <w:rPr>
          <w:rFonts w:asciiTheme="minorHAnsi" w:hAnsiTheme="minorHAnsi" w:cstheme="minorHAnsi"/>
          <w:spacing w:val="-25"/>
          <w:w w:val="85"/>
        </w:rPr>
        <w:t xml:space="preserve"> </w:t>
      </w:r>
      <w:r w:rsidRPr="007960C5">
        <w:rPr>
          <w:rFonts w:asciiTheme="minorHAnsi" w:hAnsiTheme="minorHAnsi" w:cstheme="minorHAnsi"/>
          <w:w w:val="85"/>
        </w:rPr>
        <w:t>göre</w:t>
      </w:r>
      <w:r w:rsidRPr="007960C5">
        <w:rPr>
          <w:rFonts w:asciiTheme="minorHAnsi" w:hAnsiTheme="minorHAnsi" w:cstheme="minorHAnsi"/>
          <w:spacing w:val="-23"/>
          <w:w w:val="85"/>
        </w:rPr>
        <w:t xml:space="preserve"> </w:t>
      </w:r>
      <w:r w:rsidRPr="007960C5">
        <w:rPr>
          <w:rFonts w:asciiTheme="minorHAnsi" w:hAnsiTheme="minorHAnsi" w:cstheme="minorHAnsi"/>
          <w:w w:val="85"/>
        </w:rPr>
        <w:t>imal</w:t>
      </w:r>
      <w:r w:rsidRPr="007960C5">
        <w:rPr>
          <w:rFonts w:asciiTheme="minorHAnsi" w:hAnsiTheme="minorHAnsi" w:cstheme="minorHAnsi"/>
          <w:spacing w:val="-26"/>
          <w:w w:val="85"/>
        </w:rPr>
        <w:t xml:space="preserve"> </w:t>
      </w:r>
      <w:r w:rsidRPr="007960C5">
        <w:rPr>
          <w:rFonts w:asciiTheme="minorHAnsi" w:hAnsiTheme="minorHAnsi" w:cstheme="minorHAnsi"/>
          <w:w w:val="85"/>
        </w:rPr>
        <w:t>edilecek</w:t>
      </w:r>
      <w:r w:rsidRPr="007960C5">
        <w:rPr>
          <w:rFonts w:asciiTheme="minorHAnsi" w:hAnsiTheme="minorHAnsi" w:cstheme="minorHAnsi"/>
          <w:spacing w:val="-21"/>
          <w:w w:val="85"/>
        </w:rPr>
        <w:t xml:space="preserve"> </w:t>
      </w:r>
      <w:r w:rsidRPr="007960C5">
        <w:rPr>
          <w:rFonts w:asciiTheme="minorHAnsi" w:hAnsiTheme="minorHAnsi" w:cstheme="minorHAnsi"/>
          <w:w w:val="85"/>
        </w:rPr>
        <w:t>aydınlatma</w:t>
      </w:r>
      <w:r w:rsidRPr="007960C5">
        <w:rPr>
          <w:rFonts w:asciiTheme="minorHAnsi" w:hAnsiTheme="minorHAnsi" w:cstheme="minorHAnsi"/>
          <w:spacing w:val="-26"/>
          <w:w w:val="85"/>
        </w:rPr>
        <w:t xml:space="preserve"> </w:t>
      </w:r>
      <w:r w:rsidRPr="007960C5">
        <w:rPr>
          <w:rFonts w:asciiTheme="minorHAnsi" w:hAnsiTheme="minorHAnsi" w:cstheme="minorHAnsi"/>
          <w:w w:val="85"/>
        </w:rPr>
        <w:t>armatürleri</w:t>
      </w:r>
      <w:r w:rsidRPr="007960C5">
        <w:rPr>
          <w:rFonts w:asciiTheme="minorHAnsi" w:hAnsiTheme="minorHAnsi" w:cstheme="minorHAnsi"/>
          <w:spacing w:val="-26"/>
          <w:w w:val="85"/>
        </w:rPr>
        <w:t xml:space="preserve"> </w:t>
      </w:r>
      <w:r w:rsidRPr="007960C5">
        <w:rPr>
          <w:rFonts w:asciiTheme="minorHAnsi" w:hAnsiTheme="minorHAnsi" w:cstheme="minorHAnsi"/>
          <w:w w:val="85"/>
        </w:rPr>
        <w:t>ile</w:t>
      </w:r>
      <w:r w:rsidRPr="007960C5">
        <w:rPr>
          <w:rFonts w:asciiTheme="minorHAnsi" w:hAnsiTheme="minorHAnsi" w:cstheme="minorHAnsi"/>
          <w:spacing w:val="-20"/>
          <w:w w:val="85"/>
        </w:rPr>
        <w:t xml:space="preserve"> </w:t>
      </w:r>
      <w:r w:rsidRPr="007960C5">
        <w:rPr>
          <w:rFonts w:asciiTheme="minorHAnsi" w:hAnsiTheme="minorHAnsi" w:cstheme="minorHAnsi"/>
          <w:w w:val="85"/>
        </w:rPr>
        <w:t>temin</w:t>
      </w:r>
      <w:r w:rsidRPr="007960C5">
        <w:rPr>
          <w:rFonts w:asciiTheme="minorHAnsi" w:hAnsiTheme="minorHAnsi" w:cstheme="minorHAnsi"/>
          <w:spacing w:val="-20"/>
          <w:w w:val="85"/>
        </w:rPr>
        <w:t xml:space="preserve"> </w:t>
      </w:r>
      <w:r w:rsidRPr="007960C5">
        <w:rPr>
          <w:rFonts w:asciiTheme="minorHAnsi" w:hAnsiTheme="minorHAnsi" w:cstheme="minorHAnsi"/>
          <w:w w:val="85"/>
        </w:rPr>
        <w:t>edilecek</w:t>
      </w:r>
      <w:r w:rsidRPr="007960C5">
        <w:rPr>
          <w:rFonts w:asciiTheme="minorHAnsi" w:hAnsiTheme="minorHAnsi" w:cstheme="minorHAnsi"/>
          <w:spacing w:val="-24"/>
          <w:w w:val="85"/>
        </w:rPr>
        <w:t xml:space="preserve"> </w:t>
      </w:r>
      <w:r w:rsidRPr="007960C5">
        <w:rPr>
          <w:rFonts w:asciiTheme="minorHAnsi" w:hAnsiTheme="minorHAnsi" w:cstheme="minorHAnsi"/>
          <w:w w:val="85"/>
        </w:rPr>
        <w:t>bütün</w:t>
      </w:r>
      <w:r w:rsidRPr="007960C5">
        <w:rPr>
          <w:rFonts w:asciiTheme="minorHAnsi" w:hAnsiTheme="minorHAnsi" w:cstheme="minorHAnsi"/>
          <w:spacing w:val="-23"/>
          <w:w w:val="85"/>
        </w:rPr>
        <w:t xml:space="preserve"> </w:t>
      </w:r>
      <w:r w:rsidRPr="007960C5">
        <w:rPr>
          <w:rFonts w:asciiTheme="minorHAnsi" w:hAnsiTheme="minorHAnsi" w:cstheme="minorHAnsi"/>
          <w:w w:val="85"/>
        </w:rPr>
        <w:t>malzeme</w:t>
      </w:r>
      <w:r w:rsidRPr="007960C5">
        <w:rPr>
          <w:rFonts w:asciiTheme="minorHAnsi" w:hAnsiTheme="minorHAnsi" w:cstheme="minorHAnsi"/>
          <w:spacing w:val="-26"/>
          <w:w w:val="85"/>
        </w:rPr>
        <w:t xml:space="preserve"> </w:t>
      </w:r>
      <w:r w:rsidRPr="007960C5">
        <w:rPr>
          <w:rFonts w:asciiTheme="minorHAnsi" w:hAnsiTheme="minorHAnsi" w:cstheme="minorHAnsi"/>
          <w:w w:val="85"/>
        </w:rPr>
        <w:t>ve</w:t>
      </w:r>
      <w:r w:rsidRPr="007960C5">
        <w:rPr>
          <w:rFonts w:asciiTheme="minorHAnsi" w:hAnsiTheme="minorHAnsi" w:cstheme="minorHAnsi"/>
          <w:spacing w:val="-26"/>
          <w:w w:val="85"/>
        </w:rPr>
        <w:t xml:space="preserve"> </w:t>
      </w:r>
      <w:r w:rsidRPr="007960C5">
        <w:rPr>
          <w:rFonts w:asciiTheme="minorHAnsi" w:hAnsiTheme="minorHAnsi" w:cstheme="minorHAnsi"/>
          <w:w w:val="85"/>
        </w:rPr>
        <w:t>teçhizat,</w:t>
      </w:r>
      <w:r w:rsidRPr="007960C5">
        <w:rPr>
          <w:rFonts w:asciiTheme="minorHAnsi" w:hAnsiTheme="minorHAnsi" w:cstheme="minorHAnsi"/>
          <w:spacing w:val="-25"/>
          <w:w w:val="85"/>
        </w:rPr>
        <w:t xml:space="preserve"> </w:t>
      </w:r>
      <w:r w:rsidRPr="007960C5">
        <w:rPr>
          <w:rFonts w:asciiTheme="minorHAnsi" w:hAnsiTheme="minorHAnsi" w:cstheme="minorHAnsi"/>
          <w:w w:val="85"/>
        </w:rPr>
        <w:t>TSE,</w:t>
      </w:r>
      <w:r w:rsidRPr="007960C5">
        <w:rPr>
          <w:rFonts w:asciiTheme="minorHAnsi" w:hAnsiTheme="minorHAnsi" w:cstheme="minorHAnsi"/>
          <w:spacing w:val="-25"/>
          <w:w w:val="85"/>
        </w:rPr>
        <w:t xml:space="preserve"> </w:t>
      </w:r>
      <w:r w:rsidRPr="007960C5">
        <w:rPr>
          <w:rFonts w:asciiTheme="minorHAnsi" w:hAnsiTheme="minorHAnsi" w:cstheme="minorHAnsi"/>
          <w:w w:val="85"/>
        </w:rPr>
        <w:t xml:space="preserve">VDE, </w:t>
      </w:r>
      <w:r w:rsidRPr="007960C5">
        <w:rPr>
          <w:rFonts w:asciiTheme="minorHAnsi" w:hAnsiTheme="minorHAnsi" w:cstheme="minorHAnsi"/>
          <w:w w:val="95"/>
        </w:rPr>
        <w:t>DIN,</w:t>
      </w:r>
      <w:r w:rsidRPr="007960C5">
        <w:rPr>
          <w:rFonts w:asciiTheme="minorHAnsi" w:hAnsiTheme="minorHAnsi" w:cstheme="minorHAnsi"/>
          <w:spacing w:val="-19"/>
          <w:w w:val="95"/>
        </w:rPr>
        <w:t xml:space="preserve"> </w:t>
      </w:r>
      <w:r w:rsidRPr="007960C5">
        <w:rPr>
          <w:rFonts w:asciiTheme="minorHAnsi" w:hAnsiTheme="minorHAnsi" w:cstheme="minorHAnsi"/>
          <w:w w:val="95"/>
        </w:rPr>
        <w:t>IEC</w:t>
      </w:r>
      <w:r w:rsidRPr="007960C5">
        <w:rPr>
          <w:rFonts w:asciiTheme="minorHAnsi" w:hAnsiTheme="minorHAnsi" w:cstheme="minorHAnsi"/>
          <w:spacing w:val="-17"/>
          <w:w w:val="95"/>
        </w:rPr>
        <w:t xml:space="preserve"> </w:t>
      </w:r>
      <w:r w:rsidRPr="007960C5">
        <w:rPr>
          <w:rFonts w:asciiTheme="minorHAnsi" w:hAnsiTheme="minorHAnsi" w:cstheme="minorHAnsi"/>
          <w:w w:val="95"/>
        </w:rPr>
        <w:t>standartlarına</w:t>
      </w:r>
      <w:r w:rsidRPr="007960C5">
        <w:rPr>
          <w:rFonts w:asciiTheme="minorHAnsi" w:hAnsiTheme="minorHAnsi" w:cstheme="minorHAnsi"/>
          <w:spacing w:val="-16"/>
          <w:w w:val="95"/>
        </w:rPr>
        <w:t xml:space="preserve"> </w:t>
      </w:r>
      <w:r w:rsidRPr="007960C5">
        <w:rPr>
          <w:rFonts w:asciiTheme="minorHAnsi" w:hAnsiTheme="minorHAnsi" w:cstheme="minorHAnsi"/>
          <w:w w:val="95"/>
        </w:rPr>
        <w:t>uygun</w:t>
      </w:r>
      <w:r w:rsidRPr="007960C5">
        <w:rPr>
          <w:rFonts w:asciiTheme="minorHAnsi" w:hAnsiTheme="minorHAnsi" w:cstheme="minorHAnsi"/>
          <w:spacing w:val="-15"/>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line="214" w:lineRule="exact"/>
        <w:ind w:left="451"/>
        <w:rPr>
          <w:rFonts w:asciiTheme="minorHAnsi" w:hAnsiTheme="minorHAnsi" w:cstheme="minorHAnsi"/>
        </w:rPr>
      </w:pPr>
      <w:r w:rsidRPr="007960C5">
        <w:rPr>
          <w:rFonts w:asciiTheme="minorHAnsi" w:hAnsiTheme="minorHAnsi" w:cstheme="minorHAnsi"/>
          <w:w w:val="95"/>
        </w:rPr>
        <w:t>Aydınlatma armatürleri IEC 60598 standardına uygun olmalıdır.</w:t>
      </w:r>
    </w:p>
    <w:p w:rsidR="00C9250A" w:rsidRPr="007960C5" w:rsidRDefault="00C9250A" w:rsidP="00C9250A">
      <w:pPr>
        <w:pStyle w:val="GvdeMetni"/>
        <w:spacing w:before="18" w:line="254" w:lineRule="auto"/>
        <w:ind w:left="451" w:right="484"/>
        <w:rPr>
          <w:rFonts w:asciiTheme="minorHAnsi" w:hAnsiTheme="minorHAnsi" w:cstheme="minorHAnsi"/>
        </w:rPr>
      </w:pPr>
      <w:r w:rsidRPr="007960C5">
        <w:rPr>
          <w:rFonts w:asciiTheme="minorHAnsi" w:hAnsiTheme="minorHAnsi" w:cstheme="minorHAnsi"/>
          <w:w w:val="85"/>
        </w:rPr>
        <w:t>Aydınlatma</w:t>
      </w:r>
      <w:r w:rsidRPr="007960C5">
        <w:rPr>
          <w:rFonts w:asciiTheme="minorHAnsi" w:hAnsiTheme="minorHAnsi" w:cstheme="minorHAnsi"/>
          <w:spacing w:val="-26"/>
          <w:w w:val="85"/>
        </w:rPr>
        <w:t xml:space="preserve"> </w:t>
      </w:r>
      <w:r w:rsidRPr="007960C5">
        <w:rPr>
          <w:rFonts w:asciiTheme="minorHAnsi" w:hAnsiTheme="minorHAnsi" w:cstheme="minorHAnsi"/>
          <w:w w:val="85"/>
        </w:rPr>
        <w:t>armatürlerinin</w:t>
      </w:r>
      <w:r w:rsidRPr="007960C5">
        <w:rPr>
          <w:rFonts w:asciiTheme="minorHAnsi" w:hAnsiTheme="minorHAnsi" w:cstheme="minorHAnsi"/>
          <w:spacing w:val="-24"/>
          <w:w w:val="85"/>
        </w:rPr>
        <w:t xml:space="preserve"> </w:t>
      </w:r>
      <w:r w:rsidRPr="007960C5">
        <w:rPr>
          <w:rFonts w:asciiTheme="minorHAnsi" w:hAnsiTheme="minorHAnsi" w:cstheme="minorHAnsi"/>
          <w:w w:val="85"/>
        </w:rPr>
        <w:t>içinde</w:t>
      </w:r>
      <w:r w:rsidRPr="007960C5">
        <w:rPr>
          <w:rFonts w:asciiTheme="minorHAnsi" w:hAnsiTheme="minorHAnsi" w:cstheme="minorHAnsi"/>
          <w:spacing w:val="-30"/>
          <w:w w:val="85"/>
        </w:rPr>
        <w:t xml:space="preserve"> </w:t>
      </w:r>
      <w:r w:rsidRPr="007960C5">
        <w:rPr>
          <w:rFonts w:asciiTheme="minorHAnsi" w:hAnsiTheme="minorHAnsi" w:cstheme="minorHAnsi"/>
          <w:w w:val="85"/>
        </w:rPr>
        <w:t>kullanılacak</w:t>
      </w:r>
      <w:r w:rsidRPr="007960C5">
        <w:rPr>
          <w:rFonts w:asciiTheme="minorHAnsi" w:hAnsiTheme="minorHAnsi" w:cstheme="minorHAnsi"/>
          <w:spacing w:val="-27"/>
          <w:w w:val="85"/>
        </w:rPr>
        <w:t xml:space="preserve"> </w:t>
      </w:r>
      <w:r w:rsidRPr="007960C5">
        <w:rPr>
          <w:rFonts w:asciiTheme="minorHAnsi" w:hAnsiTheme="minorHAnsi" w:cstheme="minorHAnsi"/>
          <w:w w:val="85"/>
        </w:rPr>
        <w:t>duy</w:t>
      </w:r>
      <w:r w:rsidRPr="007960C5">
        <w:rPr>
          <w:rFonts w:asciiTheme="minorHAnsi" w:hAnsiTheme="minorHAnsi" w:cstheme="minorHAnsi"/>
          <w:spacing w:val="-28"/>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7"/>
          <w:w w:val="85"/>
        </w:rPr>
        <w:t xml:space="preserve"> </w:t>
      </w:r>
      <w:r w:rsidRPr="007960C5">
        <w:rPr>
          <w:rFonts w:asciiTheme="minorHAnsi" w:hAnsiTheme="minorHAnsi" w:cstheme="minorHAnsi"/>
          <w:w w:val="85"/>
        </w:rPr>
        <w:t>soketler</w:t>
      </w:r>
      <w:r w:rsidRPr="007960C5">
        <w:rPr>
          <w:rFonts w:asciiTheme="minorHAnsi" w:hAnsiTheme="minorHAnsi" w:cstheme="minorHAnsi"/>
          <w:spacing w:val="-29"/>
          <w:w w:val="85"/>
        </w:rPr>
        <w:t xml:space="preserve"> </w:t>
      </w:r>
      <w:r w:rsidRPr="007960C5">
        <w:rPr>
          <w:rFonts w:asciiTheme="minorHAnsi" w:hAnsiTheme="minorHAnsi" w:cstheme="minorHAnsi"/>
          <w:w w:val="85"/>
        </w:rPr>
        <w:t>IEC</w:t>
      </w:r>
      <w:r w:rsidRPr="007960C5">
        <w:rPr>
          <w:rFonts w:asciiTheme="minorHAnsi" w:hAnsiTheme="minorHAnsi" w:cstheme="minorHAnsi"/>
          <w:spacing w:val="-23"/>
          <w:w w:val="85"/>
        </w:rPr>
        <w:t xml:space="preserve"> </w:t>
      </w:r>
      <w:r w:rsidRPr="007960C5">
        <w:rPr>
          <w:rFonts w:asciiTheme="minorHAnsi" w:hAnsiTheme="minorHAnsi" w:cstheme="minorHAnsi"/>
          <w:w w:val="85"/>
        </w:rPr>
        <w:t>60061</w:t>
      </w:r>
      <w:r w:rsidRPr="007960C5">
        <w:rPr>
          <w:rFonts w:asciiTheme="minorHAnsi" w:hAnsiTheme="minorHAnsi" w:cstheme="minorHAnsi"/>
          <w:spacing w:val="-25"/>
          <w:w w:val="85"/>
        </w:rPr>
        <w:t xml:space="preserve"> </w:t>
      </w:r>
      <w:r w:rsidRPr="007960C5">
        <w:rPr>
          <w:rFonts w:asciiTheme="minorHAnsi" w:hAnsiTheme="minorHAnsi" w:cstheme="minorHAnsi"/>
          <w:w w:val="85"/>
        </w:rPr>
        <w:t>standardına</w:t>
      </w:r>
      <w:r w:rsidRPr="007960C5">
        <w:rPr>
          <w:rFonts w:asciiTheme="minorHAnsi" w:hAnsiTheme="minorHAnsi" w:cstheme="minorHAnsi"/>
          <w:spacing w:val="-28"/>
          <w:w w:val="85"/>
        </w:rPr>
        <w:t xml:space="preserve"> </w:t>
      </w:r>
      <w:r w:rsidRPr="007960C5">
        <w:rPr>
          <w:rFonts w:asciiTheme="minorHAnsi" w:hAnsiTheme="minorHAnsi" w:cstheme="minorHAnsi"/>
          <w:w w:val="85"/>
        </w:rPr>
        <w:t>uygun</w:t>
      </w:r>
      <w:r w:rsidRPr="007960C5">
        <w:rPr>
          <w:rFonts w:asciiTheme="minorHAnsi" w:hAnsiTheme="minorHAnsi" w:cstheme="minorHAnsi"/>
          <w:spacing w:val="-27"/>
          <w:w w:val="85"/>
        </w:rPr>
        <w:t xml:space="preserve"> </w:t>
      </w:r>
      <w:r w:rsidRPr="007960C5">
        <w:rPr>
          <w:rFonts w:asciiTheme="minorHAnsi" w:hAnsiTheme="minorHAnsi" w:cstheme="minorHAnsi"/>
          <w:w w:val="85"/>
        </w:rPr>
        <w:t xml:space="preserve">olmalıdır. </w:t>
      </w:r>
      <w:r w:rsidRPr="007960C5">
        <w:rPr>
          <w:rFonts w:asciiTheme="minorHAnsi" w:hAnsiTheme="minorHAnsi" w:cstheme="minorHAnsi"/>
          <w:w w:val="95"/>
        </w:rPr>
        <w:t>Fluoresan</w:t>
      </w:r>
      <w:r w:rsidRPr="007960C5">
        <w:rPr>
          <w:rFonts w:asciiTheme="minorHAnsi" w:hAnsiTheme="minorHAnsi" w:cstheme="minorHAnsi"/>
          <w:spacing w:val="-25"/>
          <w:w w:val="95"/>
        </w:rPr>
        <w:t xml:space="preserve"> </w:t>
      </w:r>
      <w:r w:rsidRPr="007960C5">
        <w:rPr>
          <w:rFonts w:asciiTheme="minorHAnsi" w:hAnsiTheme="minorHAnsi" w:cstheme="minorHAnsi"/>
          <w:w w:val="95"/>
        </w:rPr>
        <w:t>ampuller</w:t>
      </w:r>
      <w:r w:rsidRPr="007960C5">
        <w:rPr>
          <w:rFonts w:asciiTheme="minorHAnsi" w:hAnsiTheme="minorHAnsi" w:cstheme="minorHAnsi"/>
          <w:spacing w:val="-27"/>
          <w:w w:val="95"/>
        </w:rPr>
        <w:t xml:space="preserve"> </w:t>
      </w:r>
      <w:r w:rsidRPr="007960C5">
        <w:rPr>
          <w:rFonts w:asciiTheme="minorHAnsi" w:hAnsiTheme="minorHAnsi" w:cstheme="minorHAnsi"/>
          <w:w w:val="95"/>
        </w:rPr>
        <w:t>IEC</w:t>
      </w:r>
      <w:r w:rsidRPr="007960C5">
        <w:rPr>
          <w:rFonts w:asciiTheme="minorHAnsi" w:hAnsiTheme="minorHAnsi" w:cstheme="minorHAnsi"/>
          <w:spacing w:val="-21"/>
          <w:w w:val="95"/>
        </w:rPr>
        <w:t xml:space="preserve"> </w:t>
      </w:r>
      <w:r w:rsidRPr="007960C5">
        <w:rPr>
          <w:rFonts w:asciiTheme="minorHAnsi" w:hAnsiTheme="minorHAnsi" w:cstheme="minorHAnsi"/>
          <w:w w:val="95"/>
        </w:rPr>
        <w:t>60081</w:t>
      </w:r>
      <w:r w:rsidRPr="007960C5">
        <w:rPr>
          <w:rFonts w:asciiTheme="minorHAnsi" w:hAnsiTheme="minorHAnsi" w:cstheme="minorHAnsi"/>
          <w:spacing w:val="-21"/>
          <w:w w:val="95"/>
        </w:rPr>
        <w:t xml:space="preserve"> </w:t>
      </w:r>
      <w:r w:rsidRPr="007960C5">
        <w:rPr>
          <w:rFonts w:asciiTheme="minorHAnsi" w:hAnsiTheme="minorHAnsi" w:cstheme="minorHAnsi"/>
          <w:w w:val="95"/>
        </w:rPr>
        <w:t>standardına</w:t>
      </w:r>
      <w:r w:rsidRPr="007960C5">
        <w:rPr>
          <w:rFonts w:asciiTheme="minorHAnsi" w:hAnsiTheme="minorHAnsi" w:cstheme="minorHAnsi"/>
          <w:spacing w:val="-17"/>
          <w:w w:val="95"/>
        </w:rPr>
        <w:t xml:space="preserve"> </w:t>
      </w:r>
      <w:r w:rsidRPr="007960C5">
        <w:rPr>
          <w:rFonts w:asciiTheme="minorHAnsi" w:hAnsiTheme="minorHAnsi" w:cstheme="minorHAnsi"/>
          <w:w w:val="95"/>
        </w:rPr>
        <w:t>uygun</w:t>
      </w:r>
      <w:r w:rsidRPr="007960C5">
        <w:rPr>
          <w:rFonts w:asciiTheme="minorHAnsi" w:hAnsiTheme="minorHAnsi" w:cstheme="minorHAnsi"/>
          <w:spacing w:val="-25"/>
          <w:w w:val="95"/>
        </w:rPr>
        <w:t xml:space="preserve"> </w:t>
      </w:r>
      <w:r w:rsidRPr="007960C5">
        <w:rPr>
          <w:rFonts w:asciiTheme="minorHAnsi" w:hAnsiTheme="minorHAnsi" w:cstheme="minorHAnsi"/>
          <w:w w:val="95"/>
        </w:rPr>
        <w:t>olmalıdır.</w:t>
      </w:r>
    </w:p>
    <w:p w:rsidR="00C9250A" w:rsidRPr="007960C5" w:rsidRDefault="00C9250A" w:rsidP="00C9250A">
      <w:pPr>
        <w:pStyle w:val="GvdeMetni"/>
        <w:spacing w:before="2" w:line="261" w:lineRule="auto"/>
        <w:ind w:left="451"/>
        <w:rPr>
          <w:rFonts w:asciiTheme="minorHAnsi" w:hAnsiTheme="minorHAnsi" w:cstheme="minorHAnsi"/>
        </w:rPr>
      </w:pPr>
      <w:r w:rsidRPr="007960C5">
        <w:rPr>
          <w:rFonts w:asciiTheme="minorHAnsi" w:hAnsiTheme="minorHAnsi" w:cstheme="minorHAnsi"/>
          <w:w w:val="85"/>
        </w:rPr>
        <w:t>İmalatçı,</w:t>
      </w:r>
      <w:r w:rsidRPr="007960C5">
        <w:rPr>
          <w:rFonts w:asciiTheme="minorHAnsi" w:hAnsiTheme="minorHAnsi" w:cstheme="minorHAnsi"/>
          <w:spacing w:val="-24"/>
          <w:w w:val="85"/>
        </w:rPr>
        <w:t xml:space="preserve"> </w:t>
      </w:r>
      <w:r w:rsidRPr="007960C5">
        <w:rPr>
          <w:rFonts w:asciiTheme="minorHAnsi" w:hAnsiTheme="minorHAnsi" w:cstheme="minorHAnsi"/>
          <w:w w:val="85"/>
        </w:rPr>
        <w:t>temin</w:t>
      </w:r>
      <w:r w:rsidRPr="007960C5">
        <w:rPr>
          <w:rFonts w:asciiTheme="minorHAnsi" w:hAnsiTheme="minorHAnsi" w:cstheme="minorHAnsi"/>
          <w:spacing w:val="-22"/>
          <w:w w:val="85"/>
        </w:rPr>
        <w:t xml:space="preserve"> </w:t>
      </w:r>
      <w:r w:rsidRPr="007960C5">
        <w:rPr>
          <w:rFonts w:asciiTheme="minorHAnsi" w:hAnsiTheme="minorHAnsi" w:cstheme="minorHAnsi"/>
          <w:w w:val="85"/>
        </w:rPr>
        <w:t>edilen</w:t>
      </w:r>
      <w:r w:rsidRPr="007960C5">
        <w:rPr>
          <w:rFonts w:asciiTheme="minorHAnsi" w:hAnsiTheme="minorHAnsi" w:cstheme="minorHAnsi"/>
          <w:spacing w:val="-22"/>
          <w:w w:val="85"/>
        </w:rPr>
        <w:t xml:space="preserve"> </w:t>
      </w:r>
      <w:r w:rsidRPr="007960C5">
        <w:rPr>
          <w:rFonts w:asciiTheme="minorHAnsi" w:hAnsiTheme="minorHAnsi" w:cstheme="minorHAnsi"/>
          <w:w w:val="85"/>
        </w:rPr>
        <w:t>tüm</w:t>
      </w:r>
      <w:r w:rsidRPr="007960C5">
        <w:rPr>
          <w:rFonts w:asciiTheme="minorHAnsi" w:hAnsiTheme="minorHAnsi" w:cstheme="minorHAnsi"/>
          <w:spacing w:val="-22"/>
          <w:w w:val="85"/>
        </w:rPr>
        <w:t xml:space="preserve"> </w:t>
      </w:r>
      <w:r w:rsidRPr="007960C5">
        <w:rPr>
          <w:rFonts w:asciiTheme="minorHAnsi" w:hAnsiTheme="minorHAnsi" w:cstheme="minorHAnsi"/>
          <w:w w:val="85"/>
        </w:rPr>
        <w:t>cihazların</w:t>
      </w:r>
      <w:r w:rsidRPr="007960C5">
        <w:rPr>
          <w:rFonts w:asciiTheme="minorHAnsi" w:hAnsiTheme="minorHAnsi" w:cstheme="minorHAnsi"/>
          <w:spacing w:val="-22"/>
          <w:w w:val="85"/>
        </w:rPr>
        <w:t xml:space="preserve"> </w:t>
      </w:r>
      <w:r w:rsidRPr="007960C5">
        <w:rPr>
          <w:rFonts w:asciiTheme="minorHAnsi" w:hAnsiTheme="minorHAnsi" w:cstheme="minorHAnsi"/>
          <w:w w:val="85"/>
        </w:rPr>
        <w:t>yetkili</w:t>
      </w:r>
      <w:r w:rsidRPr="007960C5">
        <w:rPr>
          <w:rFonts w:asciiTheme="minorHAnsi" w:hAnsiTheme="minorHAnsi" w:cstheme="minorHAnsi"/>
          <w:spacing w:val="-28"/>
          <w:w w:val="85"/>
        </w:rPr>
        <w:t xml:space="preserve"> </w:t>
      </w:r>
      <w:r w:rsidRPr="007960C5">
        <w:rPr>
          <w:rFonts w:asciiTheme="minorHAnsi" w:hAnsiTheme="minorHAnsi" w:cstheme="minorHAnsi"/>
          <w:w w:val="85"/>
        </w:rPr>
        <w:t>mercilerce</w:t>
      </w:r>
      <w:r w:rsidRPr="007960C5">
        <w:rPr>
          <w:rFonts w:asciiTheme="minorHAnsi" w:hAnsiTheme="minorHAnsi" w:cstheme="minorHAnsi"/>
          <w:spacing w:val="-21"/>
          <w:w w:val="85"/>
        </w:rPr>
        <w:t xml:space="preserve"> </w:t>
      </w:r>
      <w:r w:rsidRPr="007960C5">
        <w:rPr>
          <w:rFonts w:asciiTheme="minorHAnsi" w:hAnsiTheme="minorHAnsi" w:cstheme="minorHAnsi"/>
          <w:w w:val="85"/>
        </w:rPr>
        <w:t>onaylanmış</w:t>
      </w:r>
      <w:r w:rsidRPr="007960C5">
        <w:rPr>
          <w:rFonts w:asciiTheme="minorHAnsi" w:hAnsiTheme="minorHAnsi" w:cstheme="minorHAnsi"/>
          <w:spacing w:val="-26"/>
          <w:w w:val="85"/>
        </w:rPr>
        <w:t xml:space="preserve"> </w:t>
      </w:r>
      <w:r w:rsidRPr="007960C5">
        <w:rPr>
          <w:rFonts w:asciiTheme="minorHAnsi" w:hAnsiTheme="minorHAnsi" w:cstheme="minorHAnsi"/>
          <w:w w:val="85"/>
        </w:rPr>
        <w:t>olmasını</w:t>
      </w:r>
      <w:r w:rsidRPr="007960C5">
        <w:rPr>
          <w:rFonts w:asciiTheme="minorHAnsi" w:hAnsiTheme="minorHAnsi" w:cstheme="minorHAnsi"/>
          <w:spacing w:val="-25"/>
          <w:w w:val="85"/>
        </w:rPr>
        <w:t xml:space="preserve"> </w:t>
      </w:r>
      <w:r w:rsidRPr="007960C5">
        <w:rPr>
          <w:rFonts w:asciiTheme="minorHAnsi" w:hAnsiTheme="minorHAnsi" w:cstheme="minorHAnsi"/>
          <w:w w:val="85"/>
        </w:rPr>
        <w:t>ve</w:t>
      </w:r>
      <w:r w:rsidRPr="007960C5">
        <w:rPr>
          <w:rFonts w:asciiTheme="minorHAnsi" w:hAnsiTheme="minorHAnsi" w:cstheme="minorHAnsi"/>
          <w:spacing w:val="-23"/>
          <w:w w:val="85"/>
        </w:rPr>
        <w:t xml:space="preserve"> </w:t>
      </w:r>
      <w:r w:rsidRPr="007960C5">
        <w:rPr>
          <w:rFonts w:asciiTheme="minorHAnsi" w:hAnsiTheme="minorHAnsi" w:cstheme="minorHAnsi"/>
          <w:w w:val="85"/>
        </w:rPr>
        <w:t>istenildiği</w:t>
      </w:r>
      <w:r w:rsidRPr="007960C5">
        <w:rPr>
          <w:rFonts w:asciiTheme="minorHAnsi" w:hAnsiTheme="minorHAnsi" w:cstheme="minorHAnsi"/>
          <w:spacing w:val="-28"/>
          <w:w w:val="85"/>
        </w:rPr>
        <w:t xml:space="preserve"> </w:t>
      </w:r>
      <w:r w:rsidRPr="007960C5">
        <w:rPr>
          <w:rFonts w:asciiTheme="minorHAnsi" w:hAnsiTheme="minorHAnsi" w:cstheme="minorHAnsi"/>
          <w:w w:val="85"/>
        </w:rPr>
        <w:t>taktirde</w:t>
      </w:r>
      <w:r w:rsidRPr="007960C5">
        <w:rPr>
          <w:rFonts w:asciiTheme="minorHAnsi" w:hAnsiTheme="minorHAnsi" w:cstheme="minorHAnsi"/>
          <w:spacing w:val="-27"/>
          <w:w w:val="85"/>
        </w:rPr>
        <w:t xml:space="preserve"> </w:t>
      </w:r>
      <w:r w:rsidRPr="007960C5">
        <w:rPr>
          <w:rFonts w:asciiTheme="minorHAnsi" w:hAnsiTheme="minorHAnsi" w:cstheme="minorHAnsi"/>
          <w:w w:val="85"/>
        </w:rPr>
        <w:t>onay</w:t>
      </w:r>
      <w:r w:rsidRPr="007960C5">
        <w:rPr>
          <w:rFonts w:asciiTheme="minorHAnsi" w:hAnsiTheme="minorHAnsi" w:cstheme="minorHAnsi"/>
          <w:spacing w:val="-25"/>
          <w:w w:val="85"/>
        </w:rPr>
        <w:t xml:space="preserve"> </w:t>
      </w:r>
      <w:r w:rsidRPr="007960C5">
        <w:rPr>
          <w:rFonts w:asciiTheme="minorHAnsi" w:hAnsiTheme="minorHAnsi" w:cstheme="minorHAnsi"/>
          <w:w w:val="85"/>
        </w:rPr>
        <w:t xml:space="preserve">belgelerini </w:t>
      </w:r>
      <w:r w:rsidRPr="007960C5">
        <w:rPr>
          <w:rFonts w:asciiTheme="minorHAnsi" w:hAnsiTheme="minorHAnsi" w:cstheme="minorHAnsi"/>
          <w:w w:val="95"/>
        </w:rPr>
        <w:t>sunmakla</w:t>
      </w:r>
      <w:r w:rsidRPr="007960C5">
        <w:rPr>
          <w:rFonts w:asciiTheme="minorHAnsi" w:hAnsiTheme="minorHAnsi" w:cstheme="minorHAnsi"/>
          <w:spacing w:val="-19"/>
          <w:w w:val="95"/>
        </w:rPr>
        <w:t xml:space="preserve"> </w:t>
      </w:r>
      <w:r w:rsidRPr="007960C5">
        <w:rPr>
          <w:rFonts w:asciiTheme="minorHAnsi" w:hAnsiTheme="minorHAnsi" w:cstheme="minorHAnsi"/>
          <w:w w:val="95"/>
        </w:rPr>
        <w:t>yükümlüdür.</w:t>
      </w:r>
    </w:p>
    <w:p w:rsidR="00C9250A" w:rsidRPr="007960C5" w:rsidRDefault="00C9250A" w:rsidP="00C9250A">
      <w:pPr>
        <w:pStyle w:val="GvdeMetni"/>
        <w:spacing w:line="261" w:lineRule="auto"/>
        <w:ind w:left="451"/>
        <w:rPr>
          <w:rFonts w:asciiTheme="minorHAnsi" w:hAnsiTheme="minorHAnsi" w:cstheme="minorHAnsi"/>
        </w:rPr>
      </w:pPr>
      <w:r w:rsidRPr="007960C5">
        <w:rPr>
          <w:rFonts w:asciiTheme="minorHAnsi" w:hAnsiTheme="minorHAnsi" w:cstheme="minorHAnsi"/>
          <w:w w:val="85"/>
        </w:rPr>
        <w:t>Aydınlatma</w:t>
      </w:r>
      <w:r w:rsidRPr="007960C5">
        <w:rPr>
          <w:rFonts w:asciiTheme="minorHAnsi" w:hAnsiTheme="minorHAnsi" w:cstheme="minorHAnsi"/>
          <w:spacing w:val="-20"/>
          <w:w w:val="85"/>
        </w:rPr>
        <w:t xml:space="preserve"> </w:t>
      </w:r>
      <w:r w:rsidRPr="007960C5">
        <w:rPr>
          <w:rFonts w:asciiTheme="minorHAnsi" w:hAnsiTheme="minorHAnsi" w:cstheme="minorHAnsi"/>
          <w:w w:val="85"/>
        </w:rPr>
        <w:t>armatürlerine</w:t>
      </w:r>
      <w:r w:rsidRPr="007960C5">
        <w:rPr>
          <w:rFonts w:asciiTheme="minorHAnsi" w:hAnsiTheme="minorHAnsi" w:cstheme="minorHAnsi"/>
          <w:spacing w:val="-21"/>
          <w:w w:val="85"/>
        </w:rPr>
        <w:t xml:space="preserve"> </w:t>
      </w:r>
      <w:r w:rsidRPr="007960C5">
        <w:rPr>
          <w:rFonts w:asciiTheme="minorHAnsi" w:hAnsiTheme="minorHAnsi" w:cstheme="minorHAnsi"/>
          <w:w w:val="85"/>
        </w:rPr>
        <w:t>ait</w:t>
      </w:r>
      <w:r w:rsidRPr="007960C5">
        <w:rPr>
          <w:rFonts w:asciiTheme="minorHAnsi" w:hAnsiTheme="minorHAnsi" w:cstheme="minorHAnsi"/>
          <w:spacing w:val="-19"/>
          <w:w w:val="85"/>
        </w:rPr>
        <w:t xml:space="preserve"> </w:t>
      </w:r>
      <w:r w:rsidRPr="007960C5">
        <w:rPr>
          <w:rFonts w:asciiTheme="minorHAnsi" w:hAnsiTheme="minorHAnsi" w:cstheme="minorHAnsi"/>
          <w:w w:val="85"/>
        </w:rPr>
        <w:t>birer</w:t>
      </w:r>
      <w:r w:rsidRPr="007960C5">
        <w:rPr>
          <w:rFonts w:asciiTheme="minorHAnsi" w:hAnsiTheme="minorHAnsi" w:cstheme="minorHAnsi"/>
          <w:spacing w:val="-25"/>
          <w:w w:val="85"/>
        </w:rPr>
        <w:t xml:space="preserve"> </w:t>
      </w:r>
      <w:r w:rsidRPr="007960C5">
        <w:rPr>
          <w:rFonts w:asciiTheme="minorHAnsi" w:hAnsiTheme="minorHAnsi" w:cstheme="minorHAnsi"/>
          <w:w w:val="85"/>
        </w:rPr>
        <w:t>adet</w:t>
      </w:r>
      <w:r w:rsidRPr="007960C5">
        <w:rPr>
          <w:rFonts w:asciiTheme="minorHAnsi" w:hAnsiTheme="minorHAnsi" w:cstheme="minorHAnsi"/>
          <w:spacing w:val="-26"/>
          <w:w w:val="85"/>
        </w:rPr>
        <w:t xml:space="preserve"> </w:t>
      </w:r>
      <w:r w:rsidRPr="007960C5">
        <w:rPr>
          <w:rFonts w:asciiTheme="minorHAnsi" w:hAnsiTheme="minorHAnsi" w:cstheme="minorHAnsi"/>
          <w:w w:val="85"/>
        </w:rPr>
        <w:t>örneği</w:t>
      </w:r>
      <w:r w:rsidRPr="007960C5">
        <w:rPr>
          <w:rFonts w:asciiTheme="minorHAnsi" w:hAnsiTheme="minorHAnsi" w:cstheme="minorHAnsi"/>
          <w:spacing w:val="-21"/>
          <w:w w:val="85"/>
        </w:rPr>
        <w:t xml:space="preserve"> </w:t>
      </w:r>
      <w:r w:rsidRPr="007960C5">
        <w:rPr>
          <w:rFonts w:asciiTheme="minorHAnsi" w:hAnsiTheme="minorHAnsi" w:cstheme="minorHAnsi"/>
          <w:w w:val="85"/>
        </w:rPr>
        <w:t>İdare’nin/Kontrol</w:t>
      </w:r>
      <w:r w:rsidRPr="007960C5">
        <w:rPr>
          <w:rFonts w:asciiTheme="minorHAnsi" w:hAnsiTheme="minorHAnsi" w:cstheme="minorHAnsi"/>
          <w:spacing w:val="-22"/>
          <w:w w:val="85"/>
        </w:rPr>
        <w:t xml:space="preserve"> </w:t>
      </w:r>
      <w:r w:rsidRPr="007960C5">
        <w:rPr>
          <w:rFonts w:asciiTheme="minorHAnsi" w:hAnsiTheme="minorHAnsi" w:cstheme="minorHAnsi"/>
          <w:w w:val="85"/>
        </w:rPr>
        <w:t>Teşkilatı’nın</w:t>
      </w:r>
      <w:r w:rsidRPr="007960C5">
        <w:rPr>
          <w:rFonts w:asciiTheme="minorHAnsi" w:hAnsiTheme="minorHAnsi" w:cstheme="minorHAnsi"/>
          <w:spacing w:val="-22"/>
          <w:w w:val="85"/>
        </w:rPr>
        <w:t xml:space="preserve"> </w:t>
      </w:r>
      <w:r w:rsidRPr="007960C5">
        <w:rPr>
          <w:rFonts w:asciiTheme="minorHAnsi" w:hAnsiTheme="minorHAnsi" w:cstheme="minorHAnsi"/>
          <w:w w:val="85"/>
        </w:rPr>
        <w:t>onayına</w:t>
      </w:r>
      <w:r w:rsidRPr="007960C5">
        <w:rPr>
          <w:rFonts w:asciiTheme="minorHAnsi" w:hAnsiTheme="minorHAnsi" w:cstheme="minorHAnsi"/>
          <w:spacing w:val="-19"/>
          <w:w w:val="85"/>
        </w:rPr>
        <w:t xml:space="preserve"> </w:t>
      </w:r>
      <w:r w:rsidRPr="007960C5">
        <w:rPr>
          <w:rFonts w:asciiTheme="minorHAnsi" w:hAnsiTheme="minorHAnsi" w:cstheme="minorHAnsi"/>
          <w:w w:val="85"/>
        </w:rPr>
        <w:t>sunulacaktır.</w:t>
      </w:r>
      <w:r w:rsidRPr="007960C5">
        <w:rPr>
          <w:rFonts w:asciiTheme="minorHAnsi" w:hAnsiTheme="minorHAnsi" w:cstheme="minorHAnsi"/>
          <w:spacing w:val="-26"/>
          <w:w w:val="85"/>
        </w:rPr>
        <w:t xml:space="preserve"> </w:t>
      </w:r>
      <w:r w:rsidRPr="007960C5">
        <w:rPr>
          <w:rFonts w:asciiTheme="minorHAnsi" w:hAnsiTheme="minorHAnsi" w:cstheme="minorHAnsi"/>
          <w:w w:val="85"/>
        </w:rPr>
        <w:t xml:space="preserve">Onayı </w:t>
      </w:r>
      <w:r w:rsidRPr="007960C5">
        <w:rPr>
          <w:rFonts w:asciiTheme="minorHAnsi" w:hAnsiTheme="minorHAnsi" w:cstheme="minorHAnsi"/>
          <w:w w:val="95"/>
        </w:rPr>
        <w:t>müteakiben montaja</w:t>
      </w:r>
      <w:r w:rsidRPr="007960C5">
        <w:rPr>
          <w:rFonts w:asciiTheme="minorHAnsi" w:hAnsiTheme="minorHAnsi" w:cstheme="minorHAnsi"/>
          <w:spacing w:val="-32"/>
          <w:w w:val="95"/>
        </w:rPr>
        <w:t xml:space="preserve"> </w:t>
      </w:r>
      <w:r w:rsidRPr="007960C5">
        <w:rPr>
          <w:rFonts w:asciiTheme="minorHAnsi" w:hAnsiTheme="minorHAnsi" w:cstheme="minorHAnsi"/>
          <w:w w:val="95"/>
        </w:rPr>
        <w:t>başlanacaktır.</w:t>
      </w:r>
    </w:p>
    <w:p w:rsidR="00C9250A" w:rsidRPr="007960C5" w:rsidRDefault="00C9250A" w:rsidP="00C9250A">
      <w:pPr>
        <w:pStyle w:val="GvdeMetni"/>
        <w:spacing w:line="254" w:lineRule="auto"/>
        <w:ind w:left="451"/>
        <w:rPr>
          <w:rFonts w:asciiTheme="minorHAnsi" w:hAnsiTheme="minorHAnsi" w:cstheme="minorHAnsi"/>
        </w:rPr>
      </w:pPr>
      <w:r w:rsidRPr="007960C5">
        <w:rPr>
          <w:rFonts w:asciiTheme="minorHAnsi" w:hAnsiTheme="minorHAnsi" w:cstheme="minorHAnsi"/>
          <w:w w:val="85"/>
        </w:rPr>
        <w:t>Bu</w:t>
      </w:r>
      <w:r w:rsidRPr="007960C5">
        <w:rPr>
          <w:rFonts w:asciiTheme="minorHAnsi" w:hAnsiTheme="minorHAnsi" w:cstheme="minorHAnsi"/>
          <w:spacing w:val="-24"/>
          <w:w w:val="85"/>
        </w:rPr>
        <w:t xml:space="preserve"> </w:t>
      </w:r>
      <w:r w:rsidRPr="007960C5">
        <w:rPr>
          <w:rFonts w:asciiTheme="minorHAnsi" w:hAnsiTheme="minorHAnsi" w:cstheme="minorHAnsi"/>
          <w:w w:val="85"/>
        </w:rPr>
        <w:t>şartname</w:t>
      </w:r>
      <w:r w:rsidRPr="007960C5">
        <w:rPr>
          <w:rFonts w:asciiTheme="minorHAnsi" w:hAnsiTheme="minorHAnsi" w:cstheme="minorHAnsi"/>
          <w:spacing w:val="-28"/>
          <w:w w:val="85"/>
        </w:rPr>
        <w:t xml:space="preserve"> </w:t>
      </w:r>
      <w:r w:rsidRPr="007960C5">
        <w:rPr>
          <w:rFonts w:asciiTheme="minorHAnsi" w:hAnsiTheme="minorHAnsi" w:cstheme="minorHAnsi"/>
          <w:w w:val="85"/>
        </w:rPr>
        <w:t>ile</w:t>
      </w:r>
      <w:r w:rsidRPr="007960C5">
        <w:rPr>
          <w:rFonts w:asciiTheme="minorHAnsi" w:hAnsiTheme="minorHAnsi" w:cstheme="minorHAnsi"/>
          <w:spacing w:val="-28"/>
          <w:w w:val="85"/>
        </w:rPr>
        <w:t xml:space="preserve"> </w:t>
      </w:r>
      <w:r w:rsidRPr="007960C5">
        <w:rPr>
          <w:rFonts w:asciiTheme="minorHAnsi" w:hAnsiTheme="minorHAnsi" w:cstheme="minorHAnsi"/>
          <w:w w:val="85"/>
        </w:rPr>
        <w:t>yukarıdaki</w:t>
      </w:r>
      <w:r w:rsidRPr="007960C5">
        <w:rPr>
          <w:rFonts w:asciiTheme="minorHAnsi" w:hAnsiTheme="minorHAnsi" w:cstheme="minorHAnsi"/>
          <w:spacing w:val="-28"/>
          <w:w w:val="85"/>
        </w:rPr>
        <w:t xml:space="preserve"> </w:t>
      </w:r>
      <w:r w:rsidRPr="007960C5">
        <w:rPr>
          <w:rFonts w:asciiTheme="minorHAnsi" w:hAnsiTheme="minorHAnsi" w:cstheme="minorHAnsi"/>
          <w:w w:val="85"/>
        </w:rPr>
        <w:t>belirtilen</w:t>
      </w:r>
      <w:r w:rsidRPr="007960C5">
        <w:rPr>
          <w:rFonts w:asciiTheme="minorHAnsi" w:hAnsiTheme="minorHAnsi" w:cstheme="minorHAnsi"/>
          <w:spacing w:val="-23"/>
          <w:w w:val="85"/>
        </w:rPr>
        <w:t xml:space="preserve"> </w:t>
      </w:r>
      <w:r w:rsidRPr="007960C5">
        <w:rPr>
          <w:rFonts w:asciiTheme="minorHAnsi" w:hAnsiTheme="minorHAnsi" w:cstheme="minorHAnsi"/>
          <w:w w:val="85"/>
        </w:rPr>
        <w:t>standartların</w:t>
      </w:r>
      <w:r w:rsidRPr="007960C5">
        <w:rPr>
          <w:rFonts w:asciiTheme="minorHAnsi" w:hAnsiTheme="minorHAnsi" w:cstheme="minorHAnsi"/>
          <w:spacing w:val="-26"/>
          <w:w w:val="85"/>
        </w:rPr>
        <w:t xml:space="preserve"> </w:t>
      </w:r>
      <w:r w:rsidRPr="007960C5">
        <w:rPr>
          <w:rFonts w:asciiTheme="minorHAnsi" w:hAnsiTheme="minorHAnsi" w:cstheme="minorHAnsi"/>
          <w:w w:val="85"/>
        </w:rPr>
        <w:t>gereksinimleri</w:t>
      </w:r>
      <w:r w:rsidRPr="007960C5">
        <w:rPr>
          <w:rFonts w:asciiTheme="minorHAnsi" w:hAnsiTheme="minorHAnsi" w:cstheme="minorHAnsi"/>
          <w:spacing w:val="-28"/>
          <w:w w:val="85"/>
        </w:rPr>
        <w:t xml:space="preserve"> </w:t>
      </w:r>
      <w:r w:rsidRPr="007960C5">
        <w:rPr>
          <w:rFonts w:asciiTheme="minorHAnsi" w:hAnsiTheme="minorHAnsi" w:cstheme="minorHAnsi"/>
          <w:w w:val="85"/>
        </w:rPr>
        <w:t>arasında</w:t>
      </w:r>
      <w:r w:rsidRPr="007960C5">
        <w:rPr>
          <w:rFonts w:asciiTheme="minorHAnsi" w:hAnsiTheme="minorHAnsi" w:cstheme="minorHAnsi"/>
          <w:spacing w:val="-27"/>
          <w:w w:val="85"/>
        </w:rPr>
        <w:t xml:space="preserve"> </w:t>
      </w:r>
      <w:r w:rsidRPr="007960C5">
        <w:rPr>
          <w:rFonts w:asciiTheme="minorHAnsi" w:hAnsiTheme="minorHAnsi" w:cstheme="minorHAnsi"/>
          <w:w w:val="85"/>
        </w:rPr>
        <w:t>çelişki</w:t>
      </w:r>
      <w:r w:rsidRPr="007960C5">
        <w:rPr>
          <w:rFonts w:asciiTheme="minorHAnsi" w:hAnsiTheme="minorHAnsi" w:cstheme="minorHAnsi"/>
          <w:spacing w:val="-28"/>
          <w:w w:val="85"/>
        </w:rPr>
        <w:t xml:space="preserve"> </w:t>
      </w:r>
      <w:r w:rsidRPr="007960C5">
        <w:rPr>
          <w:rFonts w:asciiTheme="minorHAnsi" w:hAnsiTheme="minorHAnsi" w:cstheme="minorHAnsi"/>
          <w:w w:val="85"/>
        </w:rPr>
        <w:t>olduğu</w:t>
      </w:r>
      <w:r w:rsidRPr="007960C5">
        <w:rPr>
          <w:rFonts w:asciiTheme="minorHAnsi" w:hAnsiTheme="minorHAnsi" w:cstheme="minorHAnsi"/>
          <w:spacing w:val="-26"/>
          <w:w w:val="85"/>
        </w:rPr>
        <w:t xml:space="preserve"> </w:t>
      </w:r>
      <w:r w:rsidRPr="007960C5">
        <w:rPr>
          <w:rFonts w:asciiTheme="minorHAnsi" w:hAnsiTheme="minorHAnsi" w:cstheme="minorHAnsi"/>
          <w:w w:val="85"/>
        </w:rPr>
        <w:t>takdirde,</w:t>
      </w:r>
      <w:r w:rsidRPr="007960C5">
        <w:rPr>
          <w:rFonts w:asciiTheme="minorHAnsi" w:hAnsiTheme="minorHAnsi" w:cstheme="minorHAnsi"/>
          <w:spacing w:val="-31"/>
          <w:w w:val="85"/>
        </w:rPr>
        <w:t xml:space="preserve"> </w:t>
      </w:r>
      <w:r w:rsidRPr="007960C5">
        <w:rPr>
          <w:rFonts w:asciiTheme="minorHAnsi" w:hAnsiTheme="minorHAnsi" w:cstheme="minorHAnsi"/>
          <w:w w:val="85"/>
        </w:rPr>
        <w:t>tesisata</w:t>
      </w:r>
      <w:r w:rsidRPr="007960C5">
        <w:rPr>
          <w:rFonts w:asciiTheme="minorHAnsi" w:hAnsiTheme="minorHAnsi" w:cstheme="minorHAnsi"/>
          <w:spacing w:val="-26"/>
          <w:w w:val="85"/>
        </w:rPr>
        <w:t xml:space="preserve"> </w:t>
      </w:r>
      <w:r w:rsidRPr="007960C5">
        <w:rPr>
          <w:rFonts w:asciiTheme="minorHAnsi" w:hAnsiTheme="minorHAnsi" w:cstheme="minorHAnsi"/>
          <w:w w:val="85"/>
        </w:rPr>
        <w:t>en</w:t>
      </w:r>
      <w:r w:rsidRPr="007960C5">
        <w:rPr>
          <w:rFonts w:asciiTheme="minorHAnsi" w:hAnsiTheme="minorHAnsi" w:cstheme="minorHAnsi"/>
          <w:spacing w:val="-26"/>
          <w:w w:val="85"/>
        </w:rPr>
        <w:t xml:space="preserve"> </w:t>
      </w:r>
      <w:r w:rsidRPr="007960C5">
        <w:rPr>
          <w:rFonts w:asciiTheme="minorHAnsi" w:hAnsiTheme="minorHAnsi" w:cstheme="minorHAnsi"/>
          <w:w w:val="85"/>
        </w:rPr>
        <w:t xml:space="preserve">uygun </w:t>
      </w:r>
      <w:r w:rsidRPr="007960C5">
        <w:rPr>
          <w:rFonts w:asciiTheme="minorHAnsi" w:hAnsiTheme="minorHAnsi" w:cstheme="minorHAnsi"/>
          <w:w w:val="95"/>
        </w:rPr>
        <w:t>olanı</w:t>
      </w:r>
      <w:r w:rsidRPr="007960C5">
        <w:rPr>
          <w:rFonts w:asciiTheme="minorHAnsi" w:hAnsiTheme="minorHAnsi" w:cstheme="minorHAnsi"/>
          <w:spacing w:val="-18"/>
          <w:w w:val="95"/>
        </w:rPr>
        <w:t xml:space="preserve"> </w:t>
      </w:r>
      <w:r w:rsidRPr="007960C5">
        <w:rPr>
          <w:rFonts w:asciiTheme="minorHAnsi" w:hAnsiTheme="minorHAnsi" w:cstheme="minorHAnsi"/>
          <w:w w:val="95"/>
        </w:rPr>
        <w:t>seçilecektir.</w:t>
      </w:r>
    </w:p>
    <w:p w:rsidR="00C9250A" w:rsidRPr="007960C5" w:rsidRDefault="00C9250A" w:rsidP="00C9250A">
      <w:pPr>
        <w:pStyle w:val="GvdeMetni"/>
        <w:spacing w:before="11"/>
        <w:rPr>
          <w:rFonts w:asciiTheme="minorHAnsi" w:hAnsiTheme="minorHAnsi" w:cstheme="minorHAnsi"/>
        </w:rPr>
      </w:pPr>
    </w:p>
    <w:p w:rsidR="00C9250A" w:rsidRPr="007960C5" w:rsidRDefault="00C9250A" w:rsidP="00C9250A">
      <w:pPr>
        <w:pStyle w:val="GvdeMetni"/>
        <w:spacing w:line="254" w:lineRule="auto"/>
        <w:ind w:left="451"/>
        <w:rPr>
          <w:rFonts w:asciiTheme="minorHAnsi" w:hAnsiTheme="minorHAnsi" w:cstheme="minorHAnsi"/>
        </w:rPr>
      </w:pPr>
      <w:r w:rsidRPr="007960C5">
        <w:rPr>
          <w:rFonts w:asciiTheme="minorHAnsi" w:hAnsiTheme="minorHAnsi" w:cstheme="minorHAnsi"/>
          <w:w w:val="85"/>
        </w:rPr>
        <w:t>Armatürler</w:t>
      </w:r>
      <w:r w:rsidRPr="007960C5">
        <w:rPr>
          <w:rFonts w:asciiTheme="minorHAnsi" w:hAnsiTheme="minorHAnsi" w:cstheme="minorHAnsi"/>
          <w:spacing w:val="-21"/>
          <w:w w:val="85"/>
        </w:rPr>
        <w:t xml:space="preserve"> </w:t>
      </w:r>
      <w:r w:rsidRPr="007960C5">
        <w:rPr>
          <w:rFonts w:asciiTheme="minorHAnsi" w:hAnsiTheme="minorHAnsi" w:cstheme="minorHAnsi"/>
          <w:w w:val="85"/>
        </w:rPr>
        <w:t>proje</w:t>
      </w:r>
      <w:r w:rsidRPr="007960C5">
        <w:rPr>
          <w:rFonts w:asciiTheme="minorHAnsi" w:hAnsiTheme="minorHAnsi" w:cstheme="minorHAnsi"/>
          <w:spacing w:val="-25"/>
          <w:w w:val="85"/>
        </w:rPr>
        <w:t xml:space="preserve"> </w:t>
      </w:r>
      <w:r w:rsidRPr="007960C5">
        <w:rPr>
          <w:rFonts w:asciiTheme="minorHAnsi" w:hAnsiTheme="minorHAnsi" w:cstheme="minorHAnsi"/>
          <w:w w:val="85"/>
        </w:rPr>
        <w:t>üzerinde</w:t>
      </w:r>
      <w:r w:rsidRPr="007960C5">
        <w:rPr>
          <w:rFonts w:asciiTheme="minorHAnsi" w:hAnsiTheme="minorHAnsi" w:cstheme="minorHAnsi"/>
          <w:spacing w:val="-24"/>
          <w:w w:val="85"/>
        </w:rPr>
        <w:t xml:space="preserve"> </w:t>
      </w:r>
      <w:r w:rsidRPr="007960C5">
        <w:rPr>
          <w:rFonts w:asciiTheme="minorHAnsi" w:hAnsiTheme="minorHAnsi" w:cstheme="minorHAnsi"/>
          <w:w w:val="85"/>
        </w:rPr>
        <w:t>ve/veya</w:t>
      </w:r>
      <w:r w:rsidRPr="007960C5">
        <w:rPr>
          <w:rFonts w:asciiTheme="minorHAnsi" w:hAnsiTheme="minorHAnsi" w:cstheme="minorHAnsi"/>
          <w:spacing w:val="-21"/>
          <w:w w:val="85"/>
        </w:rPr>
        <w:t xml:space="preserve"> </w:t>
      </w:r>
      <w:r w:rsidRPr="007960C5">
        <w:rPr>
          <w:rFonts w:asciiTheme="minorHAnsi" w:hAnsiTheme="minorHAnsi" w:cstheme="minorHAnsi"/>
          <w:w w:val="85"/>
        </w:rPr>
        <w:t>proje</w:t>
      </w:r>
      <w:r w:rsidRPr="007960C5">
        <w:rPr>
          <w:rFonts w:asciiTheme="minorHAnsi" w:hAnsiTheme="minorHAnsi" w:cstheme="minorHAnsi"/>
          <w:spacing w:val="-21"/>
          <w:w w:val="85"/>
        </w:rPr>
        <w:t xml:space="preserve"> </w:t>
      </w:r>
      <w:r w:rsidRPr="007960C5">
        <w:rPr>
          <w:rFonts w:asciiTheme="minorHAnsi" w:hAnsiTheme="minorHAnsi" w:cstheme="minorHAnsi"/>
          <w:w w:val="85"/>
        </w:rPr>
        <w:t>detay</w:t>
      </w:r>
      <w:r w:rsidRPr="007960C5">
        <w:rPr>
          <w:rFonts w:asciiTheme="minorHAnsi" w:hAnsiTheme="minorHAnsi" w:cstheme="minorHAnsi"/>
          <w:spacing w:val="-18"/>
          <w:w w:val="85"/>
        </w:rPr>
        <w:t xml:space="preserve"> </w:t>
      </w:r>
      <w:r w:rsidRPr="007960C5">
        <w:rPr>
          <w:rFonts w:asciiTheme="minorHAnsi" w:hAnsiTheme="minorHAnsi" w:cstheme="minorHAnsi"/>
          <w:w w:val="85"/>
        </w:rPr>
        <w:t>paftalarında</w:t>
      </w:r>
      <w:r w:rsidRPr="007960C5">
        <w:rPr>
          <w:rFonts w:asciiTheme="minorHAnsi" w:hAnsiTheme="minorHAnsi" w:cstheme="minorHAnsi"/>
          <w:spacing w:val="-21"/>
          <w:w w:val="85"/>
        </w:rPr>
        <w:t xml:space="preserve"> </w:t>
      </w:r>
      <w:r w:rsidRPr="007960C5">
        <w:rPr>
          <w:rFonts w:asciiTheme="minorHAnsi" w:hAnsiTheme="minorHAnsi" w:cstheme="minorHAnsi"/>
          <w:w w:val="85"/>
        </w:rPr>
        <w:t>verilen</w:t>
      </w:r>
      <w:r w:rsidRPr="007960C5">
        <w:rPr>
          <w:rFonts w:asciiTheme="minorHAnsi" w:hAnsiTheme="minorHAnsi" w:cstheme="minorHAnsi"/>
          <w:spacing w:val="-18"/>
          <w:w w:val="85"/>
        </w:rPr>
        <w:t xml:space="preserve"> </w:t>
      </w:r>
      <w:r w:rsidRPr="007960C5">
        <w:rPr>
          <w:rFonts w:asciiTheme="minorHAnsi" w:hAnsiTheme="minorHAnsi" w:cstheme="minorHAnsi"/>
          <w:w w:val="85"/>
        </w:rPr>
        <w:t>detaylara/özelliklere</w:t>
      </w:r>
      <w:r w:rsidRPr="007960C5">
        <w:rPr>
          <w:rFonts w:asciiTheme="minorHAnsi" w:hAnsiTheme="minorHAnsi" w:cstheme="minorHAnsi"/>
          <w:spacing w:val="-21"/>
          <w:w w:val="85"/>
        </w:rPr>
        <w:t xml:space="preserve"> </w:t>
      </w:r>
      <w:r w:rsidRPr="007960C5">
        <w:rPr>
          <w:rFonts w:asciiTheme="minorHAnsi" w:hAnsiTheme="minorHAnsi" w:cstheme="minorHAnsi"/>
          <w:w w:val="85"/>
        </w:rPr>
        <w:t>uygun</w:t>
      </w:r>
      <w:r w:rsidRPr="007960C5">
        <w:rPr>
          <w:rFonts w:asciiTheme="minorHAnsi" w:hAnsiTheme="minorHAnsi" w:cstheme="minorHAnsi"/>
          <w:spacing w:val="-21"/>
          <w:w w:val="85"/>
        </w:rPr>
        <w:t xml:space="preserve"> </w:t>
      </w:r>
      <w:r w:rsidRPr="007960C5">
        <w:rPr>
          <w:rFonts w:asciiTheme="minorHAnsi" w:hAnsiTheme="minorHAnsi" w:cstheme="minorHAnsi"/>
          <w:w w:val="85"/>
        </w:rPr>
        <w:t>olacaktır.</w:t>
      </w:r>
      <w:r w:rsidRPr="007960C5">
        <w:rPr>
          <w:rFonts w:asciiTheme="minorHAnsi" w:hAnsiTheme="minorHAnsi" w:cstheme="minorHAnsi"/>
          <w:spacing w:val="-21"/>
          <w:w w:val="85"/>
        </w:rPr>
        <w:t xml:space="preserve"> </w:t>
      </w:r>
      <w:r w:rsidRPr="007960C5">
        <w:rPr>
          <w:rFonts w:asciiTheme="minorHAnsi" w:hAnsiTheme="minorHAnsi" w:cstheme="minorHAnsi"/>
          <w:w w:val="85"/>
        </w:rPr>
        <w:t xml:space="preserve">Armatür </w:t>
      </w:r>
      <w:r w:rsidRPr="007960C5">
        <w:rPr>
          <w:rFonts w:asciiTheme="minorHAnsi" w:hAnsiTheme="minorHAnsi" w:cstheme="minorHAnsi"/>
          <w:w w:val="90"/>
        </w:rPr>
        <w:t>seçiminde</w:t>
      </w:r>
      <w:r w:rsidRPr="007960C5">
        <w:rPr>
          <w:rFonts w:asciiTheme="minorHAnsi" w:hAnsiTheme="minorHAnsi" w:cstheme="minorHAnsi"/>
          <w:spacing w:val="-38"/>
          <w:w w:val="90"/>
        </w:rPr>
        <w:t xml:space="preserve"> </w:t>
      </w:r>
      <w:r w:rsidRPr="007960C5">
        <w:rPr>
          <w:rFonts w:asciiTheme="minorHAnsi" w:hAnsiTheme="minorHAnsi" w:cstheme="minorHAnsi"/>
          <w:w w:val="90"/>
        </w:rPr>
        <w:t>kesin</w:t>
      </w:r>
      <w:r w:rsidRPr="007960C5">
        <w:rPr>
          <w:rFonts w:asciiTheme="minorHAnsi" w:hAnsiTheme="minorHAnsi" w:cstheme="minorHAnsi"/>
          <w:spacing w:val="-30"/>
          <w:w w:val="90"/>
        </w:rPr>
        <w:t xml:space="preserve"> </w:t>
      </w:r>
      <w:r w:rsidRPr="007960C5">
        <w:rPr>
          <w:rFonts w:asciiTheme="minorHAnsi" w:hAnsiTheme="minorHAnsi" w:cstheme="minorHAnsi"/>
          <w:w w:val="90"/>
        </w:rPr>
        <w:t>karar</w:t>
      </w:r>
      <w:r w:rsidRPr="007960C5">
        <w:rPr>
          <w:rFonts w:asciiTheme="minorHAnsi" w:hAnsiTheme="minorHAnsi" w:cstheme="minorHAnsi"/>
          <w:spacing w:val="-37"/>
          <w:w w:val="90"/>
        </w:rPr>
        <w:t xml:space="preserve"> </w:t>
      </w:r>
      <w:r w:rsidRPr="007960C5">
        <w:rPr>
          <w:rFonts w:asciiTheme="minorHAnsi" w:hAnsiTheme="minorHAnsi" w:cstheme="minorHAnsi"/>
          <w:w w:val="90"/>
        </w:rPr>
        <w:t>Kontrol</w:t>
      </w:r>
      <w:r w:rsidRPr="007960C5">
        <w:rPr>
          <w:rFonts w:asciiTheme="minorHAnsi" w:hAnsiTheme="minorHAnsi" w:cstheme="minorHAnsi"/>
          <w:spacing w:val="-37"/>
          <w:w w:val="90"/>
        </w:rPr>
        <w:t xml:space="preserve"> </w:t>
      </w:r>
      <w:r w:rsidRPr="007960C5">
        <w:rPr>
          <w:rFonts w:asciiTheme="minorHAnsi" w:hAnsiTheme="minorHAnsi" w:cstheme="minorHAnsi"/>
          <w:w w:val="90"/>
        </w:rPr>
        <w:t>Teşkilatı'na</w:t>
      </w:r>
      <w:r w:rsidRPr="007960C5">
        <w:rPr>
          <w:rFonts w:asciiTheme="minorHAnsi" w:hAnsiTheme="minorHAnsi" w:cstheme="minorHAnsi"/>
          <w:spacing w:val="-35"/>
          <w:w w:val="90"/>
        </w:rPr>
        <w:t xml:space="preserve"> </w:t>
      </w:r>
      <w:r w:rsidRPr="007960C5">
        <w:rPr>
          <w:rFonts w:asciiTheme="minorHAnsi" w:hAnsiTheme="minorHAnsi" w:cstheme="minorHAnsi"/>
          <w:w w:val="90"/>
        </w:rPr>
        <w:t>ait</w:t>
      </w:r>
      <w:r w:rsidRPr="007960C5">
        <w:rPr>
          <w:rFonts w:asciiTheme="minorHAnsi" w:hAnsiTheme="minorHAnsi" w:cstheme="minorHAnsi"/>
          <w:spacing w:val="-33"/>
          <w:w w:val="90"/>
        </w:rPr>
        <w:t xml:space="preserve"> </w:t>
      </w:r>
      <w:r w:rsidRPr="007960C5">
        <w:rPr>
          <w:rFonts w:asciiTheme="minorHAnsi" w:hAnsiTheme="minorHAnsi" w:cstheme="minorHAnsi"/>
          <w:w w:val="90"/>
        </w:rPr>
        <w:t>olup</w:t>
      </w:r>
      <w:r w:rsidRPr="007960C5">
        <w:rPr>
          <w:rFonts w:asciiTheme="minorHAnsi" w:hAnsiTheme="minorHAnsi" w:cstheme="minorHAnsi"/>
          <w:spacing w:val="-36"/>
          <w:w w:val="90"/>
        </w:rPr>
        <w:t xml:space="preserve"> </w:t>
      </w:r>
      <w:r w:rsidRPr="007960C5">
        <w:rPr>
          <w:rFonts w:asciiTheme="minorHAnsi" w:hAnsiTheme="minorHAnsi" w:cstheme="minorHAnsi"/>
          <w:w w:val="90"/>
        </w:rPr>
        <w:t>onay</w:t>
      </w:r>
      <w:r w:rsidRPr="007960C5">
        <w:rPr>
          <w:rFonts w:asciiTheme="minorHAnsi" w:hAnsiTheme="minorHAnsi" w:cstheme="minorHAnsi"/>
          <w:spacing w:val="-35"/>
          <w:w w:val="90"/>
        </w:rPr>
        <w:t xml:space="preserve"> </w:t>
      </w:r>
      <w:r w:rsidRPr="007960C5">
        <w:rPr>
          <w:rFonts w:asciiTheme="minorHAnsi" w:hAnsiTheme="minorHAnsi" w:cstheme="minorHAnsi"/>
          <w:w w:val="90"/>
        </w:rPr>
        <w:t>alınmadan</w:t>
      </w:r>
      <w:r w:rsidRPr="007960C5">
        <w:rPr>
          <w:rFonts w:asciiTheme="minorHAnsi" w:hAnsiTheme="minorHAnsi" w:cstheme="minorHAnsi"/>
          <w:spacing w:val="-36"/>
          <w:w w:val="90"/>
        </w:rPr>
        <w:t xml:space="preserve"> </w:t>
      </w:r>
      <w:r w:rsidRPr="007960C5">
        <w:rPr>
          <w:rFonts w:asciiTheme="minorHAnsi" w:hAnsiTheme="minorHAnsi" w:cstheme="minorHAnsi"/>
          <w:w w:val="90"/>
        </w:rPr>
        <w:t>armatür</w:t>
      </w:r>
      <w:r w:rsidRPr="007960C5">
        <w:rPr>
          <w:rFonts w:asciiTheme="minorHAnsi" w:hAnsiTheme="minorHAnsi" w:cstheme="minorHAnsi"/>
          <w:spacing w:val="-36"/>
          <w:w w:val="90"/>
        </w:rPr>
        <w:t xml:space="preserve"> </w:t>
      </w:r>
      <w:r w:rsidRPr="007960C5">
        <w:rPr>
          <w:rFonts w:asciiTheme="minorHAnsi" w:hAnsiTheme="minorHAnsi" w:cstheme="minorHAnsi"/>
          <w:w w:val="90"/>
        </w:rPr>
        <w:t>satın</w:t>
      </w:r>
      <w:r w:rsidRPr="007960C5">
        <w:rPr>
          <w:rFonts w:asciiTheme="minorHAnsi" w:hAnsiTheme="minorHAnsi" w:cstheme="minorHAnsi"/>
          <w:spacing w:val="-33"/>
          <w:w w:val="90"/>
        </w:rPr>
        <w:t xml:space="preserve"> </w:t>
      </w:r>
      <w:r w:rsidRPr="007960C5">
        <w:rPr>
          <w:rFonts w:asciiTheme="minorHAnsi" w:hAnsiTheme="minorHAnsi" w:cstheme="minorHAnsi"/>
          <w:w w:val="90"/>
        </w:rPr>
        <w:t>alımına</w:t>
      </w:r>
      <w:r w:rsidRPr="007960C5">
        <w:rPr>
          <w:rFonts w:asciiTheme="minorHAnsi" w:hAnsiTheme="minorHAnsi" w:cstheme="minorHAnsi"/>
          <w:spacing w:val="-33"/>
          <w:w w:val="90"/>
        </w:rPr>
        <w:t xml:space="preserve"> </w:t>
      </w:r>
      <w:r w:rsidRPr="007960C5">
        <w:rPr>
          <w:rFonts w:asciiTheme="minorHAnsi" w:hAnsiTheme="minorHAnsi" w:cstheme="minorHAnsi"/>
          <w:w w:val="90"/>
        </w:rPr>
        <w:t>gidilmeyecektir.</w:t>
      </w:r>
    </w:p>
    <w:p w:rsidR="00C9250A" w:rsidRPr="007960C5" w:rsidRDefault="00C9250A" w:rsidP="00C9250A">
      <w:pPr>
        <w:pStyle w:val="GvdeMetni"/>
        <w:spacing w:before="6"/>
        <w:ind w:left="451"/>
        <w:rPr>
          <w:rFonts w:asciiTheme="minorHAnsi" w:hAnsiTheme="minorHAnsi" w:cstheme="minorHAnsi"/>
        </w:rPr>
      </w:pPr>
      <w:r w:rsidRPr="007960C5">
        <w:rPr>
          <w:rFonts w:asciiTheme="minorHAnsi" w:hAnsiTheme="minorHAnsi" w:cstheme="minorHAnsi"/>
          <w:w w:val="95"/>
        </w:rPr>
        <w:t>Armatürler entegre asma tavan planlarına uygun olarak tesis edilecektir.</w:t>
      </w:r>
    </w:p>
    <w:p w:rsidR="00C9250A" w:rsidRPr="007960C5" w:rsidRDefault="00C9250A" w:rsidP="00C9250A">
      <w:pPr>
        <w:pStyle w:val="GvdeMetni"/>
        <w:spacing w:before="19"/>
        <w:ind w:left="451"/>
        <w:rPr>
          <w:rFonts w:asciiTheme="minorHAnsi" w:hAnsiTheme="minorHAnsi" w:cstheme="minorHAnsi"/>
        </w:rPr>
      </w:pPr>
      <w:r w:rsidRPr="007960C5">
        <w:rPr>
          <w:rFonts w:asciiTheme="minorHAnsi" w:hAnsiTheme="minorHAnsi" w:cstheme="minorHAnsi"/>
          <w:w w:val="95"/>
        </w:rPr>
        <w:t>Armatürler, projesinde belirtilen özellik ve güçte ampulü alacak büyüklükte olacaktır.</w:t>
      </w:r>
    </w:p>
    <w:p w:rsidR="00C9250A" w:rsidRPr="007960C5" w:rsidRDefault="00C9250A" w:rsidP="00C9250A">
      <w:pPr>
        <w:pStyle w:val="GvdeMetni"/>
        <w:spacing w:before="14" w:line="261" w:lineRule="auto"/>
        <w:ind w:left="451"/>
        <w:rPr>
          <w:rFonts w:asciiTheme="minorHAnsi" w:hAnsiTheme="minorHAnsi" w:cstheme="minorHAnsi"/>
        </w:rPr>
      </w:pPr>
      <w:r w:rsidRPr="007960C5">
        <w:rPr>
          <w:rFonts w:asciiTheme="minorHAnsi" w:hAnsiTheme="minorHAnsi" w:cstheme="minorHAnsi"/>
          <w:w w:val="85"/>
        </w:rPr>
        <w:t>Armatür</w:t>
      </w:r>
      <w:r w:rsidRPr="007960C5">
        <w:rPr>
          <w:rFonts w:asciiTheme="minorHAnsi" w:hAnsiTheme="minorHAnsi" w:cstheme="minorHAnsi"/>
          <w:spacing w:val="-26"/>
          <w:w w:val="85"/>
        </w:rPr>
        <w:t xml:space="preserve"> </w:t>
      </w:r>
      <w:r w:rsidRPr="007960C5">
        <w:rPr>
          <w:rFonts w:asciiTheme="minorHAnsi" w:hAnsiTheme="minorHAnsi" w:cstheme="minorHAnsi"/>
          <w:w w:val="85"/>
        </w:rPr>
        <w:t>kapsamına</w:t>
      </w:r>
      <w:r w:rsidRPr="007960C5">
        <w:rPr>
          <w:rFonts w:asciiTheme="minorHAnsi" w:hAnsiTheme="minorHAnsi" w:cstheme="minorHAnsi"/>
          <w:spacing w:val="-21"/>
          <w:w w:val="85"/>
        </w:rPr>
        <w:t xml:space="preserve"> </w:t>
      </w:r>
      <w:r w:rsidRPr="007960C5">
        <w:rPr>
          <w:rFonts w:asciiTheme="minorHAnsi" w:hAnsiTheme="minorHAnsi" w:cstheme="minorHAnsi"/>
          <w:w w:val="85"/>
        </w:rPr>
        <w:t>ampulü</w:t>
      </w:r>
      <w:r w:rsidRPr="007960C5">
        <w:rPr>
          <w:rFonts w:asciiTheme="minorHAnsi" w:hAnsiTheme="minorHAnsi" w:cstheme="minorHAnsi"/>
          <w:spacing w:val="-24"/>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3"/>
          <w:w w:val="85"/>
        </w:rPr>
        <w:t xml:space="preserve"> </w:t>
      </w:r>
      <w:r w:rsidRPr="007960C5">
        <w:rPr>
          <w:rFonts w:asciiTheme="minorHAnsi" w:hAnsiTheme="minorHAnsi" w:cstheme="minorHAnsi"/>
          <w:w w:val="85"/>
        </w:rPr>
        <w:t>her</w:t>
      </w:r>
      <w:r w:rsidRPr="007960C5">
        <w:rPr>
          <w:rFonts w:asciiTheme="minorHAnsi" w:hAnsiTheme="minorHAnsi" w:cstheme="minorHAnsi"/>
          <w:spacing w:val="-26"/>
          <w:w w:val="85"/>
        </w:rPr>
        <w:t xml:space="preserve"> </w:t>
      </w:r>
      <w:r w:rsidRPr="007960C5">
        <w:rPr>
          <w:rFonts w:asciiTheme="minorHAnsi" w:hAnsiTheme="minorHAnsi" w:cstheme="minorHAnsi"/>
          <w:w w:val="85"/>
        </w:rPr>
        <w:t>türlü</w:t>
      </w:r>
      <w:r w:rsidRPr="007960C5">
        <w:rPr>
          <w:rFonts w:asciiTheme="minorHAnsi" w:hAnsiTheme="minorHAnsi" w:cstheme="minorHAnsi"/>
          <w:spacing w:val="-23"/>
          <w:w w:val="85"/>
        </w:rPr>
        <w:t xml:space="preserve"> </w:t>
      </w:r>
      <w:r w:rsidRPr="007960C5">
        <w:rPr>
          <w:rFonts w:asciiTheme="minorHAnsi" w:hAnsiTheme="minorHAnsi" w:cstheme="minorHAnsi"/>
          <w:w w:val="85"/>
        </w:rPr>
        <w:t>yardımcı</w:t>
      </w:r>
      <w:r w:rsidRPr="007960C5">
        <w:rPr>
          <w:rFonts w:asciiTheme="minorHAnsi" w:hAnsiTheme="minorHAnsi" w:cstheme="minorHAnsi"/>
          <w:spacing w:val="-24"/>
          <w:w w:val="85"/>
        </w:rPr>
        <w:t xml:space="preserve"> </w:t>
      </w:r>
      <w:r w:rsidRPr="007960C5">
        <w:rPr>
          <w:rFonts w:asciiTheme="minorHAnsi" w:hAnsiTheme="minorHAnsi" w:cstheme="minorHAnsi"/>
          <w:w w:val="85"/>
        </w:rPr>
        <w:t>ekipmanı</w:t>
      </w:r>
      <w:r w:rsidRPr="007960C5">
        <w:rPr>
          <w:rFonts w:asciiTheme="minorHAnsi" w:hAnsiTheme="minorHAnsi" w:cstheme="minorHAnsi"/>
          <w:spacing w:val="-26"/>
          <w:w w:val="85"/>
        </w:rPr>
        <w:t xml:space="preserve"> </w:t>
      </w:r>
      <w:r w:rsidRPr="007960C5">
        <w:rPr>
          <w:rFonts w:asciiTheme="minorHAnsi" w:hAnsiTheme="minorHAnsi" w:cstheme="minorHAnsi"/>
          <w:w w:val="85"/>
        </w:rPr>
        <w:t>(balast,</w:t>
      </w:r>
      <w:r w:rsidRPr="007960C5">
        <w:rPr>
          <w:rFonts w:asciiTheme="minorHAnsi" w:hAnsiTheme="minorHAnsi" w:cstheme="minorHAnsi"/>
          <w:spacing w:val="-23"/>
          <w:w w:val="85"/>
        </w:rPr>
        <w:t xml:space="preserve"> </w:t>
      </w:r>
      <w:r w:rsidRPr="007960C5">
        <w:rPr>
          <w:rFonts w:asciiTheme="minorHAnsi" w:hAnsiTheme="minorHAnsi" w:cstheme="minorHAnsi"/>
          <w:w w:val="85"/>
        </w:rPr>
        <w:t>trafo,</w:t>
      </w:r>
      <w:r w:rsidRPr="007960C5">
        <w:rPr>
          <w:rFonts w:asciiTheme="minorHAnsi" w:hAnsiTheme="minorHAnsi" w:cstheme="minorHAnsi"/>
          <w:spacing w:val="-22"/>
          <w:w w:val="85"/>
        </w:rPr>
        <w:t xml:space="preserve"> </w:t>
      </w:r>
      <w:r w:rsidRPr="007960C5">
        <w:rPr>
          <w:rFonts w:asciiTheme="minorHAnsi" w:hAnsiTheme="minorHAnsi" w:cstheme="minorHAnsi"/>
          <w:w w:val="85"/>
        </w:rPr>
        <w:t>starter</w:t>
      </w:r>
      <w:r w:rsidRPr="007960C5">
        <w:rPr>
          <w:rFonts w:asciiTheme="minorHAnsi" w:hAnsiTheme="minorHAnsi" w:cstheme="minorHAnsi"/>
          <w:spacing w:val="-23"/>
          <w:w w:val="85"/>
        </w:rPr>
        <w:t xml:space="preserve"> </w:t>
      </w:r>
      <w:r w:rsidRPr="007960C5">
        <w:rPr>
          <w:rFonts w:asciiTheme="minorHAnsi" w:hAnsiTheme="minorHAnsi" w:cstheme="minorHAnsi"/>
          <w:w w:val="85"/>
        </w:rPr>
        <w:t>vb.),</w:t>
      </w:r>
      <w:r w:rsidRPr="007960C5">
        <w:rPr>
          <w:rFonts w:asciiTheme="minorHAnsi" w:hAnsiTheme="minorHAnsi" w:cstheme="minorHAnsi"/>
          <w:spacing w:val="-26"/>
          <w:w w:val="85"/>
        </w:rPr>
        <w:t xml:space="preserve"> </w:t>
      </w:r>
      <w:r w:rsidRPr="007960C5">
        <w:rPr>
          <w:rFonts w:asciiTheme="minorHAnsi" w:hAnsiTheme="minorHAnsi" w:cstheme="minorHAnsi"/>
          <w:w w:val="85"/>
        </w:rPr>
        <w:t>varsa</w:t>
      </w:r>
      <w:r w:rsidRPr="007960C5">
        <w:rPr>
          <w:rFonts w:asciiTheme="minorHAnsi" w:hAnsiTheme="minorHAnsi" w:cstheme="minorHAnsi"/>
          <w:spacing w:val="-17"/>
          <w:w w:val="85"/>
        </w:rPr>
        <w:t xml:space="preserve"> </w:t>
      </w:r>
      <w:r w:rsidRPr="007960C5">
        <w:rPr>
          <w:rFonts w:asciiTheme="minorHAnsi" w:hAnsiTheme="minorHAnsi" w:cstheme="minorHAnsi"/>
          <w:w w:val="85"/>
        </w:rPr>
        <w:t>montaj</w:t>
      </w:r>
      <w:r w:rsidRPr="007960C5">
        <w:rPr>
          <w:rFonts w:asciiTheme="minorHAnsi" w:hAnsiTheme="minorHAnsi" w:cstheme="minorHAnsi"/>
          <w:spacing w:val="-25"/>
          <w:w w:val="85"/>
        </w:rPr>
        <w:t xml:space="preserve"> </w:t>
      </w:r>
      <w:r w:rsidRPr="007960C5">
        <w:rPr>
          <w:rFonts w:asciiTheme="minorHAnsi" w:hAnsiTheme="minorHAnsi" w:cstheme="minorHAnsi"/>
          <w:w w:val="85"/>
        </w:rPr>
        <w:t>ekipmanı</w:t>
      </w:r>
      <w:r w:rsidRPr="007960C5">
        <w:rPr>
          <w:rFonts w:asciiTheme="minorHAnsi" w:hAnsiTheme="minorHAnsi" w:cstheme="minorHAnsi"/>
          <w:spacing w:val="-23"/>
          <w:w w:val="85"/>
        </w:rPr>
        <w:t xml:space="preserve"> </w:t>
      </w:r>
      <w:r w:rsidRPr="007960C5">
        <w:rPr>
          <w:rFonts w:asciiTheme="minorHAnsi" w:hAnsiTheme="minorHAnsi" w:cstheme="minorHAnsi"/>
          <w:w w:val="85"/>
        </w:rPr>
        <w:t xml:space="preserve">(asma </w:t>
      </w:r>
      <w:r w:rsidRPr="007960C5">
        <w:rPr>
          <w:rFonts w:asciiTheme="minorHAnsi" w:hAnsiTheme="minorHAnsi" w:cstheme="minorHAnsi"/>
          <w:w w:val="95"/>
        </w:rPr>
        <w:t>tavan</w:t>
      </w:r>
      <w:r w:rsidRPr="007960C5">
        <w:rPr>
          <w:rFonts w:asciiTheme="minorHAnsi" w:hAnsiTheme="minorHAnsi" w:cstheme="minorHAnsi"/>
          <w:spacing w:val="-23"/>
          <w:w w:val="95"/>
        </w:rPr>
        <w:t xml:space="preserve"> </w:t>
      </w:r>
      <w:r w:rsidRPr="007960C5">
        <w:rPr>
          <w:rFonts w:asciiTheme="minorHAnsi" w:hAnsiTheme="minorHAnsi" w:cstheme="minorHAnsi"/>
          <w:w w:val="95"/>
        </w:rPr>
        <w:t>çemberi,</w:t>
      </w:r>
      <w:r w:rsidRPr="007960C5">
        <w:rPr>
          <w:rFonts w:asciiTheme="minorHAnsi" w:hAnsiTheme="minorHAnsi" w:cstheme="minorHAnsi"/>
          <w:spacing w:val="-29"/>
          <w:w w:val="95"/>
        </w:rPr>
        <w:t xml:space="preserve"> </w:t>
      </w:r>
      <w:r w:rsidRPr="007960C5">
        <w:rPr>
          <w:rFonts w:asciiTheme="minorHAnsi" w:hAnsiTheme="minorHAnsi" w:cstheme="minorHAnsi"/>
          <w:w w:val="95"/>
        </w:rPr>
        <w:t>harici</w:t>
      </w:r>
      <w:r w:rsidRPr="007960C5">
        <w:rPr>
          <w:rFonts w:asciiTheme="minorHAnsi" w:hAnsiTheme="minorHAnsi" w:cstheme="minorHAnsi"/>
          <w:spacing w:val="-27"/>
          <w:w w:val="95"/>
        </w:rPr>
        <w:t xml:space="preserve"> </w:t>
      </w:r>
      <w:r w:rsidRPr="007960C5">
        <w:rPr>
          <w:rFonts w:asciiTheme="minorHAnsi" w:hAnsiTheme="minorHAnsi" w:cstheme="minorHAnsi"/>
          <w:w w:val="95"/>
        </w:rPr>
        <w:t>armatürlerde</w:t>
      </w:r>
      <w:r w:rsidRPr="007960C5">
        <w:rPr>
          <w:rFonts w:asciiTheme="minorHAnsi" w:hAnsiTheme="minorHAnsi" w:cstheme="minorHAnsi"/>
          <w:spacing w:val="-29"/>
          <w:w w:val="95"/>
        </w:rPr>
        <w:t xml:space="preserve"> </w:t>
      </w:r>
      <w:r w:rsidRPr="007960C5">
        <w:rPr>
          <w:rFonts w:asciiTheme="minorHAnsi" w:hAnsiTheme="minorHAnsi" w:cstheme="minorHAnsi"/>
          <w:w w:val="95"/>
        </w:rPr>
        <w:t>boru</w:t>
      </w:r>
      <w:r w:rsidRPr="007960C5">
        <w:rPr>
          <w:rFonts w:asciiTheme="minorHAnsi" w:hAnsiTheme="minorHAnsi" w:cstheme="minorHAnsi"/>
          <w:spacing w:val="-23"/>
          <w:w w:val="95"/>
        </w:rPr>
        <w:t xml:space="preserve"> </w:t>
      </w:r>
      <w:r w:rsidRPr="007960C5">
        <w:rPr>
          <w:rFonts w:asciiTheme="minorHAnsi" w:hAnsiTheme="minorHAnsi" w:cstheme="minorHAnsi"/>
          <w:w w:val="95"/>
        </w:rPr>
        <w:t>direği,</w:t>
      </w:r>
      <w:r w:rsidRPr="007960C5">
        <w:rPr>
          <w:rFonts w:asciiTheme="minorHAnsi" w:hAnsiTheme="minorHAnsi" w:cstheme="minorHAnsi"/>
          <w:spacing w:val="-25"/>
          <w:w w:val="95"/>
        </w:rPr>
        <w:t xml:space="preserve"> </w:t>
      </w:r>
      <w:r w:rsidRPr="007960C5">
        <w:rPr>
          <w:rFonts w:asciiTheme="minorHAnsi" w:hAnsiTheme="minorHAnsi" w:cstheme="minorHAnsi"/>
          <w:w w:val="95"/>
        </w:rPr>
        <w:t>direk</w:t>
      </w:r>
      <w:r w:rsidRPr="007960C5">
        <w:rPr>
          <w:rFonts w:asciiTheme="minorHAnsi" w:hAnsiTheme="minorHAnsi" w:cstheme="minorHAnsi"/>
          <w:spacing w:val="-24"/>
          <w:w w:val="95"/>
        </w:rPr>
        <w:t xml:space="preserve"> </w:t>
      </w:r>
      <w:r w:rsidRPr="007960C5">
        <w:rPr>
          <w:rFonts w:asciiTheme="minorHAnsi" w:hAnsiTheme="minorHAnsi" w:cstheme="minorHAnsi"/>
          <w:w w:val="95"/>
        </w:rPr>
        <w:t>içi</w:t>
      </w:r>
      <w:r w:rsidRPr="007960C5">
        <w:rPr>
          <w:rFonts w:asciiTheme="minorHAnsi" w:hAnsiTheme="minorHAnsi" w:cstheme="minorHAnsi"/>
          <w:spacing w:val="-26"/>
          <w:w w:val="95"/>
        </w:rPr>
        <w:t xml:space="preserve"> </w:t>
      </w:r>
      <w:r w:rsidRPr="007960C5">
        <w:rPr>
          <w:rFonts w:asciiTheme="minorHAnsi" w:hAnsiTheme="minorHAnsi" w:cstheme="minorHAnsi"/>
          <w:w w:val="95"/>
        </w:rPr>
        <w:t>sigortası</w:t>
      </w:r>
      <w:r w:rsidRPr="007960C5">
        <w:rPr>
          <w:rFonts w:asciiTheme="minorHAnsi" w:hAnsiTheme="minorHAnsi" w:cstheme="minorHAnsi"/>
          <w:spacing w:val="-25"/>
          <w:w w:val="95"/>
        </w:rPr>
        <w:t xml:space="preserve"> </w:t>
      </w:r>
      <w:r w:rsidRPr="007960C5">
        <w:rPr>
          <w:rFonts w:asciiTheme="minorHAnsi" w:hAnsiTheme="minorHAnsi" w:cstheme="minorHAnsi"/>
          <w:w w:val="95"/>
        </w:rPr>
        <w:t>vb.)</w:t>
      </w:r>
      <w:r w:rsidRPr="007960C5">
        <w:rPr>
          <w:rFonts w:asciiTheme="minorHAnsi" w:hAnsiTheme="minorHAnsi" w:cstheme="minorHAnsi"/>
          <w:spacing w:val="-26"/>
          <w:w w:val="95"/>
        </w:rPr>
        <w:t xml:space="preserve"> </w:t>
      </w:r>
      <w:r w:rsidRPr="007960C5">
        <w:rPr>
          <w:rFonts w:asciiTheme="minorHAnsi" w:hAnsiTheme="minorHAnsi" w:cstheme="minorHAnsi"/>
          <w:w w:val="95"/>
        </w:rPr>
        <w:t>dahildir.</w:t>
      </w:r>
    </w:p>
    <w:p w:rsidR="00C9250A" w:rsidRPr="007960C5" w:rsidRDefault="00C9250A" w:rsidP="00C9250A">
      <w:pPr>
        <w:pStyle w:val="GvdeMetni"/>
        <w:spacing w:line="254" w:lineRule="auto"/>
        <w:ind w:left="451"/>
        <w:rPr>
          <w:rFonts w:asciiTheme="minorHAnsi" w:hAnsiTheme="minorHAnsi" w:cstheme="minorHAnsi"/>
        </w:rPr>
      </w:pPr>
      <w:r w:rsidRPr="007960C5">
        <w:rPr>
          <w:rFonts w:asciiTheme="minorHAnsi" w:hAnsiTheme="minorHAnsi" w:cstheme="minorHAnsi"/>
          <w:w w:val="85"/>
        </w:rPr>
        <w:t>Armatürlerde</w:t>
      </w:r>
      <w:r w:rsidRPr="007960C5">
        <w:rPr>
          <w:rFonts w:asciiTheme="minorHAnsi" w:hAnsiTheme="minorHAnsi" w:cstheme="minorHAnsi"/>
          <w:spacing w:val="-20"/>
          <w:w w:val="85"/>
        </w:rPr>
        <w:t xml:space="preserve"> </w:t>
      </w:r>
      <w:r w:rsidRPr="007960C5">
        <w:rPr>
          <w:rFonts w:asciiTheme="minorHAnsi" w:hAnsiTheme="minorHAnsi" w:cstheme="minorHAnsi"/>
          <w:w w:val="85"/>
        </w:rPr>
        <w:t>sac</w:t>
      </w:r>
      <w:r w:rsidRPr="007960C5">
        <w:rPr>
          <w:rFonts w:asciiTheme="minorHAnsi" w:hAnsiTheme="minorHAnsi" w:cstheme="minorHAnsi"/>
          <w:spacing w:val="-26"/>
          <w:w w:val="85"/>
        </w:rPr>
        <w:t xml:space="preserve"> </w:t>
      </w:r>
      <w:r w:rsidRPr="007960C5">
        <w:rPr>
          <w:rFonts w:asciiTheme="minorHAnsi" w:hAnsiTheme="minorHAnsi" w:cstheme="minorHAnsi"/>
          <w:w w:val="85"/>
        </w:rPr>
        <w:t>imalatına</w:t>
      </w:r>
      <w:r w:rsidRPr="007960C5">
        <w:rPr>
          <w:rFonts w:asciiTheme="minorHAnsi" w:hAnsiTheme="minorHAnsi" w:cstheme="minorHAnsi"/>
          <w:spacing w:val="-21"/>
          <w:w w:val="85"/>
        </w:rPr>
        <w:t xml:space="preserve"> </w:t>
      </w:r>
      <w:r w:rsidRPr="007960C5">
        <w:rPr>
          <w:rFonts w:asciiTheme="minorHAnsi" w:hAnsiTheme="minorHAnsi" w:cstheme="minorHAnsi"/>
          <w:w w:val="85"/>
        </w:rPr>
        <w:t>özen</w:t>
      </w:r>
      <w:r w:rsidRPr="007960C5">
        <w:rPr>
          <w:rFonts w:asciiTheme="minorHAnsi" w:hAnsiTheme="minorHAnsi" w:cstheme="minorHAnsi"/>
          <w:spacing w:val="-20"/>
          <w:w w:val="85"/>
        </w:rPr>
        <w:t xml:space="preserve"> </w:t>
      </w:r>
      <w:r w:rsidRPr="007960C5">
        <w:rPr>
          <w:rFonts w:asciiTheme="minorHAnsi" w:hAnsiTheme="minorHAnsi" w:cstheme="minorHAnsi"/>
          <w:w w:val="85"/>
        </w:rPr>
        <w:t>gösterilmiş</w:t>
      </w:r>
      <w:r w:rsidRPr="007960C5">
        <w:rPr>
          <w:rFonts w:asciiTheme="minorHAnsi" w:hAnsiTheme="minorHAnsi" w:cstheme="minorHAnsi"/>
          <w:spacing w:val="-22"/>
          <w:w w:val="85"/>
        </w:rPr>
        <w:t xml:space="preserve"> </w:t>
      </w:r>
      <w:r w:rsidRPr="007960C5">
        <w:rPr>
          <w:rFonts w:asciiTheme="minorHAnsi" w:hAnsiTheme="minorHAnsi" w:cstheme="minorHAnsi"/>
          <w:w w:val="85"/>
        </w:rPr>
        <w:t>olacak,</w:t>
      </w:r>
      <w:r w:rsidRPr="007960C5">
        <w:rPr>
          <w:rFonts w:asciiTheme="minorHAnsi" w:hAnsiTheme="minorHAnsi" w:cstheme="minorHAnsi"/>
          <w:spacing w:val="-25"/>
          <w:w w:val="85"/>
        </w:rPr>
        <w:t xml:space="preserve"> </w:t>
      </w:r>
      <w:r w:rsidRPr="007960C5">
        <w:rPr>
          <w:rFonts w:asciiTheme="minorHAnsi" w:hAnsiTheme="minorHAnsi" w:cstheme="minorHAnsi"/>
          <w:w w:val="85"/>
        </w:rPr>
        <w:t>montaj</w:t>
      </w:r>
      <w:r w:rsidRPr="007960C5">
        <w:rPr>
          <w:rFonts w:asciiTheme="minorHAnsi" w:hAnsiTheme="minorHAnsi" w:cstheme="minorHAnsi"/>
          <w:spacing w:val="-24"/>
          <w:w w:val="85"/>
        </w:rPr>
        <w:t xml:space="preserve"> </w:t>
      </w:r>
      <w:r w:rsidRPr="007960C5">
        <w:rPr>
          <w:rFonts w:asciiTheme="minorHAnsi" w:hAnsiTheme="minorHAnsi" w:cstheme="minorHAnsi"/>
          <w:spacing w:val="-3"/>
          <w:w w:val="85"/>
        </w:rPr>
        <w:t>için</w:t>
      </w:r>
      <w:r w:rsidRPr="007960C5">
        <w:rPr>
          <w:rFonts w:asciiTheme="minorHAnsi" w:hAnsiTheme="minorHAnsi" w:cstheme="minorHAnsi"/>
          <w:spacing w:val="-20"/>
          <w:w w:val="85"/>
        </w:rPr>
        <w:t xml:space="preserve"> </w:t>
      </w:r>
      <w:r w:rsidRPr="007960C5">
        <w:rPr>
          <w:rFonts w:asciiTheme="minorHAnsi" w:hAnsiTheme="minorHAnsi" w:cstheme="minorHAnsi"/>
          <w:w w:val="85"/>
        </w:rPr>
        <w:t>getirilen</w:t>
      </w:r>
      <w:r w:rsidRPr="007960C5">
        <w:rPr>
          <w:rFonts w:asciiTheme="minorHAnsi" w:hAnsiTheme="minorHAnsi" w:cstheme="minorHAnsi"/>
          <w:spacing w:val="-20"/>
          <w:w w:val="85"/>
        </w:rPr>
        <w:t xml:space="preserve"> </w:t>
      </w:r>
      <w:r w:rsidRPr="007960C5">
        <w:rPr>
          <w:rFonts w:asciiTheme="minorHAnsi" w:hAnsiTheme="minorHAnsi" w:cstheme="minorHAnsi"/>
          <w:w w:val="85"/>
        </w:rPr>
        <w:t>armatürlerde</w:t>
      </w:r>
      <w:r w:rsidRPr="007960C5">
        <w:rPr>
          <w:rFonts w:asciiTheme="minorHAnsi" w:hAnsiTheme="minorHAnsi" w:cstheme="minorHAnsi"/>
          <w:spacing w:val="-26"/>
          <w:w w:val="85"/>
        </w:rPr>
        <w:t xml:space="preserve"> </w:t>
      </w:r>
      <w:r w:rsidRPr="007960C5">
        <w:rPr>
          <w:rFonts w:asciiTheme="minorHAnsi" w:hAnsiTheme="minorHAnsi" w:cstheme="minorHAnsi"/>
          <w:w w:val="85"/>
        </w:rPr>
        <w:t>punto</w:t>
      </w:r>
      <w:r w:rsidRPr="007960C5">
        <w:rPr>
          <w:rFonts w:asciiTheme="minorHAnsi" w:hAnsiTheme="minorHAnsi" w:cstheme="minorHAnsi"/>
          <w:spacing w:val="-24"/>
          <w:w w:val="85"/>
        </w:rPr>
        <w:t xml:space="preserve"> </w:t>
      </w:r>
      <w:r w:rsidRPr="007960C5">
        <w:rPr>
          <w:rFonts w:asciiTheme="minorHAnsi" w:hAnsiTheme="minorHAnsi" w:cstheme="minorHAnsi"/>
          <w:w w:val="85"/>
        </w:rPr>
        <w:t>ve</w:t>
      </w:r>
      <w:r w:rsidRPr="007960C5">
        <w:rPr>
          <w:rFonts w:asciiTheme="minorHAnsi" w:hAnsiTheme="minorHAnsi" w:cstheme="minorHAnsi"/>
          <w:spacing w:val="-19"/>
          <w:w w:val="85"/>
        </w:rPr>
        <w:t xml:space="preserve"> </w:t>
      </w:r>
      <w:r w:rsidRPr="007960C5">
        <w:rPr>
          <w:rFonts w:asciiTheme="minorHAnsi" w:hAnsiTheme="minorHAnsi" w:cstheme="minorHAnsi"/>
          <w:w w:val="85"/>
        </w:rPr>
        <w:t>kaynak</w:t>
      </w:r>
      <w:r w:rsidRPr="007960C5">
        <w:rPr>
          <w:rFonts w:asciiTheme="minorHAnsi" w:hAnsiTheme="minorHAnsi" w:cstheme="minorHAnsi"/>
          <w:spacing w:val="-21"/>
          <w:w w:val="85"/>
        </w:rPr>
        <w:t xml:space="preserve"> </w:t>
      </w:r>
      <w:r w:rsidRPr="007960C5">
        <w:rPr>
          <w:rFonts w:asciiTheme="minorHAnsi" w:hAnsiTheme="minorHAnsi" w:cstheme="minorHAnsi"/>
          <w:w w:val="85"/>
        </w:rPr>
        <w:t xml:space="preserve">izi </w:t>
      </w:r>
      <w:r w:rsidRPr="007960C5">
        <w:rPr>
          <w:rFonts w:asciiTheme="minorHAnsi" w:hAnsiTheme="minorHAnsi" w:cstheme="minorHAnsi"/>
          <w:w w:val="95"/>
        </w:rPr>
        <w:t>bulunmayacaktır.</w:t>
      </w:r>
    </w:p>
    <w:p w:rsidR="00C9250A" w:rsidRPr="007960C5" w:rsidRDefault="00C9250A" w:rsidP="00C9250A">
      <w:pPr>
        <w:pStyle w:val="GvdeMetni"/>
        <w:spacing w:before="2"/>
        <w:rPr>
          <w:rFonts w:asciiTheme="minorHAnsi" w:hAnsiTheme="minorHAnsi" w:cstheme="minorHAnsi"/>
          <w:sz w:val="20"/>
        </w:rPr>
      </w:pPr>
    </w:p>
    <w:p w:rsidR="00C9250A" w:rsidRPr="007960C5" w:rsidRDefault="00C9250A" w:rsidP="00C9250A">
      <w:pPr>
        <w:pStyle w:val="GvdeMetni"/>
        <w:spacing w:line="261" w:lineRule="auto"/>
        <w:ind w:left="451"/>
        <w:rPr>
          <w:rFonts w:asciiTheme="minorHAnsi" w:hAnsiTheme="minorHAnsi" w:cstheme="minorHAnsi"/>
        </w:rPr>
      </w:pPr>
      <w:r w:rsidRPr="007960C5">
        <w:rPr>
          <w:rFonts w:asciiTheme="minorHAnsi" w:hAnsiTheme="minorHAnsi" w:cstheme="minorHAnsi"/>
          <w:w w:val="85"/>
        </w:rPr>
        <w:t>Etanş</w:t>
      </w:r>
      <w:r w:rsidRPr="007960C5">
        <w:rPr>
          <w:rFonts w:asciiTheme="minorHAnsi" w:hAnsiTheme="minorHAnsi" w:cstheme="minorHAnsi"/>
          <w:spacing w:val="-26"/>
          <w:w w:val="85"/>
        </w:rPr>
        <w:t xml:space="preserve"> </w:t>
      </w:r>
      <w:r w:rsidRPr="007960C5">
        <w:rPr>
          <w:rFonts w:asciiTheme="minorHAnsi" w:hAnsiTheme="minorHAnsi" w:cstheme="minorHAnsi"/>
          <w:w w:val="85"/>
        </w:rPr>
        <w:t>ve</w:t>
      </w:r>
      <w:r w:rsidRPr="007960C5">
        <w:rPr>
          <w:rFonts w:asciiTheme="minorHAnsi" w:hAnsiTheme="minorHAnsi" w:cstheme="minorHAnsi"/>
          <w:spacing w:val="-23"/>
          <w:w w:val="85"/>
        </w:rPr>
        <w:t xml:space="preserve"> </w:t>
      </w:r>
      <w:r w:rsidRPr="007960C5">
        <w:rPr>
          <w:rFonts w:asciiTheme="minorHAnsi" w:hAnsiTheme="minorHAnsi" w:cstheme="minorHAnsi"/>
          <w:w w:val="85"/>
        </w:rPr>
        <w:t>harici</w:t>
      </w:r>
      <w:r w:rsidRPr="007960C5">
        <w:rPr>
          <w:rFonts w:asciiTheme="minorHAnsi" w:hAnsiTheme="minorHAnsi" w:cstheme="minorHAnsi"/>
          <w:spacing w:val="-26"/>
          <w:w w:val="85"/>
        </w:rPr>
        <w:t xml:space="preserve"> </w:t>
      </w:r>
      <w:r w:rsidRPr="007960C5">
        <w:rPr>
          <w:rFonts w:asciiTheme="minorHAnsi" w:hAnsiTheme="minorHAnsi" w:cstheme="minorHAnsi"/>
          <w:w w:val="85"/>
        </w:rPr>
        <w:t>tip</w:t>
      </w:r>
      <w:r w:rsidRPr="007960C5">
        <w:rPr>
          <w:rFonts w:asciiTheme="minorHAnsi" w:hAnsiTheme="minorHAnsi" w:cstheme="minorHAnsi"/>
          <w:spacing w:val="-20"/>
          <w:w w:val="85"/>
        </w:rPr>
        <w:t xml:space="preserve"> </w:t>
      </w:r>
      <w:r w:rsidRPr="007960C5">
        <w:rPr>
          <w:rFonts w:asciiTheme="minorHAnsi" w:hAnsiTheme="minorHAnsi" w:cstheme="minorHAnsi"/>
          <w:w w:val="85"/>
        </w:rPr>
        <w:t>armatürlerde</w:t>
      </w:r>
      <w:r w:rsidRPr="007960C5">
        <w:rPr>
          <w:rFonts w:asciiTheme="minorHAnsi" w:hAnsiTheme="minorHAnsi" w:cstheme="minorHAnsi"/>
          <w:spacing w:val="-23"/>
          <w:w w:val="85"/>
        </w:rPr>
        <w:t xml:space="preserve"> </w:t>
      </w:r>
      <w:r w:rsidRPr="007960C5">
        <w:rPr>
          <w:rFonts w:asciiTheme="minorHAnsi" w:hAnsiTheme="minorHAnsi" w:cstheme="minorHAnsi"/>
          <w:w w:val="85"/>
        </w:rPr>
        <w:t>nem</w:t>
      </w:r>
      <w:r w:rsidRPr="007960C5">
        <w:rPr>
          <w:rFonts w:asciiTheme="minorHAnsi" w:hAnsiTheme="minorHAnsi" w:cstheme="minorHAnsi"/>
          <w:spacing w:val="-25"/>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3"/>
          <w:w w:val="85"/>
        </w:rPr>
        <w:t xml:space="preserve"> </w:t>
      </w:r>
      <w:r w:rsidRPr="007960C5">
        <w:rPr>
          <w:rFonts w:asciiTheme="minorHAnsi" w:hAnsiTheme="minorHAnsi" w:cstheme="minorHAnsi"/>
          <w:w w:val="85"/>
        </w:rPr>
        <w:t>toza</w:t>
      </w:r>
      <w:r w:rsidRPr="007960C5">
        <w:rPr>
          <w:rFonts w:asciiTheme="minorHAnsi" w:hAnsiTheme="minorHAnsi" w:cstheme="minorHAnsi"/>
          <w:spacing w:val="-23"/>
          <w:w w:val="85"/>
        </w:rPr>
        <w:t xml:space="preserve"> </w:t>
      </w:r>
      <w:r w:rsidRPr="007960C5">
        <w:rPr>
          <w:rFonts w:asciiTheme="minorHAnsi" w:hAnsiTheme="minorHAnsi" w:cstheme="minorHAnsi"/>
          <w:w w:val="85"/>
        </w:rPr>
        <w:t>karşı</w:t>
      </w:r>
      <w:r w:rsidRPr="007960C5">
        <w:rPr>
          <w:rFonts w:asciiTheme="minorHAnsi" w:hAnsiTheme="minorHAnsi" w:cstheme="minorHAnsi"/>
          <w:spacing w:val="-27"/>
          <w:w w:val="85"/>
        </w:rPr>
        <w:t xml:space="preserve"> </w:t>
      </w:r>
      <w:r w:rsidRPr="007960C5">
        <w:rPr>
          <w:rFonts w:asciiTheme="minorHAnsi" w:hAnsiTheme="minorHAnsi" w:cstheme="minorHAnsi"/>
          <w:w w:val="85"/>
        </w:rPr>
        <w:t>sızdırmazlık</w:t>
      </w:r>
      <w:r w:rsidRPr="007960C5">
        <w:rPr>
          <w:rFonts w:asciiTheme="minorHAnsi" w:hAnsiTheme="minorHAnsi" w:cstheme="minorHAnsi"/>
          <w:spacing w:val="-21"/>
          <w:w w:val="85"/>
        </w:rPr>
        <w:t xml:space="preserve"> </w:t>
      </w:r>
      <w:r w:rsidRPr="007960C5">
        <w:rPr>
          <w:rFonts w:asciiTheme="minorHAnsi" w:hAnsiTheme="minorHAnsi" w:cstheme="minorHAnsi"/>
          <w:w w:val="85"/>
        </w:rPr>
        <w:t>için</w:t>
      </w:r>
      <w:r w:rsidRPr="007960C5">
        <w:rPr>
          <w:rFonts w:asciiTheme="minorHAnsi" w:hAnsiTheme="minorHAnsi" w:cstheme="minorHAnsi"/>
          <w:spacing w:val="-20"/>
          <w:w w:val="85"/>
        </w:rPr>
        <w:t xml:space="preserve"> </w:t>
      </w:r>
      <w:r w:rsidRPr="007960C5">
        <w:rPr>
          <w:rFonts w:asciiTheme="minorHAnsi" w:hAnsiTheme="minorHAnsi" w:cstheme="minorHAnsi"/>
          <w:w w:val="85"/>
        </w:rPr>
        <w:t>imalatta</w:t>
      </w:r>
      <w:r w:rsidRPr="007960C5">
        <w:rPr>
          <w:rFonts w:asciiTheme="minorHAnsi" w:hAnsiTheme="minorHAnsi" w:cstheme="minorHAnsi"/>
          <w:spacing w:val="-24"/>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3"/>
          <w:w w:val="85"/>
        </w:rPr>
        <w:t xml:space="preserve"> </w:t>
      </w:r>
      <w:r w:rsidRPr="007960C5">
        <w:rPr>
          <w:rFonts w:asciiTheme="minorHAnsi" w:hAnsiTheme="minorHAnsi" w:cstheme="minorHAnsi"/>
          <w:w w:val="85"/>
        </w:rPr>
        <w:t>montajda</w:t>
      </w:r>
      <w:r w:rsidRPr="007960C5">
        <w:rPr>
          <w:rFonts w:asciiTheme="minorHAnsi" w:hAnsiTheme="minorHAnsi" w:cstheme="minorHAnsi"/>
          <w:spacing w:val="-23"/>
          <w:w w:val="85"/>
        </w:rPr>
        <w:t xml:space="preserve"> </w:t>
      </w:r>
      <w:r w:rsidRPr="007960C5">
        <w:rPr>
          <w:rFonts w:asciiTheme="minorHAnsi" w:hAnsiTheme="minorHAnsi" w:cstheme="minorHAnsi"/>
          <w:w w:val="85"/>
        </w:rPr>
        <w:t>gereken</w:t>
      </w:r>
      <w:r w:rsidRPr="007960C5">
        <w:rPr>
          <w:rFonts w:asciiTheme="minorHAnsi" w:hAnsiTheme="minorHAnsi" w:cstheme="minorHAnsi"/>
          <w:spacing w:val="-24"/>
          <w:w w:val="85"/>
        </w:rPr>
        <w:t xml:space="preserve"> </w:t>
      </w:r>
      <w:r w:rsidRPr="007960C5">
        <w:rPr>
          <w:rFonts w:asciiTheme="minorHAnsi" w:hAnsiTheme="minorHAnsi" w:cstheme="minorHAnsi"/>
          <w:w w:val="85"/>
        </w:rPr>
        <w:t xml:space="preserve">özen </w:t>
      </w:r>
      <w:r w:rsidRPr="007960C5">
        <w:rPr>
          <w:rFonts w:asciiTheme="minorHAnsi" w:hAnsiTheme="minorHAnsi" w:cstheme="minorHAnsi"/>
          <w:w w:val="95"/>
        </w:rPr>
        <w:t>gösterilecektir.</w:t>
      </w:r>
    </w:p>
    <w:p w:rsidR="00C9250A" w:rsidRPr="007960C5" w:rsidRDefault="00C9250A" w:rsidP="00C9250A">
      <w:pPr>
        <w:pStyle w:val="GvdeMetni"/>
        <w:spacing w:line="254" w:lineRule="auto"/>
        <w:ind w:left="451" w:right="961"/>
        <w:rPr>
          <w:rFonts w:asciiTheme="minorHAnsi" w:hAnsiTheme="minorHAnsi" w:cstheme="minorHAnsi"/>
        </w:rPr>
      </w:pPr>
      <w:r w:rsidRPr="007960C5">
        <w:rPr>
          <w:rFonts w:asciiTheme="minorHAnsi" w:hAnsiTheme="minorHAnsi" w:cstheme="minorHAnsi"/>
          <w:w w:val="85"/>
        </w:rPr>
        <w:t>Armatür</w:t>
      </w:r>
      <w:r w:rsidRPr="007960C5">
        <w:rPr>
          <w:rFonts w:asciiTheme="minorHAnsi" w:hAnsiTheme="minorHAnsi" w:cstheme="minorHAnsi"/>
          <w:spacing w:val="-30"/>
          <w:w w:val="85"/>
        </w:rPr>
        <w:t xml:space="preserve"> </w:t>
      </w:r>
      <w:r w:rsidRPr="007960C5">
        <w:rPr>
          <w:rFonts w:asciiTheme="minorHAnsi" w:hAnsiTheme="minorHAnsi" w:cstheme="minorHAnsi"/>
          <w:w w:val="85"/>
        </w:rPr>
        <w:t>iç</w:t>
      </w:r>
      <w:r w:rsidRPr="007960C5">
        <w:rPr>
          <w:rFonts w:asciiTheme="minorHAnsi" w:hAnsiTheme="minorHAnsi" w:cstheme="minorHAnsi"/>
          <w:spacing w:val="-30"/>
          <w:w w:val="85"/>
        </w:rPr>
        <w:t xml:space="preserve"> </w:t>
      </w:r>
      <w:r w:rsidRPr="007960C5">
        <w:rPr>
          <w:rFonts w:asciiTheme="minorHAnsi" w:hAnsiTheme="minorHAnsi" w:cstheme="minorHAnsi"/>
          <w:w w:val="85"/>
        </w:rPr>
        <w:t>bağlantı</w:t>
      </w:r>
      <w:r w:rsidRPr="007960C5">
        <w:rPr>
          <w:rFonts w:asciiTheme="minorHAnsi" w:hAnsiTheme="minorHAnsi" w:cstheme="minorHAnsi"/>
          <w:spacing w:val="-30"/>
          <w:w w:val="85"/>
        </w:rPr>
        <w:t xml:space="preserve"> </w:t>
      </w:r>
      <w:r w:rsidRPr="007960C5">
        <w:rPr>
          <w:rFonts w:asciiTheme="minorHAnsi" w:hAnsiTheme="minorHAnsi" w:cstheme="minorHAnsi"/>
          <w:w w:val="85"/>
        </w:rPr>
        <w:t>iletkenleri,</w:t>
      </w:r>
      <w:r w:rsidRPr="007960C5">
        <w:rPr>
          <w:rFonts w:asciiTheme="minorHAnsi" w:hAnsiTheme="minorHAnsi" w:cstheme="minorHAnsi"/>
          <w:spacing w:val="-26"/>
          <w:w w:val="85"/>
        </w:rPr>
        <w:t xml:space="preserve"> </w:t>
      </w:r>
      <w:r w:rsidRPr="007960C5">
        <w:rPr>
          <w:rFonts w:asciiTheme="minorHAnsi" w:hAnsiTheme="minorHAnsi" w:cstheme="minorHAnsi"/>
          <w:w w:val="85"/>
        </w:rPr>
        <w:t>ampul,</w:t>
      </w:r>
      <w:r w:rsidRPr="007960C5">
        <w:rPr>
          <w:rFonts w:asciiTheme="minorHAnsi" w:hAnsiTheme="minorHAnsi" w:cstheme="minorHAnsi"/>
          <w:spacing w:val="-27"/>
          <w:w w:val="85"/>
        </w:rPr>
        <w:t xml:space="preserve"> </w:t>
      </w:r>
      <w:r w:rsidRPr="007960C5">
        <w:rPr>
          <w:rFonts w:asciiTheme="minorHAnsi" w:hAnsiTheme="minorHAnsi" w:cstheme="minorHAnsi"/>
          <w:w w:val="85"/>
        </w:rPr>
        <w:t>duy,</w:t>
      </w:r>
      <w:r w:rsidRPr="007960C5">
        <w:rPr>
          <w:rFonts w:asciiTheme="minorHAnsi" w:hAnsiTheme="minorHAnsi" w:cstheme="minorHAnsi"/>
          <w:spacing w:val="-29"/>
          <w:w w:val="85"/>
        </w:rPr>
        <w:t xml:space="preserve"> </w:t>
      </w:r>
      <w:r w:rsidRPr="007960C5">
        <w:rPr>
          <w:rFonts w:asciiTheme="minorHAnsi" w:hAnsiTheme="minorHAnsi" w:cstheme="minorHAnsi"/>
          <w:w w:val="85"/>
        </w:rPr>
        <w:t>balast</w:t>
      </w:r>
      <w:r w:rsidRPr="007960C5">
        <w:rPr>
          <w:rFonts w:asciiTheme="minorHAnsi" w:hAnsiTheme="minorHAnsi" w:cstheme="minorHAnsi"/>
          <w:spacing w:val="-26"/>
          <w:w w:val="85"/>
        </w:rPr>
        <w:t xml:space="preserve"> </w:t>
      </w:r>
      <w:r w:rsidRPr="007960C5">
        <w:rPr>
          <w:rFonts w:asciiTheme="minorHAnsi" w:hAnsiTheme="minorHAnsi" w:cstheme="minorHAnsi"/>
          <w:w w:val="85"/>
        </w:rPr>
        <w:t>gibi</w:t>
      </w:r>
      <w:r w:rsidRPr="007960C5">
        <w:rPr>
          <w:rFonts w:asciiTheme="minorHAnsi" w:hAnsiTheme="minorHAnsi" w:cstheme="minorHAnsi"/>
          <w:spacing w:val="-27"/>
          <w:w w:val="85"/>
        </w:rPr>
        <w:t xml:space="preserve"> </w:t>
      </w:r>
      <w:r w:rsidRPr="007960C5">
        <w:rPr>
          <w:rFonts w:asciiTheme="minorHAnsi" w:hAnsiTheme="minorHAnsi" w:cstheme="minorHAnsi"/>
          <w:w w:val="85"/>
        </w:rPr>
        <w:t>fazla</w:t>
      </w:r>
      <w:r w:rsidRPr="007960C5">
        <w:rPr>
          <w:rFonts w:asciiTheme="minorHAnsi" w:hAnsiTheme="minorHAnsi" w:cstheme="minorHAnsi"/>
          <w:spacing w:val="-25"/>
          <w:w w:val="85"/>
        </w:rPr>
        <w:t xml:space="preserve"> </w:t>
      </w:r>
      <w:r w:rsidRPr="007960C5">
        <w:rPr>
          <w:rFonts w:asciiTheme="minorHAnsi" w:hAnsiTheme="minorHAnsi" w:cstheme="minorHAnsi"/>
          <w:w w:val="85"/>
        </w:rPr>
        <w:t>ısınan</w:t>
      </w:r>
      <w:r w:rsidRPr="007960C5">
        <w:rPr>
          <w:rFonts w:asciiTheme="minorHAnsi" w:hAnsiTheme="minorHAnsi" w:cstheme="minorHAnsi"/>
          <w:spacing w:val="-25"/>
          <w:w w:val="85"/>
        </w:rPr>
        <w:t xml:space="preserve"> </w:t>
      </w:r>
      <w:r w:rsidRPr="007960C5">
        <w:rPr>
          <w:rFonts w:asciiTheme="minorHAnsi" w:hAnsiTheme="minorHAnsi" w:cstheme="minorHAnsi"/>
          <w:w w:val="85"/>
        </w:rPr>
        <w:t>ekipmanın</w:t>
      </w:r>
      <w:r w:rsidRPr="007960C5">
        <w:rPr>
          <w:rFonts w:asciiTheme="minorHAnsi" w:hAnsiTheme="minorHAnsi" w:cstheme="minorHAnsi"/>
          <w:spacing w:val="-28"/>
          <w:w w:val="85"/>
        </w:rPr>
        <w:t xml:space="preserve"> </w:t>
      </w:r>
      <w:r w:rsidRPr="007960C5">
        <w:rPr>
          <w:rFonts w:asciiTheme="minorHAnsi" w:hAnsiTheme="minorHAnsi" w:cstheme="minorHAnsi"/>
          <w:w w:val="85"/>
        </w:rPr>
        <w:t>uzağından</w:t>
      </w:r>
      <w:r w:rsidRPr="007960C5">
        <w:rPr>
          <w:rFonts w:asciiTheme="minorHAnsi" w:hAnsiTheme="minorHAnsi" w:cstheme="minorHAnsi"/>
          <w:spacing w:val="-21"/>
          <w:w w:val="85"/>
        </w:rPr>
        <w:t xml:space="preserve"> </w:t>
      </w:r>
      <w:r w:rsidRPr="007960C5">
        <w:rPr>
          <w:rFonts w:asciiTheme="minorHAnsi" w:hAnsiTheme="minorHAnsi" w:cstheme="minorHAnsi"/>
          <w:w w:val="85"/>
        </w:rPr>
        <w:t xml:space="preserve">geçirilecektir. </w:t>
      </w:r>
      <w:r w:rsidRPr="007960C5">
        <w:rPr>
          <w:rFonts w:asciiTheme="minorHAnsi" w:hAnsiTheme="minorHAnsi" w:cstheme="minorHAnsi"/>
          <w:w w:val="95"/>
        </w:rPr>
        <w:t>Tüm</w:t>
      </w:r>
      <w:r w:rsidRPr="007960C5">
        <w:rPr>
          <w:rFonts w:asciiTheme="minorHAnsi" w:hAnsiTheme="minorHAnsi" w:cstheme="minorHAnsi"/>
          <w:spacing w:val="-29"/>
          <w:w w:val="95"/>
        </w:rPr>
        <w:t xml:space="preserve"> </w:t>
      </w:r>
      <w:r w:rsidRPr="007960C5">
        <w:rPr>
          <w:rFonts w:asciiTheme="minorHAnsi" w:hAnsiTheme="minorHAnsi" w:cstheme="minorHAnsi"/>
          <w:w w:val="95"/>
        </w:rPr>
        <w:t>armatürlerde</w:t>
      </w:r>
      <w:r w:rsidRPr="007960C5">
        <w:rPr>
          <w:rFonts w:asciiTheme="minorHAnsi" w:hAnsiTheme="minorHAnsi" w:cstheme="minorHAnsi"/>
          <w:spacing w:val="-31"/>
          <w:w w:val="95"/>
        </w:rPr>
        <w:t xml:space="preserve"> </w:t>
      </w:r>
      <w:r w:rsidRPr="007960C5">
        <w:rPr>
          <w:rFonts w:asciiTheme="minorHAnsi" w:hAnsiTheme="minorHAnsi" w:cstheme="minorHAnsi"/>
          <w:w w:val="95"/>
        </w:rPr>
        <w:t>metal</w:t>
      </w:r>
      <w:r w:rsidRPr="007960C5">
        <w:rPr>
          <w:rFonts w:asciiTheme="minorHAnsi" w:hAnsiTheme="minorHAnsi" w:cstheme="minorHAnsi"/>
          <w:spacing w:val="-30"/>
          <w:w w:val="95"/>
        </w:rPr>
        <w:t xml:space="preserve"> </w:t>
      </w:r>
      <w:r w:rsidRPr="007960C5">
        <w:rPr>
          <w:rFonts w:asciiTheme="minorHAnsi" w:hAnsiTheme="minorHAnsi" w:cstheme="minorHAnsi"/>
          <w:w w:val="95"/>
        </w:rPr>
        <w:t>gövdeli</w:t>
      </w:r>
      <w:r w:rsidRPr="007960C5">
        <w:rPr>
          <w:rFonts w:asciiTheme="minorHAnsi" w:hAnsiTheme="minorHAnsi" w:cstheme="minorHAnsi"/>
          <w:spacing w:val="-34"/>
          <w:w w:val="95"/>
        </w:rPr>
        <w:t xml:space="preserve"> </w:t>
      </w:r>
      <w:r w:rsidRPr="007960C5">
        <w:rPr>
          <w:rFonts w:asciiTheme="minorHAnsi" w:hAnsiTheme="minorHAnsi" w:cstheme="minorHAnsi"/>
          <w:w w:val="95"/>
        </w:rPr>
        <w:t>olmasalar</w:t>
      </w:r>
      <w:r w:rsidRPr="007960C5">
        <w:rPr>
          <w:rFonts w:asciiTheme="minorHAnsi" w:hAnsiTheme="minorHAnsi" w:cstheme="minorHAnsi"/>
          <w:spacing w:val="-34"/>
          <w:w w:val="95"/>
        </w:rPr>
        <w:t xml:space="preserve"> </w:t>
      </w:r>
      <w:r w:rsidRPr="007960C5">
        <w:rPr>
          <w:rFonts w:asciiTheme="minorHAnsi" w:hAnsiTheme="minorHAnsi" w:cstheme="minorHAnsi"/>
          <w:w w:val="95"/>
        </w:rPr>
        <w:t>dahi</w:t>
      </w:r>
      <w:r w:rsidRPr="007960C5">
        <w:rPr>
          <w:rFonts w:asciiTheme="minorHAnsi" w:hAnsiTheme="minorHAnsi" w:cstheme="minorHAnsi"/>
          <w:spacing w:val="-34"/>
          <w:w w:val="95"/>
        </w:rPr>
        <w:t xml:space="preserve"> </w:t>
      </w:r>
      <w:r w:rsidRPr="007960C5">
        <w:rPr>
          <w:rFonts w:asciiTheme="minorHAnsi" w:hAnsiTheme="minorHAnsi" w:cstheme="minorHAnsi"/>
          <w:w w:val="95"/>
        </w:rPr>
        <w:t>topraklama</w:t>
      </w:r>
      <w:r w:rsidRPr="007960C5">
        <w:rPr>
          <w:rFonts w:asciiTheme="minorHAnsi" w:hAnsiTheme="minorHAnsi" w:cstheme="minorHAnsi"/>
          <w:spacing w:val="-28"/>
          <w:w w:val="95"/>
        </w:rPr>
        <w:t xml:space="preserve"> </w:t>
      </w:r>
      <w:r w:rsidRPr="007960C5">
        <w:rPr>
          <w:rFonts w:asciiTheme="minorHAnsi" w:hAnsiTheme="minorHAnsi" w:cstheme="minorHAnsi"/>
          <w:w w:val="95"/>
        </w:rPr>
        <w:t>irtibatı</w:t>
      </w:r>
      <w:r w:rsidRPr="007960C5">
        <w:rPr>
          <w:rFonts w:asciiTheme="minorHAnsi" w:hAnsiTheme="minorHAnsi" w:cstheme="minorHAnsi"/>
          <w:spacing w:val="-31"/>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4" w:line="256" w:lineRule="auto"/>
        <w:ind w:left="451" w:right="255"/>
        <w:rPr>
          <w:rFonts w:asciiTheme="minorHAnsi" w:hAnsiTheme="minorHAnsi" w:cstheme="minorHAnsi"/>
        </w:rPr>
      </w:pPr>
      <w:r w:rsidRPr="007960C5">
        <w:rPr>
          <w:rFonts w:asciiTheme="minorHAnsi" w:hAnsiTheme="minorHAnsi" w:cstheme="minorHAnsi"/>
          <w:w w:val="85"/>
        </w:rPr>
        <w:t>Armatürler;</w:t>
      </w:r>
      <w:r w:rsidRPr="007960C5">
        <w:rPr>
          <w:rFonts w:asciiTheme="minorHAnsi" w:hAnsiTheme="minorHAnsi" w:cstheme="minorHAnsi"/>
          <w:spacing w:val="-22"/>
          <w:w w:val="85"/>
        </w:rPr>
        <w:t xml:space="preserve"> </w:t>
      </w:r>
      <w:r w:rsidRPr="007960C5">
        <w:rPr>
          <w:rFonts w:asciiTheme="minorHAnsi" w:hAnsiTheme="minorHAnsi" w:cstheme="minorHAnsi"/>
          <w:w w:val="85"/>
        </w:rPr>
        <w:t>ampulleri,</w:t>
      </w:r>
      <w:r w:rsidRPr="007960C5">
        <w:rPr>
          <w:rFonts w:asciiTheme="minorHAnsi" w:hAnsiTheme="minorHAnsi" w:cstheme="minorHAnsi"/>
          <w:spacing w:val="-19"/>
          <w:w w:val="85"/>
        </w:rPr>
        <w:t xml:space="preserve"> </w:t>
      </w:r>
      <w:r w:rsidRPr="007960C5">
        <w:rPr>
          <w:rFonts w:asciiTheme="minorHAnsi" w:hAnsiTheme="minorHAnsi" w:cstheme="minorHAnsi"/>
          <w:w w:val="85"/>
        </w:rPr>
        <w:t>starterleri,</w:t>
      </w:r>
      <w:r w:rsidRPr="007960C5">
        <w:rPr>
          <w:rFonts w:asciiTheme="minorHAnsi" w:hAnsiTheme="minorHAnsi" w:cstheme="minorHAnsi"/>
          <w:spacing w:val="-22"/>
          <w:w w:val="85"/>
        </w:rPr>
        <w:t xml:space="preserve"> </w:t>
      </w:r>
      <w:r w:rsidRPr="007960C5">
        <w:rPr>
          <w:rFonts w:asciiTheme="minorHAnsi" w:hAnsiTheme="minorHAnsi" w:cstheme="minorHAnsi"/>
          <w:w w:val="85"/>
        </w:rPr>
        <w:t>balastları</w:t>
      </w:r>
      <w:r w:rsidRPr="007960C5">
        <w:rPr>
          <w:rFonts w:asciiTheme="minorHAnsi" w:hAnsiTheme="minorHAnsi" w:cstheme="minorHAnsi"/>
          <w:spacing w:val="-26"/>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6"/>
          <w:w w:val="85"/>
        </w:rPr>
        <w:t xml:space="preserve"> </w:t>
      </w:r>
      <w:r w:rsidRPr="007960C5">
        <w:rPr>
          <w:rFonts w:asciiTheme="minorHAnsi" w:hAnsiTheme="minorHAnsi" w:cstheme="minorHAnsi"/>
          <w:w w:val="85"/>
        </w:rPr>
        <w:t>kompanzasyon</w:t>
      </w:r>
      <w:r w:rsidRPr="007960C5">
        <w:rPr>
          <w:rFonts w:asciiTheme="minorHAnsi" w:hAnsiTheme="minorHAnsi" w:cstheme="minorHAnsi"/>
          <w:spacing w:val="-23"/>
          <w:w w:val="85"/>
        </w:rPr>
        <w:t xml:space="preserve"> </w:t>
      </w:r>
      <w:r w:rsidRPr="007960C5">
        <w:rPr>
          <w:rFonts w:asciiTheme="minorHAnsi" w:hAnsiTheme="minorHAnsi" w:cstheme="minorHAnsi"/>
          <w:w w:val="85"/>
        </w:rPr>
        <w:t>kondansatörleri</w:t>
      </w:r>
      <w:r w:rsidRPr="007960C5">
        <w:rPr>
          <w:rFonts w:asciiTheme="minorHAnsi" w:hAnsiTheme="minorHAnsi" w:cstheme="minorHAnsi"/>
          <w:spacing w:val="-23"/>
          <w:w w:val="85"/>
        </w:rPr>
        <w:t xml:space="preserve"> </w:t>
      </w:r>
      <w:r w:rsidRPr="007960C5">
        <w:rPr>
          <w:rFonts w:asciiTheme="minorHAnsi" w:hAnsiTheme="minorHAnsi" w:cstheme="minorHAnsi"/>
          <w:w w:val="85"/>
        </w:rPr>
        <w:t>vb.</w:t>
      </w:r>
      <w:r w:rsidRPr="007960C5">
        <w:rPr>
          <w:rFonts w:asciiTheme="minorHAnsi" w:hAnsiTheme="minorHAnsi" w:cstheme="minorHAnsi"/>
          <w:spacing w:val="-23"/>
          <w:w w:val="85"/>
        </w:rPr>
        <w:t xml:space="preserve"> </w:t>
      </w:r>
      <w:r w:rsidRPr="007960C5">
        <w:rPr>
          <w:rFonts w:asciiTheme="minorHAnsi" w:hAnsiTheme="minorHAnsi" w:cstheme="minorHAnsi"/>
          <w:spacing w:val="-3"/>
          <w:w w:val="85"/>
        </w:rPr>
        <w:t>ile</w:t>
      </w:r>
      <w:r w:rsidRPr="007960C5">
        <w:rPr>
          <w:rFonts w:asciiTheme="minorHAnsi" w:hAnsiTheme="minorHAnsi" w:cstheme="minorHAnsi"/>
          <w:spacing w:val="-19"/>
          <w:w w:val="85"/>
        </w:rPr>
        <w:t xml:space="preserve"> </w:t>
      </w:r>
      <w:r w:rsidRPr="007960C5">
        <w:rPr>
          <w:rFonts w:asciiTheme="minorHAnsi" w:hAnsiTheme="minorHAnsi" w:cstheme="minorHAnsi"/>
          <w:w w:val="85"/>
        </w:rPr>
        <w:t>komple</w:t>
      </w:r>
      <w:r w:rsidRPr="007960C5">
        <w:rPr>
          <w:rFonts w:asciiTheme="minorHAnsi" w:hAnsiTheme="minorHAnsi" w:cstheme="minorHAnsi"/>
          <w:spacing w:val="-22"/>
          <w:w w:val="85"/>
        </w:rPr>
        <w:t xml:space="preserve"> </w:t>
      </w:r>
      <w:r w:rsidRPr="007960C5">
        <w:rPr>
          <w:rFonts w:asciiTheme="minorHAnsi" w:hAnsiTheme="minorHAnsi" w:cstheme="minorHAnsi"/>
          <w:w w:val="85"/>
        </w:rPr>
        <w:t>temin</w:t>
      </w:r>
      <w:r w:rsidRPr="007960C5">
        <w:rPr>
          <w:rFonts w:asciiTheme="minorHAnsi" w:hAnsiTheme="minorHAnsi" w:cstheme="minorHAnsi"/>
          <w:spacing w:val="-22"/>
          <w:w w:val="85"/>
        </w:rPr>
        <w:t xml:space="preserve"> </w:t>
      </w:r>
      <w:r w:rsidRPr="007960C5">
        <w:rPr>
          <w:rFonts w:asciiTheme="minorHAnsi" w:hAnsiTheme="minorHAnsi" w:cstheme="minorHAnsi"/>
          <w:w w:val="85"/>
        </w:rPr>
        <w:t>edilecek</w:t>
      </w:r>
      <w:r w:rsidRPr="007960C5">
        <w:rPr>
          <w:rFonts w:asciiTheme="minorHAnsi" w:hAnsiTheme="minorHAnsi" w:cstheme="minorHAnsi"/>
          <w:spacing w:val="-20"/>
          <w:w w:val="85"/>
        </w:rPr>
        <w:t xml:space="preserve"> </w:t>
      </w:r>
      <w:r w:rsidRPr="007960C5">
        <w:rPr>
          <w:rFonts w:asciiTheme="minorHAnsi" w:hAnsiTheme="minorHAnsi" w:cstheme="minorHAnsi"/>
          <w:w w:val="85"/>
        </w:rPr>
        <w:t>TSE onaylı</w:t>
      </w:r>
      <w:r w:rsidRPr="007960C5">
        <w:rPr>
          <w:rFonts w:asciiTheme="minorHAnsi" w:hAnsiTheme="minorHAnsi" w:cstheme="minorHAnsi"/>
          <w:spacing w:val="-27"/>
          <w:w w:val="85"/>
        </w:rPr>
        <w:t xml:space="preserve"> </w:t>
      </w:r>
      <w:r w:rsidRPr="007960C5">
        <w:rPr>
          <w:rFonts w:asciiTheme="minorHAnsi" w:hAnsiTheme="minorHAnsi" w:cstheme="minorHAnsi"/>
          <w:w w:val="85"/>
        </w:rPr>
        <w:t>imalata</w:t>
      </w:r>
      <w:r w:rsidRPr="007960C5">
        <w:rPr>
          <w:rFonts w:asciiTheme="minorHAnsi" w:hAnsiTheme="minorHAnsi" w:cstheme="minorHAnsi"/>
          <w:spacing w:val="-21"/>
          <w:w w:val="85"/>
        </w:rPr>
        <w:t xml:space="preserve"> </w:t>
      </w:r>
      <w:r w:rsidRPr="007960C5">
        <w:rPr>
          <w:rFonts w:asciiTheme="minorHAnsi" w:hAnsiTheme="minorHAnsi" w:cstheme="minorHAnsi"/>
          <w:w w:val="85"/>
        </w:rPr>
        <w:t>sahip</w:t>
      </w:r>
      <w:r w:rsidRPr="007960C5">
        <w:rPr>
          <w:rFonts w:asciiTheme="minorHAnsi" w:hAnsiTheme="minorHAnsi" w:cstheme="minorHAnsi"/>
          <w:spacing w:val="-21"/>
          <w:w w:val="85"/>
        </w:rPr>
        <w:t xml:space="preserve"> </w:t>
      </w:r>
      <w:r w:rsidRPr="007960C5">
        <w:rPr>
          <w:rFonts w:asciiTheme="minorHAnsi" w:hAnsiTheme="minorHAnsi" w:cstheme="minorHAnsi"/>
          <w:w w:val="85"/>
        </w:rPr>
        <w:t>olacak</w:t>
      </w:r>
      <w:r w:rsidRPr="007960C5">
        <w:rPr>
          <w:rFonts w:asciiTheme="minorHAnsi" w:hAnsiTheme="minorHAnsi" w:cstheme="minorHAnsi"/>
          <w:spacing w:val="-21"/>
          <w:w w:val="85"/>
        </w:rPr>
        <w:t xml:space="preserve"> </w:t>
      </w:r>
      <w:r w:rsidRPr="007960C5">
        <w:rPr>
          <w:rFonts w:asciiTheme="minorHAnsi" w:hAnsiTheme="minorHAnsi" w:cstheme="minorHAnsi"/>
          <w:w w:val="85"/>
        </w:rPr>
        <w:t>ve</w:t>
      </w:r>
      <w:r w:rsidRPr="007960C5">
        <w:rPr>
          <w:rFonts w:asciiTheme="minorHAnsi" w:hAnsiTheme="minorHAnsi" w:cstheme="minorHAnsi"/>
          <w:spacing w:val="-24"/>
          <w:w w:val="85"/>
        </w:rPr>
        <w:t xml:space="preserve"> </w:t>
      </w:r>
      <w:r w:rsidRPr="007960C5">
        <w:rPr>
          <w:rFonts w:asciiTheme="minorHAnsi" w:hAnsiTheme="minorHAnsi" w:cstheme="minorHAnsi"/>
          <w:w w:val="85"/>
        </w:rPr>
        <w:t>en</w:t>
      </w:r>
      <w:r w:rsidRPr="007960C5">
        <w:rPr>
          <w:rFonts w:asciiTheme="minorHAnsi" w:hAnsiTheme="minorHAnsi" w:cstheme="minorHAnsi"/>
          <w:spacing w:val="-20"/>
          <w:w w:val="85"/>
        </w:rPr>
        <w:t xml:space="preserve"> </w:t>
      </w:r>
      <w:r w:rsidRPr="007960C5">
        <w:rPr>
          <w:rFonts w:asciiTheme="minorHAnsi" w:hAnsiTheme="minorHAnsi" w:cstheme="minorHAnsi"/>
          <w:w w:val="85"/>
        </w:rPr>
        <w:t>iyi</w:t>
      </w:r>
      <w:r w:rsidRPr="007960C5">
        <w:rPr>
          <w:rFonts w:asciiTheme="minorHAnsi" w:hAnsiTheme="minorHAnsi" w:cstheme="minorHAnsi"/>
          <w:spacing w:val="-23"/>
          <w:w w:val="85"/>
        </w:rPr>
        <w:t xml:space="preserve"> </w:t>
      </w:r>
      <w:r w:rsidRPr="007960C5">
        <w:rPr>
          <w:rFonts w:asciiTheme="minorHAnsi" w:hAnsiTheme="minorHAnsi" w:cstheme="minorHAnsi"/>
          <w:w w:val="85"/>
        </w:rPr>
        <w:t>kalitede</w:t>
      </w:r>
      <w:r w:rsidRPr="007960C5">
        <w:rPr>
          <w:rFonts w:asciiTheme="minorHAnsi" w:hAnsiTheme="minorHAnsi" w:cstheme="minorHAnsi"/>
          <w:spacing w:val="-24"/>
          <w:w w:val="85"/>
        </w:rPr>
        <w:t xml:space="preserve"> </w:t>
      </w:r>
      <w:r w:rsidRPr="007960C5">
        <w:rPr>
          <w:rFonts w:asciiTheme="minorHAnsi" w:hAnsiTheme="minorHAnsi" w:cstheme="minorHAnsi"/>
          <w:w w:val="85"/>
        </w:rPr>
        <w:t>malzemeden</w:t>
      </w:r>
      <w:r w:rsidRPr="007960C5">
        <w:rPr>
          <w:rFonts w:asciiTheme="minorHAnsi" w:hAnsiTheme="minorHAnsi" w:cstheme="minorHAnsi"/>
          <w:spacing w:val="-24"/>
          <w:w w:val="85"/>
        </w:rPr>
        <w:t xml:space="preserve"> </w:t>
      </w:r>
      <w:r w:rsidRPr="007960C5">
        <w:rPr>
          <w:rFonts w:asciiTheme="minorHAnsi" w:hAnsiTheme="minorHAnsi" w:cstheme="minorHAnsi"/>
          <w:w w:val="85"/>
        </w:rPr>
        <w:t>yapılmış</w:t>
      </w:r>
      <w:r w:rsidRPr="007960C5">
        <w:rPr>
          <w:rFonts w:asciiTheme="minorHAnsi" w:hAnsiTheme="minorHAnsi" w:cstheme="minorHAnsi"/>
          <w:spacing w:val="-25"/>
          <w:w w:val="85"/>
        </w:rPr>
        <w:t xml:space="preserve"> </w:t>
      </w:r>
      <w:r w:rsidRPr="007960C5">
        <w:rPr>
          <w:rFonts w:asciiTheme="minorHAnsi" w:hAnsiTheme="minorHAnsi" w:cstheme="minorHAnsi"/>
          <w:w w:val="85"/>
        </w:rPr>
        <w:t>olacaktır.</w:t>
      </w:r>
      <w:r w:rsidRPr="007960C5">
        <w:rPr>
          <w:rFonts w:asciiTheme="minorHAnsi" w:hAnsiTheme="minorHAnsi" w:cstheme="minorHAnsi"/>
          <w:spacing w:val="-28"/>
          <w:w w:val="85"/>
        </w:rPr>
        <w:t xml:space="preserve"> </w:t>
      </w:r>
      <w:r w:rsidRPr="007960C5">
        <w:rPr>
          <w:rFonts w:asciiTheme="minorHAnsi" w:hAnsiTheme="minorHAnsi" w:cstheme="minorHAnsi"/>
          <w:w w:val="85"/>
        </w:rPr>
        <w:t>Bütün</w:t>
      </w:r>
      <w:r w:rsidRPr="007960C5">
        <w:rPr>
          <w:rFonts w:asciiTheme="minorHAnsi" w:hAnsiTheme="minorHAnsi" w:cstheme="minorHAnsi"/>
          <w:spacing w:val="-24"/>
          <w:w w:val="85"/>
        </w:rPr>
        <w:t xml:space="preserve"> </w:t>
      </w:r>
      <w:r w:rsidRPr="007960C5">
        <w:rPr>
          <w:rFonts w:asciiTheme="minorHAnsi" w:hAnsiTheme="minorHAnsi" w:cstheme="minorHAnsi"/>
          <w:w w:val="85"/>
        </w:rPr>
        <w:t>armatürler</w:t>
      </w:r>
      <w:r w:rsidRPr="007960C5">
        <w:rPr>
          <w:rFonts w:asciiTheme="minorHAnsi" w:hAnsiTheme="minorHAnsi" w:cstheme="minorHAnsi"/>
          <w:spacing w:val="-27"/>
          <w:w w:val="85"/>
        </w:rPr>
        <w:t xml:space="preserve"> </w:t>
      </w:r>
      <w:r w:rsidRPr="007960C5">
        <w:rPr>
          <w:rFonts w:asciiTheme="minorHAnsi" w:hAnsiTheme="minorHAnsi" w:cstheme="minorHAnsi"/>
          <w:w w:val="85"/>
        </w:rPr>
        <w:t>projede</w:t>
      </w:r>
      <w:r w:rsidRPr="007960C5">
        <w:rPr>
          <w:rFonts w:asciiTheme="minorHAnsi" w:hAnsiTheme="minorHAnsi" w:cstheme="minorHAnsi"/>
          <w:spacing w:val="-20"/>
          <w:w w:val="85"/>
        </w:rPr>
        <w:t xml:space="preserve"> </w:t>
      </w:r>
      <w:r w:rsidRPr="007960C5">
        <w:rPr>
          <w:rFonts w:asciiTheme="minorHAnsi" w:hAnsiTheme="minorHAnsi" w:cstheme="minorHAnsi"/>
          <w:w w:val="85"/>
        </w:rPr>
        <w:t>gösterilen tip</w:t>
      </w:r>
      <w:r w:rsidRPr="007960C5">
        <w:rPr>
          <w:rFonts w:asciiTheme="minorHAnsi" w:hAnsiTheme="minorHAnsi" w:cstheme="minorHAnsi"/>
          <w:spacing w:val="-15"/>
          <w:w w:val="85"/>
        </w:rPr>
        <w:t xml:space="preserve"> </w:t>
      </w:r>
      <w:r w:rsidRPr="007960C5">
        <w:rPr>
          <w:rFonts w:asciiTheme="minorHAnsi" w:hAnsiTheme="minorHAnsi" w:cstheme="minorHAnsi"/>
          <w:w w:val="85"/>
        </w:rPr>
        <w:t>ve</w:t>
      </w:r>
      <w:r w:rsidRPr="007960C5">
        <w:rPr>
          <w:rFonts w:asciiTheme="minorHAnsi" w:hAnsiTheme="minorHAnsi" w:cstheme="minorHAnsi"/>
          <w:spacing w:val="-20"/>
          <w:w w:val="85"/>
        </w:rPr>
        <w:t xml:space="preserve"> </w:t>
      </w:r>
      <w:r w:rsidRPr="007960C5">
        <w:rPr>
          <w:rFonts w:asciiTheme="minorHAnsi" w:hAnsiTheme="minorHAnsi" w:cstheme="minorHAnsi"/>
          <w:w w:val="85"/>
        </w:rPr>
        <w:t>güçte</w:t>
      </w:r>
      <w:r w:rsidRPr="007960C5">
        <w:rPr>
          <w:rFonts w:asciiTheme="minorHAnsi" w:hAnsiTheme="minorHAnsi" w:cstheme="minorHAnsi"/>
          <w:spacing w:val="-18"/>
          <w:w w:val="85"/>
        </w:rPr>
        <w:t xml:space="preserve"> </w:t>
      </w:r>
      <w:r w:rsidRPr="007960C5">
        <w:rPr>
          <w:rFonts w:asciiTheme="minorHAnsi" w:hAnsiTheme="minorHAnsi" w:cstheme="minorHAnsi"/>
          <w:w w:val="85"/>
        </w:rPr>
        <w:t>olacaktır.</w:t>
      </w:r>
      <w:r w:rsidRPr="007960C5">
        <w:rPr>
          <w:rFonts w:asciiTheme="minorHAnsi" w:hAnsiTheme="minorHAnsi" w:cstheme="minorHAnsi"/>
          <w:spacing w:val="-24"/>
          <w:w w:val="85"/>
        </w:rPr>
        <w:t xml:space="preserve"> </w:t>
      </w:r>
      <w:r w:rsidRPr="007960C5">
        <w:rPr>
          <w:rFonts w:asciiTheme="minorHAnsi" w:hAnsiTheme="minorHAnsi" w:cstheme="minorHAnsi"/>
          <w:w w:val="85"/>
        </w:rPr>
        <w:t>Armatürlerin</w:t>
      </w:r>
      <w:r w:rsidRPr="007960C5">
        <w:rPr>
          <w:rFonts w:asciiTheme="minorHAnsi" w:hAnsiTheme="minorHAnsi" w:cstheme="minorHAnsi"/>
          <w:spacing w:val="-18"/>
          <w:w w:val="85"/>
        </w:rPr>
        <w:t xml:space="preserve"> </w:t>
      </w:r>
      <w:r w:rsidRPr="007960C5">
        <w:rPr>
          <w:rFonts w:asciiTheme="minorHAnsi" w:hAnsiTheme="minorHAnsi" w:cstheme="minorHAnsi"/>
          <w:w w:val="85"/>
        </w:rPr>
        <w:t>sac</w:t>
      </w:r>
      <w:r w:rsidRPr="007960C5">
        <w:rPr>
          <w:rFonts w:asciiTheme="minorHAnsi" w:hAnsiTheme="minorHAnsi" w:cstheme="minorHAnsi"/>
          <w:spacing w:val="-24"/>
          <w:w w:val="85"/>
        </w:rPr>
        <w:t xml:space="preserve"> </w:t>
      </w:r>
      <w:r w:rsidRPr="007960C5">
        <w:rPr>
          <w:rFonts w:asciiTheme="minorHAnsi" w:hAnsiTheme="minorHAnsi" w:cstheme="minorHAnsi"/>
          <w:w w:val="85"/>
        </w:rPr>
        <w:t>işçiliği</w:t>
      </w:r>
      <w:r w:rsidRPr="007960C5">
        <w:rPr>
          <w:rFonts w:asciiTheme="minorHAnsi" w:hAnsiTheme="minorHAnsi" w:cstheme="minorHAnsi"/>
          <w:spacing w:val="-22"/>
          <w:w w:val="85"/>
        </w:rPr>
        <w:t xml:space="preserve"> </w:t>
      </w:r>
      <w:r w:rsidRPr="007960C5">
        <w:rPr>
          <w:rFonts w:asciiTheme="minorHAnsi" w:hAnsiTheme="minorHAnsi" w:cstheme="minorHAnsi"/>
          <w:w w:val="85"/>
        </w:rPr>
        <w:t>gayet</w:t>
      </w:r>
      <w:r w:rsidRPr="007960C5">
        <w:rPr>
          <w:rFonts w:asciiTheme="minorHAnsi" w:hAnsiTheme="minorHAnsi" w:cstheme="minorHAnsi"/>
          <w:spacing w:val="-19"/>
          <w:w w:val="85"/>
        </w:rPr>
        <w:t xml:space="preserve"> </w:t>
      </w:r>
      <w:r w:rsidRPr="007960C5">
        <w:rPr>
          <w:rFonts w:asciiTheme="minorHAnsi" w:hAnsiTheme="minorHAnsi" w:cstheme="minorHAnsi"/>
          <w:w w:val="85"/>
        </w:rPr>
        <w:t>itinalı</w:t>
      </w:r>
      <w:r w:rsidRPr="007960C5">
        <w:rPr>
          <w:rFonts w:asciiTheme="minorHAnsi" w:hAnsiTheme="minorHAnsi" w:cstheme="minorHAnsi"/>
          <w:spacing w:val="-20"/>
          <w:w w:val="85"/>
        </w:rPr>
        <w:t xml:space="preserve"> </w:t>
      </w:r>
      <w:r w:rsidRPr="007960C5">
        <w:rPr>
          <w:rFonts w:asciiTheme="minorHAnsi" w:hAnsiTheme="minorHAnsi" w:cstheme="minorHAnsi"/>
          <w:w w:val="85"/>
        </w:rPr>
        <w:t>olacak</w:t>
      </w:r>
      <w:r w:rsidRPr="007960C5">
        <w:rPr>
          <w:rFonts w:asciiTheme="minorHAnsi" w:hAnsiTheme="minorHAnsi" w:cstheme="minorHAnsi"/>
          <w:spacing w:val="-19"/>
          <w:w w:val="85"/>
        </w:rPr>
        <w:t xml:space="preserve"> </w:t>
      </w:r>
      <w:r w:rsidRPr="007960C5">
        <w:rPr>
          <w:rFonts w:asciiTheme="minorHAnsi" w:hAnsiTheme="minorHAnsi" w:cstheme="minorHAnsi"/>
          <w:w w:val="85"/>
        </w:rPr>
        <w:t>ve</w:t>
      </w:r>
      <w:r w:rsidRPr="007960C5">
        <w:rPr>
          <w:rFonts w:asciiTheme="minorHAnsi" w:hAnsiTheme="minorHAnsi" w:cstheme="minorHAnsi"/>
          <w:spacing w:val="-21"/>
          <w:w w:val="85"/>
        </w:rPr>
        <w:t xml:space="preserve"> </w:t>
      </w:r>
      <w:r w:rsidRPr="007960C5">
        <w:rPr>
          <w:rFonts w:asciiTheme="minorHAnsi" w:hAnsiTheme="minorHAnsi" w:cstheme="minorHAnsi"/>
          <w:w w:val="85"/>
        </w:rPr>
        <w:t>bitmiş</w:t>
      </w:r>
      <w:r w:rsidRPr="007960C5">
        <w:rPr>
          <w:rFonts w:asciiTheme="minorHAnsi" w:hAnsiTheme="minorHAnsi" w:cstheme="minorHAnsi"/>
          <w:spacing w:val="-23"/>
          <w:w w:val="85"/>
        </w:rPr>
        <w:t xml:space="preserve"> </w:t>
      </w:r>
      <w:r w:rsidRPr="007960C5">
        <w:rPr>
          <w:rFonts w:asciiTheme="minorHAnsi" w:hAnsiTheme="minorHAnsi" w:cstheme="minorHAnsi"/>
          <w:w w:val="85"/>
        </w:rPr>
        <w:t>armatürlerde</w:t>
      </w:r>
      <w:r w:rsidRPr="007960C5">
        <w:rPr>
          <w:rFonts w:asciiTheme="minorHAnsi" w:hAnsiTheme="minorHAnsi" w:cstheme="minorHAnsi"/>
          <w:spacing w:val="-21"/>
          <w:w w:val="85"/>
        </w:rPr>
        <w:t xml:space="preserve"> </w:t>
      </w:r>
      <w:r w:rsidRPr="007960C5">
        <w:rPr>
          <w:rFonts w:asciiTheme="minorHAnsi" w:hAnsiTheme="minorHAnsi" w:cstheme="minorHAnsi"/>
          <w:w w:val="85"/>
        </w:rPr>
        <w:t>punta</w:t>
      </w:r>
      <w:r w:rsidRPr="007960C5">
        <w:rPr>
          <w:rFonts w:asciiTheme="minorHAnsi" w:hAnsiTheme="minorHAnsi" w:cstheme="minorHAnsi"/>
          <w:spacing w:val="-20"/>
          <w:w w:val="85"/>
        </w:rPr>
        <w:t xml:space="preserve"> </w:t>
      </w:r>
      <w:r w:rsidRPr="007960C5">
        <w:rPr>
          <w:rFonts w:asciiTheme="minorHAnsi" w:hAnsiTheme="minorHAnsi" w:cstheme="minorHAnsi"/>
          <w:w w:val="85"/>
        </w:rPr>
        <w:t>ve</w:t>
      </w:r>
      <w:r w:rsidRPr="007960C5">
        <w:rPr>
          <w:rFonts w:asciiTheme="minorHAnsi" w:hAnsiTheme="minorHAnsi" w:cstheme="minorHAnsi"/>
          <w:spacing w:val="-21"/>
          <w:w w:val="85"/>
        </w:rPr>
        <w:t xml:space="preserve"> </w:t>
      </w:r>
      <w:r w:rsidRPr="007960C5">
        <w:rPr>
          <w:rFonts w:asciiTheme="minorHAnsi" w:hAnsiTheme="minorHAnsi" w:cstheme="minorHAnsi"/>
          <w:w w:val="85"/>
        </w:rPr>
        <w:t>kaynak</w:t>
      </w:r>
      <w:r w:rsidRPr="007960C5">
        <w:rPr>
          <w:rFonts w:asciiTheme="minorHAnsi" w:hAnsiTheme="minorHAnsi" w:cstheme="minorHAnsi"/>
          <w:spacing w:val="-19"/>
          <w:w w:val="85"/>
        </w:rPr>
        <w:t xml:space="preserve"> </w:t>
      </w:r>
      <w:r w:rsidRPr="007960C5">
        <w:rPr>
          <w:rFonts w:asciiTheme="minorHAnsi" w:hAnsiTheme="minorHAnsi" w:cstheme="minorHAnsi"/>
          <w:w w:val="85"/>
        </w:rPr>
        <w:t xml:space="preserve">izleri </w:t>
      </w:r>
      <w:r w:rsidRPr="007960C5">
        <w:rPr>
          <w:rFonts w:asciiTheme="minorHAnsi" w:hAnsiTheme="minorHAnsi" w:cstheme="minorHAnsi"/>
          <w:w w:val="95"/>
        </w:rPr>
        <w:t>bulunmayacak</w:t>
      </w:r>
      <w:r w:rsidRPr="007960C5">
        <w:rPr>
          <w:rFonts w:asciiTheme="minorHAnsi" w:hAnsiTheme="minorHAnsi" w:cstheme="minorHAnsi"/>
          <w:spacing w:val="-23"/>
          <w:w w:val="95"/>
        </w:rPr>
        <w:t xml:space="preserve"> </w:t>
      </w:r>
      <w:r w:rsidRPr="007960C5">
        <w:rPr>
          <w:rFonts w:asciiTheme="minorHAnsi" w:hAnsiTheme="minorHAnsi" w:cstheme="minorHAnsi"/>
          <w:spacing w:val="3"/>
          <w:w w:val="95"/>
        </w:rPr>
        <w:t>ve</w:t>
      </w:r>
      <w:r w:rsidRPr="007960C5">
        <w:rPr>
          <w:rFonts w:asciiTheme="minorHAnsi" w:hAnsiTheme="minorHAnsi" w:cstheme="minorHAnsi"/>
          <w:spacing w:val="-25"/>
          <w:w w:val="95"/>
        </w:rPr>
        <w:t xml:space="preserve"> </w:t>
      </w:r>
      <w:r w:rsidRPr="007960C5">
        <w:rPr>
          <w:rFonts w:asciiTheme="minorHAnsi" w:hAnsiTheme="minorHAnsi" w:cstheme="minorHAnsi"/>
          <w:w w:val="95"/>
        </w:rPr>
        <w:t>köşeler</w:t>
      </w:r>
      <w:r w:rsidRPr="007960C5">
        <w:rPr>
          <w:rFonts w:asciiTheme="minorHAnsi" w:hAnsiTheme="minorHAnsi" w:cstheme="minorHAnsi"/>
          <w:spacing w:val="-25"/>
          <w:w w:val="95"/>
        </w:rPr>
        <w:t xml:space="preserve"> </w:t>
      </w:r>
      <w:r w:rsidRPr="007960C5">
        <w:rPr>
          <w:rFonts w:asciiTheme="minorHAnsi" w:hAnsiTheme="minorHAnsi" w:cstheme="minorHAnsi"/>
          <w:w w:val="95"/>
        </w:rPr>
        <w:t>düzgün</w:t>
      </w:r>
      <w:r w:rsidRPr="007960C5">
        <w:rPr>
          <w:rFonts w:asciiTheme="minorHAnsi" w:hAnsiTheme="minorHAnsi" w:cstheme="minorHAnsi"/>
          <w:spacing w:val="-22"/>
          <w:w w:val="95"/>
        </w:rPr>
        <w:t xml:space="preserve"> </w:t>
      </w:r>
      <w:r w:rsidRPr="007960C5">
        <w:rPr>
          <w:rFonts w:asciiTheme="minorHAnsi" w:hAnsiTheme="minorHAnsi" w:cstheme="minorHAnsi"/>
          <w:w w:val="95"/>
        </w:rPr>
        <w:t>kıvrılmış</w:t>
      </w:r>
      <w:r w:rsidRPr="007960C5">
        <w:rPr>
          <w:rFonts w:asciiTheme="minorHAnsi" w:hAnsiTheme="minorHAnsi" w:cstheme="minorHAnsi"/>
          <w:spacing w:val="-24"/>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4" w:line="256" w:lineRule="auto"/>
        <w:ind w:left="451" w:right="163"/>
        <w:jc w:val="both"/>
        <w:rPr>
          <w:rFonts w:asciiTheme="minorHAnsi" w:hAnsiTheme="minorHAnsi" w:cstheme="minorHAnsi"/>
        </w:rPr>
      </w:pPr>
      <w:r w:rsidRPr="007960C5">
        <w:rPr>
          <w:rFonts w:asciiTheme="minorHAnsi" w:hAnsiTheme="minorHAnsi" w:cstheme="minorHAnsi"/>
          <w:w w:val="85"/>
        </w:rPr>
        <w:t>Kablajı,</w:t>
      </w:r>
      <w:r w:rsidRPr="007960C5">
        <w:rPr>
          <w:rFonts w:asciiTheme="minorHAnsi" w:hAnsiTheme="minorHAnsi" w:cstheme="minorHAnsi"/>
          <w:spacing w:val="-22"/>
          <w:w w:val="85"/>
        </w:rPr>
        <w:t xml:space="preserve"> </w:t>
      </w:r>
      <w:r w:rsidRPr="007960C5">
        <w:rPr>
          <w:rFonts w:asciiTheme="minorHAnsi" w:hAnsiTheme="minorHAnsi" w:cstheme="minorHAnsi"/>
          <w:w w:val="85"/>
        </w:rPr>
        <w:t>lambalardan</w:t>
      </w:r>
      <w:r w:rsidRPr="007960C5">
        <w:rPr>
          <w:rFonts w:asciiTheme="minorHAnsi" w:hAnsiTheme="minorHAnsi" w:cstheme="minorHAnsi"/>
          <w:spacing w:val="-20"/>
          <w:w w:val="85"/>
        </w:rPr>
        <w:t xml:space="preserve"> </w:t>
      </w:r>
      <w:r w:rsidRPr="007960C5">
        <w:rPr>
          <w:rFonts w:asciiTheme="minorHAnsi" w:hAnsiTheme="minorHAnsi" w:cstheme="minorHAnsi"/>
          <w:w w:val="85"/>
        </w:rPr>
        <w:t>ve</w:t>
      </w:r>
      <w:r w:rsidRPr="007960C5">
        <w:rPr>
          <w:rFonts w:asciiTheme="minorHAnsi" w:hAnsiTheme="minorHAnsi" w:cstheme="minorHAnsi"/>
          <w:spacing w:val="-26"/>
          <w:w w:val="85"/>
        </w:rPr>
        <w:t xml:space="preserve"> </w:t>
      </w:r>
      <w:r w:rsidRPr="007960C5">
        <w:rPr>
          <w:rFonts w:asciiTheme="minorHAnsi" w:hAnsiTheme="minorHAnsi" w:cstheme="minorHAnsi"/>
          <w:w w:val="85"/>
        </w:rPr>
        <w:t>donanımdan</w:t>
      </w:r>
      <w:r w:rsidRPr="007960C5">
        <w:rPr>
          <w:rFonts w:asciiTheme="minorHAnsi" w:hAnsiTheme="minorHAnsi" w:cstheme="minorHAnsi"/>
          <w:spacing w:val="-23"/>
          <w:w w:val="85"/>
        </w:rPr>
        <w:t xml:space="preserve"> </w:t>
      </w:r>
      <w:r w:rsidRPr="007960C5">
        <w:rPr>
          <w:rFonts w:asciiTheme="minorHAnsi" w:hAnsiTheme="minorHAnsi" w:cstheme="minorHAnsi"/>
          <w:w w:val="85"/>
        </w:rPr>
        <w:t>yayılan</w:t>
      </w:r>
      <w:r w:rsidRPr="007960C5">
        <w:rPr>
          <w:rFonts w:asciiTheme="minorHAnsi" w:hAnsiTheme="minorHAnsi" w:cstheme="minorHAnsi"/>
          <w:spacing w:val="-20"/>
          <w:w w:val="85"/>
        </w:rPr>
        <w:t xml:space="preserve"> </w:t>
      </w:r>
      <w:r w:rsidRPr="007960C5">
        <w:rPr>
          <w:rFonts w:asciiTheme="minorHAnsi" w:hAnsiTheme="minorHAnsi" w:cstheme="minorHAnsi"/>
          <w:w w:val="85"/>
        </w:rPr>
        <w:t>ısıdan</w:t>
      </w:r>
      <w:r w:rsidRPr="007960C5">
        <w:rPr>
          <w:rFonts w:asciiTheme="minorHAnsi" w:hAnsiTheme="minorHAnsi" w:cstheme="minorHAnsi"/>
          <w:spacing w:val="-23"/>
          <w:w w:val="85"/>
        </w:rPr>
        <w:t xml:space="preserve"> </w:t>
      </w:r>
      <w:r w:rsidRPr="007960C5">
        <w:rPr>
          <w:rFonts w:asciiTheme="minorHAnsi" w:hAnsiTheme="minorHAnsi" w:cstheme="minorHAnsi"/>
          <w:w w:val="85"/>
        </w:rPr>
        <w:t>korumak</w:t>
      </w:r>
      <w:r w:rsidRPr="007960C5">
        <w:rPr>
          <w:rFonts w:asciiTheme="minorHAnsi" w:hAnsiTheme="minorHAnsi" w:cstheme="minorHAnsi"/>
          <w:spacing w:val="-24"/>
          <w:w w:val="85"/>
        </w:rPr>
        <w:t xml:space="preserve"> </w:t>
      </w:r>
      <w:r w:rsidRPr="007960C5">
        <w:rPr>
          <w:rFonts w:asciiTheme="minorHAnsi" w:hAnsiTheme="minorHAnsi" w:cstheme="minorHAnsi"/>
          <w:w w:val="85"/>
        </w:rPr>
        <w:t>için</w:t>
      </w:r>
      <w:r w:rsidRPr="007960C5">
        <w:rPr>
          <w:rFonts w:asciiTheme="minorHAnsi" w:hAnsiTheme="minorHAnsi" w:cstheme="minorHAnsi"/>
          <w:spacing w:val="-19"/>
          <w:w w:val="85"/>
        </w:rPr>
        <w:t xml:space="preserve"> </w:t>
      </w:r>
      <w:r w:rsidRPr="007960C5">
        <w:rPr>
          <w:rFonts w:asciiTheme="minorHAnsi" w:hAnsiTheme="minorHAnsi" w:cstheme="minorHAnsi"/>
          <w:w w:val="85"/>
        </w:rPr>
        <w:t>özel</w:t>
      </w:r>
      <w:r w:rsidRPr="007960C5">
        <w:rPr>
          <w:rFonts w:asciiTheme="minorHAnsi" w:hAnsiTheme="minorHAnsi" w:cstheme="minorHAnsi"/>
          <w:spacing w:val="-23"/>
          <w:w w:val="85"/>
        </w:rPr>
        <w:t xml:space="preserve"> </w:t>
      </w:r>
      <w:r w:rsidRPr="007960C5">
        <w:rPr>
          <w:rFonts w:asciiTheme="minorHAnsi" w:hAnsiTheme="minorHAnsi" w:cstheme="minorHAnsi"/>
          <w:w w:val="85"/>
        </w:rPr>
        <w:t>önlem</w:t>
      </w:r>
      <w:r w:rsidRPr="007960C5">
        <w:rPr>
          <w:rFonts w:asciiTheme="minorHAnsi" w:hAnsiTheme="minorHAnsi" w:cstheme="minorHAnsi"/>
          <w:spacing w:val="-24"/>
          <w:w w:val="85"/>
        </w:rPr>
        <w:t xml:space="preserve"> </w:t>
      </w:r>
      <w:r w:rsidRPr="007960C5">
        <w:rPr>
          <w:rFonts w:asciiTheme="minorHAnsi" w:hAnsiTheme="minorHAnsi" w:cstheme="minorHAnsi"/>
          <w:w w:val="85"/>
        </w:rPr>
        <w:t>alınacaktır.</w:t>
      </w:r>
      <w:r w:rsidRPr="007960C5">
        <w:rPr>
          <w:rFonts w:asciiTheme="minorHAnsi" w:hAnsiTheme="minorHAnsi" w:cstheme="minorHAnsi"/>
          <w:spacing w:val="-22"/>
          <w:w w:val="85"/>
        </w:rPr>
        <w:t xml:space="preserve"> </w:t>
      </w:r>
      <w:r w:rsidRPr="007960C5">
        <w:rPr>
          <w:rFonts w:asciiTheme="minorHAnsi" w:hAnsiTheme="minorHAnsi" w:cstheme="minorHAnsi"/>
          <w:w w:val="85"/>
        </w:rPr>
        <w:t>Bina</w:t>
      </w:r>
      <w:r w:rsidRPr="007960C5">
        <w:rPr>
          <w:rFonts w:asciiTheme="minorHAnsi" w:hAnsiTheme="minorHAnsi" w:cstheme="minorHAnsi"/>
          <w:spacing w:val="-21"/>
          <w:w w:val="85"/>
        </w:rPr>
        <w:t xml:space="preserve"> </w:t>
      </w:r>
      <w:r w:rsidRPr="007960C5">
        <w:rPr>
          <w:rFonts w:asciiTheme="minorHAnsi" w:hAnsiTheme="minorHAnsi" w:cstheme="minorHAnsi"/>
          <w:w w:val="85"/>
        </w:rPr>
        <w:t>dışında</w:t>
      </w:r>
      <w:r w:rsidRPr="007960C5">
        <w:rPr>
          <w:rFonts w:asciiTheme="minorHAnsi" w:hAnsiTheme="minorHAnsi" w:cstheme="minorHAnsi"/>
          <w:spacing w:val="-23"/>
          <w:w w:val="85"/>
        </w:rPr>
        <w:t xml:space="preserve"> </w:t>
      </w:r>
      <w:r w:rsidRPr="007960C5">
        <w:rPr>
          <w:rFonts w:asciiTheme="minorHAnsi" w:hAnsiTheme="minorHAnsi" w:cstheme="minorHAnsi"/>
          <w:w w:val="85"/>
        </w:rPr>
        <w:t>ve</w:t>
      </w:r>
      <w:r w:rsidRPr="007960C5">
        <w:rPr>
          <w:rFonts w:asciiTheme="minorHAnsi" w:hAnsiTheme="minorHAnsi" w:cstheme="minorHAnsi"/>
          <w:spacing w:val="-19"/>
          <w:w w:val="85"/>
        </w:rPr>
        <w:t xml:space="preserve"> </w:t>
      </w:r>
      <w:r w:rsidRPr="007960C5">
        <w:rPr>
          <w:rFonts w:asciiTheme="minorHAnsi" w:hAnsiTheme="minorHAnsi" w:cstheme="minorHAnsi"/>
          <w:w w:val="85"/>
        </w:rPr>
        <w:t>rutubetli</w:t>
      </w:r>
      <w:r w:rsidRPr="007960C5">
        <w:rPr>
          <w:rFonts w:asciiTheme="minorHAnsi" w:hAnsiTheme="minorHAnsi" w:cstheme="minorHAnsi"/>
          <w:spacing w:val="-26"/>
          <w:w w:val="85"/>
        </w:rPr>
        <w:t xml:space="preserve"> </w:t>
      </w:r>
      <w:r w:rsidRPr="007960C5">
        <w:rPr>
          <w:rFonts w:asciiTheme="minorHAnsi" w:hAnsiTheme="minorHAnsi" w:cstheme="minorHAnsi"/>
          <w:spacing w:val="3"/>
          <w:w w:val="85"/>
        </w:rPr>
        <w:t xml:space="preserve">ve </w:t>
      </w:r>
      <w:r w:rsidRPr="007960C5">
        <w:rPr>
          <w:rFonts w:asciiTheme="minorHAnsi" w:hAnsiTheme="minorHAnsi" w:cstheme="minorHAnsi"/>
          <w:w w:val="85"/>
        </w:rPr>
        <w:t>tozlu</w:t>
      </w:r>
      <w:r w:rsidRPr="007960C5">
        <w:rPr>
          <w:rFonts w:asciiTheme="minorHAnsi" w:hAnsiTheme="minorHAnsi" w:cstheme="minorHAnsi"/>
          <w:spacing w:val="-21"/>
          <w:w w:val="85"/>
        </w:rPr>
        <w:t xml:space="preserve"> </w:t>
      </w:r>
      <w:r w:rsidRPr="007960C5">
        <w:rPr>
          <w:rFonts w:asciiTheme="minorHAnsi" w:hAnsiTheme="minorHAnsi" w:cstheme="minorHAnsi"/>
          <w:w w:val="85"/>
        </w:rPr>
        <w:t>ortamlarda</w:t>
      </w:r>
      <w:r w:rsidRPr="007960C5">
        <w:rPr>
          <w:rFonts w:asciiTheme="minorHAnsi" w:hAnsiTheme="minorHAnsi" w:cstheme="minorHAnsi"/>
          <w:spacing w:val="-24"/>
          <w:w w:val="85"/>
        </w:rPr>
        <w:t xml:space="preserve"> </w:t>
      </w:r>
      <w:r w:rsidRPr="007960C5">
        <w:rPr>
          <w:rFonts w:asciiTheme="minorHAnsi" w:hAnsiTheme="minorHAnsi" w:cstheme="minorHAnsi"/>
          <w:w w:val="85"/>
        </w:rPr>
        <w:t>kullanılacak</w:t>
      </w:r>
      <w:r w:rsidRPr="007960C5">
        <w:rPr>
          <w:rFonts w:asciiTheme="minorHAnsi" w:hAnsiTheme="minorHAnsi" w:cstheme="minorHAnsi"/>
          <w:spacing w:val="-21"/>
          <w:w w:val="85"/>
        </w:rPr>
        <w:t xml:space="preserve"> </w:t>
      </w:r>
      <w:r w:rsidRPr="007960C5">
        <w:rPr>
          <w:rFonts w:asciiTheme="minorHAnsi" w:hAnsiTheme="minorHAnsi" w:cstheme="minorHAnsi"/>
          <w:w w:val="85"/>
        </w:rPr>
        <w:t>armatürler,</w:t>
      </w:r>
      <w:r w:rsidRPr="007960C5">
        <w:rPr>
          <w:rFonts w:asciiTheme="minorHAnsi" w:hAnsiTheme="minorHAnsi" w:cstheme="minorHAnsi"/>
          <w:spacing w:val="-26"/>
          <w:w w:val="85"/>
        </w:rPr>
        <w:t xml:space="preserve"> </w:t>
      </w:r>
      <w:r w:rsidRPr="007960C5">
        <w:rPr>
          <w:rFonts w:asciiTheme="minorHAnsi" w:hAnsiTheme="minorHAnsi" w:cstheme="minorHAnsi"/>
          <w:w w:val="85"/>
        </w:rPr>
        <w:t>her</w:t>
      </w:r>
      <w:r w:rsidRPr="007960C5">
        <w:rPr>
          <w:rFonts w:asciiTheme="minorHAnsi" w:hAnsiTheme="minorHAnsi" w:cstheme="minorHAnsi"/>
          <w:spacing w:val="-24"/>
          <w:w w:val="85"/>
        </w:rPr>
        <w:t xml:space="preserve"> </w:t>
      </w:r>
      <w:r w:rsidRPr="007960C5">
        <w:rPr>
          <w:rFonts w:asciiTheme="minorHAnsi" w:hAnsiTheme="minorHAnsi" w:cstheme="minorHAnsi"/>
          <w:w w:val="85"/>
        </w:rPr>
        <w:t>türlü</w:t>
      </w:r>
      <w:r w:rsidRPr="007960C5">
        <w:rPr>
          <w:rFonts w:asciiTheme="minorHAnsi" w:hAnsiTheme="minorHAnsi" w:cstheme="minorHAnsi"/>
          <w:spacing w:val="-24"/>
          <w:w w:val="85"/>
        </w:rPr>
        <w:t xml:space="preserve"> </w:t>
      </w:r>
      <w:r w:rsidRPr="007960C5">
        <w:rPr>
          <w:rFonts w:asciiTheme="minorHAnsi" w:hAnsiTheme="minorHAnsi" w:cstheme="minorHAnsi"/>
          <w:w w:val="85"/>
        </w:rPr>
        <w:t>ortam</w:t>
      </w:r>
      <w:r w:rsidRPr="007960C5">
        <w:rPr>
          <w:rFonts w:asciiTheme="minorHAnsi" w:hAnsiTheme="minorHAnsi" w:cstheme="minorHAnsi"/>
          <w:spacing w:val="-21"/>
          <w:w w:val="85"/>
        </w:rPr>
        <w:t xml:space="preserve"> </w:t>
      </w:r>
      <w:r w:rsidRPr="007960C5">
        <w:rPr>
          <w:rFonts w:asciiTheme="minorHAnsi" w:hAnsiTheme="minorHAnsi" w:cstheme="minorHAnsi"/>
          <w:w w:val="85"/>
        </w:rPr>
        <w:t>koşullarına</w:t>
      </w:r>
      <w:r w:rsidRPr="007960C5">
        <w:rPr>
          <w:rFonts w:asciiTheme="minorHAnsi" w:hAnsiTheme="minorHAnsi" w:cstheme="minorHAnsi"/>
          <w:spacing w:val="-24"/>
          <w:w w:val="85"/>
        </w:rPr>
        <w:t xml:space="preserve"> </w:t>
      </w:r>
      <w:r w:rsidRPr="007960C5">
        <w:rPr>
          <w:rFonts w:asciiTheme="minorHAnsi" w:hAnsiTheme="minorHAnsi" w:cstheme="minorHAnsi"/>
          <w:w w:val="85"/>
        </w:rPr>
        <w:t>dayanıklı</w:t>
      </w:r>
      <w:r w:rsidRPr="007960C5">
        <w:rPr>
          <w:rFonts w:asciiTheme="minorHAnsi" w:hAnsiTheme="minorHAnsi" w:cstheme="minorHAnsi"/>
          <w:spacing w:val="-23"/>
          <w:w w:val="85"/>
        </w:rPr>
        <w:t xml:space="preserve"> </w:t>
      </w:r>
      <w:r w:rsidRPr="007960C5">
        <w:rPr>
          <w:rFonts w:asciiTheme="minorHAnsi" w:hAnsiTheme="minorHAnsi" w:cstheme="minorHAnsi"/>
          <w:w w:val="85"/>
        </w:rPr>
        <w:t>olacaktır.</w:t>
      </w:r>
      <w:r w:rsidRPr="007960C5">
        <w:rPr>
          <w:rFonts w:asciiTheme="minorHAnsi" w:hAnsiTheme="minorHAnsi" w:cstheme="minorHAnsi"/>
          <w:spacing w:val="-27"/>
          <w:w w:val="85"/>
        </w:rPr>
        <w:t xml:space="preserve"> </w:t>
      </w:r>
      <w:r w:rsidRPr="007960C5">
        <w:rPr>
          <w:rFonts w:asciiTheme="minorHAnsi" w:hAnsiTheme="minorHAnsi" w:cstheme="minorHAnsi"/>
          <w:w w:val="85"/>
        </w:rPr>
        <w:t>Harici</w:t>
      </w:r>
      <w:r w:rsidRPr="007960C5">
        <w:rPr>
          <w:rFonts w:asciiTheme="minorHAnsi" w:hAnsiTheme="minorHAnsi" w:cstheme="minorHAnsi"/>
          <w:spacing w:val="-24"/>
          <w:w w:val="85"/>
        </w:rPr>
        <w:t xml:space="preserve"> </w:t>
      </w:r>
      <w:r w:rsidRPr="007960C5">
        <w:rPr>
          <w:rFonts w:asciiTheme="minorHAnsi" w:hAnsiTheme="minorHAnsi" w:cstheme="minorHAnsi"/>
          <w:w w:val="85"/>
        </w:rPr>
        <w:t>armatürlerin</w:t>
      </w:r>
      <w:r w:rsidRPr="007960C5">
        <w:rPr>
          <w:rFonts w:asciiTheme="minorHAnsi" w:hAnsiTheme="minorHAnsi" w:cstheme="minorHAnsi"/>
          <w:spacing w:val="-21"/>
          <w:w w:val="85"/>
        </w:rPr>
        <w:t xml:space="preserve"> </w:t>
      </w:r>
      <w:r w:rsidRPr="007960C5">
        <w:rPr>
          <w:rFonts w:asciiTheme="minorHAnsi" w:hAnsiTheme="minorHAnsi" w:cstheme="minorHAnsi"/>
          <w:w w:val="85"/>
        </w:rPr>
        <w:t xml:space="preserve">koruma </w:t>
      </w:r>
      <w:r w:rsidRPr="007960C5">
        <w:rPr>
          <w:rFonts w:asciiTheme="minorHAnsi" w:hAnsiTheme="minorHAnsi" w:cstheme="minorHAnsi"/>
          <w:w w:val="95"/>
        </w:rPr>
        <w:t>sınıfları</w:t>
      </w:r>
      <w:r w:rsidRPr="007960C5">
        <w:rPr>
          <w:rFonts w:asciiTheme="minorHAnsi" w:hAnsiTheme="minorHAnsi" w:cstheme="minorHAnsi"/>
          <w:spacing w:val="-18"/>
          <w:w w:val="95"/>
        </w:rPr>
        <w:t xml:space="preserve"> </w:t>
      </w:r>
      <w:r w:rsidRPr="007960C5">
        <w:rPr>
          <w:rFonts w:asciiTheme="minorHAnsi" w:hAnsiTheme="minorHAnsi" w:cstheme="minorHAnsi"/>
          <w:w w:val="95"/>
        </w:rPr>
        <w:t>IP</w:t>
      </w:r>
      <w:r w:rsidRPr="007960C5">
        <w:rPr>
          <w:rFonts w:asciiTheme="minorHAnsi" w:hAnsiTheme="minorHAnsi" w:cstheme="minorHAnsi"/>
          <w:spacing w:val="-16"/>
          <w:w w:val="95"/>
        </w:rPr>
        <w:t xml:space="preserve"> </w:t>
      </w:r>
      <w:r w:rsidRPr="007960C5">
        <w:rPr>
          <w:rFonts w:asciiTheme="minorHAnsi" w:hAnsiTheme="minorHAnsi" w:cstheme="minorHAnsi"/>
          <w:spacing w:val="3"/>
          <w:w w:val="95"/>
        </w:rPr>
        <w:t>54</w:t>
      </w:r>
      <w:r w:rsidRPr="007960C5">
        <w:rPr>
          <w:rFonts w:asciiTheme="minorHAnsi" w:hAnsiTheme="minorHAnsi" w:cstheme="minorHAnsi"/>
          <w:spacing w:val="-19"/>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3"/>
        <w:rPr>
          <w:rFonts w:asciiTheme="minorHAnsi" w:hAnsiTheme="minorHAnsi" w:cstheme="minorHAnsi"/>
          <w:sz w:val="20"/>
        </w:rPr>
      </w:pPr>
    </w:p>
    <w:p w:rsidR="00C9250A" w:rsidRPr="007960C5" w:rsidRDefault="00C9250A" w:rsidP="00C9250A">
      <w:pPr>
        <w:pStyle w:val="GvdeMetni"/>
        <w:spacing w:line="261" w:lineRule="auto"/>
        <w:ind w:left="451" w:right="484"/>
        <w:rPr>
          <w:rFonts w:asciiTheme="minorHAnsi" w:hAnsiTheme="minorHAnsi" w:cstheme="minorHAnsi"/>
        </w:rPr>
      </w:pPr>
      <w:r w:rsidRPr="007960C5">
        <w:rPr>
          <w:rFonts w:asciiTheme="minorHAnsi" w:hAnsiTheme="minorHAnsi" w:cstheme="minorHAnsi"/>
          <w:w w:val="85"/>
        </w:rPr>
        <w:t>Tüm</w:t>
      </w:r>
      <w:r w:rsidRPr="007960C5">
        <w:rPr>
          <w:rFonts w:asciiTheme="minorHAnsi" w:hAnsiTheme="minorHAnsi" w:cstheme="minorHAnsi"/>
          <w:spacing w:val="-24"/>
          <w:w w:val="85"/>
        </w:rPr>
        <w:t xml:space="preserve"> </w:t>
      </w:r>
      <w:r w:rsidRPr="007960C5">
        <w:rPr>
          <w:rFonts w:asciiTheme="minorHAnsi" w:hAnsiTheme="minorHAnsi" w:cstheme="minorHAnsi"/>
          <w:w w:val="85"/>
        </w:rPr>
        <w:t>aydınlatma</w:t>
      </w:r>
      <w:r w:rsidRPr="007960C5">
        <w:rPr>
          <w:rFonts w:asciiTheme="minorHAnsi" w:hAnsiTheme="minorHAnsi" w:cstheme="minorHAnsi"/>
          <w:spacing w:val="-27"/>
          <w:w w:val="85"/>
        </w:rPr>
        <w:t xml:space="preserve"> </w:t>
      </w:r>
      <w:r w:rsidRPr="007960C5">
        <w:rPr>
          <w:rFonts w:asciiTheme="minorHAnsi" w:hAnsiTheme="minorHAnsi" w:cstheme="minorHAnsi"/>
          <w:w w:val="85"/>
        </w:rPr>
        <w:t>armatürlerinin,</w:t>
      </w:r>
      <w:r w:rsidRPr="007960C5">
        <w:rPr>
          <w:rFonts w:asciiTheme="minorHAnsi" w:hAnsiTheme="minorHAnsi" w:cstheme="minorHAnsi"/>
          <w:spacing w:val="-28"/>
          <w:w w:val="85"/>
        </w:rPr>
        <w:t xml:space="preserve"> </w:t>
      </w:r>
      <w:r w:rsidRPr="007960C5">
        <w:rPr>
          <w:rFonts w:asciiTheme="minorHAnsi" w:hAnsiTheme="minorHAnsi" w:cstheme="minorHAnsi"/>
          <w:w w:val="85"/>
        </w:rPr>
        <w:t>tabloların</w:t>
      </w:r>
      <w:r w:rsidRPr="007960C5">
        <w:rPr>
          <w:rFonts w:asciiTheme="minorHAnsi" w:hAnsiTheme="minorHAnsi" w:cstheme="minorHAnsi"/>
          <w:spacing w:val="-26"/>
          <w:w w:val="85"/>
        </w:rPr>
        <w:t xml:space="preserve"> </w:t>
      </w:r>
      <w:r w:rsidRPr="007960C5">
        <w:rPr>
          <w:rFonts w:asciiTheme="minorHAnsi" w:hAnsiTheme="minorHAnsi" w:cstheme="minorHAnsi"/>
          <w:w w:val="85"/>
        </w:rPr>
        <w:t>ve</w:t>
      </w:r>
      <w:r w:rsidRPr="007960C5">
        <w:rPr>
          <w:rFonts w:asciiTheme="minorHAnsi" w:hAnsiTheme="minorHAnsi" w:cstheme="minorHAnsi"/>
          <w:spacing w:val="-30"/>
          <w:w w:val="85"/>
        </w:rPr>
        <w:t xml:space="preserve"> </w:t>
      </w:r>
      <w:r w:rsidRPr="007960C5">
        <w:rPr>
          <w:rFonts w:asciiTheme="minorHAnsi" w:hAnsiTheme="minorHAnsi" w:cstheme="minorHAnsi"/>
          <w:w w:val="85"/>
        </w:rPr>
        <w:t>kullanılan</w:t>
      </w:r>
      <w:r w:rsidRPr="007960C5">
        <w:rPr>
          <w:rFonts w:asciiTheme="minorHAnsi" w:hAnsiTheme="minorHAnsi" w:cstheme="minorHAnsi"/>
          <w:spacing w:val="-23"/>
          <w:w w:val="85"/>
        </w:rPr>
        <w:t xml:space="preserve"> </w:t>
      </w:r>
      <w:r w:rsidRPr="007960C5">
        <w:rPr>
          <w:rFonts w:asciiTheme="minorHAnsi" w:hAnsiTheme="minorHAnsi" w:cstheme="minorHAnsi"/>
          <w:spacing w:val="-3"/>
          <w:w w:val="85"/>
        </w:rPr>
        <w:t>tüm</w:t>
      </w:r>
      <w:r w:rsidRPr="007960C5">
        <w:rPr>
          <w:rFonts w:asciiTheme="minorHAnsi" w:hAnsiTheme="minorHAnsi" w:cstheme="minorHAnsi"/>
          <w:spacing w:val="-24"/>
          <w:w w:val="85"/>
        </w:rPr>
        <w:t xml:space="preserve"> </w:t>
      </w:r>
      <w:r w:rsidRPr="007960C5">
        <w:rPr>
          <w:rFonts w:asciiTheme="minorHAnsi" w:hAnsiTheme="minorHAnsi" w:cstheme="minorHAnsi"/>
          <w:w w:val="85"/>
        </w:rPr>
        <w:t>metal</w:t>
      </w:r>
      <w:r w:rsidRPr="007960C5">
        <w:rPr>
          <w:rFonts w:asciiTheme="minorHAnsi" w:hAnsiTheme="minorHAnsi" w:cstheme="minorHAnsi"/>
          <w:spacing w:val="-25"/>
          <w:w w:val="85"/>
        </w:rPr>
        <w:t xml:space="preserve"> </w:t>
      </w:r>
      <w:r w:rsidRPr="007960C5">
        <w:rPr>
          <w:rFonts w:asciiTheme="minorHAnsi" w:hAnsiTheme="minorHAnsi" w:cstheme="minorHAnsi"/>
          <w:w w:val="85"/>
        </w:rPr>
        <w:t>aksamın</w:t>
      </w:r>
      <w:r w:rsidRPr="007960C5">
        <w:rPr>
          <w:rFonts w:asciiTheme="minorHAnsi" w:hAnsiTheme="minorHAnsi" w:cstheme="minorHAnsi"/>
          <w:spacing w:val="-24"/>
          <w:w w:val="85"/>
        </w:rPr>
        <w:t xml:space="preserve"> </w:t>
      </w:r>
      <w:r w:rsidRPr="007960C5">
        <w:rPr>
          <w:rFonts w:asciiTheme="minorHAnsi" w:hAnsiTheme="minorHAnsi" w:cstheme="minorHAnsi"/>
          <w:w w:val="85"/>
        </w:rPr>
        <w:t>güvenlik</w:t>
      </w:r>
      <w:r w:rsidRPr="007960C5">
        <w:rPr>
          <w:rFonts w:asciiTheme="minorHAnsi" w:hAnsiTheme="minorHAnsi" w:cstheme="minorHAnsi"/>
          <w:spacing w:val="-24"/>
          <w:w w:val="85"/>
        </w:rPr>
        <w:t xml:space="preserve"> </w:t>
      </w:r>
      <w:r w:rsidRPr="007960C5">
        <w:rPr>
          <w:rFonts w:asciiTheme="minorHAnsi" w:hAnsiTheme="minorHAnsi" w:cstheme="minorHAnsi"/>
          <w:w w:val="85"/>
        </w:rPr>
        <w:t>topraklamasının</w:t>
      </w:r>
      <w:r w:rsidRPr="007960C5">
        <w:rPr>
          <w:rFonts w:asciiTheme="minorHAnsi" w:hAnsiTheme="minorHAnsi" w:cstheme="minorHAnsi"/>
          <w:spacing w:val="-23"/>
          <w:w w:val="85"/>
        </w:rPr>
        <w:t xml:space="preserve"> </w:t>
      </w:r>
      <w:r w:rsidRPr="007960C5">
        <w:rPr>
          <w:rFonts w:asciiTheme="minorHAnsi" w:hAnsiTheme="minorHAnsi" w:cstheme="minorHAnsi"/>
          <w:w w:val="85"/>
        </w:rPr>
        <w:t xml:space="preserve">gerekli </w:t>
      </w:r>
      <w:r w:rsidRPr="007960C5">
        <w:rPr>
          <w:rFonts w:asciiTheme="minorHAnsi" w:hAnsiTheme="minorHAnsi" w:cstheme="minorHAnsi"/>
          <w:w w:val="95"/>
        </w:rPr>
        <w:t>güvenlik</w:t>
      </w:r>
      <w:r w:rsidRPr="007960C5">
        <w:rPr>
          <w:rFonts w:asciiTheme="minorHAnsi" w:hAnsiTheme="minorHAnsi" w:cstheme="minorHAnsi"/>
          <w:spacing w:val="-22"/>
          <w:w w:val="95"/>
        </w:rPr>
        <w:t xml:space="preserve"> </w:t>
      </w:r>
      <w:r w:rsidRPr="007960C5">
        <w:rPr>
          <w:rFonts w:asciiTheme="minorHAnsi" w:hAnsiTheme="minorHAnsi" w:cstheme="minorHAnsi"/>
          <w:w w:val="95"/>
        </w:rPr>
        <w:t>şartlarını</w:t>
      </w:r>
      <w:r w:rsidRPr="007960C5">
        <w:rPr>
          <w:rFonts w:asciiTheme="minorHAnsi" w:hAnsiTheme="minorHAnsi" w:cstheme="minorHAnsi"/>
          <w:spacing w:val="-23"/>
          <w:w w:val="95"/>
        </w:rPr>
        <w:t xml:space="preserve"> </w:t>
      </w:r>
      <w:r w:rsidRPr="007960C5">
        <w:rPr>
          <w:rFonts w:asciiTheme="minorHAnsi" w:hAnsiTheme="minorHAnsi" w:cstheme="minorHAnsi"/>
          <w:w w:val="95"/>
        </w:rPr>
        <w:t>sağlaması</w:t>
      </w:r>
      <w:r w:rsidRPr="007960C5">
        <w:rPr>
          <w:rFonts w:asciiTheme="minorHAnsi" w:hAnsiTheme="minorHAnsi" w:cstheme="minorHAnsi"/>
          <w:spacing w:val="-28"/>
          <w:w w:val="95"/>
        </w:rPr>
        <w:t xml:space="preserve"> </w:t>
      </w:r>
      <w:r w:rsidRPr="007960C5">
        <w:rPr>
          <w:rFonts w:asciiTheme="minorHAnsi" w:hAnsiTheme="minorHAnsi" w:cstheme="minorHAnsi"/>
          <w:w w:val="95"/>
        </w:rPr>
        <w:t>Yüklenicinin</w:t>
      </w:r>
      <w:r w:rsidRPr="007960C5">
        <w:rPr>
          <w:rFonts w:asciiTheme="minorHAnsi" w:hAnsiTheme="minorHAnsi" w:cstheme="minorHAnsi"/>
          <w:spacing w:val="-20"/>
          <w:w w:val="95"/>
        </w:rPr>
        <w:t xml:space="preserve"> </w:t>
      </w:r>
      <w:r w:rsidRPr="007960C5">
        <w:rPr>
          <w:rFonts w:asciiTheme="minorHAnsi" w:hAnsiTheme="minorHAnsi" w:cstheme="minorHAnsi"/>
          <w:w w:val="95"/>
        </w:rPr>
        <w:t>sorumluluğundadır.</w:t>
      </w:r>
    </w:p>
    <w:p w:rsidR="00C9250A" w:rsidRPr="007960C5" w:rsidRDefault="00C9250A" w:rsidP="00C9250A">
      <w:pPr>
        <w:pStyle w:val="GvdeMetni"/>
        <w:spacing w:line="261" w:lineRule="auto"/>
        <w:ind w:left="451" w:right="108"/>
        <w:rPr>
          <w:rFonts w:asciiTheme="minorHAnsi" w:hAnsiTheme="minorHAnsi" w:cstheme="minorHAnsi"/>
        </w:rPr>
      </w:pPr>
      <w:r w:rsidRPr="007960C5">
        <w:rPr>
          <w:rFonts w:asciiTheme="minorHAnsi" w:hAnsiTheme="minorHAnsi" w:cstheme="minorHAnsi"/>
          <w:w w:val="85"/>
        </w:rPr>
        <w:t>Yüklenici;</w:t>
      </w:r>
      <w:r w:rsidRPr="007960C5">
        <w:rPr>
          <w:rFonts w:asciiTheme="minorHAnsi" w:hAnsiTheme="minorHAnsi" w:cstheme="minorHAnsi"/>
          <w:spacing w:val="-26"/>
          <w:w w:val="85"/>
        </w:rPr>
        <w:t xml:space="preserve"> </w:t>
      </w:r>
      <w:r w:rsidRPr="007960C5">
        <w:rPr>
          <w:rFonts w:asciiTheme="minorHAnsi" w:hAnsiTheme="minorHAnsi" w:cstheme="minorHAnsi"/>
          <w:w w:val="85"/>
        </w:rPr>
        <w:t>aydınlatma</w:t>
      </w:r>
      <w:r w:rsidRPr="007960C5">
        <w:rPr>
          <w:rFonts w:asciiTheme="minorHAnsi" w:hAnsiTheme="minorHAnsi" w:cstheme="minorHAnsi"/>
          <w:spacing w:val="-25"/>
          <w:w w:val="85"/>
        </w:rPr>
        <w:t xml:space="preserve"> </w:t>
      </w:r>
      <w:r w:rsidRPr="007960C5">
        <w:rPr>
          <w:rFonts w:asciiTheme="minorHAnsi" w:hAnsiTheme="minorHAnsi" w:cstheme="minorHAnsi"/>
          <w:w w:val="85"/>
        </w:rPr>
        <w:t>sisteminde</w:t>
      </w:r>
      <w:r w:rsidRPr="007960C5">
        <w:rPr>
          <w:rFonts w:asciiTheme="minorHAnsi" w:hAnsiTheme="minorHAnsi" w:cstheme="minorHAnsi"/>
          <w:spacing w:val="-30"/>
          <w:w w:val="85"/>
        </w:rPr>
        <w:t xml:space="preserve"> </w:t>
      </w:r>
      <w:r w:rsidRPr="007960C5">
        <w:rPr>
          <w:rFonts w:asciiTheme="minorHAnsi" w:hAnsiTheme="minorHAnsi" w:cstheme="minorHAnsi"/>
          <w:w w:val="85"/>
        </w:rPr>
        <w:t>kullanılacak</w:t>
      </w:r>
      <w:r w:rsidRPr="007960C5">
        <w:rPr>
          <w:rFonts w:asciiTheme="minorHAnsi" w:hAnsiTheme="minorHAnsi" w:cstheme="minorHAnsi"/>
          <w:spacing w:val="-26"/>
          <w:w w:val="85"/>
        </w:rPr>
        <w:t xml:space="preserve"> </w:t>
      </w:r>
      <w:r w:rsidRPr="007960C5">
        <w:rPr>
          <w:rFonts w:asciiTheme="minorHAnsi" w:hAnsiTheme="minorHAnsi" w:cstheme="minorHAnsi"/>
          <w:w w:val="85"/>
        </w:rPr>
        <w:t>olan</w:t>
      </w:r>
      <w:r w:rsidRPr="007960C5">
        <w:rPr>
          <w:rFonts w:asciiTheme="minorHAnsi" w:hAnsiTheme="minorHAnsi" w:cstheme="minorHAnsi"/>
          <w:spacing w:val="-24"/>
          <w:w w:val="85"/>
        </w:rPr>
        <w:t xml:space="preserve"> </w:t>
      </w:r>
      <w:r w:rsidRPr="007960C5">
        <w:rPr>
          <w:rFonts w:asciiTheme="minorHAnsi" w:hAnsiTheme="minorHAnsi" w:cstheme="minorHAnsi"/>
          <w:spacing w:val="-3"/>
          <w:w w:val="85"/>
        </w:rPr>
        <w:t>tüm</w:t>
      </w:r>
      <w:r w:rsidRPr="007960C5">
        <w:rPr>
          <w:rFonts w:asciiTheme="minorHAnsi" w:hAnsiTheme="minorHAnsi" w:cstheme="minorHAnsi"/>
          <w:spacing w:val="-25"/>
          <w:w w:val="85"/>
        </w:rPr>
        <w:t xml:space="preserve"> </w:t>
      </w:r>
      <w:r w:rsidRPr="007960C5">
        <w:rPr>
          <w:rFonts w:asciiTheme="minorHAnsi" w:hAnsiTheme="minorHAnsi" w:cstheme="minorHAnsi"/>
          <w:w w:val="85"/>
        </w:rPr>
        <w:t>aydınlatma</w:t>
      </w:r>
      <w:r w:rsidRPr="007960C5">
        <w:rPr>
          <w:rFonts w:asciiTheme="minorHAnsi" w:hAnsiTheme="minorHAnsi" w:cstheme="minorHAnsi"/>
          <w:spacing w:val="-28"/>
          <w:w w:val="85"/>
        </w:rPr>
        <w:t xml:space="preserve"> </w:t>
      </w:r>
      <w:r w:rsidRPr="007960C5">
        <w:rPr>
          <w:rFonts w:asciiTheme="minorHAnsi" w:hAnsiTheme="minorHAnsi" w:cstheme="minorHAnsi"/>
          <w:w w:val="85"/>
        </w:rPr>
        <w:t>armatürlerini,</w:t>
      </w:r>
      <w:r w:rsidRPr="007960C5">
        <w:rPr>
          <w:rFonts w:asciiTheme="minorHAnsi" w:hAnsiTheme="minorHAnsi" w:cstheme="minorHAnsi"/>
          <w:spacing w:val="-29"/>
          <w:w w:val="85"/>
        </w:rPr>
        <w:t xml:space="preserve"> </w:t>
      </w:r>
      <w:r w:rsidRPr="007960C5">
        <w:rPr>
          <w:rFonts w:asciiTheme="minorHAnsi" w:hAnsiTheme="minorHAnsi" w:cstheme="minorHAnsi"/>
          <w:w w:val="85"/>
        </w:rPr>
        <w:t>en</w:t>
      </w:r>
      <w:r w:rsidRPr="007960C5">
        <w:rPr>
          <w:rFonts w:asciiTheme="minorHAnsi" w:hAnsiTheme="minorHAnsi" w:cstheme="minorHAnsi"/>
          <w:spacing w:val="-25"/>
          <w:w w:val="85"/>
        </w:rPr>
        <w:t xml:space="preserve"> </w:t>
      </w:r>
      <w:r w:rsidRPr="007960C5">
        <w:rPr>
          <w:rFonts w:asciiTheme="minorHAnsi" w:hAnsiTheme="minorHAnsi" w:cstheme="minorHAnsi"/>
          <w:w w:val="85"/>
        </w:rPr>
        <w:t>geç</w:t>
      </w:r>
      <w:r w:rsidRPr="007960C5">
        <w:rPr>
          <w:rFonts w:asciiTheme="minorHAnsi" w:hAnsiTheme="minorHAnsi" w:cstheme="minorHAnsi"/>
          <w:spacing w:val="-30"/>
          <w:w w:val="85"/>
        </w:rPr>
        <w:t xml:space="preserve"> </w:t>
      </w:r>
      <w:r w:rsidRPr="007960C5">
        <w:rPr>
          <w:rFonts w:asciiTheme="minorHAnsi" w:hAnsiTheme="minorHAnsi" w:cstheme="minorHAnsi"/>
          <w:w w:val="85"/>
        </w:rPr>
        <w:t>işin</w:t>
      </w:r>
      <w:r w:rsidRPr="007960C5">
        <w:rPr>
          <w:rFonts w:asciiTheme="minorHAnsi" w:hAnsiTheme="minorHAnsi" w:cstheme="minorHAnsi"/>
          <w:spacing w:val="-24"/>
          <w:w w:val="85"/>
        </w:rPr>
        <w:t xml:space="preserve"> </w:t>
      </w:r>
      <w:r w:rsidRPr="007960C5">
        <w:rPr>
          <w:rFonts w:asciiTheme="minorHAnsi" w:hAnsiTheme="minorHAnsi" w:cstheme="minorHAnsi"/>
          <w:w w:val="85"/>
        </w:rPr>
        <w:t>verilmesinden</w:t>
      </w:r>
      <w:r w:rsidRPr="007960C5">
        <w:rPr>
          <w:rFonts w:asciiTheme="minorHAnsi" w:hAnsiTheme="minorHAnsi" w:cstheme="minorHAnsi"/>
          <w:spacing w:val="-25"/>
          <w:w w:val="85"/>
        </w:rPr>
        <w:t xml:space="preserve"> </w:t>
      </w:r>
      <w:r w:rsidRPr="007960C5">
        <w:rPr>
          <w:rFonts w:asciiTheme="minorHAnsi" w:hAnsiTheme="minorHAnsi" w:cstheme="minorHAnsi"/>
          <w:w w:val="85"/>
        </w:rPr>
        <w:t>sonraki bir</w:t>
      </w:r>
      <w:r w:rsidRPr="007960C5">
        <w:rPr>
          <w:rFonts w:asciiTheme="minorHAnsi" w:hAnsiTheme="minorHAnsi" w:cstheme="minorHAnsi"/>
          <w:spacing w:val="-19"/>
          <w:w w:val="85"/>
        </w:rPr>
        <w:t xml:space="preserve"> </w:t>
      </w:r>
      <w:r w:rsidRPr="007960C5">
        <w:rPr>
          <w:rFonts w:asciiTheme="minorHAnsi" w:hAnsiTheme="minorHAnsi" w:cstheme="minorHAnsi"/>
          <w:w w:val="85"/>
        </w:rPr>
        <w:t>ay</w:t>
      </w:r>
      <w:r w:rsidRPr="007960C5">
        <w:rPr>
          <w:rFonts w:asciiTheme="minorHAnsi" w:hAnsiTheme="minorHAnsi" w:cstheme="minorHAnsi"/>
          <w:spacing w:val="-16"/>
          <w:w w:val="85"/>
        </w:rPr>
        <w:t xml:space="preserve"> </w:t>
      </w:r>
      <w:r w:rsidRPr="007960C5">
        <w:rPr>
          <w:rFonts w:asciiTheme="minorHAnsi" w:hAnsiTheme="minorHAnsi" w:cstheme="minorHAnsi"/>
          <w:w w:val="85"/>
        </w:rPr>
        <w:t>içinde</w:t>
      </w:r>
      <w:r w:rsidRPr="007960C5">
        <w:rPr>
          <w:rFonts w:asciiTheme="minorHAnsi" w:hAnsiTheme="minorHAnsi" w:cstheme="minorHAnsi"/>
          <w:spacing w:val="-23"/>
          <w:w w:val="85"/>
        </w:rPr>
        <w:t xml:space="preserve"> </w:t>
      </w:r>
      <w:r w:rsidRPr="007960C5">
        <w:rPr>
          <w:rFonts w:asciiTheme="minorHAnsi" w:hAnsiTheme="minorHAnsi" w:cstheme="minorHAnsi"/>
          <w:w w:val="85"/>
        </w:rPr>
        <w:t>numune</w:t>
      </w:r>
      <w:r w:rsidRPr="007960C5">
        <w:rPr>
          <w:rFonts w:asciiTheme="minorHAnsi" w:hAnsiTheme="minorHAnsi" w:cstheme="minorHAnsi"/>
          <w:spacing w:val="-23"/>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19"/>
          <w:w w:val="85"/>
        </w:rPr>
        <w:t xml:space="preserve"> </w:t>
      </w:r>
      <w:r w:rsidRPr="007960C5">
        <w:rPr>
          <w:rFonts w:asciiTheme="minorHAnsi" w:hAnsiTheme="minorHAnsi" w:cstheme="minorHAnsi"/>
          <w:w w:val="85"/>
        </w:rPr>
        <w:t>gerekli</w:t>
      </w:r>
      <w:r w:rsidRPr="007960C5">
        <w:rPr>
          <w:rFonts w:asciiTheme="minorHAnsi" w:hAnsiTheme="minorHAnsi" w:cstheme="minorHAnsi"/>
          <w:spacing w:val="-19"/>
          <w:w w:val="85"/>
        </w:rPr>
        <w:t xml:space="preserve"> </w:t>
      </w:r>
      <w:r w:rsidRPr="007960C5">
        <w:rPr>
          <w:rFonts w:asciiTheme="minorHAnsi" w:hAnsiTheme="minorHAnsi" w:cstheme="minorHAnsi"/>
          <w:w w:val="85"/>
        </w:rPr>
        <w:t>tüm</w:t>
      </w:r>
      <w:r w:rsidRPr="007960C5">
        <w:rPr>
          <w:rFonts w:asciiTheme="minorHAnsi" w:hAnsiTheme="minorHAnsi" w:cstheme="minorHAnsi"/>
          <w:spacing w:val="-16"/>
          <w:w w:val="85"/>
        </w:rPr>
        <w:t xml:space="preserve"> </w:t>
      </w:r>
      <w:r w:rsidRPr="007960C5">
        <w:rPr>
          <w:rFonts w:asciiTheme="minorHAnsi" w:hAnsiTheme="minorHAnsi" w:cstheme="minorHAnsi"/>
          <w:w w:val="85"/>
        </w:rPr>
        <w:t>teknik</w:t>
      </w:r>
      <w:r w:rsidRPr="007960C5">
        <w:rPr>
          <w:rFonts w:asciiTheme="minorHAnsi" w:hAnsiTheme="minorHAnsi" w:cstheme="minorHAnsi"/>
          <w:spacing w:val="-17"/>
          <w:w w:val="85"/>
        </w:rPr>
        <w:t xml:space="preserve"> </w:t>
      </w:r>
      <w:r w:rsidRPr="007960C5">
        <w:rPr>
          <w:rFonts w:asciiTheme="minorHAnsi" w:hAnsiTheme="minorHAnsi" w:cstheme="minorHAnsi"/>
          <w:w w:val="85"/>
        </w:rPr>
        <w:t>dökümanları</w:t>
      </w:r>
      <w:r w:rsidRPr="007960C5">
        <w:rPr>
          <w:rFonts w:asciiTheme="minorHAnsi" w:hAnsiTheme="minorHAnsi" w:cstheme="minorHAnsi"/>
          <w:spacing w:val="-19"/>
          <w:w w:val="85"/>
        </w:rPr>
        <w:t xml:space="preserve"> </w:t>
      </w:r>
      <w:r w:rsidRPr="007960C5">
        <w:rPr>
          <w:rFonts w:asciiTheme="minorHAnsi" w:hAnsiTheme="minorHAnsi" w:cstheme="minorHAnsi"/>
          <w:spacing w:val="-3"/>
          <w:w w:val="85"/>
        </w:rPr>
        <w:t>ile</w:t>
      </w:r>
      <w:r w:rsidRPr="007960C5">
        <w:rPr>
          <w:rFonts w:asciiTheme="minorHAnsi" w:hAnsiTheme="minorHAnsi" w:cstheme="minorHAnsi"/>
          <w:spacing w:val="-19"/>
          <w:w w:val="85"/>
        </w:rPr>
        <w:t xml:space="preserve"> </w:t>
      </w:r>
      <w:r w:rsidRPr="007960C5">
        <w:rPr>
          <w:rFonts w:asciiTheme="minorHAnsi" w:hAnsiTheme="minorHAnsi" w:cstheme="minorHAnsi"/>
          <w:w w:val="85"/>
        </w:rPr>
        <w:t>birlikte</w:t>
      </w:r>
      <w:r w:rsidRPr="007960C5">
        <w:rPr>
          <w:rFonts w:asciiTheme="minorHAnsi" w:hAnsiTheme="minorHAnsi" w:cstheme="minorHAnsi"/>
          <w:spacing w:val="-19"/>
          <w:w w:val="85"/>
        </w:rPr>
        <w:t xml:space="preserve"> </w:t>
      </w:r>
      <w:r w:rsidRPr="007960C5">
        <w:rPr>
          <w:rFonts w:asciiTheme="minorHAnsi" w:hAnsiTheme="minorHAnsi" w:cstheme="minorHAnsi"/>
          <w:w w:val="85"/>
        </w:rPr>
        <w:t>İdare’nin</w:t>
      </w:r>
      <w:r w:rsidRPr="007960C5">
        <w:rPr>
          <w:rFonts w:asciiTheme="minorHAnsi" w:hAnsiTheme="minorHAnsi" w:cstheme="minorHAnsi"/>
          <w:spacing w:val="-16"/>
          <w:w w:val="85"/>
        </w:rPr>
        <w:t xml:space="preserve"> </w:t>
      </w:r>
      <w:r w:rsidRPr="007960C5">
        <w:rPr>
          <w:rFonts w:asciiTheme="minorHAnsi" w:hAnsiTheme="minorHAnsi" w:cstheme="minorHAnsi"/>
          <w:w w:val="85"/>
        </w:rPr>
        <w:t>onayına</w:t>
      </w:r>
      <w:r w:rsidRPr="007960C5">
        <w:rPr>
          <w:rFonts w:asciiTheme="minorHAnsi" w:hAnsiTheme="minorHAnsi" w:cstheme="minorHAnsi"/>
          <w:spacing w:val="-16"/>
          <w:w w:val="85"/>
        </w:rPr>
        <w:t xml:space="preserve"> </w:t>
      </w:r>
      <w:r w:rsidRPr="007960C5">
        <w:rPr>
          <w:rFonts w:asciiTheme="minorHAnsi" w:hAnsiTheme="minorHAnsi" w:cstheme="minorHAnsi"/>
          <w:w w:val="85"/>
        </w:rPr>
        <w:t>sunacak</w:t>
      </w:r>
      <w:r w:rsidRPr="007960C5">
        <w:rPr>
          <w:rFonts w:asciiTheme="minorHAnsi" w:hAnsiTheme="minorHAnsi" w:cstheme="minorHAnsi"/>
          <w:spacing w:val="-21"/>
          <w:w w:val="85"/>
        </w:rPr>
        <w:t xml:space="preserve"> </w:t>
      </w:r>
      <w:r w:rsidRPr="007960C5">
        <w:rPr>
          <w:rFonts w:asciiTheme="minorHAnsi" w:hAnsiTheme="minorHAnsi" w:cstheme="minorHAnsi"/>
          <w:w w:val="85"/>
        </w:rPr>
        <w:t>ve</w:t>
      </w:r>
      <w:r w:rsidRPr="007960C5">
        <w:rPr>
          <w:rFonts w:asciiTheme="minorHAnsi" w:hAnsiTheme="minorHAnsi" w:cstheme="minorHAnsi"/>
          <w:spacing w:val="-15"/>
          <w:w w:val="85"/>
        </w:rPr>
        <w:t xml:space="preserve"> </w:t>
      </w:r>
      <w:r w:rsidRPr="007960C5">
        <w:rPr>
          <w:rFonts w:asciiTheme="minorHAnsi" w:hAnsiTheme="minorHAnsi" w:cstheme="minorHAnsi"/>
          <w:w w:val="85"/>
        </w:rPr>
        <w:t>İdare</w:t>
      </w:r>
      <w:r w:rsidRPr="007960C5">
        <w:rPr>
          <w:rFonts w:asciiTheme="minorHAnsi" w:hAnsiTheme="minorHAnsi" w:cstheme="minorHAnsi"/>
          <w:spacing w:val="-19"/>
          <w:w w:val="85"/>
        </w:rPr>
        <w:t xml:space="preserve"> </w:t>
      </w:r>
      <w:r w:rsidRPr="007960C5">
        <w:rPr>
          <w:rFonts w:asciiTheme="minorHAnsi" w:hAnsiTheme="minorHAnsi" w:cstheme="minorHAnsi"/>
          <w:w w:val="85"/>
        </w:rPr>
        <w:t xml:space="preserve">tarafından </w:t>
      </w:r>
      <w:r w:rsidRPr="007960C5">
        <w:rPr>
          <w:rFonts w:asciiTheme="minorHAnsi" w:hAnsiTheme="minorHAnsi" w:cstheme="minorHAnsi"/>
          <w:w w:val="95"/>
        </w:rPr>
        <w:t>onaylanması</w:t>
      </w:r>
      <w:r w:rsidRPr="007960C5">
        <w:rPr>
          <w:rFonts w:asciiTheme="minorHAnsi" w:hAnsiTheme="minorHAnsi" w:cstheme="minorHAnsi"/>
          <w:spacing w:val="-30"/>
          <w:w w:val="95"/>
        </w:rPr>
        <w:t xml:space="preserve"> </w:t>
      </w:r>
      <w:r w:rsidRPr="007960C5">
        <w:rPr>
          <w:rFonts w:asciiTheme="minorHAnsi" w:hAnsiTheme="minorHAnsi" w:cstheme="minorHAnsi"/>
          <w:spacing w:val="3"/>
          <w:w w:val="95"/>
        </w:rPr>
        <w:t>ve</w:t>
      </w:r>
      <w:r w:rsidRPr="007960C5">
        <w:rPr>
          <w:rFonts w:asciiTheme="minorHAnsi" w:hAnsiTheme="minorHAnsi" w:cstheme="minorHAnsi"/>
          <w:spacing w:val="-30"/>
          <w:w w:val="95"/>
        </w:rPr>
        <w:t xml:space="preserve"> </w:t>
      </w:r>
      <w:r w:rsidRPr="007960C5">
        <w:rPr>
          <w:rFonts w:asciiTheme="minorHAnsi" w:hAnsiTheme="minorHAnsi" w:cstheme="minorHAnsi"/>
          <w:w w:val="95"/>
        </w:rPr>
        <w:t>uygun</w:t>
      </w:r>
      <w:r w:rsidRPr="007960C5">
        <w:rPr>
          <w:rFonts w:asciiTheme="minorHAnsi" w:hAnsiTheme="minorHAnsi" w:cstheme="minorHAnsi"/>
          <w:spacing w:val="-23"/>
          <w:w w:val="95"/>
        </w:rPr>
        <w:t xml:space="preserve"> </w:t>
      </w:r>
      <w:r w:rsidRPr="007960C5">
        <w:rPr>
          <w:rFonts w:asciiTheme="minorHAnsi" w:hAnsiTheme="minorHAnsi" w:cstheme="minorHAnsi"/>
          <w:w w:val="95"/>
        </w:rPr>
        <w:t>görülmesi</w:t>
      </w:r>
      <w:r w:rsidRPr="007960C5">
        <w:rPr>
          <w:rFonts w:asciiTheme="minorHAnsi" w:hAnsiTheme="minorHAnsi" w:cstheme="minorHAnsi"/>
          <w:spacing w:val="-30"/>
          <w:w w:val="95"/>
        </w:rPr>
        <w:t xml:space="preserve"> </w:t>
      </w:r>
      <w:r w:rsidRPr="007960C5">
        <w:rPr>
          <w:rFonts w:asciiTheme="minorHAnsi" w:hAnsiTheme="minorHAnsi" w:cstheme="minorHAnsi"/>
          <w:w w:val="95"/>
        </w:rPr>
        <w:t>durumunda</w:t>
      </w:r>
      <w:r w:rsidRPr="007960C5">
        <w:rPr>
          <w:rFonts w:asciiTheme="minorHAnsi" w:hAnsiTheme="minorHAnsi" w:cstheme="minorHAnsi"/>
          <w:spacing w:val="-23"/>
          <w:w w:val="95"/>
        </w:rPr>
        <w:t xml:space="preserve"> </w:t>
      </w:r>
      <w:r w:rsidRPr="007960C5">
        <w:rPr>
          <w:rFonts w:asciiTheme="minorHAnsi" w:hAnsiTheme="minorHAnsi" w:cstheme="minorHAnsi"/>
          <w:w w:val="95"/>
        </w:rPr>
        <w:t>sipariş</w:t>
      </w:r>
      <w:r w:rsidRPr="007960C5">
        <w:rPr>
          <w:rFonts w:asciiTheme="minorHAnsi" w:hAnsiTheme="minorHAnsi" w:cstheme="minorHAnsi"/>
          <w:spacing w:val="-29"/>
          <w:w w:val="95"/>
        </w:rPr>
        <w:t xml:space="preserve"> </w:t>
      </w:r>
      <w:r w:rsidRPr="007960C5">
        <w:rPr>
          <w:rFonts w:asciiTheme="minorHAnsi" w:hAnsiTheme="minorHAnsi" w:cstheme="minorHAnsi"/>
          <w:w w:val="95"/>
        </w:rPr>
        <w:t>bağlantısı</w:t>
      </w:r>
      <w:r w:rsidRPr="007960C5">
        <w:rPr>
          <w:rFonts w:asciiTheme="minorHAnsi" w:hAnsiTheme="minorHAnsi" w:cstheme="minorHAnsi"/>
          <w:spacing w:val="-23"/>
          <w:w w:val="95"/>
        </w:rPr>
        <w:t xml:space="preserve"> </w:t>
      </w:r>
      <w:r w:rsidRPr="007960C5">
        <w:rPr>
          <w:rFonts w:asciiTheme="minorHAnsi" w:hAnsiTheme="minorHAnsi" w:cstheme="minorHAnsi"/>
          <w:w w:val="95"/>
        </w:rPr>
        <w:t>yapacaktır.</w:t>
      </w:r>
    </w:p>
    <w:p w:rsidR="00C9250A" w:rsidRPr="007960C5" w:rsidRDefault="00C9250A" w:rsidP="00C9250A">
      <w:pPr>
        <w:spacing w:line="261" w:lineRule="auto"/>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4"/>
        <w:rPr>
          <w:rFonts w:asciiTheme="minorHAnsi" w:hAnsiTheme="minorHAnsi" w:cstheme="minorHAnsi"/>
        </w:rPr>
      </w:pPr>
    </w:p>
    <w:p w:rsidR="00C9250A" w:rsidRPr="007960C5" w:rsidRDefault="00C9250A" w:rsidP="00C9250A">
      <w:pPr>
        <w:tabs>
          <w:tab w:val="left" w:pos="9629"/>
        </w:tabs>
        <w:spacing w:before="69" w:line="516" w:lineRule="auto"/>
        <w:ind w:left="451" w:right="108"/>
        <w:rPr>
          <w:rFonts w:cstheme="minorHAnsi"/>
          <w:b/>
          <w:sz w:val="19"/>
        </w:rPr>
      </w:pPr>
      <w:r w:rsidRPr="007960C5">
        <w:rPr>
          <w:rFonts w:cstheme="minorHAnsi"/>
          <w:b/>
          <w:w w:val="90"/>
          <w:sz w:val="19"/>
          <w:shd w:val="clear" w:color="auto" w:fill="A5A5A5"/>
        </w:rPr>
        <w:t>BÖLÜM:</w:t>
      </w:r>
      <w:r w:rsidRPr="007960C5">
        <w:rPr>
          <w:rFonts w:cstheme="minorHAnsi"/>
          <w:b/>
          <w:spacing w:val="-9"/>
          <w:w w:val="90"/>
          <w:sz w:val="19"/>
          <w:shd w:val="clear" w:color="auto" w:fill="A5A5A5"/>
        </w:rPr>
        <w:t xml:space="preserve"> </w:t>
      </w:r>
      <w:r w:rsidRPr="007960C5">
        <w:rPr>
          <w:rFonts w:cstheme="minorHAnsi"/>
          <w:b/>
          <w:w w:val="90"/>
          <w:sz w:val="19"/>
          <w:shd w:val="clear" w:color="auto" w:fill="A5A5A5"/>
        </w:rPr>
        <w:t>06</w:t>
      </w:r>
      <w:r w:rsidRPr="007960C5">
        <w:rPr>
          <w:rFonts w:cstheme="minorHAnsi"/>
          <w:b/>
          <w:sz w:val="19"/>
          <w:shd w:val="clear" w:color="auto" w:fill="A5A5A5"/>
        </w:rPr>
        <w:tab/>
      </w:r>
      <w:r w:rsidRPr="007960C5">
        <w:rPr>
          <w:rFonts w:cstheme="minorHAnsi"/>
          <w:b/>
          <w:sz w:val="19"/>
        </w:rPr>
        <w:t xml:space="preserve"> TELEFON – DATA</w:t>
      </w:r>
      <w:r w:rsidRPr="007960C5">
        <w:rPr>
          <w:rFonts w:cstheme="minorHAnsi"/>
          <w:b/>
          <w:spacing w:val="-2"/>
          <w:sz w:val="19"/>
        </w:rPr>
        <w:t xml:space="preserve"> </w:t>
      </w:r>
      <w:r w:rsidRPr="007960C5">
        <w:rPr>
          <w:rFonts w:cstheme="minorHAnsi"/>
          <w:b/>
          <w:sz w:val="19"/>
        </w:rPr>
        <w:t>TESİSATI</w:t>
      </w:r>
    </w:p>
    <w:p w:rsidR="00C9250A" w:rsidRPr="007960C5" w:rsidRDefault="00C9250A" w:rsidP="00C9250A">
      <w:pPr>
        <w:pStyle w:val="GvdeMetni"/>
        <w:rPr>
          <w:rFonts w:asciiTheme="minorHAnsi" w:hAnsiTheme="minorHAnsi" w:cstheme="minorHAnsi"/>
          <w:b/>
          <w:sz w:val="21"/>
        </w:rPr>
      </w:pPr>
    </w:p>
    <w:p w:rsidR="00C9250A" w:rsidRPr="007960C5" w:rsidRDefault="00C9250A" w:rsidP="00C9250A">
      <w:pPr>
        <w:ind w:left="451"/>
        <w:rPr>
          <w:rFonts w:cstheme="minorHAnsi"/>
          <w:b/>
          <w:sz w:val="19"/>
        </w:rPr>
      </w:pPr>
      <w:r w:rsidRPr="007960C5">
        <w:rPr>
          <w:rFonts w:cstheme="minorHAnsi"/>
          <w:b/>
          <w:sz w:val="19"/>
        </w:rPr>
        <w:t>Kablolama Sistemi:</w:t>
      </w:r>
    </w:p>
    <w:p w:rsidR="00C9250A" w:rsidRPr="007960C5" w:rsidRDefault="00C9250A" w:rsidP="00C9250A">
      <w:pPr>
        <w:pStyle w:val="GvdeMetni"/>
        <w:spacing w:before="5"/>
        <w:rPr>
          <w:rFonts w:asciiTheme="minorHAnsi" w:hAnsiTheme="minorHAnsi" w:cstheme="minorHAnsi"/>
          <w:b/>
          <w:sz w:val="27"/>
        </w:rPr>
      </w:pPr>
    </w:p>
    <w:p w:rsidR="00C9250A" w:rsidRPr="007960C5" w:rsidRDefault="00C9250A" w:rsidP="00C9250A">
      <w:pPr>
        <w:pStyle w:val="GvdeMetni"/>
        <w:spacing w:before="1"/>
        <w:ind w:left="451"/>
        <w:rPr>
          <w:rFonts w:asciiTheme="minorHAnsi" w:hAnsiTheme="minorHAnsi" w:cstheme="minorHAnsi"/>
        </w:rPr>
      </w:pPr>
      <w:r w:rsidRPr="007960C5">
        <w:rPr>
          <w:rFonts w:asciiTheme="minorHAnsi" w:hAnsiTheme="minorHAnsi" w:cstheme="minorHAnsi"/>
          <w:w w:val="95"/>
        </w:rPr>
        <w:t>Aşağıdaki hususlara dikkat edilmelidir.</w:t>
      </w:r>
    </w:p>
    <w:p w:rsidR="00C9250A" w:rsidRPr="007960C5" w:rsidRDefault="00C9250A" w:rsidP="00C9250A">
      <w:pPr>
        <w:pStyle w:val="GvdeMetni"/>
        <w:spacing w:before="9"/>
        <w:rPr>
          <w:rFonts w:asciiTheme="minorHAnsi" w:hAnsiTheme="minorHAnsi" w:cstheme="minorHAnsi"/>
          <w:sz w:val="21"/>
        </w:rPr>
      </w:pPr>
    </w:p>
    <w:p w:rsidR="00C9250A" w:rsidRPr="007960C5" w:rsidRDefault="00C9250A" w:rsidP="00DE7F38">
      <w:pPr>
        <w:pStyle w:val="ListeParagraf"/>
        <w:widowControl w:val="0"/>
        <w:numPr>
          <w:ilvl w:val="2"/>
          <w:numId w:val="99"/>
        </w:numPr>
        <w:tabs>
          <w:tab w:val="left" w:pos="1153"/>
        </w:tabs>
        <w:autoSpaceDE w:val="0"/>
        <w:autoSpaceDN w:val="0"/>
        <w:spacing w:after="0" w:line="256" w:lineRule="auto"/>
        <w:ind w:right="139" w:hanging="350"/>
        <w:contextualSpacing w:val="0"/>
        <w:jc w:val="both"/>
        <w:rPr>
          <w:rFonts w:cstheme="minorHAnsi"/>
          <w:sz w:val="19"/>
        </w:rPr>
      </w:pPr>
      <w:r w:rsidRPr="007960C5">
        <w:rPr>
          <w:rFonts w:cstheme="minorHAnsi"/>
          <w:w w:val="85"/>
          <w:sz w:val="19"/>
        </w:rPr>
        <w:t xml:space="preserve">Bakır </w:t>
      </w:r>
      <w:r w:rsidRPr="007960C5">
        <w:rPr>
          <w:rFonts w:cstheme="minorHAnsi"/>
          <w:spacing w:val="3"/>
          <w:w w:val="85"/>
          <w:sz w:val="19"/>
        </w:rPr>
        <w:t xml:space="preserve">ve </w:t>
      </w:r>
      <w:r w:rsidRPr="007960C5">
        <w:rPr>
          <w:rFonts w:cstheme="minorHAnsi"/>
          <w:w w:val="85"/>
          <w:sz w:val="19"/>
        </w:rPr>
        <w:t xml:space="preserve">Fiber optik yapısal kablolama ürünlerinin </w:t>
      </w:r>
      <w:r w:rsidRPr="007960C5">
        <w:rPr>
          <w:rFonts w:cstheme="minorHAnsi"/>
          <w:spacing w:val="-3"/>
          <w:w w:val="85"/>
          <w:sz w:val="19"/>
        </w:rPr>
        <w:t xml:space="preserve">tamamı </w:t>
      </w:r>
      <w:r w:rsidRPr="007960C5">
        <w:rPr>
          <w:rFonts w:cstheme="minorHAnsi"/>
          <w:w w:val="85"/>
          <w:sz w:val="19"/>
        </w:rPr>
        <w:t xml:space="preserve">aynı marka olmalıdır. Kurulacak sistemle ilgili üretici firma tarafından Ömürboyu Sistem Performans garantisi verilecektir. Kablolamayı gerçekleştiren </w:t>
      </w:r>
      <w:r w:rsidRPr="007960C5">
        <w:rPr>
          <w:rFonts w:cstheme="minorHAnsi"/>
          <w:w w:val="95"/>
          <w:sz w:val="19"/>
        </w:rPr>
        <w:t>firma</w:t>
      </w:r>
      <w:r w:rsidRPr="007960C5">
        <w:rPr>
          <w:rFonts w:cstheme="minorHAnsi"/>
          <w:spacing w:val="-25"/>
          <w:w w:val="95"/>
          <w:sz w:val="19"/>
        </w:rPr>
        <w:t xml:space="preserve"> </w:t>
      </w:r>
      <w:r w:rsidRPr="007960C5">
        <w:rPr>
          <w:rFonts w:cstheme="minorHAnsi"/>
          <w:w w:val="95"/>
          <w:sz w:val="19"/>
        </w:rPr>
        <w:t>bu</w:t>
      </w:r>
      <w:r w:rsidRPr="007960C5">
        <w:rPr>
          <w:rFonts w:cstheme="minorHAnsi"/>
          <w:spacing w:val="-20"/>
          <w:w w:val="95"/>
          <w:sz w:val="19"/>
        </w:rPr>
        <w:t xml:space="preserve"> </w:t>
      </w:r>
      <w:r w:rsidRPr="007960C5">
        <w:rPr>
          <w:rFonts w:cstheme="minorHAnsi"/>
          <w:w w:val="95"/>
          <w:sz w:val="19"/>
        </w:rPr>
        <w:t>hususta</w:t>
      </w:r>
      <w:r w:rsidRPr="007960C5">
        <w:rPr>
          <w:rFonts w:cstheme="minorHAnsi"/>
          <w:spacing w:val="-24"/>
          <w:w w:val="95"/>
          <w:sz w:val="19"/>
        </w:rPr>
        <w:t xml:space="preserve"> </w:t>
      </w:r>
      <w:r w:rsidRPr="007960C5">
        <w:rPr>
          <w:rFonts w:cstheme="minorHAnsi"/>
          <w:w w:val="95"/>
          <w:sz w:val="19"/>
        </w:rPr>
        <w:t>üretici</w:t>
      </w:r>
      <w:r w:rsidRPr="007960C5">
        <w:rPr>
          <w:rFonts w:cstheme="minorHAnsi"/>
          <w:spacing w:val="-29"/>
          <w:w w:val="95"/>
          <w:sz w:val="19"/>
        </w:rPr>
        <w:t xml:space="preserve"> </w:t>
      </w:r>
      <w:r w:rsidRPr="007960C5">
        <w:rPr>
          <w:rFonts w:cstheme="minorHAnsi"/>
          <w:w w:val="95"/>
          <w:sz w:val="19"/>
        </w:rPr>
        <w:t>tarafından</w:t>
      </w:r>
      <w:r w:rsidRPr="007960C5">
        <w:rPr>
          <w:rFonts w:cstheme="minorHAnsi"/>
          <w:spacing w:val="-20"/>
          <w:w w:val="95"/>
          <w:sz w:val="19"/>
        </w:rPr>
        <w:t xml:space="preserve"> </w:t>
      </w:r>
      <w:r w:rsidRPr="007960C5">
        <w:rPr>
          <w:rFonts w:cstheme="minorHAnsi"/>
          <w:w w:val="95"/>
          <w:sz w:val="19"/>
        </w:rPr>
        <w:t>sertifikalandırılmış</w:t>
      </w:r>
      <w:r w:rsidRPr="007960C5">
        <w:rPr>
          <w:rFonts w:cstheme="minorHAnsi"/>
          <w:spacing w:val="-22"/>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2"/>
          <w:numId w:val="99"/>
        </w:numPr>
        <w:tabs>
          <w:tab w:val="left" w:pos="1153"/>
        </w:tabs>
        <w:autoSpaceDE w:val="0"/>
        <w:autoSpaceDN w:val="0"/>
        <w:spacing w:before="5" w:after="0" w:line="254" w:lineRule="auto"/>
        <w:ind w:right="140" w:hanging="350"/>
        <w:contextualSpacing w:val="0"/>
        <w:jc w:val="both"/>
        <w:rPr>
          <w:rFonts w:cstheme="minorHAnsi"/>
          <w:sz w:val="19"/>
        </w:rPr>
      </w:pPr>
      <w:r w:rsidRPr="007960C5">
        <w:rPr>
          <w:rFonts w:cstheme="minorHAnsi"/>
          <w:w w:val="85"/>
          <w:sz w:val="19"/>
        </w:rPr>
        <w:t xml:space="preserve">Kablo kullanıcı tarafında CAT 6 standardında RJ45 tip prizlerde sonlandırılmalıdır. Kullanıcı bilgisayar </w:t>
      </w:r>
      <w:r w:rsidRPr="007960C5">
        <w:rPr>
          <w:rFonts w:cstheme="minorHAnsi"/>
          <w:spacing w:val="-3"/>
          <w:w w:val="85"/>
          <w:sz w:val="19"/>
        </w:rPr>
        <w:t xml:space="preserve">ile </w:t>
      </w:r>
      <w:r w:rsidRPr="007960C5">
        <w:rPr>
          <w:rFonts w:cstheme="minorHAnsi"/>
          <w:w w:val="85"/>
          <w:sz w:val="19"/>
        </w:rPr>
        <w:t>data</w:t>
      </w:r>
      <w:r w:rsidRPr="007960C5">
        <w:rPr>
          <w:rFonts w:cstheme="minorHAnsi"/>
          <w:spacing w:val="-24"/>
          <w:w w:val="85"/>
          <w:sz w:val="19"/>
        </w:rPr>
        <w:t xml:space="preserve"> </w:t>
      </w:r>
      <w:r w:rsidRPr="007960C5">
        <w:rPr>
          <w:rFonts w:cstheme="minorHAnsi"/>
          <w:w w:val="85"/>
          <w:sz w:val="19"/>
        </w:rPr>
        <w:t>prizi</w:t>
      </w:r>
      <w:r w:rsidRPr="007960C5">
        <w:rPr>
          <w:rFonts w:cstheme="minorHAnsi"/>
          <w:spacing w:val="-20"/>
          <w:w w:val="85"/>
          <w:sz w:val="19"/>
        </w:rPr>
        <w:t xml:space="preserve"> </w:t>
      </w:r>
      <w:r w:rsidRPr="007960C5">
        <w:rPr>
          <w:rFonts w:cstheme="minorHAnsi"/>
          <w:w w:val="85"/>
          <w:sz w:val="19"/>
        </w:rPr>
        <w:t>arasındaki</w:t>
      </w:r>
      <w:r w:rsidRPr="007960C5">
        <w:rPr>
          <w:rFonts w:cstheme="minorHAnsi"/>
          <w:spacing w:val="-26"/>
          <w:w w:val="85"/>
          <w:sz w:val="19"/>
        </w:rPr>
        <w:t xml:space="preserve"> </w:t>
      </w:r>
      <w:r w:rsidRPr="007960C5">
        <w:rPr>
          <w:rFonts w:cstheme="minorHAnsi"/>
          <w:w w:val="85"/>
          <w:sz w:val="19"/>
        </w:rPr>
        <w:t>bağlantı</w:t>
      </w:r>
      <w:r w:rsidRPr="007960C5">
        <w:rPr>
          <w:rFonts w:cstheme="minorHAnsi"/>
          <w:spacing w:val="-22"/>
          <w:w w:val="85"/>
          <w:sz w:val="19"/>
        </w:rPr>
        <w:t xml:space="preserve"> </w:t>
      </w:r>
      <w:r w:rsidRPr="007960C5">
        <w:rPr>
          <w:rFonts w:cstheme="minorHAnsi"/>
          <w:w w:val="85"/>
          <w:sz w:val="19"/>
        </w:rPr>
        <w:t>uygun</w:t>
      </w:r>
      <w:r w:rsidRPr="007960C5">
        <w:rPr>
          <w:rFonts w:cstheme="minorHAnsi"/>
          <w:spacing w:val="-23"/>
          <w:w w:val="85"/>
          <w:sz w:val="19"/>
        </w:rPr>
        <w:t xml:space="preserve"> </w:t>
      </w:r>
      <w:r w:rsidRPr="007960C5">
        <w:rPr>
          <w:rFonts w:cstheme="minorHAnsi"/>
          <w:w w:val="85"/>
          <w:sz w:val="19"/>
        </w:rPr>
        <w:t>nitelikte</w:t>
      </w:r>
      <w:r w:rsidRPr="007960C5">
        <w:rPr>
          <w:rFonts w:cstheme="minorHAnsi"/>
          <w:spacing w:val="-26"/>
          <w:w w:val="85"/>
          <w:sz w:val="19"/>
        </w:rPr>
        <w:t xml:space="preserve"> </w:t>
      </w:r>
      <w:r w:rsidRPr="007960C5">
        <w:rPr>
          <w:rFonts w:cstheme="minorHAnsi"/>
          <w:w w:val="85"/>
          <w:sz w:val="19"/>
        </w:rPr>
        <w:t>üretici</w:t>
      </w:r>
      <w:r w:rsidRPr="007960C5">
        <w:rPr>
          <w:rFonts w:cstheme="minorHAnsi"/>
          <w:spacing w:val="-23"/>
          <w:w w:val="85"/>
          <w:sz w:val="19"/>
        </w:rPr>
        <w:t xml:space="preserve"> </w:t>
      </w:r>
      <w:r w:rsidRPr="007960C5">
        <w:rPr>
          <w:rFonts w:cstheme="minorHAnsi"/>
          <w:w w:val="85"/>
          <w:sz w:val="19"/>
        </w:rPr>
        <w:t>tarafından</w:t>
      </w:r>
      <w:r w:rsidRPr="007960C5">
        <w:rPr>
          <w:rFonts w:cstheme="minorHAnsi"/>
          <w:spacing w:val="-20"/>
          <w:w w:val="85"/>
          <w:sz w:val="19"/>
        </w:rPr>
        <w:t xml:space="preserve"> </w:t>
      </w:r>
      <w:r w:rsidRPr="007960C5">
        <w:rPr>
          <w:rFonts w:cstheme="minorHAnsi"/>
          <w:w w:val="85"/>
          <w:sz w:val="19"/>
        </w:rPr>
        <w:t>sonlandırılmış</w:t>
      </w:r>
      <w:r w:rsidRPr="007960C5">
        <w:rPr>
          <w:rFonts w:cstheme="minorHAnsi"/>
          <w:spacing w:val="-25"/>
          <w:w w:val="85"/>
          <w:sz w:val="19"/>
        </w:rPr>
        <w:t xml:space="preserve"> </w:t>
      </w:r>
      <w:r w:rsidRPr="007960C5">
        <w:rPr>
          <w:rFonts w:cstheme="minorHAnsi"/>
          <w:w w:val="85"/>
          <w:sz w:val="19"/>
        </w:rPr>
        <w:t>patch</w:t>
      </w:r>
      <w:r w:rsidRPr="007960C5">
        <w:rPr>
          <w:rFonts w:cstheme="minorHAnsi"/>
          <w:spacing w:val="-19"/>
          <w:w w:val="85"/>
          <w:sz w:val="19"/>
        </w:rPr>
        <w:t xml:space="preserve"> </w:t>
      </w:r>
      <w:r w:rsidRPr="007960C5">
        <w:rPr>
          <w:rFonts w:cstheme="minorHAnsi"/>
          <w:w w:val="85"/>
          <w:sz w:val="19"/>
        </w:rPr>
        <w:t>cord</w:t>
      </w:r>
      <w:r w:rsidRPr="007960C5">
        <w:rPr>
          <w:rFonts w:cstheme="minorHAnsi"/>
          <w:spacing w:val="-20"/>
          <w:w w:val="85"/>
          <w:sz w:val="19"/>
        </w:rPr>
        <w:t xml:space="preserve"> </w:t>
      </w:r>
      <w:r w:rsidRPr="007960C5">
        <w:rPr>
          <w:rFonts w:cstheme="minorHAnsi"/>
          <w:w w:val="85"/>
          <w:sz w:val="19"/>
        </w:rPr>
        <w:t>ile</w:t>
      </w:r>
      <w:r w:rsidRPr="007960C5">
        <w:rPr>
          <w:rFonts w:cstheme="minorHAnsi"/>
          <w:spacing w:val="-23"/>
          <w:w w:val="85"/>
          <w:sz w:val="19"/>
        </w:rPr>
        <w:t xml:space="preserve"> </w:t>
      </w:r>
      <w:r w:rsidRPr="007960C5">
        <w:rPr>
          <w:rFonts w:cstheme="minorHAnsi"/>
          <w:w w:val="85"/>
          <w:sz w:val="19"/>
        </w:rPr>
        <w:t>sağlanmalıdır.</w:t>
      </w:r>
    </w:p>
    <w:p w:rsidR="00C9250A" w:rsidRPr="007960C5" w:rsidRDefault="00C9250A" w:rsidP="00DE7F38">
      <w:pPr>
        <w:pStyle w:val="ListeParagraf"/>
        <w:widowControl w:val="0"/>
        <w:numPr>
          <w:ilvl w:val="2"/>
          <w:numId w:val="99"/>
        </w:numPr>
        <w:tabs>
          <w:tab w:val="left" w:pos="1153"/>
        </w:tabs>
        <w:autoSpaceDE w:val="0"/>
        <w:autoSpaceDN w:val="0"/>
        <w:spacing w:before="2" w:after="0" w:line="261" w:lineRule="auto"/>
        <w:ind w:right="144" w:hanging="350"/>
        <w:contextualSpacing w:val="0"/>
        <w:jc w:val="both"/>
        <w:rPr>
          <w:rFonts w:cstheme="minorHAnsi"/>
          <w:sz w:val="19"/>
        </w:rPr>
      </w:pPr>
      <w:r w:rsidRPr="007960C5">
        <w:rPr>
          <w:rFonts w:cstheme="minorHAnsi"/>
          <w:w w:val="95"/>
          <w:sz w:val="19"/>
        </w:rPr>
        <w:t>Aktif</w:t>
      </w:r>
      <w:r w:rsidRPr="007960C5">
        <w:rPr>
          <w:rFonts w:cstheme="minorHAnsi"/>
          <w:spacing w:val="-8"/>
          <w:w w:val="95"/>
          <w:sz w:val="19"/>
        </w:rPr>
        <w:t xml:space="preserve"> </w:t>
      </w:r>
      <w:r w:rsidRPr="007960C5">
        <w:rPr>
          <w:rFonts w:cstheme="minorHAnsi"/>
          <w:w w:val="95"/>
          <w:sz w:val="19"/>
        </w:rPr>
        <w:t>cihaz</w:t>
      </w:r>
      <w:r w:rsidRPr="007960C5">
        <w:rPr>
          <w:rFonts w:cstheme="minorHAnsi"/>
          <w:spacing w:val="-10"/>
          <w:w w:val="95"/>
          <w:sz w:val="19"/>
        </w:rPr>
        <w:t xml:space="preserve"> </w:t>
      </w:r>
      <w:r w:rsidRPr="007960C5">
        <w:rPr>
          <w:rFonts w:cstheme="minorHAnsi"/>
          <w:w w:val="95"/>
          <w:sz w:val="19"/>
        </w:rPr>
        <w:t>portları</w:t>
      </w:r>
      <w:r w:rsidRPr="007960C5">
        <w:rPr>
          <w:rFonts w:cstheme="minorHAnsi"/>
          <w:spacing w:val="-9"/>
          <w:w w:val="95"/>
          <w:sz w:val="19"/>
        </w:rPr>
        <w:t xml:space="preserve"> </w:t>
      </w:r>
      <w:r w:rsidRPr="007960C5">
        <w:rPr>
          <w:rFonts w:cstheme="minorHAnsi"/>
          <w:w w:val="95"/>
          <w:sz w:val="19"/>
        </w:rPr>
        <w:t>üretici</w:t>
      </w:r>
      <w:r w:rsidRPr="007960C5">
        <w:rPr>
          <w:rFonts w:cstheme="minorHAnsi"/>
          <w:spacing w:val="-8"/>
          <w:w w:val="95"/>
          <w:sz w:val="19"/>
        </w:rPr>
        <w:t xml:space="preserve"> </w:t>
      </w:r>
      <w:r w:rsidRPr="007960C5">
        <w:rPr>
          <w:rFonts w:cstheme="minorHAnsi"/>
          <w:w w:val="95"/>
          <w:sz w:val="19"/>
        </w:rPr>
        <w:t>tarafından</w:t>
      </w:r>
      <w:r w:rsidRPr="007960C5">
        <w:rPr>
          <w:rFonts w:cstheme="minorHAnsi"/>
          <w:spacing w:val="-8"/>
          <w:w w:val="95"/>
          <w:sz w:val="19"/>
        </w:rPr>
        <w:t xml:space="preserve"> </w:t>
      </w:r>
      <w:r w:rsidRPr="007960C5">
        <w:rPr>
          <w:rFonts w:cstheme="minorHAnsi"/>
          <w:w w:val="95"/>
          <w:sz w:val="19"/>
        </w:rPr>
        <w:t>sonlandırılmış</w:t>
      </w:r>
      <w:r w:rsidRPr="007960C5">
        <w:rPr>
          <w:rFonts w:cstheme="minorHAnsi"/>
          <w:spacing w:val="-8"/>
          <w:w w:val="95"/>
          <w:sz w:val="19"/>
        </w:rPr>
        <w:t xml:space="preserve"> </w:t>
      </w:r>
      <w:r w:rsidRPr="007960C5">
        <w:rPr>
          <w:rFonts w:cstheme="minorHAnsi"/>
          <w:w w:val="95"/>
          <w:sz w:val="19"/>
        </w:rPr>
        <w:t>RJ45</w:t>
      </w:r>
      <w:r w:rsidRPr="007960C5">
        <w:rPr>
          <w:rFonts w:cstheme="minorHAnsi"/>
          <w:spacing w:val="-8"/>
          <w:w w:val="95"/>
          <w:sz w:val="19"/>
        </w:rPr>
        <w:t xml:space="preserve"> </w:t>
      </w:r>
      <w:r w:rsidRPr="007960C5">
        <w:rPr>
          <w:rFonts w:cstheme="minorHAnsi"/>
          <w:w w:val="95"/>
          <w:sz w:val="19"/>
        </w:rPr>
        <w:t>Cat6</w:t>
      </w:r>
      <w:r w:rsidRPr="007960C5">
        <w:rPr>
          <w:rFonts w:cstheme="minorHAnsi"/>
          <w:spacing w:val="-9"/>
          <w:w w:val="95"/>
          <w:sz w:val="19"/>
        </w:rPr>
        <w:t xml:space="preserve"> </w:t>
      </w:r>
      <w:r w:rsidRPr="007960C5">
        <w:rPr>
          <w:rFonts w:cstheme="minorHAnsi"/>
          <w:w w:val="95"/>
          <w:sz w:val="19"/>
        </w:rPr>
        <w:t>patch</w:t>
      </w:r>
      <w:r w:rsidRPr="007960C5">
        <w:rPr>
          <w:rFonts w:cstheme="minorHAnsi"/>
          <w:spacing w:val="-6"/>
          <w:w w:val="95"/>
          <w:sz w:val="19"/>
        </w:rPr>
        <w:t xml:space="preserve"> </w:t>
      </w:r>
      <w:r w:rsidRPr="007960C5">
        <w:rPr>
          <w:rFonts w:cstheme="minorHAnsi"/>
          <w:w w:val="95"/>
          <w:sz w:val="19"/>
        </w:rPr>
        <w:t>cordlar</w:t>
      </w:r>
      <w:r w:rsidRPr="007960C5">
        <w:rPr>
          <w:rFonts w:cstheme="minorHAnsi"/>
          <w:spacing w:val="-8"/>
          <w:w w:val="95"/>
          <w:sz w:val="19"/>
        </w:rPr>
        <w:t xml:space="preserve"> </w:t>
      </w:r>
      <w:r w:rsidRPr="007960C5">
        <w:rPr>
          <w:rFonts w:cstheme="minorHAnsi"/>
          <w:w w:val="95"/>
          <w:sz w:val="19"/>
        </w:rPr>
        <w:t>ile</w:t>
      </w:r>
      <w:r w:rsidRPr="007960C5">
        <w:rPr>
          <w:rFonts w:cstheme="minorHAnsi"/>
          <w:spacing w:val="-9"/>
          <w:w w:val="95"/>
          <w:sz w:val="19"/>
        </w:rPr>
        <w:t xml:space="preserve"> </w:t>
      </w:r>
      <w:r w:rsidRPr="007960C5">
        <w:rPr>
          <w:rFonts w:cstheme="minorHAnsi"/>
          <w:w w:val="95"/>
          <w:sz w:val="19"/>
        </w:rPr>
        <w:t>patch</w:t>
      </w:r>
      <w:r w:rsidRPr="007960C5">
        <w:rPr>
          <w:rFonts w:cstheme="minorHAnsi"/>
          <w:spacing w:val="-7"/>
          <w:w w:val="95"/>
          <w:sz w:val="19"/>
        </w:rPr>
        <w:t xml:space="preserve"> </w:t>
      </w:r>
      <w:r w:rsidRPr="007960C5">
        <w:rPr>
          <w:rFonts w:cstheme="minorHAnsi"/>
          <w:w w:val="95"/>
          <w:sz w:val="19"/>
        </w:rPr>
        <w:t>panellere irtibatlandırılmalıdırlar.</w:t>
      </w:r>
    </w:p>
    <w:p w:rsidR="00C9250A" w:rsidRPr="007960C5" w:rsidRDefault="00C9250A" w:rsidP="00DE7F38">
      <w:pPr>
        <w:pStyle w:val="ListeParagraf"/>
        <w:widowControl w:val="0"/>
        <w:numPr>
          <w:ilvl w:val="2"/>
          <w:numId w:val="99"/>
        </w:numPr>
        <w:tabs>
          <w:tab w:val="left" w:pos="1153"/>
        </w:tabs>
        <w:autoSpaceDE w:val="0"/>
        <w:autoSpaceDN w:val="0"/>
        <w:spacing w:after="0" w:line="256" w:lineRule="auto"/>
        <w:ind w:right="139" w:hanging="350"/>
        <w:contextualSpacing w:val="0"/>
        <w:jc w:val="both"/>
        <w:rPr>
          <w:rFonts w:cstheme="minorHAnsi"/>
          <w:sz w:val="19"/>
        </w:rPr>
      </w:pPr>
      <w:r w:rsidRPr="007960C5">
        <w:rPr>
          <w:rFonts w:cstheme="minorHAnsi"/>
          <w:w w:val="90"/>
          <w:sz w:val="19"/>
        </w:rPr>
        <w:t>Çekilen</w:t>
      </w:r>
      <w:r w:rsidRPr="007960C5">
        <w:rPr>
          <w:rFonts w:cstheme="minorHAnsi"/>
          <w:spacing w:val="-15"/>
          <w:w w:val="90"/>
          <w:sz w:val="19"/>
        </w:rPr>
        <w:t xml:space="preserve"> </w:t>
      </w:r>
      <w:r w:rsidRPr="007960C5">
        <w:rPr>
          <w:rFonts w:cstheme="minorHAnsi"/>
          <w:w w:val="90"/>
          <w:sz w:val="19"/>
        </w:rPr>
        <w:t>her</w:t>
      </w:r>
      <w:r w:rsidRPr="007960C5">
        <w:rPr>
          <w:rFonts w:cstheme="minorHAnsi"/>
          <w:spacing w:val="-14"/>
          <w:w w:val="90"/>
          <w:sz w:val="19"/>
        </w:rPr>
        <w:t xml:space="preserve"> </w:t>
      </w:r>
      <w:r w:rsidRPr="007960C5">
        <w:rPr>
          <w:rFonts w:cstheme="minorHAnsi"/>
          <w:w w:val="90"/>
          <w:sz w:val="19"/>
        </w:rPr>
        <w:t>UTP</w:t>
      </w:r>
      <w:r w:rsidRPr="007960C5">
        <w:rPr>
          <w:rFonts w:cstheme="minorHAnsi"/>
          <w:spacing w:val="-14"/>
          <w:w w:val="90"/>
          <w:sz w:val="19"/>
        </w:rPr>
        <w:t xml:space="preserve"> </w:t>
      </w:r>
      <w:r w:rsidRPr="007960C5">
        <w:rPr>
          <w:rFonts w:cstheme="minorHAnsi"/>
          <w:w w:val="90"/>
          <w:sz w:val="19"/>
        </w:rPr>
        <w:t>kablolama</w:t>
      </w:r>
      <w:r w:rsidRPr="007960C5">
        <w:rPr>
          <w:rFonts w:cstheme="minorHAnsi"/>
          <w:spacing w:val="-12"/>
          <w:w w:val="90"/>
          <w:sz w:val="19"/>
        </w:rPr>
        <w:t xml:space="preserve"> </w:t>
      </w:r>
      <w:r w:rsidRPr="007960C5">
        <w:rPr>
          <w:rFonts w:cstheme="minorHAnsi"/>
          <w:w w:val="90"/>
          <w:sz w:val="19"/>
        </w:rPr>
        <w:t>hattı</w:t>
      </w:r>
      <w:r w:rsidRPr="007960C5">
        <w:rPr>
          <w:rFonts w:cstheme="minorHAnsi"/>
          <w:spacing w:val="-15"/>
          <w:w w:val="90"/>
          <w:sz w:val="19"/>
        </w:rPr>
        <w:t xml:space="preserve"> </w:t>
      </w:r>
      <w:r w:rsidRPr="007960C5">
        <w:rPr>
          <w:rFonts w:cstheme="minorHAnsi"/>
          <w:w w:val="90"/>
          <w:sz w:val="19"/>
        </w:rPr>
        <w:t>için</w:t>
      </w:r>
      <w:r w:rsidRPr="007960C5">
        <w:rPr>
          <w:rFonts w:cstheme="minorHAnsi"/>
          <w:spacing w:val="-12"/>
          <w:w w:val="90"/>
          <w:sz w:val="19"/>
        </w:rPr>
        <w:t xml:space="preserve"> </w:t>
      </w:r>
      <w:r w:rsidRPr="007960C5">
        <w:rPr>
          <w:rFonts w:cstheme="minorHAnsi"/>
          <w:w w:val="90"/>
          <w:sz w:val="19"/>
        </w:rPr>
        <w:t>ANSI/TIA/EIA</w:t>
      </w:r>
      <w:r w:rsidRPr="007960C5">
        <w:rPr>
          <w:rFonts w:cstheme="minorHAnsi"/>
          <w:spacing w:val="-13"/>
          <w:w w:val="90"/>
          <w:sz w:val="19"/>
        </w:rPr>
        <w:t xml:space="preserve"> </w:t>
      </w:r>
      <w:r w:rsidRPr="007960C5">
        <w:rPr>
          <w:rFonts w:cstheme="minorHAnsi"/>
          <w:w w:val="90"/>
          <w:sz w:val="19"/>
        </w:rPr>
        <w:t>568.B-2.1</w:t>
      </w:r>
      <w:r w:rsidRPr="007960C5">
        <w:rPr>
          <w:rFonts w:cstheme="minorHAnsi"/>
          <w:spacing w:val="-13"/>
          <w:w w:val="90"/>
          <w:sz w:val="19"/>
        </w:rPr>
        <w:t xml:space="preserve"> </w:t>
      </w:r>
      <w:r w:rsidRPr="007960C5">
        <w:rPr>
          <w:rFonts w:cstheme="minorHAnsi"/>
          <w:w w:val="90"/>
          <w:sz w:val="19"/>
        </w:rPr>
        <w:t>Cat</w:t>
      </w:r>
      <w:r w:rsidRPr="007960C5">
        <w:rPr>
          <w:rFonts w:cstheme="minorHAnsi"/>
          <w:spacing w:val="-15"/>
          <w:w w:val="90"/>
          <w:sz w:val="19"/>
        </w:rPr>
        <w:t xml:space="preserve"> </w:t>
      </w:r>
      <w:r w:rsidRPr="007960C5">
        <w:rPr>
          <w:rFonts w:cstheme="minorHAnsi"/>
          <w:w w:val="90"/>
          <w:sz w:val="19"/>
        </w:rPr>
        <w:t>6</w:t>
      </w:r>
      <w:r w:rsidRPr="007960C5">
        <w:rPr>
          <w:rFonts w:cstheme="minorHAnsi"/>
          <w:spacing w:val="-13"/>
          <w:w w:val="90"/>
          <w:sz w:val="19"/>
        </w:rPr>
        <w:t xml:space="preserve"> </w:t>
      </w:r>
      <w:r w:rsidRPr="007960C5">
        <w:rPr>
          <w:rFonts w:cstheme="minorHAnsi"/>
          <w:w w:val="90"/>
          <w:sz w:val="19"/>
        </w:rPr>
        <w:t>UTP</w:t>
      </w:r>
      <w:r w:rsidRPr="007960C5">
        <w:rPr>
          <w:rFonts w:cstheme="minorHAnsi"/>
          <w:spacing w:val="-14"/>
          <w:w w:val="90"/>
          <w:sz w:val="19"/>
        </w:rPr>
        <w:t xml:space="preserve"> </w:t>
      </w:r>
      <w:r w:rsidRPr="007960C5">
        <w:rPr>
          <w:rFonts w:cstheme="minorHAnsi"/>
          <w:w w:val="90"/>
          <w:sz w:val="19"/>
        </w:rPr>
        <w:t>Channel</w:t>
      </w:r>
      <w:r w:rsidRPr="007960C5">
        <w:rPr>
          <w:rFonts w:cstheme="minorHAnsi"/>
          <w:spacing w:val="-11"/>
          <w:w w:val="90"/>
          <w:sz w:val="19"/>
        </w:rPr>
        <w:t xml:space="preserve"> </w:t>
      </w:r>
      <w:r w:rsidRPr="007960C5">
        <w:rPr>
          <w:rFonts w:cstheme="minorHAnsi"/>
          <w:w w:val="90"/>
          <w:sz w:val="19"/>
        </w:rPr>
        <w:t>(Uçtan</w:t>
      </w:r>
      <w:r w:rsidRPr="007960C5">
        <w:rPr>
          <w:rFonts w:cstheme="minorHAnsi"/>
          <w:spacing w:val="-15"/>
          <w:w w:val="90"/>
          <w:sz w:val="19"/>
        </w:rPr>
        <w:t xml:space="preserve"> </w:t>
      </w:r>
      <w:r w:rsidRPr="007960C5">
        <w:rPr>
          <w:rFonts w:cstheme="minorHAnsi"/>
          <w:w w:val="90"/>
          <w:sz w:val="19"/>
        </w:rPr>
        <w:t>uca</w:t>
      </w:r>
      <w:r w:rsidRPr="007960C5">
        <w:rPr>
          <w:rFonts w:cstheme="minorHAnsi"/>
          <w:spacing w:val="-10"/>
          <w:w w:val="90"/>
          <w:sz w:val="19"/>
        </w:rPr>
        <w:t xml:space="preserve"> </w:t>
      </w:r>
      <w:r w:rsidRPr="007960C5">
        <w:rPr>
          <w:rFonts w:cstheme="minorHAnsi"/>
          <w:w w:val="90"/>
          <w:sz w:val="19"/>
        </w:rPr>
        <w:t>test)</w:t>
      </w:r>
      <w:r w:rsidRPr="007960C5">
        <w:rPr>
          <w:rFonts w:cstheme="minorHAnsi"/>
          <w:spacing w:val="-15"/>
          <w:w w:val="90"/>
          <w:sz w:val="19"/>
        </w:rPr>
        <w:t xml:space="preserve"> </w:t>
      </w:r>
      <w:r w:rsidRPr="007960C5">
        <w:rPr>
          <w:rFonts w:cstheme="minorHAnsi"/>
          <w:w w:val="90"/>
          <w:sz w:val="19"/>
        </w:rPr>
        <w:t xml:space="preserve">testi </w:t>
      </w:r>
      <w:r w:rsidRPr="007960C5">
        <w:rPr>
          <w:rFonts w:cstheme="minorHAnsi"/>
          <w:w w:val="85"/>
          <w:sz w:val="19"/>
        </w:rPr>
        <w:t xml:space="preserve">yapılacaktır. Test sonuçları orijinal formatında elektronik ortama (CD) aktarılmış şekilde kuruma </w:t>
      </w:r>
      <w:r w:rsidRPr="007960C5">
        <w:rPr>
          <w:rFonts w:cstheme="minorHAnsi"/>
          <w:spacing w:val="-3"/>
          <w:w w:val="85"/>
          <w:sz w:val="19"/>
        </w:rPr>
        <w:t xml:space="preserve">teslim </w:t>
      </w:r>
      <w:r w:rsidRPr="007960C5">
        <w:rPr>
          <w:rFonts w:cstheme="minorHAnsi"/>
          <w:w w:val="95"/>
          <w:sz w:val="19"/>
        </w:rPr>
        <w:t>edilecektir.</w:t>
      </w:r>
    </w:p>
    <w:p w:rsidR="00C9250A" w:rsidRPr="007960C5" w:rsidRDefault="00C9250A" w:rsidP="00DE7F38">
      <w:pPr>
        <w:pStyle w:val="ListeParagraf"/>
        <w:widowControl w:val="0"/>
        <w:numPr>
          <w:ilvl w:val="2"/>
          <w:numId w:val="99"/>
        </w:numPr>
        <w:tabs>
          <w:tab w:val="left" w:pos="1153"/>
        </w:tabs>
        <w:autoSpaceDE w:val="0"/>
        <w:autoSpaceDN w:val="0"/>
        <w:spacing w:before="3" w:after="0" w:line="256" w:lineRule="auto"/>
        <w:ind w:right="138" w:hanging="350"/>
        <w:contextualSpacing w:val="0"/>
        <w:jc w:val="both"/>
        <w:rPr>
          <w:rFonts w:cstheme="minorHAnsi"/>
          <w:sz w:val="19"/>
        </w:rPr>
      </w:pPr>
      <w:r w:rsidRPr="007960C5">
        <w:rPr>
          <w:rFonts w:cstheme="minorHAnsi"/>
          <w:w w:val="85"/>
          <w:sz w:val="19"/>
        </w:rPr>
        <w:t>UTP</w:t>
      </w:r>
      <w:r w:rsidRPr="007960C5">
        <w:rPr>
          <w:rFonts w:cstheme="minorHAnsi"/>
          <w:spacing w:val="-6"/>
          <w:w w:val="85"/>
          <w:sz w:val="19"/>
        </w:rPr>
        <w:t xml:space="preserve"> </w:t>
      </w:r>
      <w:r w:rsidRPr="007960C5">
        <w:rPr>
          <w:rFonts w:cstheme="minorHAnsi"/>
          <w:w w:val="85"/>
          <w:sz w:val="19"/>
        </w:rPr>
        <w:t>kablolamada</w:t>
      </w:r>
      <w:r w:rsidRPr="007960C5">
        <w:rPr>
          <w:rFonts w:cstheme="minorHAnsi"/>
          <w:spacing w:val="-4"/>
          <w:w w:val="85"/>
          <w:sz w:val="19"/>
        </w:rPr>
        <w:t xml:space="preserve"> </w:t>
      </w:r>
      <w:r w:rsidRPr="007960C5">
        <w:rPr>
          <w:rFonts w:cstheme="minorHAnsi"/>
          <w:w w:val="85"/>
          <w:sz w:val="19"/>
        </w:rPr>
        <w:t xml:space="preserve">kullanılacak olan </w:t>
      </w:r>
      <w:r w:rsidRPr="007960C5">
        <w:rPr>
          <w:rFonts w:cstheme="minorHAnsi"/>
          <w:spacing w:val="-3"/>
          <w:w w:val="85"/>
          <w:sz w:val="19"/>
        </w:rPr>
        <w:t>tüm</w:t>
      </w:r>
      <w:r w:rsidRPr="007960C5">
        <w:rPr>
          <w:rFonts w:cstheme="minorHAnsi"/>
          <w:spacing w:val="-4"/>
          <w:w w:val="85"/>
          <w:sz w:val="19"/>
        </w:rPr>
        <w:t xml:space="preserve"> </w:t>
      </w:r>
      <w:r w:rsidRPr="007960C5">
        <w:rPr>
          <w:rFonts w:cstheme="minorHAnsi"/>
          <w:w w:val="85"/>
          <w:sz w:val="19"/>
        </w:rPr>
        <w:t>kablolama</w:t>
      </w:r>
      <w:r w:rsidRPr="007960C5">
        <w:rPr>
          <w:rFonts w:cstheme="minorHAnsi"/>
          <w:spacing w:val="-1"/>
          <w:w w:val="85"/>
          <w:sz w:val="19"/>
        </w:rPr>
        <w:t xml:space="preserve"> </w:t>
      </w:r>
      <w:r w:rsidRPr="007960C5">
        <w:rPr>
          <w:rFonts w:cstheme="minorHAnsi"/>
          <w:w w:val="85"/>
          <w:sz w:val="19"/>
        </w:rPr>
        <w:t>malzemeleri</w:t>
      </w:r>
      <w:r w:rsidRPr="007960C5">
        <w:rPr>
          <w:rFonts w:cstheme="minorHAnsi"/>
          <w:spacing w:val="2"/>
          <w:w w:val="85"/>
          <w:sz w:val="19"/>
        </w:rPr>
        <w:t xml:space="preserve"> </w:t>
      </w:r>
      <w:r w:rsidRPr="007960C5">
        <w:rPr>
          <w:rFonts w:cstheme="minorHAnsi"/>
          <w:w w:val="85"/>
          <w:sz w:val="19"/>
        </w:rPr>
        <w:t>(Cat</w:t>
      </w:r>
      <w:r w:rsidRPr="007960C5">
        <w:rPr>
          <w:rFonts w:cstheme="minorHAnsi"/>
          <w:spacing w:val="-9"/>
          <w:w w:val="85"/>
          <w:sz w:val="19"/>
        </w:rPr>
        <w:t xml:space="preserve"> </w:t>
      </w:r>
      <w:r w:rsidRPr="007960C5">
        <w:rPr>
          <w:rFonts w:cstheme="minorHAnsi"/>
          <w:w w:val="85"/>
          <w:sz w:val="19"/>
        </w:rPr>
        <w:t>6</w:t>
      </w:r>
      <w:r w:rsidRPr="007960C5">
        <w:rPr>
          <w:rFonts w:cstheme="minorHAnsi"/>
          <w:spacing w:val="4"/>
          <w:w w:val="85"/>
          <w:sz w:val="19"/>
        </w:rPr>
        <w:t xml:space="preserve"> </w:t>
      </w:r>
      <w:r w:rsidRPr="007960C5">
        <w:rPr>
          <w:rFonts w:cstheme="minorHAnsi"/>
          <w:w w:val="85"/>
          <w:sz w:val="19"/>
        </w:rPr>
        <w:t>UTP</w:t>
      </w:r>
      <w:r w:rsidRPr="007960C5">
        <w:rPr>
          <w:rFonts w:cstheme="minorHAnsi"/>
          <w:spacing w:val="-6"/>
          <w:w w:val="85"/>
          <w:sz w:val="19"/>
        </w:rPr>
        <w:t xml:space="preserve"> </w:t>
      </w:r>
      <w:r w:rsidRPr="007960C5">
        <w:rPr>
          <w:rFonts w:cstheme="minorHAnsi"/>
          <w:w w:val="85"/>
          <w:sz w:val="19"/>
        </w:rPr>
        <w:t>kablo,</w:t>
      </w:r>
      <w:r w:rsidRPr="007960C5">
        <w:rPr>
          <w:rFonts w:cstheme="minorHAnsi"/>
          <w:spacing w:val="-6"/>
          <w:w w:val="85"/>
          <w:sz w:val="19"/>
        </w:rPr>
        <w:t xml:space="preserve"> </w:t>
      </w:r>
      <w:r w:rsidRPr="007960C5">
        <w:rPr>
          <w:rFonts w:cstheme="minorHAnsi"/>
          <w:w w:val="85"/>
          <w:sz w:val="19"/>
        </w:rPr>
        <w:t>Cat</w:t>
      </w:r>
      <w:r w:rsidRPr="007960C5">
        <w:rPr>
          <w:rFonts w:cstheme="minorHAnsi"/>
          <w:spacing w:val="-8"/>
          <w:w w:val="85"/>
          <w:sz w:val="19"/>
        </w:rPr>
        <w:t xml:space="preserve"> </w:t>
      </w:r>
      <w:r w:rsidRPr="007960C5">
        <w:rPr>
          <w:rFonts w:cstheme="minorHAnsi"/>
          <w:w w:val="85"/>
          <w:sz w:val="19"/>
        </w:rPr>
        <w:t>6</w:t>
      </w:r>
      <w:r w:rsidRPr="007960C5">
        <w:rPr>
          <w:rFonts w:cstheme="minorHAnsi"/>
          <w:spacing w:val="-1"/>
          <w:w w:val="85"/>
          <w:sz w:val="19"/>
        </w:rPr>
        <w:t xml:space="preserve"> </w:t>
      </w:r>
      <w:r w:rsidRPr="007960C5">
        <w:rPr>
          <w:rFonts w:cstheme="minorHAnsi"/>
          <w:w w:val="85"/>
          <w:sz w:val="19"/>
        </w:rPr>
        <w:t>patch</w:t>
      </w:r>
      <w:r w:rsidRPr="007960C5">
        <w:rPr>
          <w:rFonts w:cstheme="minorHAnsi"/>
          <w:spacing w:val="1"/>
          <w:w w:val="85"/>
          <w:sz w:val="19"/>
        </w:rPr>
        <w:t xml:space="preserve"> </w:t>
      </w:r>
      <w:r w:rsidRPr="007960C5">
        <w:rPr>
          <w:rFonts w:cstheme="minorHAnsi"/>
          <w:w w:val="85"/>
          <w:sz w:val="19"/>
        </w:rPr>
        <w:t>panel,</w:t>
      </w:r>
      <w:r w:rsidRPr="007960C5">
        <w:rPr>
          <w:rFonts w:cstheme="minorHAnsi"/>
          <w:spacing w:val="-6"/>
          <w:w w:val="85"/>
          <w:sz w:val="19"/>
        </w:rPr>
        <w:t xml:space="preserve"> </w:t>
      </w:r>
      <w:r w:rsidRPr="007960C5">
        <w:rPr>
          <w:rFonts w:cstheme="minorHAnsi"/>
          <w:w w:val="85"/>
          <w:sz w:val="19"/>
        </w:rPr>
        <w:t xml:space="preserve">priz </w:t>
      </w:r>
      <w:r w:rsidRPr="007960C5">
        <w:rPr>
          <w:rFonts w:cstheme="minorHAnsi"/>
          <w:w w:val="95"/>
          <w:sz w:val="19"/>
        </w:rPr>
        <w:t>konnektörleri</w:t>
      </w:r>
      <w:r w:rsidRPr="007960C5">
        <w:rPr>
          <w:rFonts w:cstheme="minorHAnsi"/>
          <w:spacing w:val="-25"/>
          <w:w w:val="95"/>
          <w:sz w:val="19"/>
        </w:rPr>
        <w:t xml:space="preserve"> </w:t>
      </w:r>
      <w:r w:rsidRPr="007960C5">
        <w:rPr>
          <w:rFonts w:cstheme="minorHAnsi"/>
          <w:spacing w:val="3"/>
          <w:w w:val="95"/>
          <w:sz w:val="19"/>
        </w:rPr>
        <w:t>ve</w:t>
      </w:r>
      <w:r w:rsidRPr="007960C5">
        <w:rPr>
          <w:rFonts w:cstheme="minorHAnsi"/>
          <w:spacing w:val="-25"/>
          <w:w w:val="95"/>
          <w:sz w:val="19"/>
        </w:rPr>
        <w:t xml:space="preserve"> </w:t>
      </w:r>
      <w:r w:rsidRPr="007960C5">
        <w:rPr>
          <w:rFonts w:cstheme="minorHAnsi"/>
          <w:w w:val="95"/>
          <w:sz w:val="19"/>
        </w:rPr>
        <w:t>Cat</w:t>
      </w:r>
      <w:r w:rsidRPr="007960C5">
        <w:rPr>
          <w:rFonts w:cstheme="minorHAnsi"/>
          <w:spacing w:val="-25"/>
          <w:w w:val="95"/>
          <w:sz w:val="19"/>
        </w:rPr>
        <w:t xml:space="preserve"> </w:t>
      </w:r>
      <w:r w:rsidRPr="007960C5">
        <w:rPr>
          <w:rFonts w:cstheme="minorHAnsi"/>
          <w:w w:val="95"/>
          <w:sz w:val="19"/>
        </w:rPr>
        <w:t>6</w:t>
      </w:r>
      <w:r w:rsidRPr="007960C5">
        <w:rPr>
          <w:rFonts w:cstheme="minorHAnsi"/>
          <w:spacing w:val="-24"/>
          <w:w w:val="95"/>
          <w:sz w:val="19"/>
        </w:rPr>
        <w:t xml:space="preserve"> </w:t>
      </w:r>
      <w:r w:rsidRPr="007960C5">
        <w:rPr>
          <w:rFonts w:cstheme="minorHAnsi"/>
          <w:w w:val="95"/>
          <w:sz w:val="19"/>
        </w:rPr>
        <w:t>UTP</w:t>
      </w:r>
      <w:r w:rsidRPr="007960C5">
        <w:rPr>
          <w:rFonts w:cstheme="minorHAnsi"/>
          <w:spacing w:val="-25"/>
          <w:w w:val="95"/>
          <w:sz w:val="19"/>
        </w:rPr>
        <w:t xml:space="preserve"> </w:t>
      </w:r>
      <w:r w:rsidRPr="007960C5">
        <w:rPr>
          <w:rFonts w:cstheme="minorHAnsi"/>
          <w:w w:val="95"/>
          <w:sz w:val="19"/>
        </w:rPr>
        <w:t>ara</w:t>
      </w:r>
      <w:r w:rsidRPr="007960C5">
        <w:rPr>
          <w:rFonts w:cstheme="minorHAnsi"/>
          <w:spacing w:val="-25"/>
          <w:w w:val="95"/>
          <w:sz w:val="19"/>
        </w:rPr>
        <w:t xml:space="preserve"> </w:t>
      </w:r>
      <w:r w:rsidRPr="007960C5">
        <w:rPr>
          <w:rFonts w:cstheme="minorHAnsi"/>
          <w:w w:val="95"/>
          <w:sz w:val="19"/>
        </w:rPr>
        <w:t>kablolar)</w:t>
      </w:r>
      <w:r w:rsidRPr="007960C5">
        <w:rPr>
          <w:rFonts w:cstheme="minorHAnsi"/>
          <w:spacing w:val="-25"/>
          <w:w w:val="95"/>
          <w:sz w:val="19"/>
        </w:rPr>
        <w:t xml:space="preserve"> </w:t>
      </w:r>
      <w:r w:rsidRPr="007960C5">
        <w:rPr>
          <w:rFonts w:cstheme="minorHAnsi"/>
          <w:w w:val="95"/>
          <w:sz w:val="19"/>
        </w:rPr>
        <w:t>her</w:t>
      </w:r>
      <w:r w:rsidRPr="007960C5">
        <w:rPr>
          <w:rFonts w:cstheme="minorHAnsi"/>
          <w:spacing w:val="-26"/>
          <w:w w:val="95"/>
          <w:sz w:val="19"/>
        </w:rPr>
        <w:t xml:space="preserve"> </w:t>
      </w:r>
      <w:r w:rsidRPr="007960C5">
        <w:rPr>
          <w:rFonts w:cstheme="minorHAnsi"/>
          <w:w w:val="95"/>
          <w:sz w:val="19"/>
        </w:rPr>
        <w:t>biri</w:t>
      </w:r>
      <w:r w:rsidRPr="007960C5">
        <w:rPr>
          <w:rFonts w:cstheme="minorHAnsi"/>
          <w:spacing w:val="-23"/>
          <w:w w:val="95"/>
          <w:sz w:val="19"/>
        </w:rPr>
        <w:t xml:space="preserve"> </w:t>
      </w:r>
      <w:r w:rsidRPr="007960C5">
        <w:rPr>
          <w:rFonts w:cstheme="minorHAnsi"/>
          <w:spacing w:val="-3"/>
          <w:w w:val="95"/>
          <w:sz w:val="19"/>
        </w:rPr>
        <w:t>için</w:t>
      </w:r>
      <w:r w:rsidRPr="007960C5">
        <w:rPr>
          <w:rFonts w:cstheme="minorHAnsi"/>
          <w:spacing w:val="-24"/>
          <w:w w:val="95"/>
          <w:sz w:val="19"/>
        </w:rPr>
        <w:t xml:space="preserve"> </w:t>
      </w:r>
      <w:r w:rsidRPr="007960C5">
        <w:rPr>
          <w:rFonts w:cstheme="minorHAnsi"/>
          <w:w w:val="95"/>
          <w:sz w:val="19"/>
        </w:rPr>
        <w:t>ayrı</w:t>
      </w:r>
      <w:r w:rsidRPr="007960C5">
        <w:rPr>
          <w:rFonts w:cstheme="minorHAnsi"/>
          <w:spacing w:val="-26"/>
          <w:w w:val="95"/>
          <w:sz w:val="19"/>
        </w:rPr>
        <w:t xml:space="preserve"> </w:t>
      </w:r>
      <w:r w:rsidRPr="007960C5">
        <w:rPr>
          <w:rFonts w:cstheme="minorHAnsi"/>
          <w:w w:val="95"/>
          <w:sz w:val="19"/>
        </w:rPr>
        <w:t>ayrı</w:t>
      </w:r>
      <w:r w:rsidRPr="007960C5">
        <w:rPr>
          <w:rFonts w:cstheme="minorHAnsi"/>
          <w:spacing w:val="-25"/>
          <w:w w:val="95"/>
          <w:sz w:val="19"/>
        </w:rPr>
        <w:t xml:space="preserve"> </w:t>
      </w:r>
      <w:r w:rsidRPr="007960C5">
        <w:rPr>
          <w:rFonts w:cstheme="minorHAnsi"/>
          <w:w w:val="95"/>
          <w:sz w:val="19"/>
        </w:rPr>
        <w:t>alınmış</w:t>
      </w:r>
      <w:r w:rsidRPr="007960C5">
        <w:rPr>
          <w:rFonts w:cstheme="minorHAnsi"/>
          <w:spacing w:val="-24"/>
          <w:w w:val="95"/>
          <w:sz w:val="19"/>
        </w:rPr>
        <w:t xml:space="preserve"> </w:t>
      </w:r>
      <w:r w:rsidRPr="007960C5">
        <w:rPr>
          <w:rFonts w:cstheme="minorHAnsi"/>
          <w:w w:val="95"/>
          <w:sz w:val="19"/>
        </w:rPr>
        <w:t>ANSI/TIA/EIA</w:t>
      </w:r>
      <w:r w:rsidRPr="007960C5">
        <w:rPr>
          <w:rFonts w:cstheme="minorHAnsi"/>
          <w:spacing w:val="-23"/>
          <w:w w:val="95"/>
          <w:sz w:val="19"/>
        </w:rPr>
        <w:t xml:space="preserve"> </w:t>
      </w:r>
      <w:r w:rsidRPr="007960C5">
        <w:rPr>
          <w:rFonts w:cstheme="minorHAnsi"/>
          <w:w w:val="95"/>
          <w:sz w:val="19"/>
        </w:rPr>
        <w:t>568-B.2-1</w:t>
      </w:r>
      <w:r w:rsidRPr="007960C5">
        <w:rPr>
          <w:rFonts w:cstheme="minorHAnsi"/>
          <w:spacing w:val="-24"/>
          <w:w w:val="95"/>
          <w:sz w:val="19"/>
        </w:rPr>
        <w:t xml:space="preserve"> </w:t>
      </w:r>
      <w:r w:rsidRPr="007960C5">
        <w:rPr>
          <w:rFonts w:cstheme="minorHAnsi"/>
          <w:w w:val="95"/>
          <w:sz w:val="19"/>
        </w:rPr>
        <w:t xml:space="preserve">Cat6 </w:t>
      </w:r>
      <w:r w:rsidRPr="007960C5">
        <w:rPr>
          <w:rFonts w:cstheme="minorHAnsi"/>
          <w:w w:val="85"/>
          <w:sz w:val="19"/>
        </w:rPr>
        <w:t>standardını</w:t>
      </w:r>
      <w:r w:rsidRPr="007960C5">
        <w:rPr>
          <w:rFonts w:cstheme="minorHAnsi"/>
          <w:spacing w:val="-32"/>
          <w:w w:val="85"/>
          <w:sz w:val="19"/>
        </w:rPr>
        <w:t xml:space="preserve"> </w:t>
      </w:r>
      <w:r w:rsidRPr="007960C5">
        <w:rPr>
          <w:rFonts w:cstheme="minorHAnsi"/>
          <w:w w:val="85"/>
          <w:sz w:val="19"/>
        </w:rPr>
        <w:t>sağlayacaktır.</w:t>
      </w:r>
      <w:r w:rsidRPr="007960C5">
        <w:rPr>
          <w:rFonts w:cstheme="minorHAnsi"/>
          <w:spacing w:val="-34"/>
          <w:w w:val="85"/>
          <w:sz w:val="19"/>
        </w:rPr>
        <w:t xml:space="preserve"> </w:t>
      </w:r>
      <w:r w:rsidRPr="007960C5">
        <w:rPr>
          <w:rFonts w:cstheme="minorHAnsi"/>
          <w:w w:val="85"/>
          <w:sz w:val="19"/>
        </w:rPr>
        <w:t>Bu</w:t>
      </w:r>
      <w:r w:rsidRPr="007960C5">
        <w:rPr>
          <w:rFonts w:cstheme="minorHAnsi"/>
          <w:spacing w:val="-30"/>
          <w:w w:val="85"/>
          <w:sz w:val="19"/>
        </w:rPr>
        <w:t xml:space="preserve"> </w:t>
      </w:r>
      <w:r w:rsidRPr="007960C5">
        <w:rPr>
          <w:rFonts w:cstheme="minorHAnsi"/>
          <w:w w:val="85"/>
          <w:sz w:val="19"/>
        </w:rPr>
        <w:t>standardın</w:t>
      </w:r>
      <w:r w:rsidRPr="007960C5">
        <w:rPr>
          <w:rFonts w:cstheme="minorHAnsi"/>
          <w:spacing w:val="-29"/>
          <w:w w:val="85"/>
          <w:sz w:val="19"/>
        </w:rPr>
        <w:t xml:space="preserve"> </w:t>
      </w:r>
      <w:r w:rsidRPr="007960C5">
        <w:rPr>
          <w:rFonts w:cstheme="minorHAnsi"/>
          <w:w w:val="85"/>
          <w:sz w:val="19"/>
        </w:rPr>
        <w:t>sağlandığı</w:t>
      </w:r>
      <w:r w:rsidRPr="007960C5">
        <w:rPr>
          <w:rFonts w:cstheme="minorHAnsi"/>
          <w:spacing w:val="-34"/>
          <w:w w:val="85"/>
          <w:sz w:val="19"/>
        </w:rPr>
        <w:t xml:space="preserve"> </w:t>
      </w:r>
      <w:r w:rsidRPr="007960C5">
        <w:rPr>
          <w:rFonts w:cstheme="minorHAnsi"/>
          <w:w w:val="85"/>
          <w:sz w:val="19"/>
        </w:rPr>
        <w:t>bağımsız</w:t>
      </w:r>
      <w:r w:rsidRPr="007960C5">
        <w:rPr>
          <w:rFonts w:cstheme="minorHAnsi"/>
          <w:spacing w:val="-33"/>
          <w:w w:val="85"/>
          <w:sz w:val="19"/>
        </w:rPr>
        <w:t xml:space="preserve"> </w:t>
      </w:r>
      <w:r w:rsidRPr="007960C5">
        <w:rPr>
          <w:rFonts w:cstheme="minorHAnsi"/>
          <w:w w:val="85"/>
          <w:sz w:val="19"/>
        </w:rPr>
        <w:t>test</w:t>
      </w:r>
      <w:r w:rsidRPr="007960C5">
        <w:rPr>
          <w:rFonts w:cstheme="minorHAnsi"/>
          <w:spacing w:val="-31"/>
          <w:w w:val="85"/>
          <w:sz w:val="19"/>
        </w:rPr>
        <w:t xml:space="preserve"> </w:t>
      </w:r>
      <w:r w:rsidRPr="007960C5">
        <w:rPr>
          <w:rFonts w:cstheme="minorHAnsi"/>
          <w:w w:val="85"/>
          <w:sz w:val="19"/>
        </w:rPr>
        <w:t>laboratuarları</w:t>
      </w:r>
      <w:r w:rsidRPr="007960C5">
        <w:rPr>
          <w:rFonts w:cstheme="minorHAnsi"/>
          <w:spacing w:val="-33"/>
          <w:w w:val="85"/>
          <w:sz w:val="19"/>
        </w:rPr>
        <w:t xml:space="preserve"> </w:t>
      </w:r>
      <w:r w:rsidRPr="007960C5">
        <w:rPr>
          <w:rFonts w:cstheme="minorHAnsi"/>
          <w:w w:val="85"/>
          <w:sz w:val="19"/>
        </w:rPr>
        <w:t>(ETL</w:t>
      </w:r>
      <w:r w:rsidRPr="007960C5">
        <w:rPr>
          <w:rFonts w:cstheme="minorHAnsi"/>
          <w:spacing w:val="-33"/>
          <w:w w:val="85"/>
          <w:sz w:val="19"/>
        </w:rPr>
        <w:t xml:space="preserve"> </w:t>
      </w:r>
      <w:r w:rsidRPr="007960C5">
        <w:rPr>
          <w:rFonts w:cstheme="minorHAnsi"/>
          <w:w w:val="85"/>
          <w:sz w:val="19"/>
        </w:rPr>
        <w:t>Sertifikası)</w:t>
      </w:r>
      <w:r w:rsidRPr="007960C5">
        <w:rPr>
          <w:rFonts w:cstheme="minorHAnsi"/>
          <w:spacing w:val="-33"/>
          <w:w w:val="85"/>
          <w:sz w:val="19"/>
        </w:rPr>
        <w:t xml:space="preserve"> </w:t>
      </w:r>
      <w:r w:rsidRPr="007960C5">
        <w:rPr>
          <w:rFonts w:cstheme="minorHAnsi"/>
          <w:w w:val="85"/>
          <w:sz w:val="19"/>
        </w:rPr>
        <w:t>alınmış</w:t>
      </w:r>
      <w:r w:rsidRPr="007960C5">
        <w:rPr>
          <w:rFonts w:cstheme="minorHAnsi"/>
          <w:spacing w:val="-33"/>
          <w:w w:val="85"/>
          <w:sz w:val="19"/>
        </w:rPr>
        <w:t xml:space="preserve"> </w:t>
      </w:r>
      <w:r w:rsidRPr="007960C5">
        <w:rPr>
          <w:rFonts w:cstheme="minorHAnsi"/>
          <w:w w:val="85"/>
          <w:sz w:val="19"/>
        </w:rPr>
        <w:t>olan onaylanmış</w:t>
      </w:r>
      <w:r w:rsidRPr="007960C5">
        <w:rPr>
          <w:rFonts w:cstheme="minorHAnsi"/>
          <w:spacing w:val="-8"/>
          <w:w w:val="85"/>
          <w:sz w:val="19"/>
        </w:rPr>
        <w:t xml:space="preserve"> </w:t>
      </w:r>
      <w:r w:rsidRPr="007960C5">
        <w:rPr>
          <w:rFonts w:cstheme="minorHAnsi"/>
          <w:w w:val="85"/>
          <w:sz w:val="19"/>
        </w:rPr>
        <w:t>test</w:t>
      </w:r>
      <w:r w:rsidRPr="007960C5">
        <w:rPr>
          <w:rFonts w:cstheme="minorHAnsi"/>
          <w:spacing w:val="-8"/>
          <w:w w:val="85"/>
          <w:sz w:val="19"/>
        </w:rPr>
        <w:t xml:space="preserve"> </w:t>
      </w:r>
      <w:r w:rsidRPr="007960C5">
        <w:rPr>
          <w:rFonts w:cstheme="minorHAnsi"/>
          <w:spacing w:val="-2"/>
          <w:w w:val="85"/>
          <w:sz w:val="19"/>
        </w:rPr>
        <w:t>raporu</w:t>
      </w:r>
      <w:r w:rsidRPr="007960C5">
        <w:rPr>
          <w:rFonts w:cstheme="minorHAnsi"/>
          <w:spacing w:val="-6"/>
          <w:w w:val="85"/>
          <w:sz w:val="19"/>
        </w:rPr>
        <w:t xml:space="preserve"> </w:t>
      </w:r>
      <w:r w:rsidRPr="007960C5">
        <w:rPr>
          <w:rFonts w:cstheme="minorHAnsi"/>
          <w:w w:val="85"/>
          <w:sz w:val="19"/>
        </w:rPr>
        <w:t>ile</w:t>
      </w:r>
      <w:r w:rsidRPr="007960C5">
        <w:rPr>
          <w:rFonts w:cstheme="minorHAnsi"/>
          <w:spacing w:val="-13"/>
          <w:w w:val="85"/>
          <w:sz w:val="19"/>
        </w:rPr>
        <w:t xml:space="preserve"> </w:t>
      </w:r>
      <w:r w:rsidRPr="007960C5">
        <w:rPr>
          <w:rFonts w:cstheme="minorHAnsi"/>
          <w:w w:val="85"/>
          <w:sz w:val="19"/>
        </w:rPr>
        <w:t>belgelenecektir.</w:t>
      </w:r>
      <w:r w:rsidRPr="007960C5">
        <w:rPr>
          <w:rFonts w:cstheme="minorHAnsi"/>
          <w:spacing w:val="-13"/>
          <w:w w:val="85"/>
          <w:sz w:val="19"/>
        </w:rPr>
        <w:t xml:space="preserve"> </w:t>
      </w:r>
      <w:r w:rsidRPr="007960C5">
        <w:rPr>
          <w:rFonts w:cstheme="minorHAnsi"/>
          <w:w w:val="85"/>
          <w:sz w:val="19"/>
        </w:rPr>
        <w:t>Sertifika</w:t>
      </w:r>
      <w:r w:rsidRPr="007960C5">
        <w:rPr>
          <w:rFonts w:cstheme="minorHAnsi"/>
          <w:spacing w:val="-11"/>
          <w:w w:val="85"/>
          <w:sz w:val="19"/>
        </w:rPr>
        <w:t xml:space="preserve"> </w:t>
      </w:r>
      <w:r w:rsidRPr="007960C5">
        <w:rPr>
          <w:rFonts w:cstheme="minorHAnsi"/>
          <w:w w:val="85"/>
          <w:sz w:val="19"/>
        </w:rPr>
        <w:t>tek</w:t>
      </w:r>
      <w:r w:rsidRPr="007960C5">
        <w:rPr>
          <w:rFonts w:cstheme="minorHAnsi"/>
          <w:spacing w:val="-10"/>
          <w:w w:val="85"/>
          <w:sz w:val="19"/>
        </w:rPr>
        <w:t xml:space="preserve"> </w:t>
      </w:r>
      <w:r w:rsidRPr="007960C5">
        <w:rPr>
          <w:rFonts w:cstheme="minorHAnsi"/>
          <w:w w:val="85"/>
          <w:sz w:val="19"/>
        </w:rPr>
        <w:t>bir</w:t>
      </w:r>
      <w:r w:rsidRPr="007960C5">
        <w:rPr>
          <w:rFonts w:cstheme="minorHAnsi"/>
          <w:spacing w:val="-16"/>
          <w:w w:val="85"/>
          <w:sz w:val="19"/>
        </w:rPr>
        <w:t xml:space="preserve"> </w:t>
      </w:r>
      <w:r w:rsidRPr="007960C5">
        <w:rPr>
          <w:rFonts w:cstheme="minorHAnsi"/>
          <w:w w:val="85"/>
          <w:sz w:val="19"/>
        </w:rPr>
        <w:t>test</w:t>
      </w:r>
      <w:r w:rsidRPr="007960C5">
        <w:rPr>
          <w:rFonts w:cstheme="minorHAnsi"/>
          <w:spacing w:val="-11"/>
          <w:w w:val="85"/>
          <w:sz w:val="19"/>
        </w:rPr>
        <w:t xml:space="preserve"> </w:t>
      </w:r>
      <w:r w:rsidRPr="007960C5">
        <w:rPr>
          <w:rFonts w:cstheme="minorHAnsi"/>
          <w:spacing w:val="-3"/>
          <w:w w:val="85"/>
          <w:sz w:val="19"/>
        </w:rPr>
        <w:t>için</w:t>
      </w:r>
      <w:r w:rsidRPr="007960C5">
        <w:rPr>
          <w:rFonts w:cstheme="minorHAnsi"/>
          <w:spacing w:val="-6"/>
          <w:w w:val="85"/>
          <w:sz w:val="19"/>
        </w:rPr>
        <w:t xml:space="preserve"> </w:t>
      </w:r>
      <w:r w:rsidRPr="007960C5">
        <w:rPr>
          <w:rFonts w:cstheme="minorHAnsi"/>
          <w:w w:val="85"/>
          <w:sz w:val="19"/>
        </w:rPr>
        <w:t>alınmış</w:t>
      </w:r>
      <w:r w:rsidRPr="007960C5">
        <w:rPr>
          <w:rFonts w:cstheme="minorHAnsi"/>
          <w:spacing w:val="-12"/>
          <w:w w:val="85"/>
          <w:sz w:val="19"/>
        </w:rPr>
        <w:t xml:space="preserve"> </w:t>
      </w:r>
      <w:r w:rsidRPr="007960C5">
        <w:rPr>
          <w:rFonts w:cstheme="minorHAnsi"/>
          <w:w w:val="85"/>
          <w:sz w:val="19"/>
        </w:rPr>
        <w:t>değil,</w:t>
      </w:r>
      <w:r w:rsidRPr="007960C5">
        <w:rPr>
          <w:rFonts w:cstheme="minorHAnsi"/>
          <w:spacing w:val="-13"/>
          <w:w w:val="85"/>
          <w:sz w:val="19"/>
        </w:rPr>
        <w:t xml:space="preserve"> </w:t>
      </w:r>
      <w:r w:rsidRPr="007960C5">
        <w:rPr>
          <w:rFonts w:cstheme="minorHAnsi"/>
          <w:w w:val="85"/>
          <w:sz w:val="19"/>
        </w:rPr>
        <w:t>üreticinin</w:t>
      </w:r>
      <w:r w:rsidRPr="007960C5">
        <w:rPr>
          <w:rFonts w:cstheme="minorHAnsi"/>
          <w:spacing w:val="-10"/>
          <w:w w:val="85"/>
          <w:sz w:val="19"/>
        </w:rPr>
        <w:t xml:space="preserve"> </w:t>
      </w:r>
      <w:r w:rsidRPr="007960C5">
        <w:rPr>
          <w:rFonts w:cstheme="minorHAnsi"/>
          <w:w w:val="85"/>
          <w:sz w:val="19"/>
        </w:rPr>
        <w:t>düzenli</w:t>
      </w:r>
      <w:r w:rsidRPr="007960C5">
        <w:rPr>
          <w:rFonts w:cstheme="minorHAnsi"/>
          <w:spacing w:val="-9"/>
          <w:w w:val="85"/>
          <w:sz w:val="19"/>
        </w:rPr>
        <w:t xml:space="preserve"> </w:t>
      </w:r>
      <w:r w:rsidRPr="007960C5">
        <w:rPr>
          <w:rFonts w:cstheme="minorHAnsi"/>
          <w:w w:val="85"/>
          <w:sz w:val="19"/>
        </w:rPr>
        <w:t>olarak ilgili</w:t>
      </w:r>
      <w:r w:rsidRPr="007960C5">
        <w:rPr>
          <w:rFonts w:cstheme="minorHAnsi"/>
          <w:spacing w:val="-8"/>
          <w:w w:val="85"/>
          <w:sz w:val="19"/>
        </w:rPr>
        <w:t xml:space="preserve"> </w:t>
      </w:r>
      <w:r w:rsidRPr="007960C5">
        <w:rPr>
          <w:rFonts w:cstheme="minorHAnsi"/>
          <w:w w:val="85"/>
          <w:sz w:val="19"/>
        </w:rPr>
        <w:t>laboratuarın</w:t>
      </w:r>
      <w:r w:rsidRPr="007960C5">
        <w:rPr>
          <w:rFonts w:cstheme="minorHAnsi"/>
          <w:spacing w:val="-7"/>
          <w:w w:val="85"/>
          <w:sz w:val="19"/>
        </w:rPr>
        <w:t xml:space="preserve"> </w:t>
      </w:r>
      <w:r w:rsidRPr="007960C5">
        <w:rPr>
          <w:rFonts w:cstheme="minorHAnsi"/>
          <w:w w:val="85"/>
          <w:sz w:val="19"/>
        </w:rPr>
        <w:t>gözetiminde</w:t>
      </w:r>
      <w:r w:rsidRPr="007960C5">
        <w:rPr>
          <w:rFonts w:cstheme="minorHAnsi"/>
          <w:spacing w:val="-12"/>
          <w:w w:val="85"/>
          <w:sz w:val="19"/>
        </w:rPr>
        <w:t xml:space="preserve"> </w:t>
      </w:r>
      <w:r w:rsidRPr="007960C5">
        <w:rPr>
          <w:rFonts w:cstheme="minorHAnsi"/>
          <w:w w:val="85"/>
          <w:sz w:val="19"/>
        </w:rPr>
        <w:t>olduğu</w:t>
      </w:r>
      <w:r w:rsidRPr="007960C5">
        <w:rPr>
          <w:rFonts w:cstheme="minorHAnsi"/>
          <w:spacing w:val="-7"/>
          <w:w w:val="85"/>
          <w:sz w:val="19"/>
        </w:rPr>
        <w:t xml:space="preserve"> </w:t>
      </w:r>
      <w:r w:rsidRPr="007960C5">
        <w:rPr>
          <w:rFonts w:cstheme="minorHAnsi"/>
          <w:spacing w:val="-4"/>
          <w:w w:val="85"/>
          <w:sz w:val="19"/>
        </w:rPr>
        <w:t>(3</w:t>
      </w:r>
      <w:r w:rsidRPr="007960C5">
        <w:rPr>
          <w:rFonts w:cstheme="minorHAnsi"/>
          <w:spacing w:val="-9"/>
          <w:w w:val="85"/>
          <w:sz w:val="19"/>
        </w:rPr>
        <w:t xml:space="preserve"> </w:t>
      </w:r>
      <w:r w:rsidRPr="007960C5">
        <w:rPr>
          <w:rFonts w:cstheme="minorHAnsi"/>
          <w:w w:val="85"/>
          <w:sz w:val="19"/>
        </w:rPr>
        <w:t>ay</w:t>
      </w:r>
      <w:r w:rsidRPr="007960C5">
        <w:rPr>
          <w:rFonts w:cstheme="minorHAnsi"/>
          <w:spacing w:val="-11"/>
          <w:w w:val="85"/>
          <w:sz w:val="19"/>
        </w:rPr>
        <w:t xml:space="preserve"> </w:t>
      </w:r>
      <w:r w:rsidRPr="007960C5">
        <w:rPr>
          <w:rFonts w:cstheme="minorHAnsi"/>
          <w:w w:val="85"/>
          <w:sz w:val="19"/>
        </w:rPr>
        <w:t>veya</w:t>
      </w:r>
      <w:r w:rsidRPr="007960C5">
        <w:rPr>
          <w:rFonts w:cstheme="minorHAnsi"/>
          <w:spacing w:val="-8"/>
          <w:w w:val="85"/>
          <w:sz w:val="19"/>
        </w:rPr>
        <w:t xml:space="preserve"> </w:t>
      </w:r>
      <w:r w:rsidRPr="007960C5">
        <w:rPr>
          <w:rFonts w:cstheme="minorHAnsi"/>
          <w:w w:val="85"/>
          <w:sz w:val="19"/>
        </w:rPr>
        <w:t>6</w:t>
      </w:r>
      <w:r w:rsidRPr="007960C5">
        <w:rPr>
          <w:rFonts w:cstheme="minorHAnsi"/>
          <w:spacing w:val="-12"/>
          <w:w w:val="85"/>
          <w:sz w:val="19"/>
        </w:rPr>
        <w:t xml:space="preserve"> </w:t>
      </w:r>
      <w:r w:rsidRPr="007960C5">
        <w:rPr>
          <w:rFonts w:cstheme="minorHAnsi"/>
          <w:w w:val="85"/>
          <w:sz w:val="19"/>
        </w:rPr>
        <w:t>ay</w:t>
      </w:r>
      <w:r w:rsidRPr="007960C5">
        <w:rPr>
          <w:rFonts w:cstheme="minorHAnsi"/>
          <w:spacing w:val="-4"/>
          <w:w w:val="85"/>
          <w:sz w:val="19"/>
        </w:rPr>
        <w:t xml:space="preserve"> </w:t>
      </w:r>
      <w:r w:rsidRPr="007960C5">
        <w:rPr>
          <w:rFonts w:cstheme="minorHAnsi"/>
          <w:w w:val="85"/>
          <w:sz w:val="19"/>
        </w:rPr>
        <w:t>gibi)</w:t>
      </w:r>
      <w:r w:rsidRPr="007960C5">
        <w:rPr>
          <w:rFonts w:cstheme="minorHAnsi"/>
          <w:spacing w:val="-11"/>
          <w:w w:val="85"/>
          <w:sz w:val="19"/>
        </w:rPr>
        <w:t xml:space="preserve"> </w:t>
      </w:r>
      <w:r w:rsidRPr="007960C5">
        <w:rPr>
          <w:rFonts w:cstheme="minorHAnsi"/>
          <w:w w:val="85"/>
          <w:sz w:val="19"/>
        </w:rPr>
        <w:t>göstermelidir.</w:t>
      </w:r>
      <w:r w:rsidRPr="007960C5">
        <w:rPr>
          <w:rFonts w:cstheme="minorHAnsi"/>
          <w:spacing w:val="-7"/>
          <w:w w:val="85"/>
          <w:sz w:val="19"/>
        </w:rPr>
        <w:t xml:space="preserve"> </w:t>
      </w:r>
      <w:r w:rsidRPr="007960C5">
        <w:rPr>
          <w:rFonts w:cstheme="minorHAnsi"/>
          <w:w w:val="85"/>
          <w:sz w:val="19"/>
        </w:rPr>
        <w:t>Bu</w:t>
      </w:r>
      <w:r w:rsidRPr="007960C5">
        <w:rPr>
          <w:rFonts w:cstheme="minorHAnsi"/>
          <w:spacing w:val="-8"/>
          <w:w w:val="85"/>
          <w:sz w:val="19"/>
        </w:rPr>
        <w:t xml:space="preserve"> </w:t>
      </w:r>
      <w:r w:rsidRPr="007960C5">
        <w:rPr>
          <w:rFonts w:cstheme="minorHAnsi"/>
          <w:w w:val="85"/>
          <w:sz w:val="19"/>
        </w:rPr>
        <w:t>durum</w:t>
      </w:r>
      <w:r w:rsidRPr="007960C5">
        <w:rPr>
          <w:rFonts w:cstheme="minorHAnsi"/>
          <w:spacing w:val="-4"/>
          <w:w w:val="85"/>
          <w:sz w:val="19"/>
        </w:rPr>
        <w:t xml:space="preserve"> </w:t>
      </w:r>
      <w:r w:rsidRPr="007960C5">
        <w:rPr>
          <w:rFonts w:cstheme="minorHAnsi"/>
          <w:spacing w:val="-3"/>
          <w:w w:val="85"/>
          <w:sz w:val="19"/>
        </w:rPr>
        <w:t xml:space="preserve">ilgili </w:t>
      </w:r>
      <w:r w:rsidRPr="007960C5">
        <w:rPr>
          <w:rFonts w:cstheme="minorHAnsi"/>
          <w:w w:val="85"/>
          <w:sz w:val="19"/>
        </w:rPr>
        <w:t>laboratuarın</w:t>
      </w:r>
      <w:r w:rsidRPr="007960C5">
        <w:rPr>
          <w:rFonts w:cstheme="minorHAnsi"/>
          <w:spacing w:val="-8"/>
          <w:w w:val="85"/>
          <w:sz w:val="19"/>
        </w:rPr>
        <w:t xml:space="preserve"> </w:t>
      </w:r>
      <w:r w:rsidRPr="007960C5">
        <w:rPr>
          <w:rFonts w:cstheme="minorHAnsi"/>
          <w:spacing w:val="-3"/>
          <w:w w:val="85"/>
          <w:sz w:val="19"/>
        </w:rPr>
        <w:t xml:space="preserve">web </w:t>
      </w:r>
      <w:r w:rsidRPr="007960C5">
        <w:rPr>
          <w:rFonts w:cstheme="minorHAnsi"/>
          <w:w w:val="85"/>
          <w:sz w:val="19"/>
        </w:rPr>
        <w:t xml:space="preserve">sitesinden yayınlanan geçerli sertifikalar listesinde </w:t>
      </w:r>
      <w:r w:rsidRPr="007960C5">
        <w:rPr>
          <w:rFonts w:cstheme="minorHAnsi"/>
          <w:spacing w:val="3"/>
          <w:w w:val="85"/>
          <w:sz w:val="19"/>
        </w:rPr>
        <w:t xml:space="preserve">de </w:t>
      </w:r>
      <w:r w:rsidRPr="007960C5">
        <w:rPr>
          <w:rFonts w:cstheme="minorHAnsi"/>
          <w:w w:val="85"/>
          <w:sz w:val="19"/>
        </w:rPr>
        <w:t xml:space="preserve">görülmelidir. bakır kablo ve komponentler </w:t>
      </w:r>
      <w:r w:rsidRPr="007960C5">
        <w:rPr>
          <w:rFonts w:cstheme="minorHAnsi"/>
          <w:spacing w:val="-3"/>
          <w:w w:val="85"/>
          <w:sz w:val="19"/>
        </w:rPr>
        <w:t xml:space="preserve">(patch </w:t>
      </w:r>
      <w:r w:rsidRPr="007960C5">
        <w:rPr>
          <w:rFonts w:cstheme="minorHAnsi"/>
          <w:w w:val="95"/>
          <w:sz w:val="19"/>
        </w:rPr>
        <w:t>cord,</w:t>
      </w:r>
      <w:r w:rsidRPr="007960C5">
        <w:rPr>
          <w:rFonts w:cstheme="minorHAnsi"/>
          <w:spacing w:val="-24"/>
          <w:w w:val="95"/>
          <w:sz w:val="19"/>
        </w:rPr>
        <w:t xml:space="preserve"> </w:t>
      </w:r>
      <w:r w:rsidRPr="007960C5">
        <w:rPr>
          <w:rFonts w:cstheme="minorHAnsi"/>
          <w:w w:val="95"/>
          <w:sz w:val="19"/>
        </w:rPr>
        <w:t>jack,</w:t>
      </w:r>
      <w:r w:rsidRPr="007960C5">
        <w:rPr>
          <w:rFonts w:cstheme="minorHAnsi"/>
          <w:spacing w:val="-23"/>
          <w:w w:val="95"/>
          <w:sz w:val="19"/>
        </w:rPr>
        <w:t xml:space="preserve"> </w:t>
      </w:r>
      <w:r w:rsidRPr="007960C5">
        <w:rPr>
          <w:rFonts w:cstheme="minorHAnsi"/>
          <w:w w:val="95"/>
          <w:sz w:val="19"/>
        </w:rPr>
        <w:t>patch</w:t>
      </w:r>
      <w:r w:rsidRPr="007960C5">
        <w:rPr>
          <w:rFonts w:cstheme="minorHAnsi"/>
          <w:spacing w:val="-17"/>
          <w:w w:val="95"/>
          <w:sz w:val="19"/>
        </w:rPr>
        <w:t xml:space="preserve"> </w:t>
      </w:r>
      <w:r w:rsidRPr="007960C5">
        <w:rPr>
          <w:rFonts w:cstheme="minorHAnsi"/>
          <w:w w:val="95"/>
          <w:sz w:val="19"/>
        </w:rPr>
        <w:t>panel)</w:t>
      </w:r>
      <w:r w:rsidRPr="007960C5">
        <w:rPr>
          <w:rFonts w:cstheme="minorHAnsi"/>
          <w:spacing w:val="-24"/>
          <w:w w:val="95"/>
          <w:sz w:val="19"/>
        </w:rPr>
        <w:t xml:space="preserve"> </w:t>
      </w:r>
      <w:r w:rsidRPr="007960C5">
        <w:rPr>
          <w:rFonts w:cstheme="minorHAnsi"/>
          <w:spacing w:val="2"/>
          <w:w w:val="95"/>
          <w:sz w:val="19"/>
        </w:rPr>
        <w:t>aynı</w:t>
      </w:r>
      <w:r w:rsidRPr="007960C5">
        <w:rPr>
          <w:rFonts w:cstheme="minorHAnsi"/>
          <w:spacing w:val="-24"/>
          <w:w w:val="95"/>
          <w:sz w:val="19"/>
        </w:rPr>
        <w:t xml:space="preserve"> </w:t>
      </w:r>
      <w:r w:rsidRPr="007960C5">
        <w:rPr>
          <w:rFonts w:cstheme="minorHAnsi"/>
          <w:w w:val="95"/>
          <w:sz w:val="19"/>
        </w:rPr>
        <w:t>marka</w:t>
      </w:r>
      <w:r w:rsidRPr="007960C5">
        <w:rPr>
          <w:rFonts w:cstheme="minorHAnsi"/>
          <w:spacing w:val="-17"/>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2"/>
          <w:numId w:val="99"/>
        </w:numPr>
        <w:tabs>
          <w:tab w:val="left" w:pos="1152"/>
          <w:tab w:val="left" w:pos="1153"/>
        </w:tabs>
        <w:autoSpaceDE w:val="0"/>
        <w:autoSpaceDN w:val="0"/>
        <w:spacing w:before="4" w:after="0" w:line="240" w:lineRule="auto"/>
        <w:ind w:hanging="350"/>
        <w:contextualSpacing w:val="0"/>
        <w:rPr>
          <w:rFonts w:cstheme="minorHAnsi"/>
          <w:sz w:val="19"/>
        </w:rPr>
      </w:pPr>
      <w:r w:rsidRPr="007960C5">
        <w:rPr>
          <w:rFonts w:cstheme="minorHAnsi"/>
          <w:w w:val="95"/>
          <w:sz w:val="19"/>
        </w:rPr>
        <w:t>Kablolama</w:t>
      </w:r>
      <w:r w:rsidRPr="007960C5">
        <w:rPr>
          <w:rFonts w:cstheme="minorHAnsi"/>
          <w:spacing w:val="-22"/>
          <w:w w:val="95"/>
          <w:sz w:val="19"/>
        </w:rPr>
        <w:t xml:space="preserve"> </w:t>
      </w:r>
      <w:r w:rsidRPr="007960C5">
        <w:rPr>
          <w:rFonts w:cstheme="minorHAnsi"/>
          <w:w w:val="95"/>
          <w:sz w:val="19"/>
        </w:rPr>
        <w:t>üreticisinin</w:t>
      </w:r>
      <w:r w:rsidRPr="007960C5">
        <w:rPr>
          <w:rFonts w:cstheme="minorHAnsi"/>
          <w:spacing w:val="-16"/>
          <w:w w:val="95"/>
          <w:sz w:val="19"/>
        </w:rPr>
        <w:t xml:space="preserve"> </w:t>
      </w:r>
      <w:r w:rsidRPr="007960C5">
        <w:rPr>
          <w:rFonts w:cstheme="minorHAnsi"/>
          <w:w w:val="95"/>
          <w:sz w:val="19"/>
        </w:rPr>
        <w:t>Yerli</w:t>
      </w:r>
      <w:r w:rsidRPr="007960C5">
        <w:rPr>
          <w:rFonts w:cstheme="minorHAnsi"/>
          <w:spacing w:val="-20"/>
          <w:w w:val="95"/>
          <w:sz w:val="19"/>
        </w:rPr>
        <w:t xml:space="preserve"> </w:t>
      </w:r>
      <w:r w:rsidRPr="007960C5">
        <w:rPr>
          <w:rFonts w:cstheme="minorHAnsi"/>
          <w:w w:val="95"/>
          <w:sz w:val="19"/>
        </w:rPr>
        <w:t>Malı</w:t>
      </w:r>
      <w:r w:rsidRPr="007960C5">
        <w:rPr>
          <w:rFonts w:cstheme="minorHAnsi"/>
          <w:spacing w:val="-25"/>
          <w:w w:val="95"/>
          <w:sz w:val="19"/>
        </w:rPr>
        <w:t xml:space="preserve"> </w:t>
      </w:r>
      <w:r w:rsidRPr="007960C5">
        <w:rPr>
          <w:rFonts w:cstheme="minorHAnsi"/>
          <w:w w:val="95"/>
          <w:sz w:val="19"/>
        </w:rPr>
        <w:t>Belgesi</w:t>
      </w:r>
      <w:r w:rsidRPr="007960C5">
        <w:rPr>
          <w:rFonts w:cstheme="minorHAnsi"/>
          <w:spacing w:val="-20"/>
          <w:w w:val="95"/>
          <w:sz w:val="19"/>
        </w:rPr>
        <w:t xml:space="preserve"> </w:t>
      </w:r>
      <w:r w:rsidRPr="007960C5">
        <w:rPr>
          <w:rFonts w:cstheme="minorHAnsi"/>
          <w:w w:val="95"/>
          <w:sz w:val="19"/>
        </w:rPr>
        <w:t>olmalıdır.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8"/>
        <w:rPr>
          <w:rFonts w:asciiTheme="minorHAnsi" w:hAnsiTheme="minorHAnsi" w:cstheme="minorHAnsi"/>
          <w:sz w:val="21"/>
        </w:rPr>
      </w:pPr>
    </w:p>
    <w:p w:rsidR="00C9250A" w:rsidRPr="007960C5" w:rsidRDefault="00C9250A" w:rsidP="00C9250A">
      <w:pPr>
        <w:spacing w:line="516" w:lineRule="auto"/>
        <w:ind w:left="451" w:right="7860"/>
        <w:rPr>
          <w:rFonts w:cstheme="minorHAnsi"/>
          <w:b/>
          <w:sz w:val="19"/>
        </w:rPr>
      </w:pPr>
      <w:r w:rsidRPr="007960C5">
        <w:rPr>
          <w:rFonts w:cstheme="minorHAnsi"/>
          <w:b/>
          <w:w w:val="85"/>
          <w:sz w:val="19"/>
        </w:rPr>
        <w:t xml:space="preserve">UTP KABLOLAMA </w:t>
      </w:r>
      <w:r w:rsidRPr="007960C5">
        <w:rPr>
          <w:rFonts w:cstheme="minorHAnsi"/>
          <w:b/>
          <w:w w:val="95"/>
          <w:sz w:val="19"/>
        </w:rPr>
        <w:t>UTP KABLO</w:t>
      </w:r>
    </w:p>
    <w:p w:rsidR="00C9250A" w:rsidRPr="007960C5" w:rsidRDefault="00C9250A" w:rsidP="00DE7F38">
      <w:pPr>
        <w:pStyle w:val="ListeParagraf"/>
        <w:widowControl w:val="0"/>
        <w:numPr>
          <w:ilvl w:val="0"/>
          <w:numId w:val="98"/>
        </w:numPr>
        <w:tabs>
          <w:tab w:val="left" w:pos="1153"/>
        </w:tabs>
        <w:autoSpaceDE w:val="0"/>
        <w:autoSpaceDN w:val="0"/>
        <w:spacing w:before="70" w:after="0" w:line="254" w:lineRule="auto"/>
        <w:ind w:right="138" w:hanging="350"/>
        <w:contextualSpacing w:val="0"/>
        <w:jc w:val="both"/>
        <w:rPr>
          <w:rFonts w:cstheme="minorHAnsi"/>
          <w:sz w:val="19"/>
        </w:rPr>
      </w:pPr>
      <w:r w:rsidRPr="007960C5">
        <w:rPr>
          <w:rFonts w:cstheme="minorHAnsi"/>
          <w:w w:val="85"/>
          <w:sz w:val="19"/>
        </w:rPr>
        <w:t xml:space="preserve">Kurulacak olan UTP kablolama altyapısı ANSI/EIA/TIA 568B.2-1 standartlarında belirtilen 4 çiftli 100 Ohm </w:t>
      </w:r>
      <w:r w:rsidRPr="007960C5">
        <w:rPr>
          <w:rFonts w:cstheme="minorHAnsi"/>
          <w:w w:val="95"/>
          <w:sz w:val="19"/>
        </w:rPr>
        <w:t>Category</w:t>
      </w:r>
      <w:r w:rsidRPr="007960C5">
        <w:rPr>
          <w:rFonts w:cstheme="minorHAnsi"/>
          <w:spacing w:val="-20"/>
          <w:w w:val="95"/>
          <w:sz w:val="19"/>
        </w:rPr>
        <w:t xml:space="preserve"> </w:t>
      </w:r>
      <w:r w:rsidRPr="007960C5">
        <w:rPr>
          <w:rFonts w:cstheme="minorHAnsi"/>
          <w:w w:val="95"/>
          <w:sz w:val="19"/>
        </w:rPr>
        <w:t>6</w:t>
      </w:r>
      <w:r w:rsidRPr="007960C5">
        <w:rPr>
          <w:rFonts w:cstheme="minorHAnsi"/>
          <w:spacing w:val="-20"/>
          <w:w w:val="95"/>
          <w:sz w:val="19"/>
        </w:rPr>
        <w:t xml:space="preserve"> </w:t>
      </w:r>
      <w:r w:rsidRPr="007960C5">
        <w:rPr>
          <w:rFonts w:cstheme="minorHAnsi"/>
          <w:w w:val="95"/>
          <w:sz w:val="19"/>
        </w:rPr>
        <w:t>performans</w:t>
      </w:r>
      <w:r w:rsidRPr="007960C5">
        <w:rPr>
          <w:rFonts w:cstheme="minorHAnsi"/>
          <w:spacing w:val="-26"/>
          <w:w w:val="95"/>
          <w:sz w:val="19"/>
        </w:rPr>
        <w:t xml:space="preserve"> </w:t>
      </w:r>
      <w:r w:rsidRPr="007960C5">
        <w:rPr>
          <w:rFonts w:cstheme="minorHAnsi"/>
          <w:w w:val="95"/>
          <w:sz w:val="19"/>
        </w:rPr>
        <w:t>spesifikasyonlarına</w:t>
      </w:r>
      <w:r w:rsidRPr="007960C5">
        <w:rPr>
          <w:rFonts w:cstheme="minorHAnsi"/>
          <w:spacing w:val="-16"/>
          <w:w w:val="95"/>
          <w:sz w:val="19"/>
        </w:rPr>
        <w:t xml:space="preserve"> </w:t>
      </w:r>
      <w:r w:rsidRPr="007960C5">
        <w:rPr>
          <w:rFonts w:cstheme="minorHAnsi"/>
          <w:spacing w:val="-3"/>
          <w:w w:val="95"/>
          <w:sz w:val="19"/>
        </w:rPr>
        <w:t>uygun</w:t>
      </w:r>
      <w:r w:rsidRPr="007960C5">
        <w:rPr>
          <w:rFonts w:cstheme="minorHAnsi"/>
          <w:spacing w:val="-19"/>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8"/>
        </w:numPr>
        <w:tabs>
          <w:tab w:val="left" w:pos="1153"/>
        </w:tabs>
        <w:autoSpaceDE w:val="0"/>
        <w:autoSpaceDN w:val="0"/>
        <w:spacing w:before="2" w:after="0" w:line="261" w:lineRule="auto"/>
        <w:ind w:right="139" w:hanging="350"/>
        <w:contextualSpacing w:val="0"/>
        <w:jc w:val="both"/>
        <w:rPr>
          <w:rFonts w:cstheme="minorHAnsi"/>
          <w:sz w:val="19"/>
        </w:rPr>
      </w:pPr>
      <w:r w:rsidRPr="007960C5">
        <w:rPr>
          <w:rFonts w:cstheme="minorHAnsi"/>
          <w:w w:val="85"/>
          <w:sz w:val="19"/>
        </w:rPr>
        <w:t>Kablonun</w:t>
      </w:r>
      <w:r w:rsidRPr="007960C5">
        <w:rPr>
          <w:rFonts w:cstheme="minorHAnsi"/>
          <w:spacing w:val="-18"/>
          <w:w w:val="85"/>
          <w:sz w:val="19"/>
        </w:rPr>
        <w:t xml:space="preserve"> </w:t>
      </w:r>
      <w:r w:rsidRPr="007960C5">
        <w:rPr>
          <w:rFonts w:cstheme="minorHAnsi"/>
          <w:w w:val="85"/>
          <w:sz w:val="19"/>
        </w:rPr>
        <w:t>yukarıdaki</w:t>
      </w:r>
      <w:r w:rsidRPr="007960C5">
        <w:rPr>
          <w:rFonts w:cstheme="minorHAnsi"/>
          <w:spacing w:val="-21"/>
          <w:w w:val="85"/>
          <w:sz w:val="19"/>
        </w:rPr>
        <w:t xml:space="preserve"> </w:t>
      </w:r>
      <w:r w:rsidRPr="007960C5">
        <w:rPr>
          <w:rFonts w:cstheme="minorHAnsi"/>
          <w:w w:val="85"/>
          <w:sz w:val="19"/>
        </w:rPr>
        <w:t>standarda</w:t>
      </w:r>
      <w:r w:rsidRPr="007960C5">
        <w:rPr>
          <w:rFonts w:cstheme="minorHAnsi"/>
          <w:spacing w:val="-15"/>
          <w:w w:val="85"/>
          <w:sz w:val="19"/>
        </w:rPr>
        <w:t xml:space="preserve"> </w:t>
      </w:r>
      <w:r w:rsidRPr="007960C5">
        <w:rPr>
          <w:rFonts w:cstheme="minorHAnsi"/>
          <w:w w:val="85"/>
          <w:sz w:val="19"/>
        </w:rPr>
        <w:t>uygunluğunu</w:t>
      </w:r>
      <w:r w:rsidRPr="007960C5">
        <w:rPr>
          <w:rFonts w:cstheme="minorHAnsi"/>
          <w:spacing w:val="-17"/>
          <w:w w:val="85"/>
          <w:sz w:val="19"/>
        </w:rPr>
        <w:t xml:space="preserve"> </w:t>
      </w:r>
      <w:r w:rsidRPr="007960C5">
        <w:rPr>
          <w:rFonts w:cstheme="minorHAnsi"/>
          <w:w w:val="85"/>
          <w:sz w:val="19"/>
        </w:rPr>
        <w:t>gösteren</w:t>
      </w:r>
      <w:r w:rsidRPr="007960C5">
        <w:rPr>
          <w:rFonts w:cstheme="minorHAnsi"/>
          <w:spacing w:val="-18"/>
          <w:w w:val="85"/>
          <w:sz w:val="19"/>
        </w:rPr>
        <w:t xml:space="preserve"> </w:t>
      </w:r>
      <w:r w:rsidRPr="007960C5">
        <w:rPr>
          <w:rFonts w:cstheme="minorHAnsi"/>
          <w:w w:val="85"/>
          <w:sz w:val="19"/>
        </w:rPr>
        <w:t>ETL</w:t>
      </w:r>
      <w:r w:rsidRPr="007960C5">
        <w:rPr>
          <w:rFonts w:cstheme="minorHAnsi"/>
          <w:spacing w:val="-20"/>
          <w:w w:val="85"/>
          <w:sz w:val="19"/>
        </w:rPr>
        <w:t xml:space="preserve"> </w:t>
      </w:r>
      <w:r w:rsidRPr="007960C5">
        <w:rPr>
          <w:rFonts w:cstheme="minorHAnsi"/>
          <w:w w:val="85"/>
          <w:sz w:val="19"/>
        </w:rPr>
        <w:t>sertifikası</w:t>
      </w:r>
      <w:r w:rsidRPr="007960C5">
        <w:rPr>
          <w:rFonts w:cstheme="minorHAnsi"/>
          <w:spacing w:val="-18"/>
          <w:w w:val="85"/>
          <w:sz w:val="19"/>
        </w:rPr>
        <w:t xml:space="preserve"> </w:t>
      </w:r>
      <w:r w:rsidRPr="007960C5">
        <w:rPr>
          <w:rFonts w:cstheme="minorHAnsi"/>
          <w:w w:val="85"/>
          <w:sz w:val="19"/>
        </w:rPr>
        <w:t>olmalıdır.</w:t>
      </w:r>
      <w:r w:rsidRPr="007960C5">
        <w:rPr>
          <w:rFonts w:cstheme="minorHAnsi"/>
          <w:spacing w:val="-20"/>
          <w:w w:val="85"/>
          <w:sz w:val="19"/>
        </w:rPr>
        <w:t xml:space="preserve"> </w:t>
      </w:r>
      <w:r w:rsidRPr="007960C5">
        <w:rPr>
          <w:rFonts w:cstheme="minorHAnsi"/>
          <w:w w:val="85"/>
          <w:sz w:val="19"/>
        </w:rPr>
        <w:t>Bu</w:t>
      </w:r>
      <w:r w:rsidRPr="007960C5">
        <w:rPr>
          <w:rFonts w:cstheme="minorHAnsi"/>
          <w:spacing w:val="-15"/>
          <w:w w:val="85"/>
          <w:sz w:val="19"/>
        </w:rPr>
        <w:t xml:space="preserve"> </w:t>
      </w:r>
      <w:r w:rsidRPr="007960C5">
        <w:rPr>
          <w:rFonts w:cstheme="minorHAnsi"/>
          <w:w w:val="85"/>
          <w:sz w:val="19"/>
        </w:rPr>
        <w:t>sertifika,</w:t>
      </w:r>
      <w:r w:rsidRPr="007960C5">
        <w:rPr>
          <w:rFonts w:cstheme="minorHAnsi"/>
          <w:spacing w:val="-22"/>
          <w:w w:val="85"/>
          <w:sz w:val="19"/>
        </w:rPr>
        <w:t xml:space="preserve"> </w:t>
      </w:r>
      <w:r w:rsidRPr="007960C5">
        <w:rPr>
          <w:rFonts w:cstheme="minorHAnsi"/>
          <w:w w:val="85"/>
          <w:sz w:val="19"/>
        </w:rPr>
        <w:t>ürünün</w:t>
      </w:r>
      <w:r w:rsidRPr="007960C5">
        <w:rPr>
          <w:rFonts w:cstheme="minorHAnsi"/>
          <w:spacing w:val="-18"/>
          <w:w w:val="85"/>
          <w:sz w:val="19"/>
        </w:rPr>
        <w:t xml:space="preserve"> </w:t>
      </w:r>
      <w:r w:rsidRPr="007960C5">
        <w:rPr>
          <w:rFonts w:cstheme="minorHAnsi"/>
          <w:w w:val="85"/>
          <w:sz w:val="19"/>
        </w:rPr>
        <w:t>3</w:t>
      </w:r>
      <w:r w:rsidRPr="007960C5">
        <w:rPr>
          <w:rFonts w:cstheme="minorHAnsi"/>
          <w:spacing w:val="-19"/>
          <w:w w:val="85"/>
          <w:sz w:val="19"/>
        </w:rPr>
        <w:t xml:space="preserve"> </w:t>
      </w:r>
      <w:r w:rsidRPr="007960C5">
        <w:rPr>
          <w:rFonts w:cstheme="minorHAnsi"/>
          <w:w w:val="85"/>
          <w:sz w:val="19"/>
        </w:rPr>
        <w:t xml:space="preserve">ayda </w:t>
      </w:r>
      <w:r w:rsidRPr="007960C5">
        <w:rPr>
          <w:rFonts w:cstheme="minorHAnsi"/>
          <w:w w:val="95"/>
          <w:sz w:val="19"/>
        </w:rPr>
        <w:t>bir</w:t>
      </w:r>
      <w:r w:rsidRPr="007960C5">
        <w:rPr>
          <w:rFonts w:cstheme="minorHAnsi"/>
          <w:spacing w:val="-21"/>
          <w:w w:val="95"/>
          <w:sz w:val="19"/>
        </w:rPr>
        <w:t xml:space="preserve"> </w:t>
      </w:r>
      <w:r w:rsidRPr="007960C5">
        <w:rPr>
          <w:rFonts w:cstheme="minorHAnsi"/>
          <w:w w:val="95"/>
          <w:sz w:val="19"/>
        </w:rPr>
        <w:t>denetimden</w:t>
      </w:r>
      <w:r w:rsidRPr="007960C5">
        <w:rPr>
          <w:rFonts w:cstheme="minorHAnsi"/>
          <w:spacing w:val="-18"/>
          <w:w w:val="95"/>
          <w:sz w:val="19"/>
        </w:rPr>
        <w:t xml:space="preserve"> </w:t>
      </w:r>
      <w:r w:rsidRPr="007960C5">
        <w:rPr>
          <w:rFonts w:cstheme="minorHAnsi"/>
          <w:w w:val="95"/>
          <w:sz w:val="19"/>
        </w:rPr>
        <w:t>geçtiğini</w:t>
      </w:r>
      <w:r w:rsidRPr="007960C5">
        <w:rPr>
          <w:rFonts w:cstheme="minorHAnsi"/>
          <w:spacing w:val="-21"/>
          <w:w w:val="95"/>
          <w:sz w:val="19"/>
        </w:rPr>
        <w:t xml:space="preserve"> </w:t>
      </w:r>
      <w:r w:rsidRPr="007960C5">
        <w:rPr>
          <w:rFonts w:cstheme="minorHAnsi"/>
          <w:w w:val="95"/>
          <w:sz w:val="19"/>
        </w:rPr>
        <w:t>gösteren</w:t>
      </w:r>
      <w:r w:rsidRPr="007960C5">
        <w:rPr>
          <w:rFonts w:cstheme="minorHAnsi"/>
          <w:spacing w:val="-17"/>
          <w:w w:val="95"/>
          <w:sz w:val="19"/>
        </w:rPr>
        <w:t xml:space="preserve"> </w:t>
      </w:r>
      <w:r w:rsidRPr="007960C5">
        <w:rPr>
          <w:rFonts w:cstheme="minorHAnsi"/>
          <w:w w:val="95"/>
          <w:sz w:val="19"/>
        </w:rPr>
        <w:t>şekilde</w:t>
      </w:r>
      <w:r w:rsidRPr="007960C5">
        <w:rPr>
          <w:rFonts w:cstheme="minorHAnsi"/>
          <w:spacing w:val="-25"/>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8"/>
        </w:numPr>
        <w:tabs>
          <w:tab w:val="left" w:pos="1153"/>
        </w:tabs>
        <w:autoSpaceDE w:val="0"/>
        <w:autoSpaceDN w:val="0"/>
        <w:spacing w:after="0" w:line="254" w:lineRule="auto"/>
        <w:ind w:right="131" w:hanging="350"/>
        <w:contextualSpacing w:val="0"/>
        <w:jc w:val="both"/>
        <w:rPr>
          <w:rFonts w:cstheme="minorHAnsi"/>
          <w:sz w:val="19"/>
        </w:rPr>
      </w:pPr>
      <w:r w:rsidRPr="007960C5">
        <w:rPr>
          <w:rFonts w:cstheme="minorHAnsi"/>
          <w:w w:val="85"/>
          <w:sz w:val="19"/>
        </w:rPr>
        <w:t>Kullanılacak</w:t>
      </w:r>
      <w:r w:rsidRPr="007960C5">
        <w:rPr>
          <w:rFonts w:cstheme="minorHAnsi"/>
          <w:spacing w:val="-22"/>
          <w:w w:val="85"/>
          <w:sz w:val="19"/>
        </w:rPr>
        <w:t xml:space="preserve"> </w:t>
      </w:r>
      <w:r w:rsidRPr="007960C5">
        <w:rPr>
          <w:rFonts w:cstheme="minorHAnsi"/>
          <w:w w:val="85"/>
          <w:sz w:val="19"/>
        </w:rPr>
        <w:t>kablo</w:t>
      </w:r>
      <w:r w:rsidRPr="007960C5">
        <w:rPr>
          <w:rFonts w:cstheme="minorHAnsi"/>
          <w:spacing w:val="-22"/>
          <w:w w:val="85"/>
          <w:sz w:val="19"/>
        </w:rPr>
        <w:t xml:space="preserve"> </w:t>
      </w:r>
      <w:r w:rsidRPr="007960C5">
        <w:rPr>
          <w:rFonts w:cstheme="minorHAnsi"/>
          <w:w w:val="85"/>
          <w:sz w:val="19"/>
        </w:rPr>
        <w:t>içersinde</w:t>
      </w:r>
      <w:r w:rsidRPr="007960C5">
        <w:rPr>
          <w:rFonts w:cstheme="minorHAnsi"/>
          <w:spacing w:val="-21"/>
          <w:w w:val="85"/>
          <w:sz w:val="19"/>
        </w:rPr>
        <w:t xml:space="preserve"> </w:t>
      </w:r>
      <w:r w:rsidRPr="007960C5">
        <w:rPr>
          <w:rFonts w:cstheme="minorHAnsi"/>
          <w:w w:val="85"/>
          <w:sz w:val="19"/>
        </w:rPr>
        <w:t>sarmal</w:t>
      </w:r>
      <w:r w:rsidRPr="007960C5">
        <w:rPr>
          <w:rFonts w:cstheme="minorHAnsi"/>
          <w:spacing w:val="-24"/>
          <w:w w:val="85"/>
          <w:sz w:val="19"/>
        </w:rPr>
        <w:t xml:space="preserve"> </w:t>
      </w:r>
      <w:r w:rsidRPr="007960C5">
        <w:rPr>
          <w:rFonts w:cstheme="minorHAnsi"/>
          <w:w w:val="85"/>
          <w:sz w:val="19"/>
        </w:rPr>
        <w:t>çiftler</w:t>
      </w:r>
      <w:r w:rsidRPr="007960C5">
        <w:rPr>
          <w:rFonts w:cstheme="minorHAnsi"/>
          <w:spacing w:val="-23"/>
          <w:w w:val="85"/>
          <w:sz w:val="19"/>
        </w:rPr>
        <w:t xml:space="preserve"> </w:t>
      </w:r>
      <w:r w:rsidRPr="007960C5">
        <w:rPr>
          <w:rFonts w:cstheme="minorHAnsi"/>
          <w:w w:val="85"/>
          <w:sz w:val="19"/>
        </w:rPr>
        <w:t>arasındaki</w:t>
      </w:r>
      <w:r w:rsidRPr="007960C5">
        <w:rPr>
          <w:rFonts w:cstheme="minorHAnsi"/>
          <w:spacing w:val="-24"/>
          <w:w w:val="85"/>
          <w:sz w:val="19"/>
        </w:rPr>
        <w:t xml:space="preserve"> </w:t>
      </w:r>
      <w:r w:rsidRPr="007960C5">
        <w:rPr>
          <w:rFonts w:cstheme="minorHAnsi"/>
          <w:w w:val="85"/>
          <w:sz w:val="19"/>
        </w:rPr>
        <w:t>sinyal</w:t>
      </w:r>
      <w:r w:rsidRPr="007960C5">
        <w:rPr>
          <w:rFonts w:cstheme="minorHAnsi"/>
          <w:spacing w:val="-25"/>
          <w:w w:val="85"/>
          <w:sz w:val="19"/>
        </w:rPr>
        <w:t xml:space="preserve"> </w:t>
      </w:r>
      <w:r w:rsidRPr="007960C5">
        <w:rPr>
          <w:rFonts w:cstheme="minorHAnsi"/>
          <w:w w:val="85"/>
          <w:sz w:val="19"/>
        </w:rPr>
        <w:t>etkileşimini</w:t>
      </w:r>
      <w:r w:rsidRPr="007960C5">
        <w:rPr>
          <w:rFonts w:cstheme="minorHAnsi"/>
          <w:spacing w:val="-21"/>
          <w:w w:val="85"/>
          <w:sz w:val="19"/>
        </w:rPr>
        <w:t xml:space="preserve"> </w:t>
      </w:r>
      <w:r w:rsidRPr="007960C5">
        <w:rPr>
          <w:rFonts w:cstheme="minorHAnsi"/>
          <w:spacing w:val="-4"/>
          <w:w w:val="85"/>
          <w:sz w:val="19"/>
        </w:rPr>
        <w:t>en</w:t>
      </w:r>
      <w:r w:rsidRPr="007960C5">
        <w:rPr>
          <w:rFonts w:cstheme="minorHAnsi"/>
          <w:spacing w:val="-21"/>
          <w:w w:val="85"/>
          <w:sz w:val="19"/>
        </w:rPr>
        <w:t xml:space="preserve"> </w:t>
      </w:r>
      <w:r w:rsidRPr="007960C5">
        <w:rPr>
          <w:rFonts w:cstheme="minorHAnsi"/>
          <w:w w:val="85"/>
          <w:sz w:val="19"/>
        </w:rPr>
        <w:t>aza</w:t>
      </w:r>
      <w:r w:rsidRPr="007960C5">
        <w:rPr>
          <w:rFonts w:cstheme="minorHAnsi"/>
          <w:spacing w:val="-21"/>
          <w:w w:val="85"/>
          <w:sz w:val="19"/>
        </w:rPr>
        <w:t xml:space="preserve"> </w:t>
      </w:r>
      <w:r w:rsidRPr="007960C5">
        <w:rPr>
          <w:rFonts w:cstheme="minorHAnsi"/>
          <w:w w:val="85"/>
          <w:sz w:val="19"/>
        </w:rPr>
        <w:t>indirmek</w:t>
      </w:r>
      <w:r w:rsidRPr="007960C5">
        <w:rPr>
          <w:rFonts w:cstheme="minorHAnsi"/>
          <w:spacing w:val="-25"/>
          <w:w w:val="85"/>
          <w:sz w:val="19"/>
        </w:rPr>
        <w:t xml:space="preserve"> </w:t>
      </w:r>
      <w:r w:rsidRPr="007960C5">
        <w:rPr>
          <w:rFonts w:cstheme="minorHAnsi"/>
          <w:w w:val="85"/>
          <w:sz w:val="19"/>
        </w:rPr>
        <w:t>amacıyla</w:t>
      </w:r>
      <w:r w:rsidRPr="007960C5">
        <w:rPr>
          <w:rFonts w:cstheme="minorHAnsi"/>
          <w:spacing w:val="-22"/>
          <w:w w:val="85"/>
          <w:sz w:val="19"/>
        </w:rPr>
        <w:t xml:space="preserve"> </w:t>
      </w:r>
      <w:r w:rsidRPr="007960C5">
        <w:rPr>
          <w:rFonts w:cstheme="minorHAnsi"/>
          <w:w w:val="85"/>
          <w:sz w:val="19"/>
        </w:rPr>
        <w:t>ve</w:t>
      </w:r>
      <w:r w:rsidRPr="007960C5">
        <w:rPr>
          <w:rFonts w:cstheme="minorHAnsi"/>
          <w:spacing w:val="-21"/>
          <w:w w:val="85"/>
          <w:sz w:val="19"/>
        </w:rPr>
        <w:t xml:space="preserve"> </w:t>
      </w:r>
      <w:r w:rsidRPr="007960C5">
        <w:rPr>
          <w:rFonts w:cstheme="minorHAnsi"/>
          <w:w w:val="85"/>
          <w:sz w:val="19"/>
        </w:rPr>
        <w:t xml:space="preserve">sarmal </w:t>
      </w:r>
      <w:r w:rsidRPr="007960C5">
        <w:rPr>
          <w:rFonts w:cstheme="minorHAnsi"/>
          <w:w w:val="95"/>
          <w:sz w:val="19"/>
        </w:rPr>
        <w:t>çiftlerin</w:t>
      </w:r>
      <w:r w:rsidRPr="007960C5">
        <w:rPr>
          <w:rFonts w:cstheme="minorHAnsi"/>
          <w:spacing w:val="-30"/>
          <w:w w:val="95"/>
          <w:sz w:val="19"/>
        </w:rPr>
        <w:t xml:space="preserve"> </w:t>
      </w:r>
      <w:r w:rsidRPr="007960C5">
        <w:rPr>
          <w:rFonts w:cstheme="minorHAnsi"/>
          <w:w w:val="95"/>
          <w:sz w:val="19"/>
        </w:rPr>
        <w:t>açısının</w:t>
      </w:r>
      <w:r w:rsidRPr="007960C5">
        <w:rPr>
          <w:rFonts w:cstheme="minorHAnsi"/>
          <w:spacing w:val="-32"/>
          <w:w w:val="95"/>
          <w:sz w:val="19"/>
        </w:rPr>
        <w:t xml:space="preserve"> </w:t>
      </w:r>
      <w:r w:rsidRPr="007960C5">
        <w:rPr>
          <w:rFonts w:cstheme="minorHAnsi"/>
          <w:w w:val="95"/>
          <w:sz w:val="19"/>
        </w:rPr>
        <w:t>bozulmaması</w:t>
      </w:r>
      <w:r w:rsidRPr="007960C5">
        <w:rPr>
          <w:rFonts w:cstheme="minorHAnsi"/>
          <w:spacing w:val="-35"/>
          <w:w w:val="95"/>
          <w:sz w:val="19"/>
        </w:rPr>
        <w:t xml:space="preserve"> </w:t>
      </w:r>
      <w:r w:rsidRPr="007960C5">
        <w:rPr>
          <w:rFonts w:cstheme="minorHAnsi"/>
          <w:w w:val="95"/>
          <w:sz w:val="19"/>
        </w:rPr>
        <w:t>için</w:t>
      </w:r>
      <w:r w:rsidRPr="007960C5">
        <w:rPr>
          <w:rFonts w:cstheme="minorHAnsi"/>
          <w:spacing w:val="-26"/>
          <w:w w:val="95"/>
          <w:sz w:val="19"/>
        </w:rPr>
        <w:t xml:space="preserve"> </w:t>
      </w:r>
      <w:r w:rsidRPr="007960C5">
        <w:rPr>
          <w:rFonts w:cstheme="minorHAnsi"/>
          <w:w w:val="95"/>
          <w:sz w:val="19"/>
        </w:rPr>
        <w:t>arasından</w:t>
      </w:r>
      <w:r w:rsidRPr="007960C5">
        <w:rPr>
          <w:rFonts w:cstheme="minorHAnsi"/>
          <w:spacing w:val="-33"/>
          <w:w w:val="95"/>
          <w:sz w:val="19"/>
        </w:rPr>
        <w:t xml:space="preserve"> </w:t>
      </w:r>
      <w:r w:rsidRPr="007960C5">
        <w:rPr>
          <w:rFonts w:cstheme="minorHAnsi"/>
          <w:w w:val="95"/>
          <w:sz w:val="19"/>
        </w:rPr>
        <w:t>bir</w:t>
      </w:r>
      <w:r w:rsidRPr="007960C5">
        <w:rPr>
          <w:rFonts w:cstheme="minorHAnsi"/>
          <w:spacing w:val="-32"/>
          <w:w w:val="95"/>
          <w:sz w:val="19"/>
        </w:rPr>
        <w:t xml:space="preserve"> </w:t>
      </w:r>
      <w:r w:rsidRPr="007960C5">
        <w:rPr>
          <w:rFonts w:cstheme="minorHAnsi"/>
          <w:w w:val="95"/>
          <w:sz w:val="19"/>
        </w:rPr>
        <w:t>seperatör</w:t>
      </w:r>
      <w:r w:rsidRPr="007960C5">
        <w:rPr>
          <w:rFonts w:cstheme="minorHAnsi"/>
          <w:spacing w:val="-35"/>
          <w:w w:val="95"/>
          <w:sz w:val="19"/>
        </w:rPr>
        <w:t xml:space="preserve"> </w:t>
      </w:r>
      <w:r w:rsidRPr="007960C5">
        <w:rPr>
          <w:rFonts w:cstheme="minorHAnsi"/>
          <w:w w:val="95"/>
          <w:sz w:val="19"/>
        </w:rPr>
        <w:t>veya</w:t>
      </w:r>
      <w:r w:rsidRPr="007960C5">
        <w:rPr>
          <w:rFonts w:cstheme="minorHAnsi"/>
          <w:spacing w:val="-29"/>
          <w:w w:val="95"/>
          <w:sz w:val="19"/>
        </w:rPr>
        <w:t xml:space="preserve"> </w:t>
      </w:r>
      <w:r w:rsidRPr="007960C5">
        <w:rPr>
          <w:rFonts w:cstheme="minorHAnsi"/>
          <w:w w:val="95"/>
          <w:sz w:val="19"/>
        </w:rPr>
        <w:t>izolatör</w:t>
      </w:r>
      <w:r w:rsidRPr="007960C5">
        <w:rPr>
          <w:rFonts w:cstheme="minorHAnsi"/>
          <w:spacing w:val="-32"/>
          <w:w w:val="95"/>
          <w:sz w:val="19"/>
        </w:rPr>
        <w:t xml:space="preserve"> </w:t>
      </w:r>
      <w:r w:rsidRPr="007960C5">
        <w:rPr>
          <w:rFonts w:cstheme="minorHAnsi"/>
          <w:w w:val="95"/>
          <w:sz w:val="19"/>
        </w:rPr>
        <w:t>geçmelidir.</w:t>
      </w:r>
    </w:p>
    <w:p w:rsidR="00C9250A" w:rsidRPr="007960C5" w:rsidRDefault="00C9250A" w:rsidP="00DE7F38">
      <w:pPr>
        <w:pStyle w:val="ListeParagraf"/>
        <w:widowControl w:val="0"/>
        <w:numPr>
          <w:ilvl w:val="0"/>
          <w:numId w:val="98"/>
        </w:numPr>
        <w:tabs>
          <w:tab w:val="left" w:pos="1152"/>
          <w:tab w:val="left" w:pos="1153"/>
        </w:tabs>
        <w:autoSpaceDE w:val="0"/>
        <w:autoSpaceDN w:val="0"/>
        <w:spacing w:before="4" w:after="0" w:line="240" w:lineRule="auto"/>
        <w:ind w:hanging="350"/>
        <w:contextualSpacing w:val="0"/>
        <w:rPr>
          <w:rFonts w:cstheme="minorHAnsi"/>
          <w:sz w:val="19"/>
        </w:rPr>
      </w:pPr>
      <w:r w:rsidRPr="007960C5">
        <w:rPr>
          <w:rFonts w:cstheme="minorHAnsi"/>
          <w:w w:val="95"/>
          <w:sz w:val="19"/>
        </w:rPr>
        <w:t>Kablo</w:t>
      </w:r>
      <w:r w:rsidRPr="007960C5">
        <w:rPr>
          <w:rFonts w:cstheme="minorHAnsi"/>
          <w:spacing w:val="-29"/>
          <w:w w:val="95"/>
          <w:sz w:val="19"/>
        </w:rPr>
        <w:t xml:space="preserve"> </w:t>
      </w:r>
      <w:r w:rsidRPr="007960C5">
        <w:rPr>
          <w:rFonts w:cstheme="minorHAnsi"/>
          <w:w w:val="95"/>
          <w:sz w:val="19"/>
        </w:rPr>
        <w:t>100</w:t>
      </w:r>
      <w:r w:rsidRPr="007960C5">
        <w:rPr>
          <w:rFonts w:cstheme="minorHAnsi"/>
          <w:spacing w:val="-33"/>
          <w:w w:val="95"/>
          <w:sz w:val="19"/>
        </w:rPr>
        <w:t xml:space="preserve"> </w:t>
      </w:r>
      <w:r w:rsidRPr="007960C5">
        <w:rPr>
          <w:rFonts w:cstheme="minorHAnsi"/>
          <w:w w:val="95"/>
          <w:sz w:val="19"/>
        </w:rPr>
        <w:t>metre</w:t>
      </w:r>
      <w:r w:rsidRPr="007960C5">
        <w:rPr>
          <w:rFonts w:cstheme="minorHAnsi"/>
          <w:spacing w:val="-31"/>
          <w:w w:val="95"/>
          <w:sz w:val="19"/>
        </w:rPr>
        <w:t xml:space="preserve"> </w:t>
      </w:r>
      <w:r w:rsidRPr="007960C5">
        <w:rPr>
          <w:rFonts w:cstheme="minorHAnsi"/>
          <w:w w:val="95"/>
          <w:sz w:val="19"/>
        </w:rPr>
        <w:t>mesafede</w:t>
      </w:r>
      <w:r w:rsidRPr="007960C5">
        <w:rPr>
          <w:rFonts w:cstheme="minorHAnsi"/>
          <w:spacing w:val="-28"/>
          <w:w w:val="95"/>
          <w:sz w:val="19"/>
        </w:rPr>
        <w:t xml:space="preserve"> </w:t>
      </w:r>
      <w:r w:rsidRPr="007960C5">
        <w:rPr>
          <w:rFonts w:cstheme="minorHAnsi"/>
          <w:w w:val="95"/>
          <w:sz w:val="19"/>
        </w:rPr>
        <w:t>Cat6</w:t>
      </w:r>
      <w:r w:rsidRPr="007960C5">
        <w:rPr>
          <w:rFonts w:cstheme="minorHAnsi"/>
          <w:spacing w:val="-30"/>
          <w:w w:val="95"/>
          <w:sz w:val="19"/>
        </w:rPr>
        <w:t xml:space="preserve"> </w:t>
      </w:r>
      <w:r w:rsidRPr="007960C5">
        <w:rPr>
          <w:rFonts w:cstheme="minorHAnsi"/>
          <w:w w:val="95"/>
          <w:sz w:val="19"/>
        </w:rPr>
        <w:t>UTP</w:t>
      </w:r>
      <w:r w:rsidRPr="007960C5">
        <w:rPr>
          <w:rFonts w:cstheme="minorHAnsi"/>
          <w:spacing w:val="-31"/>
          <w:w w:val="95"/>
          <w:sz w:val="19"/>
        </w:rPr>
        <w:t xml:space="preserve"> </w:t>
      </w:r>
      <w:r w:rsidRPr="007960C5">
        <w:rPr>
          <w:rFonts w:cstheme="minorHAnsi"/>
          <w:w w:val="95"/>
          <w:sz w:val="19"/>
        </w:rPr>
        <w:t>standartlarına</w:t>
      </w:r>
      <w:r w:rsidRPr="007960C5">
        <w:rPr>
          <w:rFonts w:cstheme="minorHAnsi"/>
          <w:spacing w:val="-29"/>
          <w:w w:val="95"/>
          <w:sz w:val="19"/>
        </w:rPr>
        <w:t xml:space="preserve"> </w:t>
      </w:r>
      <w:r w:rsidRPr="007960C5">
        <w:rPr>
          <w:rFonts w:cstheme="minorHAnsi"/>
          <w:w w:val="95"/>
          <w:sz w:val="19"/>
        </w:rPr>
        <w:t>uygun</w:t>
      </w:r>
      <w:r w:rsidRPr="007960C5">
        <w:rPr>
          <w:rFonts w:cstheme="minorHAnsi"/>
          <w:spacing w:val="-26"/>
          <w:w w:val="95"/>
          <w:sz w:val="19"/>
        </w:rPr>
        <w:t xml:space="preserve"> </w:t>
      </w:r>
      <w:r w:rsidRPr="007960C5">
        <w:rPr>
          <w:rFonts w:cstheme="minorHAnsi"/>
          <w:w w:val="95"/>
          <w:sz w:val="19"/>
        </w:rPr>
        <w:t>iletişimi</w:t>
      </w:r>
      <w:r w:rsidRPr="007960C5">
        <w:rPr>
          <w:rFonts w:cstheme="minorHAnsi"/>
          <w:spacing w:val="-31"/>
          <w:w w:val="95"/>
          <w:sz w:val="19"/>
        </w:rPr>
        <w:t xml:space="preserve"> </w:t>
      </w:r>
      <w:r w:rsidRPr="007960C5">
        <w:rPr>
          <w:rFonts w:cstheme="minorHAnsi"/>
          <w:w w:val="95"/>
          <w:sz w:val="19"/>
        </w:rPr>
        <w:t>desteklemelidir.</w:t>
      </w:r>
    </w:p>
    <w:p w:rsidR="00C9250A" w:rsidRPr="007960C5" w:rsidRDefault="00C9250A" w:rsidP="00DE7F38">
      <w:pPr>
        <w:pStyle w:val="ListeParagraf"/>
        <w:widowControl w:val="0"/>
        <w:numPr>
          <w:ilvl w:val="0"/>
          <w:numId w:val="98"/>
        </w:numPr>
        <w:tabs>
          <w:tab w:val="left" w:pos="1152"/>
          <w:tab w:val="left" w:pos="1153"/>
        </w:tabs>
        <w:autoSpaceDE w:val="0"/>
        <w:autoSpaceDN w:val="0"/>
        <w:spacing w:before="19" w:after="0" w:line="240" w:lineRule="auto"/>
        <w:ind w:hanging="350"/>
        <w:contextualSpacing w:val="0"/>
        <w:rPr>
          <w:rFonts w:cstheme="minorHAnsi"/>
          <w:sz w:val="19"/>
        </w:rPr>
      </w:pPr>
      <w:r w:rsidRPr="007960C5">
        <w:rPr>
          <w:rFonts w:cstheme="minorHAnsi"/>
          <w:w w:val="95"/>
          <w:sz w:val="19"/>
        </w:rPr>
        <w:t>Kablo</w:t>
      </w:r>
      <w:r w:rsidRPr="007960C5">
        <w:rPr>
          <w:rFonts w:cstheme="minorHAnsi"/>
          <w:spacing w:val="-16"/>
          <w:w w:val="95"/>
          <w:sz w:val="19"/>
        </w:rPr>
        <w:t xml:space="preserve"> </w:t>
      </w:r>
      <w:r w:rsidRPr="007960C5">
        <w:rPr>
          <w:rFonts w:cstheme="minorHAnsi"/>
          <w:w w:val="95"/>
          <w:sz w:val="19"/>
        </w:rPr>
        <w:t>iletkeni</w:t>
      </w:r>
      <w:r w:rsidRPr="007960C5">
        <w:rPr>
          <w:rFonts w:cstheme="minorHAnsi"/>
          <w:spacing w:val="-19"/>
          <w:w w:val="95"/>
          <w:sz w:val="19"/>
        </w:rPr>
        <w:t xml:space="preserve"> </w:t>
      </w:r>
      <w:r w:rsidRPr="007960C5">
        <w:rPr>
          <w:rFonts w:cstheme="minorHAnsi"/>
          <w:w w:val="95"/>
          <w:sz w:val="19"/>
        </w:rPr>
        <w:t>çıplak</w:t>
      </w:r>
      <w:r w:rsidRPr="007960C5">
        <w:rPr>
          <w:rFonts w:cstheme="minorHAnsi"/>
          <w:spacing w:val="-17"/>
          <w:w w:val="95"/>
          <w:sz w:val="19"/>
        </w:rPr>
        <w:t xml:space="preserve"> </w:t>
      </w:r>
      <w:r w:rsidRPr="007960C5">
        <w:rPr>
          <w:rFonts w:cstheme="minorHAnsi"/>
          <w:w w:val="95"/>
          <w:sz w:val="19"/>
        </w:rPr>
        <w:t>ve</w:t>
      </w:r>
      <w:r w:rsidRPr="007960C5">
        <w:rPr>
          <w:rFonts w:cstheme="minorHAnsi"/>
          <w:spacing w:val="-19"/>
          <w:w w:val="95"/>
          <w:sz w:val="19"/>
        </w:rPr>
        <w:t xml:space="preserve"> </w:t>
      </w:r>
      <w:r w:rsidRPr="007960C5">
        <w:rPr>
          <w:rFonts w:cstheme="minorHAnsi"/>
          <w:w w:val="95"/>
          <w:sz w:val="19"/>
        </w:rPr>
        <w:t>katı</w:t>
      </w:r>
      <w:r w:rsidRPr="007960C5">
        <w:rPr>
          <w:rFonts w:cstheme="minorHAnsi"/>
          <w:spacing w:val="-24"/>
          <w:w w:val="95"/>
          <w:sz w:val="19"/>
        </w:rPr>
        <w:t xml:space="preserve"> </w:t>
      </w:r>
      <w:r w:rsidRPr="007960C5">
        <w:rPr>
          <w:rFonts w:cstheme="minorHAnsi"/>
          <w:w w:val="95"/>
          <w:sz w:val="19"/>
        </w:rPr>
        <w:t>bakır</w:t>
      </w:r>
      <w:r w:rsidRPr="007960C5">
        <w:rPr>
          <w:rFonts w:cstheme="minorHAnsi"/>
          <w:spacing w:val="-23"/>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8"/>
        </w:numPr>
        <w:tabs>
          <w:tab w:val="left" w:pos="1152"/>
          <w:tab w:val="left" w:pos="1153"/>
        </w:tabs>
        <w:autoSpaceDE w:val="0"/>
        <w:autoSpaceDN w:val="0"/>
        <w:spacing w:before="9" w:after="0" w:line="240" w:lineRule="auto"/>
        <w:ind w:hanging="350"/>
        <w:contextualSpacing w:val="0"/>
        <w:rPr>
          <w:rFonts w:cstheme="minorHAnsi"/>
          <w:sz w:val="19"/>
        </w:rPr>
      </w:pPr>
      <w:r w:rsidRPr="007960C5">
        <w:rPr>
          <w:rFonts w:cstheme="minorHAnsi"/>
          <w:w w:val="95"/>
          <w:sz w:val="19"/>
        </w:rPr>
        <w:t>Kablo</w:t>
      </w:r>
      <w:r w:rsidRPr="007960C5">
        <w:rPr>
          <w:rFonts w:cstheme="minorHAnsi"/>
          <w:spacing w:val="-16"/>
          <w:w w:val="95"/>
          <w:sz w:val="19"/>
        </w:rPr>
        <w:t xml:space="preserve"> </w:t>
      </w:r>
      <w:r w:rsidRPr="007960C5">
        <w:rPr>
          <w:rFonts w:cstheme="minorHAnsi"/>
          <w:w w:val="95"/>
          <w:sz w:val="19"/>
        </w:rPr>
        <w:t>iletkeni</w:t>
      </w:r>
      <w:r w:rsidRPr="007960C5">
        <w:rPr>
          <w:rFonts w:cstheme="minorHAnsi"/>
          <w:spacing w:val="-19"/>
          <w:w w:val="95"/>
          <w:sz w:val="19"/>
        </w:rPr>
        <w:t xml:space="preserve"> </w:t>
      </w:r>
      <w:r w:rsidRPr="007960C5">
        <w:rPr>
          <w:rFonts w:cstheme="minorHAnsi"/>
          <w:w w:val="95"/>
          <w:sz w:val="19"/>
        </w:rPr>
        <w:t>23</w:t>
      </w:r>
      <w:r w:rsidRPr="007960C5">
        <w:rPr>
          <w:rFonts w:cstheme="minorHAnsi"/>
          <w:spacing w:val="-16"/>
          <w:w w:val="95"/>
          <w:sz w:val="19"/>
        </w:rPr>
        <w:t xml:space="preserve"> </w:t>
      </w:r>
      <w:r w:rsidRPr="007960C5">
        <w:rPr>
          <w:rFonts w:cstheme="minorHAnsi"/>
          <w:w w:val="95"/>
          <w:sz w:val="19"/>
        </w:rPr>
        <w:t>AWG</w:t>
      </w:r>
      <w:r w:rsidRPr="007960C5">
        <w:rPr>
          <w:rFonts w:cstheme="minorHAnsi"/>
          <w:spacing w:val="-22"/>
          <w:w w:val="95"/>
          <w:sz w:val="19"/>
        </w:rPr>
        <w:t xml:space="preserve"> </w:t>
      </w:r>
      <w:r w:rsidRPr="007960C5">
        <w:rPr>
          <w:rFonts w:cstheme="minorHAnsi"/>
          <w:w w:val="95"/>
          <w:sz w:val="19"/>
        </w:rPr>
        <w:t>ölçüsünde</w:t>
      </w:r>
      <w:r w:rsidRPr="007960C5">
        <w:rPr>
          <w:rFonts w:cstheme="minorHAnsi"/>
          <w:spacing w:val="-24"/>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8"/>
        </w:numPr>
        <w:tabs>
          <w:tab w:val="left" w:pos="1152"/>
          <w:tab w:val="left" w:pos="1153"/>
        </w:tabs>
        <w:autoSpaceDE w:val="0"/>
        <w:autoSpaceDN w:val="0"/>
        <w:spacing w:before="19" w:after="0" w:line="240" w:lineRule="auto"/>
        <w:ind w:hanging="350"/>
        <w:contextualSpacing w:val="0"/>
        <w:rPr>
          <w:rFonts w:cstheme="minorHAnsi"/>
          <w:sz w:val="19"/>
        </w:rPr>
      </w:pPr>
      <w:r w:rsidRPr="007960C5">
        <w:rPr>
          <w:rFonts w:cstheme="minorHAnsi"/>
          <w:w w:val="95"/>
          <w:sz w:val="19"/>
        </w:rPr>
        <w:t>Kabloda</w:t>
      </w:r>
      <w:r w:rsidRPr="007960C5">
        <w:rPr>
          <w:rFonts w:cstheme="minorHAnsi"/>
          <w:spacing w:val="-20"/>
          <w:w w:val="95"/>
          <w:sz w:val="19"/>
        </w:rPr>
        <w:t xml:space="preserve"> </w:t>
      </w:r>
      <w:r w:rsidRPr="007960C5">
        <w:rPr>
          <w:rFonts w:cstheme="minorHAnsi"/>
          <w:w w:val="95"/>
          <w:sz w:val="19"/>
        </w:rPr>
        <w:t>4</w:t>
      </w:r>
      <w:r w:rsidRPr="007960C5">
        <w:rPr>
          <w:rFonts w:cstheme="minorHAnsi"/>
          <w:spacing w:val="-16"/>
          <w:w w:val="95"/>
          <w:sz w:val="19"/>
        </w:rPr>
        <w:t xml:space="preserve"> </w:t>
      </w:r>
      <w:r w:rsidRPr="007960C5">
        <w:rPr>
          <w:rFonts w:cstheme="minorHAnsi"/>
          <w:w w:val="95"/>
          <w:sz w:val="19"/>
        </w:rPr>
        <w:t>adet</w:t>
      </w:r>
      <w:r w:rsidRPr="007960C5">
        <w:rPr>
          <w:rFonts w:cstheme="minorHAnsi"/>
          <w:spacing w:val="-20"/>
          <w:w w:val="95"/>
          <w:sz w:val="19"/>
        </w:rPr>
        <w:t xml:space="preserve"> </w:t>
      </w:r>
      <w:r w:rsidRPr="007960C5">
        <w:rPr>
          <w:rFonts w:cstheme="minorHAnsi"/>
          <w:w w:val="95"/>
          <w:sz w:val="19"/>
        </w:rPr>
        <w:t>sarmal</w:t>
      </w:r>
      <w:r w:rsidRPr="007960C5">
        <w:rPr>
          <w:rFonts w:cstheme="minorHAnsi"/>
          <w:spacing w:val="-19"/>
          <w:w w:val="95"/>
          <w:sz w:val="19"/>
        </w:rPr>
        <w:t xml:space="preserve"> </w:t>
      </w:r>
      <w:r w:rsidRPr="007960C5">
        <w:rPr>
          <w:rFonts w:cstheme="minorHAnsi"/>
          <w:w w:val="95"/>
          <w:sz w:val="19"/>
        </w:rPr>
        <w:t>çift</w:t>
      </w:r>
      <w:r w:rsidRPr="007960C5">
        <w:rPr>
          <w:rFonts w:cstheme="minorHAnsi"/>
          <w:spacing w:val="-20"/>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8"/>
        </w:numPr>
        <w:tabs>
          <w:tab w:val="left" w:pos="1152"/>
          <w:tab w:val="left" w:pos="1153"/>
        </w:tabs>
        <w:autoSpaceDE w:val="0"/>
        <w:autoSpaceDN w:val="0"/>
        <w:spacing w:before="14" w:after="0" w:line="240" w:lineRule="auto"/>
        <w:ind w:hanging="350"/>
        <w:contextualSpacing w:val="0"/>
        <w:rPr>
          <w:rFonts w:cstheme="minorHAnsi"/>
          <w:sz w:val="19"/>
        </w:rPr>
      </w:pPr>
      <w:r w:rsidRPr="007960C5">
        <w:rPr>
          <w:rFonts w:cstheme="minorHAnsi"/>
          <w:w w:val="95"/>
          <w:sz w:val="19"/>
        </w:rPr>
        <w:t>Yalıtkan</w:t>
      </w:r>
      <w:r w:rsidRPr="007960C5">
        <w:rPr>
          <w:rFonts w:cstheme="minorHAnsi"/>
          <w:spacing w:val="-14"/>
          <w:w w:val="95"/>
          <w:sz w:val="19"/>
        </w:rPr>
        <w:t xml:space="preserve"> </w:t>
      </w:r>
      <w:r w:rsidRPr="007960C5">
        <w:rPr>
          <w:rFonts w:cstheme="minorHAnsi"/>
          <w:w w:val="95"/>
          <w:sz w:val="19"/>
        </w:rPr>
        <w:t>renkleri</w:t>
      </w:r>
    </w:p>
    <w:p w:rsidR="00C9250A" w:rsidRPr="007960C5" w:rsidRDefault="00C9250A" w:rsidP="00DE7F38">
      <w:pPr>
        <w:pStyle w:val="ListeParagraf"/>
        <w:widowControl w:val="0"/>
        <w:numPr>
          <w:ilvl w:val="1"/>
          <w:numId w:val="98"/>
        </w:numPr>
        <w:tabs>
          <w:tab w:val="left" w:pos="1854"/>
        </w:tabs>
        <w:autoSpaceDE w:val="0"/>
        <w:autoSpaceDN w:val="0"/>
        <w:spacing w:before="19" w:after="0" w:line="240" w:lineRule="auto"/>
        <w:ind w:hanging="350"/>
        <w:contextualSpacing w:val="0"/>
        <w:rPr>
          <w:rFonts w:cstheme="minorHAnsi"/>
          <w:sz w:val="19"/>
        </w:rPr>
      </w:pPr>
      <w:r w:rsidRPr="007960C5">
        <w:rPr>
          <w:rFonts w:cstheme="minorHAnsi"/>
          <w:w w:val="95"/>
          <w:sz w:val="19"/>
        </w:rPr>
        <w:t>Birinci</w:t>
      </w:r>
      <w:r w:rsidRPr="007960C5">
        <w:rPr>
          <w:rFonts w:cstheme="minorHAnsi"/>
          <w:spacing w:val="-15"/>
          <w:w w:val="95"/>
          <w:sz w:val="19"/>
        </w:rPr>
        <w:t xml:space="preserve"> </w:t>
      </w:r>
      <w:r w:rsidRPr="007960C5">
        <w:rPr>
          <w:rFonts w:cstheme="minorHAnsi"/>
          <w:w w:val="95"/>
          <w:sz w:val="19"/>
        </w:rPr>
        <w:t>çift</w:t>
      </w:r>
      <w:r w:rsidRPr="007960C5">
        <w:rPr>
          <w:rFonts w:cstheme="minorHAnsi"/>
          <w:spacing w:val="-15"/>
          <w:w w:val="95"/>
          <w:sz w:val="19"/>
        </w:rPr>
        <w:t xml:space="preserve"> </w:t>
      </w:r>
      <w:r w:rsidRPr="007960C5">
        <w:rPr>
          <w:rFonts w:cstheme="minorHAnsi"/>
          <w:w w:val="95"/>
          <w:sz w:val="19"/>
        </w:rPr>
        <w:t>için</w:t>
      </w:r>
      <w:r w:rsidRPr="007960C5">
        <w:rPr>
          <w:rFonts w:cstheme="minorHAnsi"/>
          <w:spacing w:val="-15"/>
          <w:w w:val="95"/>
          <w:sz w:val="19"/>
        </w:rPr>
        <w:t xml:space="preserve"> </w:t>
      </w:r>
      <w:r w:rsidRPr="007960C5">
        <w:rPr>
          <w:rFonts w:cstheme="minorHAnsi"/>
          <w:w w:val="95"/>
          <w:sz w:val="19"/>
        </w:rPr>
        <w:t>Beyaz/Mavi</w:t>
      </w:r>
      <w:r w:rsidRPr="007960C5">
        <w:rPr>
          <w:rFonts w:cstheme="minorHAnsi"/>
          <w:spacing w:val="-18"/>
          <w:w w:val="95"/>
          <w:sz w:val="19"/>
        </w:rPr>
        <w:t xml:space="preserve"> </w:t>
      </w:r>
      <w:r w:rsidRPr="007960C5">
        <w:rPr>
          <w:rFonts w:cstheme="minorHAnsi"/>
          <w:w w:val="95"/>
          <w:sz w:val="19"/>
        </w:rPr>
        <w:t>x</w:t>
      </w:r>
      <w:r w:rsidRPr="007960C5">
        <w:rPr>
          <w:rFonts w:cstheme="minorHAnsi"/>
          <w:spacing w:val="-20"/>
          <w:w w:val="95"/>
          <w:sz w:val="19"/>
        </w:rPr>
        <w:t xml:space="preserve"> </w:t>
      </w:r>
      <w:r w:rsidRPr="007960C5">
        <w:rPr>
          <w:rFonts w:cstheme="minorHAnsi"/>
          <w:w w:val="95"/>
          <w:sz w:val="19"/>
        </w:rPr>
        <w:t>Mavi</w:t>
      </w:r>
    </w:p>
    <w:p w:rsidR="00C9250A" w:rsidRPr="007960C5" w:rsidRDefault="00C9250A" w:rsidP="00DE7F38">
      <w:pPr>
        <w:pStyle w:val="ListeParagraf"/>
        <w:widowControl w:val="0"/>
        <w:numPr>
          <w:ilvl w:val="1"/>
          <w:numId w:val="98"/>
        </w:numPr>
        <w:tabs>
          <w:tab w:val="left" w:pos="1854"/>
        </w:tabs>
        <w:autoSpaceDE w:val="0"/>
        <w:autoSpaceDN w:val="0"/>
        <w:spacing w:before="18" w:after="0" w:line="240" w:lineRule="auto"/>
        <w:ind w:hanging="350"/>
        <w:contextualSpacing w:val="0"/>
        <w:rPr>
          <w:rFonts w:cstheme="minorHAnsi"/>
          <w:sz w:val="19"/>
        </w:rPr>
      </w:pPr>
      <w:r w:rsidRPr="007960C5">
        <w:rPr>
          <w:rFonts w:cstheme="minorHAnsi"/>
          <w:w w:val="95"/>
          <w:sz w:val="19"/>
        </w:rPr>
        <w:t>İkinci</w:t>
      </w:r>
      <w:r w:rsidRPr="007960C5">
        <w:rPr>
          <w:rFonts w:cstheme="minorHAnsi"/>
          <w:spacing w:val="-24"/>
          <w:w w:val="95"/>
          <w:sz w:val="19"/>
        </w:rPr>
        <w:t xml:space="preserve"> </w:t>
      </w:r>
      <w:r w:rsidRPr="007960C5">
        <w:rPr>
          <w:rFonts w:cstheme="minorHAnsi"/>
          <w:w w:val="95"/>
          <w:sz w:val="19"/>
        </w:rPr>
        <w:t>çift</w:t>
      </w:r>
      <w:r w:rsidRPr="007960C5">
        <w:rPr>
          <w:rFonts w:cstheme="minorHAnsi"/>
          <w:spacing w:val="-17"/>
          <w:w w:val="95"/>
          <w:sz w:val="19"/>
        </w:rPr>
        <w:t xml:space="preserve"> </w:t>
      </w:r>
      <w:r w:rsidRPr="007960C5">
        <w:rPr>
          <w:rFonts w:cstheme="minorHAnsi"/>
          <w:w w:val="95"/>
          <w:sz w:val="19"/>
        </w:rPr>
        <w:t>için</w:t>
      </w:r>
      <w:r w:rsidRPr="007960C5">
        <w:rPr>
          <w:rFonts w:cstheme="minorHAnsi"/>
          <w:spacing w:val="-16"/>
          <w:w w:val="95"/>
          <w:sz w:val="19"/>
        </w:rPr>
        <w:t xml:space="preserve"> </w:t>
      </w:r>
      <w:r w:rsidRPr="007960C5">
        <w:rPr>
          <w:rFonts w:cstheme="minorHAnsi"/>
          <w:w w:val="95"/>
          <w:sz w:val="19"/>
        </w:rPr>
        <w:t>Beyaz/Turuncu</w:t>
      </w:r>
      <w:r w:rsidRPr="007960C5">
        <w:rPr>
          <w:rFonts w:cstheme="minorHAnsi"/>
          <w:spacing w:val="-15"/>
          <w:w w:val="95"/>
          <w:sz w:val="19"/>
        </w:rPr>
        <w:t xml:space="preserve"> </w:t>
      </w:r>
      <w:r w:rsidRPr="007960C5">
        <w:rPr>
          <w:rFonts w:cstheme="minorHAnsi"/>
          <w:w w:val="95"/>
          <w:sz w:val="19"/>
        </w:rPr>
        <w:t>x</w:t>
      </w:r>
      <w:r w:rsidRPr="007960C5">
        <w:rPr>
          <w:rFonts w:cstheme="minorHAnsi"/>
          <w:spacing w:val="-22"/>
          <w:w w:val="95"/>
          <w:sz w:val="19"/>
        </w:rPr>
        <w:t xml:space="preserve"> </w:t>
      </w:r>
      <w:r w:rsidRPr="007960C5">
        <w:rPr>
          <w:rFonts w:cstheme="minorHAnsi"/>
          <w:w w:val="95"/>
          <w:sz w:val="19"/>
        </w:rPr>
        <w:t>Turuncu</w:t>
      </w:r>
    </w:p>
    <w:p w:rsidR="00C9250A" w:rsidRPr="007960C5" w:rsidRDefault="00C9250A" w:rsidP="00DE7F38">
      <w:pPr>
        <w:pStyle w:val="ListeParagraf"/>
        <w:widowControl w:val="0"/>
        <w:numPr>
          <w:ilvl w:val="1"/>
          <w:numId w:val="98"/>
        </w:numPr>
        <w:tabs>
          <w:tab w:val="left" w:pos="1853"/>
          <w:tab w:val="left" w:pos="1854"/>
        </w:tabs>
        <w:autoSpaceDE w:val="0"/>
        <w:autoSpaceDN w:val="0"/>
        <w:spacing w:before="14" w:after="0" w:line="240" w:lineRule="auto"/>
        <w:ind w:hanging="350"/>
        <w:contextualSpacing w:val="0"/>
        <w:rPr>
          <w:rFonts w:cstheme="minorHAnsi"/>
          <w:sz w:val="19"/>
        </w:rPr>
      </w:pPr>
      <w:r w:rsidRPr="007960C5">
        <w:rPr>
          <w:rFonts w:cstheme="minorHAnsi"/>
          <w:w w:val="95"/>
          <w:sz w:val="19"/>
        </w:rPr>
        <w:t>Üçüncü</w:t>
      </w:r>
      <w:r w:rsidRPr="007960C5">
        <w:rPr>
          <w:rFonts w:cstheme="minorHAnsi"/>
          <w:spacing w:val="-16"/>
          <w:w w:val="95"/>
          <w:sz w:val="19"/>
        </w:rPr>
        <w:t xml:space="preserve"> </w:t>
      </w:r>
      <w:r w:rsidRPr="007960C5">
        <w:rPr>
          <w:rFonts w:cstheme="minorHAnsi"/>
          <w:w w:val="95"/>
          <w:sz w:val="19"/>
        </w:rPr>
        <w:t>çift</w:t>
      </w:r>
      <w:r w:rsidRPr="007960C5">
        <w:rPr>
          <w:rFonts w:cstheme="minorHAnsi"/>
          <w:spacing w:val="-16"/>
          <w:w w:val="95"/>
          <w:sz w:val="19"/>
        </w:rPr>
        <w:t xml:space="preserve"> </w:t>
      </w:r>
      <w:r w:rsidRPr="007960C5">
        <w:rPr>
          <w:rFonts w:cstheme="minorHAnsi"/>
          <w:w w:val="95"/>
          <w:sz w:val="19"/>
        </w:rPr>
        <w:t>için</w:t>
      </w:r>
      <w:r w:rsidRPr="007960C5">
        <w:rPr>
          <w:rFonts w:cstheme="minorHAnsi"/>
          <w:spacing w:val="-15"/>
          <w:w w:val="95"/>
          <w:sz w:val="19"/>
        </w:rPr>
        <w:t xml:space="preserve"> </w:t>
      </w:r>
      <w:r w:rsidRPr="007960C5">
        <w:rPr>
          <w:rFonts w:cstheme="minorHAnsi"/>
          <w:w w:val="95"/>
          <w:sz w:val="19"/>
        </w:rPr>
        <w:t>Beyaz/Yeşil</w:t>
      </w:r>
      <w:r w:rsidRPr="007960C5">
        <w:rPr>
          <w:rFonts w:cstheme="minorHAnsi"/>
          <w:spacing w:val="-18"/>
          <w:w w:val="95"/>
          <w:sz w:val="19"/>
        </w:rPr>
        <w:t xml:space="preserve"> </w:t>
      </w:r>
      <w:r w:rsidRPr="007960C5">
        <w:rPr>
          <w:rFonts w:cstheme="minorHAnsi"/>
          <w:w w:val="95"/>
          <w:sz w:val="19"/>
        </w:rPr>
        <w:t>x</w:t>
      </w:r>
      <w:r w:rsidRPr="007960C5">
        <w:rPr>
          <w:rFonts w:cstheme="minorHAnsi"/>
          <w:spacing w:val="-21"/>
          <w:w w:val="95"/>
          <w:sz w:val="19"/>
        </w:rPr>
        <w:t xml:space="preserve"> </w:t>
      </w:r>
      <w:r w:rsidRPr="007960C5">
        <w:rPr>
          <w:rFonts w:cstheme="minorHAnsi"/>
          <w:w w:val="95"/>
          <w:sz w:val="19"/>
        </w:rPr>
        <w:t>Yeşil</w:t>
      </w:r>
    </w:p>
    <w:p w:rsidR="00C9250A" w:rsidRPr="007960C5" w:rsidRDefault="00C9250A" w:rsidP="00DE7F38">
      <w:pPr>
        <w:pStyle w:val="ListeParagraf"/>
        <w:widowControl w:val="0"/>
        <w:numPr>
          <w:ilvl w:val="1"/>
          <w:numId w:val="98"/>
        </w:numPr>
        <w:tabs>
          <w:tab w:val="left" w:pos="1854"/>
        </w:tabs>
        <w:autoSpaceDE w:val="0"/>
        <w:autoSpaceDN w:val="0"/>
        <w:spacing w:before="19" w:after="0" w:line="240" w:lineRule="auto"/>
        <w:ind w:hanging="350"/>
        <w:contextualSpacing w:val="0"/>
        <w:rPr>
          <w:rFonts w:cstheme="minorHAnsi"/>
          <w:sz w:val="19"/>
        </w:rPr>
      </w:pPr>
      <w:r w:rsidRPr="007960C5">
        <w:rPr>
          <w:rFonts w:cstheme="minorHAnsi"/>
          <w:w w:val="95"/>
          <w:sz w:val="19"/>
        </w:rPr>
        <w:t>Dördüncü</w:t>
      </w:r>
      <w:r w:rsidRPr="007960C5">
        <w:rPr>
          <w:rFonts w:cstheme="minorHAnsi"/>
          <w:spacing w:val="-18"/>
          <w:w w:val="95"/>
          <w:sz w:val="19"/>
        </w:rPr>
        <w:t xml:space="preserve"> </w:t>
      </w:r>
      <w:r w:rsidRPr="007960C5">
        <w:rPr>
          <w:rFonts w:cstheme="minorHAnsi"/>
          <w:w w:val="95"/>
          <w:sz w:val="19"/>
        </w:rPr>
        <w:t>çift</w:t>
      </w:r>
      <w:r w:rsidRPr="007960C5">
        <w:rPr>
          <w:rFonts w:cstheme="minorHAnsi"/>
          <w:spacing w:val="-15"/>
          <w:w w:val="95"/>
          <w:sz w:val="19"/>
        </w:rPr>
        <w:t xml:space="preserve"> </w:t>
      </w:r>
      <w:r w:rsidRPr="007960C5">
        <w:rPr>
          <w:rFonts w:cstheme="minorHAnsi"/>
          <w:w w:val="95"/>
          <w:sz w:val="19"/>
        </w:rPr>
        <w:t>için</w:t>
      </w:r>
      <w:r w:rsidRPr="007960C5">
        <w:rPr>
          <w:rFonts w:cstheme="minorHAnsi"/>
          <w:spacing w:val="-18"/>
          <w:w w:val="95"/>
          <w:sz w:val="19"/>
        </w:rPr>
        <w:t xml:space="preserve"> </w:t>
      </w:r>
      <w:r w:rsidRPr="007960C5">
        <w:rPr>
          <w:rFonts w:cstheme="minorHAnsi"/>
          <w:w w:val="95"/>
          <w:sz w:val="19"/>
        </w:rPr>
        <w:t>Beyaz/Kahve</w:t>
      </w:r>
      <w:r w:rsidRPr="007960C5">
        <w:rPr>
          <w:rFonts w:cstheme="minorHAnsi"/>
          <w:spacing w:val="-21"/>
          <w:w w:val="95"/>
          <w:sz w:val="19"/>
        </w:rPr>
        <w:t xml:space="preserve"> </w:t>
      </w:r>
      <w:r w:rsidRPr="007960C5">
        <w:rPr>
          <w:rFonts w:cstheme="minorHAnsi"/>
          <w:w w:val="95"/>
          <w:sz w:val="19"/>
        </w:rPr>
        <w:t>x</w:t>
      </w:r>
      <w:r w:rsidRPr="007960C5">
        <w:rPr>
          <w:rFonts w:cstheme="minorHAnsi"/>
          <w:spacing w:val="-23"/>
          <w:w w:val="95"/>
          <w:sz w:val="19"/>
        </w:rPr>
        <w:t xml:space="preserve"> </w:t>
      </w:r>
      <w:r w:rsidRPr="007960C5">
        <w:rPr>
          <w:rFonts w:cstheme="minorHAnsi"/>
          <w:w w:val="95"/>
          <w:sz w:val="19"/>
        </w:rPr>
        <w:t>Kahve</w:t>
      </w:r>
      <w:r w:rsidRPr="007960C5">
        <w:rPr>
          <w:rFonts w:cstheme="minorHAnsi"/>
          <w:spacing w:val="-25"/>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8"/>
        </w:numPr>
        <w:tabs>
          <w:tab w:val="left" w:pos="1152"/>
          <w:tab w:val="left" w:pos="1153"/>
        </w:tabs>
        <w:autoSpaceDE w:val="0"/>
        <w:autoSpaceDN w:val="0"/>
        <w:spacing w:before="14" w:after="0" w:line="240" w:lineRule="auto"/>
        <w:ind w:hanging="350"/>
        <w:contextualSpacing w:val="0"/>
        <w:rPr>
          <w:rFonts w:cstheme="minorHAnsi"/>
          <w:sz w:val="19"/>
        </w:rPr>
      </w:pPr>
      <w:r w:rsidRPr="007960C5">
        <w:rPr>
          <w:rFonts w:cstheme="minorHAnsi"/>
          <w:w w:val="95"/>
          <w:sz w:val="19"/>
        </w:rPr>
        <w:t>Kablo</w:t>
      </w:r>
      <w:r w:rsidRPr="007960C5">
        <w:rPr>
          <w:rFonts w:cstheme="minorHAnsi"/>
          <w:spacing w:val="-22"/>
          <w:w w:val="95"/>
          <w:sz w:val="19"/>
        </w:rPr>
        <w:t xml:space="preserve"> </w:t>
      </w:r>
      <w:r w:rsidRPr="007960C5">
        <w:rPr>
          <w:rFonts w:cstheme="minorHAnsi"/>
          <w:w w:val="95"/>
          <w:sz w:val="19"/>
        </w:rPr>
        <w:t>dış</w:t>
      </w:r>
      <w:r w:rsidRPr="007960C5">
        <w:rPr>
          <w:rFonts w:cstheme="minorHAnsi"/>
          <w:spacing w:val="-19"/>
          <w:w w:val="95"/>
          <w:sz w:val="19"/>
        </w:rPr>
        <w:t xml:space="preserve"> </w:t>
      </w:r>
      <w:r w:rsidRPr="007960C5">
        <w:rPr>
          <w:rFonts w:cstheme="minorHAnsi"/>
          <w:w w:val="95"/>
          <w:sz w:val="19"/>
        </w:rPr>
        <w:t>kılıfı</w:t>
      </w:r>
      <w:r w:rsidRPr="007960C5">
        <w:rPr>
          <w:rFonts w:cstheme="minorHAnsi"/>
          <w:spacing w:val="-17"/>
          <w:w w:val="95"/>
          <w:sz w:val="19"/>
        </w:rPr>
        <w:t xml:space="preserve"> </w:t>
      </w:r>
      <w:r w:rsidRPr="007960C5">
        <w:rPr>
          <w:rFonts w:cstheme="minorHAnsi"/>
          <w:w w:val="95"/>
          <w:sz w:val="19"/>
        </w:rPr>
        <w:t>için</w:t>
      </w:r>
      <w:r w:rsidRPr="007960C5">
        <w:rPr>
          <w:rFonts w:cstheme="minorHAnsi"/>
          <w:spacing w:val="-17"/>
          <w:w w:val="95"/>
          <w:sz w:val="19"/>
        </w:rPr>
        <w:t xml:space="preserve"> </w:t>
      </w:r>
      <w:r w:rsidRPr="007960C5">
        <w:rPr>
          <w:rFonts w:cstheme="minorHAnsi"/>
          <w:w w:val="95"/>
          <w:sz w:val="19"/>
        </w:rPr>
        <w:t>LS0H</w:t>
      </w:r>
      <w:r w:rsidRPr="007960C5">
        <w:rPr>
          <w:rFonts w:cstheme="minorHAnsi"/>
          <w:spacing w:val="-21"/>
          <w:w w:val="95"/>
          <w:sz w:val="19"/>
        </w:rPr>
        <w:t xml:space="preserve"> </w:t>
      </w:r>
      <w:r w:rsidRPr="007960C5">
        <w:rPr>
          <w:rFonts w:cstheme="minorHAnsi"/>
          <w:w w:val="95"/>
          <w:sz w:val="19"/>
        </w:rPr>
        <w:t>malzeme</w:t>
      </w:r>
      <w:r w:rsidRPr="007960C5">
        <w:rPr>
          <w:rFonts w:cstheme="minorHAnsi"/>
          <w:spacing w:val="-25"/>
          <w:w w:val="95"/>
          <w:sz w:val="19"/>
        </w:rPr>
        <w:t xml:space="preserve"> </w:t>
      </w:r>
      <w:r w:rsidRPr="007960C5">
        <w:rPr>
          <w:rFonts w:cstheme="minorHAnsi"/>
          <w:w w:val="95"/>
          <w:sz w:val="19"/>
        </w:rPr>
        <w:t>kullanılmalıdır.</w:t>
      </w:r>
    </w:p>
    <w:p w:rsidR="00C9250A" w:rsidRPr="007960C5" w:rsidRDefault="00C9250A" w:rsidP="00C9250A">
      <w:pPr>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DE7F38">
      <w:pPr>
        <w:pStyle w:val="ListeParagraf"/>
        <w:widowControl w:val="0"/>
        <w:numPr>
          <w:ilvl w:val="0"/>
          <w:numId w:val="98"/>
        </w:numPr>
        <w:tabs>
          <w:tab w:val="left" w:pos="1153"/>
        </w:tabs>
        <w:autoSpaceDE w:val="0"/>
        <w:autoSpaceDN w:val="0"/>
        <w:spacing w:before="71" w:after="0" w:line="240" w:lineRule="auto"/>
        <w:ind w:hanging="350"/>
        <w:contextualSpacing w:val="0"/>
        <w:rPr>
          <w:rFonts w:cstheme="minorHAnsi"/>
          <w:sz w:val="19"/>
        </w:rPr>
      </w:pPr>
      <w:r w:rsidRPr="007960C5">
        <w:rPr>
          <w:rFonts w:cstheme="minorHAnsi"/>
          <w:w w:val="95"/>
          <w:sz w:val="19"/>
        </w:rPr>
        <w:t>Kablo</w:t>
      </w:r>
      <w:r w:rsidRPr="007960C5">
        <w:rPr>
          <w:rFonts w:cstheme="minorHAnsi"/>
          <w:spacing w:val="-20"/>
          <w:w w:val="95"/>
          <w:sz w:val="19"/>
        </w:rPr>
        <w:t xml:space="preserve"> </w:t>
      </w:r>
      <w:r w:rsidRPr="007960C5">
        <w:rPr>
          <w:rFonts w:cstheme="minorHAnsi"/>
          <w:w w:val="95"/>
          <w:sz w:val="19"/>
        </w:rPr>
        <w:t>dış</w:t>
      </w:r>
      <w:r w:rsidRPr="007960C5">
        <w:rPr>
          <w:rFonts w:cstheme="minorHAnsi"/>
          <w:spacing w:val="-17"/>
          <w:w w:val="95"/>
          <w:sz w:val="19"/>
        </w:rPr>
        <w:t xml:space="preserve"> </w:t>
      </w:r>
      <w:r w:rsidRPr="007960C5">
        <w:rPr>
          <w:rFonts w:cstheme="minorHAnsi"/>
          <w:w w:val="95"/>
          <w:sz w:val="19"/>
        </w:rPr>
        <w:t>kılıfı</w:t>
      </w:r>
      <w:r w:rsidRPr="007960C5">
        <w:rPr>
          <w:rFonts w:cstheme="minorHAnsi"/>
          <w:spacing w:val="-15"/>
          <w:w w:val="95"/>
          <w:sz w:val="19"/>
        </w:rPr>
        <w:t xml:space="preserve"> </w:t>
      </w:r>
      <w:r w:rsidRPr="007960C5">
        <w:rPr>
          <w:rFonts w:cstheme="minorHAnsi"/>
          <w:w w:val="95"/>
          <w:sz w:val="19"/>
        </w:rPr>
        <w:t>gri</w:t>
      </w:r>
      <w:r w:rsidRPr="007960C5">
        <w:rPr>
          <w:rFonts w:cstheme="minorHAnsi"/>
          <w:spacing w:val="-19"/>
          <w:w w:val="95"/>
          <w:sz w:val="19"/>
        </w:rPr>
        <w:t xml:space="preserve"> </w:t>
      </w:r>
      <w:r w:rsidRPr="007960C5">
        <w:rPr>
          <w:rFonts w:cstheme="minorHAnsi"/>
          <w:w w:val="95"/>
          <w:sz w:val="19"/>
        </w:rPr>
        <w:t>renkte</w:t>
      </w:r>
      <w:r w:rsidRPr="007960C5">
        <w:rPr>
          <w:rFonts w:cstheme="minorHAnsi"/>
          <w:spacing w:val="-23"/>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98"/>
        </w:numPr>
        <w:tabs>
          <w:tab w:val="left" w:pos="1153"/>
        </w:tabs>
        <w:autoSpaceDE w:val="0"/>
        <w:autoSpaceDN w:val="0"/>
        <w:spacing w:before="19" w:after="0" w:line="240" w:lineRule="auto"/>
        <w:ind w:hanging="350"/>
        <w:contextualSpacing w:val="0"/>
        <w:rPr>
          <w:rFonts w:cstheme="minorHAnsi"/>
          <w:sz w:val="19"/>
        </w:rPr>
      </w:pPr>
      <w:r w:rsidRPr="007960C5">
        <w:rPr>
          <w:rFonts w:cstheme="minorHAnsi"/>
          <w:w w:val="95"/>
          <w:sz w:val="19"/>
        </w:rPr>
        <w:t>Kablo</w:t>
      </w:r>
      <w:r w:rsidRPr="007960C5">
        <w:rPr>
          <w:rFonts w:cstheme="minorHAnsi"/>
          <w:spacing w:val="-23"/>
          <w:w w:val="95"/>
          <w:sz w:val="19"/>
        </w:rPr>
        <w:t xml:space="preserve"> </w:t>
      </w:r>
      <w:r w:rsidRPr="007960C5">
        <w:rPr>
          <w:rFonts w:cstheme="minorHAnsi"/>
          <w:w w:val="95"/>
          <w:sz w:val="19"/>
        </w:rPr>
        <w:t>dış</w:t>
      </w:r>
      <w:r w:rsidRPr="007960C5">
        <w:rPr>
          <w:rFonts w:cstheme="minorHAnsi"/>
          <w:spacing w:val="-22"/>
          <w:w w:val="95"/>
          <w:sz w:val="19"/>
        </w:rPr>
        <w:t xml:space="preserve"> </w:t>
      </w:r>
      <w:r w:rsidRPr="007960C5">
        <w:rPr>
          <w:rFonts w:cstheme="minorHAnsi"/>
          <w:w w:val="95"/>
          <w:sz w:val="19"/>
        </w:rPr>
        <w:t>çapı</w:t>
      </w:r>
      <w:r w:rsidRPr="007960C5">
        <w:rPr>
          <w:rFonts w:cstheme="minorHAnsi"/>
          <w:spacing w:val="-22"/>
          <w:w w:val="95"/>
          <w:sz w:val="19"/>
        </w:rPr>
        <w:t xml:space="preserve"> </w:t>
      </w:r>
      <w:r w:rsidRPr="007960C5">
        <w:rPr>
          <w:rFonts w:cstheme="minorHAnsi"/>
          <w:w w:val="95"/>
          <w:sz w:val="19"/>
        </w:rPr>
        <w:t>maksimum</w:t>
      </w:r>
      <w:r w:rsidRPr="007960C5">
        <w:rPr>
          <w:rFonts w:cstheme="minorHAnsi"/>
          <w:spacing w:val="-27"/>
          <w:w w:val="95"/>
          <w:sz w:val="19"/>
        </w:rPr>
        <w:t xml:space="preserve"> </w:t>
      </w:r>
      <w:r w:rsidRPr="007960C5">
        <w:rPr>
          <w:rFonts w:cstheme="minorHAnsi"/>
          <w:w w:val="95"/>
          <w:sz w:val="19"/>
        </w:rPr>
        <w:t>5,8</w:t>
      </w:r>
      <w:r w:rsidRPr="007960C5">
        <w:rPr>
          <w:rFonts w:cstheme="minorHAnsi"/>
          <w:spacing w:val="-24"/>
          <w:w w:val="95"/>
          <w:sz w:val="19"/>
        </w:rPr>
        <w:t xml:space="preserve"> </w:t>
      </w:r>
      <w:r w:rsidRPr="007960C5">
        <w:rPr>
          <w:rFonts w:cstheme="minorHAnsi"/>
          <w:w w:val="95"/>
          <w:sz w:val="19"/>
        </w:rPr>
        <w:t>mm</w:t>
      </w:r>
      <w:r w:rsidRPr="007960C5">
        <w:rPr>
          <w:rFonts w:cstheme="minorHAnsi"/>
          <w:spacing w:val="-24"/>
          <w:w w:val="95"/>
          <w:sz w:val="19"/>
        </w:rPr>
        <w:t xml:space="preserve"> </w:t>
      </w:r>
      <w:r w:rsidRPr="007960C5">
        <w:rPr>
          <w:rFonts w:cstheme="minorHAnsi"/>
          <w:w w:val="95"/>
          <w:sz w:val="19"/>
        </w:rPr>
        <w:t>kalınlığa</w:t>
      </w:r>
      <w:r w:rsidRPr="007960C5">
        <w:rPr>
          <w:rFonts w:cstheme="minorHAnsi"/>
          <w:spacing w:val="-19"/>
          <w:w w:val="95"/>
          <w:sz w:val="19"/>
        </w:rPr>
        <w:t xml:space="preserve"> </w:t>
      </w:r>
      <w:r w:rsidRPr="007960C5">
        <w:rPr>
          <w:rFonts w:cstheme="minorHAnsi"/>
          <w:w w:val="95"/>
          <w:sz w:val="19"/>
        </w:rPr>
        <w:t>sahip</w:t>
      </w:r>
      <w:r w:rsidRPr="007960C5">
        <w:rPr>
          <w:rFonts w:cstheme="minorHAnsi"/>
          <w:spacing w:val="-23"/>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98"/>
        </w:numPr>
        <w:tabs>
          <w:tab w:val="left" w:pos="1153"/>
        </w:tabs>
        <w:autoSpaceDE w:val="0"/>
        <w:autoSpaceDN w:val="0"/>
        <w:spacing w:before="19" w:after="0" w:line="240" w:lineRule="auto"/>
        <w:ind w:hanging="350"/>
        <w:contextualSpacing w:val="0"/>
        <w:rPr>
          <w:rFonts w:cstheme="minorHAnsi"/>
          <w:sz w:val="19"/>
        </w:rPr>
      </w:pPr>
      <w:r w:rsidRPr="007960C5">
        <w:rPr>
          <w:rFonts w:cstheme="minorHAnsi"/>
          <w:w w:val="95"/>
          <w:sz w:val="19"/>
        </w:rPr>
        <w:t>Kablo</w:t>
      </w:r>
      <w:r w:rsidRPr="007960C5">
        <w:rPr>
          <w:rFonts w:cstheme="minorHAnsi"/>
          <w:spacing w:val="-29"/>
          <w:w w:val="95"/>
          <w:sz w:val="19"/>
        </w:rPr>
        <w:t xml:space="preserve"> </w:t>
      </w:r>
      <w:r w:rsidRPr="007960C5">
        <w:rPr>
          <w:rFonts w:cstheme="minorHAnsi"/>
          <w:w w:val="95"/>
          <w:sz w:val="19"/>
        </w:rPr>
        <w:t>üzerinde</w:t>
      </w:r>
      <w:r w:rsidRPr="007960C5">
        <w:rPr>
          <w:rFonts w:cstheme="minorHAnsi"/>
          <w:spacing w:val="-31"/>
          <w:w w:val="95"/>
          <w:sz w:val="19"/>
        </w:rPr>
        <w:t xml:space="preserve"> </w:t>
      </w:r>
      <w:r w:rsidRPr="007960C5">
        <w:rPr>
          <w:rFonts w:cstheme="minorHAnsi"/>
          <w:w w:val="95"/>
          <w:sz w:val="19"/>
        </w:rPr>
        <w:t>yazı</w:t>
      </w:r>
      <w:r w:rsidRPr="007960C5">
        <w:rPr>
          <w:rFonts w:cstheme="minorHAnsi"/>
          <w:spacing w:val="-31"/>
          <w:w w:val="95"/>
          <w:sz w:val="19"/>
        </w:rPr>
        <w:t xml:space="preserve"> </w:t>
      </w:r>
      <w:r w:rsidRPr="007960C5">
        <w:rPr>
          <w:rFonts w:cstheme="minorHAnsi"/>
          <w:w w:val="95"/>
          <w:sz w:val="19"/>
        </w:rPr>
        <w:t>bilgisinin</w:t>
      </w:r>
      <w:r w:rsidRPr="007960C5">
        <w:rPr>
          <w:rFonts w:cstheme="minorHAnsi"/>
          <w:spacing w:val="-25"/>
          <w:w w:val="95"/>
          <w:sz w:val="19"/>
        </w:rPr>
        <w:t xml:space="preserve"> </w:t>
      </w:r>
      <w:r w:rsidRPr="007960C5">
        <w:rPr>
          <w:rFonts w:cstheme="minorHAnsi"/>
          <w:w w:val="95"/>
          <w:sz w:val="19"/>
        </w:rPr>
        <w:t>sonunda,</w:t>
      </w:r>
      <w:r w:rsidRPr="007960C5">
        <w:rPr>
          <w:rFonts w:cstheme="minorHAnsi"/>
          <w:spacing w:val="-34"/>
          <w:w w:val="95"/>
          <w:sz w:val="19"/>
        </w:rPr>
        <w:t xml:space="preserve"> </w:t>
      </w:r>
      <w:r w:rsidRPr="007960C5">
        <w:rPr>
          <w:rFonts w:cstheme="minorHAnsi"/>
          <w:w w:val="95"/>
          <w:sz w:val="19"/>
        </w:rPr>
        <w:t>kullanılacağı</w:t>
      </w:r>
      <w:r w:rsidRPr="007960C5">
        <w:rPr>
          <w:rFonts w:cstheme="minorHAnsi"/>
          <w:spacing w:val="-28"/>
          <w:w w:val="95"/>
          <w:sz w:val="19"/>
        </w:rPr>
        <w:t xml:space="preserve"> </w:t>
      </w:r>
      <w:r w:rsidRPr="007960C5">
        <w:rPr>
          <w:rFonts w:cstheme="minorHAnsi"/>
          <w:w w:val="95"/>
          <w:sz w:val="19"/>
        </w:rPr>
        <w:t>binanın</w:t>
      </w:r>
      <w:r w:rsidRPr="007960C5">
        <w:rPr>
          <w:rFonts w:cstheme="minorHAnsi"/>
          <w:spacing w:val="-28"/>
          <w:w w:val="95"/>
          <w:sz w:val="19"/>
        </w:rPr>
        <w:t xml:space="preserve"> </w:t>
      </w:r>
      <w:r w:rsidRPr="007960C5">
        <w:rPr>
          <w:rFonts w:cstheme="minorHAnsi"/>
          <w:w w:val="95"/>
          <w:sz w:val="19"/>
        </w:rPr>
        <w:t>adı</w:t>
      </w:r>
      <w:r w:rsidRPr="007960C5">
        <w:rPr>
          <w:rFonts w:cstheme="minorHAnsi"/>
          <w:spacing w:val="-32"/>
          <w:w w:val="95"/>
          <w:sz w:val="19"/>
        </w:rPr>
        <w:t xml:space="preserve"> </w:t>
      </w:r>
      <w:r w:rsidRPr="007960C5">
        <w:rPr>
          <w:rFonts w:cstheme="minorHAnsi"/>
          <w:w w:val="95"/>
          <w:sz w:val="19"/>
        </w:rPr>
        <w:t>yazılacaktır.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3"/>
        <w:rPr>
          <w:rFonts w:asciiTheme="minorHAnsi" w:hAnsiTheme="minorHAnsi" w:cstheme="minorHAnsi"/>
          <w:sz w:val="22"/>
        </w:rPr>
      </w:pPr>
    </w:p>
    <w:p w:rsidR="00C9250A" w:rsidRPr="007960C5" w:rsidRDefault="00C9250A" w:rsidP="00C9250A">
      <w:pPr>
        <w:ind w:left="451"/>
        <w:rPr>
          <w:rFonts w:cstheme="minorHAnsi"/>
          <w:b/>
          <w:sz w:val="19"/>
        </w:rPr>
      </w:pPr>
      <w:r w:rsidRPr="007960C5">
        <w:rPr>
          <w:rFonts w:cstheme="minorHAnsi"/>
          <w:b/>
          <w:w w:val="90"/>
          <w:sz w:val="19"/>
        </w:rPr>
        <w:t>PATCH PANELLER</w:t>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spacing w:before="6"/>
        <w:rPr>
          <w:rFonts w:asciiTheme="minorHAnsi" w:hAnsiTheme="minorHAnsi" w:cstheme="minorHAnsi"/>
          <w:b/>
          <w:sz w:val="27"/>
        </w:rPr>
      </w:pPr>
    </w:p>
    <w:p w:rsidR="00C9250A" w:rsidRPr="007960C5" w:rsidRDefault="00C9250A" w:rsidP="00DE7F38">
      <w:pPr>
        <w:pStyle w:val="ListeParagraf"/>
        <w:widowControl w:val="0"/>
        <w:numPr>
          <w:ilvl w:val="0"/>
          <w:numId w:val="97"/>
        </w:numPr>
        <w:tabs>
          <w:tab w:val="left" w:pos="1152"/>
          <w:tab w:val="left" w:pos="1153"/>
        </w:tabs>
        <w:autoSpaceDE w:val="0"/>
        <w:autoSpaceDN w:val="0"/>
        <w:spacing w:after="0" w:line="240" w:lineRule="auto"/>
        <w:ind w:hanging="350"/>
        <w:contextualSpacing w:val="0"/>
        <w:rPr>
          <w:rFonts w:cstheme="minorHAnsi"/>
          <w:sz w:val="19"/>
        </w:rPr>
      </w:pPr>
      <w:r w:rsidRPr="007960C5">
        <w:rPr>
          <w:rFonts w:cstheme="minorHAnsi"/>
          <w:w w:val="95"/>
          <w:sz w:val="19"/>
        </w:rPr>
        <w:t>Patch</w:t>
      </w:r>
      <w:r w:rsidRPr="007960C5">
        <w:rPr>
          <w:rFonts w:cstheme="minorHAnsi"/>
          <w:spacing w:val="-28"/>
          <w:w w:val="95"/>
          <w:sz w:val="19"/>
        </w:rPr>
        <w:t xml:space="preserve"> </w:t>
      </w:r>
      <w:r w:rsidRPr="007960C5">
        <w:rPr>
          <w:rFonts w:cstheme="minorHAnsi"/>
          <w:w w:val="95"/>
          <w:sz w:val="19"/>
        </w:rPr>
        <w:t>paneller</w:t>
      </w:r>
      <w:r w:rsidRPr="007960C5">
        <w:rPr>
          <w:rFonts w:cstheme="minorHAnsi"/>
          <w:spacing w:val="-30"/>
          <w:w w:val="95"/>
          <w:sz w:val="19"/>
        </w:rPr>
        <w:t xml:space="preserve"> </w:t>
      </w:r>
      <w:r w:rsidRPr="007960C5">
        <w:rPr>
          <w:rFonts w:cstheme="minorHAnsi"/>
          <w:w w:val="95"/>
          <w:sz w:val="19"/>
        </w:rPr>
        <w:t>ANSI/EIA/TIA</w:t>
      </w:r>
      <w:r w:rsidRPr="007960C5">
        <w:rPr>
          <w:rFonts w:cstheme="minorHAnsi"/>
          <w:spacing w:val="-25"/>
          <w:w w:val="95"/>
          <w:sz w:val="19"/>
        </w:rPr>
        <w:t xml:space="preserve"> </w:t>
      </w:r>
      <w:r w:rsidRPr="007960C5">
        <w:rPr>
          <w:rFonts w:cstheme="minorHAnsi"/>
          <w:w w:val="95"/>
          <w:sz w:val="19"/>
        </w:rPr>
        <w:t>568B.2-1</w:t>
      </w:r>
      <w:r w:rsidRPr="007960C5">
        <w:rPr>
          <w:rFonts w:cstheme="minorHAnsi"/>
          <w:spacing w:val="-24"/>
          <w:w w:val="95"/>
          <w:sz w:val="19"/>
        </w:rPr>
        <w:t xml:space="preserve"> </w:t>
      </w:r>
      <w:r w:rsidRPr="007960C5">
        <w:rPr>
          <w:rFonts w:cstheme="minorHAnsi"/>
          <w:w w:val="95"/>
          <w:sz w:val="19"/>
        </w:rPr>
        <w:t>spesifikasyonlarına</w:t>
      </w:r>
      <w:r w:rsidRPr="007960C5">
        <w:rPr>
          <w:rFonts w:cstheme="minorHAnsi"/>
          <w:spacing w:val="-27"/>
          <w:w w:val="95"/>
          <w:sz w:val="19"/>
        </w:rPr>
        <w:t xml:space="preserve"> </w:t>
      </w:r>
      <w:r w:rsidRPr="007960C5">
        <w:rPr>
          <w:rFonts w:cstheme="minorHAnsi"/>
          <w:w w:val="95"/>
          <w:sz w:val="19"/>
        </w:rPr>
        <w:t>uygun</w:t>
      </w:r>
      <w:r w:rsidRPr="007960C5">
        <w:rPr>
          <w:rFonts w:cstheme="minorHAnsi"/>
          <w:spacing w:val="-24"/>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97"/>
        </w:numPr>
        <w:tabs>
          <w:tab w:val="left" w:pos="1152"/>
          <w:tab w:val="left" w:pos="1153"/>
        </w:tabs>
        <w:autoSpaceDE w:val="0"/>
        <w:autoSpaceDN w:val="0"/>
        <w:spacing w:before="19" w:after="0" w:line="261" w:lineRule="auto"/>
        <w:ind w:right="138" w:hanging="350"/>
        <w:contextualSpacing w:val="0"/>
        <w:rPr>
          <w:rFonts w:cstheme="minorHAnsi"/>
          <w:sz w:val="19"/>
        </w:rPr>
      </w:pPr>
      <w:r w:rsidRPr="007960C5">
        <w:rPr>
          <w:rFonts w:cstheme="minorHAnsi"/>
          <w:w w:val="85"/>
          <w:sz w:val="19"/>
        </w:rPr>
        <w:t>Patch</w:t>
      </w:r>
      <w:r w:rsidRPr="007960C5">
        <w:rPr>
          <w:rFonts w:cstheme="minorHAnsi"/>
          <w:spacing w:val="-10"/>
          <w:w w:val="85"/>
          <w:sz w:val="19"/>
        </w:rPr>
        <w:t xml:space="preserve"> </w:t>
      </w:r>
      <w:r w:rsidRPr="007960C5">
        <w:rPr>
          <w:rFonts w:cstheme="minorHAnsi"/>
          <w:w w:val="85"/>
          <w:sz w:val="19"/>
        </w:rPr>
        <w:t>panelin</w:t>
      </w:r>
      <w:r w:rsidRPr="007960C5">
        <w:rPr>
          <w:rFonts w:cstheme="minorHAnsi"/>
          <w:spacing w:val="-9"/>
          <w:w w:val="85"/>
          <w:sz w:val="19"/>
        </w:rPr>
        <w:t xml:space="preserve"> </w:t>
      </w:r>
      <w:r w:rsidRPr="007960C5">
        <w:rPr>
          <w:rFonts w:cstheme="minorHAnsi"/>
          <w:w w:val="85"/>
          <w:sz w:val="19"/>
        </w:rPr>
        <w:t>yukarıdaki</w:t>
      </w:r>
      <w:r w:rsidRPr="007960C5">
        <w:rPr>
          <w:rFonts w:cstheme="minorHAnsi"/>
          <w:spacing w:val="-12"/>
          <w:w w:val="85"/>
          <w:sz w:val="19"/>
        </w:rPr>
        <w:t xml:space="preserve"> </w:t>
      </w:r>
      <w:r w:rsidRPr="007960C5">
        <w:rPr>
          <w:rFonts w:cstheme="minorHAnsi"/>
          <w:w w:val="85"/>
          <w:sz w:val="19"/>
        </w:rPr>
        <w:t>standarda</w:t>
      </w:r>
      <w:r w:rsidRPr="007960C5">
        <w:rPr>
          <w:rFonts w:cstheme="minorHAnsi"/>
          <w:spacing w:val="-6"/>
          <w:w w:val="85"/>
          <w:sz w:val="19"/>
        </w:rPr>
        <w:t xml:space="preserve"> </w:t>
      </w:r>
      <w:r w:rsidRPr="007960C5">
        <w:rPr>
          <w:rFonts w:cstheme="minorHAnsi"/>
          <w:w w:val="85"/>
          <w:sz w:val="19"/>
        </w:rPr>
        <w:t>uygunluğunu</w:t>
      </w:r>
      <w:r w:rsidRPr="007960C5">
        <w:rPr>
          <w:rFonts w:cstheme="minorHAnsi"/>
          <w:spacing w:val="-9"/>
          <w:w w:val="85"/>
          <w:sz w:val="19"/>
        </w:rPr>
        <w:t xml:space="preserve"> </w:t>
      </w:r>
      <w:r w:rsidRPr="007960C5">
        <w:rPr>
          <w:rFonts w:cstheme="minorHAnsi"/>
          <w:w w:val="85"/>
          <w:sz w:val="19"/>
        </w:rPr>
        <w:t>gösteren</w:t>
      </w:r>
      <w:r w:rsidRPr="007960C5">
        <w:rPr>
          <w:rFonts w:cstheme="minorHAnsi"/>
          <w:spacing w:val="-10"/>
          <w:w w:val="85"/>
          <w:sz w:val="19"/>
        </w:rPr>
        <w:t xml:space="preserve"> </w:t>
      </w:r>
      <w:r w:rsidRPr="007960C5">
        <w:rPr>
          <w:rFonts w:cstheme="minorHAnsi"/>
          <w:w w:val="85"/>
          <w:sz w:val="19"/>
        </w:rPr>
        <w:t>ETL</w:t>
      </w:r>
      <w:r w:rsidRPr="007960C5">
        <w:rPr>
          <w:rFonts w:cstheme="minorHAnsi"/>
          <w:spacing w:val="-11"/>
          <w:w w:val="85"/>
          <w:sz w:val="19"/>
        </w:rPr>
        <w:t xml:space="preserve"> </w:t>
      </w:r>
      <w:r w:rsidRPr="007960C5">
        <w:rPr>
          <w:rFonts w:cstheme="minorHAnsi"/>
          <w:w w:val="85"/>
          <w:sz w:val="19"/>
        </w:rPr>
        <w:t>sertifikası</w:t>
      </w:r>
      <w:r w:rsidRPr="007960C5">
        <w:rPr>
          <w:rFonts w:cstheme="minorHAnsi"/>
          <w:spacing w:val="-12"/>
          <w:w w:val="85"/>
          <w:sz w:val="19"/>
        </w:rPr>
        <w:t xml:space="preserve"> </w:t>
      </w:r>
      <w:r w:rsidRPr="007960C5">
        <w:rPr>
          <w:rFonts w:cstheme="minorHAnsi"/>
          <w:w w:val="85"/>
          <w:sz w:val="19"/>
        </w:rPr>
        <w:t>olmalıdır.</w:t>
      </w:r>
      <w:r w:rsidRPr="007960C5">
        <w:rPr>
          <w:rFonts w:cstheme="minorHAnsi"/>
          <w:spacing w:val="-8"/>
          <w:w w:val="85"/>
          <w:sz w:val="19"/>
        </w:rPr>
        <w:t xml:space="preserve"> </w:t>
      </w:r>
      <w:r w:rsidRPr="007960C5">
        <w:rPr>
          <w:rFonts w:cstheme="minorHAnsi"/>
          <w:w w:val="85"/>
          <w:sz w:val="19"/>
        </w:rPr>
        <w:t>Bu</w:t>
      </w:r>
      <w:r w:rsidRPr="007960C5">
        <w:rPr>
          <w:rFonts w:cstheme="minorHAnsi"/>
          <w:spacing w:val="-6"/>
          <w:w w:val="85"/>
          <w:sz w:val="19"/>
        </w:rPr>
        <w:t xml:space="preserve"> </w:t>
      </w:r>
      <w:r w:rsidRPr="007960C5">
        <w:rPr>
          <w:rFonts w:cstheme="minorHAnsi"/>
          <w:w w:val="85"/>
          <w:sz w:val="19"/>
        </w:rPr>
        <w:t>sertifika,</w:t>
      </w:r>
      <w:r w:rsidRPr="007960C5">
        <w:rPr>
          <w:rFonts w:cstheme="minorHAnsi"/>
          <w:spacing w:val="-11"/>
          <w:w w:val="85"/>
          <w:sz w:val="19"/>
        </w:rPr>
        <w:t xml:space="preserve"> </w:t>
      </w:r>
      <w:r w:rsidRPr="007960C5">
        <w:rPr>
          <w:rFonts w:cstheme="minorHAnsi"/>
          <w:w w:val="85"/>
          <w:sz w:val="19"/>
        </w:rPr>
        <w:t>ürünün</w:t>
      </w:r>
      <w:r w:rsidRPr="007960C5">
        <w:rPr>
          <w:rFonts w:cstheme="minorHAnsi"/>
          <w:spacing w:val="-9"/>
          <w:w w:val="85"/>
          <w:sz w:val="19"/>
        </w:rPr>
        <w:t xml:space="preserve"> </w:t>
      </w:r>
      <w:r w:rsidRPr="007960C5">
        <w:rPr>
          <w:rFonts w:cstheme="minorHAnsi"/>
          <w:w w:val="85"/>
          <w:sz w:val="19"/>
        </w:rPr>
        <w:t xml:space="preserve">3 </w:t>
      </w:r>
      <w:r w:rsidRPr="007960C5">
        <w:rPr>
          <w:rFonts w:cstheme="minorHAnsi"/>
          <w:w w:val="95"/>
          <w:sz w:val="19"/>
        </w:rPr>
        <w:t>ayda</w:t>
      </w:r>
      <w:r w:rsidRPr="007960C5">
        <w:rPr>
          <w:rFonts w:cstheme="minorHAnsi"/>
          <w:spacing w:val="-20"/>
          <w:w w:val="95"/>
          <w:sz w:val="19"/>
        </w:rPr>
        <w:t xml:space="preserve"> </w:t>
      </w:r>
      <w:r w:rsidRPr="007960C5">
        <w:rPr>
          <w:rFonts w:cstheme="minorHAnsi"/>
          <w:w w:val="95"/>
          <w:sz w:val="19"/>
        </w:rPr>
        <w:t>bir</w:t>
      </w:r>
      <w:r w:rsidRPr="007960C5">
        <w:rPr>
          <w:rFonts w:cstheme="minorHAnsi"/>
          <w:spacing w:val="-25"/>
          <w:w w:val="95"/>
          <w:sz w:val="19"/>
        </w:rPr>
        <w:t xml:space="preserve"> </w:t>
      </w:r>
      <w:r w:rsidRPr="007960C5">
        <w:rPr>
          <w:rFonts w:cstheme="minorHAnsi"/>
          <w:w w:val="95"/>
          <w:sz w:val="19"/>
        </w:rPr>
        <w:t>denetimden</w:t>
      </w:r>
      <w:r w:rsidRPr="007960C5">
        <w:rPr>
          <w:rFonts w:cstheme="minorHAnsi"/>
          <w:spacing w:val="-19"/>
          <w:w w:val="95"/>
          <w:sz w:val="19"/>
        </w:rPr>
        <w:t xml:space="preserve"> </w:t>
      </w:r>
      <w:r w:rsidRPr="007960C5">
        <w:rPr>
          <w:rFonts w:cstheme="minorHAnsi"/>
          <w:w w:val="95"/>
          <w:sz w:val="19"/>
        </w:rPr>
        <w:t>geçtiğini</w:t>
      </w:r>
      <w:r w:rsidRPr="007960C5">
        <w:rPr>
          <w:rFonts w:cstheme="minorHAnsi"/>
          <w:spacing w:val="-26"/>
          <w:w w:val="95"/>
          <w:sz w:val="19"/>
        </w:rPr>
        <w:t xml:space="preserve"> </w:t>
      </w:r>
      <w:r w:rsidRPr="007960C5">
        <w:rPr>
          <w:rFonts w:cstheme="minorHAnsi"/>
          <w:w w:val="95"/>
          <w:sz w:val="19"/>
        </w:rPr>
        <w:t>gösteren</w:t>
      </w:r>
      <w:r w:rsidRPr="007960C5">
        <w:rPr>
          <w:rFonts w:cstheme="minorHAnsi"/>
          <w:spacing w:val="-19"/>
          <w:w w:val="95"/>
          <w:sz w:val="19"/>
        </w:rPr>
        <w:t xml:space="preserve"> </w:t>
      </w:r>
      <w:r w:rsidRPr="007960C5">
        <w:rPr>
          <w:rFonts w:cstheme="minorHAnsi"/>
          <w:w w:val="95"/>
          <w:sz w:val="19"/>
        </w:rPr>
        <w:t>şekilde</w:t>
      </w:r>
      <w:r w:rsidRPr="007960C5">
        <w:rPr>
          <w:rFonts w:cstheme="minorHAnsi"/>
          <w:spacing w:val="-22"/>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7"/>
        </w:numPr>
        <w:tabs>
          <w:tab w:val="left" w:pos="1152"/>
          <w:tab w:val="left" w:pos="1153"/>
        </w:tabs>
        <w:autoSpaceDE w:val="0"/>
        <w:autoSpaceDN w:val="0"/>
        <w:spacing w:after="0" w:line="214" w:lineRule="exact"/>
        <w:ind w:hanging="350"/>
        <w:contextualSpacing w:val="0"/>
        <w:rPr>
          <w:rFonts w:cstheme="minorHAnsi"/>
          <w:sz w:val="19"/>
        </w:rPr>
      </w:pPr>
      <w:r w:rsidRPr="007960C5">
        <w:rPr>
          <w:rFonts w:cstheme="minorHAnsi"/>
          <w:w w:val="95"/>
          <w:sz w:val="19"/>
        </w:rPr>
        <w:t>Patch</w:t>
      </w:r>
      <w:r w:rsidRPr="007960C5">
        <w:rPr>
          <w:rFonts w:cstheme="minorHAnsi"/>
          <w:spacing w:val="-22"/>
          <w:w w:val="95"/>
          <w:sz w:val="19"/>
        </w:rPr>
        <w:t xml:space="preserve"> </w:t>
      </w:r>
      <w:r w:rsidRPr="007960C5">
        <w:rPr>
          <w:rFonts w:cstheme="minorHAnsi"/>
          <w:w w:val="95"/>
          <w:sz w:val="19"/>
        </w:rPr>
        <w:t>paneller</w:t>
      </w:r>
      <w:r w:rsidRPr="007960C5">
        <w:rPr>
          <w:rFonts w:cstheme="minorHAnsi"/>
          <w:spacing w:val="-26"/>
          <w:w w:val="95"/>
          <w:sz w:val="19"/>
        </w:rPr>
        <w:t xml:space="preserve"> </w:t>
      </w:r>
      <w:r w:rsidRPr="007960C5">
        <w:rPr>
          <w:rFonts w:cstheme="minorHAnsi"/>
          <w:spacing w:val="3"/>
          <w:w w:val="95"/>
          <w:sz w:val="19"/>
        </w:rPr>
        <w:t>1U</w:t>
      </w:r>
      <w:r w:rsidRPr="007960C5">
        <w:rPr>
          <w:rFonts w:cstheme="minorHAnsi"/>
          <w:spacing w:val="-19"/>
          <w:w w:val="95"/>
          <w:sz w:val="19"/>
        </w:rPr>
        <w:t xml:space="preserve"> </w:t>
      </w:r>
      <w:r w:rsidRPr="007960C5">
        <w:rPr>
          <w:rFonts w:cstheme="minorHAnsi"/>
          <w:w w:val="95"/>
          <w:sz w:val="19"/>
        </w:rPr>
        <w:t>24</w:t>
      </w:r>
      <w:r w:rsidRPr="007960C5">
        <w:rPr>
          <w:rFonts w:cstheme="minorHAnsi"/>
          <w:spacing w:val="-23"/>
          <w:w w:val="95"/>
          <w:sz w:val="19"/>
        </w:rPr>
        <w:t xml:space="preserve"> </w:t>
      </w:r>
      <w:r w:rsidRPr="007960C5">
        <w:rPr>
          <w:rFonts w:cstheme="minorHAnsi"/>
          <w:w w:val="95"/>
          <w:sz w:val="19"/>
        </w:rPr>
        <w:t>portlu</w:t>
      </w:r>
      <w:r w:rsidRPr="007960C5">
        <w:rPr>
          <w:rFonts w:cstheme="minorHAnsi"/>
          <w:spacing w:val="-17"/>
          <w:w w:val="95"/>
          <w:sz w:val="19"/>
        </w:rPr>
        <w:t xml:space="preserve"> </w:t>
      </w:r>
      <w:r w:rsidRPr="007960C5">
        <w:rPr>
          <w:rFonts w:cstheme="minorHAnsi"/>
          <w:w w:val="95"/>
          <w:sz w:val="19"/>
        </w:rPr>
        <w:t>veya</w:t>
      </w:r>
      <w:r w:rsidRPr="007960C5">
        <w:rPr>
          <w:rFonts w:cstheme="minorHAnsi"/>
          <w:spacing w:val="-19"/>
          <w:w w:val="95"/>
          <w:sz w:val="19"/>
        </w:rPr>
        <w:t xml:space="preserve"> </w:t>
      </w:r>
      <w:r w:rsidRPr="007960C5">
        <w:rPr>
          <w:rFonts w:cstheme="minorHAnsi"/>
          <w:w w:val="95"/>
          <w:sz w:val="19"/>
        </w:rPr>
        <w:t>2U</w:t>
      </w:r>
      <w:r w:rsidRPr="007960C5">
        <w:rPr>
          <w:rFonts w:cstheme="minorHAnsi"/>
          <w:spacing w:val="-21"/>
          <w:w w:val="95"/>
          <w:sz w:val="19"/>
        </w:rPr>
        <w:t xml:space="preserve"> </w:t>
      </w:r>
      <w:r w:rsidRPr="007960C5">
        <w:rPr>
          <w:rFonts w:cstheme="minorHAnsi"/>
          <w:w w:val="95"/>
          <w:sz w:val="19"/>
        </w:rPr>
        <w:t>48</w:t>
      </w:r>
      <w:r w:rsidRPr="007960C5">
        <w:rPr>
          <w:rFonts w:cstheme="minorHAnsi"/>
          <w:spacing w:val="-23"/>
          <w:w w:val="95"/>
          <w:sz w:val="19"/>
        </w:rPr>
        <w:t xml:space="preserve"> </w:t>
      </w:r>
      <w:r w:rsidRPr="007960C5">
        <w:rPr>
          <w:rFonts w:cstheme="minorHAnsi"/>
          <w:w w:val="95"/>
          <w:sz w:val="19"/>
        </w:rPr>
        <w:t>portlu</w:t>
      </w:r>
      <w:r w:rsidRPr="007960C5">
        <w:rPr>
          <w:rFonts w:cstheme="minorHAnsi"/>
          <w:spacing w:val="-17"/>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97"/>
        </w:numPr>
        <w:tabs>
          <w:tab w:val="left" w:pos="1153"/>
        </w:tabs>
        <w:autoSpaceDE w:val="0"/>
        <w:autoSpaceDN w:val="0"/>
        <w:spacing w:before="14" w:after="0" w:line="256" w:lineRule="auto"/>
        <w:ind w:right="134" w:hanging="350"/>
        <w:contextualSpacing w:val="0"/>
        <w:jc w:val="both"/>
        <w:rPr>
          <w:rFonts w:cstheme="minorHAnsi"/>
          <w:sz w:val="19"/>
        </w:rPr>
      </w:pPr>
      <w:r w:rsidRPr="007960C5">
        <w:rPr>
          <w:rFonts w:cstheme="minorHAnsi"/>
          <w:w w:val="85"/>
          <w:sz w:val="19"/>
        </w:rPr>
        <w:t>Patch</w:t>
      </w:r>
      <w:r w:rsidRPr="007960C5">
        <w:rPr>
          <w:rFonts w:cstheme="minorHAnsi"/>
          <w:spacing w:val="-13"/>
          <w:w w:val="85"/>
          <w:sz w:val="19"/>
        </w:rPr>
        <w:t xml:space="preserve"> </w:t>
      </w:r>
      <w:r w:rsidRPr="007960C5">
        <w:rPr>
          <w:rFonts w:cstheme="minorHAnsi"/>
          <w:w w:val="85"/>
          <w:sz w:val="19"/>
        </w:rPr>
        <w:t>panelin</w:t>
      </w:r>
      <w:r w:rsidRPr="007960C5">
        <w:rPr>
          <w:rFonts w:cstheme="minorHAnsi"/>
          <w:spacing w:val="-9"/>
          <w:w w:val="85"/>
          <w:sz w:val="19"/>
        </w:rPr>
        <w:t xml:space="preserve"> </w:t>
      </w:r>
      <w:r w:rsidRPr="007960C5">
        <w:rPr>
          <w:rFonts w:cstheme="minorHAnsi"/>
          <w:w w:val="85"/>
          <w:sz w:val="19"/>
        </w:rPr>
        <w:t>arka</w:t>
      </w:r>
      <w:r w:rsidRPr="007960C5">
        <w:rPr>
          <w:rFonts w:cstheme="minorHAnsi"/>
          <w:spacing w:val="-9"/>
          <w:w w:val="85"/>
          <w:sz w:val="19"/>
        </w:rPr>
        <w:t xml:space="preserve"> </w:t>
      </w:r>
      <w:r w:rsidRPr="007960C5">
        <w:rPr>
          <w:rFonts w:cstheme="minorHAnsi"/>
          <w:w w:val="85"/>
          <w:sz w:val="19"/>
        </w:rPr>
        <w:t>tarafında,</w:t>
      </w:r>
      <w:r w:rsidRPr="007960C5">
        <w:rPr>
          <w:rFonts w:cstheme="minorHAnsi"/>
          <w:spacing w:val="-15"/>
          <w:w w:val="85"/>
          <w:sz w:val="19"/>
        </w:rPr>
        <w:t xml:space="preserve"> </w:t>
      </w:r>
      <w:r w:rsidRPr="007960C5">
        <w:rPr>
          <w:rFonts w:cstheme="minorHAnsi"/>
          <w:w w:val="85"/>
          <w:sz w:val="19"/>
        </w:rPr>
        <w:t>kabloların</w:t>
      </w:r>
      <w:r w:rsidRPr="007960C5">
        <w:rPr>
          <w:rFonts w:cstheme="minorHAnsi"/>
          <w:spacing w:val="-13"/>
          <w:w w:val="85"/>
          <w:sz w:val="19"/>
        </w:rPr>
        <w:t xml:space="preserve"> </w:t>
      </w:r>
      <w:r w:rsidRPr="007960C5">
        <w:rPr>
          <w:rFonts w:cstheme="minorHAnsi"/>
          <w:w w:val="85"/>
          <w:sz w:val="19"/>
        </w:rPr>
        <w:t>patch</w:t>
      </w:r>
      <w:r w:rsidRPr="007960C5">
        <w:rPr>
          <w:rFonts w:cstheme="minorHAnsi"/>
          <w:spacing w:val="-12"/>
          <w:w w:val="85"/>
          <w:sz w:val="19"/>
        </w:rPr>
        <w:t xml:space="preserve"> </w:t>
      </w:r>
      <w:r w:rsidRPr="007960C5">
        <w:rPr>
          <w:rFonts w:cstheme="minorHAnsi"/>
          <w:w w:val="85"/>
          <w:sz w:val="19"/>
        </w:rPr>
        <w:t>panele</w:t>
      </w:r>
      <w:r w:rsidRPr="007960C5">
        <w:rPr>
          <w:rFonts w:cstheme="minorHAnsi"/>
          <w:spacing w:val="-12"/>
          <w:w w:val="85"/>
          <w:sz w:val="19"/>
        </w:rPr>
        <w:t xml:space="preserve"> </w:t>
      </w:r>
      <w:r w:rsidRPr="007960C5">
        <w:rPr>
          <w:rFonts w:cstheme="minorHAnsi"/>
          <w:spacing w:val="-3"/>
          <w:w w:val="85"/>
          <w:sz w:val="19"/>
        </w:rPr>
        <w:t>180</w:t>
      </w:r>
      <w:r w:rsidRPr="007960C5">
        <w:rPr>
          <w:rFonts w:cstheme="minorHAnsi"/>
          <w:spacing w:val="-10"/>
          <w:w w:val="85"/>
          <w:sz w:val="19"/>
        </w:rPr>
        <w:t xml:space="preserve"> </w:t>
      </w:r>
      <w:r w:rsidRPr="007960C5">
        <w:rPr>
          <w:rFonts w:cstheme="minorHAnsi"/>
          <w:w w:val="85"/>
          <w:sz w:val="19"/>
        </w:rPr>
        <w:t>derece</w:t>
      </w:r>
      <w:r w:rsidRPr="007960C5">
        <w:rPr>
          <w:rFonts w:cstheme="minorHAnsi"/>
          <w:spacing w:val="-12"/>
          <w:w w:val="85"/>
          <w:sz w:val="19"/>
        </w:rPr>
        <w:t xml:space="preserve"> </w:t>
      </w:r>
      <w:r w:rsidRPr="007960C5">
        <w:rPr>
          <w:rFonts w:cstheme="minorHAnsi"/>
          <w:w w:val="85"/>
          <w:sz w:val="19"/>
        </w:rPr>
        <w:t>açıyla</w:t>
      </w:r>
      <w:r w:rsidRPr="007960C5">
        <w:rPr>
          <w:rFonts w:cstheme="minorHAnsi"/>
          <w:spacing w:val="-13"/>
          <w:w w:val="85"/>
          <w:sz w:val="19"/>
        </w:rPr>
        <w:t xml:space="preserve"> </w:t>
      </w:r>
      <w:r w:rsidRPr="007960C5">
        <w:rPr>
          <w:rFonts w:cstheme="minorHAnsi"/>
          <w:w w:val="85"/>
          <w:sz w:val="19"/>
        </w:rPr>
        <w:t>girmesini,</w:t>
      </w:r>
      <w:r w:rsidRPr="007960C5">
        <w:rPr>
          <w:rFonts w:cstheme="minorHAnsi"/>
          <w:spacing w:val="-14"/>
          <w:w w:val="85"/>
          <w:sz w:val="19"/>
        </w:rPr>
        <w:t xml:space="preserve"> </w:t>
      </w:r>
      <w:r w:rsidRPr="007960C5">
        <w:rPr>
          <w:rFonts w:cstheme="minorHAnsi"/>
          <w:w w:val="85"/>
          <w:sz w:val="19"/>
        </w:rPr>
        <w:t>bu</w:t>
      </w:r>
      <w:r w:rsidRPr="007960C5">
        <w:rPr>
          <w:rFonts w:cstheme="minorHAnsi"/>
          <w:spacing w:val="-9"/>
          <w:w w:val="85"/>
          <w:sz w:val="19"/>
        </w:rPr>
        <w:t xml:space="preserve"> </w:t>
      </w:r>
      <w:r w:rsidRPr="007960C5">
        <w:rPr>
          <w:rFonts w:cstheme="minorHAnsi"/>
          <w:w w:val="85"/>
          <w:sz w:val="19"/>
        </w:rPr>
        <w:t>sayede</w:t>
      </w:r>
      <w:r w:rsidRPr="007960C5">
        <w:rPr>
          <w:rFonts w:cstheme="minorHAnsi"/>
          <w:spacing w:val="-12"/>
          <w:w w:val="85"/>
          <w:sz w:val="19"/>
        </w:rPr>
        <w:t xml:space="preserve"> </w:t>
      </w:r>
      <w:r w:rsidRPr="007960C5">
        <w:rPr>
          <w:rFonts w:cstheme="minorHAnsi"/>
          <w:w w:val="85"/>
          <w:sz w:val="19"/>
        </w:rPr>
        <w:t>de</w:t>
      </w:r>
      <w:r w:rsidRPr="007960C5">
        <w:rPr>
          <w:rFonts w:cstheme="minorHAnsi"/>
          <w:spacing w:val="-16"/>
          <w:w w:val="85"/>
          <w:sz w:val="19"/>
        </w:rPr>
        <w:t xml:space="preserve"> </w:t>
      </w:r>
      <w:r w:rsidRPr="007960C5">
        <w:rPr>
          <w:rFonts w:cstheme="minorHAnsi"/>
          <w:w w:val="85"/>
          <w:sz w:val="19"/>
        </w:rPr>
        <w:t xml:space="preserve">minimum </w:t>
      </w:r>
      <w:r w:rsidRPr="007960C5">
        <w:rPr>
          <w:rFonts w:cstheme="minorHAnsi"/>
          <w:w w:val="90"/>
          <w:sz w:val="19"/>
        </w:rPr>
        <w:t>dış kılıf açılmasını ve per bozulmasını sağlayan orijinal fabrikasyon metal kablo tutucu aparat</w:t>
      </w:r>
      <w:r w:rsidRPr="007960C5">
        <w:rPr>
          <w:rFonts w:cstheme="minorHAnsi"/>
          <w:spacing w:val="-27"/>
          <w:w w:val="90"/>
          <w:sz w:val="19"/>
        </w:rPr>
        <w:t xml:space="preserve"> </w:t>
      </w:r>
      <w:r w:rsidRPr="007960C5">
        <w:rPr>
          <w:rFonts w:cstheme="minorHAnsi"/>
          <w:w w:val="90"/>
          <w:sz w:val="19"/>
        </w:rPr>
        <w:t xml:space="preserve">takılı </w:t>
      </w:r>
      <w:r w:rsidRPr="007960C5">
        <w:rPr>
          <w:rFonts w:cstheme="minorHAnsi"/>
          <w:w w:val="95"/>
          <w:sz w:val="19"/>
        </w:rPr>
        <w:t>olmalıdır.</w:t>
      </w:r>
    </w:p>
    <w:p w:rsidR="00C9250A" w:rsidRPr="007960C5" w:rsidRDefault="00C9250A" w:rsidP="00DE7F38">
      <w:pPr>
        <w:pStyle w:val="ListeParagraf"/>
        <w:widowControl w:val="0"/>
        <w:numPr>
          <w:ilvl w:val="0"/>
          <w:numId w:val="97"/>
        </w:numPr>
        <w:tabs>
          <w:tab w:val="left" w:pos="1152"/>
          <w:tab w:val="left" w:pos="1153"/>
        </w:tabs>
        <w:autoSpaceDE w:val="0"/>
        <w:autoSpaceDN w:val="0"/>
        <w:spacing w:before="5" w:after="0" w:line="240" w:lineRule="auto"/>
        <w:ind w:hanging="350"/>
        <w:contextualSpacing w:val="0"/>
        <w:rPr>
          <w:rFonts w:cstheme="minorHAnsi"/>
          <w:sz w:val="19"/>
        </w:rPr>
      </w:pPr>
      <w:r w:rsidRPr="007960C5">
        <w:rPr>
          <w:rFonts w:cstheme="minorHAnsi"/>
          <w:w w:val="95"/>
          <w:sz w:val="19"/>
        </w:rPr>
        <w:t>Patch</w:t>
      </w:r>
      <w:r w:rsidRPr="007960C5">
        <w:rPr>
          <w:rFonts w:cstheme="minorHAnsi"/>
          <w:spacing w:val="-29"/>
          <w:w w:val="95"/>
          <w:sz w:val="19"/>
        </w:rPr>
        <w:t xml:space="preserve"> </w:t>
      </w:r>
      <w:r w:rsidRPr="007960C5">
        <w:rPr>
          <w:rFonts w:cstheme="minorHAnsi"/>
          <w:w w:val="95"/>
          <w:sz w:val="19"/>
        </w:rPr>
        <w:t>panel</w:t>
      </w:r>
      <w:r w:rsidRPr="007960C5">
        <w:rPr>
          <w:rFonts w:cstheme="minorHAnsi"/>
          <w:spacing w:val="-31"/>
          <w:w w:val="95"/>
          <w:sz w:val="19"/>
        </w:rPr>
        <w:t xml:space="preserve"> </w:t>
      </w:r>
      <w:r w:rsidRPr="007960C5">
        <w:rPr>
          <w:rFonts w:cstheme="minorHAnsi"/>
          <w:w w:val="95"/>
          <w:sz w:val="19"/>
        </w:rPr>
        <w:t>üzerinde</w:t>
      </w:r>
      <w:r w:rsidRPr="007960C5">
        <w:rPr>
          <w:rFonts w:cstheme="minorHAnsi"/>
          <w:spacing w:val="-28"/>
          <w:w w:val="95"/>
          <w:sz w:val="19"/>
        </w:rPr>
        <w:t xml:space="preserve"> </w:t>
      </w:r>
      <w:r w:rsidRPr="007960C5">
        <w:rPr>
          <w:rFonts w:cstheme="minorHAnsi"/>
          <w:w w:val="95"/>
          <w:sz w:val="19"/>
        </w:rPr>
        <w:t>etiketleme</w:t>
      </w:r>
      <w:r w:rsidRPr="007960C5">
        <w:rPr>
          <w:rFonts w:cstheme="minorHAnsi"/>
          <w:spacing w:val="-28"/>
          <w:w w:val="95"/>
          <w:sz w:val="19"/>
        </w:rPr>
        <w:t xml:space="preserve"> </w:t>
      </w:r>
      <w:r w:rsidRPr="007960C5">
        <w:rPr>
          <w:rFonts w:cstheme="minorHAnsi"/>
          <w:spacing w:val="-3"/>
          <w:w w:val="95"/>
          <w:sz w:val="19"/>
        </w:rPr>
        <w:t>için</w:t>
      </w:r>
      <w:r w:rsidRPr="007960C5">
        <w:rPr>
          <w:rFonts w:cstheme="minorHAnsi"/>
          <w:spacing w:val="-25"/>
          <w:w w:val="95"/>
          <w:sz w:val="19"/>
        </w:rPr>
        <w:t xml:space="preserve"> </w:t>
      </w:r>
      <w:r w:rsidRPr="007960C5">
        <w:rPr>
          <w:rFonts w:cstheme="minorHAnsi"/>
          <w:w w:val="95"/>
          <w:sz w:val="19"/>
        </w:rPr>
        <w:t>şeffaf</w:t>
      </w:r>
      <w:r w:rsidRPr="007960C5">
        <w:rPr>
          <w:rFonts w:cstheme="minorHAnsi"/>
          <w:spacing w:val="-25"/>
          <w:w w:val="95"/>
          <w:sz w:val="19"/>
        </w:rPr>
        <w:t xml:space="preserve"> </w:t>
      </w:r>
      <w:r w:rsidRPr="007960C5">
        <w:rPr>
          <w:rFonts w:cstheme="minorHAnsi"/>
          <w:w w:val="95"/>
          <w:sz w:val="19"/>
        </w:rPr>
        <w:t>etiketli</w:t>
      </w:r>
      <w:r w:rsidRPr="007960C5">
        <w:rPr>
          <w:rFonts w:cstheme="minorHAnsi"/>
          <w:spacing w:val="-31"/>
          <w:w w:val="95"/>
          <w:sz w:val="19"/>
        </w:rPr>
        <w:t xml:space="preserve"> </w:t>
      </w:r>
      <w:r w:rsidRPr="007960C5">
        <w:rPr>
          <w:rFonts w:cstheme="minorHAnsi"/>
          <w:w w:val="95"/>
          <w:sz w:val="19"/>
        </w:rPr>
        <w:t>uygun</w:t>
      </w:r>
      <w:r w:rsidRPr="007960C5">
        <w:rPr>
          <w:rFonts w:cstheme="minorHAnsi"/>
          <w:spacing w:val="-29"/>
          <w:w w:val="95"/>
          <w:sz w:val="19"/>
        </w:rPr>
        <w:t xml:space="preserve"> </w:t>
      </w:r>
      <w:r w:rsidRPr="007960C5">
        <w:rPr>
          <w:rFonts w:cstheme="minorHAnsi"/>
          <w:w w:val="95"/>
          <w:sz w:val="19"/>
        </w:rPr>
        <w:t>kod</w:t>
      </w:r>
      <w:r w:rsidRPr="007960C5">
        <w:rPr>
          <w:rFonts w:cstheme="minorHAnsi"/>
          <w:spacing w:val="-29"/>
          <w:w w:val="95"/>
          <w:sz w:val="19"/>
        </w:rPr>
        <w:t xml:space="preserve"> </w:t>
      </w:r>
      <w:r w:rsidRPr="007960C5">
        <w:rPr>
          <w:rFonts w:cstheme="minorHAnsi"/>
          <w:w w:val="95"/>
          <w:sz w:val="19"/>
        </w:rPr>
        <w:t>alanları</w:t>
      </w:r>
      <w:r w:rsidRPr="007960C5">
        <w:rPr>
          <w:rFonts w:cstheme="minorHAnsi"/>
          <w:spacing w:val="-27"/>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97"/>
        </w:numPr>
        <w:tabs>
          <w:tab w:val="left" w:pos="1152"/>
          <w:tab w:val="left" w:pos="1153"/>
        </w:tabs>
        <w:autoSpaceDE w:val="0"/>
        <w:autoSpaceDN w:val="0"/>
        <w:spacing w:before="14" w:after="0" w:line="240" w:lineRule="auto"/>
        <w:ind w:hanging="350"/>
        <w:contextualSpacing w:val="0"/>
        <w:rPr>
          <w:rFonts w:cstheme="minorHAnsi"/>
          <w:sz w:val="19"/>
        </w:rPr>
      </w:pPr>
      <w:r w:rsidRPr="007960C5">
        <w:rPr>
          <w:rFonts w:cstheme="minorHAnsi"/>
          <w:w w:val="95"/>
          <w:sz w:val="19"/>
        </w:rPr>
        <w:t>Patch</w:t>
      </w:r>
      <w:r w:rsidRPr="007960C5">
        <w:rPr>
          <w:rFonts w:cstheme="minorHAnsi"/>
          <w:spacing w:val="-23"/>
          <w:w w:val="95"/>
          <w:sz w:val="19"/>
        </w:rPr>
        <w:t xml:space="preserve"> </w:t>
      </w:r>
      <w:r w:rsidRPr="007960C5">
        <w:rPr>
          <w:rFonts w:cstheme="minorHAnsi"/>
          <w:w w:val="95"/>
          <w:sz w:val="19"/>
        </w:rPr>
        <w:t>paneller</w:t>
      </w:r>
      <w:r w:rsidRPr="007960C5">
        <w:rPr>
          <w:rFonts w:cstheme="minorHAnsi"/>
          <w:spacing w:val="-26"/>
          <w:w w:val="95"/>
          <w:sz w:val="19"/>
        </w:rPr>
        <w:t xml:space="preserve"> </w:t>
      </w:r>
      <w:r w:rsidRPr="007960C5">
        <w:rPr>
          <w:rFonts w:cstheme="minorHAnsi"/>
          <w:w w:val="95"/>
          <w:sz w:val="19"/>
        </w:rPr>
        <w:t>aşağıdaki</w:t>
      </w:r>
      <w:r w:rsidRPr="007960C5">
        <w:rPr>
          <w:rFonts w:cstheme="minorHAnsi"/>
          <w:spacing w:val="-22"/>
          <w:w w:val="95"/>
          <w:sz w:val="19"/>
        </w:rPr>
        <w:t xml:space="preserve"> </w:t>
      </w:r>
      <w:r w:rsidRPr="007960C5">
        <w:rPr>
          <w:rFonts w:cstheme="minorHAnsi"/>
          <w:w w:val="95"/>
          <w:sz w:val="19"/>
        </w:rPr>
        <w:t>teknik</w:t>
      </w:r>
      <w:r w:rsidRPr="007960C5">
        <w:rPr>
          <w:rFonts w:cstheme="minorHAnsi"/>
          <w:spacing w:val="-19"/>
          <w:w w:val="95"/>
          <w:sz w:val="19"/>
        </w:rPr>
        <w:t xml:space="preserve"> </w:t>
      </w:r>
      <w:r w:rsidRPr="007960C5">
        <w:rPr>
          <w:rFonts w:cstheme="minorHAnsi"/>
          <w:w w:val="95"/>
          <w:sz w:val="19"/>
        </w:rPr>
        <w:t>spektlere</w:t>
      </w:r>
      <w:r w:rsidRPr="007960C5">
        <w:rPr>
          <w:rFonts w:cstheme="minorHAnsi"/>
          <w:spacing w:val="-22"/>
          <w:w w:val="95"/>
          <w:sz w:val="19"/>
        </w:rPr>
        <w:t xml:space="preserve"> </w:t>
      </w:r>
      <w:r w:rsidRPr="007960C5">
        <w:rPr>
          <w:rFonts w:cstheme="minorHAnsi"/>
          <w:w w:val="95"/>
          <w:sz w:val="19"/>
        </w:rPr>
        <w:t>sahip</w:t>
      </w:r>
      <w:r w:rsidRPr="007960C5">
        <w:rPr>
          <w:rFonts w:cstheme="minorHAnsi"/>
          <w:spacing w:val="-23"/>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7"/>
        </w:numPr>
        <w:tabs>
          <w:tab w:val="left" w:pos="1152"/>
          <w:tab w:val="left" w:pos="1153"/>
        </w:tabs>
        <w:autoSpaceDE w:val="0"/>
        <w:autoSpaceDN w:val="0"/>
        <w:spacing w:before="19" w:after="0" w:line="240" w:lineRule="auto"/>
        <w:ind w:hanging="350"/>
        <w:contextualSpacing w:val="0"/>
        <w:rPr>
          <w:rFonts w:cstheme="minorHAnsi"/>
          <w:sz w:val="19"/>
        </w:rPr>
      </w:pPr>
      <w:r w:rsidRPr="007960C5">
        <w:rPr>
          <w:rFonts w:cstheme="minorHAnsi"/>
          <w:w w:val="90"/>
          <w:sz w:val="19"/>
        </w:rPr>
        <w:t>a)</w:t>
      </w:r>
      <w:r w:rsidRPr="007960C5">
        <w:rPr>
          <w:rFonts w:cstheme="minorHAnsi"/>
          <w:spacing w:val="-34"/>
          <w:w w:val="90"/>
          <w:sz w:val="19"/>
        </w:rPr>
        <w:t xml:space="preserve"> </w:t>
      </w:r>
      <w:r w:rsidRPr="007960C5">
        <w:rPr>
          <w:rFonts w:cstheme="minorHAnsi"/>
          <w:w w:val="90"/>
          <w:sz w:val="19"/>
        </w:rPr>
        <w:t>Plug</w:t>
      </w:r>
      <w:r w:rsidRPr="007960C5">
        <w:rPr>
          <w:rFonts w:cstheme="minorHAnsi"/>
          <w:spacing w:val="-34"/>
          <w:w w:val="90"/>
          <w:sz w:val="19"/>
        </w:rPr>
        <w:t xml:space="preserve"> </w:t>
      </w:r>
      <w:r w:rsidRPr="007960C5">
        <w:rPr>
          <w:rFonts w:cstheme="minorHAnsi"/>
          <w:w w:val="90"/>
          <w:sz w:val="19"/>
        </w:rPr>
        <w:t>bağlantı</w:t>
      </w:r>
      <w:r w:rsidRPr="007960C5">
        <w:rPr>
          <w:rFonts w:cstheme="minorHAnsi"/>
          <w:spacing w:val="-34"/>
          <w:w w:val="90"/>
          <w:sz w:val="19"/>
        </w:rPr>
        <w:t xml:space="preserve"> </w:t>
      </w:r>
      <w:r w:rsidRPr="007960C5">
        <w:rPr>
          <w:rFonts w:cstheme="minorHAnsi"/>
          <w:w w:val="90"/>
          <w:sz w:val="19"/>
        </w:rPr>
        <w:t>malzemesi:</w:t>
      </w:r>
      <w:r w:rsidRPr="007960C5">
        <w:rPr>
          <w:rFonts w:cstheme="minorHAnsi"/>
          <w:spacing w:val="-35"/>
          <w:w w:val="90"/>
          <w:sz w:val="19"/>
        </w:rPr>
        <w:t xml:space="preserve"> </w:t>
      </w:r>
      <w:r w:rsidRPr="007960C5">
        <w:rPr>
          <w:rFonts w:cstheme="minorHAnsi"/>
          <w:w w:val="90"/>
          <w:sz w:val="19"/>
        </w:rPr>
        <w:t>100</w:t>
      </w:r>
      <w:r w:rsidRPr="007960C5">
        <w:rPr>
          <w:rFonts w:cstheme="minorHAnsi"/>
          <w:spacing w:val="-33"/>
          <w:w w:val="90"/>
          <w:sz w:val="19"/>
        </w:rPr>
        <w:t xml:space="preserve"> </w:t>
      </w:r>
      <w:r w:rsidRPr="007960C5">
        <w:rPr>
          <w:rFonts w:cstheme="minorHAnsi"/>
          <w:w w:val="90"/>
          <w:sz w:val="19"/>
        </w:rPr>
        <w:t>mikro-inç</w:t>
      </w:r>
      <w:r w:rsidRPr="007960C5">
        <w:rPr>
          <w:rFonts w:cstheme="minorHAnsi"/>
          <w:spacing w:val="-36"/>
          <w:w w:val="90"/>
          <w:sz w:val="19"/>
        </w:rPr>
        <w:t xml:space="preserve"> </w:t>
      </w:r>
      <w:r w:rsidRPr="007960C5">
        <w:rPr>
          <w:rFonts w:cstheme="minorHAnsi"/>
          <w:w w:val="90"/>
          <w:sz w:val="19"/>
        </w:rPr>
        <w:t>nikel</w:t>
      </w:r>
      <w:r w:rsidRPr="007960C5">
        <w:rPr>
          <w:rFonts w:cstheme="minorHAnsi"/>
          <w:spacing w:val="-34"/>
          <w:w w:val="90"/>
          <w:sz w:val="19"/>
        </w:rPr>
        <w:t xml:space="preserve"> </w:t>
      </w:r>
      <w:r w:rsidRPr="007960C5">
        <w:rPr>
          <w:rFonts w:cstheme="minorHAnsi"/>
          <w:w w:val="90"/>
          <w:sz w:val="19"/>
        </w:rPr>
        <w:t>kaplı</w:t>
      </w:r>
      <w:r w:rsidRPr="007960C5">
        <w:rPr>
          <w:rFonts w:cstheme="minorHAnsi"/>
          <w:spacing w:val="-36"/>
          <w:w w:val="90"/>
          <w:sz w:val="19"/>
        </w:rPr>
        <w:t xml:space="preserve"> </w:t>
      </w:r>
      <w:r w:rsidRPr="007960C5">
        <w:rPr>
          <w:rFonts w:cstheme="minorHAnsi"/>
          <w:w w:val="90"/>
          <w:sz w:val="19"/>
        </w:rPr>
        <w:t>bakır</w:t>
      </w:r>
      <w:r w:rsidRPr="007960C5">
        <w:rPr>
          <w:rFonts w:cstheme="minorHAnsi"/>
          <w:spacing w:val="-34"/>
          <w:w w:val="90"/>
          <w:sz w:val="19"/>
        </w:rPr>
        <w:t xml:space="preserve"> </w:t>
      </w:r>
      <w:r w:rsidRPr="007960C5">
        <w:rPr>
          <w:rFonts w:cstheme="minorHAnsi"/>
          <w:w w:val="90"/>
          <w:sz w:val="19"/>
        </w:rPr>
        <w:t>alaşım</w:t>
      </w:r>
      <w:r w:rsidRPr="007960C5">
        <w:rPr>
          <w:rFonts w:cstheme="minorHAnsi"/>
          <w:spacing w:val="-35"/>
          <w:w w:val="90"/>
          <w:sz w:val="19"/>
        </w:rPr>
        <w:t xml:space="preserve"> </w:t>
      </w:r>
      <w:r w:rsidRPr="007960C5">
        <w:rPr>
          <w:rFonts w:cstheme="minorHAnsi"/>
          <w:w w:val="90"/>
          <w:sz w:val="19"/>
        </w:rPr>
        <w:t>üzerine</w:t>
      </w:r>
      <w:r w:rsidRPr="007960C5">
        <w:rPr>
          <w:rFonts w:cstheme="minorHAnsi"/>
          <w:spacing w:val="-34"/>
          <w:w w:val="90"/>
          <w:sz w:val="19"/>
        </w:rPr>
        <w:t xml:space="preserve"> </w:t>
      </w:r>
      <w:r w:rsidRPr="007960C5">
        <w:rPr>
          <w:rFonts w:cstheme="minorHAnsi"/>
          <w:w w:val="90"/>
          <w:sz w:val="19"/>
        </w:rPr>
        <w:t>50</w:t>
      </w:r>
      <w:r w:rsidRPr="007960C5">
        <w:rPr>
          <w:rFonts w:cstheme="minorHAnsi"/>
          <w:spacing w:val="-30"/>
          <w:w w:val="90"/>
          <w:sz w:val="19"/>
        </w:rPr>
        <w:t xml:space="preserve"> </w:t>
      </w:r>
      <w:r w:rsidRPr="007960C5">
        <w:rPr>
          <w:rFonts w:cstheme="minorHAnsi"/>
          <w:w w:val="90"/>
          <w:sz w:val="19"/>
        </w:rPr>
        <w:t>mikro-inç</w:t>
      </w:r>
      <w:r w:rsidRPr="007960C5">
        <w:rPr>
          <w:rFonts w:cstheme="minorHAnsi"/>
          <w:spacing w:val="-36"/>
          <w:w w:val="90"/>
          <w:sz w:val="19"/>
        </w:rPr>
        <w:t xml:space="preserve"> </w:t>
      </w:r>
      <w:r w:rsidRPr="007960C5">
        <w:rPr>
          <w:rFonts w:cstheme="minorHAnsi"/>
          <w:w w:val="90"/>
          <w:sz w:val="19"/>
        </w:rPr>
        <w:t>altın</w:t>
      </w:r>
      <w:r w:rsidRPr="007960C5">
        <w:rPr>
          <w:rFonts w:cstheme="minorHAnsi"/>
          <w:spacing w:val="-34"/>
          <w:w w:val="90"/>
          <w:sz w:val="19"/>
        </w:rPr>
        <w:t xml:space="preserve"> </w:t>
      </w:r>
      <w:r w:rsidRPr="007960C5">
        <w:rPr>
          <w:rFonts w:cstheme="minorHAnsi"/>
          <w:w w:val="90"/>
          <w:sz w:val="19"/>
        </w:rPr>
        <w:t>kaplama.</w:t>
      </w:r>
    </w:p>
    <w:p w:rsidR="00C9250A" w:rsidRPr="007960C5" w:rsidRDefault="00C9250A" w:rsidP="00DE7F38">
      <w:pPr>
        <w:pStyle w:val="ListeParagraf"/>
        <w:widowControl w:val="0"/>
        <w:numPr>
          <w:ilvl w:val="0"/>
          <w:numId w:val="96"/>
        </w:numPr>
        <w:tabs>
          <w:tab w:val="left" w:pos="1009"/>
        </w:tabs>
        <w:autoSpaceDE w:val="0"/>
        <w:autoSpaceDN w:val="0"/>
        <w:spacing w:before="19" w:after="0" w:line="240" w:lineRule="auto"/>
        <w:ind w:hanging="206"/>
        <w:contextualSpacing w:val="0"/>
        <w:rPr>
          <w:rFonts w:cstheme="minorHAnsi"/>
          <w:sz w:val="19"/>
        </w:rPr>
      </w:pPr>
      <w:r w:rsidRPr="007960C5">
        <w:rPr>
          <w:rFonts w:cstheme="minorHAnsi"/>
          <w:w w:val="95"/>
          <w:sz w:val="19"/>
        </w:rPr>
        <w:t>Kontak</w:t>
      </w:r>
      <w:r w:rsidRPr="007960C5">
        <w:rPr>
          <w:rFonts w:cstheme="minorHAnsi"/>
          <w:spacing w:val="-16"/>
          <w:w w:val="95"/>
          <w:sz w:val="19"/>
        </w:rPr>
        <w:t xml:space="preserve"> </w:t>
      </w:r>
      <w:r w:rsidRPr="007960C5">
        <w:rPr>
          <w:rFonts w:cstheme="minorHAnsi"/>
          <w:w w:val="95"/>
          <w:sz w:val="19"/>
        </w:rPr>
        <w:t>Direnci:</w:t>
      </w:r>
      <w:r w:rsidRPr="007960C5">
        <w:rPr>
          <w:rFonts w:cstheme="minorHAnsi"/>
          <w:spacing w:val="-16"/>
          <w:w w:val="95"/>
          <w:sz w:val="19"/>
        </w:rPr>
        <w:t xml:space="preserve"> </w:t>
      </w:r>
      <w:r w:rsidRPr="007960C5">
        <w:rPr>
          <w:rFonts w:cstheme="minorHAnsi"/>
          <w:w w:val="95"/>
          <w:sz w:val="19"/>
        </w:rPr>
        <w:t>20mOhm</w:t>
      </w:r>
      <w:r w:rsidRPr="007960C5">
        <w:rPr>
          <w:rFonts w:cstheme="minorHAnsi"/>
          <w:spacing w:val="-15"/>
          <w:w w:val="95"/>
          <w:sz w:val="19"/>
        </w:rPr>
        <w:t xml:space="preserve"> </w:t>
      </w:r>
      <w:r w:rsidRPr="007960C5">
        <w:rPr>
          <w:rFonts w:cstheme="minorHAnsi"/>
          <w:w w:val="95"/>
          <w:sz w:val="19"/>
        </w:rPr>
        <w:t>max.</w:t>
      </w:r>
    </w:p>
    <w:p w:rsidR="00C9250A" w:rsidRPr="007960C5" w:rsidRDefault="00C9250A" w:rsidP="00DE7F38">
      <w:pPr>
        <w:pStyle w:val="ListeParagraf"/>
        <w:widowControl w:val="0"/>
        <w:numPr>
          <w:ilvl w:val="0"/>
          <w:numId w:val="96"/>
        </w:numPr>
        <w:tabs>
          <w:tab w:val="left" w:pos="986"/>
        </w:tabs>
        <w:autoSpaceDE w:val="0"/>
        <w:autoSpaceDN w:val="0"/>
        <w:spacing w:before="14" w:after="0" w:line="240" w:lineRule="auto"/>
        <w:ind w:left="985" w:hanging="183"/>
        <w:contextualSpacing w:val="0"/>
        <w:rPr>
          <w:rFonts w:cstheme="minorHAnsi"/>
          <w:sz w:val="19"/>
        </w:rPr>
      </w:pPr>
      <w:r w:rsidRPr="007960C5">
        <w:rPr>
          <w:rFonts w:cstheme="minorHAnsi"/>
          <w:w w:val="95"/>
          <w:sz w:val="19"/>
        </w:rPr>
        <w:t>Dengesizlik</w:t>
      </w:r>
      <w:r w:rsidRPr="007960C5">
        <w:rPr>
          <w:rFonts w:cstheme="minorHAnsi"/>
          <w:spacing w:val="-14"/>
          <w:w w:val="95"/>
          <w:sz w:val="19"/>
        </w:rPr>
        <w:t xml:space="preserve"> </w:t>
      </w:r>
      <w:r w:rsidRPr="007960C5">
        <w:rPr>
          <w:rFonts w:cstheme="minorHAnsi"/>
          <w:w w:val="95"/>
          <w:sz w:val="19"/>
        </w:rPr>
        <w:t>Input/Output</w:t>
      </w:r>
      <w:r w:rsidRPr="007960C5">
        <w:rPr>
          <w:rFonts w:cstheme="minorHAnsi"/>
          <w:spacing w:val="-22"/>
          <w:w w:val="95"/>
          <w:sz w:val="19"/>
        </w:rPr>
        <w:t xml:space="preserve"> </w:t>
      </w:r>
      <w:r w:rsidRPr="007960C5">
        <w:rPr>
          <w:rFonts w:cstheme="minorHAnsi"/>
          <w:w w:val="95"/>
          <w:sz w:val="19"/>
        </w:rPr>
        <w:t>Direnci:</w:t>
      </w:r>
      <w:r w:rsidRPr="007960C5">
        <w:rPr>
          <w:rFonts w:cstheme="minorHAnsi"/>
          <w:spacing w:val="-18"/>
          <w:w w:val="95"/>
          <w:sz w:val="19"/>
        </w:rPr>
        <w:t xml:space="preserve"> </w:t>
      </w:r>
      <w:r w:rsidRPr="007960C5">
        <w:rPr>
          <w:rFonts w:cstheme="minorHAnsi"/>
          <w:w w:val="95"/>
          <w:sz w:val="19"/>
        </w:rPr>
        <w:t>200mOhm</w:t>
      </w:r>
      <w:r w:rsidRPr="007960C5">
        <w:rPr>
          <w:rFonts w:cstheme="minorHAnsi"/>
          <w:spacing w:val="-18"/>
          <w:w w:val="95"/>
          <w:sz w:val="19"/>
        </w:rPr>
        <w:t xml:space="preserve"> </w:t>
      </w:r>
      <w:r w:rsidRPr="007960C5">
        <w:rPr>
          <w:rFonts w:cstheme="minorHAnsi"/>
          <w:w w:val="95"/>
          <w:sz w:val="19"/>
        </w:rPr>
        <w:t>max.</w:t>
      </w:r>
    </w:p>
    <w:p w:rsidR="00C9250A" w:rsidRPr="007960C5" w:rsidRDefault="00C9250A" w:rsidP="00DE7F38">
      <w:pPr>
        <w:pStyle w:val="ListeParagraf"/>
        <w:widowControl w:val="0"/>
        <w:numPr>
          <w:ilvl w:val="0"/>
          <w:numId w:val="96"/>
        </w:numPr>
        <w:tabs>
          <w:tab w:val="left" w:pos="1009"/>
        </w:tabs>
        <w:autoSpaceDE w:val="0"/>
        <w:autoSpaceDN w:val="0"/>
        <w:spacing w:before="14" w:after="0" w:line="240" w:lineRule="auto"/>
        <w:ind w:hanging="206"/>
        <w:contextualSpacing w:val="0"/>
        <w:rPr>
          <w:rFonts w:cstheme="minorHAnsi"/>
          <w:sz w:val="19"/>
        </w:rPr>
      </w:pPr>
      <w:r w:rsidRPr="007960C5">
        <w:rPr>
          <w:rFonts w:cstheme="minorHAnsi"/>
          <w:w w:val="95"/>
          <w:sz w:val="19"/>
        </w:rPr>
        <w:t>Dielektrik</w:t>
      </w:r>
      <w:r w:rsidRPr="007960C5">
        <w:rPr>
          <w:rFonts w:cstheme="minorHAnsi"/>
          <w:spacing w:val="-17"/>
          <w:w w:val="95"/>
          <w:sz w:val="19"/>
        </w:rPr>
        <w:t xml:space="preserve"> </w:t>
      </w:r>
      <w:r w:rsidRPr="007960C5">
        <w:rPr>
          <w:rFonts w:cstheme="minorHAnsi"/>
          <w:w w:val="95"/>
          <w:sz w:val="19"/>
        </w:rPr>
        <w:t>Kuvvet:</w:t>
      </w:r>
      <w:r w:rsidRPr="007960C5">
        <w:rPr>
          <w:rFonts w:cstheme="minorHAnsi"/>
          <w:spacing w:val="-18"/>
          <w:w w:val="95"/>
          <w:sz w:val="19"/>
        </w:rPr>
        <w:t xml:space="preserve"> </w:t>
      </w:r>
      <w:r w:rsidRPr="007960C5">
        <w:rPr>
          <w:rFonts w:cstheme="minorHAnsi"/>
          <w:w w:val="95"/>
          <w:sz w:val="19"/>
        </w:rPr>
        <w:t>1</w:t>
      </w:r>
      <w:r w:rsidRPr="007960C5">
        <w:rPr>
          <w:rFonts w:cstheme="minorHAnsi"/>
          <w:spacing w:val="-22"/>
          <w:w w:val="95"/>
          <w:sz w:val="19"/>
        </w:rPr>
        <w:t xml:space="preserve"> </w:t>
      </w:r>
      <w:r w:rsidRPr="007960C5">
        <w:rPr>
          <w:rFonts w:cstheme="minorHAnsi"/>
          <w:w w:val="95"/>
          <w:sz w:val="19"/>
        </w:rPr>
        <w:t>dakika</w:t>
      </w:r>
      <w:r w:rsidRPr="007960C5">
        <w:rPr>
          <w:rFonts w:cstheme="minorHAnsi"/>
          <w:spacing w:val="-12"/>
          <w:w w:val="95"/>
          <w:sz w:val="19"/>
        </w:rPr>
        <w:t xml:space="preserve"> </w:t>
      </w:r>
      <w:r w:rsidRPr="007960C5">
        <w:rPr>
          <w:rFonts w:cstheme="minorHAnsi"/>
          <w:spacing w:val="-3"/>
          <w:w w:val="95"/>
          <w:sz w:val="19"/>
        </w:rPr>
        <w:t>için</w:t>
      </w:r>
      <w:r w:rsidRPr="007960C5">
        <w:rPr>
          <w:rFonts w:cstheme="minorHAnsi"/>
          <w:spacing w:val="-16"/>
          <w:w w:val="95"/>
          <w:sz w:val="19"/>
        </w:rPr>
        <w:t xml:space="preserve"> </w:t>
      </w:r>
      <w:r w:rsidRPr="007960C5">
        <w:rPr>
          <w:rFonts w:cstheme="minorHAnsi"/>
          <w:w w:val="95"/>
          <w:sz w:val="19"/>
        </w:rPr>
        <w:t>1000</w:t>
      </w:r>
      <w:r w:rsidRPr="007960C5">
        <w:rPr>
          <w:rFonts w:cstheme="minorHAnsi"/>
          <w:spacing w:val="-17"/>
          <w:w w:val="95"/>
          <w:sz w:val="19"/>
        </w:rPr>
        <w:t xml:space="preserve"> </w:t>
      </w:r>
      <w:r w:rsidRPr="007960C5">
        <w:rPr>
          <w:rFonts w:cstheme="minorHAnsi"/>
          <w:w w:val="95"/>
          <w:sz w:val="19"/>
        </w:rPr>
        <w:t>Volt</w:t>
      </w:r>
      <w:r w:rsidRPr="007960C5">
        <w:rPr>
          <w:rFonts w:cstheme="minorHAnsi"/>
          <w:spacing w:val="-21"/>
          <w:w w:val="95"/>
          <w:sz w:val="19"/>
        </w:rPr>
        <w:t xml:space="preserve"> </w:t>
      </w:r>
      <w:r w:rsidRPr="007960C5">
        <w:rPr>
          <w:rFonts w:cstheme="minorHAnsi"/>
          <w:w w:val="95"/>
          <w:sz w:val="19"/>
        </w:rPr>
        <w:t>rms</w:t>
      </w:r>
    </w:p>
    <w:p w:rsidR="00C9250A" w:rsidRPr="007960C5" w:rsidRDefault="00C9250A" w:rsidP="00DE7F38">
      <w:pPr>
        <w:pStyle w:val="ListeParagraf"/>
        <w:widowControl w:val="0"/>
        <w:numPr>
          <w:ilvl w:val="0"/>
          <w:numId w:val="96"/>
        </w:numPr>
        <w:tabs>
          <w:tab w:val="left" w:pos="1000"/>
        </w:tabs>
        <w:autoSpaceDE w:val="0"/>
        <w:autoSpaceDN w:val="0"/>
        <w:spacing w:before="19" w:after="0" w:line="240" w:lineRule="auto"/>
        <w:ind w:left="999" w:hanging="197"/>
        <w:contextualSpacing w:val="0"/>
        <w:rPr>
          <w:rFonts w:cstheme="minorHAnsi"/>
          <w:sz w:val="19"/>
        </w:rPr>
      </w:pPr>
      <w:r w:rsidRPr="007960C5">
        <w:rPr>
          <w:rFonts w:cstheme="minorHAnsi"/>
          <w:w w:val="95"/>
          <w:sz w:val="19"/>
        </w:rPr>
        <w:t>İzolasyon</w:t>
      </w:r>
      <w:r w:rsidRPr="007960C5">
        <w:rPr>
          <w:rFonts w:cstheme="minorHAnsi"/>
          <w:spacing w:val="-17"/>
          <w:w w:val="95"/>
          <w:sz w:val="19"/>
        </w:rPr>
        <w:t xml:space="preserve"> </w:t>
      </w:r>
      <w:r w:rsidRPr="007960C5">
        <w:rPr>
          <w:rFonts w:cstheme="minorHAnsi"/>
          <w:w w:val="95"/>
          <w:sz w:val="19"/>
        </w:rPr>
        <w:t>Direnci:</w:t>
      </w:r>
      <w:r w:rsidRPr="007960C5">
        <w:rPr>
          <w:rFonts w:cstheme="minorHAnsi"/>
          <w:spacing w:val="-18"/>
          <w:w w:val="95"/>
          <w:sz w:val="19"/>
        </w:rPr>
        <w:t xml:space="preserve"> </w:t>
      </w:r>
      <w:r w:rsidRPr="007960C5">
        <w:rPr>
          <w:rFonts w:cstheme="minorHAnsi"/>
          <w:w w:val="95"/>
          <w:sz w:val="19"/>
        </w:rPr>
        <w:t>500</w:t>
      </w:r>
      <w:r w:rsidRPr="007960C5">
        <w:rPr>
          <w:rFonts w:cstheme="minorHAnsi"/>
          <w:spacing w:val="-17"/>
          <w:w w:val="95"/>
          <w:sz w:val="19"/>
        </w:rPr>
        <w:t xml:space="preserve"> </w:t>
      </w:r>
      <w:r w:rsidRPr="007960C5">
        <w:rPr>
          <w:rFonts w:cstheme="minorHAnsi"/>
          <w:w w:val="95"/>
          <w:sz w:val="19"/>
        </w:rPr>
        <w:t>MegaOhm</w:t>
      </w:r>
      <w:r w:rsidRPr="007960C5">
        <w:rPr>
          <w:rFonts w:cstheme="minorHAnsi"/>
          <w:spacing w:val="-17"/>
          <w:w w:val="95"/>
          <w:sz w:val="19"/>
        </w:rPr>
        <w:t xml:space="preserve"> </w:t>
      </w:r>
      <w:r w:rsidRPr="007960C5">
        <w:rPr>
          <w:rFonts w:cstheme="minorHAnsi"/>
          <w:w w:val="95"/>
          <w:sz w:val="19"/>
        </w:rPr>
        <w:t>min.</w:t>
      </w:r>
      <w:r w:rsidRPr="007960C5">
        <w:rPr>
          <w:rFonts w:cstheme="minorHAnsi"/>
          <w:spacing w:val="-25"/>
          <w:w w:val="95"/>
          <w:sz w:val="19"/>
        </w:rPr>
        <w:t xml:space="preserve"> </w:t>
      </w:r>
      <w:r w:rsidRPr="007960C5">
        <w:rPr>
          <w:rFonts w:cstheme="minorHAnsi"/>
          <w:w w:val="95"/>
          <w:sz w:val="19"/>
        </w:rPr>
        <w:t>@500</w:t>
      </w:r>
      <w:r w:rsidRPr="007960C5">
        <w:rPr>
          <w:rFonts w:cstheme="minorHAnsi"/>
          <w:spacing w:val="-12"/>
          <w:w w:val="95"/>
          <w:sz w:val="19"/>
        </w:rPr>
        <w:t xml:space="preserve"> </w:t>
      </w:r>
      <w:r w:rsidRPr="007960C5">
        <w:rPr>
          <w:rFonts w:cstheme="minorHAnsi"/>
          <w:w w:val="95"/>
          <w:sz w:val="19"/>
        </w:rPr>
        <w:t>Vdc</w:t>
      </w:r>
    </w:p>
    <w:p w:rsidR="00C9250A" w:rsidRPr="007960C5" w:rsidRDefault="00C9250A" w:rsidP="00DE7F38">
      <w:pPr>
        <w:pStyle w:val="ListeParagraf"/>
        <w:widowControl w:val="0"/>
        <w:numPr>
          <w:ilvl w:val="0"/>
          <w:numId w:val="96"/>
        </w:numPr>
        <w:tabs>
          <w:tab w:val="left" w:pos="962"/>
        </w:tabs>
        <w:autoSpaceDE w:val="0"/>
        <w:autoSpaceDN w:val="0"/>
        <w:spacing w:before="14" w:after="0" w:line="240" w:lineRule="auto"/>
        <w:ind w:left="961" w:hanging="159"/>
        <w:contextualSpacing w:val="0"/>
        <w:rPr>
          <w:rFonts w:cstheme="minorHAnsi"/>
          <w:sz w:val="19"/>
        </w:rPr>
      </w:pPr>
      <w:r w:rsidRPr="007960C5">
        <w:rPr>
          <w:rFonts w:cstheme="minorHAnsi"/>
          <w:w w:val="95"/>
          <w:sz w:val="19"/>
        </w:rPr>
        <w:t>DC</w:t>
      </w:r>
      <w:r w:rsidRPr="007960C5">
        <w:rPr>
          <w:rFonts w:cstheme="minorHAnsi"/>
          <w:spacing w:val="-12"/>
          <w:w w:val="95"/>
          <w:sz w:val="19"/>
        </w:rPr>
        <w:t xml:space="preserve"> </w:t>
      </w:r>
      <w:r w:rsidRPr="007960C5">
        <w:rPr>
          <w:rFonts w:cstheme="minorHAnsi"/>
          <w:w w:val="95"/>
          <w:sz w:val="19"/>
        </w:rPr>
        <w:t>Direnci:</w:t>
      </w:r>
      <w:r w:rsidRPr="007960C5">
        <w:rPr>
          <w:rFonts w:cstheme="minorHAnsi"/>
          <w:spacing w:val="-16"/>
          <w:w w:val="95"/>
          <w:sz w:val="19"/>
        </w:rPr>
        <w:t xml:space="preserve"> </w:t>
      </w:r>
      <w:r w:rsidRPr="007960C5">
        <w:rPr>
          <w:rFonts w:cstheme="minorHAnsi"/>
          <w:w w:val="95"/>
          <w:sz w:val="19"/>
        </w:rPr>
        <w:t>0.1</w:t>
      </w:r>
      <w:r w:rsidRPr="007960C5">
        <w:rPr>
          <w:rFonts w:cstheme="minorHAnsi"/>
          <w:spacing w:val="-16"/>
          <w:w w:val="95"/>
          <w:sz w:val="19"/>
        </w:rPr>
        <w:t xml:space="preserve"> </w:t>
      </w:r>
      <w:r w:rsidRPr="007960C5">
        <w:rPr>
          <w:rFonts w:cstheme="minorHAnsi"/>
          <w:w w:val="95"/>
          <w:sz w:val="19"/>
        </w:rPr>
        <w:t>Ohm</w:t>
      </w:r>
      <w:r w:rsidRPr="007960C5">
        <w:rPr>
          <w:rFonts w:cstheme="minorHAnsi"/>
          <w:spacing w:val="-15"/>
          <w:w w:val="95"/>
          <w:sz w:val="19"/>
        </w:rPr>
        <w:t xml:space="preserve"> </w:t>
      </w:r>
      <w:r w:rsidRPr="007960C5">
        <w:rPr>
          <w:rFonts w:cstheme="minorHAnsi"/>
          <w:w w:val="95"/>
          <w:sz w:val="19"/>
        </w:rPr>
        <w:t>max.</w:t>
      </w:r>
      <w:r w:rsidRPr="007960C5">
        <w:rPr>
          <w:rFonts w:cstheme="minorHAnsi"/>
          <w:spacing w:val="-23"/>
          <w:w w:val="95"/>
          <w:sz w:val="19"/>
        </w:rPr>
        <w:t xml:space="preserve"> </w:t>
      </w:r>
      <w:r w:rsidRPr="007960C5">
        <w:rPr>
          <w:rFonts w:cstheme="minorHAnsi"/>
          <w:w w:val="95"/>
          <w:sz w:val="19"/>
        </w:rPr>
        <w:t>@20</w:t>
      </w:r>
      <w:r w:rsidRPr="007960C5">
        <w:rPr>
          <w:rFonts w:cstheme="minorHAnsi"/>
          <w:spacing w:val="-16"/>
          <w:w w:val="95"/>
          <w:sz w:val="19"/>
        </w:rPr>
        <w:t xml:space="preserve"> </w:t>
      </w:r>
      <w:r w:rsidRPr="007960C5">
        <w:rPr>
          <w:rFonts w:cstheme="minorHAnsi"/>
          <w:spacing w:val="-3"/>
          <w:w w:val="95"/>
          <w:sz w:val="19"/>
        </w:rPr>
        <w:t>ºC</w:t>
      </w:r>
    </w:p>
    <w:p w:rsidR="00C9250A" w:rsidRPr="007960C5" w:rsidRDefault="00C9250A" w:rsidP="00C9250A">
      <w:pPr>
        <w:pStyle w:val="GvdeMetni"/>
        <w:spacing w:before="2"/>
        <w:rPr>
          <w:rFonts w:asciiTheme="minorHAnsi" w:hAnsiTheme="minorHAnsi" w:cstheme="minorHAnsi"/>
          <w:sz w:val="22"/>
        </w:rPr>
      </w:pPr>
    </w:p>
    <w:p w:rsidR="00C9250A" w:rsidRPr="007960C5" w:rsidRDefault="00C9250A" w:rsidP="00DE7F38">
      <w:pPr>
        <w:pStyle w:val="ListeParagraf"/>
        <w:widowControl w:val="0"/>
        <w:numPr>
          <w:ilvl w:val="0"/>
          <w:numId w:val="97"/>
        </w:numPr>
        <w:tabs>
          <w:tab w:val="left" w:pos="1152"/>
          <w:tab w:val="left" w:pos="1153"/>
        </w:tabs>
        <w:autoSpaceDE w:val="0"/>
        <w:autoSpaceDN w:val="0"/>
        <w:spacing w:after="0" w:line="254" w:lineRule="auto"/>
        <w:ind w:right="130" w:hanging="350"/>
        <w:contextualSpacing w:val="0"/>
        <w:rPr>
          <w:rFonts w:cstheme="minorHAnsi"/>
          <w:sz w:val="19"/>
        </w:rPr>
      </w:pPr>
      <w:r w:rsidRPr="007960C5">
        <w:rPr>
          <w:rFonts w:cstheme="minorHAnsi"/>
          <w:w w:val="95"/>
          <w:sz w:val="19"/>
        </w:rPr>
        <w:t xml:space="preserve">Patch panel portları data </w:t>
      </w:r>
      <w:r w:rsidRPr="007960C5">
        <w:rPr>
          <w:rFonts w:cstheme="minorHAnsi"/>
          <w:spacing w:val="-3"/>
          <w:w w:val="95"/>
          <w:sz w:val="19"/>
        </w:rPr>
        <w:t xml:space="preserve">için </w:t>
      </w:r>
      <w:r w:rsidRPr="007960C5">
        <w:rPr>
          <w:rFonts w:cstheme="minorHAnsi"/>
          <w:w w:val="95"/>
          <w:sz w:val="19"/>
        </w:rPr>
        <w:t xml:space="preserve">mavi, telefon </w:t>
      </w:r>
      <w:r w:rsidRPr="007960C5">
        <w:rPr>
          <w:rFonts w:cstheme="minorHAnsi"/>
          <w:spacing w:val="-3"/>
          <w:w w:val="95"/>
          <w:sz w:val="19"/>
        </w:rPr>
        <w:t xml:space="preserve">için </w:t>
      </w:r>
      <w:r w:rsidRPr="007960C5">
        <w:rPr>
          <w:rFonts w:cstheme="minorHAnsi"/>
          <w:w w:val="95"/>
          <w:sz w:val="19"/>
        </w:rPr>
        <w:t xml:space="preserve">kırmızı renkli olacaktır. Başka </w:t>
      </w:r>
      <w:r w:rsidRPr="007960C5">
        <w:rPr>
          <w:rFonts w:cstheme="minorHAnsi"/>
          <w:spacing w:val="-3"/>
          <w:w w:val="95"/>
          <w:sz w:val="19"/>
        </w:rPr>
        <w:t xml:space="preserve">renk jack </w:t>
      </w:r>
      <w:r w:rsidRPr="007960C5">
        <w:rPr>
          <w:rFonts w:cstheme="minorHAnsi"/>
          <w:w w:val="95"/>
          <w:sz w:val="19"/>
        </w:rPr>
        <w:t>kabul edilmeyecektir.</w:t>
      </w:r>
    </w:p>
    <w:p w:rsidR="00C9250A" w:rsidRPr="007960C5" w:rsidRDefault="00C9250A" w:rsidP="00DE7F38">
      <w:pPr>
        <w:pStyle w:val="ListeParagraf"/>
        <w:widowControl w:val="0"/>
        <w:numPr>
          <w:ilvl w:val="0"/>
          <w:numId w:val="97"/>
        </w:numPr>
        <w:tabs>
          <w:tab w:val="left" w:pos="1152"/>
          <w:tab w:val="left" w:pos="1153"/>
        </w:tabs>
        <w:autoSpaceDE w:val="0"/>
        <w:autoSpaceDN w:val="0"/>
        <w:spacing w:before="7" w:after="0" w:line="249" w:lineRule="auto"/>
        <w:ind w:right="139" w:hanging="350"/>
        <w:contextualSpacing w:val="0"/>
        <w:rPr>
          <w:rFonts w:cstheme="minorHAnsi"/>
          <w:sz w:val="19"/>
        </w:rPr>
      </w:pPr>
      <w:r w:rsidRPr="007960C5">
        <w:rPr>
          <w:rFonts w:cstheme="minorHAnsi"/>
          <w:w w:val="85"/>
          <w:sz w:val="19"/>
        </w:rPr>
        <w:t>Her</w:t>
      </w:r>
      <w:r w:rsidRPr="007960C5">
        <w:rPr>
          <w:rFonts w:cstheme="minorHAnsi"/>
          <w:spacing w:val="-15"/>
          <w:w w:val="85"/>
          <w:sz w:val="19"/>
        </w:rPr>
        <w:t xml:space="preserve"> </w:t>
      </w:r>
      <w:r w:rsidRPr="007960C5">
        <w:rPr>
          <w:rFonts w:cstheme="minorHAnsi"/>
          <w:w w:val="85"/>
          <w:sz w:val="19"/>
        </w:rPr>
        <w:t>bir</w:t>
      </w:r>
      <w:r w:rsidRPr="007960C5">
        <w:rPr>
          <w:rFonts w:cstheme="minorHAnsi"/>
          <w:spacing w:val="-11"/>
          <w:w w:val="85"/>
          <w:sz w:val="19"/>
        </w:rPr>
        <w:t xml:space="preserve"> </w:t>
      </w:r>
      <w:r w:rsidRPr="007960C5">
        <w:rPr>
          <w:rFonts w:cstheme="minorHAnsi"/>
          <w:w w:val="85"/>
          <w:sz w:val="19"/>
        </w:rPr>
        <w:t>panel</w:t>
      </w:r>
      <w:r w:rsidRPr="007960C5">
        <w:rPr>
          <w:rFonts w:cstheme="minorHAnsi"/>
          <w:spacing w:val="-12"/>
          <w:w w:val="85"/>
          <w:sz w:val="19"/>
        </w:rPr>
        <w:t xml:space="preserve"> </w:t>
      </w:r>
      <w:r w:rsidRPr="007960C5">
        <w:rPr>
          <w:rFonts w:cstheme="minorHAnsi"/>
          <w:w w:val="85"/>
          <w:sz w:val="19"/>
        </w:rPr>
        <w:t>portu,</w:t>
      </w:r>
      <w:r w:rsidRPr="007960C5">
        <w:rPr>
          <w:rFonts w:cstheme="minorHAnsi"/>
          <w:spacing w:val="-6"/>
          <w:w w:val="85"/>
          <w:sz w:val="19"/>
        </w:rPr>
        <w:t xml:space="preserve"> </w:t>
      </w:r>
      <w:r w:rsidRPr="007960C5">
        <w:rPr>
          <w:rFonts w:cstheme="minorHAnsi"/>
          <w:w w:val="85"/>
          <w:sz w:val="19"/>
        </w:rPr>
        <w:t>fabrikasyon</w:t>
      </w:r>
      <w:r w:rsidRPr="007960C5">
        <w:rPr>
          <w:rFonts w:cstheme="minorHAnsi"/>
          <w:spacing w:val="-12"/>
          <w:w w:val="85"/>
          <w:sz w:val="19"/>
        </w:rPr>
        <w:t xml:space="preserve"> </w:t>
      </w:r>
      <w:r w:rsidRPr="007960C5">
        <w:rPr>
          <w:rFonts w:cstheme="minorHAnsi"/>
          <w:w w:val="85"/>
          <w:sz w:val="19"/>
        </w:rPr>
        <w:t>yaylı</w:t>
      </w:r>
      <w:r w:rsidRPr="007960C5">
        <w:rPr>
          <w:rFonts w:cstheme="minorHAnsi"/>
          <w:spacing w:val="-8"/>
          <w:w w:val="85"/>
          <w:sz w:val="19"/>
        </w:rPr>
        <w:t xml:space="preserve"> </w:t>
      </w:r>
      <w:r w:rsidRPr="007960C5">
        <w:rPr>
          <w:rFonts w:cstheme="minorHAnsi"/>
          <w:w w:val="85"/>
          <w:sz w:val="19"/>
        </w:rPr>
        <w:t>toz</w:t>
      </w:r>
      <w:r w:rsidRPr="007960C5">
        <w:rPr>
          <w:rFonts w:cstheme="minorHAnsi"/>
          <w:spacing w:val="-14"/>
          <w:w w:val="85"/>
          <w:sz w:val="19"/>
        </w:rPr>
        <w:t xml:space="preserve"> </w:t>
      </w:r>
      <w:r w:rsidRPr="007960C5">
        <w:rPr>
          <w:rFonts w:cstheme="minorHAnsi"/>
          <w:w w:val="85"/>
          <w:sz w:val="19"/>
        </w:rPr>
        <w:t>kapaklı</w:t>
      </w:r>
      <w:r w:rsidRPr="007960C5">
        <w:rPr>
          <w:rFonts w:cstheme="minorHAnsi"/>
          <w:spacing w:val="-12"/>
          <w:w w:val="85"/>
          <w:sz w:val="19"/>
        </w:rPr>
        <w:t xml:space="preserve"> </w:t>
      </w:r>
      <w:r w:rsidRPr="007960C5">
        <w:rPr>
          <w:rFonts w:cstheme="minorHAnsi"/>
          <w:w w:val="85"/>
          <w:sz w:val="19"/>
        </w:rPr>
        <w:t>olacaktır.</w:t>
      </w:r>
      <w:r w:rsidRPr="007960C5">
        <w:rPr>
          <w:rFonts w:cstheme="minorHAnsi"/>
          <w:spacing w:val="-12"/>
          <w:w w:val="85"/>
          <w:sz w:val="19"/>
        </w:rPr>
        <w:t xml:space="preserve"> </w:t>
      </w:r>
      <w:r w:rsidRPr="007960C5">
        <w:rPr>
          <w:rFonts w:cstheme="minorHAnsi"/>
          <w:w w:val="85"/>
          <w:sz w:val="19"/>
        </w:rPr>
        <w:t>Toz</w:t>
      </w:r>
      <w:r w:rsidRPr="007960C5">
        <w:rPr>
          <w:rFonts w:cstheme="minorHAnsi"/>
          <w:spacing w:val="-14"/>
          <w:w w:val="85"/>
          <w:sz w:val="19"/>
        </w:rPr>
        <w:t xml:space="preserve"> </w:t>
      </w:r>
      <w:r w:rsidRPr="007960C5">
        <w:rPr>
          <w:rFonts w:cstheme="minorHAnsi"/>
          <w:w w:val="85"/>
          <w:sz w:val="19"/>
        </w:rPr>
        <w:t>kapağı</w:t>
      </w:r>
      <w:r w:rsidRPr="007960C5">
        <w:rPr>
          <w:rFonts w:cstheme="minorHAnsi"/>
          <w:spacing w:val="-16"/>
          <w:w w:val="85"/>
          <w:sz w:val="19"/>
        </w:rPr>
        <w:t xml:space="preserve"> </w:t>
      </w:r>
      <w:r w:rsidRPr="007960C5">
        <w:rPr>
          <w:rFonts w:cstheme="minorHAnsi"/>
          <w:w w:val="85"/>
          <w:sz w:val="19"/>
        </w:rPr>
        <w:t>patch</w:t>
      </w:r>
      <w:r w:rsidRPr="007960C5">
        <w:rPr>
          <w:rFonts w:cstheme="minorHAnsi"/>
          <w:spacing w:val="-8"/>
          <w:w w:val="85"/>
          <w:sz w:val="19"/>
        </w:rPr>
        <w:t xml:space="preserve"> </w:t>
      </w:r>
      <w:r w:rsidRPr="007960C5">
        <w:rPr>
          <w:rFonts w:cstheme="minorHAnsi"/>
          <w:w w:val="85"/>
          <w:sz w:val="19"/>
        </w:rPr>
        <w:t>cord</w:t>
      </w:r>
      <w:r w:rsidRPr="007960C5">
        <w:rPr>
          <w:rFonts w:cstheme="minorHAnsi"/>
          <w:spacing w:val="-9"/>
          <w:w w:val="85"/>
          <w:sz w:val="19"/>
        </w:rPr>
        <w:t xml:space="preserve"> </w:t>
      </w:r>
      <w:r w:rsidRPr="007960C5">
        <w:rPr>
          <w:rFonts w:cstheme="minorHAnsi"/>
          <w:w w:val="85"/>
          <w:sz w:val="19"/>
        </w:rPr>
        <w:t>panele</w:t>
      </w:r>
      <w:r w:rsidRPr="007960C5">
        <w:rPr>
          <w:rFonts w:cstheme="minorHAnsi"/>
          <w:spacing w:val="-7"/>
          <w:w w:val="85"/>
          <w:sz w:val="19"/>
        </w:rPr>
        <w:t xml:space="preserve"> </w:t>
      </w:r>
      <w:r w:rsidRPr="007960C5">
        <w:rPr>
          <w:rFonts w:cstheme="minorHAnsi"/>
          <w:w w:val="85"/>
          <w:sz w:val="19"/>
        </w:rPr>
        <w:t>takılırken</w:t>
      </w:r>
      <w:r w:rsidRPr="007960C5">
        <w:rPr>
          <w:rFonts w:cstheme="minorHAnsi"/>
          <w:spacing w:val="-12"/>
          <w:w w:val="85"/>
          <w:sz w:val="19"/>
        </w:rPr>
        <w:t xml:space="preserve"> </w:t>
      </w:r>
      <w:r w:rsidRPr="007960C5">
        <w:rPr>
          <w:rFonts w:cstheme="minorHAnsi"/>
          <w:w w:val="85"/>
          <w:sz w:val="19"/>
        </w:rPr>
        <w:t xml:space="preserve">portun </w:t>
      </w:r>
      <w:r w:rsidRPr="007960C5">
        <w:rPr>
          <w:rFonts w:cstheme="minorHAnsi"/>
          <w:w w:val="95"/>
          <w:sz w:val="19"/>
        </w:rPr>
        <w:t>içersine</w:t>
      </w:r>
      <w:r w:rsidRPr="007960C5">
        <w:rPr>
          <w:rFonts w:cstheme="minorHAnsi"/>
          <w:spacing w:val="-19"/>
          <w:w w:val="95"/>
          <w:sz w:val="19"/>
        </w:rPr>
        <w:t xml:space="preserve"> </w:t>
      </w:r>
      <w:r w:rsidRPr="007960C5">
        <w:rPr>
          <w:rFonts w:cstheme="minorHAnsi"/>
          <w:w w:val="95"/>
          <w:sz w:val="19"/>
        </w:rPr>
        <w:t>doğru</w:t>
      </w:r>
      <w:r w:rsidRPr="007960C5">
        <w:rPr>
          <w:rFonts w:cstheme="minorHAnsi"/>
          <w:spacing w:val="-15"/>
          <w:w w:val="95"/>
          <w:sz w:val="19"/>
        </w:rPr>
        <w:t xml:space="preserve"> </w:t>
      </w:r>
      <w:r w:rsidRPr="007960C5">
        <w:rPr>
          <w:rFonts w:cstheme="minorHAnsi"/>
          <w:w w:val="95"/>
          <w:sz w:val="19"/>
        </w:rPr>
        <w:t>hareket</w:t>
      </w:r>
      <w:r w:rsidRPr="007960C5">
        <w:rPr>
          <w:rFonts w:cstheme="minorHAnsi"/>
          <w:spacing w:val="-16"/>
          <w:w w:val="95"/>
          <w:sz w:val="19"/>
        </w:rPr>
        <w:t xml:space="preserve"> </w:t>
      </w:r>
      <w:r w:rsidRPr="007960C5">
        <w:rPr>
          <w:rFonts w:cstheme="minorHAnsi"/>
          <w:w w:val="95"/>
          <w:sz w:val="19"/>
        </w:rPr>
        <w:t>edecektir.</w:t>
      </w:r>
    </w:p>
    <w:p w:rsidR="00C9250A" w:rsidRPr="007960C5" w:rsidRDefault="00C9250A" w:rsidP="00DE7F38">
      <w:pPr>
        <w:pStyle w:val="ListeParagraf"/>
        <w:widowControl w:val="0"/>
        <w:numPr>
          <w:ilvl w:val="0"/>
          <w:numId w:val="97"/>
        </w:numPr>
        <w:tabs>
          <w:tab w:val="left" w:pos="1153"/>
        </w:tabs>
        <w:autoSpaceDE w:val="0"/>
        <w:autoSpaceDN w:val="0"/>
        <w:spacing w:before="10" w:after="0" w:line="261" w:lineRule="auto"/>
        <w:ind w:right="140" w:hanging="350"/>
        <w:contextualSpacing w:val="0"/>
        <w:rPr>
          <w:rFonts w:cstheme="minorHAnsi"/>
          <w:sz w:val="19"/>
        </w:rPr>
      </w:pPr>
      <w:r w:rsidRPr="007960C5">
        <w:rPr>
          <w:rFonts w:cstheme="minorHAnsi"/>
          <w:w w:val="85"/>
          <w:sz w:val="19"/>
        </w:rPr>
        <w:t xml:space="preserve">Patch panel üzerinde etiket yerine ilave olarak, 1’den 24’e kadar panel portlarını gösteren numaralama </w:t>
      </w:r>
      <w:r w:rsidRPr="007960C5">
        <w:rPr>
          <w:rFonts w:cstheme="minorHAnsi"/>
          <w:w w:val="95"/>
          <w:sz w:val="19"/>
        </w:rPr>
        <w:t>sistemi</w:t>
      </w:r>
      <w:r w:rsidRPr="007960C5">
        <w:rPr>
          <w:rFonts w:cstheme="minorHAnsi"/>
          <w:spacing w:val="-25"/>
          <w:w w:val="95"/>
          <w:sz w:val="19"/>
        </w:rPr>
        <w:t xml:space="preserve"> </w:t>
      </w:r>
      <w:r w:rsidRPr="007960C5">
        <w:rPr>
          <w:rFonts w:cstheme="minorHAnsi"/>
          <w:w w:val="95"/>
          <w:sz w:val="19"/>
        </w:rPr>
        <w:t>hem</w:t>
      </w:r>
      <w:r w:rsidRPr="007960C5">
        <w:rPr>
          <w:rFonts w:cstheme="minorHAnsi"/>
          <w:spacing w:val="-27"/>
          <w:w w:val="95"/>
          <w:sz w:val="19"/>
        </w:rPr>
        <w:t xml:space="preserve"> </w:t>
      </w:r>
      <w:r w:rsidRPr="007960C5">
        <w:rPr>
          <w:rFonts w:cstheme="minorHAnsi"/>
          <w:w w:val="95"/>
          <w:sz w:val="19"/>
        </w:rPr>
        <w:t>panelin</w:t>
      </w:r>
      <w:r w:rsidRPr="007960C5">
        <w:rPr>
          <w:rFonts w:cstheme="minorHAnsi"/>
          <w:spacing w:val="-25"/>
          <w:w w:val="95"/>
          <w:sz w:val="19"/>
        </w:rPr>
        <w:t xml:space="preserve"> </w:t>
      </w:r>
      <w:r w:rsidRPr="007960C5">
        <w:rPr>
          <w:rFonts w:cstheme="minorHAnsi"/>
          <w:w w:val="95"/>
          <w:sz w:val="19"/>
        </w:rPr>
        <w:t>ön</w:t>
      </w:r>
      <w:r w:rsidRPr="007960C5">
        <w:rPr>
          <w:rFonts w:cstheme="minorHAnsi"/>
          <w:spacing w:val="-22"/>
          <w:w w:val="95"/>
          <w:sz w:val="19"/>
        </w:rPr>
        <w:t xml:space="preserve"> </w:t>
      </w:r>
      <w:r w:rsidRPr="007960C5">
        <w:rPr>
          <w:rFonts w:cstheme="minorHAnsi"/>
          <w:w w:val="95"/>
          <w:sz w:val="19"/>
        </w:rPr>
        <w:t>tarafında</w:t>
      </w:r>
      <w:r w:rsidRPr="007960C5">
        <w:rPr>
          <w:rFonts w:cstheme="minorHAnsi"/>
          <w:spacing w:val="-26"/>
          <w:w w:val="95"/>
          <w:sz w:val="19"/>
        </w:rPr>
        <w:t xml:space="preserve"> </w:t>
      </w:r>
      <w:r w:rsidRPr="007960C5">
        <w:rPr>
          <w:rFonts w:cstheme="minorHAnsi"/>
          <w:w w:val="95"/>
          <w:sz w:val="19"/>
        </w:rPr>
        <w:t>hem</w:t>
      </w:r>
      <w:r w:rsidRPr="007960C5">
        <w:rPr>
          <w:rFonts w:cstheme="minorHAnsi"/>
          <w:spacing w:val="-22"/>
          <w:w w:val="95"/>
          <w:sz w:val="19"/>
        </w:rPr>
        <w:t xml:space="preserve"> </w:t>
      </w:r>
      <w:r w:rsidRPr="007960C5">
        <w:rPr>
          <w:rFonts w:cstheme="minorHAnsi"/>
          <w:w w:val="95"/>
          <w:sz w:val="19"/>
        </w:rPr>
        <w:t>de</w:t>
      </w:r>
      <w:r w:rsidRPr="007960C5">
        <w:rPr>
          <w:rFonts w:cstheme="minorHAnsi"/>
          <w:spacing w:val="-25"/>
          <w:w w:val="95"/>
          <w:sz w:val="19"/>
        </w:rPr>
        <w:t xml:space="preserve"> </w:t>
      </w:r>
      <w:r w:rsidRPr="007960C5">
        <w:rPr>
          <w:rFonts w:cstheme="minorHAnsi"/>
          <w:w w:val="95"/>
          <w:sz w:val="19"/>
        </w:rPr>
        <w:t>arka</w:t>
      </w:r>
      <w:r w:rsidRPr="007960C5">
        <w:rPr>
          <w:rFonts w:cstheme="minorHAnsi"/>
          <w:spacing w:val="-23"/>
          <w:w w:val="95"/>
          <w:sz w:val="19"/>
        </w:rPr>
        <w:t xml:space="preserve"> </w:t>
      </w:r>
      <w:r w:rsidRPr="007960C5">
        <w:rPr>
          <w:rFonts w:cstheme="minorHAnsi"/>
          <w:w w:val="95"/>
          <w:sz w:val="19"/>
        </w:rPr>
        <w:t>tarafında</w:t>
      </w:r>
      <w:r w:rsidRPr="007960C5">
        <w:rPr>
          <w:rFonts w:cstheme="minorHAnsi"/>
          <w:spacing w:val="-22"/>
          <w:w w:val="95"/>
          <w:sz w:val="19"/>
        </w:rPr>
        <w:t xml:space="preserve"> </w:t>
      </w:r>
      <w:r w:rsidRPr="007960C5">
        <w:rPr>
          <w:rFonts w:cstheme="minorHAnsi"/>
          <w:w w:val="95"/>
          <w:sz w:val="19"/>
        </w:rPr>
        <w:t>bulunacaktır.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3"/>
        <w:rPr>
          <w:rFonts w:asciiTheme="minorHAnsi" w:hAnsiTheme="minorHAnsi" w:cstheme="minorHAnsi"/>
          <w:sz w:val="20"/>
        </w:rPr>
      </w:pPr>
    </w:p>
    <w:p w:rsidR="00C9250A" w:rsidRPr="007960C5" w:rsidRDefault="00C9250A" w:rsidP="00C9250A">
      <w:pPr>
        <w:ind w:left="451"/>
        <w:rPr>
          <w:rFonts w:cstheme="minorHAnsi"/>
          <w:b/>
          <w:sz w:val="19"/>
        </w:rPr>
      </w:pPr>
      <w:r w:rsidRPr="007960C5">
        <w:rPr>
          <w:rFonts w:cstheme="minorHAnsi"/>
          <w:b/>
          <w:w w:val="90"/>
          <w:sz w:val="19"/>
        </w:rPr>
        <w:t>PRİZLER</w:t>
      </w:r>
    </w:p>
    <w:p w:rsidR="00C9250A" w:rsidRPr="007960C5" w:rsidRDefault="00C9250A" w:rsidP="00C9250A">
      <w:pPr>
        <w:pStyle w:val="GvdeMetni"/>
        <w:spacing w:before="6"/>
        <w:rPr>
          <w:rFonts w:asciiTheme="minorHAnsi" w:hAnsiTheme="minorHAnsi" w:cstheme="minorHAnsi"/>
          <w:b/>
          <w:sz w:val="27"/>
        </w:rPr>
      </w:pPr>
    </w:p>
    <w:p w:rsidR="00C9250A" w:rsidRPr="007960C5" w:rsidRDefault="00C9250A" w:rsidP="00DE7F38">
      <w:pPr>
        <w:pStyle w:val="ListeParagraf"/>
        <w:widowControl w:val="0"/>
        <w:numPr>
          <w:ilvl w:val="0"/>
          <w:numId w:val="95"/>
        </w:numPr>
        <w:tabs>
          <w:tab w:val="left" w:pos="1152"/>
          <w:tab w:val="left" w:pos="1153"/>
        </w:tabs>
        <w:autoSpaceDE w:val="0"/>
        <w:autoSpaceDN w:val="0"/>
        <w:spacing w:after="0" w:line="261" w:lineRule="auto"/>
        <w:ind w:right="135" w:hanging="350"/>
        <w:contextualSpacing w:val="0"/>
        <w:rPr>
          <w:rFonts w:cstheme="minorHAnsi"/>
          <w:sz w:val="19"/>
        </w:rPr>
      </w:pPr>
      <w:r w:rsidRPr="007960C5">
        <w:rPr>
          <w:rFonts w:cstheme="minorHAnsi"/>
          <w:w w:val="85"/>
          <w:sz w:val="19"/>
        </w:rPr>
        <w:t>Duvar</w:t>
      </w:r>
      <w:r w:rsidRPr="007960C5">
        <w:rPr>
          <w:rFonts w:cstheme="minorHAnsi"/>
          <w:spacing w:val="-27"/>
          <w:w w:val="85"/>
          <w:sz w:val="19"/>
        </w:rPr>
        <w:t xml:space="preserve"> </w:t>
      </w:r>
      <w:r w:rsidRPr="007960C5">
        <w:rPr>
          <w:rFonts w:cstheme="minorHAnsi"/>
          <w:w w:val="85"/>
          <w:sz w:val="19"/>
        </w:rPr>
        <w:t>prizleri</w:t>
      </w:r>
      <w:r w:rsidRPr="007960C5">
        <w:rPr>
          <w:rFonts w:cstheme="minorHAnsi"/>
          <w:spacing w:val="-20"/>
          <w:w w:val="85"/>
          <w:sz w:val="19"/>
        </w:rPr>
        <w:t xml:space="preserve"> </w:t>
      </w:r>
      <w:r w:rsidRPr="007960C5">
        <w:rPr>
          <w:rFonts w:cstheme="minorHAnsi"/>
          <w:w w:val="85"/>
          <w:sz w:val="19"/>
        </w:rPr>
        <w:t>ANSI/EIA/TIA</w:t>
      </w:r>
      <w:r w:rsidRPr="007960C5">
        <w:rPr>
          <w:rFonts w:cstheme="minorHAnsi"/>
          <w:spacing w:val="-21"/>
          <w:w w:val="85"/>
          <w:sz w:val="19"/>
        </w:rPr>
        <w:t xml:space="preserve"> </w:t>
      </w:r>
      <w:r w:rsidRPr="007960C5">
        <w:rPr>
          <w:rFonts w:cstheme="minorHAnsi"/>
          <w:w w:val="85"/>
          <w:sz w:val="19"/>
        </w:rPr>
        <w:t>568B.2-1</w:t>
      </w:r>
      <w:r w:rsidRPr="007960C5">
        <w:rPr>
          <w:rFonts w:cstheme="minorHAnsi"/>
          <w:spacing w:val="-19"/>
          <w:w w:val="85"/>
          <w:sz w:val="19"/>
        </w:rPr>
        <w:t xml:space="preserve"> </w:t>
      </w:r>
      <w:r w:rsidRPr="007960C5">
        <w:rPr>
          <w:rFonts w:cstheme="minorHAnsi"/>
          <w:w w:val="85"/>
          <w:sz w:val="19"/>
        </w:rPr>
        <w:t>spesifikasyonlarına</w:t>
      </w:r>
      <w:r w:rsidRPr="007960C5">
        <w:rPr>
          <w:rFonts w:cstheme="minorHAnsi"/>
          <w:spacing w:val="-21"/>
          <w:w w:val="85"/>
          <w:sz w:val="19"/>
        </w:rPr>
        <w:t xml:space="preserve"> </w:t>
      </w:r>
      <w:r w:rsidRPr="007960C5">
        <w:rPr>
          <w:rFonts w:cstheme="minorHAnsi"/>
          <w:w w:val="85"/>
          <w:sz w:val="19"/>
        </w:rPr>
        <w:t>uygun</w:t>
      </w:r>
      <w:r w:rsidRPr="007960C5">
        <w:rPr>
          <w:rFonts w:cstheme="minorHAnsi"/>
          <w:spacing w:val="-22"/>
          <w:w w:val="85"/>
          <w:sz w:val="19"/>
        </w:rPr>
        <w:t xml:space="preserve"> </w:t>
      </w:r>
      <w:r w:rsidRPr="007960C5">
        <w:rPr>
          <w:rFonts w:cstheme="minorHAnsi"/>
          <w:w w:val="85"/>
          <w:sz w:val="19"/>
        </w:rPr>
        <w:t>olacak</w:t>
      </w:r>
      <w:r w:rsidRPr="007960C5">
        <w:rPr>
          <w:rFonts w:cstheme="minorHAnsi"/>
          <w:spacing w:val="-21"/>
          <w:w w:val="85"/>
          <w:sz w:val="19"/>
        </w:rPr>
        <w:t xml:space="preserve"> </w:t>
      </w:r>
      <w:r w:rsidRPr="007960C5">
        <w:rPr>
          <w:rFonts w:cstheme="minorHAnsi"/>
          <w:w w:val="85"/>
          <w:sz w:val="19"/>
        </w:rPr>
        <w:t>ve</w:t>
      </w:r>
      <w:r w:rsidRPr="007960C5">
        <w:rPr>
          <w:rFonts w:cstheme="minorHAnsi"/>
          <w:spacing w:val="-23"/>
          <w:w w:val="85"/>
          <w:sz w:val="19"/>
        </w:rPr>
        <w:t xml:space="preserve"> </w:t>
      </w:r>
      <w:r w:rsidRPr="007960C5">
        <w:rPr>
          <w:rFonts w:cstheme="minorHAnsi"/>
          <w:w w:val="85"/>
          <w:sz w:val="19"/>
        </w:rPr>
        <w:t>aşağıdaki</w:t>
      </w:r>
      <w:r w:rsidRPr="007960C5">
        <w:rPr>
          <w:rFonts w:cstheme="minorHAnsi"/>
          <w:spacing w:val="-26"/>
          <w:w w:val="85"/>
          <w:sz w:val="19"/>
        </w:rPr>
        <w:t xml:space="preserve"> </w:t>
      </w:r>
      <w:r w:rsidRPr="007960C5">
        <w:rPr>
          <w:rFonts w:cstheme="minorHAnsi"/>
          <w:w w:val="85"/>
          <w:sz w:val="19"/>
        </w:rPr>
        <w:t>performans</w:t>
      </w:r>
      <w:r w:rsidRPr="007960C5">
        <w:rPr>
          <w:rFonts w:cstheme="minorHAnsi"/>
          <w:spacing w:val="-22"/>
          <w:w w:val="85"/>
          <w:sz w:val="19"/>
        </w:rPr>
        <w:t xml:space="preserve"> </w:t>
      </w:r>
      <w:r w:rsidRPr="007960C5">
        <w:rPr>
          <w:rFonts w:cstheme="minorHAnsi"/>
          <w:w w:val="85"/>
          <w:sz w:val="19"/>
        </w:rPr>
        <w:t xml:space="preserve">değerlerini </w:t>
      </w:r>
      <w:r w:rsidRPr="007960C5">
        <w:rPr>
          <w:rFonts w:cstheme="minorHAnsi"/>
          <w:w w:val="95"/>
          <w:sz w:val="19"/>
        </w:rPr>
        <w:t>sağlayacaktır.</w:t>
      </w:r>
    </w:p>
    <w:p w:rsidR="00C9250A" w:rsidRPr="007960C5" w:rsidRDefault="00C9250A" w:rsidP="00DE7F38">
      <w:pPr>
        <w:pStyle w:val="ListeParagraf"/>
        <w:widowControl w:val="0"/>
        <w:numPr>
          <w:ilvl w:val="0"/>
          <w:numId w:val="95"/>
        </w:numPr>
        <w:tabs>
          <w:tab w:val="left" w:pos="1152"/>
          <w:tab w:val="left" w:pos="1153"/>
        </w:tabs>
        <w:autoSpaceDE w:val="0"/>
        <w:autoSpaceDN w:val="0"/>
        <w:spacing w:after="0" w:line="254" w:lineRule="auto"/>
        <w:ind w:right="139" w:hanging="350"/>
        <w:contextualSpacing w:val="0"/>
        <w:rPr>
          <w:rFonts w:cstheme="minorHAnsi"/>
          <w:sz w:val="19"/>
        </w:rPr>
      </w:pPr>
      <w:r w:rsidRPr="007960C5">
        <w:rPr>
          <w:rFonts w:cstheme="minorHAnsi"/>
          <w:w w:val="85"/>
          <w:sz w:val="19"/>
        </w:rPr>
        <w:t>Duvar</w:t>
      </w:r>
      <w:r w:rsidRPr="007960C5">
        <w:rPr>
          <w:rFonts w:cstheme="minorHAnsi"/>
          <w:spacing w:val="-13"/>
          <w:w w:val="85"/>
          <w:sz w:val="19"/>
        </w:rPr>
        <w:t xml:space="preserve"> </w:t>
      </w:r>
      <w:r w:rsidRPr="007960C5">
        <w:rPr>
          <w:rFonts w:cstheme="minorHAnsi"/>
          <w:w w:val="85"/>
          <w:sz w:val="19"/>
        </w:rPr>
        <w:t>prizi</w:t>
      </w:r>
      <w:r w:rsidRPr="007960C5">
        <w:rPr>
          <w:rFonts w:cstheme="minorHAnsi"/>
          <w:spacing w:val="2"/>
          <w:w w:val="85"/>
          <w:sz w:val="19"/>
        </w:rPr>
        <w:t xml:space="preserve"> </w:t>
      </w:r>
      <w:r w:rsidRPr="007960C5">
        <w:rPr>
          <w:rFonts w:cstheme="minorHAnsi"/>
          <w:w w:val="85"/>
          <w:sz w:val="19"/>
        </w:rPr>
        <w:t>için</w:t>
      </w:r>
      <w:r w:rsidRPr="007960C5">
        <w:rPr>
          <w:rFonts w:cstheme="minorHAnsi"/>
          <w:spacing w:val="-2"/>
          <w:w w:val="85"/>
          <w:sz w:val="19"/>
        </w:rPr>
        <w:t xml:space="preserve"> </w:t>
      </w:r>
      <w:r w:rsidRPr="007960C5">
        <w:rPr>
          <w:rFonts w:cstheme="minorHAnsi"/>
          <w:w w:val="85"/>
          <w:sz w:val="19"/>
        </w:rPr>
        <w:t>kullanılan</w:t>
      </w:r>
      <w:r w:rsidRPr="007960C5">
        <w:rPr>
          <w:rFonts w:cstheme="minorHAnsi"/>
          <w:spacing w:val="1"/>
          <w:w w:val="85"/>
          <w:sz w:val="19"/>
        </w:rPr>
        <w:t xml:space="preserve"> </w:t>
      </w:r>
      <w:r w:rsidRPr="007960C5">
        <w:rPr>
          <w:rFonts w:cstheme="minorHAnsi"/>
          <w:w w:val="85"/>
          <w:sz w:val="19"/>
        </w:rPr>
        <w:t>jackın</w:t>
      </w:r>
      <w:r w:rsidRPr="007960C5">
        <w:rPr>
          <w:rFonts w:cstheme="minorHAnsi"/>
          <w:spacing w:val="-6"/>
          <w:w w:val="85"/>
          <w:sz w:val="19"/>
        </w:rPr>
        <w:t xml:space="preserve"> </w:t>
      </w:r>
      <w:r w:rsidRPr="007960C5">
        <w:rPr>
          <w:rFonts w:cstheme="minorHAnsi"/>
          <w:w w:val="85"/>
          <w:sz w:val="19"/>
        </w:rPr>
        <w:t>yukarıdaki</w:t>
      </w:r>
      <w:r w:rsidRPr="007960C5">
        <w:rPr>
          <w:rFonts w:cstheme="minorHAnsi"/>
          <w:spacing w:val="-6"/>
          <w:w w:val="85"/>
          <w:sz w:val="19"/>
        </w:rPr>
        <w:t xml:space="preserve"> </w:t>
      </w:r>
      <w:r w:rsidRPr="007960C5">
        <w:rPr>
          <w:rFonts w:cstheme="minorHAnsi"/>
          <w:w w:val="85"/>
          <w:sz w:val="19"/>
        </w:rPr>
        <w:t>standarda</w:t>
      </w:r>
      <w:r w:rsidRPr="007960C5">
        <w:rPr>
          <w:rFonts w:cstheme="minorHAnsi"/>
          <w:spacing w:val="-3"/>
          <w:w w:val="85"/>
          <w:sz w:val="19"/>
        </w:rPr>
        <w:t xml:space="preserve"> </w:t>
      </w:r>
      <w:r w:rsidRPr="007960C5">
        <w:rPr>
          <w:rFonts w:cstheme="minorHAnsi"/>
          <w:w w:val="85"/>
          <w:sz w:val="19"/>
        </w:rPr>
        <w:t>uygunluğunu</w:t>
      </w:r>
      <w:r w:rsidRPr="007960C5">
        <w:rPr>
          <w:rFonts w:cstheme="minorHAnsi"/>
          <w:spacing w:val="-2"/>
          <w:w w:val="85"/>
          <w:sz w:val="19"/>
        </w:rPr>
        <w:t xml:space="preserve"> </w:t>
      </w:r>
      <w:r w:rsidRPr="007960C5">
        <w:rPr>
          <w:rFonts w:cstheme="minorHAnsi"/>
          <w:w w:val="85"/>
          <w:sz w:val="19"/>
        </w:rPr>
        <w:t>gösteren</w:t>
      </w:r>
      <w:r w:rsidRPr="007960C5">
        <w:rPr>
          <w:rFonts w:cstheme="minorHAnsi"/>
          <w:spacing w:val="-2"/>
          <w:w w:val="85"/>
          <w:sz w:val="19"/>
        </w:rPr>
        <w:t xml:space="preserve"> </w:t>
      </w:r>
      <w:r w:rsidRPr="007960C5">
        <w:rPr>
          <w:rFonts w:cstheme="minorHAnsi"/>
          <w:w w:val="85"/>
          <w:sz w:val="19"/>
        </w:rPr>
        <w:t>ETL</w:t>
      </w:r>
      <w:r w:rsidRPr="007960C5">
        <w:rPr>
          <w:rFonts w:cstheme="minorHAnsi"/>
          <w:spacing w:val="-5"/>
          <w:w w:val="85"/>
          <w:sz w:val="19"/>
        </w:rPr>
        <w:t xml:space="preserve"> </w:t>
      </w:r>
      <w:r w:rsidRPr="007960C5">
        <w:rPr>
          <w:rFonts w:cstheme="minorHAnsi"/>
          <w:w w:val="85"/>
          <w:sz w:val="19"/>
        </w:rPr>
        <w:t>sertifikası</w:t>
      </w:r>
      <w:r w:rsidRPr="007960C5">
        <w:rPr>
          <w:rFonts w:cstheme="minorHAnsi"/>
          <w:spacing w:val="-5"/>
          <w:w w:val="85"/>
          <w:sz w:val="19"/>
        </w:rPr>
        <w:t xml:space="preserve"> </w:t>
      </w:r>
      <w:r w:rsidRPr="007960C5">
        <w:rPr>
          <w:rFonts w:cstheme="minorHAnsi"/>
          <w:w w:val="85"/>
          <w:sz w:val="19"/>
        </w:rPr>
        <w:t>olmalıdır.</w:t>
      </w:r>
      <w:r w:rsidRPr="007960C5">
        <w:rPr>
          <w:rFonts w:cstheme="minorHAnsi"/>
          <w:spacing w:val="-5"/>
          <w:w w:val="85"/>
          <w:sz w:val="19"/>
        </w:rPr>
        <w:t xml:space="preserve"> </w:t>
      </w:r>
      <w:r w:rsidRPr="007960C5">
        <w:rPr>
          <w:rFonts w:cstheme="minorHAnsi"/>
          <w:w w:val="85"/>
          <w:sz w:val="19"/>
        </w:rPr>
        <w:t xml:space="preserve">Bu </w:t>
      </w:r>
      <w:r w:rsidRPr="007960C5">
        <w:rPr>
          <w:rFonts w:cstheme="minorHAnsi"/>
          <w:w w:val="95"/>
          <w:sz w:val="19"/>
        </w:rPr>
        <w:t>sertifika,</w:t>
      </w:r>
      <w:r w:rsidRPr="007960C5">
        <w:rPr>
          <w:rFonts w:cstheme="minorHAnsi"/>
          <w:spacing w:val="-27"/>
          <w:w w:val="95"/>
          <w:sz w:val="19"/>
        </w:rPr>
        <w:t xml:space="preserve"> </w:t>
      </w:r>
      <w:r w:rsidRPr="007960C5">
        <w:rPr>
          <w:rFonts w:cstheme="minorHAnsi"/>
          <w:w w:val="95"/>
          <w:sz w:val="19"/>
        </w:rPr>
        <w:t>ürünün</w:t>
      </w:r>
      <w:r w:rsidRPr="007960C5">
        <w:rPr>
          <w:rFonts w:cstheme="minorHAnsi"/>
          <w:spacing w:val="-25"/>
          <w:w w:val="95"/>
          <w:sz w:val="19"/>
        </w:rPr>
        <w:t xml:space="preserve"> </w:t>
      </w:r>
      <w:r w:rsidRPr="007960C5">
        <w:rPr>
          <w:rFonts w:cstheme="minorHAnsi"/>
          <w:w w:val="95"/>
          <w:sz w:val="19"/>
        </w:rPr>
        <w:t>3</w:t>
      </w:r>
      <w:r w:rsidRPr="007960C5">
        <w:rPr>
          <w:rFonts w:cstheme="minorHAnsi"/>
          <w:spacing w:val="-29"/>
          <w:w w:val="95"/>
          <w:sz w:val="19"/>
        </w:rPr>
        <w:t xml:space="preserve"> </w:t>
      </w:r>
      <w:r w:rsidRPr="007960C5">
        <w:rPr>
          <w:rFonts w:cstheme="minorHAnsi"/>
          <w:w w:val="95"/>
          <w:sz w:val="19"/>
        </w:rPr>
        <w:t>ayda</w:t>
      </w:r>
      <w:r w:rsidRPr="007960C5">
        <w:rPr>
          <w:rFonts w:cstheme="minorHAnsi"/>
          <w:spacing w:val="-29"/>
          <w:w w:val="95"/>
          <w:sz w:val="19"/>
        </w:rPr>
        <w:t xml:space="preserve"> </w:t>
      </w:r>
      <w:r w:rsidRPr="007960C5">
        <w:rPr>
          <w:rFonts w:cstheme="minorHAnsi"/>
          <w:w w:val="95"/>
          <w:sz w:val="19"/>
        </w:rPr>
        <w:t>bir</w:t>
      </w:r>
      <w:r w:rsidRPr="007960C5">
        <w:rPr>
          <w:rFonts w:cstheme="minorHAnsi"/>
          <w:spacing w:val="-27"/>
          <w:w w:val="95"/>
          <w:sz w:val="19"/>
        </w:rPr>
        <w:t xml:space="preserve"> </w:t>
      </w:r>
      <w:r w:rsidRPr="007960C5">
        <w:rPr>
          <w:rFonts w:cstheme="minorHAnsi"/>
          <w:w w:val="95"/>
          <w:sz w:val="19"/>
        </w:rPr>
        <w:t>denetimden</w:t>
      </w:r>
      <w:r w:rsidRPr="007960C5">
        <w:rPr>
          <w:rFonts w:cstheme="minorHAnsi"/>
          <w:spacing w:val="-25"/>
          <w:w w:val="95"/>
          <w:sz w:val="19"/>
        </w:rPr>
        <w:t xml:space="preserve"> </w:t>
      </w:r>
      <w:r w:rsidRPr="007960C5">
        <w:rPr>
          <w:rFonts w:cstheme="minorHAnsi"/>
          <w:w w:val="95"/>
          <w:sz w:val="19"/>
        </w:rPr>
        <w:t>geçtiğini</w:t>
      </w:r>
      <w:r w:rsidRPr="007960C5">
        <w:rPr>
          <w:rFonts w:cstheme="minorHAnsi"/>
          <w:spacing w:val="-28"/>
          <w:w w:val="95"/>
          <w:sz w:val="19"/>
        </w:rPr>
        <w:t xml:space="preserve"> </w:t>
      </w:r>
      <w:r w:rsidRPr="007960C5">
        <w:rPr>
          <w:rFonts w:cstheme="minorHAnsi"/>
          <w:w w:val="95"/>
          <w:sz w:val="19"/>
        </w:rPr>
        <w:t>gösteren</w:t>
      </w:r>
      <w:r w:rsidRPr="007960C5">
        <w:rPr>
          <w:rFonts w:cstheme="minorHAnsi"/>
          <w:spacing w:val="-21"/>
          <w:w w:val="95"/>
          <w:sz w:val="19"/>
        </w:rPr>
        <w:t xml:space="preserve"> </w:t>
      </w:r>
      <w:r w:rsidRPr="007960C5">
        <w:rPr>
          <w:rFonts w:cstheme="minorHAnsi"/>
          <w:w w:val="95"/>
          <w:sz w:val="19"/>
        </w:rPr>
        <w:t>şekilde</w:t>
      </w:r>
      <w:r w:rsidRPr="007960C5">
        <w:rPr>
          <w:rFonts w:cstheme="minorHAnsi"/>
          <w:spacing w:val="-27"/>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5"/>
        </w:numPr>
        <w:tabs>
          <w:tab w:val="left" w:pos="1152"/>
          <w:tab w:val="left" w:pos="1153"/>
        </w:tabs>
        <w:autoSpaceDE w:val="0"/>
        <w:autoSpaceDN w:val="0"/>
        <w:spacing w:after="0" w:line="240" w:lineRule="auto"/>
        <w:ind w:hanging="350"/>
        <w:contextualSpacing w:val="0"/>
        <w:rPr>
          <w:rFonts w:cstheme="minorHAnsi"/>
          <w:sz w:val="19"/>
        </w:rPr>
      </w:pPr>
      <w:r w:rsidRPr="007960C5">
        <w:rPr>
          <w:rFonts w:cstheme="minorHAnsi"/>
          <w:w w:val="90"/>
          <w:sz w:val="19"/>
        </w:rPr>
        <w:t>Data</w:t>
      </w:r>
      <w:r w:rsidRPr="007960C5">
        <w:rPr>
          <w:rFonts w:cstheme="minorHAnsi"/>
          <w:spacing w:val="-32"/>
          <w:w w:val="90"/>
          <w:sz w:val="19"/>
        </w:rPr>
        <w:t xml:space="preserve"> </w:t>
      </w:r>
      <w:r w:rsidRPr="007960C5">
        <w:rPr>
          <w:rFonts w:cstheme="minorHAnsi"/>
          <w:w w:val="90"/>
          <w:sz w:val="19"/>
        </w:rPr>
        <w:t>prizleri</w:t>
      </w:r>
      <w:r w:rsidRPr="007960C5">
        <w:rPr>
          <w:rFonts w:cstheme="minorHAnsi"/>
          <w:spacing w:val="-35"/>
          <w:w w:val="90"/>
          <w:sz w:val="19"/>
        </w:rPr>
        <w:t xml:space="preserve"> </w:t>
      </w:r>
      <w:r w:rsidRPr="007960C5">
        <w:rPr>
          <w:rFonts w:cstheme="minorHAnsi"/>
          <w:w w:val="90"/>
          <w:sz w:val="19"/>
        </w:rPr>
        <w:t>RJ-45</w:t>
      </w:r>
      <w:r w:rsidRPr="007960C5">
        <w:rPr>
          <w:rFonts w:cstheme="minorHAnsi"/>
          <w:spacing w:val="-28"/>
          <w:w w:val="90"/>
          <w:sz w:val="19"/>
        </w:rPr>
        <w:t xml:space="preserve"> </w:t>
      </w:r>
      <w:r w:rsidRPr="007960C5">
        <w:rPr>
          <w:rFonts w:cstheme="minorHAnsi"/>
          <w:w w:val="90"/>
          <w:sz w:val="19"/>
        </w:rPr>
        <w:t>tipinde</w:t>
      </w:r>
      <w:r w:rsidRPr="007960C5">
        <w:rPr>
          <w:rFonts w:cstheme="minorHAnsi"/>
          <w:spacing w:val="-36"/>
          <w:w w:val="90"/>
          <w:sz w:val="19"/>
        </w:rPr>
        <w:t xml:space="preserve"> </w:t>
      </w:r>
      <w:r w:rsidRPr="007960C5">
        <w:rPr>
          <w:rFonts w:cstheme="minorHAnsi"/>
          <w:w w:val="90"/>
          <w:sz w:val="19"/>
        </w:rPr>
        <w:t>olacak,</w:t>
      </w:r>
      <w:r w:rsidRPr="007960C5">
        <w:rPr>
          <w:rFonts w:cstheme="minorHAnsi"/>
          <w:spacing w:val="-32"/>
          <w:w w:val="90"/>
          <w:sz w:val="19"/>
        </w:rPr>
        <w:t xml:space="preserve"> </w:t>
      </w:r>
      <w:r w:rsidRPr="007960C5">
        <w:rPr>
          <w:rFonts w:cstheme="minorHAnsi"/>
          <w:w w:val="90"/>
          <w:sz w:val="19"/>
        </w:rPr>
        <w:t>T568A</w:t>
      </w:r>
      <w:r w:rsidRPr="007960C5">
        <w:rPr>
          <w:rFonts w:cstheme="minorHAnsi"/>
          <w:spacing w:val="-34"/>
          <w:w w:val="90"/>
          <w:sz w:val="19"/>
        </w:rPr>
        <w:t xml:space="preserve"> </w:t>
      </w:r>
      <w:r w:rsidRPr="007960C5">
        <w:rPr>
          <w:rFonts w:cstheme="minorHAnsi"/>
          <w:w w:val="90"/>
          <w:sz w:val="19"/>
        </w:rPr>
        <w:t>ve</w:t>
      </w:r>
      <w:r w:rsidRPr="007960C5">
        <w:rPr>
          <w:rFonts w:cstheme="minorHAnsi"/>
          <w:spacing w:val="-32"/>
          <w:w w:val="90"/>
          <w:sz w:val="19"/>
        </w:rPr>
        <w:t xml:space="preserve"> </w:t>
      </w:r>
      <w:r w:rsidRPr="007960C5">
        <w:rPr>
          <w:rFonts w:cstheme="minorHAnsi"/>
          <w:w w:val="90"/>
          <w:sz w:val="19"/>
        </w:rPr>
        <w:t>T568B</w:t>
      </w:r>
      <w:r w:rsidRPr="007960C5">
        <w:rPr>
          <w:rFonts w:cstheme="minorHAnsi"/>
          <w:spacing w:val="-35"/>
          <w:w w:val="90"/>
          <w:sz w:val="19"/>
        </w:rPr>
        <w:t xml:space="preserve"> </w:t>
      </w:r>
      <w:r w:rsidRPr="007960C5">
        <w:rPr>
          <w:rFonts w:cstheme="minorHAnsi"/>
          <w:w w:val="90"/>
          <w:sz w:val="19"/>
        </w:rPr>
        <w:t>bağlantı</w:t>
      </w:r>
      <w:r w:rsidRPr="007960C5">
        <w:rPr>
          <w:rFonts w:cstheme="minorHAnsi"/>
          <w:spacing w:val="-35"/>
          <w:w w:val="90"/>
          <w:sz w:val="19"/>
        </w:rPr>
        <w:t xml:space="preserve"> </w:t>
      </w:r>
      <w:r w:rsidRPr="007960C5">
        <w:rPr>
          <w:rFonts w:cstheme="minorHAnsi"/>
          <w:w w:val="90"/>
          <w:sz w:val="19"/>
        </w:rPr>
        <w:t>tiplerinin</w:t>
      </w:r>
      <w:r w:rsidRPr="007960C5">
        <w:rPr>
          <w:rFonts w:cstheme="minorHAnsi"/>
          <w:spacing w:val="-31"/>
          <w:w w:val="90"/>
          <w:sz w:val="19"/>
        </w:rPr>
        <w:t xml:space="preserve"> </w:t>
      </w:r>
      <w:r w:rsidRPr="007960C5">
        <w:rPr>
          <w:rFonts w:cstheme="minorHAnsi"/>
          <w:w w:val="90"/>
          <w:sz w:val="19"/>
        </w:rPr>
        <w:t>ikisini</w:t>
      </w:r>
      <w:r w:rsidRPr="007960C5">
        <w:rPr>
          <w:rFonts w:cstheme="minorHAnsi"/>
          <w:spacing w:val="-35"/>
          <w:w w:val="90"/>
          <w:sz w:val="19"/>
        </w:rPr>
        <w:t xml:space="preserve"> </w:t>
      </w:r>
      <w:r w:rsidRPr="007960C5">
        <w:rPr>
          <w:rFonts w:cstheme="minorHAnsi"/>
          <w:w w:val="90"/>
          <w:sz w:val="19"/>
        </w:rPr>
        <w:t>birden</w:t>
      </w:r>
      <w:r w:rsidRPr="007960C5">
        <w:rPr>
          <w:rFonts w:cstheme="minorHAnsi"/>
          <w:spacing w:val="-31"/>
          <w:w w:val="90"/>
          <w:sz w:val="19"/>
        </w:rPr>
        <w:t xml:space="preserve"> </w:t>
      </w:r>
      <w:r w:rsidRPr="007960C5">
        <w:rPr>
          <w:rFonts w:cstheme="minorHAnsi"/>
          <w:w w:val="90"/>
          <w:sz w:val="19"/>
        </w:rPr>
        <w:t>destekleyecektir.</w:t>
      </w:r>
    </w:p>
    <w:p w:rsidR="00C9250A" w:rsidRPr="007960C5" w:rsidRDefault="00C9250A" w:rsidP="00DE7F38">
      <w:pPr>
        <w:pStyle w:val="ListeParagraf"/>
        <w:widowControl w:val="0"/>
        <w:numPr>
          <w:ilvl w:val="0"/>
          <w:numId w:val="95"/>
        </w:numPr>
        <w:tabs>
          <w:tab w:val="left" w:pos="1152"/>
          <w:tab w:val="left" w:pos="1153"/>
        </w:tabs>
        <w:autoSpaceDE w:val="0"/>
        <w:autoSpaceDN w:val="0"/>
        <w:spacing w:before="18" w:after="0" w:line="254" w:lineRule="auto"/>
        <w:ind w:right="136" w:hanging="350"/>
        <w:contextualSpacing w:val="0"/>
        <w:rPr>
          <w:rFonts w:cstheme="minorHAnsi"/>
          <w:sz w:val="19"/>
        </w:rPr>
      </w:pPr>
      <w:r w:rsidRPr="007960C5">
        <w:rPr>
          <w:rFonts w:cstheme="minorHAnsi"/>
          <w:w w:val="90"/>
          <w:sz w:val="19"/>
        </w:rPr>
        <w:t>Keystone</w:t>
      </w:r>
      <w:r w:rsidRPr="007960C5">
        <w:rPr>
          <w:rFonts w:cstheme="minorHAnsi"/>
          <w:spacing w:val="-25"/>
          <w:w w:val="90"/>
          <w:sz w:val="19"/>
        </w:rPr>
        <w:t xml:space="preserve"> </w:t>
      </w:r>
      <w:r w:rsidRPr="007960C5">
        <w:rPr>
          <w:rFonts w:cstheme="minorHAnsi"/>
          <w:w w:val="90"/>
          <w:sz w:val="19"/>
        </w:rPr>
        <w:t>jackların</w:t>
      </w:r>
      <w:r w:rsidRPr="007960C5">
        <w:rPr>
          <w:rFonts w:cstheme="minorHAnsi"/>
          <w:spacing w:val="-23"/>
          <w:w w:val="90"/>
          <w:sz w:val="19"/>
        </w:rPr>
        <w:t xml:space="preserve"> </w:t>
      </w:r>
      <w:r w:rsidRPr="007960C5">
        <w:rPr>
          <w:rFonts w:cstheme="minorHAnsi"/>
          <w:w w:val="90"/>
          <w:sz w:val="19"/>
        </w:rPr>
        <w:t>sonlanması</w:t>
      </w:r>
      <w:r w:rsidRPr="007960C5">
        <w:rPr>
          <w:rFonts w:cstheme="minorHAnsi"/>
          <w:spacing w:val="-25"/>
          <w:w w:val="90"/>
          <w:sz w:val="19"/>
        </w:rPr>
        <w:t xml:space="preserve"> </w:t>
      </w:r>
      <w:r w:rsidRPr="007960C5">
        <w:rPr>
          <w:rFonts w:cstheme="minorHAnsi"/>
          <w:w w:val="90"/>
          <w:sz w:val="19"/>
        </w:rPr>
        <w:t>punch</w:t>
      </w:r>
      <w:r w:rsidRPr="007960C5">
        <w:rPr>
          <w:rFonts w:cstheme="minorHAnsi"/>
          <w:spacing w:val="-25"/>
          <w:w w:val="90"/>
          <w:sz w:val="19"/>
        </w:rPr>
        <w:t xml:space="preserve"> </w:t>
      </w:r>
      <w:r w:rsidRPr="007960C5">
        <w:rPr>
          <w:rFonts w:cstheme="minorHAnsi"/>
          <w:w w:val="90"/>
          <w:sz w:val="19"/>
        </w:rPr>
        <w:t>down</w:t>
      </w:r>
      <w:r w:rsidRPr="007960C5">
        <w:rPr>
          <w:rFonts w:cstheme="minorHAnsi"/>
          <w:spacing w:val="-23"/>
          <w:w w:val="90"/>
          <w:sz w:val="19"/>
        </w:rPr>
        <w:t xml:space="preserve"> </w:t>
      </w:r>
      <w:r w:rsidRPr="007960C5">
        <w:rPr>
          <w:rFonts w:cstheme="minorHAnsi"/>
          <w:w w:val="90"/>
          <w:sz w:val="19"/>
        </w:rPr>
        <w:t>tool</w:t>
      </w:r>
      <w:r w:rsidRPr="007960C5">
        <w:rPr>
          <w:rFonts w:cstheme="minorHAnsi"/>
          <w:spacing w:val="-26"/>
          <w:w w:val="90"/>
          <w:sz w:val="19"/>
        </w:rPr>
        <w:t xml:space="preserve"> </w:t>
      </w:r>
      <w:r w:rsidRPr="007960C5">
        <w:rPr>
          <w:rFonts w:cstheme="minorHAnsi"/>
          <w:w w:val="90"/>
          <w:sz w:val="19"/>
        </w:rPr>
        <w:t>ile</w:t>
      </w:r>
      <w:r w:rsidRPr="007960C5">
        <w:rPr>
          <w:rFonts w:cstheme="minorHAnsi"/>
          <w:spacing w:val="-25"/>
          <w:w w:val="90"/>
          <w:sz w:val="19"/>
        </w:rPr>
        <w:t xml:space="preserve"> </w:t>
      </w:r>
      <w:r w:rsidRPr="007960C5">
        <w:rPr>
          <w:rFonts w:cstheme="minorHAnsi"/>
          <w:w w:val="90"/>
          <w:sz w:val="19"/>
        </w:rPr>
        <w:t>yapılacak,</w:t>
      </w:r>
      <w:r w:rsidRPr="007960C5">
        <w:rPr>
          <w:rFonts w:cstheme="minorHAnsi"/>
          <w:spacing w:val="-28"/>
          <w:w w:val="90"/>
          <w:sz w:val="19"/>
        </w:rPr>
        <w:t xml:space="preserve"> </w:t>
      </w:r>
      <w:r w:rsidRPr="007960C5">
        <w:rPr>
          <w:rFonts w:cstheme="minorHAnsi"/>
          <w:w w:val="90"/>
          <w:sz w:val="19"/>
        </w:rPr>
        <w:t>kablo</w:t>
      </w:r>
      <w:r w:rsidRPr="007960C5">
        <w:rPr>
          <w:rFonts w:cstheme="minorHAnsi"/>
          <w:spacing w:val="-23"/>
          <w:w w:val="90"/>
          <w:sz w:val="19"/>
        </w:rPr>
        <w:t xml:space="preserve"> </w:t>
      </w:r>
      <w:r w:rsidRPr="007960C5">
        <w:rPr>
          <w:rFonts w:cstheme="minorHAnsi"/>
          <w:w w:val="90"/>
          <w:sz w:val="19"/>
        </w:rPr>
        <w:t>sonlandıktan</w:t>
      </w:r>
      <w:r w:rsidRPr="007960C5">
        <w:rPr>
          <w:rFonts w:cstheme="minorHAnsi"/>
          <w:spacing w:val="-23"/>
          <w:w w:val="90"/>
          <w:sz w:val="19"/>
        </w:rPr>
        <w:t xml:space="preserve"> </w:t>
      </w:r>
      <w:r w:rsidRPr="007960C5">
        <w:rPr>
          <w:rFonts w:cstheme="minorHAnsi"/>
          <w:w w:val="90"/>
          <w:sz w:val="19"/>
        </w:rPr>
        <w:t>sonra</w:t>
      </w:r>
      <w:r w:rsidRPr="007960C5">
        <w:rPr>
          <w:rFonts w:cstheme="minorHAnsi"/>
          <w:spacing w:val="-23"/>
          <w:w w:val="90"/>
          <w:sz w:val="19"/>
        </w:rPr>
        <w:t xml:space="preserve"> </w:t>
      </w:r>
      <w:r w:rsidRPr="007960C5">
        <w:rPr>
          <w:rFonts w:cstheme="minorHAnsi"/>
          <w:spacing w:val="-3"/>
          <w:w w:val="90"/>
          <w:sz w:val="19"/>
        </w:rPr>
        <w:t>IDC</w:t>
      </w:r>
      <w:r w:rsidRPr="007960C5">
        <w:rPr>
          <w:rFonts w:cstheme="minorHAnsi"/>
          <w:spacing w:val="-24"/>
          <w:w w:val="90"/>
          <w:sz w:val="19"/>
        </w:rPr>
        <w:t xml:space="preserve"> </w:t>
      </w:r>
      <w:r w:rsidRPr="007960C5">
        <w:rPr>
          <w:rFonts w:cstheme="minorHAnsi"/>
          <w:w w:val="90"/>
          <w:sz w:val="19"/>
        </w:rPr>
        <w:t>bloklar</w:t>
      </w:r>
      <w:r w:rsidRPr="007960C5">
        <w:rPr>
          <w:rFonts w:cstheme="minorHAnsi"/>
          <w:spacing w:val="-26"/>
          <w:w w:val="90"/>
          <w:sz w:val="19"/>
        </w:rPr>
        <w:t xml:space="preserve"> </w:t>
      </w:r>
      <w:r w:rsidRPr="007960C5">
        <w:rPr>
          <w:rFonts w:cstheme="minorHAnsi"/>
          <w:w w:val="90"/>
          <w:sz w:val="19"/>
        </w:rPr>
        <w:t xml:space="preserve">toz </w:t>
      </w:r>
      <w:r w:rsidRPr="007960C5">
        <w:rPr>
          <w:rFonts w:cstheme="minorHAnsi"/>
          <w:w w:val="95"/>
          <w:sz w:val="19"/>
        </w:rPr>
        <w:t>kapakları</w:t>
      </w:r>
      <w:r w:rsidRPr="007960C5">
        <w:rPr>
          <w:rFonts w:cstheme="minorHAnsi"/>
          <w:spacing w:val="-31"/>
          <w:w w:val="95"/>
          <w:sz w:val="19"/>
        </w:rPr>
        <w:t xml:space="preserve"> </w:t>
      </w:r>
      <w:r w:rsidRPr="007960C5">
        <w:rPr>
          <w:rFonts w:cstheme="minorHAnsi"/>
          <w:w w:val="95"/>
          <w:sz w:val="19"/>
        </w:rPr>
        <w:t>ile</w:t>
      </w:r>
      <w:r w:rsidRPr="007960C5">
        <w:rPr>
          <w:rFonts w:cstheme="minorHAnsi"/>
          <w:spacing w:val="-30"/>
          <w:w w:val="95"/>
          <w:sz w:val="19"/>
        </w:rPr>
        <w:t xml:space="preserve"> </w:t>
      </w:r>
      <w:r w:rsidRPr="007960C5">
        <w:rPr>
          <w:rFonts w:cstheme="minorHAnsi"/>
          <w:w w:val="95"/>
          <w:sz w:val="19"/>
        </w:rPr>
        <w:t>kapatılarak</w:t>
      </w:r>
      <w:r w:rsidRPr="007960C5">
        <w:rPr>
          <w:rFonts w:cstheme="minorHAnsi"/>
          <w:spacing w:val="-29"/>
          <w:w w:val="95"/>
          <w:sz w:val="19"/>
        </w:rPr>
        <w:t xml:space="preserve"> </w:t>
      </w:r>
      <w:r w:rsidRPr="007960C5">
        <w:rPr>
          <w:rFonts w:cstheme="minorHAnsi"/>
          <w:w w:val="95"/>
          <w:sz w:val="19"/>
        </w:rPr>
        <w:t>toz,</w:t>
      </w:r>
      <w:r w:rsidRPr="007960C5">
        <w:rPr>
          <w:rFonts w:cstheme="minorHAnsi"/>
          <w:spacing w:val="-33"/>
          <w:w w:val="95"/>
          <w:sz w:val="19"/>
        </w:rPr>
        <w:t xml:space="preserve"> </w:t>
      </w:r>
      <w:r w:rsidRPr="007960C5">
        <w:rPr>
          <w:rFonts w:cstheme="minorHAnsi"/>
          <w:w w:val="95"/>
          <w:sz w:val="19"/>
        </w:rPr>
        <w:t>nem</w:t>
      </w:r>
      <w:r w:rsidRPr="007960C5">
        <w:rPr>
          <w:rFonts w:cstheme="minorHAnsi"/>
          <w:spacing w:val="-31"/>
          <w:w w:val="95"/>
          <w:sz w:val="19"/>
        </w:rPr>
        <w:t xml:space="preserve"> </w:t>
      </w:r>
      <w:r w:rsidRPr="007960C5">
        <w:rPr>
          <w:rFonts w:cstheme="minorHAnsi"/>
          <w:w w:val="95"/>
          <w:sz w:val="19"/>
        </w:rPr>
        <w:t>vs.</w:t>
      </w:r>
      <w:r w:rsidRPr="007960C5">
        <w:rPr>
          <w:rFonts w:cstheme="minorHAnsi"/>
          <w:spacing w:val="-34"/>
          <w:w w:val="95"/>
          <w:sz w:val="19"/>
        </w:rPr>
        <w:t xml:space="preserve"> </w:t>
      </w:r>
      <w:r w:rsidRPr="007960C5">
        <w:rPr>
          <w:rFonts w:cstheme="minorHAnsi"/>
          <w:w w:val="95"/>
          <w:sz w:val="19"/>
        </w:rPr>
        <w:t>dış</w:t>
      </w:r>
      <w:r w:rsidRPr="007960C5">
        <w:rPr>
          <w:rFonts w:cstheme="minorHAnsi"/>
          <w:spacing w:val="-32"/>
          <w:w w:val="95"/>
          <w:sz w:val="19"/>
        </w:rPr>
        <w:t xml:space="preserve"> </w:t>
      </w:r>
      <w:r w:rsidRPr="007960C5">
        <w:rPr>
          <w:rFonts w:cstheme="minorHAnsi"/>
          <w:w w:val="95"/>
          <w:sz w:val="19"/>
        </w:rPr>
        <w:t>etkenlere</w:t>
      </w:r>
      <w:r w:rsidRPr="007960C5">
        <w:rPr>
          <w:rFonts w:cstheme="minorHAnsi"/>
          <w:spacing w:val="-34"/>
          <w:w w:val="95"/>
          <w:sz w:val="19"/>
        </w:rPr>
        <w:t xml:space="preserve"> </w:t>
      </w:r>
      <w:r w:rsidRPr="007960C5">
        <w:rPr>
          <w:rFonts w:cstheme="minorHAnsi"/>
          <w:w w:val="95"/>
          <w:sz w:val="19"/>
        </w:rPr>
        <w:t>karşı</w:t>
      </w:r>
      <w:r w:rsidRPr="007960C5">
        <w:rPr>
          <w:rFonts w:cstheme="minorHAnsi"/>
          <w:spacing w:val="-34"/>
          <w:w w:val="95"/>
          <w:sz w:val="19"/>
        </w:rPr>
        <w:t xml:space="preserve"> </w:t>
      </w:r>
      <w:r w:rsidRPr="007960C5">
        <w:rPr>
          <w:rFonts w:cstheme="minorHAnsi"/>
          <w:w w:val="95"/>
          <w:sz w:val="19"/>
        </w:rPr>
        <w:t>koruma</w:t>
      </w:r>
      <w:r w:rsidRPr="007960C5">
        <w:rPr>
          <w:rFonts w:cstheme="minorHAnsi"/>
          <w:spacing w:val="-28"/>
          <w:w w:val="95"/>
          <w:sz w:val="19"/>
        </w:rPr>
        <w:t xml:space="preserve"> </w:t>
      </w:r>
      <w:r w:rsidRPr="007960C5">
        <w:rPr>
          <w:rFonts w:cstheme="minorHAnsi"/>
          <w:w w:val="95"/>
          <w:sz w:val="19"/>
        </w:rPr>
        <w:t>altına</w:t>
      </w:r>
      <w:r w:rsidRPr="007960C5">
        <w:rPr>
          <w:rFonts w:cstheme="minorHAnsi"/>
          <w:spacing w:val="-29"/>
          <w:w w:val="95"/>
          <w:sz w:val="19"/>
        </w:rPr>
        <w:t xml:space="preserve"> </w:t>
      </w:r>
      <w:r w:rsidRPr="007960C5">
        <w:rPr>
          <w:rFonts w:cstheme="minorHAnsi"/>
          <w:w w:val="95"/>
          <w:sz w:val="19"/>
        </w:rPr>
        <w:t>alınacaktır.</w:t>
      </w:r>
    </w:p>
    <w:p w:rsidR="00C9250A" w:rsidRPr="007960C5" w:rsidRDefault="00C9250A" w:rsidP="00DE7F38">
      <w:pPr>
        <w:pStyle w:val="ListeParagraf"/>
        <w:widowControl w:val="0"/>
        <w:numPr>
          <w:ilvl w:val="0"/>
          <w:numId w:val="95"/>
        </w:numPr>
        <w:tabs>
          <w:tab w:val="left" w:pos="1152"/>
          <w:tab w:val="left" w:pos="1153"/>
        </w:tabs>
        <w:autoSpaceDE w:val="0"/>
        <w:autoSpaceDN w:val="0"/>
        <w:spacing w:before="6" w:after="0" w:line="240" w:lineRule="auto"/>
        <w:ind w:hanging="350"/>
        <w:contextualSpacing w:val="0"/>
        <w:rPr>
          <w:rFonts w:cstheme="minorHAnsi"/>
          <w:sz w:val="19"/>
        </w:rPr>
      </w:pPr>
      <w:r w:rsidRPr="007960C5">
        <w:rPr>
          <w:rFonts w:cstheme="minorHAnsi"/>
          <w:w w:val="95"/>
          <w:sz w:val="19"/>
        </w:rPr>
        <w:t>Prizler</w:t>
      </w:r>
      <w:r w:rsidRPr="007960C5">
        <w:rPr>
          <w:rFonts w:cstheme="minorHAnsi"/>
          <w:spacing w:val="-28"/>
          <w:w w:val="95"/>
          <w:sz w:val="19"/>
        </w:rPr>
        <w:t xml:space="preserve"> </w:t>
      </w:r>
      <w:r w:rsidRPr="007960C5">
        <w:rPr>
          <w:rFonts w:cstheme="minorHAnsi"/>
          <w:w w:val="95"/>
          <w:sz w:val="19"/>
        </w:rPr>
        <w:t>üzerinde</w:t>
      </w:r>
      <w:r w:rsidRPr="007960C5">
        <w:rPr>
          <w:rFonts w:cstheme="minorHAnsi"/>
          <w:spacing w:val="-23"/>
          <w:w w:val="95"/>
          <w:sz w:val="19"/>
        </w:rPr>
        <w:t xml:space="preserve"> </w:t>
      </w:r>
      <w:r w:rsidRPr="007960C5">
        <w:rPr>
          <w:rFonts w:cstheme="minorHAnsi"/>
          <w:w w:val="95"/>
          <w:sz w:val="19"/>
        </w:rPr>
        <w:t>etiketleme</w:t>
      </w:r>
      <w:r w:rsidRPr="007960C5">
        <w:rPr>
          <w:rFonts w:cstheme="minorHAnsi"/>
          <w:spacing w:val="-20"/>
          <w:w w:val="95"/>
          <w:sz w:val="19"/>
        </w:rPr>
        <w:t xml:space="preserve"> </w:t>
      </w:r>
      <w:r w:rsidRPr="007960C5">
        <w:rPr>
          <w:rFonts w:cstheme="minorHAnsi"/>
          <w:spacing w:val="-3"/>
          <w:w w:val="95"/>
          <w:sz w:val="19"/>
        </w:rPr>
        <w:t>için</w:t>
      </w:r>
      <w:r w:rsidRPr="007960C5">
        <w:rPr>
          <w:rFonts w:cstheme="minorHAnsi"/>
          <w:spacing w:val="-21"/>
          <w:w w:val="95"/>
          <w:sz w:val="19"/>
        </w:rPr>
        <w:t xml:space="preserve"> </w:t>
      </w:r>
      <w:r w:rsidRPr="007960C5">
        <w:rPr>
          <w:rFonts w:cstheme="minorHAnsi"/>
          <w:w w:val="95"/>
          <w:sz w:val="19"/>
        </w:rPr>
        <w:t>şeffaf</w:t>
      </w:r>
      <w:r w:rsidRPr="007960C5">
        <w:rPr>
          <w:rFonts w:cstheme="minorHAnsi"/>
          <w:spacing w:val="-25"/>
          <w:w w:val="95"/>
          <w:sz w:val="19"/>
        </w:rPr>
        <w:t xml:space="preserve"> </w:t>
      </w:r>
      <w:r w:rsidRPr="007960C5">
        <w:rPr>
          <w:rFonts w:cstheme="minorHAnsi"/>
          <w:w w:val="95"/>
          <w:sz w:val="19"/>
        </w:rPr>
        <w:t>etiket</w:t>
      </w:r>
      <w:r w:rsidRPr="007960C5">
        <w:rPr>
          <w:rFonts w:cstheme="minorHAnsi"/>
          <w:spacing w:val="-25"/>
          <w:w w:val="95"/>
          <w:sz w:val="19"/>
        </w:rPr>
        <w:t xml:space="preserve"> </w:t>
      </w:r>
      <w:r w:rsidRPr="007960C5">
        <w:rPr>
          <w:rFonts w:cstheme="minorHAnsi"/>
          <w:w w:val="95"/>
          <w:sz w:val="19"/>
        </w:rPr>
        <w:t>korumalı</w:t>
      </w:r>
      <w:r w:rsidRPr="007960C5">
        <w:rPr>
          <w:rFonts w:cstheme="minorHAnsi"/>
          <w:spacing w:val="-24"/>
          <w:w w:val="95"/>
          <w:sz w:val="19"/>
        </w:rPr>
        <w:t xml:space="preserve"> </w:t>
      </w:r>
      <w:r w:rsidRPr="007960C5">
        <w:rPr>
          <w:rFonts w:cstheme="minorHAnsi"/>
          <w:w w:val="95"/>
          <w:sz w:val="19"/>
        </w:rPr>
        <w:t>alan</w:t>
      </w:r>
      <w:r w:rsidRPr="007960C5">
        <w:rPr>
          <w:rFonts w:cstheme="minorHAnsi"/>
          <w:spacing w:val="-21"/>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95"/>
        </w:numPr>
        <w:tabs>
          <w:tab w:val="left" w:pos="1152"/>
          <w:tab w:val="left" w:pos="1153"/>
        </w:tabs>
        <w:autoSpaceDE w:val="0"/>
        <w:autoSpaceDN w:val="0"/>
        <w:spacing w:before="14" w:after="0" w:line="261" w:lineRule="auto"/>
        <w:ind w:right="139" w:hanging="350"/>
        <w:contextualSpacing w:val="0"/>
        <w:rPr>
          <w:rFonts w:cstheme="minorHAnsi"/>
          <w:sz w:val="19"/>
        </w:rPr>
      </w:pPr>
      <w:r w:rsidRPr="007960C5">
        <w:rPr>
          <w:rFonts w:cstheme="minorHAnsi"/>
          <w:w w:val="85"/>
          <w:sz w:val="19"/>
        </w:rPr>
        <w:t>Priz</w:t>
      </w:r>
      <w:r w:rsidRPr="007960C5">
        <w:rPr>
          <w:rFonts w:cstheme="minorHAnsi"/>
          <w:spacing w:val="-12"/>
          <w:w w:val="85"/>
          <w:sz w:val="19"/>
        </w:rPr>
        <w:t xml:space="preserve"> </w:t>
      </w:r>
      <w:r w:rsidRPr="007960C5">
        <w:rPr>
          <w:rFonts w:cstheme="minorHAnsi"/>
          <w:w w:val="85"/>
          <w:sz w:val="19"/>
        </w:rPr>
        <w:t>jackları,</w:t>
      </w:r>
      <w:r w:rsidRPr="007960C5">
        <w:rPr>
          <w:rFonts w:cstheme="minorHAnsi"/>
          <w:spacing w:val="-12"/>
          <w:w w:val="85"/>
          <w:sz w:val="19"/>
        </w:rPr>
        <w:t xml:space="preserve"> </w:t>
      </w:r>
      <w:r w:rsidRPr="007960C5">
        <w:rPr>
          <w:rFonts w:cstheme="minorHAnsi"/>
          <w:w w:val="85"/>
          <w:sz w:val="19"/>
        </w:rPr>
        <w:t>fabrikasyon</w:t>
      </w:r>
      <w:r w:rsidRPr="007960C5">
        <w:rPr>
          <w:rFonts w:cstheme="minorHAnsi"/>
          <w:spacing w:val="-10"/>
          <w:w w:val="85"/>
          <w:sz w:val="19"/>
        </w:rPr>
        <w:t xml:space="preserve"> </w:t>
      </w:r>
      <w:r w:rsidRPr="007960C5">
        <w:rPr>
          <w:rFonts w:cstheme="minorHAnsi"/>
          <w:w w:val="85"/>
          <w:sz w:val="19"/>
        </w:rPr>
        <w:t>prize</w:t>
      </w:r>
      <w:r w:rsidRPr="007960C5">
        <w:rPr>
          <w:rFonts w:cstheme="minorHAnsi"/>
          <w:spacing w:val="-9"/>
          <w:w w:val="85"/>
          <w:sz w:val="19"/>
        </w:rPr>
        <w:t xml:space="preserve"> </w:t>
      </w:r>
      <w:r w:rsidRPr="007960C5">
        <w:rPr>
          <w:rFonts w:cstheme="minorHAnsi"/>
          <w:w w:val="85"/>
          <w:sz w:val="19"/>
        </w:rPr>
        <w:t>montajlanmış</w:t>
      </w:r>
      <w:r w:rsidRPr="007960C5">
        <w:rPr>
          <w:rFonts w:cstheme="minorHAnsi"/>
          <w:spacing w:val="-7"/>
          <w:w w:val="85"/>
          <w:sz w:val="19"/>
        </w:rPr>
        <w:t xml:space="preserve"> </w:t>
      </w:r>
      <w:r w:rsidRPr="007960C5">
        <w:rPr>
          <w:rFonts w:cstheme="minorHAnsi"/>
          <w:w w:val="85"/>
          <w:sz w:val="19"/>
        </w:rPr>
        <w:t>olacaktır.</w:t>
      </w:r>
      <w:r w:rsidRPr="007960C5">
        <w:rPr>
          <w:rFonts w:cstheme="minorHAnsi"/>
          <w:spacing w:val="-13"/>
          <w:w w:val="85"/>
          <w:sz w:val="19"/>
        </w:rPr>
        <w:t xml:space="preserve"> </w:t>
      </w:r>
      <w:r w:rsidRPr="007960C5">
        <w:rPr>
          <w:rFonts w:cstheme="minorHAnsi"/>
          <w:w w:val="85"/>
          <w:sz w:val="19"/>
        </w:rPr>
        <w:t>Data</w:t>
      </w:r>
      <w:r w:rsidRPr="007960C5">
        <w:rPr>
          <w:rFonts w:cstheme="minorHAnsi"/>
          <w:spacing w:val="-9"/>
          <w:w w:val="85"/>
          <w:sz w:val="19"/>
        </w:rPr>
        <w:t xml:space="preserve"> </w:t>
      </w:r>
      <w:r w:rsidRPr="007960C5">
        <w:rPr>
          <w:rFonts w:cstheme="minorHAnsi"/>
          <w:w w:val="85"/>
          <w:sz w:val="19"/>
        </w:rPr>
        <w:t>jack</w:t>
      </w:r>
      <w:r w:rsidRPr="007960C5">
        <w:rPr>
          <w:rFonts w:cstheme="minorHAnsi"/>
          <w:spacing w:val="-6"/>
          <w:w w:val="85"/>
          <w:sz w:val="19"/>
        </w:rPr>
        <w:t xml:space="preserve"> </w:t>
      </w:r>
      <w:r w:rsidRPr="007960C5">
        <w:rPr>
          <w:rFonts w:cstheme="minorHAnsi"/>
          <w:w w:val="85"/>
          <w:sz w:val="19"/>
        </w:rPr>
        <w:t>portları</w:t>
      </w:r>
      <w:r w:rsidRPr="007960C5">
        <w:rPr>
          <w:rFonts w:cstheme="minorHAnsi"/>
          <w:spacing w:val="-9"/>
          <w:w w:val="85"/>
          <w:sz w:val="19"/>
        </w:rPr>
        <w:t xml:space="preserve"> </w:t>
      </w:r>
      <w:r w:rsidRPr="007960C5">
        <w:rPr>
          <w:rFonts w:cstheme="minorHAnsi"/>
          <w:w w:val="85"/>
          <w:sz w:val="19"/>
        </w:rPr>
        <w:t>mavi,</w:t>
      </w:r>
      <w:r w:rsidRPr="007960C5">
        <w:rPr>
          <w:rFonts w:cstheme="minorHAnsi"/>
          <w:spacing w:val="-12"/>
          <w:w w:val="85"/>
          <w:sz w:val="19"/>
        </w:rPr>
        <w:t xml:space="preserve"> </w:t>
      </w:r>
      <w:r w:rsidRPr="007960C5">
        <w:rPr>
          <w:rFonts w:cstheme="minorHAnsi"/>
          <w:w w:val="85"/>
          <w:sz w:val="19"/>
        </w:rPr>
        <w:t>telefon</w:t>
      </w:r>
      <w:r w:rsidRPr="007960C5">
        <w:rPr>
          <w:rFonts w:cstheme="minorHAnsi"/>
          <w:spacing w:val="-2"/>
          <w:w w:val="85"/>
          <w:sz w:val="19"/>
        </w:rPr>
        <w:t xml:space="preserve"> </w:t>
      </w:r>
      <w:r w:rsidRPr="007960C5">
        <w:rPr>
          <w:rFonts w:cstheme="minorHAnsi"/>
          <w:spacing w:val="-4"/>
          <w:w w:val="85"/>
          <w:sz w:val="19"/>
        </w:rPr>
        <w:t>jack</w:t>
      </w:r>
      <w:r w:rsidRPr="007960C5">
        <w:rPr>
          <w:rFonts w:cstheme="minorHAnsi"/>
          <w:spacing w:val="-9"/>
          <w:w w:val="85"/>
          <w:sz w:val="19"/>
        </w:rPr>
        <w:t xml:space="preserve"> </w:t>
      </w:r>
      <w:r w:rsidRPr="007960C5">
        <w:rPr>
          <w:rFonts w:cstheme="minorHAnsi"/>
          <w:w w:val="85"/>
          <w:sz w:val="19"/>
        </w:rPr>
        <w:t>portları</w:t>
      </w:r>
      <w:r w:rsidRPr="007960C5">
        <w:rPr>
          <w:rFonts w:cstheme="minorHAnsi"/>
          <w:spacing w:val="-9"/>
          <w:w w:val="85"/>
          <w:sz w:val="19"/>
        </w:rPr>
        <w:t xml:space="preserve"> </w:t>
      </w:r>
      <w:r w:rsidRPr="007960C5">
        <w:rPr>
          <w:rFonts w:cstheme="minorHAnsi"/>
          <w:w w:val="85"/>
          <w:sz w:val="19"/>
        </w:rPr>
        <w:t xml:space="preserve">kırmızı </w:t>
      </w:r>
      <w:r w:rsidRPr="007960C5">
        <w:rPr>
          <w:rFonts w:cstheme="minorHAnsi"/>
          <w:w w:val="95"/>
          <w:sz w:val="19"/>
        </w:rPr>
        <w:t>renkli</w:t>
      </w:r>
      <w:r w:rsidRPr="007960C5">
        <w:rPr>
          <w:rFonts w:cstheme="minorHAnsi"/>
          <w:spacing w:val="-27"/>
          <w:w w:val="95"/>
          <w:sz w:val="19"/>
        </w:rPr>
        <w:t xml:space="preserve"> </w:t>
      </w:r>
      <w:r w:rsidRPr="007960C5">
        <w:rPr>
          <w:rFonts w:cstheme="minorHAnsi"/>
          <w:w w:val="95"/>
          <w:sz w:val="19"/>
        </w:rPr>
        <w:t>olacaktır.</w:t>
      </w:r>
      <w:r w:rsidRPr="007960C5">
        <w:rPr>
          <w:rFonts w:cstheme="minorHAnsi"/>
          <w:spacing w:val="-22"/>
          <w:w w:val="95"/>
          <w:sz w:val="19"/>
        </w:rPr>
        <w:t xml:space="preserve"> </w:t>
      </w:r>
      <w:r w:rsidRPr="007960C5">
        <w:rPr>
          <w:rFonts w:cstheme="minorHAnsi"/>
          <w:w w:val="95"/>
          <w:sz w:val="19"/>
        </w:rPr>
        <w:t>Başka</w:t>
      </w:r>
      <w:r w:rsidRPr="007960C5">
        <w:rPr>
          <w:rFonts w:cstheme="minorHAnsi"/>
          <w:spacing w:val="-19"/>
          <w:w w:val="95"/>
          <w:sz w:val="19"/>
        </w:rPr>
        <w:t xml:space="preserve"> </w:t>
      </w:r>
      <w:r w:rsidRPr="007960C5">
        <w:rPr>
          <w:rFonts w:cstheme="minorHAnsi"/>
          <w:w w:val="95"/>
          <w:sz w:val="19"/>
        </w:rPr>
        <w:t>renkte</w:t>
      </w:r>
      <w:r w:rsidRPr="007960C5">
        <w:rPr>
          <w:rFonts w:cstheme="minorHAnsi"/>
          <w:spacing w:val="-22"/>
          <w:w w:val="95"/>
          <w:sz w:val="19"/>
        </w:rPr>
        <w:t xml:space="preserve"> </w:t>
      </w:r>
      <w:r w:rsidRPr="007960C5">
        <w:rPr>
          <w:rFonts w:cstheme="minorHAnsi"/>
          <w:spacing w:val="-4"/>
          <w:w w:val="95"/>
          <w:sz w:val="19"/>
        </w:rPr>
        <w:t>jack</w:t>
      </w:r>
      <w:r w:rsidRPr="007960C5">
        <w:rPr>
          <w:rFonts w:cstheme="minorHAnsi"/>
          <w:spacing w:val="-15"/>
          <w:w w:val="95"/>
          <w:sz w:val="19"/>
        </w:rPr>
        <w:t xml:space="preserve"> </w:t>
      </w:r>
      <w:r w:rsidRPr="007960C5">
        <w:rPr>
          <w:rFonts w:cstheme="minorHAnsi"/>
          <w:w w:val="95"/>
          <w:sz w:val="19"/>
        </w:rPr>
        <w:t>kabul</w:t>
      </w:r>
      <w:r w:rsidRPr="007960C5">
        <w:rPr>
          <w:rFonts w:cstheme="minorHAnsi"/>
          <w:spacing w:val="-22"/>
          <w:w w:val="95"/>
          <w:sz w:val="19"/>
        </w:rPr>
        <w:t xml:space="preserve"> </w:t>
      </w:r>
      <w:r w:rsidRPr="007960C5">
        <w:rPr>
          <w:rFonts w:cstheme="minorHAnsi"/>
          <w:w w:val="95"/>
          <w:sz w:val="19"/>
        </w:rPr>
        <w:t>edilmeyecektir.</w:t>
      </w:r>
    </w:p>
    <w:p w:rsidR="00C9250A" w:rsidRPr="007960C5" w:rsidRDefault="00C9250A" w:rsidP="00DE7F38">
      <w:pPr>
        <w:pStyle w:val="ListeParagraf"/>
        <w:widowControl w:val="0"/>
        <w:numPr>
          <w:ilvl w:val="0"/>
          <w:numId w:val="95"/>
        </w:numPr>
        <w:tabs>
          <w:tab w:val="left" w:pos="1152"/>
          <w:tab w:val="left" w:pos="1153"/>
        </w:tabs>
        <w:autoSpaceDE w:val="0"/>
        <w:autoSpaceDN w:val="0"/>
        <w:spacing w:after="0" w:line="219" w:lineRule="exact"/>
        <w:ind w:hanging="350"/>
        <w:contextualSpacing w:val="0"/>
        <w:rPr>
          <w:rFonts w:cstheme="minorHAnsi"/>
          <w:sz w:val="19"/>
        </w:rPr>
      </w:pPr>
      <w:r w:rsidRPr="007960C5">
        <w:rPr>
          <w:rFonts w:cstheme="minorHAnsi"/>
          <w:w w:val="85"/>
          <w:sz w:val="19"/>
        </w:rPr>
        <w:t>Priz</w:t>
      </w:r>
      <w:r w:rsidRPr="007960C5">
        <w:rPr>
          <w:rFonts w:cstheme="minorHAnsi"/>
          <w:spacing w:val="-24"/>
          <w:w w:val="85"/>
          <w:sz w:val="19"/>
        </w:rPr>
        <w:t xml:space="preserve"> </w:t>
      </w:r>
      <w:r w:rsidRPr="007960C5">
        <w:rPr>
          <w:rFonts w:cstheme="minorHAnsi"/>
          <w:w w:val="85"/>
          <w:sz w:val="19"/>
        </w:rPr>
        <w:t>jackları,</w:t>
      </w:r>
      <w:r w:rsidRPr="007960C5">
        <w:rPr>
          <w:rFonts w:cstheme="minorHAnsi"/>
          <w:spacing w:val="-23"/>
          <w:w w:val="85"/>
          <w:sz w:val="19"/>
        </w:rPr>
        <w:t xml:space="preserve"> </w:t>
      </w:r>
      <w:r w:rsidRPr="007960C5">
        <w:rPr>
          <w:rFonts w:cstheme="minorHAnsi"/>
          <w:w w:val="85"/>
          <w:sz w:val="19"/>
        </w:rPr>
        <w:t>fabrikasyon</w:t>
      </w:r>
      <w:r w:rsidRPr="007960C5">
        <w:rPr>
          <w:rFonts w:cstheme="minorHAnsi"/>
          <w:spacing w:val="-21"/>
          <w:w w:val="85"/>
          <w:sz w:val="19"/>
        </w:rPr>
        <w:t xml:space="preserve"> </w:t>
      </w:r>
      <w:r w:rsidRPr="007960C5">
        <w:rPr>
          <w:rFonts w:cstheme="minorHAnsi"/>
          <w:w w:val="85"/>
          <w:sz w:val="19"/>
        </w:rPr>
        <w:t>olarak</w:t>
      </w:r>
      <w:r w:rsidRPr="007960C5">
        <w:rPr>
          <w:rFonts w:cstheme="minorHAnsi"/>
          <w:spacing w:val="-18"/>
          <w:w w:val="85"/>
          <w:sz w:val="19"/>
        </w:rPr>
        <w:t xml:space="preserve"> </w:t>
      </w:r>
      <w:r w:rsidRPr="007960C5">
        <w:rPr>
          <w:rFonts w:cstheme="minorHAnsi"/>
          <w:w w:val="85"/>
          <w:sz w:val="19"/>
        </w:rPr>
        <w:t>prizin</w:t>
      </w:r>
      <w:r w:rsidRPr="007960C5">
        <w:rPr>
          <w:rFonts w:cstheme="minorHAnsi"/>
          <w:spacing w:val="-18"/>
          <w:w w:val="85"/>
          <w:sz w:val="19"/>
        </w:rPr>
        <w:t xml:space="preserve"> </w:t>
      </w:r>
      <w:r w:rsidRPr="007960C5">
        <w:rPr>
          <w:rFonts w:cstheme="minorHAnsi"/>
          <w:w w:val="85"/>
          <w:sz w:val="19"/>
        </w:rPr>
        <w:t>içersine</w:t>
      </w:r>
      <w:r w:rsidRPr="007960C5">
        <w:rPr>
          <w:rFonts w:cstheme="minorHAnsi"/>
          <w:spacing w:val="-20"/>
          <w:w w:val="85"/>
          <w:sz w:val="19"/>
        </w:rPr>
        <w:t xml:space="preserve"> </w:t>
      </w:r>
      <w:r w:rsidRPr="007960C5">
        <w:rPr>
          <w:rFonts w:cstheme="minorHAnsi"/>
          <w:w w:val="85"/>
          <w:sz w:val="19"/>
        </w:rPr>
        <w:t>doğru</w:t>
      </w:r>
      <w:r w:rsidRPr="007960C5">
        <w:rPr>
          <w:rFonts w:cstheme="minorHAnsi"/>
          <w:spacing w:val="-21"/>
          <w:w w:val="85"/>
          <w:sz w:val="19"/>
        </w:rPr>
        <w:t xml:space="preserve"> </w:t>
      </w:r>
      <w:r w:rsidRPr="007960C5">
        <w:rPr>
          <w:rFonts w:cstheme="minorHAnsi"/>
          <w:w w:val="85"/>
          <w:sz w:val="19"/>
        </w:rPr>
        <w:t>hareket</w:t>
      </w:r>
      <w:r w:rsidRPr="007960C5">
        <w:rPr>
          <w:rFonts w:cstheme="minorHAnsi"/>
          <w:spacing w:val="-22"/>
          <w:w w:val="85"/>
          <w:sz w:val="19"/>
        </w:rPr>
        <w:t xml:space="preserve"> </w:t>
      </w:r>
      <w:r w:rsidRPr="007960C5">
        <w:rPr>
          <w:rFonts w:cstheme="minorHAnsi"/>
          <w:w w:val="85"/>
          <w:sz w:val="19"/>
        </w:rPr>
        <w:t>eden</w:t>
      </w:r>
      <w:r w:rsidRPr="007960C5">
        <w:rPr>
          <w:rFonts w:cstheme="minorHAnsi"/>
          <w:spacing w:val="-21"/>
          <w:w w:val="85"/>
          <w:sz w:val="19"/>
        </w:rPr>
        <w:t xml:space="preserve"> </w:t>
      </w:r>
      <w:r w:rsidRPr="007960C5">
        <w:rPr>
          <w:rFonts w:cstheme="minorHAnsi"/>
          <w:w w:val="85"/>
          <w:sz w:val="19"/>
        </w:rPr>
        <w:t>yaylı</w:t>
      </w:r>
      <w:r w:rsidRPr="007960C5">
        <w:rPr>
          <w:rFonts w:cstheme="minorHAnsi"/>
          <w:spacing w:val="-21"/>
          <w:w w:val="85"/>
          <w:sz w:val="19"/>
        </w:rPr>
        <w:t xml:space="preserve"> </w:t>
      </w:r>
      <w:r w:rsidRPr="007960C5">
        <w:rPr>
          <w:rFonts w:cstheme="minorHAnsi"/>
          <w:w w:val="85"/>
          <w:sz w:val="19"/>
        </w:rPr>
        <w:t>toz</w:t>
      </w:r>
      <w:r w:rsidRPr="007960C5">
        <w:rPr>
          <w:rFonts w:cstheme="minorHAnsi"/>
          <w:spacing w:val="-23"/>
          <w:w w:val="85"/>
          <w:sz w:val="19"/>
        </w:rPr>
        <w:t xml:space="preserve"> </w:t>
      </w:r>
      <w:r w:rsidRPr="007960C5">
        <w:rPr>
          <w:rFonts w:cstheme="minorHAnsi"/>
          <w:w w:val="85"/>
          <w:sz w:val="19"/>
        </w:rPr>
        <w:t>kapağıyla</w:t>
      </w:r>
      <w:r w:rsidRPr="007960C5">
        <w:rPr>
          <w:rFonts w:cstheme="minorHAnsi"/>
          <w:spacing w:val="-18"/>
          <w:w w:val="85"/>
          <w:sz w:val="19"/>
        </w:rPr>
        <w:t xml:space="preserve"> </w:t>
      </w:r>
      <w:r w:rsidRPr="007960C5">
        <w:rPr>
          <w:rFonts w:cstheme="minorHAnsi"/>
          <w:w w:val="85"/>
          <w:sz w:val="19"/>
        </w:rPr>
        <w:t>donatılmış</w:t>
      </w:r>
      <w:r w:rsidRPr="007960C5">
        <w:rPr>
          <w:rFonts w:cstheme="minorHAnsi"/>
          <w:spacing w:val="-20"/>
          <w:w w:val="85"/>
          <w:sz w:val="19"/>
        </w:rPr>
        <w:t xml:space="preserve"> </w:t>
      </w:r>
      <w:r w:rsidRPr="007960C5">
        <w:rPr>
          <w:rFonts w:cstheme="minorHAnsi"/>
          <w:w w:val="85"/>
          <w:sz w:val="19"/>
        </w:rPr>
        <w:t>olacaktır.</w:t>
      </w:r>
    </w:p>
    <w:p w:rsidR="00C9250A" w:rsidRPr="007960C5" w:rsidRDefault="00C9250A" w:rsidP="00DE7F38">
      <w:pPr>
        <w:pStyle w:val="ListeParagraf"/>
        <w:widowControl w:val="0"/>
        <w:numPr>
          <w:ilvl w:val="0"/>
          <w:numId w:val="95"/>
        </w:numPr>
        <w:tabs>
          <w:tab w:val="left" w:pos="1152"/>
          <w:tab w:val="left" w:pos="1153"/>
        </w:tabs>
        <w:autoSpaceDE w:val="0"/>
        <w:autoSpaceDN w:val="0"/>
        <w:spacing w:before="10" w:after="0" w:line="240" w:lineRule="auto"/>
        <w:ind w:hanging="350"/>
        <w:contextualSpacing w:val="0"/>
        <w:rPr>
          <w:rFonts w:cstheme="minorHAnsi"/>
          <w:sz w:val="19"/>
        </w:rPr>
      </w:pPr>
      <w:r w:rsidRPr="007960C5">
        <w:rPr>
          <w:rFonts w:cstheme="minorHAnsi"/>
          <w:w w:val="95"/>
          <w:sz w:val="19"/>
        </w:rPr>
        <w:t>Prizler</w:t>
      </w:r>
      <w:r w:rsidRPr="007960C5">
        <w:rPr>
          <w:rFonts w:cstheme="minorHAnsi"/>
          <w:spacing w:val="-24"/>
          <w:w w:val="95"/>
          <w:sz w:val="19"/>
        </w:rPr>
        <w:t xml:space="preserve"> </w:t>
      </w:r>
      <w:r w:rsidRPr="007960C5">
        <w:rPr>
          <w:rFonts w:cstheme="minorHAnsi"/>
          <w:w w:val="95"/>
          <w:sz w:val="19"/>
        </w:rPr>
        <w:t>aşağıdaki</w:t>
      </w:r>
      <w:r w:rsidRPr="007960C5">
        <w:rPr>
          <w:rFonts w:cstheme="minorHAnsi"/>
          <w:spacing w:val="-21"/>
          <w:w w:val="95"/>
          <w:sz w:val="19"/>
        </w:rPr>
        <w:t xml:space="preserve"> </w:t>
      </w:r>
      <w:r w:rsidRPr="007960C5">
        <w:rPr>
          <w:rFonts w:cstheme="minorHAnsi"/>
          <w:spacing w:val="-3"/>
          <w:w w:val="95"/>
          <w:sz w:val="19"/>
        </w:rPr>
        <w:t>teknik</w:t>
      </w:r>
      <w:r w:rsidRPr="007960C5">
        <w:rPr>
          <w:rFonts w:cstheme="minorHAnsi"/>
          <w:spacing w:val="-18"/>
          <w:w w:val="95"/>
          <w:sz w:val="19"/>
        </w:rPr>
        <w:t xml:space="preserve"> </w:t>
      </w:r>
      <w:r w:rsidRPr="007960C5">
        <w:rPr>
          <w:rFonts w:cstheme="minorHAnsi"/>
          <w:w w:val="95"/>
          <w:sz w:val="19"/>
        </w:rPr>
        <w:t>spektlere</w:t>
      </w:r>
      <w:r w:rsidRPr="007960C5">
        <w:rPr>
          <w:rFonts w:cstheme="minorHAnsi"/>
          <w:spacing w:val="-20"/>
          <w:w w:val="95"/>
          <w:sz w:val="19"/>
        </w:rPr>
        <w:t xml:space="preserve"> </w:t>
      </w:r>
      <w:r w:rsidRPr="007960C5">
        <w:rPr>
          <w:rFonts w:cstheme="minorHAnsi"/>
          <w:w w:val="95"/>
          <w:sz w:val="19"/>
        </w:rPr>
        <w:t>sahip</w:t>
      </w:r>
      <w:r w:rsidRPr="007960C5">
        <w:rPr>
          <w:rFonts w:cstheme="minorHAnsi"/>
          <w:spacing w:val="-17"/>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95"/>
        </w:numPr>
        <w:tabs>
          <w:tab w:val="left" w:pos="1152"/>
          <w:tab w:val="left" w:pos="1153"/>
        </w:tabs>
        <w:autoSpaceDE w:val="0"/>
        <w:autoSpaceDN w:val="0"/>
        <w:spacing w:before="18" w:after="0" w:line="240" w:lineRule="auto"/>
        <w:ind w:hanging="350"/>
        <w:contextualSpacing w:val="0"/>
        <w:rPr>
          <w:rFonts w:cstheme="minorHAnsi"/>
          <w:sz w:val="19"/>
        </w:rPr>
      </w:pPr>
      <w:r w:rsidRPr="007960C5">
        <w:rPr>
          <w:rFonts w:cstheme="minorHAnsi"/>
          <w:w w:val="90"/>
          <w:sz w:val="19"/>
        </w:rPr>
        <w:t>a)</w:t>
      </w:r>
      <w:r w:rsidRPr="007960C5">
        <w:rPr>
          <w:rFonts w:cstheme="minorHAnsi"/>
          <w:spacing w:val="-34"/>
          <w:w w:val="90"/>
          <w:sz w:val="19"/>
        </w:rPr>
        <w:t xml:space="preserve"> </w:t>
      </w:r>
      <w:r w:rsidRPr="007960C5">
        <w:rPr>
          <w:rFonts w:cstheme="minorHAnsi"/>
          <w:w w:val="90"/>
          <w:sz w:val="19"/>
        </w:rPr>
        <w:t>Plug</w:t>
      </w:r>
      <w:r w:rsidRPr="007960C5">
        <w:rPr>
          <w:rFonts w:cstheme="minorHAnsi"/>
          <w:spacing w:val="-34"/>
          <w:w w:val="90"/>
          <w:sz w:val="19"/>
        </w:rPr>
        <w:t xml:space="preserve"> </w:t>
      </w:r>
      <w:r w:rsidRPr="007960C5">
        <w:rPr>
          <w:rFonts w:cstheme="minorHAnsi"/>
          <w:w w:val="90"/>
          <w:sz w:val="19"/>
        </w:rPr>
        <w:t>bağlantı</w:t>
      </w:r>
      <w:r w:rsidRPr="007960C5">
        <w:rPr>
          <w:rFonts w:cstheme="minorHAnsi"/>
          <w:spacing w:val="-34"/>
          <w:w w:val="90"/>
          <w:sz w:val="19"/>
        </w:rPr>
        <w:t xml:space="preserve"> </w:t>
      </w:r>
      <w:r w:rsidRPr="007960C5">
        <w:rPr>
          <w:rFonts w:cstheme="minorHAnsi"/>
          <w:w w:val="90"/>
          <w:sz w:val="19"/>
        </w:rPr>
        <w:t>malzemesi:</w:t>
      </w:r>
      <w:r w:rsidRPr="007960C5">
        <w:rPr>
          <w:rFonts w:cstheme="minorHAnsi"/>
          <w:spacing w:val="-35"/>
          <w:w w:val="90"/>
          <w:sz w:val="19"/>
        </w:rPr>
        <w:t xml:space="preserve"> </w:t>
      </w:r>
      <w:r w:rsidRPr="007960C5">
        <w:rPr>
          <w:rFonts w:cstheme="minorHAnsi"/>
          <w:w w:val="90"/>
          <w:sz w:val="19"/>
        </w:rPr>
        <w:t>100</w:t>
      </w:r>
      <w:r w:rsidRPr="007960C5">
        <w:rPr>
          <w:rFonts w:cstheme="minorHAnsi"/>
          <w:spacing w:val="-33"/>
          <w:w w:val="90"/>
          <w:sz w:val="19"/>
        </w:rPr>
        <w:t xml:space="preserve"> </w:t>
      </w:r>
      <w:r w:rsidRPr="007960C5">
        <w:rPr>
          <w:rFonts w:cstheme="minorHAnsi"/>
          <w:w w:val="90"/>
          <w:sz w:val="19"/>
        </w:rPr>
        <w:t>mikro-inç</w:t>
      </w:r>
      <w:r w:rsidRPr="007960C5">
        <w:rPr>
          <w:rFonts w:cstheme="minorHAnsi"/>
          <w:spacing w:val="-36"/>
          <w:w w:val="90"/>
          <w:sz w:val="19"/>
        </w:rPr>
        <w:t xml:space="preserve"> </w:t>
      </w:r>
      <w:r w:rsidRPr="007960C5">
        <w:rPr>
          <w:rFonts w:cstheme="minorHAnsi"/>
          <w:w w:val="90"/>
          <w:sz w:val="19"/>
        </w:rPr>
        <w:t>nikel</w:t>
      </w:r>
      <w:r w:rsidRPr="007960C5">
        <w:rPr>
          <w:rFonts w:cstheme="minorHAnsi"/>
          <w:spacing w:val="-34"/>
          <w:w w:val="90"/>
          <w:sz w:val="19"/>
        </w:rPr>
        <w:t xml:space="preserve"> </w:t>
      </w:r>
      <w:r w:rsidRPr="007960C5">
        <w:rPr>
          <w:rFonts w:cstheme="minorHAnsi"/>
          <w:w w:val="90"/>
          <w:sz w:val="19"/>
        </w:rPr>
        <w:t>kaplı</w:t>
      </w:r>
      <w:r w:rsidRPr="007960C5">
        <w:rPr>
          <w:rFonts w:cstheme="minorHAnsi"/>
          <w:spacing w:val="-36"/>
          <w:w w:val="90"/>
          <w:sz w:val="19"/>
        </w:rPr>
        <w:t xml:space="preserve"> </w:t>
      </w:r>
      <w:r w:rsidRPr="007960C5">
        <w:rPr>
          <w:rFonts w:cstheme="minorHAnsi"/>
          <w:w w:val="90"/>
          <w:sz w:val="19"/>
        </w:rPr>
        <w:t>bakır</w:t>
      </w:r>
      <w:r w:rsidRPr="007960C5">
        <w:rPr>
          <w:rFonts w:cstheme="minorHAnsi"/>
          <w:spacing w:val="-34"/>
          <w:w w:val="90"/>
          <w:sz w:val="19"/>
        </w:rPr>
        <w:t xml:space="preserve"> </w:t>
      </w:r>
      <w:r w:rsidRPr="007960C5">
        <w:rPr>
          <w:rFonts w:cstheme="minorHAnsi"/>
          <w:w w:val="90"/>
          <w:sz w:val="19"/>
        </w:rPr>
        <w:t>alaşım</w:t>
      </w:r>
      <w:r w:rsidRPr="007960C5">
        <w:rPr>
          <w:rFonts w:cstheme="minorHAnsi"/>
          <w:spacing w:val="-35"/>
          <w:w w:val="90"/>
          <w:sz w:val="19"/>
        </w:rPr>
        <w:t xml:space="preserve"> </w:t>
      </w:r>
      <w:r w:rsidRPr="007960C5">
        <w:rPr>
          <w:rFonts w:cstheme="minorHAnsi"/>
          <w:w w:val="90"/>
          <w:sz w:val="19"/>
        </w:rPr>
        <w:t>üzerine</w:t>
      </w:r>
      <w:r w:rsidRPr="007960C5">
        <w:rPr>
          <w:rFonts w:cstheme="minorHAnsi"/>
          <w:spacing w:val="-34"/>
          <w:w w:val="90"/>
          <w:sz w:val="19"/>
        </w:rPr>
        <w:t xml:space="preserve"> </w:t>
      </w:r>
      <w:r w:rsidRPr="007960C5">
        <w:rPr>
          <w:rFonts w:cstheme="minorHAnsi"/>
          <w:w w:val="90"/>
          <w:sz w:val="19"/>
        </w:rPr>
        <w:t>50</w:t>
      </w:r>
      <w:r w:rsidRPr="007960C5">
        <w:rPr>
          <w:rFonts w:cstheme="minorHAnsi"/>
          <w:spacing w:val="-29"/>
          <w:w w:val="90"/>
          <w:sz w:val="19"/>
        </w:rPr>
        <w:t xml:space="preserve"> </w:t>
      </w:r>
      <w:r w:rsidRPr="007960C5">
        <w:rPr>
          <w:rFonts w:cstheme="minorHAnsi"/>
          <w:w w:val="90"/>
          <w:sz w:val="19"/>
        </w:rPr>
        <w:t>mikro-inç</w:t>
      </w:r>
      <w:r w:rsidRPr="007960C5">
        <w:rPr>
          <w:rFonts w:cstheme="minorHAnsi"/>
          <w:spacing w:val="-37"/>
          <w:w w:val="90"/>
          <w:sz w:val="19"/>
        </w:rPr>
        <w:t xml:space="preserve"> </w:t>
      </w:r>
      <w:r w:rsidRPr="007960C5">
        <w:rPr>
          <w:rFonts w:cstheme="minorHAnsi"/>
          <w:w w:val="90"/>
          <w:sz w:val="19"/>
        </w:rPr>
        <w:t>altın</w:t>
      </w:r>
      <w:r w:rsidRPr="007960C5">
        <w:rPr>
          <w:rFonts w:cstheme="minorHAnsi"/>
          <w:spacing w:val="-34"/>
          <w:w w:val="90"/>
          <w:sz w:val="19"/>
        </w:rPr>
        <w:t xml:space="preserve"> </w:t>
      </w:r>
      <w:r w:rsidRPr="007960C5">
        <w:rPr>
          <w:rFonts w:cstheme="minorHAnsi"/>
          <w:w w:val="90"/>
          <w:sz w:val="19"/>
        </w:rPr>
        <w:t>kaplama.</w:t>
      </w:r>
    </w:p>
    <w:p w:rsidR="00C9250A" w:rsidRPr="007960C5" w:rsidRDefault="00C9250A" w:rsidP="00DE7F38">
      <w:pPr>
        <w:pStyle w:val="ListeParagraf"/>
        <w:widowControl w:val="0"/>
        <w:numPr>
          <w:ilvl w:val="0"/>
          <w:numId w:val="94"/>
        </w:numPr>
        <w:tabs>
          <w:tab w:val="left" w:pos="1009"/>
        </w:tabs>
        <w:autoSpaceDE w:val="0"/>
        <w:autoSpaceDN w:val="0"/>
        <w:spacing w:before="19" w:after="0" w:line="240" w:lineRule="auto"/>
        <w:ind w:hanging="206"/>
        <w:contextualSpacing w:val="0"/>
        <w:rPr>
          <w:rFonts w:cstheme="minorHAnsi"/>
          <w:sz w:val="19"/>
        </w:rPr>
      </w:pPr>
      <w:r w:rsidRPr="007960C5">
        <w:rPr>
          <w:rFonts w:cstheme="minorHAnsi"/>
          <w:w w:val="95"/>
          <w:sz w:val="19"/>
        </w:rPr>
        <w:t>Kontak</w:t>
      </w:r>
      <w:r w:rsidRPr="007960C5">
        <w:rPr>
          <w:rFonts w:cstheme="minorHAnsi"/>
          <w:spacing w:val="-16"/>
          <w:w w:val="95"/>
          <w:sz w:val="19"/>
        </w:rPr>
        <w:t xml:space="preserve"> </w:t>
      </w:r>
      <w:r w:rsidRPr="007960C5">
        <w:rPr>
          <w:rFonts w:cstheme="minorHAnsi"/>
          <w:w w:val="95"/>
          <w:sz w:val="19"/>
        </w:rPr>
        <w:t>Direnci:</w:t>
      </w:r>
      <w:r w:rsidRPr="007960C5">
        <w:rPr>
          <w:rFonts w:cstheme="minorHAnsi"/>
          <w:spacing w:val="-16"/>
          <w:w w:val="95"/>
          <w:sz w:val="19"/>
        </w:rPr>
        <w:t xml:space="preserve"> </w:t>
      </w:r>
      <w:r w:rsidRPr="007960C5">
        <w:rPr>
          <w:rFonts w:cstheme="minorHAnsi"/>
          <w:w w:val="95"/>
          <w:sz w:val="19"/>
        </w:rPr>
        <w:t>20mOhm</w:t>
      </w:r>
      <w:r w:rsidRPr="007960C5">
        <w:rPr>
          <w:rFonts w:cstheme="minorHAnsi"/>
          <w:spacing w:val="-15"/>
          <w:w w:val="95"/>
          <w:sz w:val="19"/>
        </w:rPr>
        <w:t xml:space="preserve"> </w:t>
      </w:r>
      <w:r w:rsidRPr="007960C5">
        <w:rPr>
          <w:rFonts w:cstheme="minorHAnsi"/>
          <w:w w:val="95"/>
          <w:sz w:val="19"/>
        </w:rPr>
        <w:t>max.</w:t>
      </w:r>
    </w:p>
    <w:p w:rsidR="00C9250A" w:rsidRPr="007960C5" w:rsidRDefault="00C9250A" w:rsidP="00DE7F38">
      <w:pPr>
        <w:pStyle w:val="ListeParagraf"/>
        <w:widowControl w:val="0"/>
        <w:numPr>
          <w:ilvl w:val="0"/>
          <w:numId w:val="94"/>
        </w:numPr>
        <w:tabs>
          <w:tab w:val="left" w:pos="986"/>
        </w:tabs>
        <w:autoSpaceDE w:val="0"/>
        <w:autoSpaceDN w:val="0"/>
        <w:spacing w:before="14" w:after="0" w:line="240" w:lineRule="auto"/>
        <w:ind w:left="985" w:hanging="183"/>
        <w:contextualSpacing w:val="0"/>
        <w:rPr>
          <w:rFonts w:cstheme="minorHAnsi"/>
          <w:sz w:val="19"/>
        </w:rPr>
      </w:pPr>
      <w:r w:rsidRPr="007960C5">
        <w:rPr>
          <w:rFonts w:cstheme="minorHAnsi"/>
          <w:w w:val="95"/>
          <w:sz w:val="19"/>
        </w:rPr>
        <w:t>Dengesizlik</w:t>
      </w:r>
      <w:r w:rsidRPr="007960C5">
        <w:rPr>
          <w:rFonts w:cstheme="minorHAnsi"/>
          <w:spacing w:val="-14"/>
          <w:w w:val="95"/>
          <w:sz w:val="19"/>
        </w:rPr>
        <w:t xml:space="preserve"> </w:t>
      </w:r>
      <w:r w:rsidRPr="007960C5">
        <w:rPr>
          <w:rFonts w:cstheme="minorHAnsi"/>
          <w:w w:val="95"/>
          <w:sz w:val="19"/>
        </w:rPr>
        <w:t>Input/Output</w:t>
      </w:r>
      <w:r w:rsidRPr="007960C5">
        <w:rPr>
          <w:rFonts w:cstheme="minorHAnsi"/>
          <w:spacing w:val="-23"/>
          <w:w w:val="95"/>
          <w:sz w:val="19"/>
        </w:rPr>
        <w:t xml:space="preserve"> </w:t>
      </w:r>
      <w:r w:rsidRPr="007960C5">
        <w:rPr>
          <w:rFonts w:cstheme="minorHAnsi"/>
          <w:w w:val="95"/>
          <w:sz w:val="19"/>
        </w:rPr>
        <w:t>Direnci:</w:t>
      </w:r>
      <w:r w:rsidRPr="007960C5">
        <w:rPr>
          <w:rFonts w:cstheme="minorHAnsi"/>
          <w:spacing w:val="-18"/>
          <w:w w:val="95"/>
          <w:sz w:val="19"/>
        </w:rPr>
        <w:t xml:space="preserve"> </w:t>
      </w:r>
      <w:r w:rsidRPr="007960C5">
        <w:rPr>
          <w:rFonts w:cstheme="minorHAnsi"/>
          <w:w w:val="95"/>
          <w:sz w:val="19"/>
        </w:rPr>
        <w:t>200mOhm</w:t>
      </w:r>
      <w:r w:rsidRPr="007960C5">
        <w:rPr>
          <w:rFonts w:cstheme="minorHAnsi"/>
          <w:spacing w:val="-18"/>
          <w:w w:val="95"/>
          <w:sz w:val="19"/>
        </w:rPr>
        <w:t xml:space="preserve"> </w:t>
      </w:r>
      <w:r w:rsidRPr="007960C5">
        <w:rPr>
          <w:rFonts w:cstheme="minorHAnsi"/>
          <w:w w:val="95"/>
          <w:sz w:val="19"/>
        </w:rPr>
        <w:t>max.</w:t>
      </w:r>
    </w:p>
    <w:p w:rsidR="00C9250A" w:rsidRPr="007960C5" w:rsidRDefault="00C9250A" w:rsidP="00DE7F38">
      <w:pPr>
        <w:pStyle w:val="ListeParagraf"/>
        <w:widowControl w:val="0"/>
        <w:numPr>
          <w:ilvl w:val="0"/>
          <w:numId w:val="94"/>
        </w:numPr>
        <w:tabs>
          <w:tab w:val="left" w:pos="1009"/>
        </w:tabs>
        <w:autoSpaceDE w:val="0"/>
        <w:autoSpaceDN w:val="0"/>
        <w:spacing w:before="19" w:after="0" w:line="240" w:lineRule="auto"/>
        <w:ind w:hanging="206"/>
        <w:contextualSpacing w:val="0"/>
        <w:rPr>
          <w:rFonts w:cstheme="minorHAnsi"/>
          <w:sz w:val="19"/>
        </w:rPr>
      </w:pPr>
      <w:r w:rsidRPr="007960C5">
        <w:rPr>
          <w:rFonts w:cstheme="minorHAnsi"/>
          <w:w w:val="95"/>
          <w:sz w:val="19"/>
        </w:rPr>
        <w:t>Dielektrik</w:t>
      </w:r>
      <w:r w:rsidRPr="007960C5">
        <w:rPr>
          <w:rFonts w:cstheme="minorHAnsi"/>
          <w:spacing w:val="-17"/>
          <w:w w:val="95"/>
          <w:sz w:val="19"/>
        </w:rPr>
        <w:t xml:space="preserve"> </w:t>
      </w:r>
      <w:r w:rsidRPr="007960C5">
        <w:rPr>
          <w:rFonts w:cstheme="minorHAnsi"/>
          <w:w w:val="95"/>
          <w:sz w:val="19"/>
        </w:rPr>
        <w:t>Kuvvet:</w:t>
      </w:r>
      <w:r w:rsidRPr="007960C5">
        <w:rPr>
          <w:rFonts w:cstheme="minorHAnsi"/>
          <w:spacing w:val="-18"/>
          <w:w w:val="95"/>
          <w:sz w:val="19"/>
        </w:rPr>
        <w:t xml:space="preserve"> </w:t>
      </w:r>
      <w:r w:rsidRPr="007960C5">
        <w:rPr>
          <w:rFonts w:cstheme="minorHAnsi"/>
          <w:w w:val="95"/>
          <w:sz w:val="19"/>
        </w:rPr>
        <w:t>1</w:t>
      </w:r>
      <w:r w:rsidRPr="007960C5">
        <w:rPr>
          <w:rFonts w:cstheme="minorHAnsi"/>
          <w:spacing w:val="-22"/>
          <w:w w:val="95"/>
          <w:sz w:val="19"/>
        </w:rPr>
        <w:t xml:space="preserve"> </w:t>
      </w:r>
      <w:r w:rsidRPr="007960C5">
        <w:rPr>
          <w:rFonts w:cstheme="minorHAnsi"/>
          <w:w w:val="95"/>
          <w:sz w:val="19"/>
        </w:rPr>
        <w:t>dakika</w:t>
      </w:r>
      <w:r w:rsidRPr="007960C5">
        <w:rPr>
          <w:rFonts w:cstheme="minorHAnsi"/>
          <w:spacing w:val="-12"/>
          <w:w w:val="95"/>
          <w:sz w:val="19"/>
        </w:rPr>
        <w:t xml:space="preserve"> </w:t>
      </w:r>
      <w:r w:rsidRPr="007960C5">
        <w:rPr>
          <w:rFonts w:cstheme="minorHAnsi"/>
          <w:spacing w:val="-3"/>
          <w:w w:val="95"/>
          <w:sz w:val="19"/>
        </w:rPr>
        <w:t>için</w:t>
      </w:r>
      <w:r w:rsidRPr="007960C5">
        <w:rPr>
          <w:rFonts w:cstheme="minorHAnsi"/>
          <w:spacing w:val="-16"/>
          <w:w w:val="95"/>
          <w:sz w:val="19"/>
        </w:rPr>
        <w:t xml:space="preserve"> </w:t>
      </w:r>
      <w:r w:rsidRPr="007960C5">
        <w:rPr>
          <w:rFonts w:cstheme="minorHAnsi"/>
          <w:w w:val="95"/>
          <w:sz w:val="19"/>
        </w:rPr>
        <w:t>1000</w:t>
      </w:r>
      <w:r w:rsidRPr="007960C5">
        <w:rPr>
          <w:rFonts w:cstheme="minorHAnsi"/>
          <w:spacing w:val="-17"/>
          <w:w w:val="95"/>
          <w:sz w:val="19"/>
        </w:rPr>
        <w:t xml:space="preserve"> </w:t>
      </w:r>
      <w:r w:rsidRPr="007960C5">
        <w:rPr>
          <w:rFonts w:cstheme="minorHAnsi"/>
          <w:w w:val="95"/>
          <w:sz w:val="19"/>
        </w:rPr>
        <w:t>Volt</w:t>
      </w:r>
      <w:r w:rsidRPr="007960C5">
        <w:rPr>
          <w:rFonts w:cstheme="minorHAnsi"/>
          <w:spacing w:val="-21"/>
          <w:w w:val="95"/>
          <w:sz w:val="19"/>
        </w:rPr>
        <w:t xml:space="preserve"> </w:t>
      </w:r>
      <w:r w:rsidRPr="007960C5">
        <w:rPr>
          <w:rFonts w:cstheme="minorHAnsi"/>
          <w:w w:val="95"/>
          <w:sz w:val="19"/>
        </w:rPr>
        <w:t>rms</w:t>
      </w:r>
    </w:p>
    <w:p w:rsidR="00C9250A" w:rsidRPr="007960C5" w:rsidRDefault="00C9250A" w:rsidP="00DE7F38">
      <w:pPr>
        <w:pStyle w:val="ListeParagraf"/>
        <w:widowControl w:val="0"/>
        <w:numPr>
          <w:ilvl w:val="0"/>
          <w:numId w:val="94"/>
        </w:numPr>
        <w:tabs>
          <w:tab w:val="left" w:pos="1000"/>
        </w:tabs>
        <w:autoSpaceDE w:val="0"/>
        <w:autoSpaceDN w:val="0"/>
        <w:spacing w:before="19" w:after="0" w:line="240" w:lineRule="auto"/>
        <w:ind w:left="999" w:hanging="197"/>
        <w:contextualSpacing w:val="0"/>
        <w:rPr>
          <w:rFonts w:cstheme="minorHAnsi"/>
          <w:sz w:val="19"/>
        </w:rPr>
      </w:pPr>
      <w:r w:rsidRPr="007960C5">
        <w:rPr>
          <w:rFonts w:cstheme="minorHAnsi"/>
          <w:w w:val="95"/>
          <w:sz w:val="19"/>
        </w:rPr>
        <w:t>İzolasyon</w:t>
      </w:r>
      <w:r w:rsidRPr="007960C5">
        <w:rPr>
          <w:rFonts w:cstheme="minorHAnsi"/>
          <w:spacing w:val="-17"/>
          <w:w w:val="95"/>
          <w:sz w:val="19"/>
        </w:rPr>
        <w:t xml:space="preserve"> </w:t>
      </w:r>
      <w:r w:rsidRPr="007960C5">
        <w:rPr>
          <w:rFonts w:cstheme="minorHAnsi"/>
          <w:w w:val="95"/>
          <w:sz w:val="19"/>
        </w:rPr>
        <w:t>Direnci:</w:t>
      </w:r>
      <w:r w:rsidRPr="007960C5">
        <w:rPr>
          <w:rFonts w:cstheme="minorHAnsi"/>
          <w:spacing w:val="-18"/>
          <w:w w:val="95"/>
          <w:sz w:val="19"/>
        </w:rPr>
        <w:t xml:space="preserve"> </w:t>
      </w:r>
      <w:r w:rsidRPr="007960C5">
        <w:rPr>
          <w:rFonts w:cstheme="minorHAnsi"/>
          <w:w w:val="95"/>
          <w:sz w:val="19"/>
        </w:rPr>
        <w:t>500</w:t>
      </w:r>
      <w:r w:rsidRPr="007960C5">
        <w:rPr>
          <w:rFonts w:cstheme="minorHAnsi"/>
          <w:spacing w:val="-17"/>
          <w:w w:val="95"/>
          <w:sz w:val="19"/>
        </w:rPr>
        <w:t xml:space="preserve"> </w:t>
      </w:r>
      <w:r w:rsidRPr="007960C5">
        <w:rPr>
          <w:rFonts w:cstheme="minorHAnsi"/>
          <w:w w:val="95"/>
          <w:sz w:val="19"/>
        </w:rPr>
        <w:t>MegaOhm</w:t>
      </w:r>
      <w:r w:rsidRPr="007960C5">
        <w:rPr>
          <w:rFonts w:cstheme="minorHAnsi"/>
          <w:spacing w:val="-17"/>
          <w:w w:val="95"/>
          <w:sz w:val="19"/>
        </w:rPr>
        <w:t xml:space="preserve"> </w:t>
      </w:r>
      <w:r w:rsidRPr="007960C5">
        <w:rPr>
          <w:rFonts w:cstheme="minorHAnsi"/>
          <w:w w:val="95"/>
          <w:sz w:val="19"/>
        </w:rPr>
        <w:t>min.</w:t>
      </w:r>
      <w:r w:rsidRPr="007960C5">
        <w:rPr>
          <w:rFonts w:cstheme="minorHAnsi"/>
          <w:spacing w:val="-25"/>
          <w:w w:val="95"/>
          <w:sz w:val="19"/>
        </w:rPr>
        <w:t xml:space="preserve"> </w:t>
      </w:r>
      <w:r w:rsidRPr="007960C5">
        <w:rPr>
          <w:rFonts w:cstheme="minorHAnsi"/>
          <w:w w:val="95"/>
          <w:sz w:val="19"/>
        </w:rPr>
        <w:t>@500</w:t>
      </w:r>
      <w:r w:rsidRPr="007960C5">
        <w:rPr>
          <w:rFonts w:cstheme="minorHAnsi"/>
          <w:spacing w:val="-12"/>
          <w:w w:val="95"/>
          <w:sz w:val="19"/>
        </w:rPr>
        <w:t xml:space="preserve"> </w:t>
      </w:r>
      <w:r w:rsidRPr="007960C5">
        <w:rPr>
          <w:rFonts w:cstheme="minorHAnsi"/>
          <w:w w:val="95"/>
          <w:sz w:val="19"/>
        </w:rPr>
        <w:t>Vdc</w:t>
      </w:r>
    </w:p>
    <w:p w:rsidR="00C9250A" w:rsidRPr="007960C5" w:rsidRDefault="00C9250A" w:rsidP="00C9250A">
      <w:pPr>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DE7F38">
      <w:pPr>
        <w:pStyle w:val="ListeParagraf"/>
        <w:widowControl w:val="0"/>
        <w:numPr>
          <w:ilvl w:val="0"/>
          <w:numId w:val="94"/>
        </w:numPr>
        <w:tabs>
          <w:tab w:val="left" w:pos="962"/>
        </w:tabs>
        <w:autoSpaceDE w:val="0"/>
        <w:autoSpaceDN w:val="0"/>
        <w:spacing w:before="71" w:after="0" w:line="240" w:lineRule="auto"/>
        <w:ind w:left="961" w:hanging="159"/>
        <w:contextualSpacing w:val="0"/>
        <w:rPr>
          <w:rFonts w:cstheme="minorHAnsi"/>
          <w:sz w:val="19"/>
        </w:rPr>
      </w:pPr>
      <w:r w:rsidRPr="007960C5">
        <w:rPr>
          <w:rFonts w:cstheme="minorHAnsi"/>
          <w:w w:val="95"/>
          <w:sz w:val="19"/>
        </w:rPr>
        <w:t>DC</w:t>
      </w:r>
      <w:r w:rsidRPr="007960C5">
        <w:rPr>
          <w:rFonts w:cstheme="minorHAnsi"/>
          <w:spacing w:val="-12"/>
          <w:w w:val="95"/>
          <w:sz w:val="19"/>
        </w:rPr>
        <w:t xml:space="preserve"> </w:t>
      </w:r>
      <w:r w:rsidRPr="007960C5">
        <w:rPr>
          <w:rFonts w:cstheme="minorHAnsi"/>
          <w:w w:val="95"/>
          <w:sz w:val="19"/>
        </w:rPr>
        <w:t>Direnci:</w:t>
      </w:r>
      <w:r w:rsidRPr="007960C5">
        <w:rPr>
          <w:rFonts w:cstheme="minorHAnsi"/>
          <w:spacing w:val="-16"/>
          <w:w w:val="95"/>
          <w:sz w:val="19"/>
        </w:rPr>
        <w:t xml:space="preserve"> </w:t>
      </w:r>
      <w:r w:rsidRPr="007960C5">
        <w:rPr>
          <w:rFonts w:cstheme="minorHAnsi"/>
          <w:w w:val="95"/>
          <w:sz w:val="19"/>
        </w:rPr>
        <w:t>0.1</w:t>
      </w:r>
      <w:r w:rsidRPr="007960C5">
        <w:rPr>
          <w:rFonts w:cstheme="minorHAnsi"/>
          <w:spacing w:val="-16"/>
          <w:w w:val="95"/>
          <w:sz w:val="19"/>
        </w:rPr>
        <w:t xml:space="preserve"> </w:t>
      </w:r>
      <w:r w:rsidRPr="007960C5">
        <w:rPr>
          <w:rFonts w:cstheme="minorHAnsi"/>
          <w:w w:val="95"/>
          <w:sz w:val="19"/>
        </w:rPr>
        <w:t>Ohm</w:t>
      </w:r>
      <w:r w:rsidRPr="007960C5">
        <w:rPr>
          <w:rFonts w:cstheme="minorHAnsi"/>
          <w:spacing w:val="-15"/>
          <w:w w:val="95"/>
          <w:sz w:val="19"/>
        </w:rPr>
        <w:t xml:space="preserve"> </w:t>
      </w:r>
      <w:r w:rsidRPr="007960C5">
        <w:rPr>
          <w:rFonts w:cstheme="minorHAnsi"/>
          <w:w w:val="95"/>
          <w:sz w:val="19"/>
        </w:rPr>
        <w:t>max.</w:t>
      </w:r>
      <w:r w:rsidRPr="007960C5">
        <w:rPr>
          <w:rFonts w:cstheme="minorHAnsi"/>
          <w:spacing w:val="-23"/>
          <w:w w:val="95"/>
          <w:sz w:val="19"/>
        </w:rPr>
        <w:t xml:space="preserve"> </w:t>
      </w:r>
      <w:r w:rsidRPr="007960C5">
        <w:rPr>
          <w:rFonts w:cstheme="minorHAnsi"/>
          <w:w w:val="95"/>
          <w:sz w:val="19"/>
        </w:rPr>
        <w:t>@20</w:t>
      </w:r>
      <w:r w:rsidRPr="007960C5">
        <w:rPr>
          <w:rFonts w:cstheme="minorHAnsi"/>
          <w:spacing w:val="-16"/>
          <w:w w:val="95"/>
          <w:sz w:val="19"/>
        </w:rPr>
        <w:t xml:space="preserve"> </w:t>
      </w:r>
      <w:r w:rsidRPr="007960C5">
        <w:rPr>
          <w:rFonts w:cstheme="minorHAnsi"/>
          <w:spacing w:val="-3"/>
          <w:w w:val="95"/>
          <w:sz w:val="19"/>
        </w:rPr>
        <w:t>ºC</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5"/>
        <w:rPr>
          <w:rFonts w:asciiTheme="minorHAnsi" w:hAnsiTheme="minorHAnsi" w:cstheme="minorHAnsi"/>
          <w:sz w:val="22"/>
        </w:rPr>
      </w:pPr>
    </w:p>
    <w:p w:rsidR="00C9250A" w:rsidRPr="007960C5" w:rsidRDefault="00C9250A" w:rsidP="00C9250A">
      <w:pPr>
        <w:spacing w:before="1"/>
        <w:ind w:left="451"/>
        <w:rPr>
          <w:rFonts w:cstheme="minorHAnsi"/>
          <w:b/>
          <w:sz w:val="19"/>
        </w:rPr>
      </w:pPr>
      <w:r w:rsidRPr="007960C5">
        <w:rPr>
          <w:rFonts w:cstheme="minorHAnsi"/>
          <w:b/>
          <w:w w:val="95"/>
          <w:sz w:val="19"/>
        </w:rPr>
        <w:t>PATCH CORDLAR</w:t>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spacing w:before="4"/>
        <w:rPr>
          <w:rFonts w:asciiTheme="minorHAnsi" w:hAnsiTheme="minorHAnsi" w:cstheme="minorHAnsi"/>
          <w:b/>
          <w:sz w:val="28"/>
        </w:rPr>
      </w:pPr>
    </w:p>
    <w:p w:rsidR="00C9250A" w:rsidRPr="007960C5" w:rsidRDefault="00C9250A" w:rsidP="00DE7F38">
      <w:pPr>
        <w:pStyle w:val="ListeParagraf"/>
        <w:widowControl w:val="0"/>
        <w:numPr>
          <w:ilvl w:val="0"/>
          <w:numId w:val="93"/>
        </w:numPr>
        <w:tabs>
          <w:tab w:val="left" w:pos="1152"/>
          <w:tab w:val="left" w:pos="1153"/>
        </w:tabs>
        <w:autoSpaceDE w:val="0"/>
        <w:autoSpaceDN w:val="0"/>
        <w:spacing w:after="0" w:line="240" w:lineRule="auto"/>
        <w:ind w:hanging="350"/>
        <w:contextualSpacing w:val="0"/>
        <w:rPr>
          <w:rFonts w:cstheme="minorHAnsi"/>
          <w:sz w:val="19"/>
        </w:rPr>
      </w:pPr>
      <w:r w:rsidRPr="007960C5">
        <w:rPr>
          <w:rFonts w:cstheme="minorHAnsi"/>
          <w:w w:val="95"/>
          <w:sz w:val="19"/>
        </w:rPr>
        <w:t>Patch</w:t>
      </w:r>
      <w:r w:rsidRPr="007960C5">
        <w:rPr>
          <w:rFonts w:cstheme="minorHAnsi"/>
          <w:spacing w:val="-26"/>
          <w:w w:val="95"/>
          <w:sz w:val="19"/>
        </w:rPr>
        <w:t xml:space="preserve"> </w:t>
      </w:r>
      <w:r w:rsidRPr="007960C5">
        <w:rPr>
          <w:rFonts w:cstheme="minorHAnsi"/>
          <w:w w:val="95"/>
          <w:sz w:val="19"/>
        </w:rPr>
        <w:t>cordlar</w:t>
      </w:r>
      <w:r w:rsidRPr="007960C5">
        <w:rPr>
          <w:rFonts w:cstheme="minorHAnsi"/>
          <w:spacing w:val="-29"/>
          <w:w w:val="95"/>
          <w:sz w:val="19"/>
        </w:rPr>
        <w:t xml:space="preserve"> </w:t>
      </w:r>
      <w:r w:rsidRPr="007960C5">
        <w:rPr>
          <w:rFonts w:cstheme="minorHAnsi"/>
          <w:w w:val="95"/>
          <w:sz w:val="19"/>
        </w:rPr>
        <w:t>ANSI/EIA/TIA</w:t>
      </w:r>
      <w:r w:rsidRPr="007960C5">
        <w:rPr>
          <w:rFonts w:cstheme="minorHAnsi"/>
          <w:spacing w:val="-26"/>
          <w:w w:val="95"/>
          <w:sz w:val="19"/>
        </w:rPr>
        <w:t xml:space="preserve"> </w:t>
      </w:r>
      <w:r w:rsidRPr="007960C5">
        <w:rPr>
          <w:rFonts w:cstheme="minorHAnsi"/>
          <w:w w:val="95"/>
          <w:sz w:val="19"/>
        </w:rPr>
        <w:t>568B.2-1</w:t>
      </w:r>
      <w:r w:rsidRPr="007960C5">
        <w:rPr>
          <w:rFonts w:cstheme="minorHAnsi"/>
          <w:spacing w:val="-26"/>
          <w:w w:val="95"/>
          <w:sz w:val="19"/>
        </w:rPr>
        <w:t xml:space="preserve"> </w:t>
      </w:r>
      <w:r w:rsidRPr="007960C5">
        <w:rPr>
          <w:rFonts w:cstheme="minorHAnsi"/>
          <w:w w:val="95"/>
          <w:sz w:val="19"/>
        </w:rPr>
        <w:t>Cat6</w:t>
      </w:r>
      <w:r w:rsidRPr="007960C5">
        <w:rPr>
          <w:rFonts w:cstheme="minorHAnsi"/>
          <w:spacing w:val="-27"/>
          <w:w w:val="95"/>
          <w:sz w:val="19"/>
        </w:rPr>
        <w:t xml:space="preserve"> </w:t>
      </w:r>
      <w:r w:rsidRPr="007960C5">
        <w:rPr>
          <w:rFonts w:cstheme="minorHAnsi"/>
          <w:w w:val="95"/>
          <w:sz w:val="19"/>
        </w:rPr>
        <w:t>spesifikasyonlarına</w:t>
      </w:r>
      <w:r w:rsidRPr="007960C5">
        <w:rPr>
          <w:rFonts w:cstheme="minorHAnsi"/>
          <w:spacing w:val="-29"/>
          <w:w w:val="95"/>
          <w:sz w:val="19"/>
        </w:rPr>
        <w:t xml:space="preserve"> </w:t>
      </w:r>
      <w:r w:rsidRPr="007960C5">
        <w:rPr>
          <w:rFonts w:cstheme="minorHAnsi"/>
          <w:w w:val="95"/>
          <w:sz w:val="19"/>
        </w:rPr>
        <w:t>uygun</w:t>
      </w:r>
      <w:r w:rsidRPr="007960C5">
        <w:rPr>
          <w:rFonts w:cstheme="minorHAnsi"/>
          <w:spacing w:val="-29"/>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93"/>
        </w:numPr>
        <w:tabs>
          <w:tab w:val="left" w:pos="1152"/>
          <w:tab w:val="left" w:pos="1153"/>
        </w:tabs>
        <w:autoSpaceDE w:val="0"/>
        <w:autoSpaceDN w:val="0"/>
        <w:spacing w:before="14" w:after="0" w:line="261" w:lineRule="auto"/>
        <w:ind w:right="143" w:hanging="350"/>
        <w:contextualSpacing w:val="0"/>
        <w:rPr>
          <w:rFonts w:cstheme="minorHAnsi"/>
          <w:sz w:val="19"/>
        </w:rPr>
      </w:pPr>
      <w:r w:rsidRPr="007960C5">
        <w:rPr>
          <w:rFonts w:cstheme="minorHAnsi"/>
          <w:w w:val="85"/>
          <w:sz w:val="19"/>
        </w:rPr>
        <w:t>Patch</w:t>
      </w:r>
      <w:r w:rsidRPr="007960C5">
        <w:rPr>
          <w:rFonts w:cstheme="minorHAnsi"/>
          <w:spacing w:val="-16"/>
          <w:w w:val="85"/>
          <w:sz w:val="19"/>
        </w:rPr>
        <w:t xml:space="preserve"> </w:t>
      </w:r>
      <w:r w:rsidRPr="007960C5">
        <w:rPr>
          <w:rFonts w:cstheme="minorHAnsi"/>
          <w:w w:val="85"/>
          <w:sz w:val="19"/>
        </w:rPr>
        <w:t>cordların</w:t>
      </w:r>
      <w:r w:rsidRPr="007960C5">
        <w:rPr>
          <w:rFonts w:cstheme="minorHAnsi"/>
          <w:spacing w:val="-20"/>
          <w:w w:val="85"/>
          <w:sz w:val="19"/>
        </w:rPr>
        <w:t xml:space="preserve"> </w:t>
      </w:r>
      <w:r w:rsidRPr="007960C5">
        <w:rPr>
          <w:rFonts w:cstheme="minorHAnsi"/>
          <w:w w:val="85"/>
          <w:sz w:val="19"/>
        </w:rPr>
        <w:t>yukarıdaki</w:t>
      </w:r>
      <w:r w:rsidRPr="007960C5">
        <w:rPr>
          <w:rFonts w:cstheme="minorHAnsi"/>
          <w:spacing w:val="-18"/>
          <w:w w:val="85"/>
          <w:sz w:val="19"/>
        </w:rPr>
        <w:t xml:space="preserve"> </w:t>
      </w:r>
      <w:r w:rsidRPr="007960C5">
        <w:rPr>
          <w:rFonts w:cstheme="minorHAnsi"/>
          <w:w w:val="85"/>
          <w:sz w:val="19"/>
        </w:rPr>
        <w:t>standarda</w:t>
      </w:r>
      <w:r w:rsidRPr="007960C5">
        <w:rPr>
          <w:rFonts w:cstheme="minorHAnsi"/>
          <w:spacing w:val="-20"/>
          <w:w w:val="85"/>
          <w:sz w:val="19"/>
        </w:rPr>
        <w:t xml:space="preserve"> </w:t>
      </w:r>
      <w:r w:rsidRPr="007960C5">
        <w:rPr>
          <w:rFonts w:cstheme="minorHAnsi"/>
          <w:w w:val="85"/>
          <w:sz w:val="19"/>
        </w:rPr>
        <w:t>uygunluğunu</w:t>
      </w:r>
      <w:r w:rsidRPr="007960C5">
        <w:rPr>
          <w:rFonts w:cstheme="minorHAnsi"/>
          <w:spacing w:val="-19"/>
          <w:w w:val="85"/>
          <w:sz w:val="19"/>
        </w:rPr>
        <w:t xml:space="preserve"> </w:t>
      </w:r>
      <w:r w:rsidRPr="007960C5">
        <w:rPr>
          <w:rFonts w:cstheme="minorHAnsi"/>
          <w:w w:val="85"/>
          <w:sz w:val="19"/>
        </w:rPr>
        <w:t>gösteren</w:t>
      </w:r>
      <w:r w:rsidRPr="007960C5">
        <w:rPr>
          <w:rFonts w:cstheme="minorHAnsi"/>
          <w:spacing w:val="-18"/>
          <w:w w:val="85"/>
          <w:sz w:val="19"/>
        </w:rPr>
        <w:t xml:space="preserve"> </w:t>
      </w:r>
      <w:r w:rsidRPr="007960C5">
        <w:rPr>
          <w:rFonts w:cstheme="minorHAnsi"/>
          <w:w w:val="85"/>
          <w:sz w:val="19"/>
        </w:rPr>
        <w:t>ETL</w:t>
      </w:r>
      <w:r w:rsidRPr="007960C5">
        <w:rPr>
          <w:rFonts w:cstheme="minorHAnsi"/>
          <w:spacing w:val="-22"/>
          <w:w w:val="85"/>
          <w:sz w:val="19"/>
        </w:rPr>
        <w:t xml:space="preserve"> </w:t>
      </w:r>
      <w:r w:rsidRPr="007960C5">
        <w:rPr>
          <w:rFonts w:cstheme="minorHAnsi"/>
          <w:w w:val="85"/>
          <w:sz w:val="19"/>
        </w:rPr>
        <w:t>sertifikası</w:t>
      </w:r>
      <w:r w:rsidRPr="007960C5">
        <w:rPr>
          <w:rFonts w:cstheme="minorHAnsi"/>
          <w:spacing w:val="-21"/>
          <w:w w:val="85"/>
          <w:sz w:val="19"/>
        </w:rPr>
        <w:t xml:space="preserve"> </w:t>
      </w:r>
      <w:r w:rsidRPr="007960C5">
        <w:rPr>
          <w:rFonts w:cstheme="minorHAnsi"/>
          <w:w w:val="85"/>
          <w:sz w:val="19"/>
        </w:rPr>
        <w:t>olmalıdır.</w:t>
      </w:r>
      <w:r w:rsidRPr="007960C5">
        <w:rPr>
          <w:rFonts w:cstheme="minorHAnsi"/>
          <w:spacing w:val="-19"/>
          <w:w w:val="85"/>
          <w:sz w:val="19"/>
        </w:rPr>
        <w:t xml:space="preserve"> </w:t>
      </w:r>
      <w:r w:rsidRPr="007960C5">
        <w:rPr>
          <w:rFonts w:cstheme="minorHAnsi"/>
          <w:w w:val="85"/>
          <w:sz w:val="19"/>
        </w:rPr>
        <w:t>Bu</w:t>
      </w:r>
      <w:r w:rsidRPr="007960C5">
        <w:rPr>
          <w:rFonts w:cstheme="minorHAnsi"/>
          <w:spacing w:val="-16"/>
          <w:w w:val="85"/>
          <w:sz w:val="19"/>
        </w:rPr>
        <w:t xml:space="preserve"> </w:t>
      </w:r>
      <w:r w:rsidRPr="007960C5">
        <w:rPr>
          <w:rFonts w:cstheme="minorHAnsi"/>
          <w:w w:val="85"/>
          <w:sz w:val="19"/>
        </w:rPr>
        <w:t>sertifika,</w:t>
      </w:r>
      <w:r w:rsidRPr="007960C5">
        <w:rPr>
          <w:rFonts w:cstheme="minorHAnsi"/>
          <w:spacing w:val="-25"/>
          <w:w w:val="85"/>
          <w:sz w:val="19"/>
        </w:rPr>
        <w:t xml:space="preserve"> </w:t>
      </w:r>
      <w:r w:rsidRPr="007960C5">
        <w:rPr>
          <w:rFonts w:cstheme="minorHAnsi"/>
          <w:w w:val="85"/>
          <w:sz w:val="19"/>
        </w:rPr>
        <w:t>ürünün</w:t>
      </w:r>
      <w:r w:rsidRPr="007960C5">
        <w:rPr>
          <w:rFonts w:cstheme="minorHAnsi"/>
          <w:spacing w:val="-23"/>
          <w:w w:val="85"/>
          <w:sz w:val="19"/>
        </w:rPr>
        <w:t xml:space="preserve"> </w:t>
      </w:r>
      <w:r w:rsidRPr="007960C5">
        <w:rPr>
          <w:rFonts w:cstheme="minorHAnsi"/>
          <w:w w:val="85"/>
          <w:sz w:val="19"/>
        </w:rPr>
        <w:t xml:space="preserve">3 </w:t>
      </w:r>
      <w:r w:rsidRPr="007960C5">
        <w:rPr>
          <w:rFonts w:cstheme="minorHAnsi"/>
          <w:w w:val="95"/>
          <w:sz w:val="19"/>
        </w:rPr>
        <w:t>ayda</w:t>
      </w:r>
      <w:r w:rsidRPr="007960C5">
        <w:rPr>
          <w:rFonts w:cstheme="minorHAnsi"/>
          <w:spacing w:val="-20"/>
          <w:w w:val="95"/>
          <w:sz w:val="19"/>
        </w:rPr>
        <w:t xml:space="preserve"> </w:t>
      </w:r>
      <w:r w:rsidRPr="007960C5">
        <w:rPr>
          <w:rFonts w:cstheme="minorHAnsi"/>
          <w:w w:val="95"/>
          <w:sz w:val="19"/>
        </w:rPr>
        <w:t>bir</w:t>
      </w:r>
      <w:r w:rsidRPr="007960C5">
        <w:rPr>
          <w:rFonts w:cstheme="minorHAnsi"/>
          <w:spacing w:val="-25"/>
          <w:w w:val="95"/>
          <w:sz w:val="19"/>
        </w:rPr>
        <w:t xml:space="preserve"> </w:t>
      </w:r>
      <w:r w:rsidRPr="007960C5">
        <w:rPr>
          <w:rFonts w:cstheme="minorHAnsi"/>
          <w:w w:val="95"/>
          <w:sz w:val="19"/>
        </w:rPr>
        <w:t>denetimden</w:t>
      </w:r>
      <w:r w:rsidRPr="007960C5">
        <w:rPr>
          <w:rFonts w:cstheme="minorHAnsi"/>
          <w:spacing w:val="-19"/>
          <w:w w:val="95"/>
          <w:sz w:val="19"/>
        </w:rPr>
        <w:t xml:space="preserve"> </w:t>
      </w:r>
      <w:r w:rsidRPr="007960C5">
        <w:rPr>
          <w:rFonts w:cstheme="minorHAnsi"/>
          <w:w w:val="95"/>
          <w:sz w:val="19"/>
        </w:rPr>
        <w:t>geçtiğini</w:t>
      </w:r>
      <w:r w:rsidRPr="007960C5">
        <w:rPr>
          <w:rFonts w:cstheme="minorHAnsi"/>
          <w:spacing w:val="-26"/>
          <w:w w:val="95"/>
          <w:sz w:val="19"/>
        </w:rPr>
        <w:t xml:space="preserve"> </w:t>
      </w:r>
      <w:r w:rsidRPr="007960C5">
        <w:rPr>
          <w:rFonts w:cstheme="minorHAnsi"/>
          <w:w w:val="95"/>
          <w:sz w:val="19"/>
        </w:rPr>
        <w:t>gösteren</w:t>
      </w:r>
      <w:r w:rsidRPr="007960C5">
        <w:rPr>
          <w:rFonts w:cstheme="minorHAnsi"/>
          <w:spacing w:val="-19"/>
          <w:w w:val="95"/>
          <w:sz w:val="19"/>
        </w:rPr>
        <w:t xml:space="preserve"> </w:t>
      </w:r>
      <w:r w:rsidRPr="007960C5">
        <w:rPr>
          <w:rFonts w:cstheme="minorHAnsi"/>
          <w:w w:val="95"/>
          <w:sz w:val="19"/>
        </w:rPr>
        <w:t>şekilde</w:t>
      </w:r>
      <w:r w:rsidRPr="007960C5">
        <w:rPr>
          <w:rFonts w:cstheme="minorHAnsi"/>
          <w:spacing w:val="-22"/>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3"/>
        </w:numPr>
        <w:tabs>
          <w:tab w:val="left" w:pos="1152"/>
          <w:tab w:val="left" w:pos="1153"/>
        </w:tabs>
        <w:autoSpaceDE w:val="0"/>
        <w:autoSpaceDN w:val="0"/>
        <w:spacing w:after="0" w:line="219" w:lineRule="exact"/>
        <w:ind w:hanging="350"/>
        <w:contextualSpacing w:val="0"/>
        <w:rPr>
          <w:rFonts w:cstheme="minorHAnsi"/>
          <w:sz w:val="19"/>
        </w:rPr>
      </w:pPr>
      <w:r w:rsidRPr="007960C5">
        <w:rPr>
          <w:rFonts w:cstheme="minorHAnsi"/>
          <w:w w:val="95"/>
          <w:sz w:val="19"/>
        </w:rPr>
        <w:t>Patch</w:t>
      </w:r>
      <w:r w:rsidRPr="007960C5">
        <w:rPr>
          <w:rFonts w:cstheme="minorHAnsi"/>
          <w:spacing w:val="-22"/>
          <w:w w:val="95"/>
          <w:sz w:val="19"/>
        </w:rPr>
        <w:t xml:space="preserve"> </w:t>
      </w:r>
      <w:r w:rsidRPr="007960C5">
        <w:rPr>
          <w:rFonts w:cstheme="minorHAnsi"/>
          <w:w w:val="95"/>
          <w:sz w:val="19"/>
        </w:rPr>
        <w:t>cord</w:t>
      </w:r>
      <w:r w:rsidRPr="007960C5">
        <w:rPr>
          <w:rFonts w:cstheme="minorHAnsi"/>
          <w:spacing w:val="-21"/>
          <w:w w:val="95"/>
          <w:sz w:val="19"/>
        </w:rPr>
        <w:t xml:space="preserve"> </w:t>
      </w:r>
      <w:r w:rsidRPr="007960C5">
        <w:rPr>
          <w:rFonts w:cstheme="minorHAnsi"/>
          <w:w w:val="95"/>
          <w:sz w:val="19"/>
        </w:rPr>
        <w:t>kablosunun</w:t>
      </w:r>
      <w:r w:rsidRPr="007960C5">
        <w:rPr>
          <w:rFonts w:cstheme="minorHAnsi"/>
          <w:spacing w:val="-21"/>
          <w:w w:val="95"/>
          <w:sz w:val="19"/>
        </w:rPr>
        <w:t xml:space="preserve"> </w:t>
      </w:r>
      <w:r w:rsidRPr="007960C5">
        <w:rPr>
          <w:rFonts w:cstheme="minorHAnsi"/>
          <w:w w:val="95"/>
          <w:sz w:val="19"/>
        </w:rPr>
        <w:t>iletkeni</w:t>
      </w:r>
      <w:r w:rsidRPr="007960C5">
        <w:rPr>
          <w:rFonts w:cstheme="minorHAnsi"/>
          <w:spacing w:val="-24"/>
          <w:w w:val="95"/>
          <w:sz w:val="19"/>
        </w:rPr>
        <w:t xml:space="preserve"> </w:t>
      </w:r>
      <w:r w:rsidRPr="007960C5">
        <w:rPr>
          <w:rFonts w:cstheme="minorHAnsi"/>
          <w:w w:val="95"/>
          <w:sz w:val="19"/>
        </w:rPr>
        <w:t>esnek,</w:t>
      </w:r>
      <w:r w:rsidRPr="007960C5">
        <w:rPr>
          <w:rFonts w:cstheme="minorHAnsi"/>
          <w:spacing w:val="-24"/>
          <w:w w:val="95"/>
          <w:sz w:val="19"/>
        </w:rPr>
        <w:t xml:space="preserve"> </w:t>
      </w:r>
      <w:r w:rsidRPr="007960C5">
        <w:rPr>
          <w:rFonts w:cstheme="minorHAnsi"/>
          <w:w w:val="95"/>
          <w:sz w:val="19"/>
        </w:rPr>
        <w:t>24AWG</w:t>
      </w:r>
      <w:r w:rsidRPr="007960C5">
        <w:rPr>
          <w:rFonts w:cstheme="minorHAnsi"/>
          <w:spacing w:val="-25"/>
          <w:w w:val="95"/>
          <w:sz w:val="19"/>
        </w:rPr>
        <w:t xml:space="preserve"> </w:t>
      </w:r>
      <w:r w:rsidRPr="007960C5">
        <w:rPr>
          <w:rFonts w:cstheme="minorHAnsi"/>
          <w:w w:val="95"/>
          <w:sz w:val="19"/>
        </w:rPr>
        <w:t>kalınlığında</w:t>
      </w:r>
      <w:r w:rsidRPr="007960C5">
        <w:rPr>
          <w:rFonts w:cstheme="minorHAnsi"/>
          <w:spacing w:val="-22"/>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3"/>
        </w:numPr>
        <w:tabs>
          <w:tab w:val="left" w:pos="1152"/>
          <w:tab w:val="left" w:pos="1153"/>
        </w:tabs>
        <w:autoSpaceDE w:val="0"/>
        <w:autoSpaceDN w:val="0"/>
        <w:spacing w:before="14" w:after="0" w:line="240" w:lineRule="auto"/>
        <w:ind w:hanging="350"/>
        <w:contextualSpacing w:val="0"/>
        <w:rPr>
          <w:rFonts w:cstheme="minorHAnsi"/>
          <w:sz w:val="19"/>
        </w:rPr>
      </w:pPr>
      <w:r w:rsidRPr="007960C5">
        <w:rPr>
          <w:rFonts w:cstheme="minorHAnsi"/>
          <w:w w:val="95"/>
          <w:sz w:val="19"/>
        </w:rPr>
        <w:t>Patch</w:t>
      </w:r>
      <w:r w:rsidRPr="007960C5">
        <w:rPr>
          <w:rFonts w:cstheme="minorHAnsi"/>
          <w:spacing w:val="-17"/>
          <w:w w:val="95"/>
          <w:sz w:val="19"/>
        </w:rPr>
        <w:t xml:space="preserve"> </w:t>
      </w:r>
      <w:r w:rsidRPr="007960C5">
        <w:rPr>
          <w:rFonts w:cstheme="minorHAnsi"/>
          <w:w w:val="95"/>
          <w:sz w:val="19"/>
        </w:rPr>
        <w:t>cordlar</w:t>
      </w:r>
      <w:r w:rsidRPr="007960C5">
        <w:rPr>
          <w:rFonts w:cstheme="minorHAnsi"/>
          <w:spacing w:val="-21"/>
          <w:w w:val="95"/>
          <w:sz w:val="19"/>
        </w:rPr>
        <w:t xml:space="preserve"> </w:t>
      </w:r>
      <w:r w:rsidRPr="007960C5">
        <w:rPr>
          <w:rFonts w:cstheme="minorHAnsi"/>
          <w:w w:val="95"/>
          <w:sz w:val="19"/>
        </w:rPr>
        <w:t>fabrikasyon</w:t>
      </w:r>
      <w:r w:rsidRPr="007960C5">
        <w:rPr>
          <w:rFonts w:cstheme="minorHAnsi"/>
          <w:spacing w:val="-18"/>
          <w:w w:val="95"/>
          <w:sz w:val="19"/>
        </w:rPr>
        <w:t xml:space="preserve"> </w:t>
      </w:r>
      <w:r w:rsidRPr="007960C5">
        <w:rPr>
          <w:rFonts w:cstheme="minorHAnsi"/>
          <w:w w:val="95"/>
          <w:sz w:val="19"/>
        </w:rPr>
        <w:t>sonlandırılmış</w:t>
      </w:r>
      <w:r w:rsidRPr="007960C5">
        <w:rPr>
          <w:rFonts w:cstheme="minorHAnsi"/>
          <w:spacing w:val="-20"/>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3"/>
        </w:numPr>
        <w:tabs>
          <w:tab w:val="left" w:pos="1152"/>
          <w:tab w:val="left" w:pos="1153"/>
        </w:tabs>
        <w:autoSpaceDE w:val="0"/>
        <w:autoSpaceDN w:val="0"/>
        <w:spacing w:before="14" w:after="0" w:line="240" w:lineRule="auto"/>
        <w:ind w:hanging="350"/>
        <w:contextualSpacing w:val="0"/>
        <w:rPr>
          <w:rFonts w:cstheme="minorHAnsi"/>
          <w:sz w:val="19"/>
        </w:rPr>
      </w:pPr>
      <w:r w:rsidRPr="007960C5">
        <w:rPr>
          <w:rFonts w:cstheme="minorHAnsi"/>
          <w:w w:val="95"/>
          <w:sz w:val="19"/>
        </w:rPr>
        <w:t>Patch</w:t>
      </w:r>
      <w:r w:rsidRPr="007960C5">
        <w:rPr>
          <w:rFonts w:cstheme="minorHAnsi"/>
          <w:spacing w:val="-15"/>
          <w:w w:val="95"/>
          <w:sz w:val="19"/>
        </w:rPr>
        <w:t xml:space="preserve"> </w:t>
      </w:r>
      <w:r w:rsidRPr="007960C5">
        <w:rPr>
          <w:rFonts w:cstheme="minorHAnsi"/>
          <w:w w:val="95"/>
          <w:sz w:val="19"/>
        </w:rPr>
        <w:t>cord</w:t>
      </w:r>
      <w:r w:rsidRPr="007960C5">
        <w:rPr>
          <w:rFonts w:cstheme="minorHAnsi"/>
          <w:spacing w:val="-15"/>
          <w:w w:val="95"/>
          <w:sz w:val="19"/>
        </w:rPr>
        <w:t xml:space="preserve"> </w:t>
      </w:r>
      <w:r w:rsidRPr="007960C5">
        <w:rPr>
          <w:rFonts w:cstheme="minorHAnsi"/>
          <w:w w:val="95"/>
          <w:sz w:val="19"/>
        </w:rPr>
        <w:t>kabloları</w:t>
      </w:r>
      <w:r w:rsidRPr="007960C5">
        <w:rPr>
          <w:rFonts w:cstheme="minorHAnsi"/>
          <w:spacing w:val="-19"/>
          <w:w w:val="95"/>
          <w:sz w:val="19"/>
        </w:rPr>
        <w:t xml:space="preserve"> </w:t>
      </w:r>
      <w:r w:rsidRPr="007960C5">
        <w:rPr>
          <w:rFonts w:cstheme="minorHAnsi"/>
          <w:w w:val="95"/>
          <w:sz w:val="19"/>
        </w:rPr>
        <w:t>LS0H</w:t>
      </w:r>
      <w:r w:rsidRPr="007960C5">
        <w:rPr>
          <w:rFonts w:cstheme="minorHAnsi"/>
          <w:spacing w:val="-19"/>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3"/>
        </w:numPr>
        <w:tabs>
          <w:tab w:val="left" w:pos="1152"/>
          <w:tab w:val="left" w:pos="1153"/>
        </w:tabs>
        <w:autoSpaceDE w:val="0"/>
        <w:autoSpaceDN w:val="0"/>
        <w:spacing w:before="14" w:after="0" w:line="240" w:lineRule="auto"/>
        <w:ind w:hanging="350"/>
        <w:contextualSpacing w:val="0"/>
        <w:rPr>
          <w:rFonts w:cstheme="minorHAnsi"/>
          <w:sz w:val="19"/>
        </w:rPr>
      </w:pPr>
      <w:r w:rsidRPr="007960C5">
        <w:rPr>
          <w:rFonts w:cstheme="minorHAnsi"/>
          <w:w w:val="90"/>
          <w:sz w:val="19"/>
        </w:rPr>
        <w:t>Patch</w:t>
      </w:r>
      <w:r w:rsidRPr="007960C5">
        <w:rPr>
          <w:rFonts w:cstheme="minorHAnsi"/>
          <w:spacing w:val="-28"/>
          <w:w w:val="90"/>
          <w:sz w:val="19"/>
        </w:rPr>
        <w:t xml:space="preserve"> </w:t>
      </w:r>
      <w:r w:rsidRPr="007960C5">
        <w:rPr>
          <w:rFonts w:cstheme="minorHAnsi"/>
          <w:w w:val="90"/>
          <w:sz w:val="19"/>
        </w:rPr>
        <w:t>cord</w:t>
      </w:r>
      <w:r w:rsidRPr="007960C5">
        <w:rPr>
          <w:rFonts w:cstheme="minorHAnsi"/>
          <w:spacing w:val="-27"/>
          <w:w w:val="90"/>
          <w:sz w:val="19"/>
        </w:rPr>
        <w:t xml:space="preserve"> </w:t>
      </w:r>
      <w:r w:rsidRPr="007960C5">
        <w:rPr>
          <w:rFonts w:cstheme="minorHAnsi"/>
          <w:w w:val="90"/>
          <w:sz w:val="19"/>
        </w:rPr>
        <w:t>plug</w:t>
      </w:r>
      <w:r w:rsidRPr="007960C5">
        <w:rPr>
          <w:rFonts w:cstheme="minorHAnsi"/>
          <w:spacing w:val="-29"/>
          <w:w w:val="90"/>
          <w:sz w:val="19"/>
        </w:rPr>
        <w:t xml:space="preserve"> </w:t>
      </w:r>
      <w:r w:rsidRPr="007960C5">
        <w:rPr>
          <w:rFonts w:cstheme="minorHAnsi"/>
          <w:w w:val="90"/>
          <w:sz w:val="19"/>
        </w:rPr>
        <w:t>tırnağında</w:t>
      </w:r>
      <w:r w:rsidRPr="007960C5">
        <w:rPr>
          <w:rFonts w:cstheme="minorHAnsi"/>
          <w:spacing w:val="-31"/>
          <w:w w:val="90"/>
          <w:sz w:val="19"/>
        </w:rPr>
        <w:t xml:space="preserve"> </w:t>
      </w:r>
      <w:r w:rsidRPr="007960C5">
        <w:rPr>
          <w:rFonts w:cstheme="minorHAnsi"/>
          <w:w w:val="90"/>
          <w:sz w:val="19"/>
        </w:rPr>
        <w:t>hem</w:t>
      </w:r>
      <w:r w:rsidRPr="007960C5">
        <w:rPr>
          <w:rFonts w:cstheme="minorHAnsi"/>
          <w:spacing w:val="-27"/>
          <w:w w:val="90"/>
          <w:sz w:val="19"/>
        </w:rPr>
        <w:t xml:space="preserve"> </w:t>
      </w:r>
      <w:r w:rsidRPr="007960C5">
        <w:rPr>
          <w:rFonts w:cstheme="minorHAnsi"/>
          <w:w w:val="90"/>
          <w:sz w:val="19"/>
        </w:rPr>
        <w:t>de</w:t>
      </w:r>
      <w:r w:rsidRPr="007960C5">
        <w:rPr>
          <w:rFonts w:cstheme="minorHAnsi"/>
          <w:spacing w:val="-30"/>
          <w:w w:val="90"/>
          <w:sz w:val="19"/>
        </w:rPr>
        <w:t xml:space="preserve"> </w:t>
      </w:r>
      <w:r w:rsidRPr="007960C5">
        <w:rPr>
          <w:rFonts w:cstheme="minorHAnsi"/>
          <w:w w:val="90"/>
          <w:sz w:val="19"/>
        </w:rPr>
        <w:t>plastik</w:t>
      </w:r>
      <w:r w:rsidRPr="007960C5">
        <w:rPr>
          <w:rFonts w:cstheme="minorHAnsi"/>
          <w:spacing w:val="-31"/>
          <w:w w:val="90"/>
          <w:sz w:val="19"/>
        </w:rPr>
        <w:t xml:space="preserve"> </w:t>
      </w:r>
      <w:r w:rsidRPr="007960C5">
        <w:rPr>
          <w:rFonts w:cstheme="minorHAnsi"/>
          <w:w w:val="90"/>
          <w:sz w:val="19"/>
        </w:rPr>
        <w:t>koruyucu</w:t>
      </w:r>
      <w:r w:rsidRPr="007960C5">
        <w:rPr>
          <w:rFonts w:cstheme="minorHAnsi"/>
          <w:spacing w:val="-27"/>
          <w:w w:val="90"/>
          <w:sz w:val="19"/>
        </w:rPr>
        <w:t xml:space="preserve"> </w:t>
      </w:r>
      <w:r w:rsidRPr="007960C5">
        <w:rPr>
          <w:rFonts w:cstheme="minorHAnsi"/>
          <w:w w:val="90"/>
          <w:sz w:val="19"/>
        </w:rPr>
        <w:t>kılıfı</w:t>
      </w:r>
      <w:r w:rsidRPr="007960C5">
        <w:rPr>
          <w:rFonts w:cstheme="minorHAnsi"/>
          <w:spacing w:val="-27"/>
          <w:w w:val="90"/>
          <w:sz w:val="19"/>
        </w:rPr>
        <w:t xml:space="preserve"> </w:t>
      </w:r>
      <w:r w:rsidRPr="007960C5">
        <w:rPr>
          <w:rFonts w:cstheme="minorHAnsi"/>
          <w:w w:val="90"/>
          <w:sz w:val="19"/>
        </w:rPr>
        <w:t>üzerinde</w:t>
      </w:r>
      <w:r w:rsidRPr="007960C5">
        <w:rPr>
          <w:rFonts w:cstheme="minorHAnsi"/>
          <w:spacing w:val="-33"/>
          <w:w w:val="90"/>
          <w:sz w:val="19"/>
        </w:rPr>
        <w:t xml:space="preserve"> </w:t>
      </w:r>
      <w:r w:rsidRPr="007960C5">
        <w:rPr>
          <w:rFonts w:cstheme="minorHAnsi"/>
          <w:w w:val="90"/>
          <w:sz w:val="19"/>
        </w:rPr>
        <w:t>üretici</w:t>
      </w:r>
      <w:r w:rsidRPr="007960C5">
        <w:rPr>
          <w:rFonts w:cstheme="minorHAnsi"/>
          <w:spacing w:val="-32"/>
          <w:w w:val="90"/>
          <w:sz w:val="19"/>
        </w:rPr>
        <w:t xml:space="preserve"> </w:t>
      </w:r>
      <w:r w:rsidRPr="007960C5">
        <w:rPr>
          <w:rFonts w:cstheme="minorHAnsi"/>
          <w:w w:val="90"/>
          <w:sz w:val="19"/>
        </w:rPr>
        <w:t>firmanın</w:t>
      </w:r>
      <w:r w:rsidRPr="007960C5">
        <w:rPr>
          <w:rFonts w:cstheme="minorHAnsi"/>
          <w:spacing w:val="-30"/>
          <w:w w:val="90"/>
          <w:sz w:val="19"/>
        </w:rPr>
        <w:t xml:space="preserve"> </w:t>
      </w:r>
      <w:r w:rsidRPr="007960C5">
        <w:rPr>
          <w:rFonts w:cstheme="minorHAnsi"/>
          <w:w w:val="90"/>
          <w:sz w:val="19"/>
        </w:rPr>
        <w:t>adı</w:t>
      </w:r>
      <w:r w:rsidRPr="007960C5">
        <w:rPr>
          <w:rFonts w:cstheme="minorHAnsi"/>
          <w:spacing w:val="-33"/>
          <w:w w:val="90"/>
          <w:sz w:val="19"/>
        </w:rPr>
        <w:t xml:space="preserve"> </w:t>
      </w:r>
      <w:r w:rsidRPr="007960C5">
        <w:rPr>
          <w:rFonts w:cstheme="minorHAnsi"/>
          <w:w w:val="90"/>
          <w:sz w:val="19"/>
        </w:rPr>
        <w:t>görülmelidir.</w:t>
      </w:r>
    </w:p>
    <w:p w:rsidR="00C9250A" w:rsidRPr="007960C5" w:rsidRDefault="00C9250A" w:rsidP="00DE7F38">
      <w:pPr>
        <w:pStyle w:val="ListeParagraf"/>
        <w:widowControl w:val="0"/>
        <w:numPr>
          <w:ilvl w:val="0"/>
          <w:numId w:val="93"/>
        </w:numPr>
        <w:tabs>
          <w:tab w:val="left" w:pos="1152"/>
          <w:tab w:val="left" w:pos="1153"/>
        </w:tabs>
        <w:autoSpaceDE w:val="0"/>
        <w:autoSpaceDN w:val="0"/>
        <w:spacing w:before="19" w:after="0" w:line="261" w:lineRule="auto"/>
        <w:ind w:right="140" w:hanging="350"/>
        <w:contextualSpacing w:val="0"/>
        <w:rPr>
          <w:rFonts w:cstheme="minorHAnsi"/>
          <w:sz w:val="19"/>
        </w:rPr>
      </w:pPr>
      <w:r w:rsidRPr="007960C5">
        <w:rPr>
          <w:rFonts w:cstheme="minorHAnsi"/>
          <w:w w:val="85"/>
          <w:sz w:val="19"/>
        </w:rPr>
        <w:t xml:space="preserve">Patch cordların kullanım kolaylığı amacıyla, her farklı uzunluktaki patch cord farklı renkte sağlanacaktır </w:t>
      </w:r>
      <w:r w:rsidRPr="007960C5">
        <w:rPr>
          <w:rFonts w:cstheme="minorHAnsi"/>
          <w:w w:val="95"/>
          <w:sz w:val="19"/>
        </w:rPr>
        <w:t>(örneğin</w:t>
      </w:r>
      <w:r w:rsidRPr="007960C5">
        <w:rPr>
          <w:rFonts w:cstheme="minorHAnsi"/>
          <w:spacing w:val="-39"/>
          <w:w w:val="95"/>
          <w:sz w:val="19"/>
        </w:rPr>
        <w:t xml:space="preserve"> </w:t>
      </w:r>
      <w:r w:rsidRPr="007960C5">
        <w:rPr>
          <w:rFonts w:cstheme="minorHAnsi"/>
          <w:w w:val="95"/>
          <w:sz w:val="19"/>
        </w:rPr>
        <w:t>1</w:t>
      </w:r>
      <w:r w:rsidRPr="007960C5">
        <w:rPr>
          <w:rFonts w:cstheme="minorHAnsi"/>
          <w:spacing w:val="-37"/>
          <w:w w:val="95"/>
          <w:sz w:val="19"/>
        </w:rPr>
        <w:t xml:space="preserve"> </w:t>
      </w:r>
      <w:r w:rsidRPr="007960C5">
        <w:rPr>
          <w:rFonts w:cstheme="minorHAnsi"/>
          <w:w w:val="95"/>
          <w:sz w:val="19"/>
        </w:rPr>
        <w:t>metre</w:t>
      </w:r>
      <w:r w:rsidRPr="007960C5">
        <w:rPr>
          <w:rFonts w:cstheme="minorHAnsi"/>
          <w:spacing w:val="-41"/>
          <w:w w:val="95"/>
          <w:sz w:val="19"/>
        </w:rPr>
        <w:t xml:space="preserve"> </w:t>
      </w:r>
      <w:r w:rsidRPr="007960C5">
        <w:rPr>
          <w:rFonts w:cstheme="minorHAnsi"/>
          <w:w w:val="95"/>
          <w:sz w:val="19"/>
        </w:rPr>
        <w:t>patch</w:t>
      </w:r>
      <w:r w:rsidRPr="007960C5">
        <w:rPr>
          <w:rFonts w:cstheme="minorHAnsi"/>
          <w:spacing w:val="-36"/>
          <w:w w:val="95"/>
          <w:sz w:val="19"/>
        </w:rPr>
        <w:t xml:space="preserve"> </w:t>
      </w:r>
      <w:r w:rsidRPr="007960C5">
        <w:rPr>
          <w:rFonts w:cstheme="minorHAnsi"/>
          <w:w w:val="95"/>
          <w:sz w:val="19"/>
        </w:rPr>
        <w:t>cordların</w:t>
      </w:r>
      <w:r w:rsidRPr="007960C5">
        <w:rPr>
          <w:rFonts w:cstheme="minorHAnsi"/>
          <w:spacing w:val="-37"/>
          <w:w w:val="95"/>
          <w:sz w:val="19"/>
        </w:rPr>
        <w:t xml:space="preserve"> </w:t>
      </w:r>
      <w:r w:rsidRPr="007960C5">
        <w:rPr>
          <w:rFonts w:cstheme="minorHAnsi"/>
          <w:w w:val="95"/>
          <w:sz w:val="19"/>
        </w:rPr>
        <w:t>tamamı</w:t>
      </w:r>
      <w:r w:rsidRPr="007960C5">
        <w:rPr>
          <w:rFonts w:cstheme="minorHAnsi"/>
          <w:spacing w:val="-40"/>
          <w:w w:val="95"/>
          <w:sz w:val="19"/>
        </w:rPr>
        <w:t xml:space="preserve"> </w:t>
      </w:r>
      <w:r w:rsidRPr="007960C5">
        <w:rPr>
          <w:rFonts w:cstheme="minorHAnsi"/>
          <w:w w:val="95"/>
          <w:sz w:val="19"/>
        </w:rPr>
        <w:t>sarı,</w:t>
      </w:r>
      <w:r w:rsidRPr="007960C5">
        <w:rPr>
          <w:rFonts w:cstheme="minorHAnsi"/>
          <w:spacing w:val="-38"/>
          <w:w w:val="95"/>
          <w:sz w:val="19"/>
        </w:rPr>
        <w:t xml:space="preserve"> </w:t>
      </w:r>
      <w:r w:rsidRPr="007960C5">
        <w:rPr>
          <w:rFonts w:cstheme="minorHAnsi"/>
          <w:w w:val="95"/>
          <w:sz w:val="19"/>
        </w:rPr>
        <w:t>3</w:t>
      </w:r>
      <w:r w:rsidRPr="007960C5">
        <w:rPr>
          <w:rFonts w:cstheme="minorHAnsi"/>
          <w:spacing w:val="-37"/>
          <w:w w:val="95"/>
          <w:sz w:val="19"/>
        </w:rPr>
        <w:t xml:space="preserve"> </w:t>
      </w:r>
      <w:r w:rsidRPr="007960C5">
        <w:rPr>
          <w:rFonts w:cstheme="minorHAnsi"/>
          <w:w w:val="95"/>
          <w:sz w:val="19"/>
        </w:rPr>
        <w:t>metre</w:t>
      </w:r>
      <w:r w:rsidRPr="007960C5">
        <w:rPr>
          <w:rFonts w:cstheme="minorHAnsi"/>
          <w:spacing w:val="-39"/>
          <w:w w:val="95"/>
          <w:sz w:val="19"/>
        </w:rPr>
        <w:t xml:space="preserve"> </w:t>
      </w:r>
      <w:r w:rsidRPr="007960C5">
        <w:rPr>
          <w:rFonts w:cstheme="minorHAnsi"/>
          <w:w w:val="95"/>
          <w:sz w:val="19"/>
        </w:rPr>
        <w:t>patch</w:t>
      </w:r>
      <w:r w:rsidRPr="007960C5">
        <w:rPr>
          <w:rFonts w:cstheme="minorHAnsi"/>
          <w:spacing w:val="-36"/>
          <w:w w:val="95"/>
          <w:sz w:val="19"/>
        </w:rPr>
        <w:t xml:space="preserve"> </w:t>
      </w:r>
      <w:r w:rsidRPr="007960C5">
        <w:rPr>
          <w:rFonts w:cstheme="minorHAnsi"/>
          <w:w w:val="95"/>
          <w:sz w:val="19"/>
        </w:rPr>
        <w:t>cordların</w:t>
      </w:r>
      <w:r w:rsidRPr="007960C5">
        <w:rPr>
          <w:rFonts w:cstheme="minorHAnsi"/>
          <w:spacing w:val="-37"/>
          <w:w w:val="95"/>
          <w:sz w:val="19"/>
        </w:rPr>
        <w:t xml:space="preserve"> </w:t>
      </w:r>
      <w:r w:rsidRPr="007960C5">
        <w:rPr>
          <w:rFonts w:cstheme="minorHAnsi"/>
          <w:w w:val="95"/>
          <w:sz w:val="19"/>
        </w:rPr>
        <w:t>tamamı</w:t>
      </w:r>
      <w:r w:rsidRPr="007960C5">
        <w:rPr>
          <w:rFonts w:cstheme="minorHAnsi"/>
          <w:spacing w:val="-38"/>
          <w:w w:val="95"/>
          <w:sz w:val="19"/>
        </w:rPr>
        <w:t xml:space="preserve"> </w:t>
      </w:r>
      <w:r w:rsidRPr="007960C5">
        <w:rPr>
          <w:rFonts w:cstheme="minorHAnsi"/>
          <w:w w:val="95"/>
          <w:sz w:val="19"/>
        </w:rPr>
        <w:t>kırmızı</w:t>
      </w:r>
      <w:r w:rsidRPr="007960C5">
        <w:rPr>
          <w:rFonts w:cstheme="minorHAnsi"/>
          <w:spacing w:val="-41"/>
          <w:w w:val="95"/>
          <w:sz w:val="19"/>
        </w:rPr>
        <w:t xml:space="preserve"> </w:t>
      </w:r>
      <w:r w:rsidRPr="007960C5">
        <w:rPr>
          <w:rFonts w:cstheme="minorHAnsi"/>
          <w:w w:val="95"/>
          <w:sz w:val="19"/>
        </w:rPr>
        <w:t>gibi...)</w:t>
      </w:r>
    </w:p>
    <w:p w:rsidR="00C9250A" w:rsidRPr="007960C5" w:rsidRDefault="00C9250A" w:rsidP="00DE7F38">
      <w:pPr>
        <w:pStyle w:val="ListeParagraf"/>
        <w:widowControl w:val="0"/>
        <w:numPr>
          <w:ilvl w:val="0"/>
          <w:numId w:val="93"/>
        </w:numPr>
        <w:tabs>
          <w:tab w:val="left" w:pos="1152"/>
          <w:tab w:val="left" w:pos="1153"/>
        </w:tabs>
        <w:autoSpaceDE w:val="0"/>
        <w:autoSpaceDN w:val="0"/>
        <w:spacing w:after="0" w:line="261" w:lineRule="auto"/>
        <w:ind w:left="802" w:right="4216" w:firstLine="0"/>
        <w:contextualSpacing w:val="0"/>
        <w:rPr>
          <w:rFonts w:cstheme="minorHAnsi"/>
          <w:sz w:val="19"/>
        </w:rPr>
      </w:pPr>
      <w:r w:rsidRPr="007960C5">
        <w:rPr>
          <w:rFonts w:cstheme="minorHAnsi"/>
          <w:w w:val="85"/>
          <w:sz w:val="19"/>
        </w:rPr>
        <w:t>Patch</w:t>
      </w:r>
      <w:r w:rsidRPr="007960C5">
        <w:rPr>
          <w:rFonts w:cstheme="minorHAnsi"/>
          <w:spacing w:val="-28"/>
          <w:w w:val="85"/>
          <w:sz w:val="19"/>
        </w:rPr>
        <w:t xml:space="preserve"> </w:t>
      </w:r>
      <w:r w:rsidRPr="007960C5">
        <w:rPr>
          <w:rFonts w:cstheme="minorHAnsi"/>
          <w:w w:val="85"/>
          <w:sz w:val="19"/>
        </w:rPr>
        <w:t>cordlar</w:t>
      </w:r>
      <w:r w:rsidRPr="007960C5">
        <w:rPr>
          <w:rFonts w:cstheme="minorHAnsi"/>
          <w:spacing w:val="-29"/>
          <w:w w:val="85"/>
          <w:sz w:val="19"/>
        </w:rPr>
        <w:t xml:space="preserve"> </w:t>
      </w:r>
      <w:r w:rsidRPr="007960C5">
        <w:rPr>
          <w:rFonts w:cstheme="minorHAnsi"/>
          <w:w w:val="85"/>
          <w:sz w:val="19"/>
        </w:rPr>
        <w:t>aşağıdaki</w:t>
      </w:r>
      <w:r w:rsidRPr="007960C5">
        <w:rPr>
          <w:rFonts w:cstheme="minorHAnsi"/>
          <w:spacing w:val="-32"/>
          <w:w w:val="85"/>
          <w:sz w:val="19"/>
        </w:rPr>
        <w:t xml:space="preserve"> </w:t>
      </w:r>
      <w:r w:rsidRPr="007960C5">
        <w:rPr>
          <w:rFonts w:cstheme="minorHAnsi"/>
          <w:w w:val="85"/>
          <w:sz w:val="19"/>
        </w:rPr>
        <w:t>teknik</w:t>
      </w:r>
      <w:r w:rsidRPr="007960C5">
        <w:rPr>
          <w:rFonts w:cstheme="minorHAnsi"/>
          <w:spacing w:val="-28"/>
          <w:w w:val="85"/>
          <w:sz w:val="19"/>
        </w:rPr>
        <w:t xml:space="preserve"> </w:t>
      </w:r>
      <w:r w:rsidRPr="007960C5">
        <w:rPr>
          <w:rFonts w:cstheme="minorHAnsi"/>
          <w:w w:val="85"/>
          <w:sz w:val="19"/>
        </w:rPr>
        <w:t>spektlere</w:t>
      </w:r>
      <w:r w:rsidRPr="007960C5">
        <w:rPr>
          <w:rFonts w:cstheme="minorHAnsi"/>
          <w:spacing w:val="-29"/>
          <w:w w:val="85"/>
          <w:sz w:val="19"/>
        </w:rPr>
        <w:t xml:space="preserve"> </w:t>
      </w:r>
      <w:r w:rsidRPr="007960C5">
        <w:rPr>
          <w:rFonts w:cstheme="minorHAnsi"/>
          <w:w w:val="85"/>
          <w:sz w:val="19"/>
        </w:rPr>
        <w:t>sahip</w:t>
      </w:r>
      <w:r w:rsidRPr="007960C5">
        <w:rPr>
          <w:rFonts w:cstheme="minorHAnsi"/>
          <w:spacing w:val="-30"/>
          <w:w w:val="85"/>
          <w:sz w:val="19"/>
        </w:rPr>
        <w:t xml:space="preserve"> </w:t>
      </w:r>
      <w:r w:rsidRPr="007960C5">
        <w:rPr>
          <w:rFonts w:cstheme="minorHAnsi"/>
          <w:w w:val="85"/>
          <w:sz w:val="19"/>
        </w:rPr>
        <w:t xml:space="preserve">olacaktır: </w:t>
      </w:r>
      <w:r w:rsidRPr="007960C5">
        <w:rPr>
          <w:rFonts w:cstheme="minorHAnsi"/>
          <w:w w:val="95"/>
          <w:sz w:val="19"/>
        </w:rPr>
        <w:t>a)Dış</w:t>
      </w:r>
      <w:r w:rsidRPr="007960C5">
        <w:rPr>
          <w:rFonts w:cstheme="minorHAnsi"/>
          <w:spacing w:val="-19"/>
          <w:w w:val="95"/>
          <w:sz w:val="19"/>
        </w:rPr>
        <w:t xml:space="preserve"> </w:t>
      </w:r>
      <w:r w:rsidRPr="007960C5">
        <w:rPr>
          <w:rFonts w:cstheme="minorHAnsi"/>
          <w:w w:val="95"/>
          <w:sz w:val="19"/>
        </w:rPr>
        <w:t>çap:</w:t>
      </w:r>
      <w:r w:rsidRPr="007960C5">
        <w:rPr>
          <w:rFonts w:cstheme="minorHAnsi"/>
          <w:spacing w:val="-23"/>
          <w:w w:val="95"/>
          <w:sz w:val="19"/>
        </w:rPr>
        <w:t xml:space="preserve"> </w:t>
      </w:r>
      <w:r w:rsidRPr="007960C5">
        <w:rPr>
          <w:rFonts w:cstheme="minorHAnsi"/>
          <w:w w:val="95"/>
          <w:sz w:val="19"/>
        </w:rPr>
        <w:t>5.7</w:t>
      </w:r>
      <w:r w:rsidRPr="007960C5">
        <w:rPr>
          <w:rFonts w:cstheme="minorHAnsi"/>
          <w:spacing w:val="-17"/>
          <w:w w:val="95"/>
          <w:sz w:val="19"/>
        </w:rPr>
        <w:t xml:space="preserve"> </w:t>
      </w:r>
      <w:r w:rsidRPr="007960C5">
        <w:rPr>
          <w:rFonts w:cstheme="minorHAnsi"/>
          <w:w w:val="95"/>
          <w:sz w:val="19"/>
        </w:rPr>
        <w:t>mm</w:t>
      </w:r>
      <w:r w:rsidRPr="007960C5">
        <w:rPr>
          <w:rFonts w:cstheme="minorHAnsi"/>
          <w:spacing w:val="-17"/>
          <w:w w:val="95"/>
          <w:sz w:val="19"/>
        </w:rPr>
        <w:t xml:space="preserve"> </w:t>
      </w:r>
      <w:r w:rsidRPr="007960C5">
        <w:rPr>
          <w:rFonts w:cstheme="minorHAnsi"/>
          <w:w w:val="95"/>
          <w:sz w:val="19"/>
        </w:rPr>
        <w:t>(nom)</w:t>
      </w:r>
    </w:p>
    <w:p w:rsidR="00C9250A" w:rsidRPr="007960C5" w:rsidRDefault="00C9250A" w:rsidP="00C9250A">
      <w:pPr>
        <w:pStyle w:val="GvdeMetni"/>
        <w:spacing w:line="254" w:lineRule="auto"/>
        <w:ind w:left="802" w:right="6292"/>
        <w:rPr>
          <w:rFonts w:asciiTheme="minorHAnsi" w:hAnsiTheme="minorHAnsi" w:cstheme="minorHAnsi"/>
        </w:rPr>
      </w:pPr>
      <w:r w:rsidRPr="007960C5">
        <w:rPr>
          <w:rFonts w:asciiTheme="minorHAnsi" w:hAnsiTheme="minorHAnsi" w:cstheme="minorHAnsi"/>
          <w:w w:val="95"/>
        </w:rPr>
        <w:t xml:space="preserve">b)Dayanıklılık: 750 döngü. </w:t>
      </w:r>
      <w:r w:rsidRPr="007960C5">
        <w:rPr>
          <w:rFonts w:asciiTheme="minorHAnsi" w:hAnsiTheme="minorHAnsi" w:cstheme="minorHAnsi"/>
          <w:w w:val="85"/>
        </w:rPr>
        <w:t xml:space="preserve">c)Kontak direnci: 20mOhm max. </w:t>
      </w:r>
      <w:r w:rsidRPr="007960C5">
        <w:rPr>
          <w:rFonts w:asciiTheme="minorHAnsi" w:hAnsiTheme="minorHAnsi" w:cstheme="minorHAnsi"/>
          <w:w w:val="95"/>
        </w:rPr>
        <w:t>d)Dengesizlik direnci: %2</w:t>
      </w:r>
    </w:p>
    <w:p w:rsidR="00C9250A" w:rsidRPr="007960C5" w:rsidRDefault="00C9250A" w:rsidP="00C9250A">
      <w:pPr>
        <w:pStyle w:val="GvdeMetni"/>
        <w:spacing w:line="254" w:lineRule="auto"/>
        <w:ind w:left="802" w:right="5187"/>
        <w:rPr>
          <w:rFonts w:asciiTheme="minorHAnsi" w:hAnsiTheme="minorHAnsi" w:cstheme="minorHAnsi"/>
        </w:rPr>
      </w:pPr>
      <w:r w:rsidRPr="007960C5">
        <w:rPr>
          <w:rFonts w:asciiTheme="minorHAnsi" w:hAnsiTheme="minorHAnsi" w:cstheme="minorHAnsi"/>
          <w:w w:val="90"/>
        </w:rPr>
        <w:t>e)Dielektrik</w:t>
      </w:r>
      <w:r w:rsidRPr="007960C5">
        <w:rPr>
          <w:rFonts w:asciiTheme="minorHAnsi" w:hAnsiTheme="minorHAnsi" w:cstheme="minorHAnsi"/>
          <w:spacing w:val="-32"/>
          <w:w w:val="90"/>
        </w:rPr>
        <w:t xml:space="preserve"> </w:t>
      </w:r>
      <w:r w:rsidRPr="007960C5">
        <w:rPr>
          <w:rFonts w:asciiTheme="minorHAnsi" w:hAnsiTheme="minorHAnsi" w:cstheme="minorHAnsi"/>
          <w:w w:val="90"/>
        </w:rPr>
        <w:t>Kuvvet:</w:t>
      </w:r>
      <w:r w:rsidRPr="007960C5">
        <w:rPr>
          <w:rFonts w:asciiTheme="minorHAnsi" w:hAnsiTheme="minorHAnsi" w:cstheme="minorHAnsi"/>
          <w:spacing w:val="-36"/>
          <w:w w:val="90"/>
        </w:rPr>
        <w:t xml:space="preserve"> </w:t>
      </w:r>
      <w:r w:rsidRPr="007960C5">
        <w:rPr>
          <w:rFonts w:asciiTheme="minorHAnsi" w:hAnsiTheme="minorHAnsi" w:cstheme="minorHAnsi"/>
          <w:w w:val="90"/>
        </w:rPr>
        <w:t>1000</w:t>
      </w:r>
      <w:r w:rsidRPr="007960C5">
        <w:rPr>
          <w:rFonts w:asciiTheme="minorHAnsi" w:hAnsiTheme="minorHAnsi" w:cstheme="minorHAnsi"/>
          <w:spacing w:val="-34"/>
          <w:w w:val="90"/>
        </w:rPr>
        <w:t xml:space="preserve"> </w:t>
      </w:r>
      <w:r w:rsidRPr="007960C5">
        <w:rPr>
          <w:rFonts w:asciiTheme="minorHAnsi" w:hAnsiTheme="minorHAnsi" w:cstheme="minorHAnsi"/>
          <w:w w:val="90"/>
        </w:rPr>
        <w:t>Volt/</w:t>
      </w:r>
      <w:r w:rsidRPr="007960C5">
        <w:rPr>
          <w:rFonts w:asciiTheme="minorHAnsi" w:hAnsiTheme="minorHAnsi" w:cstheme="minorHAnsi"/>
          <w:spacing w:val="-36"/>
          <w:w w:val="90"/>
        </w:rPr>
        <w:t xml:space="preserve"> </w:t>
      </w:r>
      <w:r w:rsidRPr="007960C5">
        <w:rPr>
          <w:rFonts w:asciiTheme="minorHAnsi" w:hAnsiTheme="minorHAnsi" w:cstheme="minorHAnsi"/>
          <w:w w:val="90"/>
        </w:rPr>
        <w:t>1</w:t>
      </w:r>
      <w:r w:rsidRPr="007960C5">
        <w:rPr>
          <w:rFonts w:asciiTheme="minorHAnsi" w:hAnsiTheme="minorHAnsi" w:cstheme="minorHAnsi"/>
          <w:spacing w:val="-36"/>
          <w:w w:val="90"/>
        </w:rPr>
        <w:t xml:space="preserve"> </w:t>
      </w:r>
      <w:r w:rsidRPr="007960C5">
        <w:rPr>
          <w:rFonts w:asciiTheme="minorHAnsi" w:hAnsiTheme="minorHAnsi" w:cstheme="minorHAnsi"/>
          <w:w w:val="90"/>
        </w:rPr>
        <w:t>dakika</w:t>
      </w:r>
      <w:r w:rsidRPr="007960C5">
        <w:rPr>
          <w:rFonts w:asciiTheme="minorHAnsi" w:hAnsiTheme="minorHAnsi" w:cstheme="minorHAnsi"/>
          <w:spacing w:val="-35"/>
          <w:w w:val="90"/>
        </w:rPr>
        <w:t xml:space="preserve"> </w:t>
      </w:r>
      <w:r w:rsidRPr="007960C5">
        <w:rPr>
          <w:rFonts w:asciiTheme="minorHAnsi" w:hAnsiTheme="minorHAnsi" w:cstheme="minorHAnsi"/>
          <w:w w:val="90"/>
        </w:rPr>
        <w:t xml:space="preserve">min. </w:t>
      </w:r>
      <w:r w:rsidRPr="007960C5">
        <w:rPr>
          <w:rFonts w:asciiTheme="minorHAnsi" w:hAnsiTheme="minorHAnsi" w:cstheme="minorHAnsi"/>
          <w:w w:val="85"/>
        </w:rPr>
        <w:t>f)İzolasyon</w:t>
      </w:r>
      <w:r w:rsidRPr="007960C5">
        <w:rPr>
          <w:rFonts w:asciiTheme="minorHAnsi" w:hAnsiTheme="minorHAnsi" w:cstheme="minorHAnsi"/>
          <w:spacing w:val="-9"/>
          <w:w w:val="85"/>
        </w:rPr>
        <w:t xml:space="preserve"> </w:t>
      </w:r>
      <w:r w:rsidRPr="007960C5">
        <w:rPr>
          <w:rFonts w:asciiTheme="minorHAnsi" w:hAnsiTheme="minorHAnsi" w:cstheme="minorHAnsi"/>
          <w:w w:val="85"/>
        </w:rPr>
        <w:t>Direnci:</w:t>
      </w:r>
      <w:r w:rsidRPr="007960C5">
        <w:rPr>
          <w:rFonts w:asciiTheme="minorHAnsi" w:hAnsiTheme="minorHAnsi" w:cstheme="minorHAnsi"/>
          <w:spacing w:val="-14"/>
          <w:w w:val="85"/>
        </w:rPr>
        <w:t xml:space="preserve"> </w:t>
      </w:r>
      <w:r w:rsidRPr="007960C5">
        <w:rPr>
          <w:rFonts w:asciiTheme="minorHAnsi" w:hAnsiTheme="minorHAnsi" w:cstheme="minorHAnsi"/>
          <w:w w:val="85"/>
        </w:rPr>
        <w:t>500</w:t>
      </w:r>
      <w:r w:rsidRPr="007960C5">
        <w:rPr>
          <w:rFonts w:asciiTheme="minorHAnsi" w:hAnsiTheme="minorHAnsi" w:cstheme="minorHAnsi"/>
          <w:spacing w:val="-9"/>
          <w:w w:val="85"/>
        </w:rPr>
        <w:t xml:space="preserve"> </w:t>
      </w:r>
      <w:r w:rsidRPr="007960C5">
        <w:rPr>
          <w:rFonts w:asciiTheme="minorHAnsi" w:hAnsiTheme="minorHAnsi" w:cstheme="minorHAnsi"/>
          <w:spacing w:val="-3"/>
          <w:w w:val="85"/>
        </w:rPr>
        <w:t>MOhm</w:t>
      </w:r>
      <w:r w:rsidRPr="007960C5">
        <w:rPr>
          <w:rFonts w:asciiTheme="minorHAnsi" w:hAnsiTheme="minorHAnsi" w:cstheme="minorHAnsi"/>
          <w:spacing w:val="-9"/>
          <w:w w:val="85"/>
        </w:rPr>
        <w:t xml:space="preserve"> </w:t>
      </w:r>
      <w:r w:rsidRPr="007960C5">
        <w:rPr>
          <w:rFonts w:asciiTheme="minorHAnsi" w:hAnsiTheme="minorHAnsi" w:cstheme="minorHAnsi"/>
          <w:w w:val="85"/>
        </w:rPr>
        <w:t>min.</w:t>
      </w:r>
      <w:r w:rsidRPr="007960C5">
        <w:rPr>
          <w:rFonts w:asciiTheme="minorHAnsi" w:hAnsiTheme="minorHAnsi" w:cstheme="minorHAnsi"/>
          <w:spacing w:val="-12"/>
          <w:w w:val="85"/>
        </w:rPr>
        <w:t xml:space="preserve"> </w:t>
      </w:r>
      <w:r w:rsidRPr="007960C5">
        <w:rPr>
          <w:rFonts w:asciiTheme="minorHAnsi" w:hAnsiTheme="minorHAnsi" w:cstheme="minorHAnsi"/>
          <w:w w:val="85"/>
        </w:rPr>
        <w:t>@</w:t>
      </w:r>
      <w:r w:rsidRPr="007960C5">
        <w:rPr>
          <w:rFonts w:asciiTheme="minorHAnsi" w:hAnsiTheme="minorHAnsi" w:cstheme="minorHAnsi"/>
          <w:spacing w:val="-18"/>
          <w:w w:val="85"/>
        </w:rPr>
        <w:t xml:space="preserve"> </w:t>
      </w:r>
      <w:r w:rsidRPr="007960C5">
        <w:rPr>
          <w:rFonts w:asciiTheme="minorHAnsi" w:hAnsiTheme="minorHAnsi" w:cstheme="minorHAnsi"/>
          <w:w w:val="85"/>
        </w:rPr>
        <w:t>500</w:t>
      </w:r>
      <w:r w:rsidRPr="007960C5">
        <w:rPr>
          <w:rFonts w:asciiTheme="minorHAnsi" w:hAnsiTheme="minorHAnsi" w:cstheme="minorHAnsi"/>
          <w:spacing w:val="-9"/>
          <w:w w:val="85"/>
        </w:rPr>
        <w:t xml:space="preserve"> </w:t>
      </w:r>
      <w:r w:rsidRPr="007960C5">
        <w:rPr>
          <w:rFonts w:asciiTheme="minorHAnsi" w:hAnsiTheme="minorHAnsi" w:cstheme="minorHAnsi"/>
          <w:w w:val="85"/>
        </w:rPr>
        <w:t>Vdc</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2"/>
        <w:rPr>
          <w:rFonts w:asciiTheme="minorHAnsi" w:hAnsiTheme="minorHAnsi" w:cstheme="minorHAnsi"/>
          <w:sz w:val="21"/>
        </w:rPr>
      </w:pPr>
    </w:p>
    <w:p w:rsidR="00C9250A" w:rsidRPr="007960C5" w:rsidRDefault="00C9250A" w:rsidP="00C9250A">
      <w:pPr>
        <w:ind w:left="451"/>
        <w:rPr>
          <w:rFonts w:cstheme="minorHAnsi"/>
          <w:b/>
          <w:sz w:val="19"/>
        </w:rPr>
      </w:pPr>
      <w:r w:rsidRPr="007960C5">
        <w:rPr>
          <w:rFonts w:cstheme="minorHAnsi"/>
          <w:b/>
          <w:w w:val="95"/>
          <w:sz w:val="19"/>
        </w:rPr>
        <w:t>KABLOSUZ ERİŞİM CİHAZI</w:t>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rPr>
          <w:rFonts w:asciiTheme="minorHAnsi" w:hAnsiTheme="minorHAnsi" w:cstheme="minorHAnsi"/>
          <w:b/>
          <w:sz w:val="28"/>
        </w:rPr>
      </w:pPr>
    </w:p>
    <w:p w:rsidR="00C9250A" w:rsidRPr="007960C5" w:rsidRDefault="00C9250A" w:rsidP="00DE7F38">
      <w:pPr>
        <w:pStyle w:val="ListeParagraf"/>
        <w:widowControl w:val="0"/>
        <w:numPr>
          <w:ilvl w:val="0"/>
          <w:numId w:val="92"/>
        </w:numPr>
        <w:tabs>
          <w:tab w:val="left" w:pos="1138"/>
          <w:tab w:val="left" w:pos="1139"/>
        </w:tabs>
        <w:autoSpaceDE w:val="0"/>
        <w:autoSpaceDN w:val="0"/>
        <w:spacing w:after="0" w:line="240" w:lineRule="auto"/>
        <w:ind w:firstLine="0"/>
        <w:contextualSpacing w:val="0"/>
        <w:rPr>
          <w:rFonts w:cstheme="minorHAnsi"/>
          <w:sz w:val="19"/>
        </w:rPr>
      </w:pPr>
      <w:r w:rsidRPr="007960C5">
        <w:rPr>
          <w:rFonts w:cstheme="minorHAnsi"/>
          <w:w w:val="85"/>
          <w:sz w:val="19"/>
        </w:rPr>
        <w:t>Önerilecek</w:t>
      </w:r>
      <w:r w:rsidRPr="007960C5">
        <w:rPr>
          <w:rFonts w:cstheme="minorHAnsi"/>
          <w:spacing w:val="-22"/>
          <w:w w:val="85"/>
          <w:sz w:val="19"/>
        </w:rPr>
        <w:t xml:space="preserve"> </w:t>
      </w:r>
      <w:r w:rsidRPr="007960C5">
        <w:rPr>
          <w:rFonts w:cstheme="minorHAnsi"/>
          <w:w w:val="85"/>
          <w:sz w:val="19"/>
        </w:rPr>
        <w:t>olan</w:t>
      </w:r>
      <w:r w:rsidRPr="007960C5">
        <w:rPr>
          <w:rFonts w:cstheme="minorHAnsi"/>
          <w:spacing w:val="-24"/>
          <w:w w:val="85"/>
          <w:sz w:val="19"/>
        </w:rPr>
        <w:t xml:space="preserve"> </w:t>
      </w:r>
      <w:r w:rsidRPr="007960C5">
        <w:rPr>
          <w:rFonts w:cstheme="minorHAnsi"/>
          <w:w w:val="85"/>
          <w:sz w:val="19"/>
        </w:rPr>
        <w:t>kablosuz</w:t>
      </w:r>
      <w:r w:rsidRPr="007960C5">
        <w:rPr>
          <w:rFonts w:cstheme="minorHAnsi"/>
          <w:spacing w:val="-26"/>
          <w:w w:val="85"/>
          <w:sz w:val="19"/>
        </w:rPr>
        <w:t xml:space="preserve"> </w:t>
      </w:r>
      <w:r w:rsidRPr="007960C5">
        <w:rPr>
          <w:rFonts w:cstheme="minorHAnsi"/>
          <w:w w:val="85"/>
          <w:sz w:val="19"/>
        </w:rPr>
        <w:t>ağ</w:t>
      </w:r>
      <w:r w:rsidRPr="007960C5">
        <w:rPr>
          <w:rFonts w:cstheme="minorHAnsi"/>
          <w:spacing w:val="-24"/>
          <w:w w:val="85"/>
          <w:sz w:val="19"/>
        </w:rPr>
        <w:t xml:space="preserve"> </w:t>
      </w:r>
      <w:r w:rsidRPr="007960C5">
        <w:rPr>
          <w:rFonts w:cstheme="minorHAnsi"/>
          <w:w w:val="85"/>
          <w:sz w:val="19"/>
        </w:rPr>
        <w:t>cihazı</w:t>
      </w:r>
      <w:r w:rsidRPr="007960C5">
        <w:rPr>
          <w:rFonts w:cstheme="minorHAnsi"/>
          <w:spacing w:val="-20"/>
          <w:w w:val="85"/>
          <w:sz w:val="19"/>
        </w:rPr>
        <w:t xml:space="preserve"> </w:t>
      </w:r>
      <w:r w:rsidRPr="007960C5">
        <w:rPr>
          <w:rFonts w:cstheme="minorHAnsi"/>
          <w:w w:val="85"/>
          <w:sz w:val="19"/>
        </w:rPr>
        <w:t>(kablosuz</w:t>
      </w:r>
      <w:r w:rsidRPr="007960C5">
        <w:rPr>
          <w:rFonts w:cstheme="minorHAnsi"/>
          <w:spacing w:val="-26"/>
          <w:w w:val="85"/>
          <w:sz w:val="19"/>
        </w:rPr>
        <w:t xml:space="preserve"> </w:t>
      </w:r>
      <w:r w:rsidRPr="007960C5">
        <w:rPr>
          <w:rFonts w:cstheme="minorHAnsi"/>
          <w:w w:val="85"/>
          <w:sz w:val="19"/>
        </w:rPr>
        <w:t>erişim</w:t>
      </w:r>
      <w:r w:rsidRPr="007960C5">
        <w:rPr>
          <w:rFonts w:cstheme="minorHAnsi"/>
          <w:spacing w:val="-22"/>
          <w:w w:val="85"/>
          <w:sz w:val="19"/>
        </w:rPr>
        <w:t xml:space="preserve"> </w:t>
      </w:r>
      <w:r w:rsidRPr="007960C5">
        <w:rPr>
          <w:rFonts w:cstheme="minorHAnsi"/>
          <w:w w:val="85"/>
          <w:sz w:val="19"/>
        </w:rPr>
        <w:t>noktası),</w:t>
      </w:r>
      <w:r w:rsidRPr="007960C5">
        <w:rPr>
          <w:rFonts w:cstheme="minorHAnsi"/>
          <w:spacing w:val="-20"/>
          <w:w w:val="85"/>
          <w:sz w:val="19"/>
        </w:rPr>
        <w:t xml:space="preserve"> </w:t>
      </w:r>
      <w:r w:rsidRPr="007960C5">
        <w:rPr>
          <w:rFonts w:cstheme="minorHAnsi"/>
          <w:w w:val="85"/>
          <w:sz w:val="19"/>
        </w:rPr>
        <w:t>2,4</w:t>
      </w:r>
      <w:r w:rsidRPr="007960C5">
        <w:rPr>
          <w:rFonts w:cstheme="minorHAnsi"/>
          <w:spacing w:val="-25"/>
          <w:w w:val="85"/>
          <w:sz w:val="19"/>
        </w:rPr>
        <w:t xml:space="preserve"> </w:t>
      </w:r>
      <w:r w:rsidRPr="007960C5">
        <w:rPr>
          <w:rFonts w:cstheme="minorHAnsi"/>
          <w:spacing w:val="3"/>
          <w:w w:val="85"/>
          <w:sz w:val="19"/>
        </w:rPr>
        <w:t>ve</w:t>
      </w:r>
      <w:r w:rsidRPr="007960C5">
        <w:rPr>
          <w:rFonts w:cstheme="minorHAnsi"/>
          <w:spacing w:val="-27"/>
          <w:w w:val="85"/>
          <w:sz w:val="19"/>
        </w:rPr>
        <w:t xml:space="preserve"> </w:t>
      </w:r>
      <w:r w:rsidRPr="007960C5">
        <w:rPr>
          <w:rFonts w:cstheme="minorHAnsi"/>
          <w:w w:val="85"/>
          <w:sz w:val="19"/>
        </w:rPr>
        <w:t>5</w:t>
      </w:r>
      <w:r w:rsidRPr="007960C5">
        <w:rPr>
          <w:rFonts w:cstheme="minorHAnsi"/>
          <w:spacing w:val="-21"/>
          <w:w w:val="85"/>
          <w:sz w:val="19"/>
        </w:rPr>
        <w:t xml:space="preserve"> </w:t>
      </w:r>
      <w:r w:rsidRPr="007960C5">
        <w:rPr>
          <w:rFonts w:cstheme="minorHAnsi"/>
          <w:w w:val="85"/>
          <w:sz w:val="19"/>
        </w:rPr>
        <w:t>GHz</w:t>
      </w:r>
      <w:r w:rsidRPr="007960C5">
        <w:rPr>
          <w:rFonts w:cstheme="minorHAnsi"/>
          <w:spacing w:val="-26"/>
          <w:w w:val="85"/>
          <w:sz w:val="19"/>
        </w:rPr>
        <w:t xml:space="preserve"> </w:t>
      </w:r>
      <w:r w:rsidRPr="007960C5">
        <w:rPr>
          <w:rFonts w:cstheme="minorHAnsi"/>
          <w:w w:val="85"/>
          <w:sz w:val="19"/>
        </w:rPr>
        <w:t>frekans</w:t>
      </w:r>
      <w:r w:rsidRPr="007960C5">
        <w:rPr>
          <w:rFonts w:cstheme="minorHAnsi"/>
          <w:spacing w:val="-29"/>
          <w:w w:val="85"/>
          <w:sz w:val="19"/>
        </w:rPr>
        <w:t xml:space="preserve"> </w:t>
      </w:r>
      <w:r w:rsidRPr="007960C5">
        <w:rPr>
          <w:rFonts w:cstheme="minorHAnsi"/>
          <w:w w:val="85"/>
          <w:sz w:val="19"/>
        </w:rPr>
        <w:t>bandında</w:t>
      </w:r>
      <w:r w:rsidRPr="007960C5">
        <w:rPr>
          <w:rFonts w:cstheme="minorHAnsi"/>
          <w:spacing w:val="-21"/>
          <w:w w:val="85"/>
          <w:sz w:val="19"/>
        </w:rPr>
        <w:t xml:space="preserve"> </w:t>
      </w:r>
      <w:r w:rsidRPr="007960C5">
        <w:rPr>
          <w:rFonts w:cstheme="minorHAnsi"/>
          <w:w w:val="85"/>
          <w:sz w:val="19"/>
        </w:rPr>
        <w:t>çalışabilecektir.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19" w:after="0" w:line="240" w:lineRule="auto"/>
        <w:ind w:firstLine="0"/>
        <w:contextualSpacing w:val="0"/>
        <w:rPr>
          <w:rFonts w:cstheme="minorHAnsi"/>
          <w:sz w:val="19"/>
        </w:rPr>
      </w:pPr>
      <w:r w:rsidRPr="007960C5">
        <w:rPr>
          <w:rFonts w:cstheme="minorHAnsi"/>
          <w:w w:val="90"/>
          <w:sz w:val="19"/>
        </w:rPr>
        <w:t>Kablosuz</w:t>
      </w:r>
      <w:r w:rsidRPr="007960C5">
        <w:rPr>
          <w:rFonts w:cstheme="minorHAnsi"/>
          <w:spacing w:val="-37"/>
          <w:w w:val="90"/>
          <w:sz w:val="19"/>
        </w:rPr>
        <w:t xml:space="preserve"> </w:t>
      </w:r>
      <w:r w:rsidRPr="007960C5">
        <w:rPr>
          <w:rFonts w:cstheme="minorHAnsi"/>
          <w:w w:val="90"/>
          <w:sz w:val="19"/>
        </w:rPr>
        <w:t>erişim</w:t>
      </w:r>
      <w:r w:rsidRPr="007960C5">
        <w:rPr>
          <w:rFonts w:cstheme="minorHAnsi"/>
          <w:spacing w:val="-33"/>
          <w:w w:val="90"/>
          <w:sz w:val="19"/>
        </w:rPr>
        <w:t xml:space="preserve"> </w:t>
      </w:r>
      <w:r w:rsidRPr="007960C5">
        <w:rPr>
          <w:rFonts w:cstheme="minorHAnsi"/>
          <w:w w:val="90"/>
          <w:sz w:val="19"/>
        </w:rPr>
        <w:t>noktası,</w:t>
      </w:r>
      <w:r w:rsidRPr="007960C5">
        <w:rPr>
          <w:rFonts w:cstheme="minorHAnsi"/>
          <w:spacing w:val="-36"/>
          <w:w w:val="90"/>
          <w:sz w:val="19"/>
        </w:rPr>
        <w:t xml:space="preserve"> </w:t>
      </w:r>
      <w:r w:rsidRPr="007960C5">
        <w:rPr>
          <w:rFonts w:cstheme="minorHAnsi"/>
          <w:w w:val="90"/>
          <w:sz w:val="19"/>
        </w:rPr>
        <w:t>teklif</w:t>
      </w:r>
      <w:r w:rsidRPr="007960C5">
        <w:rPr>
          <w:rFonts w:cstheme="minorHAnsi"/>
          <w:spacing w:val="-32"/>
          <w:w w:val="90"/>
          <w:sz w:val="19"/>
        </w:rPr>
        <w:t xml:space="preserve"> </w:t>
      </w:r>
      <w:r w:rsidRPr="007960C5">
        <w:rPr>
          <w:rFonts w:cstheme="minorHAnsi"/>
          <w:w w:val="90"/>
          <w:sz w:val="19"/>
        </w:rPr>
        <w:t>edilen</w:t>
      </w:r>
      <w:r w:rsidRPr="007960C5">
        <w:rPr>
          <w:rFonts w:cstheme="minorHAnsi"/>
          <w:spacing w:val="-33"/>
          <w:w w:val="90"/>
          <w:sz w:val="19"/>
        </w:rPr>
        <w:t xml:space="preserve"> </w:t>
      </w:r>
      <w:r w:rsidRPr="007960C5">
        <w:rPr>
          <w:rFonts w:cstheme="minorHAnsi"/>
          <w:w w:val="90"/>
          <w:sz w:val="19"/>
        </w:rPr>
        <w:t>merkez</w:t>
      </w:r>
      <w:r w:rsidRPr="007960C5">
        <w:rPr>
          <w:rFonts w:cstheme="minorHAnsi"/>
          <w:spacing w:val="-38"/>
          <w:w w:val="90"/>
          <w:sz w:val="19"/>
        </w:rPr>
        <w:t xml:space="preserve"> </w:t>
      </w:r>
      <w:r w:rsidRPr="007960C5">
        <w:rPr>
          <w:rFonts w:cstheme="minorHAnsi"/>
          <w:w w:val="90"/>
          <w:sz w:val="19"/>
        </w:rPr>
        <w:t>kablosuz</w:t>
      </w:r>
      <w:r w:rsidRPr="007960C5">
        <w:rPr>
          <w:rFonts w:cstheme="minorHAnsi"/>
          <w:spacing w:val="-34"/>
          <w:w w:val="90"/>
          <w:sz w:val="19"/>
        </w:rPr>
        <w:t xml:space="preserve"> </w:t>
      </w:r>
      <w:r w:rsidRPr="007960C5">
        <w:rPr>
          <w:rFonts w:cstheme="minorHAnsi"/>
          <w:w w:val="90"/>
          <w:sz w:val="19"/>
        </w:rPr>
        <w:t>ağ</w:t>
      </w:r>
      <w:r w:rsidRPr="007960C5">
        <w:rPr>
          <w:rFonts w:cstheme="minorHAnsi"/>
          <w:spacing w:val="-35"/>
          <w:w w:val="90"/>
          <w:sz w:val="19"/>
        </w:rPr>
        <w:t xml:space="preserve"> </w:t>
      </w:r>
      <w:r w:rsidRPr="007960C5">
        <w:rPr>
          <w:rFonts w:cstheme="minorHAnsi"/>
          <w:w w:val="90"/>
          <w:sz w:val="19"/>
        </w:rPr>
        <w:t>kontrol</w:t>
      </w:r>
      <w:r w:rsidRPr="007960C5">
        <w:rPr>
          <w:rFonts w:cstheme="minorHAnsi"/>
          <w:spacing w:val="-34"/>
          <w:w w:val="90"/>
          <w:sz w:val="19"/>
        </w:rPr>
        <w:t xml:space="preserve"> </w:t>
      </w:r>
      <w:r w:rsidRPr="007960C5">
        <w:rPr>
          <w:rFonts w:cstheme="minorHAnsi"/>
          <w:w w:val="90"/>
          <w:sz w:val="19"/>
        </w:rPr>
        <w:t>cihazı</w:t>
      </w:r>
      <w:r w:rsidRPr="007960C5">
        <w:rPr>
          <w:rFonts w:cstheme="minorHAnsi"/>
          <w:spacing w:val="-37"/>
          <w:w w:val="90"/>
          <w:sz w:val="19"/>
        </w:rPr>
        <w:t xml:space="preserve"> </w:t>
      </w:r>
      <w:r w:rsidRPr="007960C5">
        <w:rPr>
          <w:rFonts w:cstheme="minorHAnsi"/>
          <w:w w:val="90"/>
          <w:sz w:val="19"/>
        </w:rPr>
        <w:t>tarafından</w:t>
      </w:r>
      <w:r w:rsidRPr="007960C5">
        <w:rPr>
          <w:rFonts w:cstheme="minorHAnsi"/>
          <w:spacing w:val="-34"/>
          <w:w w:val="90"/>
          <w:sz w:val="19"/>
        </w:rPr>
        <w:t xml:space="preserve"> </w:t>
      </w:r>
      <w:r w:rsidRPr="007960C5">
        <w:rPr>
          <w:rFonts w:cstheme="minorHAnsi"/>
          <w:w w:val="90"/>
          <w:sz w:val="19"/>
        </w:rPr>
        <w:t>yönetilebilmelidir.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19" w:after="0" w:line="240" w:lineRule="auto"/>
        <w:ind w:firstLine="0"/>
        <w:contextualSpacing w:val="0"/>
        <w:rPr>
          <w:rFonts w:cstheme="minorHAnsi"/>
          <w:sz w:val="19"/>
        </w:rPr>
      </w:pPr>
      <w:r w:rsidRPr="007960C5">
        <w:rPr>
          <w:rFonts w:cstheme="minorHAnsi"/>
          <w:w w:val="90"/>
          <w:sz w:val="19"/>
        </w:rPr>
        <w:t>Kablosuz</w:t>
      </w:r>
      <w:r w:rsidRPr="007960C5">
        <w:rPr>
          <w:rFonts w:cstheme="minorHAnsi"/>
          <w:spacing w:val="-40"/>
          <w:w w:val="90"/>
          <w:sz w:val="19"/>
        </w:rPr>
        <w:t xml:space="preserve"> </w:t>
      </w:r>
      <w:r w:rsidRPr="007960C5">
        <w:rPr>
          <w:rFonts w:cstheme="minorHAnsi"/>
          <w:w w:val="90"/>
          <w:sz w:val="19"/>
        </w:rPr>
        <w:t>erişim</w:t>
      </w:r>
      <w:r w:rsidRPr="007960C5">
        <w:rPr>
          <w:rFonts w:cstheme="minorHAnsi"/>
          <w:spacing w:val="-38"/>
          <w:w w:val="90"/>
          <w:sz w:val="19"/>
        </w:rPr>
        <w:t xml:space="preserve"> </w:t>
      </w:r>
      <w:r w:rsidRPr="007960C5">
        <w:rPr>
          <w:rFonts w:cstheme="minorHAnsi"/>
          <w:w w:val="90"/>
          <w:sz w:val="19"/>
        </w:rPr>
        <w:t>noktası,</w:t>
      </w:r>
      <w:r w:rsidRPr="007960C5">
        <w:rPr>
          <w:rFonts w:cstheme="minorHAnsi"/>
          <w:spacing w:val="-39"/>
          <w:w w:val="90"/>
          <w:sz w:val="19"/>
        </w:rPr>
        <w:t xml:space="preserve"> </w:t>
      </w:r>
      <w:r w:rsidRPr="007960C5">
        <w:rPr>
          <w:rFonts w:cstheme="minorHAnsi"/>
          <w:w w:val="90"/>
          <w:sz w:val="19"/>
        </w:rPr>
        <w:t>yüklenecek</w:t>
      </w:r>
      <w:r w:rsidRPr="007960C5">
        <w:rPr>
          <w:rFonts w:cstheme="minorHAnsi"/>
          <w:spacing w:val="-38"/>
          <w:w w:val="90"/>
          <w:sz w:val="19"/>
        </w:rPr>
        <w:t xml:space="preserve"> </w:t>
      </w:r>
      <w:r w:rsidRPr="007960C5">
        <w:rPr>
          <w:rFonts w:cstheme="minorHAnsi"/>
          <w:w w:val="90"/>
          <w:sz w:val="19"/>
        </w:rPr>
        <w:t>yazılım</w:t>
      </w:r>
      <w:r w:rsidRPr="007960C5">
        <w:rPr>
          <w:rFonts w:cstheme="minorHAnsi"/>
          <w:spacing w:val="-39"/>
          <w:w w:val="90"/>
          <w:sz w:val="19"/>
        </w:rPr>
        <w:t xml:space="preserve"> </w:t>
      </w:r>
      <w:r w:rsidRPr="007960C5">
        <w:rPr>
          <w:rFonts w:cstheme="minorHAnsi"/>
          <w:w w:val="90"/>
          <w:sz w:val="19"/>
        </w:rPr>
        <w:t>ile</w:t>
      </w:r>
      <w:r w:rsidRPr="007960C5">
        <w:rPr>
          <w:rFonts w:cstheme="minorHAnsi"/>
          <w:spacing w:val="-38"/>
          <w:w w:val="90"/>
          <w:sz w:val="19"/>
        </w:rPr>
        <w:t xml:space="preserve"> </w:t>
      </w:r>
      <w:r w:rsidRPr="007960C5">
        <w:rPr>
          <w:rFonts w:cstheme="minorHAnsi"/>
          <w:w w:val="90"/>
          <w:sz w:val="19"/>
        </w:rPr>
        <w:t>en</w:t>
      </w:r>
      <w:r w:rsidRPr="007960C5">
        <w:rPr>
          <w:rFonts w:cstheme="minorHAnsi"/>
          <w:spacing w:val="-35"/>
          <w:w w:val="90"/>
          <w:sz w:val="19"/>
        </w:rPr>
        <w:t xml:space="preserve"> </w:t>
      </w:r>
      <w:r w:rsidRPr="007960C5">
        <w:rPr>
          <w:rFonts w:cstheme="minorHAnsi"/>
          <w:w w:val="90"/>
          <w:sz w:val="19"/>
        </w:rPr>
        <w:t>az</w:t>
      </w:r>
      <w:r w:rsidRPr="007960C5">
        <w:rPr>
          <w:rFonts w:cstheme="minorHAnsi"/>
          <w:spacing w:val="-40"/>
          <w:w w:val="90"/>
          <w:sz w:val="19"/>
        </w:rPr>
        <w:t xml:space="preserve"> </w:t>
      </w:r>
      <w:r w:rsidRPr="007960C5">
        <w:rPr>
          <w:rFonts w:cstheme="minorHAnsi"/>
          <w:w w:val="90"/>
          <w:sz w:val="19"/>
        </w:rPr>
        <w:t>25</w:t>
      </w:r>
      <w:r w:rsidRPr="007960C5">
        <w:rPr>
          <w:rFonts w:cstheme="minorHAnsi"/>
          <w:spacing w:val="-39"/>
          <w:w w:val="90"/>
          <w:sz w:val="19"/>
        </w:rPr>
        <w:t xml:space="preserve"> </w:t>
      </w:r>
      <w:r w:rsidRPr="007960C5">
        <w:rPr>
          <w:rFonts w:cstheme="minorHAnsi"/>
          <w:w w:val="90"/>
          <w:sz w:val="19"/>
        </w:rPr>
        <w:t>kablosuz</w:t>
      </w:r>
      <w:r w:rsidRPr="007960C5">
        <w:rPr>
          <w:rFonts w:cstheme="minorHAnsi"/>
          <w:spacing w:val="-40"/>
          <w:w w:val="90"/>
          <w:sz w:val="19"/>
        </w:rPr>
        <w:t xml:space="preserve"> </w:t>
      </w:r>
      <w:r w:rsidRPr="007960C5">
        <w:rPr>
          <w:rFonts w:cstheme="minorHAnsi"/>
          <w:w w:val="90"/>
          <w:sz w:val="19"/>
        </w:rPr>
        <w:t>erişim</w:t>
      </w:r>
      <w:r w:rsidRPr="007960C5">
        <w:rPr>
          <w:rFonts w:cstheme="minorHAnsi"/>
          <w:spacing w:val="-37"/>
          <w:w w:val="90"/>
          <w:sz w:val="19"/>
        </w:rPr>
        <w:t xml:space="preserve"> </w:t>
      </w:r>
      <w:r w:rsidRPr="007960C5">
        <w:rPr>
          <w:rFonts w:cstheme="minorHAnsi"/>
          <w:w w:val="90"/>
          <w:sz w:val="19"/>
        </w:rPr>
        <w:t>noktasını</w:t>
      </w:r>
      <w:r w:rsidRPr="007960C5">
        <w:rPr>
          <w:rFonts w:cstheme="minorHAnsi"/>
          <w:spacing w:val="-40"/>
          <w:w w:val="90"/>
          <w:sz w:val="19"/>
        </w:rPr>
        <w:t xml:space="preserve"> </w:t>
      </w:r>
      <w:r w:rsidRPr="007960C5">
        <w:rPr>
          <w:rFonts w:cstheme="minorHAnsi"/>
          <w:w w:val="90"/>
          <w:sz w:val="19"/>
        </w:rPr>
        <w:t>control</w:t>
      </w:r>
      <w:r w:rsidRPr="007960C5">
        <w:rPr>
          <w:rFonts w:cstheme="minorHAnsi"/>
          <w:spacing w:val="-39"/>
          <w:w w:val="90"/>
          <w:sz w:val="19"/>
        </w:rPr>
        <w:t xml:space="preserve"> </w:t>
      </w:r>
      <w:r w:rsidRPr="007960C5">
        <w:rPr>
          <w:rFonts w:cstheme="minorHAnsi"/>
          <w:w w:val="90"/>
          <w:sz w:val="19"/>
        </w:rPr>
        <w:t>edebilmelidir.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9" w:after="0" w:line="240" w:lineRule="auto"/>
        <w:ind w:firstLine="0"/>
        <w:contextualSpacing w:val="0"/>
        <w:rPr>
          <w:rFonts w:cstheme="minorHAnsi"/>
          <w:sz w:val="19"/>
        </w:rPr>
      </w:pPr>
      <w:r w:rsidRPr="007960C5">
        <w:rPr>
          <w:rFonts w:cstheme="minorHAnsi"/>
          <w:w w:val="95"/>
          <w:sz w:val="19"/>
        </w:rPr>
        <w:t>Kablosuz</w:t>
      </w:r>
      <w:r w:rsidRPr="007960C5">
        <w:rPr>
          <w:rFonts w:cstheme="minorHAnsi"/>
          <w:spacing w:val="-26"/>
          <w:w w:val="95"/>
          <w:sz w:val="19"/>
        </w:rPr>
        <w:t xml:space="preserve"> </w:t>
      </w:r>
      <w:r w:rsidRPr="007960C5">
        <w:rPr>
          <w:rFonts w:cstheme="minorHAnsi"/>
          <w:w w:val="95"/>
          <w:sz w:val="19"/>
        </w:rPr>
        <w:t>erişim</w:t>
      </w:r>
      <w:r w:rsidRPr="007960C5">
        <w:rPr>
          <w:rFonts w:cstheme="minorHAnsi"/>
          <w:spacing w:val="-21"/>
          <w:w w:val="95"/>
          <w:sz w:val="19"/>
        </w:rPr>
        <w:t xml:space="preserve"> </w:t>
      </w:r>
      <w:r w:rsidRPr="007960C5">
        <w:rPr>
          <w:rFonts w:cstheme="minorHAnsi"/>
          <w:w w:val="95"/>
          <w:sz w:val="19"/>
        </w:rPr>
        <w:t>noktasını,</w:t>
      </w:r>
      <w:r w:rsidRPr="007960C5">
        <w:rPr>
          <w:rFonts w:cstheme="minorHAnsi"/>
          <w:spacing w:val="-26"/>
          <w:w w:val="95"/>
          <w:sz w:val="19"/>
        </w:rPr>
        <w:t xml:space="preserve"> </w:t>
      </w:r>
      <w:r w:rsidRPr="007960C5">
        <w:rPr>
          <w:rFonts w:cstheme="minorHAnsi"/>
          <w:w w:val="95"/>
          <w:sz w:val="19"/>
        </w:rPr>
        <w:t>en</w:t>
      </w:r>
      <w:r w:rsidRPr="007960C5">
        <w:rPr>
          <w:rFonts w:cstheme="minorHAnsi"/>
          <w:spacing w:val="-23"/>
          <w:w w:val="95"/>
          <w:sz w:val="19"/>
        </w:rPr>
        <w:t xml:space="preserve"> </w:t>
      </w:r>
      <w:r w:rsidRPr="007960C5">
        <w:rPr>
          <w:rFonts w:cstheme="minorHAnsi"/>
          <w:w w:val="95"/>
          <w:sz w:val="19"/>
        </w:rPr>
        <w:t>az</w:t>
      </w:r>
      <w:r w:rsidRPr="007960C5">
        <w:rPr>
          <w:rFonts w:cstheme="minorHAnsi"/>
          <w:spacing w:val="-22"/>
          <w:w w:val="95"/>
          <w:sz w:val="19"/>
        </w:rPr>
        <w:t xml:space="preserve"> </w:t>
      </w:r>
      <w:r w:rsidRPr="007960C5">
        <w:rPr>
          <w:rFonts w:cstheme="minorHAnsi"/>
          <w:spacing w:val="-3"/>
          <w:w w:val="95"/>
          <w:sz w:val="19"/>
        </w:rPr>
        <w:t>400</w:t>
      </w:r>
      <w:r w:rsidRPr="007960C5">
        <w:rPr>
          <w:rFonts w:cstheme="minorHAnsi"/>
          <w:spacing w:val="-16"/>
          <w:w w:val="95"/>
          <w:sz w:val="19"/>
        </w:rPr>
        <w:t xml:space="preserve"> </w:t>
      </w:r>
      <w:r w:rsidRPr="007960C5">
        <w:rPr>
          <w:rFonts w:cstheme="minorHAnsi"/>
          <w:w w:val="95"/>
          <w:sz w:val="19"/>
        </w:rPr>
        <w:t>cihaz</w:t>
      </w:r>
      <w:r w:rsidRPr="007960C5">
        <w:rPr>
          <w:rFonts w:cstheme="minorHAnsi"/>
          <w:spacing w:val="-26"/>
          <w:w w:val="95"/>
          <w:sz w:val="19"/>
        </w:rPr>
        <w:t xml:space="preserve"> </w:t>
      </w:r>
      <w:r w:rsidRPr="007960C5">
        <w:rPr>
          <w:rFonts w:cstheme="minorHAnsi"/>
          <w:w w:val="95"/>
          <w:sz w:val="19"/>
        </w:rPr>
        <w:t>bağlanabilmelidir.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19" w:after="0" w:line="261" w:lineRule="auto"/>
        <w:ind w:right="143" w:firstLine="0"/>
        <w:contextualSpacing w:val="0"/>
        <w:rPr>
          <w:rFonts w:cstheme="minorHAnsi"/>
          <w:sz w:val="19"/>
        </w:rPr>
      </w:pPr>
      <w:r w:rsidRPr="007960C5">
        <w:rPr>
          <w:rFonts w:cstheme="minorHAnsi"/>
          <w:w w:val="90"/>
          <w:sz w:val="19"/>
        </w:rPr>
        <w:t>Kablosuz</w:t>
      </w:r>
      <w:r w:rsidRPr="007960C5">
        <w:rPr>
          <w:rFonts w:cstheme="minorHAnsi"/>
          <w:spacing w:val="-15"/>
          <w:w w:val="90"/>
          <w:sz w:val="19"/>
        </w:rPr>
        <w:t xml:space="preserve"> </w:t>
      </w:r>
      <w:r w:rsidRPr="007960C5">
        <w:rPr>
          <w:rFonts w:cstheme="minorHAnsi"/>
          <w:spacing w:val="-3"/>
          <w:w w:val="90"/>
          <w:sz w:val="19"/>
        </w:rPr>
        <w:t>erişim</w:t>
      </w:r>
      <w:r w:rsidRPr="007960C5">
        <w:rPr>
          <w:rFonts w:cstheme="minorHAnsi"/>
          <w:spacing w:val="-15"/>
          <w:w w:val="90"/>
          <w:sz w:val="19"/>
        </w:rPr>
        <w:t xml:space="preserve"> </w:t>
      </w:r>
      <w:r w:rsidRPr="007960C5">
        <w:rPr>
          <w:rFonts w:cstheme="minorHAnsi"/>
          <w:w w:val="90"/>
          <w:sz w:val="19"/>
        </w:rPr>
        <w:t>noktası</w:t>
      </w:r>
      <w:r w:rsidRPr="007960C5">
        <w:rPr>
          <w:rFonts w:cstheme="minorHAnsi"/>
          <w:spacing w:val="-16"/>
          <w:w w:val="90"/>
          <w:sz w:val="19"/>
        </w:rPr>
        <w:t xml:space="preserve"> </w:t>
      </w:r>
      <w:r w:rsidRPr="007960C5">
        <w:rPr>
          <w:rFonts w:cstheme="minorHAnsi"/>
          <w:w w:val="90"/>
          <w:sz w:val="19"/>
        </w:rPr>
        <w:t>üzerindeki</w:t>
      </w:r>
      <w:r w:rsidRPr="007960C5">
        <w:rPr>
          <w:rFonts w:cstheme="minorHAnsi"/>
          <w:spacing w:val="-16"/>
          <w:w w:val="90"/>
          <w:sz w:val="19"/>
        </w:rPr>
        <w:t xml:space="preserve"> </w:t>
      </w:r>
      <w:r w:rsidRPr="007960C5">
        <w:rPr>
          <w:rFonts w:cstheme="minorHAnsi"/>
          <w:w w:val="90"/>
          <w:sz w:val="19"/>
        </w:rPr>
        <w:t>kullanıcı</w:t>
      </w:r>
      <w:r w:rsidRPr="007960C5">
        <w:rPr>
          <w:rFonts w:cstheme="minorHAnsi"/>
          <w:spacing w:val="-15"/>
          <w:w w:val="90"/>
          <w:sz w:val="19"/>
        </w:rPr>
        <w:t xml:space="preserve"> </w:t>
      </w:r>
      <w:r w:rsidRPr="007960C5">
        <w:rPr>
          <w:rFonts w:cstheme="minorHAnsi"/>
          <w:w w:val="90"/>
          <w:sz w:val="19"/>
        </w:rPr>
        <w:t>trafiği,</w:t>
      </w:r>
      <w:r w:rsidRPr="007960C5">
        <w:rPr>
          <w:rFonts w:cstheme="minorHAnsi"/>
          <w:spacing w:val="-14"/>
          <w:w w:val="90"/>
          <w:sz w:val="19"/>
        </w:rPr>
        <w:t xml:space="preserve"> </w:t>
      </w:r>
      <w:r w:rsidRPr="007960C5">
        <w:rPr>
          <w:rFonts w:cstheme="minorHAnsi"/>
          <w:w w:val="90"/>
          <w:sz w:val="19"/>
        </w:rPr>
        <w:t>merkez</w:t>
      </w:r>
      <w:r w:rsidRPr="007960C5">
        <w:rPr>
          <w:rFonts w:cstheme="minorHAnsi"/>
          <w:spacing w:val="-15"/>
          <w:w w:val="90"/>
          <w:sz w:val="19"/>
        </w:rPr>
        <w:t xml:space="preserve"> </w:t>
      </w:r>
      <w:r w:rsidRPr="007960C5">
        <w:rPr>
          <w:rFonts w:cstheme="minorHAnsi"/>
          <w:w w:val="90"/>
          <w:sz w:val="19"/>
        </w:rPr>
        <w:t>kablosuz</w:t>
      </w:r>
      <w:r w:rsidRPr="007960C5">
        <w:rPr>
          <w:rFonts w:cstheme="minorHAnsi"/>
          <w:spacing w:val="-17"/>
          <w:w w:val="90"/>
          <w:sz w:val="19"/>
        </w:rPr>
        <w:t xml:space="preserve"> </w:t>
      </w:r>
      <w:r w:rsidRPr="007960C5">
        <w:rPr>
          <w:rFonts w:cstheme="minorHAnsi"/>
          <w:spacing w:val="3"/>
          <w:w w:val="90"/>
          <w:sz w:val="19"/>
        </w:rPr>
        <w:t>ağ</w:t>
      </w:r>
      <w:r w:rsidRPr="007960C5">
        <w:rPr>
          <w:rFonts w:cstheme="minorHAnsi"/>
          <w:spacing w:val="-15"/>
          <w:w w:val="90"/>
          <w:sz w:val="19"/>
        </w:rPr>
        <w:t xml:space="preserve"> </w:t>
      </w:r>
      <w:r w:rsidRPr="007960C5">
        <w:rPr>
          <w:rFonts w:cstheme="minorHAnsi"/>
          <w:w w:val="90"/>
          <w:sz w:val="19"/>
        </w:rPr>
        <w:t>kontrol</w:t>
      </w:r>
      <w:r w:rsidRPr="007960C5">
        <w:rPr>
          <w:rFonts w:cstheme="minorHAnsi"/>
          <w:spacing w:val="-16"/>
          <w:w w:val="90"/>
          <w:sz w:val="19"/>
        </w:rPr>
        <w:t xml:space="preserve"> </w:t>
      </w:r>
      <w:r w:rsidRPr="007960C5">
        <w:rPr>
          <w:rFonts w:cstheme="minorHAnsi"/>
          <w:w w:val="90"/>
          <w:sz w:val="19"/>
        </w:rPr>
        <w:t>cihazı</w:t>
      </w:r>
      <w:r w:rsidRPr="007960C5">
        <w:rPr>
          <w:rFonts w:cstheme="minorHAnsi"/>
          <w:spacing w:val="-16"/>
          <w:w w:val="90"/>
          <w:sz w:val="19"/>
        </w:rPr>
        <w:t xml:space="preserve"> </w:t>
      </w:r>
      <w:r w:rsidRPr="007960C5">
        <w:rPr>
          <w:rFonts w:cstheme="minorHAnsi"/>
          <w:w w:val="90"/>
          <w:sz w:val="19"/>
        </w:rPr>
        <w:t>üzerinden,</w:t>
      </w:r>
      <w:r w:rsidRPr="007960C5">
        <w:rPr>
          <w:rFonts w:cstheme="minorHAnsi"/>
          <w:spacing w:val="-17"/>
          <w:w w:val="90"/>
          <w:sz w:val="19"/>
        </w:rPr>
        <w:t xml:space="preserve"> </w:t>
      </w:r>
      <w:r w:rsidRPr="007960C5">
        <w:rPr>
          <w:rFonts w:cstheme="minorHAnsi"/>
          <w:w w:val="90"/>
          <w:sz w:val="19"/>
        </w:rPr>
        <w:t xml:space="preserve">ağa </w:t>
      </w:r>
      <w:r w:rsidRPr="007960C5">
        <w:rPr>
          <w:rFonts w:cstheme="minorHAnsi"/>
          <w:w w:val="95"/>
          <w:sz w:val="19"/>
        </w:rPr>
        <w:t>iletilmelidir.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after="0" w:line="261" w:lineRule="auto"/>
        <w:ind w:right="144" w:firstLine="0"/>
        <w:contextualSpacing w:val="0"/>
        <w:rPr>
          <w:rFonts w:cstheme="minorHAnsi"/>
          <w:sz w:val="19"/>
        </w:rPr>
      </w:pPr>
      <w:r w:rsidRPr="007960C5">
        <w:rPr>
          <w:rFonts w:cstheme="minorHAnsi"/>
          <w:w w:val="85"/>
          <w:sz w:val="19"/>
        </w:rPr>
        <w:t xml:space="preserve">Cihaz, kablosuz kontrol cihazı tarafından yönetilip istenilen ssidlerin trafiğini merkezi, istenilen </w:t>
      </w:r>
      <w:r w:rsidRPr="007960C5">
        <w:rPr>
          <w:rFonts w:cstheme="minorHAnsi"/>
          <w:spacing w:val="-3"/>
          <w:w w:val="85"/>
          <w:sz w:val="19"/>
        </w:rPr>
        <w:t xml:space="preserve">ssidlerin </w:t>
      </w:r>
      <w:r w:rsidRPr="007960C5">
        <w:rPr>
          <w:rFonts w:cstheme="minorHAnsi"/>
          <w:w w:val="95"/>
          <w:sz w:val="19"/>
        </w:rPr>
        <w:t>trafiği</w:t>
      </w:r>
      <w:r w:rsidRPr="007960C5">
        <w:rPr>
          <w:rFonts w:cstheme="minorHAnsi"/>
          <w:spacing w:val="-24"/>
          <w:w w:val="95"/>
          <w:sz w:val="19"/>
        </w:rPr>
        <w:t xml:space="preserve"> </w:t>
      </w:r>
      <w:r w:rsidRPr="007960C5">
        <w:rPr>
          <w:rFonts w:cstheme="minorHAnsi"/>
          <w:w w:val="95"/>
          <w:sz w:val="19"/>
        </w:rPr>
        <w:t>lokal</w:t>
      </w:r>
      <w:r w:rsidRPr="007960C5">
        <w:rPr>
          <w:rFonts w:cstheme="minorHAnsi"/>
          <w:spacing w:val="-19"/>
          <w:w w:val="95"/>
          <w:sz w:val="19"/>
        </w:rPr>
        <w:t xml:space="preserve"> </w:t>
      </w:r>
      <w:r w:rsidRPr="007960C5">
        <w:rPr>
          <w:rFonts w:cstheme="minorHAnsi"/>
          <w:w w:val="95"/>
          <w:sz w:val="19"/>
        </w:rPr>
        <w:t>olarak</w:t>
      </w:r>
      <w:r w:rsidRPr="007960C5">
        <w:rPr>
          <w:rFonts w:cstheme="minorHAnsi"/>
          <w:spacing w:val="-16"/>
          <w:w w:val="95"/>
          <w:sz w:val="19"/>
        </w:rPr>
        <w:t xml:space="preserve"> </w:t>
      </w:r>
      <w:r w:rsidRPr="007960C5">
        <w:rPr>
          <w:rFonts w:cstheme="minorHAnsi"/>
          <w:w w:val="95"/>
          <w:sz w:val="19"/>
        </w:rPr>
        <w:t>anahtarlayabilmelidir.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after="0" w:line="254" w:lineRule="auto"/>
        <w:ind w:right="149" w:firstLine="0"/>
        <w:contextualSpacing w:val="0"/>
        <w:rPr>
          <w:rFonts w:cstheme="minorHAnsi"/>
          <w:sz w:val="19"/>
        </w:rPr>
      </w:pPr>
      <w:r w:rsidRPr="007960C5">
        <w:rPr>
          <w:rFonts w:cstheme="minorHAnsi"/>
          <w:w w:val="85"/>
          <w:sz w:val="19"/>
        </w:rPr>
        <w:t>Kablosuz</w:t>
      </w:r>
      <w:r w:rsidRPr="007960C5">
        <w:rPr>
          <w:rFonts w:cstheme="minorHAnsi"/>
          <w:spacing w:val="-18"/>
          <w:w w:val="85"/>
          <w:sz w:val="19"/>
        </w:rPr>
        <w:t xml:space="preserve"> </w:t>
      </w:r>
      <w:r w:rsidRPr="007960C5">
        <w:rPr>
          <w:rFonts w:cstheme="minorHAnsi"/>
          <w:w w:val="85"/>
          <w:sz w:val="19"/>
        </w:rPr>
        <w:t>erişim</w:t>
      </w:r>
      <w:r w:rsidRPr="007960C5">
        <w:rPr>
          <w:rFonts w:cstheme="minorHAnsi"/>
          <w:spacing w:val="-12"/>
          <w:w w:val="85"/>
          <w:sz w:val="19"/>
        </w:rPr>
        <w:t xml:space="preserve"> </w:t>
      </w:r>
      <w:r w:rsidRPr="007960C5">
        <w:rPr>
          <w:rFonts w:cstheme="minorHAnsi"/>
          <w:w w:val="85"/>
          <w:sz w:val="19"/>
        </w:rPr>
        <w:t>noktası,</w:t>
      </w:r>
      <w:r w:rsidRPr="007960C5">
        <w:rPr>
          <w:rFonts w:cstheme="minorHAnsi"/>
          <w:spacing w:val="-14"/>
          <w:w w:val="85"/>
          <w:sz w:val="19"/>
        </w:rPr>
        <w:t xml:space="preserve"> </w:t>
      </w:r>
      <w:r w:rsidRPr="007960C5">
        <w:rPr>
          <w:rFonts w:cstheme="minorHAnsi"/>
          <w:w w:val="85"/>
          <w:sz w:val="19"/>
        </w:rPr>
        <w:t>2.4Ghz</w:t>
      </w:r>
      <w:r w:rsidRPr="007960C5">
        <w:rPr>
          <w:rFonts w:cstheme="minorHAnsi"/>
          <w:spacing w:val="-17"/>
          <w:w w:val="85"/>
          <w:sz w:val="19"/>
        </w:rPr>
        <w:t xml:space="preserve"> </w:t>
      </w:r>
      <w:r w:rsidRPr="007960C5">
        <w:rPr>
          <w:rFonts w:cstheme="minorHAnsi"/>
          <w:w w:val="85"/>
          <w:sz w:val="19"/>
        </w:rPr>
        <w:t>bandında</w:t>
      </w:r>
      <w:r w:rsidRPr="007960C5">
        <w:rPr>
          <w:rFonts w:cstheme="minorHAnsi"/>
          <w:spacing w:val="-12"/>
          <w:w w:val="85"/>
          <w:sz w:val="19"/>
        </w:rPr>
        <w:t xml:space="preserve"> </w:t>
      </w:r>
      <w:r w:rsidRPr="007960C5">
        <w:rPr>
          <w:rFonts w:cstheme="minorHAnsi"/>
          <w:w w:val="85"/>
          <w:sz w:val="19"/>
        </w:rPr>
        <w:t>ETSI</w:t>
      </w:r>
      <w:r w:rsidRPr="007960C5">
        <w:rPr>
          <w:rFonts w:cstheme="minorHAnsi"/>
          <w:spacing w:val="-15"/>
          <w:w w:val="85"/>
          <w:sz w:val="19"/>
        </w:rPr>
        <w:t xml:space="preserve"> </w:t>
      </w:r>
      <w:r w:rsidRPr="007960C5">
        <w:rPr>
          <w:rFonts w:cstheme="minorHAnsi"/>
          <w:w w:val="85"/>
          <w:sz w:val="19"/>
        </w:rPr>
        <w:t>standartlarında</w:t>
      </w:r>
      <w:r w:rsidRPr="007960C5">
        <w:rPr>
          <w:rFonts w:cstheme="minorHAnsi"/>
          <w:spacing w:val="-15"/>
          <w:w w:val="85"/>
          <w:sz w:val="19"/>
        </w:rPr>
        <w:t xml:space="preserve"> </w:t>
      </w:r>
      <w:r w:rsidRPr="007960C5">
        <w:rPr>
          <w:rFonts w:cstheme="minorHAnsi"/>
          <w:w w:val="85"/>
          <w:sz w:val="19"/>
        </w:rPr>
        <w:t>13</w:t>
      </w:r>
      <w:r w:rsidRPr="007960C5">
        <w:rPr>
          <w:rFonts w:cstheme="minorHAnsi"/>
          <w:spacing w:val="-13"/>
          <w:w w:val="85"/>
          <w:sz w:val="19"/>
        </w:rPr>
        <w:t xml:space="preserve"> </w:t>
      </w:r>
      <w:r w:rsidRPr="007960C5">
        <w:rPr>
          <w:rFonts w:cstheme="minorHAnsi"/>
          <w:w w:val="85"/>
          <w:sz w:val="19"/>
        </w:rPr>
        <w:t>adet</w:t>
      </w:r>
      <w:r w:rsidRPr="007960C5">
        <w:rPr>
          <w:rFonts w:cstheme="minorHAnsi"/>
          <w:spacing w:val="-16"/>
          <w:w w:val="85"/>
          <w:sz w:val="19"/>
        </w:rPr>
        <w:t xml:space="preserve"> </w:t>
      </w:r>
      <w:r w:rsidRPr="007960C5">
        <w:rPr>
          <w:rFonts w:cstheme="minorHAnsi"/>
          <w:w w:val="85"/>
          <w:sz w:val="19"/>
        </w:rPr>
        <w:t>çalışma</w:t>
      </w:r>
      <w:r w:rsidRPr="007960C5">
        <w:rPr>
          <w:rFonts w:cstheme="minorHAnsi"/>
          <w:spacing w:val="-15"/>
          <w:w w:val="85"/>
          <w:sz w:val="19"/>
        </w:rPr>
        <w:t xml:space="preserve"> </w:t>
      </w:r>
      <w:r w:rsidRPr="007960C5">
        <w:rPr>
          <w:rFonts w:cstheme="minorHAnsi"/>
          <w:w w:val="85"/>
          <w:sz w:val="19"/>
        </w:rPr>
        <w:t>kanalını</w:t>
      </w:r>
      <w:r w:rsidRPr="007960C5">
        <w:rPr>
          <w:rFonts w:cstheme="minorHAnsi"/>
          <w:spacing w:val="-21"/>
          <w:w w:val="85"/>
          <w:sz w:val="19"/>
        </w:rPr>
        <w:t xml:space="preserve"> </w:t>
      </w:r>
      <w:r w:rsidRPr="007960C5">
        <w:rPr>
          <w:rFonts w:cstheme="minorHAnsi"/>
          <w:w w:val="85"/>
          <w:sz w:val="19"/>
        </w:rPr>
        <w:t>desteklemelidir.</w:t>
      </w:r>
      <w:r w:rsidRPr="007960C5">
        <w:rPr>
          <w:rFonts w:cstheme="minorHAnsi"/>
          <w:spacing w:val="-18"/>
          <w:w w:val="85"/>
          <w:sz w:val="19"/>
        </w:rPr>
        <w:t xml:space="preserve"> </w:t>
      </w:r>
      <w:r w:rsidRPr="007960C5">
        <w:rPr>
          <w:rFonts w:cstheme="minorHAnsi"/>
          <w:w w:val="85"/>
          <w:sz w:val="19"/>
        </w:rPr>
        <w:t xml:space="preserve">3 </w:t>
      </w:r>
      <w:r w:rsidRPr="007960C5">
        <w:rPr>
          <w:rFonts w:cstheme="minorHAnsi"/>
          <w:w w:val="95"/>
          <w:sz w:val="19"/>
        </w:rPr>
        <w:t>adet</w:t>
      </w:r>
      <w:r w:rsidRPr="007960C5">
        <w:rPr>
          <w:rFonts w:cstheme="minorHAnsi"/>
          <w:spacing w:val="-38"/>
          <w:w w:val="95"/>
          <w:sz w:val="19"/>
        </w:rPr>
        <w:t xml:space="preserve"> </w:t>
      </w:r>
      <w:r w:rsidRPr="007960C5">
        <w:rPr>
          <w:rFonts w:cstheme="minorHAnsi"/>
          <w:w w:val="95"/>
          <w:sz w:val="19"/>
        </w:rPr>
        <w:t>kablosuz</w:t>
      </w:r>
      <w:r w:rsidRPr="007960C5">
        <w:rPr>
          <w:rFonts w:cstheme="minorHAnsi"/>
          <w:spacing w:val="-36"/>
          <w:w w:val="95"/>
          <w:sz w:val="19"/>
        </w:rPr>
        <w:t xml:space="preserve"> </w:t>
      </w:r>
      <w:r w:rsidRPr="007960C5">
        <w:rPr>
          <w:rFonts w:cstheme="minorHAnsi"/>
          <w:w w:val="95"/>
          <w:sz w:val="19"/>
        </w:rPr>
        <w:t>erişim</w:t>
      </w:r>
      <w:r w:rsidRPr="007960C5">
        <w:rPr>
          <w:rFonts w:cstheme="minorHAnsi"/>
          <w:spacing w:val="-36"/>
          <w:w w:val="95"/>
          <w:sz w:val="19"/>
        </w:rPr>
        <w:t xml:space="preserve"> </w:t>
      </w:r>
      <w:r w:rsidRPr="007960C5">
        <w:rPr>
          <w:rFonts w:cstheme="minorHAnsi"/>
          <w:w w:val="95"/>
          <w:sz w:val="19"/>
        </w:rPr>
        <w:t>noktası</w:t>
      </w:r>
      <w:r w:rsidRPr="007960C5">
        <w:rPr>
          <w:rFonts w:cstheme="minorHAnsi"/>
          <w:spacing w:val="-39"/>
          <w:w w:val="95"/>
          <w:sz w:val="19"/>
        </w:rPr>
        <w:t xml:space="preserve"> </w:t>
      </w:r>
      <w:r w:rsidRPr="007960C5">
        <w:rPr>
          <w:rFonts w:cstheme="minorHAnsi"/>
          <w:w w:val="95"/>
          <w:sz w:val="19"/>
        </w:rPr>
        <w:t>aynı</w:t>
      </w:r>
      <w:r w:rsidRPr="007960C5">
        <w:rPr>
          <w:rFonts w:cstheme="minorHAnsi"/>
          <w:spacing w:val="-37"/>
          <w:w w:val="95"/>
          <w:sz w:val="19"/>
        </w:rPr>
        <w:t xml:space="preserve"> </w:t>
      </w:r>
      <w:r w:rsidRPr="007960C5">
        <w:rPr>
          <w:rFonts w:cstheme="minorHAnsi"/>
          <w:w w:val="95"/>
          <w:sz w:val="19"/>
        </w:rPr>
        <w:t>ortamda</w:t>
      </w:r>
      <w:r w:rsidRPr="007960C5">
        <w:rPr>
          <w:rFonts w:cstheme="minorHAnsi"/>
          <w:spacing w:val="-37"/>
          <w:w w:val="95"/>
          <w:sz w:val="19"/>
        </w:rPr>
        <w:t xml:space="preserve"> </w:t>
      </w:r>
      <w:r w:rsidRPr="007960C5">
        <w:rPr>
          <w:rFonts w:cstheme="minorHAnsi"/>
          <w:w w:val="95"/>
          <w:sz w:val="19"/>
        </w:rPr>
        <w:t>yan</w:t>
      </w:r>
      <w:r w:rsidRPr="007960C5">
        <w:rPr>
          <w:rFonts w:cstheme="minorHAnsi"/>
          <w:spacing w:val="-37"/>
          <w:w w:val="95"/>
          <w:sz w:val="19"/>
        </w:rPr>
        <w:t xml:space="preserve"> </w:t>
      </w:r>
      <w:r w:rsidRPr="007960C5">
        <w:rPr>
          <w:rFonts w:cstheme="minorHAnsi"/>
          <w:w w:val="95"/>
          <w:sz w:val="19"/>
        </w:rPr>
        <w:t>yana</w:t>
      </w:r>
      <w:r w:rsidRPr="007960C5">
        <w:rPr>
          <w:rFonts w:cstheme="minorHAnsi"/>
          <w:spacing w:val="-35"/>
          <w:w w:val="95"/>
          <w:sz w:val="19"/>
        </w:rPr>
        <w:t xml:space="preserve"> </w:t>
      </w:r>
      <w:r w:rsidRPr="007960C5">
        <w:rPr>
          <w:rFonts w:cstheme="minorHAnsi"/>
          <w:w w:val="95"/>
          <w:sz w:val="19"/>
        </w:rPr>
        <w:t>frekans</w:t>
      </w:r>
      <w:r w:rsidRPr="007960C5">
        <w:rPr>
          <w:rFonts w:cstheme="minorHAnsi"/>
          <w:spacing w:val="-39"/>
          <w:w w:val="95"/>
          <w:sz w:val="19"/>
        </w:rPr>
        <w:t xml:space="preserve"> </w:t>
      </w:r>
      <w:r w:rsidRPr="007960C5">
        <w:rPr>
          <w:rFonts w:cstheme="minorHAnsi"/>
          <w:w w:val="95"/>
          <w:sz w:val="19"/>
        </w:rPr>
        <w:t>örtüşmesi</w:t>
      </w:r>
      <w:r w:rsidRPr="007960C5">
        <w:rPr>
          <w:rFonts w:cstheme="minorHAnsi"/>
          <w:spacing w:val="-39"/>
          <w:w w:val="95"/>
          <w:sz w:val="19"/>
        </w:rPr>
        <w:t xml:space="preserve"> </w:t>
      </w:r>
      <w:r w:rsidRPr="007960C5">
        <w:rPr>
          <w:rFonts w:cstheme="minorHAnsi"/>
          <w:w w:val="95"/>
          <w:sz w:val="19"/>
        </w:rPr>
        <w:t>olmadan</w:t>
      </w:r>
      <w:r w:rsidRPr="007960C5">
        <w:rPr>
          <w:rFonts w:cstheme="minorHAnsi"/>
          <w:spacing w:val="-34"/>
          <w:w w:val="95"/>
          <w:sz w:val="19"/>
        </w:rPr>
        <w:t xml:space="preserve"> </w:t>
      </w:r>
      <w:r w:rsidRPr="007960C5">
        <w:rPr>
          <w:rFonts w:cstheme="minorHAnsi"/>
          <w:w w:val="95"/>
          <w:sz w:val="19"/>
        </w:rPr>
        <w:t>çalışabilmelidir.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after="0" w:line="261" w:lineRule="auto"/>
        <w:ind w:right="142" w:firstLine="0"/>
        <w:contextualSpacing w:val="0"/>
        <w:rPr>
          <w:rFonts w:cstheme="minorHAnsi"/>
          <w:sz w:val="19"/>
        </w:rPr>
      </w:pPr>
      <w:r w:rsidRPr="007960C5">
        <w:rPr>
          <w:rFonts w:cstheme="minorHAnsi"/>
          <w:w w:val="85"/>
          <w:sz w:val="19"/>
        </w:rPr>
        <w:t>Kablosuz</w:t>
      </w:r>
      <w:r w:rsidRPr="007960C5">
        <w:rPr>
          <w:rFonts w:cstheme="minorHAnsi"/>
          <w:spacing w:val="-17"/>
          <w:w w:val="85"/>
          <w:sz w:val="19"/>
        </w:rPr>
        <w:t xml:space="preserve"> </w:t>
      </w:r>
      <w:r w:rsidRPr="007960C5">
        <w:rPr>
          <w:rFonts w:cstheme="minorHAnsi"/>
          <w:spacing w:val="-3"/>
          <w:w w:val="85"/>
          <w:sz w:val="19"/>
        </w:rPr>
        <w:t>erişim</w:t>
      </w:r>
      <w:r w:rsidRPr="007960C5">
        <w:rPr>
          <w:rFonts w:cstheme="minorHAnsi"/>
          <w:spacing w:val="-13"/>
          <w:w w:val="85"/>
          <w:sz w:val="19"/>
        </w:rPr>
        <w:t xml:space="preserve"> </w:t>
      </w:r>
      <w:r w:rsidRPr="007960C5">
        <w:rPr>
          <w:rFonts w:cstheme="minorHAnsi"/>
          <w:w w:val="85"/>
          <w:sz w:val="19"/>
        </w:rPr>
        <w:t>noktası,</w:t>
      </w:r>
      <w:r w:rsidRPr="007960C5">
        <w:rPr>
          <w:rFonts w:cstheme="minorHAnsi"/>
          <w:spacing w:val="-13"/>
          <w:w w:val="85"/>
          <w:sz w:val="19"/>
        </w:rPr>
        <w:t xml:space="preserve"> </w:t>
      </w:r>
      <w:r w:rsidRPr="007960C5">
        <w:rPr>
          <w:rFonts w:cstheme="minorHAnsi"/>
          <w:w w:val="85"/>
          <w:sz w:val="19"/>
        </w:rPr>
        <w:t>bir</w:t>
      </w:r>
      <w:r w:rsidRPr="007960C5">
        <w:rPr>
          <w:rFonts w:cstheme="minorHAnsi"/>
          <w:spacing w:val="-17"/>
          <w:w w:val="85"/>
          <w:sz w:val="19"/>
        </w:rPr>
        <w:t xml:space="preserve"> </w:t>
      </w:r>
      <w:r w:rsidRPr="007960C5">
        <w:rPr>
          <w:rFonts w:cstheme="minorHAnsi"/>
          <w:w w:val="85"/>
          <w:sz w:val="19"/>
        </w:rPr>
        <w:t>ve</w:t>
      </w:r>
      <w:r w:rsidRPr="007960C5">
        <w:rPr>
          <w:rFonts w:cstheme="minorHAnsi"/>
          <w:spacing w:val="-14"/>
          <w:w w:val="85"/>
          <w:sz w:val="19"/>
        </w:rPr>
        <w:t xml:space="preserve"> </w:t>
      </w:r>
      <w:r w:rsidRPr="007960C5">
        <w:rPr>
          <w:rFonts w:cstheme="minorHAnsi"/>
          <w:w w:val="85"/>
          <w:sz w:val="19"/>
        </w:rPr>
        <w:t>ikinci</w:t>
      </w:r>
      <w:r w:rsidRPr="007960C5">
        <w:rPr>
          <w:rFonts w:cstheme="minorHAnsi"/>
          <w:spacing w:val="-18"/>
          <w:w w:val="85"/>
          <w:sz w:val="19"/>
        </w:rPr>
        <w:t xml:space="preserve"> </w:t>
      </w:r>
      <w:r w:rsidRPr="007960C5">
        <w:rPr>
          <w:rFonts w:cstheme="minorHAnsi"/>
          <w:w w:val="85"/>
          <w:sz w:val="19"/>
        </w:rPr>
        <w:t>nesil</w:t>
      </w:r>
      <w:r w:rsidRPr="007960C5">
        <w:rPr>
          <w:rFonts w:cstheme="minorHAnsi"/>
          <w:spacing w:val="-14"/>
          <w:w w:val="85"/>
          <w:sz w:val="19"/>
        </w:rPr>
        <w:t xml:space="preserve"> </w:t>
      </w:r>
      <w:r w:rsidRPr="007960C5">
        <w:rPr>
          <w:rFonts w:cstheme="minorHAnsi"/>
          <w:w w:val="85"/>
          <w:sz w:val="19"/>
        </w:rPr>
        <w:t>IEEE</w:t>
      </w:r>
      <w:r w:rsidRPr="007960C5">
        <w:rPr>
          <w:rFonts w:cstheme="minorHAnsi"/>
          <w:spacing w:val="-16"/>
          <w:w w:val="85"/>
          <w:sz w:val="19"/>
        </w:rPr>
        <w:t xml:space="preserve"> </w:t>
      </w:r>
      <w:r w:rsidRPr="007960C5">
        <w:rPr>
          <w:rFonts w:cstheme="minorHAnsi"/>
          <w:w w:val="85"/>
          <w:sz w:val="19"/>
        </w:rPr>
        <w:t>802.11ac,</w:t>
      </w:r>
      <w:r w:rsidRPr="007960C5">
        <w:rPr>
          <w:rFonts w:cstheme="minorHAnsi"/>
          <w:spacing w:val="-17"/>
          <w:w w:val="85"/>
          <w:sz w:val="19"/>
        </w:rPr>
        <w:t xml:space="preserve"> </w:t>
      </w:r>
      <w:r w:rsidRPr="007960C5">
        <w:rPr>
          <w:rFonts w:cstheme="minorHAnsi"/>
          <w:w w:val="85"/>
          <w:sz w:val="19"/>
        </w:rPr>
        <w:t>IEEE</w:t>
      </w:r>
      <w:r w:rsidRPr="007960C5">
        <w:rPr>
          <w:rFonts w:cstheme="minorHAnsi"/>
          <w:spacing w:val="-16"/>
          <w:w w:val="85"/>
          <w:sz w:val="19"/>
        </w:rPr>
        <w:t xml:space="preserve"> </w:t>
      </w:r>
      <w:r w:rsidRPr="007960C5">
        <w:rPr>
          <w:rFonts w:cstheme="minorHAnsi"/>
          <w:w w:val="85"/>
          <w:sz w:val="19"/>
        </w:rPr>
        <w:t>802.11n,</w:t>
      </w:r>
      <w:r w:rsidRPr="007960C5">
        <w:rPr>
          <w:rFonts w:cstheme="minorHAnsi"/>
          <w:spacing w:val="-17"/>
          <w:w w:val="85"/>
          <w:sz w:val="19"/>
        </w:rPr>
        <w:t xml:space="preserve"> </w:t>
      </w:r>
      <w:r w:rsidRPr="007960C5">
        <w:rPr>
          <w:rFonts w:cstheme="minorHAnsi"/>
          <w:w w:val="85"/>
          <w:sz w:val="19"/>
        </w:rPr>
        <w:t>IEEE</w:t>
      </w:r>
      <w:r w:rsidRPr="007960C5">
        <w:rPr>
          <w:rFonts w:cstheme="minorHAnsi"/>
          <w:spacing w:val="-16"/>
          <w:w w:val="85"/>
          <w:sz w:val="19"/>
        </w:rPr>
        <w:t xml:space="preserve"> </w:t>
      </w:r>
      <w:r w:rsidRPr="007960C5">
        <w:rPr>
          <w:rFonts w:cstheme="minorHAnsi"/>
          <w:w w:val="85"/>
          <w:sz w:val="19"/>
        </w:rPr>
        <w:t>802.11a</w:t>
      </w:r>
      <w:r w:rsidRPr="007960C5">
        <w:rPr>
          <w:rFonts w:cstheme="minorHAnsi"/>
          <w:spacing w:val="-12"/>
          <w:w w:val="85"/>
          <w:sz w:val="19"/>
        </w:rPr>
        <w:t xml:space="preserve"> </w:t>
      </w:r>
      <w:r w:rsidRPr="007960C5">
        <w:rPr>
          <w:rFonts w:cstheme="minorHAnsi"/>
          <w:w w:val="85"/>
          <w:sz w:val="19"/>
        </w:rPr>
        <w:t>IEEE</w:t>
      </w:r>
      <w:r w:rsidRPr="007960C5">
        <w:rPr>
          <w:rFonts w:cstheme="minorHAnsi"/>
          <w:spacing w:val="-19"/>
          <w:w w:val="85"/>
          <w:sz w:val="19"/>
        </w:rPr>
        <w:t xml:space="preserve"> </w:t>
      </w:r>
      <w:r w:rsidRPr="007960C5">
        <w:rPr>
          <w:rFonts w:cstheme="minorHAnsi"/>
          <w:w w:val="85"/>
          <w:sz w:val="19"/>
        </w:rPr>
        <w:t>802.11b</w:t>
      </w:r>
      <w:r w:rsidRPr="007960C5">
        <w:rPr>
          <w:rFonts w:cstheme="minorHAnsi"/>
          <w:spacing w:val="-15"/>
          <w:w w:val="85"/>
          <w:sz w:val="19"/>
        </w:rPr>
        <w:t xml:space="preserve"> </w:t>
      </w:r>
      <w:r w:rsidRPr="007960C5">
        <w:rPr>
          <w:rFonts w:cstheme="minorHAnsi"/>
          <w:spacing w:val="3"/>
          <w:w w:val="85"/>
          <w:sz w:val="19"/>
        </w:rPr>
        <w:t>ve</w:t>
      </w:r>
      <w:r w:rsidRPr="007960C5">
        <w:rPr>
          <w:rFonts w:cstheme="minorHAnsi"/>
          <w:spacing w:val="-15"/>
          <w:w w:val="85"/>
          <w:sz w:val="19"/>
        </w:rPr>
        <w:t xml:space="preserve"> </w:t>
      </w:r>
      <w:r w:rsidRPr="007960C5">
        <w:rPr>
          <w:rFonts w:cstheme="minorHAnsi"/>
          <w:spacing w:val="-3"/>
          <w:w w:val="85"/>
          <w:sz w:val="19"/>
        </w:rPr>
        <w:t xml:space="preserve">IEEE </w:t>
      </w:r>
      <w:r w:rsidRPr="007960C5">
        <w:rPr>
          <w:rFonts w:cstheme="minorHAnsi"/>
          <w:w w:val="95"/>
          <w:sz w:val="19"/>
        </w:rPr>
        <w:t>802.11g</w:t>
      </w:r>
      <w:r w:rsidRPr="007960C5">
        <w:rPr>
          <w:rFonts w:cstheme="minorHAnsi"/>
          <w:spacing w:val="-22"/>
          <w:w w:val="95"/>
          <w:sz w:val="19"/>
        </w:rPr>
        <w:t xml:space="preserve"> </w:t>
      </w:r>
      <w:r w:rsidRPr="007960C5">
        <w:rPr>
          <w:rFonts w:cstheme="minorHAnsi"/>
          <w:w w:val="95"/>
          <w:sz w:val="19"/>
        </w:rPr>
        <w:t>standartlarını</w:t>
      </w:r>
      <w:r w:rsidRPr="007960C5">
        <w:rPr>
          <w:rFonts w:cstheme="minorHAnsi"/>
          <w:spacing w:val="-22"/>
          <w:w w:val="95"/>
          <w:sz w:val="19"/>
        </w:rPr>
        <w:t xml:space="preserve"> </w:t>
      </w:r>
      <w:r w:rsidRPr="007960C5">
        <w:rPr>
          <w:rFonts w:cstheme="minorHAnsi"/>
          <w:w w:val="95"/>
          <w:sz w:val="19"/>
        </w:rPr>
        <w:t>tam</w:t>
      </w:r>
      <w:r w:rsidRPr="007960C5">
        <w:rPr>
          <w:rFonts w:cstheme="minorHAnsi"/>
          <w:spacing w:val="-24"/>
          <w:w w:val="95"/>
          <w:sz w:val="19"/>
        </w:rPr>
        <w:t xml:space="preserve"> </w:t>
      </w:r>
      <w:r w:rsidRPr="007960C5">
        <w:rPr>
          <w:rFonts w:cstheme="minorHAnsi"/>
          <w:w w:val="95"/>
          <w:sz w:val="19"/>
        </w:rPr>
        <w:t>uyumlu</w:t>
      </w:r>
      <w:r w:rsidRPr="007960C5">
        <w:rPr>
          <w:rFonts w:cstheme="minorHAnsi"/>
          <w:spacing w:val="-23"/>
          <w:w w:val="95"/>
          <w:sz w:val="19"/>
        </w:rPr>
        <w:t xml:space="preserve"> </w:t>
      </w:r>
      <w:r w:rsidRPr="007960C5">
        <w:rPr>
          <w:rFonts w:cstheme="minorHAnsi"/>
          <w:w w:val="95"/>
          <w:sz w:val="19"/>
        </w:rPr>
        <w:t>olarak</w:t>
      </w:r>
      <w:r w:rsidRPr="007960C5">
        <w:rPr>
          <w:rFonts w:cstheme="minorHAnsi"/>
          <w:spacing w:val="-19"/>
          <w:w w:val="95"/>
          <w:sz w:val="19"/>
        </w:rPr>
        <w:t xml:space="preserve"> </w:t>
      </w:r>
      <w:r w:rsidRPr="007960C5">
        <w:rPr>
          <w:rFonts w:cstheme="minorHAnsi"/>
          <w:w w:val="95"/>
          <w:sz w:val="19"/>
        </w:rPr>
        <w:t>destekleyecektir.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after="0" w:line="214" w:lineRule="exact"/>
        <w:ind w:firstLine="0"/>
        <w:contextualSpacing w:val="0"/>
        <w:rPr>
          <w:rFonts w:cstheme="minorHAnsi"/>
          <w:sz w:val="19"/>
        </w:rPr>
      </w:pPr>
      <w:r w:rsidRPr="007960C5">
        <w:rPr>
          <w:rFonts w:cstheme="minorHAnsi"/>
          <w:w w:val="95"/>
          <w:sz w:val="19"/>
        </w:rPr>
        <w:t>Cihaz</w:t>
      </w:r>
      <w:r w:rsidRPr="007960C5">
        <w:rPr>
          <w:rFonts w:cstheme="minorHAnsi"/>
          <w:spacing w:val="-33"/>
          <w:w w:val="95"/>
          <w:sz w:val="19"/>
        </w:rPr>
        <w:t xml:space="preserve"> </w:t>
      </w:r>
      <w:r w:rsidRPr="007960C5">
        <w:rPr>
          <w:rFonts w:cstheme="minorHAnsi"/>
          <w:w w:val="95"/>
          <w:sz w:val="19"/>
        </w:rPr>
        <w:t>üzerindeki</w:t>
      </w:r>
      <w:r w:rsidRPr="007960C5">
        <w:rPr>
          <w:rFonts w:cstheme="minorHAnsi"/>
          <w:spacing w:val="-29"/>
          <w:w w:val="95"/>
          <w:sz w:val="19"/>
        </w:rPr>
        <w:t xml:space="preserve"> </w:t>
      </w:r>
      <w:r w:rsidRPr="007960C5">
        <w:rPr>
          <w:rFonts w:cstheme="minorHAnsi"/>
          <w:w w:val="95"/>
          <w:sz w:val="19"/>
        </w:rPr>
        <w:t>kullanıcılar</w:t>
      </w:r>
      <w:r w:rsidRPr="007960C5">
        <w:rPr>
          <w:rFonts w:cstheme="minorHAnsi"/>
          <w:spacing w:val="-29"/>
          <w:w w:val="95"/>
          <w:sz w:val="19"/>
        </w:rPr>
        <w:t xml:space="preserve"> </w:t>
      </w:r>
      <w:r w:rsidRPr="007960C5">
        <w:rPr>
          <w:rFonts w:cstheme="minorHAnsi"/>
          <w:w w:val="95"/>
          <w:sz w:val="19"/>
        </w:rPr>
        <w:t>maksimum</w:t>
      </w:r>
      <w:r w:rsidRPr="007960C5">
        <w:rPr>
          <w:rFonts w:cstheme="minorHAnsi"/>
          <w:spacing w:val="-26"/>
          <w:w w:val="95"/>
          <w:sz w:val="19"/>
        </w:rPr>
        <w:t xml:space="preserve"> </w:t>
      </w:r>
      <w:r w:rsidRPr="007960C5">
        <w:rPr>
          <w:rFonts w:cstheme="minorHAnsi"/>
          <w:w w:val="95"/>
          <w:sz w:val="19"/>
        </w:rPr>
        <w:t>867</w:t>
      </w:r>
      <w:r w:rsidRPr="007960C5">
        <w:rPr>
          <w:rFonts w:cstheme="minorHAnsi"/>
          <w:spacing w:val="-23"/>
          <w:w w:val="95"/>
          <w:sz w:val="19"/>
        </w:rPr>
        <w:t xml:space="preserve"> </w:t>
      </w:r>
      <w:r w:rsidRPr="007960C5">
        <w:rPr>
          <w:rFonts w:cstheme="minorHAnsi"/>
          <w:w w:val="95"/>
          <w:sz w:val="19"/>
        </w:rPr>
        <w:t>Mbps</w:t>
      </w:r>
      <w:r w:rsidRPr="007960C5">
        <w:rPr>
          <w:rFonts w:cstheme="minorHAnsi"/>
          <w:spacing w:val="-27"/>
          <w:w w:val="95"/>
          <w:sz w:val="19"/>
        </w:rPr>
        <w:t xml:space="preserve"> </w:t>
      </w:r>
      <w:r w:rsidRPr="007960C5">
        <w:rPr>
          <w:rFonts w:cstheme="minorHAnsi"/>
          <w:w w:val="95"/>
          <w:sz w:val="19"/>
        </w:rPr>
        <w:t>hıza</w:t>
      </w:r>
      <w:r w:rsidRPr="007960C5">
        <w:rPr>
          <w:rFonts w:cstheme="minorHAnsi"/>
          <w:spacing w:val="-26"/>
          <w:w w:val="95"/>
          <w:sz w:val="19"/>
        </w:rPr>
        <w:t xml:space="preserve"> </w:t>
      </w:r>
      <w:r w:rsidRPr="007960C5">
        <w:rPr>
          <w:rFonts w:cstheme="minorHAnsi"/>
          <w:w w:val="95"/>
          <w:sz w:val="19"/>
        </w:rPr>
        <w:t>ulaşabilmelidir.</w:t>
      </w:r>
    </w:p>
    <w:p w:rsidR="00C9250A" w:rsidRPr="007960C5" w:rsidRDefault="00C9250A" w:rsidP="00DE7F38">
      <w:pPr>
        <w:pStyle w:val="ListeParagraf"/>
        <w:widowControl w:val="0"/>
        <w:numPr>
          <w:ilvl w:val="0"/>
          <w:numId w:val="92"/>
        </w:numPr>
        <w:tabs>
          <w:tab w:val="left" w:pos="1139"/>
        </w:tabs>
        <w:autoSpaceDE w:val="0"/>
        <w:autoSpaceDN w:val="0"/>
        <w:spacing w:before="11" w:after="0" w:line="256" w:lineRule="auto"/>
        <w:ind w:right="135" w:firstLine="0"/>
        <w:contextualSpacing w:val="0"/>
        <w:jc w:val="both"/>
        <w:rPr>
          <w:rFonts w:cstheme="minorHAnsi"/>
          <w:sz w:val="19"/>
        </w:rPr>
      </w:pPr>
      <w:r w:rsidRPr="007960C5">
        <w:rPr>
          <w:rFonts w:cstheme="minorHAnsi"/>
          <w:w w:val="90"/>
          <w:sz w:val="19"/>
        </w:rPr>
        <w:t>Kablosuz</w:t>
      </w:r>
      <w:r w:rsidRPr="007960C5">
        <w:rPr>
          <w:rFonts w:cstheme="minorHAnsi"/>
          <w:spacing w:val="-24"/>
          <w:w w:val="90"/>
          <w:sz w:val="19"/>
        </w:rPr>
        <w:t xml:space="preserve"> </w:t>
      </w:r>
      <w:r w:rsidRPr="007960C5">
        <w:rPr>
          <w:rFonts w:cstheme="minorHAnsi"/>
          <w:spacing w:val="-3"/>
          <w:w w:val="90"/>
          <w:sz w:val="19"/>
        </w:rPr>
        <w:t>erişim</w:t>
      </w:r>
      <w:r w:rsidRPr="007960C5">
        <w:rPr>
          <w:rFonts w:cstheme="minorHAnsi"/>
          <w:spacing w:val="-21"/>
          <w:w w:val="90"/>
          <w:sz w:val="19"/>
        </w:rPr>
        <w:t xml:space="preserve"> </w:t>
      </w:r>
      <w:r w:rsidRPr="007960C5">
        <w:rPr>
          <w:rFonts w:cstheme="minorHAnsi"/>
          <w:w w:val="90"/>
          <w:sz w:val="19"/>
        </w:rPr>
        <w:t>noktası,</w:t>
      </w:r>
      <w:r w:rsidRPr="007960C5">
        <w:rPr>
          <w:rFonts w:cstheme="minorHAnsi"/>
          <w:spacing w:val="-22"/>
          <w:w w:val="90"/>
          <w:sz w:val="19"/>
        </w:rPr>
        <w:t xml:space="preserve"> </w:t>
      </w:r>
      <w:r w:rsidRPr="007960C5">
        <w:rPr>
          <w:rFonts w:cstheme="minorHAnsi"/>
          <w:w w:val="90"/>
          <w:sz w:val="19"/>
        </w:rPr>
        <w:t>IEEE</w:t>
      </w:r>
      <w:r w:rsidRPr="007960C5">
        <w:rPr>
          <w:rFonts w:cstheme="minorHAnsi"/>
          <w:spacing w:val="-23"/>
          <w:w w:val="90"/>
          <w:sz w:val="19"/>
        </w:rPr>
        <w:t xml:space="preserve"> </w:t>
      </w:r>
      <w:r w:rsidRPr="007960C5">
        <w:rPr>
          <w:rFonts w:cstheme="minorHAnsi"/>
          <w:w w:val="90"/>
          <w:sz w:val="19"/>
        </w:rPr>
        <w:t>802.11n</w:t>
      </w:r>
      <w:r w:rsidRPr="007960C5">
        <w:rPr>
          <w:rFonts w:cstheme="minorHAnsi"/>
          <w:spacing w:val="-23"/>
          <w:w w:val="90"/>
          <w:sz w:val="19"/>
        </w:rPr>
        <w:t xml:space="preserve"> </w:t>
      </w:r>
      <w:r w:rsidRPr="007960C5">
        <w:rPr>
          <w:rFonts w:cstheme="minorHAnsi"/>
          <w:w w:val="90"/>
          <w:sz w:val="19"/>
        </w:rPr>
        <w:t>için,</w:t>
      </w:r>
      <w:r w:rsidRPr="007960C5">
        <w:rPr>
          <w:rFonts w:cstheme="minorHAnsi"/>
          <w:spacing w:val="-24"/>
          <w:w w:val="90"/>
          <w:sz w:val="19"/>
        </w:rPr>
        <w:t xml:space="preserve"> </w:t>
      </w:r>
      <w:r w:rsidRPr="007960C5">
        <w:rPr>
          <w:rFonts w:cstheme="minorHAnsi"/>
          <w:w w:val="90"/>
          <w:sz w:val="19"/>
        </w:rPr>
        <w:t>en</w:t>
      </w:r>
      <w:r w:rsidRPr="007960C5">
        <w:rPr>
          <w:rFonts w:cstheme="minorHAnsi"/>
          <w:spacing w:val="-22"/>
          <w:w w:val="90"/>
          <w:sz w:val="19"/>
        </w:rPr>
        <w:t xml:space="preserve"> </w:t>
      </w:r>
      <w:r w:rsidRPr="007960C5">
        <w:rPr>
          <w:rFonts w:cstheme="minorHAnsi"/>
          <w:spacing w:val="3"/>
          <w:w w:val="90"/>
          <w:sz w:val="19"/>
        </w:rPr>
        <w:t>az</w:t>
      </w:r>
      <w:r w:rsidRPr="007960C5">
        <w:rPr>
          <w:rFonts w:cstheme="minorHAnsi"/>
          <w:spacing w:val="-26"/>
          <w:w w:val="90"/>
          <w:sz w:val="19"/>
        </w:rPr>
        <w:t xml:space="preserve"> </w:t>
      </w:r>
      <w:r w:rsidRPr="007960C5">
        <w:rPr>
          <w:rFonts w:cstheme="minorHAnsi"/>
          <w:w w:val="90"/>
          <w:sz w:val="19"/>
        </w:rPr>
        <w:t>3x3</w:t>
      </w:r>
      <w:r w:rsidRPr="007960C5">
        <w:rPr>
          <w:rFonts w:cstheme="minorHAnsi"/>
          <w:spacing w:val="-21"/>
          <w:w w:val="90"/>
          <w:sz w:val="19"/>
        </w:rPr>
        <w:t xml:space="preserve"> </w:t>
      </w:r>
      <w:r w:rsidRPr="007960C5">
        <w:rPr>
          <w:rFonts w:cstheme="minorHAnsi"/>
          <w:w w:val="90"/>
          <w:sz w:val="19"/>
        </w:rPr>
        <w:t>multiple-input,</w:t>
      </w:r>
      <w:r w:rsidRPr="007960C5">
        <w:rPr>
          <w:rFonts w:cstheme="minorHAnsi"/>
          <w:spacing w:val="-24"/>
          <w:w w:val="90"/>
          <w:sz w:val="19"/>
        </w:rPr>
        <w:t xml:space="preserve"> </w:t>
      </w:r>
      <w:r w:rsidRPr="007960C5">
        <w:rPr>
          <w:rFonts w:cstheme="minorHAnsi"/>
          <w:w w:val="90"/>
          <w:sz w:val="19"/>
        </w:rPr>
        <w:t>multiple-output</w:t>
      </w:r>
      <w:r w:rsidRPr="007960C5">
        <w:rPr>
          <w:rFonts w:cstheme="minorHAnsi"/>
          <w:spacing w:val="-25"/>
          <w:w w:val="90"/>
          <w:sz w:val="19"/>
        </w:rPr>
        <w:t xml:space="preserve"> </w:t>
      </w:r>
      <w:r w:rsidRPr="007960C5">
        <w:rPr>
          <w:rFonts w:cstheme="minorHAnsi"/>
          <w:w w:val="90"/>
          <w:sz w:val="19"/>
        </w:rPr>
        <w:t>(MIMO),</w:t>
      </w:r>
      <w:r w:rsidRPr="007960C5">
        <w:rPr>
          <w:rFonts w:cstheme="minorHAnsi"/>
          <w:spacing w:val="-24"/>
          <w:w w:val="90"/>
          <w:sz w:val="19"/>
        </w:rPr>
        <w:t xml:space="preserve"> </w:t>
      </w:r>
      <w:r w:rsidRPr="007960C5">
        <w:rPr>
          <w:rFonts w:cstheme="minorHAnsi"/>
          <w:w w:val="90"/>
          <w:sz w:val="19"/>
        </w:rPr>
        <w:t>2</w:t>
      </w:r>
      <w:r w:rsidRPr="007960C5">
        <w:rPr>
          <w:rFonts w:cstheme="minorHAnsi"/>
          <w:spacing w:val="-21"/>
          <w:w w:val="90"/>
          <w:sz w:val="19"/>
        </w:rPr>
        <w:t xml:space="preserve"> </w:t>
      </w:r>
      <w:r w:rsidRPr="007960C5">
        <w:rPr>
          <w:rFonts w:cstheme="minorHAnsi"/>
          <w:w w:val="90"/>
          <w:sz w:val="19"/>
        </w:rPr>
        <w:t xml:space="preserve">spetial </w:t>
      </w:r>
      <w:r w:rsidRPr="007960C5">
        <w:rPr>
          <w:rFonts w:cstheme="minorHAnsi"/>
          <w:w w:val="85"/>
          <w:sz w:val="19"/>
        </w:rPr>
        <w:t>streams,</w:t>
      </w:r>
      <w:r w:rsidRPr="007960C5">
        <w:rPr>
          <w:rFonts w:cstheme="minorHAnsi"/>
          <w:spacing w:val="15"/>
          <w:w w:val="85"/>
          <w:sz w:val="19"/>
        </w:rPr>
        <w:t xml:space="preserve"> </w:t>
      </w:r>
      <w:r w:rsidRPr="007960C5">
        <w:rPr>
          <w:rFonts w:cstheme="minorHAnsi"/>
          <w:w w:val="85"/>
          <w:sz w:val="19"/>
        </w:rPr>
        <w:t>802.11</w:t>
      </w:r>
      <w:r w:rsidRPr="007960C5">
        <w:rPr>
          <w:rFonts w:cstheme="minorHAnsi"/>
          <w:spacing w:val="-17"/>
          <w:w w:val="85"/>
          <w:sz w:val="19"/>
        </w:rPr>
        <w:t xml:space="preserve"> </w:t>
      </w:r>
      <w:r w:rsidRPr="007960C5">
        <w:rPr>
          <w:rFonts w:cstheme="minorHAnsi"/>
          <w:w w:val="85"/>
          <w:sz w:val="19"/>
        </w:rPr>
        <w:t>dynamic</w:t>
      </w:r>
      <w:r w:rsidRPr="007960C5">
        <w:rPr>
          <w:rFonts w:cstheme="minorHAnsi"/>
          <w:spacing w:val="-21"/>
          <w:w w:val="85"/>
          <w:sz w:val="19"/>
        </w:rPr>
        <w:t xml:space="preserve"> </w:t>
      </w:r>
      <w:r w:rsidRPr="007960C5">
        <w:rPr>
          <w:rFonts w:cstheme="minorHAnsi"/>
          <w:w w:val="85"/>
          <w:sz w:val="19"/>
        </w:rPr>
        <w:t>frequency</w:t>
      </w:r>
      <w:r w:rsidRPr="007960C5">
        <w:rPr>
          <w:rFonts w:cstheme="minorHAnsi"/>
          <w:spacing w:val="-17"/>
          <w:w w:val="85"/>
          <w:sz w:val="19"/>
        </w:rPr>
        <w:t xml:space="preserve"> </w:t>
      </w:r>
      <w:r w:rsidRPr="007960C5">
        <w:rPr>
          <w:rFonts w:cstheme="minorHAnsi"/>
          <w:w w:val="85"/>
          <w:sz w:val="19"/>
        </w:rPr>
        <w:t>selection</w:t>
      </w:r>
      <w:r w:rsidRPr="007960C5">
        <w:rPr>
          <w:rFonts w:cstheme="minorHAnsi"/>
          <w:spacing w:val="-16"/>
          <w:w w:val="85"/>
          <w:sz w:val="19"/>
        </w:rPr>
        <w:t xml:space="preserve"> </w:t>
      </w:r>
      <w:r w:rsidRPr="007960C5">
        <w:rPr>
          <w:rFonts w:cstheme="minorHAnsi"/>
          <w:w w:val="85"/>
          <w:sz w:val="19"/>
        </w:rPr>
        <w:t>(DFS),</w:t>
      </w:r>
      <w:r w:rsidRPr="007960C5">
        <w:rPr>
          <w:rFonts w:cstheme="minorHAnsi"/>
          <w:spacing w:val="-18"/>
          <w:w w:val="85"/>
          <w:sz w:val="19"/>
        </w:rPr>
        <w:t xml:space="preserve"> </w:t>
      </w:r>
      <w:r w:rsidRPr="007960C5">
        <w:rPr>
          <w:rFonts w:cstheme="minorHAnsi"/>
          <w:w w:val="85"/>
          <w:sz w:val="19"/>
        </w:rPr>
        <w:t>maximal</w:t>
      </w:r>
      <w:r w:rsidRPr="007960C5">
        <w:rPr>
          <w:rFonts w:cstheme="minorHAnsi"/>
          <w:spacing w:val="-19"/>
          <w:w w:val="85"/>
          <w:sz w:val="19"/>
        </w:rPr>
        <w:t xml:space="preserve"> </w:t>
      </w:r>
      <w:r w:rsidRPr="007960C5">
        <w:rPr>
          <w:rFonts w:cstheme="minorHAnsi"/>
          <w:w w:val="85"/>
          <w:sz w:val="19"/>
        </w:rPr>
        <w:t>ratio</w:t>
      </w:r>
      <w:r w:rsidRPr="007960C5">
        <w:rPr>
          <w:rFonts w:cstheme="minorHAnsi"/>
          <w:spacing w:val="-16"/>
          <w:w w:val="85"/>
          <w:sz w:val="19"/>
        </w:rPr>
        <w:t xml:space="preserve"> </w:t>
      </w:r>
      <w:r w:rsidRPr="007960C5">
        <w:rPr>
          <w:rFonts w:cstheme="minorHAnsi"/>
          <w:w w:val="85"/>
          <w:sz w:val="19"/>
        </w:rPr>
        <w:t>combining</w:t>
      </w:r>
      <w:r w:rsidRPr="007960C5">
        <w:rPr>
          <w:rFonts w:cstheme="minorHAnsi"/>
          <w:spacing w:val="-19"/>
          <w:w w:val="85"/>
          <w:sz w:val="19"/>
        </w:rPr>
        <w:t xml:space="preserve"> </w:t>
      </w:r>
      <w:r w:rsidRPr="007960C5">
        <w:rPr>
          <w:rFonts w:cstheme="minorHAnsi"/>
          <w:w w:val="85"/>
          <w:sz w:val="19"/>
        </w:rPr>
        <w:t>(MRC),</w:t>
      </w:r>
      <w:r w:rsidRPr="007960C5">
        <w:rPr>
          <w:rFonts w:cstheme="minorHAnsi"/>
          <w:spacing w:val="-18"/>
          <w:w w:val="85"/>
          <w:sz w:val="19"/>
        </w:rPr>
        <w:t xml:space="preserve"> </w:t>
      </w:r>
      <w:r w:rsidRPr="007960C5">
        <w:rPr>
          <w:rFonts w:cstheme="minorHAnsi"/>
          <w:w w:val="85"/>
          <w:sz w:val="19"/>
        </w:rPr>
        <w:t>cyclic</w:t>
      </w:r>
      <w:r w:rsidRPr="007960C5">
        <w:rPr>
          <w:rFonts w:cstheme="minorHAnsi"/>
          <w:spacing w:val="-21"/>
          <w:w w:val="85"/>
          <w:sz w:val="19"/>
        </w:rPr>
        <w:t xml:space="preserve"> </w:t>
      </w:r>
      <w:r w:rsidRPr="007960C5">
        <w:rPr>
          <w:rFonts w:cstheme="minorHAnsi"/>
          <w:w w:val="85"/>
          <w:sz w:val="19"/>
        </w:rPr>
        <w:t>shift</w:t>
      </w:r>
      <w:r w:rsidRPr="007960C5">
        <w:rPr>
          <w:rFonts w:cstheme="minorHAnsi"/>
          <w:spacing w:val="-17"/>
          <w:w w:val="85"/>
          <w:sz w:val="19"/>
        </w:rPr>
        <w:t xml:space="preserve"> </w:t>
      </w:r>
      <w:r w:rsidRPr="007960C5">
        <w:rPr>
          <w:rFonts w:cstheme="minorHAnsi"/>
          <w:w w:val="85"/>
          <w:sz w:val="19"/>
        </w:rPr>
        <w:t>diversity</w:t>
      </w:r>
      <w:r w:rsidRPr="007960C5">
        <w:rPr>
          <w:rFonts w:cstheme="minorHAnsi"/>
          <w:spacing w:val="-13"/>
          <w:w w:val="85"/>
          <w:sz w:val="19"/>
        </w:rPr>
        <w:t xml:space="preserve"> </w:t>
      </w:r>
      <w:r w:rsidRPr="007960C5">
        <w:rPr>
          <w:rFonts w:cstheme="minorHAnsi"/>
          <w:w w:val="85"/>
          <w:sz w:val="19"/>
        </w:rPr>
        <w:t>(CSD)</w:t>
      </w:r>
      <w:r w:rsidRPr="007960C5">
        <w:rPr>
          <w:rFonts w:cstheme="minorHAnsi"/>
          <w:spacing w:val="-19"/>
          <w:w w:val="85"/>
          <w:sz w:val="19"/>
        </w:rPr>
        <w:t xml:space="preserve"> </w:t>
      </w:r>
      <w:r w:rsidRPr="007960C5">
        <w:rPr>
          <w:rFonts w:cstheme="minorHAnsi"/>
          <w:w w:val="85"/>
          <w:sz w:val="19"/>
        </w:rPr>
        <w:t xml:space="preserve">ve </w:t>
      </w:r>
      <w:r w:rsidRPr="007960C5">
        <w:rPr>
          <w:rFonts w:cstheme="minorHAnsi"/>
          <w:w w:val="95"/>
          <w:sz w:val="19"/>
        </w:rPr>
        <w:t>20</w:t>
      </w:r>
      <w:r w:rsidRPr="007960C5">
        <w:rPr>
          <w:rFonts w:cstheme="minorHAnsi"/>
          <w:spacing w:val="-12"/>
          <w:w w:val="95"/>
          <w:sz w:val="19"/>
        </w:rPr>
        <w:t xml:space="preserve"> </w:t>
      </w:r>
      <w:r w:rsidRPr="007960C5">
        <w:rPr>
          <w:rFonts w:cstheme="minorHAnsi"/>
          <w:w w:val="95"/>
          <w:sz w:val="19"/>
        </w:rPr>
        <w:t>,</w:t>
      </w:r>
      <w:r w:rsidRPr="007960C5">
        <w:rPr>
          <w:rFonts w:cstheme="minorHAnsi"/>
          <w:spacing w:val="-23"/>
          <w:w w:val="95"/>
          <w:sz w:val="19"/>
        </w:rPr>
        <w:t xml:space="preserve"> </w:t>
      </w:r>
      <w:r w:rsidRPr="007960C5">
        <w:rPr>
          <w:rFonts w:cstheme="minorHAnsi"/>
          <w:spacing w:val="3"/>
          <w:w w:val="95"/>
          <w:sz w:val="19"/>
        </w:rPr>
        <w:t>40</w:t>
      </w:r>
      <w:r w:rsidRPr="007960C5">
        <w:rPr>
          <w:rFonts w:cstheme="minorHAnsi"/>
          <w:spacing w:val="-21"/>
          <w:w w:val="95"/>
          <w:sz w:val="19"/>
        </w:rPr>
        <w:t xml:space="preserve"> </w:t>
      </w:r>
      <w:r w:rsidRPr="007960C5">
        <w:rPr>
          <w:rFonts w:cstheme="minorHAnsi"/>
          <w:w w:val="95"/>
          <w:sz w:val="19"/>
        </w:rPr>
        <w:t>ve</w:t>
      </w:r>
      <w:r w:rsidRPr="007960C5">
        <w:rPr>
          <w:rFonts w:cstheme="minorHAnsi"/>
          <w:spacing w:val="-24"/>
          <w:w w:val="95"/>
          <w:sz w:val="19"/>
        </w:rPr>
        <w:t xml:space="preserve"> </w:t>
      </w:r>
      <w:r w:rsidRPr="007960C5">
        <w:rPr>
          <w:rFonts w:cstheme="minorHAnsi"/>
          <w:w w:val="95"/>
          <w:sz w:val="19"/>
        </w:rPr>
        <w:t>80</w:t>
      </w:r>
      <w:r w:rsidRPr="007960C5">
        <w:rPr>
          <w:rFonts w:cstheme="minorHAnsi"/>
          <w:spacing w:val="23"/>
          <w:w w:val="95"/>
          <w:sz w:val="19"/>
        </w:rPr>
        <w:t xml:space="preserve"> </w:t>
      </w:r>
      <w:r w:rsidRPr="007960C5">
        <w:rPr>
          <w:rFonts w:cstheme="minorHAnsi"/>
          <w:w w:val="95"/>
          <w:sz w:val="19"/>
        </w:rPr>
        <w:t>MHz</w:t>
      </w:r>
      <w:r w:rsidRPr="007960C5">
        <w:rPr>
          <w:rFonts w:cstheme="minorHAnsi"/>
          <w:spacing w:val="-23"/>
          <w:w w:val="95"/>
          <w:sz w:val="19"/>
        </w:rPr>
        <w:t xml:space="preserve"> </w:t>
      </w:r>
      <w:r w:rsidRPr="007960C5">
        <w:rPr>
          <w:rFonts w:cstheme="minorHAnsi"/>
          <w:w w:val="95"/>
          <w:sz w:val="19"/>
        </w:rPr>
        <w:t>kanallarını</w:t>
      </w:r>
      <w:r w:rsidRPr="007960C5">
        <w:rPr>
          <w:rFonts w:cstheme="minorHAnsi"/>
          <w:spacing w:val="-19"/>
          <w:w w:val="95"/>
          <w:sz w:val="19"/>
        </w:rPr>
        <w:t xml:space="preserve"> </w:t>
      </w:r>
      <w:r w:rsidRPr="007960C5">
        <w:rPr>
          <w:rFonts w:cstheme="minorHAnsi"/>
          <w:w w:val="95"/>
          <w:sz w:val="19"/>
        </w:rPr>
        <w:t>desteklemelidir.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5" w:after="0" w:line="249" w:lineRule="auto"/>
        <w:ind w:right="144" w:firstLine="0"/>
        <w:contextualSpacing w:val="0"/>
        <w:rPr>
          <w:rFonts w:cstheme="minorHAnsi"/>
          <w:sz w:val="19"/>
        </w:rPr>
      </w:pPr>
      <w:r w:rsidRPr="007960C5">
        <w:rPr>
          <w:rFonts w:cstheme="minorHAnsi"/>
          <w:w w:val="85"/>
          <w:sz w:val="19"/>
        </w:rPr>
        <w:t>Cihaz</w:t>
      </w:r>
      <w:r w:rsidRPr="007960C5">
        <w:rPr>
          <w:rFonts w:cstheme="minorHAnsi"/>
          <w:spacing w:val="-18"/>
          <w:w w:val="85"/>
          <w:sz w:val="19"/>
        </w:rPr>
        <w:t xml:space="preserve"> </w:t>
      </w:r>
      <w:r w:rsidRPr="007960C5">
        <w:rPr>
          <w:rFonts w:cstheme="minorHAnsi"/>
          <w:w w:val="85"/>
          <w:sz w:val="19"/>
        </w:rPr>
        <w:t>kullanıcıları</w:t>
      </w:r>
      <w:r w:rsidRPr="007960C5">
        <w:rPr>
          <w:rFonts w:cstheme="minorHAnsi"/>
          <w:spacing w:val="-11"/>
          <w:w w:val="85"/>
          <w:sz w:val="19"/>
        </w:rPr>
        <w:t xml:space="preserve"> </w:t>
      </w:r>
      <w:r w:rsidRPr="007960C5">
        <w:rPr>
          <w:rFonts w:cstheme="minorHAnsi"/>
          <w:w w:val="85"/>
          <w:sz w:val="19"/>
        </w:rPr>
        <w:t>kesintisiz</w:t>
      </w:r>
      <w:r w:rsidRPr="007960C5">
        <w:rPr>
          <w:rFonts w:cstheme="minorHAnsi"/>
          <w:spacing w:val="-14"/>
          <w:w w:val="85"/>
          <w:sz w:val="19"/>
        </w:rPr>
        <w:t xml:space="preserve"> </w:t>
      </w:r>
      <w:r w:rsidRPr="007960C5">
        <w:rPr>
          <w:rFonts w:cstheme="minorHAnsi"/>
          <w:spacing w:val="3"/>
          <w:w w:val="85"/>
          <w:sz w:val="19"/>
        </w:rPr>
        <w:t>ve</w:t>
      </w:r>
      <w:r w:rsidRPr="007960C5">
        <w:rPr>
          <w:rFonts w:cstheme="minorHAnsi"/>
          <w:spacing w:val="-12"/>
          <w:w w:val="85"/>
          <w:sz w:val="19"/>
        </w:rPr>
        <w:t xml:space="preserve"> </w:t>
      </w:r>
      <w:r w:rsidRPr="007960C5">
        <w:rPr>
          <w:rFonts w:cstheme="minorHAnsi"/>
          <w:w w:val="85"/>
          <w:sz w:val="19"/>
        </w:rPr>
        <w:t>sorunsuz</w:t>
      </w:r>
      <w:r w:rsidRPr="007960C5">
        <w:rPr>
          <w:rFonts w:cstheme="minorHAnsi"/>
          <w:spacing w:val="-10"/>
          <w:w w:val="85"/>
          <w:sz w:val="19"/>
        </w:rPr>
        <w:t xml:space="preserve"> </w:t>
      </w:r>
      <w:r w:rsidRPr="007960C5">
        <w:rPr>
          <w:rFonts w:cstheme="minorHAnsi"/>
          <w:w w:val="85"/>
          <w:sz w:val="19"/>
        </w:rPr>
        <w:t>video</w:t>
      </w:r>
      <w:r w:rsidRPr="007960C5">
        <w:rPr>
          <w:rFonts w:cstheme="minorHAnsi"/>
          <w:spacing w:val="-12"/>
          <w:w w:val="85"/>
          <w:sz w:val="19"/>
        </w:rPr>
        <w:t xml:space="preserve"> </w:t>
      </w:r>
      <w:r w:rsidRPr="007960C5">
        <w:rPr>
          <w:rFonts w:cstheme="minorHAnsi"/>
          <w:w w:val="85"/>
          <w:sz w:val="19"/>
        </w:rPr>
        <w:t>yayın</w:t>
      </w:r>
      <w:r w:rsidRPr="007960C5">
        <w:rPr>
          <w:rFonts w:cstheme="minorHAnsi"/>
          <w:spacing w:val="-12"/>
          <w:w w:val="85"/>
          <w:sz w:val="19"/>
        </w:rPr>
        <w:t xml:space="preserve"> </w:t>
      </w:r>
      <w:r w:rsidRPr="007960C5">
        <w:rPr>
          <w:rFonts w:cstheme="minorHAnsi"/>
          <w:w w:val="85"/>
          <w:sz w:val="19"/>
        </w:rPr>
        <w:t>alabilmesi</w:t>
      </w:r>
      <w:r w:rsidRPr="007960C5">
        <w:rPr>
          <w:rFonts w:cstheme="minorHAnsi"/>
          <w:spacing w:val="-15"/>
          <w:w w:val="85"/>
          <w:sz w:val="19"/>
        </w:rPr>
        <w:t xml:space="preserve"> </w:t>
      </w:r>
      <w:r w:rsidRPr="007960C5">
        <w:rPr>
          <w:rFonts w:cstheme="minorHAnsi"/>
          <w:w w:val="85"/>
          <w:sz w:val="19"/>
        </w:rPr>
        <w:t>için</w:t>
      </w:r>
      <w:r w:rsidRPr="007960C5">
        <w:rPr>
          <w:rFonts w:cstheme="minorHAnsi"/>
          <w:spacing w:val="-9"/>
          <w:w w:val="85"/>
          <w:sz w:val="19"/>
        </w:rPr>
        <w:t xml:space="preserve"> </w:t>
      </w:r>
      <w:r w:rsidRPr="007960C5">
        <w:rPr>
          <w:rFonts w:cstheme="minorHAnsi"/>
          <w:w w:val="85"/>
          <w:sz w:val="19"/>
        </w:rPr>
        <w:t>multicast</w:t>
      </w:r>
      <w:r w:rsidRPr="007960C5">
        <w:rPr>
          <w:rFonts w:cstheme="minorHAnsi"/>
          <w:spacing w:val="-13"/>
          <w:w w:val="85"/>
          <w:sz w:val="19"/>
        </w:rPr>
        <w:t xml:space="preserve"> </w:t>
      </w:r>
      <w:r w:rsidRPr="007960C5">
        <w:rPr>
          <w:rFonts w:cstheme="minorHAnsi"/>
          <w:w w:val="85"/>
          <w:sz w:val="19"/>
        </w:rPr>
        <w:t>video</w:t>
      </w:r>
      <w:r w:rsidRPr="007960C5">
        <w:rPr>
          <w:rFonts w:cstheme="minorHAnsi"/>
          <w:spacing w:val="-12"/>
          <w:w w:val="85"/>
          <w:sz w:val="19"/>
        </w:rPr>
        <w:t xml:space="preserve"> </w:t>
      </w:r>
      <w:r w:rsidRPr="007960C5">
        <w:rPr>
          <w:rFonts w:cstheme="minorHAnsi"/>
          <w:w w:val="85"/>
          <w:sz w:val="19"/>
        </w:rPr>
        <w:t>yayınını</w:t>
      </w:r>
      <w:r w:rsidRPr="007960C5">
        <w:rPr>
          <w:rFonts w:cstheme="minorHAnsi"/>
          <w:spacing w:val="-14"/>
          <w:w w:val="85"/>
          <w:sz w:val="19"/>
        </w:rPr>
        <w:t xml:space="preserve"> </w:t>
      </w:r>
      <w:r w:rsidRPr="007960C5">
        <w:rPr>
          <w:rFonts w:cstheme="minorHAnsi"/>
          <w:w w:val="85"/>
          <w:sz w:val="19"/>
        </w:rPr>
        <w:t>unicast</w:t>
      </w:r>
      <w:r w:rsidRPr="007960C5">
        <w:rPr>
          <w:rFonts w:cstheme="minorHAnsi"/>
          <w:spacing w:val="-13"/>
          <w:w w:val="85"/>
          <w:sz w:val="19"/>
        </w:rPr>
        <w:t xml:space="preserve"> </w:t>
      </w:r>
      <w:r w:rsidRPr="007960C5">
        <w:rPr>
          <w:rFonts w:cstheme="minorHAnsi"/>
          <w:w w:val="85"/>
          <w:sz w:val="19"/>
        </w:rPr>
        <w:t xml:space="preserve">olarak </w:t>
      </w:r>
      <w:r w:rsidRPr="007960C5">
        <w:rPr>
          <w:rFonts w:cstheme="minorHAnsi"/>
          <w:w w:val="95"/>
          <w:sz w:val="19"/>
        </w:rPr>
        <w:t>kullanıcılara</w:t>
      </w:r>
      <w:r w:rsidRPr="007960C5">
        <w:rPr>
          <w:rFonts w:cstheme="minorHAnsi"/>
          <w:spacing w:val="-39"/>
          <w:w w:val="95"/>
          <w:sz w:val="19"/>
        </w:rPr>
        <w:t xml:space="preserve"> </w:t>
      </w:r>
      <w:r w:rsidRPr="007960C5">
        <w:rPr>
          <w:rFonts w:cstheme="minorHAnsi"/>
          <w:w w:val="95"/>
          <w:sz w:val="19"/>
        </w:rPr>
        <w:t>gönderebilmelidir</w:t>
      </w:r>
      <w:r w:rsidRPr="007960C5">
        <w:rPr>
          <w:rFonts w:cstheme="minorHAnsi"/>
          <w:spacing w:val="-42"/>
          <w:w w:val="95"/>
          <w:sz w:val="19"/>
        </w:rPr>
        <w:t xml:space="preserve"> </w:t>
      </w:r>
      <w:r w:rsidRPr="007960C5">
        <w:rPr>
          <w:rFonts w:cstheme="minorHAnsi"/>
          <w:spacing w:val="3"/>
          <w:w w:val="95"/>
          <w:sz w:val="19"/>
        </w:rPr>
        <w:t>ve</w:t>
      </w:r>
      <w:r w:rsidRPr="007960C5">
        <w:rPr>
          <w:rFonts w:cstheme="minorHAnsi"/>
          <w:spacing w:val="-40"/>
          <w:w w:val="95"/>
          <w:sz w:val="19"/>
        </w:rPr>
        <w:t xml:space="preserve"> </w:t>
      </w:r>
      <w:r w:rsidRPr="007960C5">
        <w:rPr>
          <w:rFonts w:cstheme="minorHAnsi"/>
          <w:w w:val="95"/>
          <w:sz w:val="19"/>
        </w:rPr>
        <w:t>bu</w:t>
      </w:r>
      <w:r w:rsidRPr="007960C5">
        <w:rPr>
          <w:rFonts w:cstheme="minorHAnsi"/>
          <w:spacing w:val="-38"/>
          <w:w w:val="95"/>
          <w:sz w:val="19"/>
        </w:rPr>
        <w:t xml:space="preserve"> </w:t>
      </w:r>
      <w:r w:rsidRPr="007960C5">
        <w:rPr>
          <w:rFonts w:cstheme="minorHAnsi"/>
          <w:w w:val="95"/>
          <w:sz w:val="19"/>
        </w:rPr>
        <w:t>trafigi</w:t>
      </w:r>
      <w:r w:rsidRPr="007960C5">
        <w:rPr>
          <w:rFonts w:cstheme="minorHAnsi"/>
          <w:spacing w:val="-42"/>
          <w:w w:val="95"/>
          <w:sz w:val="19"/>
        </w:rPr>
        <w:t xml:space="preserve"> </w:t>
      </w:r>
      <w:r w:rsidRPr="007960C5">
        <w:rPr>
          <w:rFonts w:cstheme="minorHAnsi"/>
          <w:w w:val="95"/>
          <w:sz w:val="19"/>
        </w:rPr>
        <w:t>kablosuz</w:t>
      </w:r>
      <w:r w:rsidRPr="007960C5">
        <w:rPr>
          <w:rFonts w:cstheme="minorHAnsi"/>
          <w:spacing w:val="-42"/>
          <w:w w:val="95"/>
          <w:sz w:val="19"/>
        </w:rPr>
        <w:t xml:space="preserve"> </w:t>
      </w:r>
      <w:r w:rsidRPr="007960C5">
        <w:rPr>
          <w:rFonts w:cstheme="minorHAnsi"/>
          <w:spacing w:val="-3"/>
          <w:w w:val="95"/>
          <w:sz w:val="19"/>
        </w:rPr>
        <w:t>erişim</w:t>
      </w:r>
      <w:r w:rsidRPr="007960C5">
        <w:rPr>
          <w:rFonts w:cstheme="minorHAnsi"/>
          <w:spacing w:val="-37"/>
          <w:w w:val="95"/>
          <w:sz w:val="19"/>
        </w:rPr>
        <w:t xml:space="preserve"> </w:t>
      </w:r>
      <w:r w:rsidRPr="007960C5">
        <w:rPr>
          <w:rFonts w:cstheme="minorHAnsi"/>
          <w:w w:val="95"/>
          <w:sz w:val="19"/>
        </w:rPr>
        <w:t>noktası</w:t>
      </w:r>
      <w:r w:rsidRPr="007960C5">
        <w:rPr>
          <w:rFonts w:cstheme="minorHAnsi"/>
          <w:spacing w:val="-24"/>
          <w:w w:val="95"/>
          <w:sz w:val="19"/>
        </w:rPr>
        <w:t xml:space="preserve"> </w:t>
      </w:r>
      <w:r w:rsidRPr="007960C5">
        <w:rPr>
          <w:rFonts w:cstheme="minorHAnsi"/>
          <w:w w:val="95"/>
          <w:sz w:val="19"/>
        </w:rPr>
        <w:t>üzerinde</w:t>
      </w:r>
      <w:r w:rsidRPr="007960C5">
        <w:rPr>
          <w:rFonts w:cstheme="minorHAnsi"/>
          <w:spacing w:val="-42"/>
          <w:w w:val="95"/>
          <w:sz w:val="19"/>
        </w:rPr>
        <w:t xml:space="preserve"> </w:t>
      </w:r>
      <w:r w:rsidRPr="007960C5">
        <w:rPr>
          <w:rFonts w:cstheme="minorHAnsi"/>
          <w:w w:val="95"/>
          <w:sz w:val="19"/>
        </w:rPr>
        <w:t>unicast’e</w:t>
      </w:r>
      <w:r w:rsidRPr="007960C5">
        <w:rPr>
          <w:rFonts w:cstheme="minorHAnsi"/>
          <w:spacing w:val="-40"/>
          <w:w w:val="95"/>
          <w:sz w:val="19"/>
        </w:rPr>
        <w:t xml:space="preserve"> </w:t>
      </w:r>
      <w:r w:rsidRPr="007960C5">
        <w:rPr>
          <w:rFonts w:cstheme="minorHAnsi"/>
          <w:w w:val="95"/>
          <w:sz w:val="19"/>
        </w:rPr>
        <w:t>çevirmelidir.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10" w:after="0" w:line="240" w:lineRule="auto"/>
        <w:ind w:firstLine="0"/>
        <w:contextualSpacing w:val="0"/>
        <w:rPr>
          <w:rFonts w:cstheme="minorHAnsi"/>
          <w:sz w:val="19"/>
        </w:rPr>
      </w:pPr>
      <w:r w:rsidRPr="007960C5">
        <w:rPr>
          <w:rFonts w:cstheme="minorHAnsi"/>
          <w:w w:val="95"/>
          <w:sz w:val="19"/>
        </w:rPr>
        <w:t>Kablosuz</w:t>
      </w:r>
      <w:r w:rsidRPr="007960C5">
        <w:rPr>
          <w:rFonts w:cstheme="minorHAnsi"/>
          <w:spacing w:val="-28"/>
          <w:w w:val="95"/>
          <w:sz w:val="19"/>
        </w:rPr>
        <w:t xml:space="preserve"> </w:t>
      </w:r>
      <w:r w:rsidRPr="007960C5">
        <w:rPr>
          <w:rFonts w:cstheme="minorHAnsi"/>
          <w:w w:val="95"/>
          <w:sz w:val="19"/>
        </w:rPr>
        <w:t>erişim</w:t>
      </w:r>
      <w:r w:rsidRPr="007960C5">
        <w:rPr>
          <w:rFonts w:cstheme="minorHAnsi"/>
          <w:spacing w:val="-21"/>
          <w:w w:val="95"/>
          <w:sz w:val="19"/>
        </w:rPr>
        <w:t xml:space="preserve"> </w:t>
      </w:r>
      <w:r w:rsidRPr="007960C5">
        <w:rPr>
          <w:rFonts w:cstheme="minorHAnsi"/>
          <w:w w:val="95"/>
          <w:sz w:val="19"/>
        </w:rPr>
        <w:t>noktası,</w:t>
      </w:r>
      <w:r w:rsidRPr="007960C5">
        <w:rPr>
          <w:rFonts w:cstheme="minorHAnsi"/>
          <w:spacing w:val="-27"/>
          <w:w w:val="95"/>
          <w:sz w:val="19"/>
        </w:rPr>
        <w:t xml:space="preserve"> </w:t>
      </w:r>
      <w:r w:rsidRPr="007960C5">
        <w:rPr>
          <w:rFonts w:cstheme="minorHAnsi"/>
          <w:w w:val="95"/>
          <w:sz w:val="19"/>
        </w:rPr>
        <w:t>hızlı</w:t>
      </w:r>
      <w:r w:rsidRPr="007960C5">
        <w:rPr>
          <w:rFonts w:cstheme="minorHAnsi"/>
          <w:spacing w:val="-25"/>
          <w:w w:val="95"/>
          <w:sz w:val="19"/>
        </w:rPr>
        <w:t xml:space="preserve"> </w:t>
      </w:r>
      <w:r w:rsidRPr="007960C5">
        <w:rPr>
          <w:rFonts w:cstheme="minorHAnsi"/>
          <w:w w:val="95"/>
          <w:sz w:val="19"/>
        </w:rPr>
        <w:t>roaming</w:t>
      </w:r>
      <w:r w:rsidRPr="007960C5">
        <w:rPr>
          <w:rFonts w:cstheme="minorHAnsi"/>
          <w:spacing w:val="-28"/>
          <w:w w:val="95"/>
          <w:sz w:val="19"/>
        </w:rPr>
        <w:t xml:space="preserve"> </w:t>
      </w:r>
      <w:r w:rsidRPr="007960C5">
        <w:rPr>
          <w:rFonts w:cstheme="minorHAnsi"/>
          <w:w w:val="95"/>
          <w:sz w:val="19"/>
        </w:rPr>
        <w:t>özelliklerine</w:t>
      </w:r>
      <w:r w:rsidRPr="007960C5">
        <w:rPr>
          <w:rFonts w:cstheme="minorHAnsi"/>
          <w:spacing w:val="-23"/>
          <w:w w:val="95"/>
          <w:sz w:val="19"/>
        </w:rPr>
        <w:t xml:space="preserve"> </w:t>
      </w:r>
      <w:r w:rsidRPr="007960C5">
        <w:rPr>
          <w:rFonts w:cstheme="minorHAnsi"/>
          <w:w w:val="95"/>
          <w:sz w:val="19"/>
        </w:rPr>
        <w:t>sahip</w:t>
      </w:r>
      <w:r w:rsidRPr="007960C5">
        <w:rPr>
          <w:rFonts w:cstheme="minorHAnsi"/>
          <w:spacing w:val="-21"/>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19" w:after="0" w:line="240" w:lineRule="auto"/>
        <w:ind w:firstLine="0"/>
        <w:contextualSpacing w:val="0"/>
        <w:rPr>
          <w:rFonts w:cstheme="minorHAnsi"/>
          <w:sz w:val="19"/>
        </w:rPr>
      </w:pPr>
      <w:r w:rsidRPr="007960C5">
        <w:rPr>
          <w:rFonts w:cstheme="minorHAnsi"/>
          <w:w w:val="95"/>
          <w:sz w:val="19"/>
        </w:rPr>
        <w:t>Kablosuz</w:t>
      </w:r>
      <w:r w:rsidRPr="007960C5">
        <w:rPr>
          <w:rFonts w:cstheme="minorHAnsi"/>
          <w:spacing w:val="-37"/>
          <w:w w:val="95"/>
          <w:sz w:val="19"/>
        </w:rPr>
        <w:t xml:space="preserve"> </w:t>
      </w:r>
      <w:r w:rsidRPr="007960C5">
        <w:rPr>
          <w:rFonts w:cstheme="minorHAnsi"/>
          <w:w w:val="95"/>
          <w:sz w:val="19"/>
        </w:rPr>
        <w:t>erişim</w:t>
      </w:r>
      <w:r w:rsidRPr="007960C5">
        <w:rPr>
          <w:rFonts w:cstheme="minorHAnsi"/>
          <w:spacing w:val="-33"/>
          <w:w w:val="95"/>
          <w:sz w:val="19"/>
        </w:rPr>
        <w:t xml:space="preserve"> </w:t>
      </w:r>
      <w:r w:rsidRPr="007960C5">
        <w:rPr>
          <w:rFonts w:cstheme="minorHAnsi"/>
          <w:w w:val="95"/>
          <w:sz w:val="19"/>
        </w:rPr>
        <w:t>noktası</w:t>
      </w:r>
      <w:r w:rsidRPr="007960C5">
        <w:rPr>
          <w:rFonts w:cstheme="minorHAnsi"/>
          <w:spacing w:val="-37"/>
          <w:w w:val="95"/>
          <w:sz w:val="19"/>
        </w:rPr>
        <w:t xml:space="preserve"> </w:t>
      </w:r>
      <w:r w:rsidRPr="007960C5">
        <w:rPr>
          <w:rFonts w:cstheme="minorHAnsi"/>
          <w:w w:val="95"/>
          <w:sz w:val="19"/>
        </w:rPr>
        <w:t>üzerinde,</w:t>
      </w:r>
      <w:r w:rsidRPr="007960C5">
        <w:rPr>
          <w:rFonts w:cstheme="minorHAnsi"/>
          <w:spacing w:val="-34"/>
          <w:w w:val="95"/>
          <w:sz w:val="19"/>
        </w:rPr>
        <w:t xml:space="preserve"> </w:t>
      </w:r>
      <w:r w:rsidRPr="007960C5">
        <w:rPr>
          <w:rFonts w:cstheme="minorHAnsi"/>
          <w:w w:val="95"/>
          <w:sz w:val="19"/>
        </w:rPr>
        <w:t>1</w:t>
      </w:r>
      <w:r w:rsidRPr="007960C5">
        <w:rPr>
          <w:rFonts w:cstheme="minorHAnsi"/>
          <w:spacing w:val="-35"/>
          <w:w w:val="95"/>
          <w:sz w:val="19"/>
        </w:rPr>
        <w:t xml:space="preserve"> </w:t>
      </w:r>
      <w:r w:rsidRPr="007960C5">
        <w:rPr>
          <w:rFonts w:cstheme="minorHAnsi"/>
          <w:w w:val="95"/>
          <w:sz w:val="19"/>
        </w:rPr>
        <w:t>adet</w:t>
      </w:r>
      <w:r w:rsidRPr="007960C5">
        <w:rPr>
          <w:rFonts w:cstheme="minorHAnsi"/>
          <w:spacing w:val="-36"/>
          <w:w w:val="95"/>
          <w:sz w:val="19"/>
        </w:rPr>
        <w:t xml:space="preserve"> </w:t>
      </w:r>
      <w:r w:rsidRPr="007960C5">
        <w:rPr>
          <w:rFonts w:cstheme="minorHAnsi"/>
          <w:w w:val="95"/>
          <w:sz w:val="19"/>
        </w:rPr>
        <w:t>10/100/1000BASE-T</w:t>
      </w:r>
      <w:r w:rsidRPr="007960C5">
        <w:rPr>
          <w:rFonts w:cstheme="minorHAnsi"/>
          <w:spacing w:val="-33"/>
          <w:w w:val="95"/>
          <w:sz w:val="19"/>
        </w:rPr>
        <w:t xml:space="preserve"> </w:t>
      </w:r>
      <w:r w:rsidRPr="007960C5">
        <w:rPr>
          <w:rFonts w:cstheme="minorHAnsi"/>
          <w:w w:val="95"/>
          <w:sz w:val="19"/>
        </w:rPr>
        <w:t>portu</w:t>
      </w:r>
      <w:r w:rsidRPr="007960C5">
        <w:rPr>
          <w:rFonts w:cstheme="minorHAnsi"/>
          <w:spacing w:val="-29"/>
          <w:w w:val="95"/>
          <w:sz w:val="19"/>
        </w:rPr>
        <w:t xml:space="preserve"> </w:t>
      </w:r>
      <w:r w:rsidRPr="007960C5">
        <w:rPr>
          <w:rFonts w:cstheme="minorHAnsi"/>
          <w:w w:val="95"/>
          <w:sz w:val="19"/>
        </w:rPr>
        <w:t>(RJ-45)</w:t>
      </w:r>
      <w:r w:rsidRPr="007960C5">
        <w:rPr>
          <w:rFonts w:cstheme="minorHAnsi"/>
          <w:spacing w:val="-37"/>
          <w:w w:val="95"/>
          <w:sz w:val="19"/>
        </w:rPr>
        <w:t xml:space="preserve"> </w:t>
      </w:r>
      <w:r w:rsidRPr="007960C5">
        <w:rPr>
          <w:rFonts w:cstheme="minorHAnsi"/>
          <w:w w:val="95"/>
          <w:sz w:val="19"/>
        </w:rPr>
        <w:t>bulunmalıdır.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14" w:after="0" w:line="261" w:lineRule="auto"/>
        <w:ind w:right="141" w:firstLine="0"/>
        <w:contextualSpacing w:val="0"/>
        <w:rPr>
          <w:rFonts w:cstheme="minorHAnsi"/>
          <w:sz w:val="19"/>
        </w:rPr>
      </w:pPr>
      <w:r w:rsidRPr="007960C5">
        <w:rPr>
          <w:rFonts w:cstheme="minorHAnsi"/>
          <w:w w:val="90"/>
          <w:sz w:val="19"/>
        </w:rPr>
        <w:t>Kablosuz</w:t>
      </w:r>
      <w:r w:rsidRPr="007960C5">
        <w:rPr>
          <w:rFonts w:cstheme="minorHAnsi"/>
          <w:spacing w:val="-19"/>
          <w:w w:val="90"/>
          <w:sz w:val="19"/>
        </w:rPr>
        <w:t xml:space="preserve"> </w:t>
      </w:r>
      <w:r w:rsidRPr="007960C5">
        <w:rPr>
          <w:rFonts w:cstheme="minorHAnsi"/>
          <w:w w:val="90"/>
          <w:sz w:val="19"/>
        </w:rPr>
        <w:t>erişim</w:t>
      </w:r>
      <w:r w:rsidRPr="007960C5">
        <w:rPr>
          <w:rFonts w:cstheme="minorHAnsi"/>
          <w:spacing w:val="-18"/>
          <w:w w:val="90"/>
          <w:sz w:val="19"/>
        </w:rPr>
        <w:t xml:space="preserve"> </w:t>
      </w:r>
      <w:r w:rsidRPr="007960C5">
        <w:rPr>
          <w:rFonts w:cstheme="minorHAnsi"/>
          <w:w w:val="90"/>
          <w:sz w:val="19"/>
        </w:rPr>
        <w:t>noktası,</w:t>
      </w:r>
      <w:r w:rsidRPr="007960C5">
        <w:rPr>
          <w:rFonts w:cstheme="minorHAnsi"/>
          <w:spacing w:val="-19"/>
          <w:w w:val="90"/>
          <w:sz w:val="19"/>
        </w:rPr>
        <w:t xml:space="preserve"> </w:t>
      </w:r>
      <w:r w:rsidRPr="007960C5">
        <w:rPr>
          <w:rFonts w:cstheme="minorHAnsi"/>
          <w:spacing w:val="3"/>
          <w:w w:val="90"/>
          <w:sz w:val="19"/>
        </w:rPr>
        <w:t>48</w:t>
      </w:r>
      <w:r w:rsidRPr="007960C5">
        <w:rPr>
          <w:rFonts w:cstheme="minorHAnsi"/>
          <w:spacing w:val="-16"/>
          <w:w w:val="90"/>
          <w:sz w:val="19"/>
        </w:rPr>
        <w:t xml:space="preserve"> </w:t>
      </w:r>
      <w:r w:rsidRPr="007960C5">
        <w:rPr>
          <w:rFonts w:cstheme="minorHAnsi"/>
          <w:w w:val="90"/>
          <w:sz w:val="19"/>
        </w:rPr>
        <w:t>V</w:t>
      </w:r>
      <w:r w:rsidRPr="007960C5">
        <w:rPr>
          <w:rFonts w:cstheme="minorHAnsi"/>
          <w:spacing w:val="-17"/>
          <w:w w:val="90"/>
          <w:sz w:val="19"/>
        </w:rPr>
        <w:t xml:space="preserve"> </w:t>
      </w:r>
      <w:r w:rsidRPr="007960C5">
        <w:rPr>
          <w:rFonts w:cstheme="minorHAnsi"/>
          <w:spacing w:val="-3"/>
          <w:w w:val="90"/>
          <w:sz w:val="19"/>
        </w:rPr>
        <w:t>DC</w:t>
      </w:r>
      <w:r w:rsidRPr="007960C5">
        <w:rPr>
          <w:rFonts w:cstheme="minorHAnsi"/>
          <w:spacing w:val="-16"/>
          <w:w w:val="90"/>
          <w:sz w:val="19"/>
        </w:rPr>
        <w:t xml:space="preserve"> </w:t>
      </w:r>
      <w:r w:rsidRPr="007960C5">
        <w:rPr>
          <w:rFonts w:cstheme="minorHAnsi"/>
          <w:w w:val="90"/>
          <w:sz w:val="19"/>
        </w:rPr>
        <w:t>güç</w:t>
      </w:r>
      <w:r w:rsidRPr="007960C5">
        <w:rPr>
          <w:rFonts w:cstheme="minorHAnsi"/>
          <w:spacing w:val="-19"/>
          <w:w w:val="90"/>
          <w:sz w:val="19"/>
        </w:rPr>
        <w:t xml:space="preserve"> </w:t>
      </w:r>
      <w:r w:rsidRPr="007960C5">
        <w:rPr>
          <w:rFonts w:cstheme="minorHAnsi"/>
          <w:w w:val="90"/>
          <w:sz w:val="19"/>
        </w:rPr>
        <w:t>kaynağı</w:t>
      </w:r>
      <w:r w:rsidRPr="007960C5">
        <w:rPr>
          <w:rFonts w:cstheme="minorHAnsi"/>
          <w:spacing w:val="-20"/>
          <w:w w:val="90"/>
          <w:sz w:val="19"/>
        </w:rPr>
        <w:t xml:space="preserve"> </w:t>
      </w:r>
      <w:r w:rsidRPr="007960C5">
        <w:rPr>
          <w:rFonts w:cstheme="minorHAnsi"/>
          <w:w w:val="90"/>
          <w:sz w:val="19"/>
        </w:rPr>
        <w:t>ile</w:t>
      </w:r>
      <w:r w:rsidRPr="007960C5">
        <w:rPr>
          <w:rFonts w:cstheme="minorHAnsi"/>
          <w:spacing w:val="-14"/>
          <w:w w:val="90"/>
          <w:sz w:val="19"/>
        </w:rPr>
        <w:t xml:space="preserve"> </w:t>
      </w:r>
      <w:r w:rsidRPr="007960C5">
        <w:rPr>
          <w:rFonts w:cstheme="minorHAnsi"/>
          <w:w w:val="90"/>
          <w:sz w:val="19"/>
        </w:rPr>
        <w:t>çalıştırılabilmeli,</w:t>
      </w:r>
      <w:r w:rsidRPr="007960C5">
        <w:rPr>
          <w:rFonts w:cstheme="minorHAnsi"/>
          <w:spacing w:val="-17"/>
          <w:w w:val="90"/>
          <w:sz w:val="19"/>
        </w:rPr>
        <w:t xml:space="preserve"> </w:t>
      </w:r>
      <w:r w:rsidRPr="007960C5">
        <w:rPr>
          <w:rFonts w:cstheme="minorHAnsi"/>
          <w:w w:val="90"/>
          <w:sz w:val="19"/>
        </w:rPr>
        <w:t>ya</w:t>
      </w:r>
      <w:r w:rsidRPr="007960C5">
        <w:rPr>
          <w:rFonts w:cstheme="minorHAnsi"/>
          <w:spacing w:val="-17"/>
          <w:w w:val="90"/>
          <w:sz w:val="19"/>
        </w:rPr>
        <w:t xml:space="preserve"> </w:t>
      </w:r>
      <w:r w:rsidRPr="007960C5">
        <w:rPr>
          <w:rFonts w:cstheme="minorHAnsi"/>
          <w:w w:val="90"/>
          <w:sz w:val="19"/>
        </w:rPr>
        <w:t>da</w:t>
      </w:r>
      <w:r w:rsidRPr="007960C5">
        <w:rPr>
          <w:rFonts w:cstheme="minorHAnsi"/>
          <w:spacing w:val="-16"/>
          <w:w w:val="90"/>
          <w:sz w:val="19"/>
        </w:rPr>
        <w:t xml:space="preserve"> </w:t>
      </w:r>
      <w:r w:rsidRPr="007960C5">
        <w:rPr>
          <w:rFonts w:cstheme="minorHAnsi"/>
          <w:w w:val="90"/>
          <w:sz w:val="19"/>
        </w:rPr>
        <w:t>IEEE</w:t>
      </w:r>
      <w:r w:rsidRPr="007960C5">
        <w:rPr>
          <w:rFonts w:cstheme="minorHAnsi"/>
          <w:spacing w:val="-18"/>
          <w:w w:val="90"/>
          <w:sz w:val="19"/>
        </w:rPr>
        <w:t xml:space="preserve"> </w:t>
      </w:r>
      <w:r w:rsidRPr="007960C5">
        <w:rPr>
          <w:rFonts w:cstheme="minorHAnsi"/>
          <w:w w:val="90"/>
          <w:sz w:val="19"/>
        </w:rPr>
        <w:t>802.3af</w:t>
      </w:r>
      <w:r w:rsidRPr="007960C5">
        <w:rPr>
          <w:rFonts w:cstheme="minorHAnsi"/>
          <w:spacing w:val="-20"/>
          <w:w w:val="90"/>
          <w:sz w:val="19"/>
        </w:rPr>
        <w:t xml:space="preserve"> </w:t>
      </w:r>
      <w:r w:rsidRPr="007960C5">
        <w:rPr>
          <w:rFonts w:cstheme="minorHAnsi"/>
          <w:w w:val="90"/>
          <w:sz w:val="19"/>
        </w:rPr>
        <w:t>veya</w:t>
      </w:r>
      <w:r w:rsidRPr="007960C5">
        <w:rPr>
          <w:rFonts w:cstheme="minorHAnsi"/>
          <w:spacing w:val="-18"/>
          <w:w w:val="90"/>
          <w:sz w:val="19"/>
        </w:rPr>
        <w:t xml:space="preserve"> </w:t>
      </w:r>
      <w:r w:rsidRPr="007960C5">
        <w:rPr>
          <w:rFonts w:cstheme="minorHAnsi"/>
          <w:w w:val="90"/>
          <w:sz w:val="19"/>
        </w:rPr>
        <w:t>benzeri</w:t>
      </w:r>
      <w:r w:rsidRPr="007960C5">
        <w:rPr>
          <w:rFonts w:cstheme="minorHAnsi"/>
          <w:spacing w:val="-18"/>
          <w:w w:val="90"/>
          <w:sz w:val="19"/>
        </w:rPr>
        <w:t xml:space="preserve"> </w:t>
      </w:r>
      <w:r w:rsidRPr="007960C5">
        <w:rPr>
          <w:rFonts w:cstheme="minorHAnsi"/>
          <w:w w:val="90"/>
          <w:sz w:val="19"/>
        </w:rPr>
        <w:t xml:space="preserve">bir </w:t>
      </w:r>
      <w:r w:rsidRPr="007960C5">
        <w:rPr>
          <w:rFonts w:cstheme="minorHAnsi"/>
          <w:w w:val="95"/>
          <w:sz w:val="19"/>
        </w:rPr>
        <w:t>yöntemle,</w:t>
      </w:r>
      <w:r w:rsidRPr="007960C5">
        <w:rPr>
          <w:rFonts w:cstheme="minorHAnsi"/>
          <w:spacing w:val="-24"/>
          <w:w w:val="95"/>
          <w:sz w:val="19"/>
        </w:rPr>
        <w:t xml:space="preserve"> </w:t>
      </w:r>
      <w:r w:rsidRPr="007960C5">
        <w:rPr>
          <w:rFonts w:cstheme="minorHAnsi"/>
          <w:w w:val="95"/>
          <w:sz w:val="19"/>
        </w:rPr>
        <w:t>UTP</w:t>
      </w:r>
      <w:r w:rsidRPr="007960C5">
        <w:rPr>
          <w:rFonts w:cstheme="minorHAnsi"/>
          <w:spacing w:val="-20"/>
          <w:w w:val="95"/>
          <w:sz w:val="19"/>
        </w:rPr>
        <w:t xml:space="preserve"> </w:t>
      </w:r>
      <w:r w:rsidRPr="007960C5">
        <w:rPr>
          <w:rFonts w:cstheme="minorHAnsi"/>
          <w:w w:val="95"/>
          <w:sz w:val="19"/>
        </w:rPr>
        <w:t>kablo</w:t>
      </w:r>
      <w:r w:rsidRPr="007960C5">
        <w:rPr>
          <w:rFonts w:cstheme="minorHAnsi"/>
          <w:spacing w:val="-21"/>
          <w:w w:val="95"/>
          <w:sz w:val="19"/>
        </w:rPr>
        <w:t xml:space="preserve"> </w:t>
      </w:r>
      <w:r w:rsidRPr="007960C5">
        <w:rPr>
          <w:rFonts w:cstheme="minorHAnsi"/>
          <w:w w:val="95"/>
          <w:sz w:val="19"/>
        </w:rPr>
        <w:t>üzerinden</w:t>
      </w:r>
      <w:r w:rsidRPr="007960C5">
        <w:rPr>
          <w:rFonts w:cstheme="minorHAnsi"/>
          <w:spacing w:val="-16"/>
          <w:w w:val="95"/>
          <w:sz w:val="19"/>
        </w:rPr>
        <w:t xml:space="preserve"> </w:t>
      </w:r>
      <w:r w:rsidRPr="007960C5">
        <w:rPr>
          <w:rFonts w:cstheme="minorHAnsi"/>
          <w:w w:val="95"/>
          <w:sz w:val="19"/>
        </w:rPr>
        <w:t>de</w:t>
      </w:r>
      <w:r w:rsidRPr="007960C5">
        <w:rPr>
          <w:rFonts w:cstheme="minorHAnsi"/>
          <w:spacing w:val="-25"/>
          <w:w w:val="95"/>
          <w:sz w:val="19"/>
        </w:rPr>
        <w:t xml:space="preserve"> </w:t>
      </w:r>
      <w:r w:rsidRPr="007960C5">
        <w:rPr>
          <w:rFonts w:cstheme="minorHAnsi"/>
          <w:w w:val="95"/>
          <w:sz w:val="19"/>
        </w:rPr>
        <w:t>beslenebilmelidir.</w:t>
      </w:r>
    </w:p>
    <w:p w:rsidR="00C9250A" w:rsidRPr="007960C5" w:rsidRDefault="00C9250A" w:rsidP="00C9250A">
      <w:pPr>
        <w:spacing w:line="261" w:lineRule="auto"/>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71" w:after="0" w:line="261" w:lineRule="auto"/>
        <w:ind w:right="139" w:firstLine="0"/>
        <w:contextualSpacing w:val="0"/>
        <w:rPr>
          <w:rFonts w:cstheme="minorHAnsi"/>
          <w:sz w:val="19"/>
        </w:rPr>
      </w:pPr>
      <w:r w:rsidRPr="007960C5">
        <w:rPr>
          <w:rFonts w:cstheme="minorHAnsi"/>
          <w:w w:val="85"/>
          <w:sz w:val="19"/>
        </w:rPr>
        <w:t xml:space="preserve">Cihazın çıkış gücü (transmit power), ETSI standartlarına uygun olmalıdır. Gerektiğinde çıkış gücü, daha </w:t>
      </w:r>
      <w:r w:rsidRPr="007960C5">
        <w:rPr>
          <w:rFonts w:cstheme="minorHAnsi"/>
          <w:w w:val="95"/>
          <w:sz w:val="19"/>
        </w:rPr>
        <w:t>düşük</w:t>
      </w:r>
      <w:r w:rsidRPr="007960C5">
        <w:rPr>
          <w:rFonts w:cstheme="minorHAnsi"/>
          <w:spacing w:val="-21"/>
          <w:w w:val="95"/>
          <w:sz w:val="19"/>
        </w:rPr>
        <w:t xml:space="preserve"> </w:t>
      </w:r>
      <w:r w:rsidRPr="007960C5">
        <w:rPr>
          <w:rFonts w:cstheme="minorHAnsi"/>
          <w:w w:val="95"/>
          <w:sz w:val="19"/>
        </w:rPr>
        <w:t>bir</w:t>
      </w:r>
      <w:r w:rsidRPr="007960C5">
        <w:rPr>
          <w:rFonts w:cstheme="minorHAnsi"/>
          <w:spacing w:val="-19"/>
          <w:w w:val="95"/>
          <w:sz w:val="19"/>
        </w:rPr>
        <w:t xml:space="preserve"> </w:t>
      </w:r>
      <w:r w:rsidRPr="007960C5">
        <w:rPr>
          <w:rFonts w:cstheme="minorHAnsi"/>
          <w:w w:val="95"/>
          <w:sz w:val="19"/>
        </w:rPr>
        <w:t>seviyeye</w:t>
      </w:r>
      <w:r w:rsidRPr="007960C5">
        <w:rPr>
          <w:rFonts w:cstheme="minorHAnsi"/>
          <w:spacing w:val="-19"/>
          <w:w w:val="95"/>
          <w:sz w:val="19"/>
        </w:rPr>
        <w:t xml:space="preserve"> </w:t>
      </w:r>
      <w:r w:rsidRPr="007960C5">
        <w:rPr>
          <w:rFonts w:cstheme="minorHAnsi"/>
          <w:w w:val="95"/>
          <w:sz w:val="19"/>
        </w:rPr>
        <w:t>ayarlanabilmelidir.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after="0" w:line="254" w:lineRule="auto"/>
        <w:ind w:right="140" w:firstLine="0"/>
        <w:contextualSpacing w:val="0"/>
        <w:rPr>
          <w:rFonts w:cstheme="minorHAnsi"/>
          <w:sz w:val="19"/>
        </w:rPr>
      </w:pPr>
      <w:r w:rsidRPr="007960C5">
        <w:rPr>
          <w:rFonts w:cstheme="minorHAnsi"/>
          <w:w w:val="85"/>
          <w:sz w:val="19"/>
        </w:rPr>
        <w:t>Kablosuz</w:t>
      </w:r>
      <w:r w:rsidRPr="007960C5">
        <w:rPr>
          <w:rFonts w:cstheme="minorHAnsi"/>
          <w:spacing w:val="-17"/>
          <w:w w:val="85"/>
          <w:sz w:val="19"/>
        </w:rPr>
        <w:t xml:space="preserve"> </w:t>
      </w:r>
      <w:r w:rsidRPr="007960C5">
        <w:rPr>
          <w:rFonts w:cstheme="minorHAnsi"/>
          <w:spacing w:val="-3"/>
          <w:w w:val="85"/>
          <w:sz w:val="19"/>
        </w:rPr>
        <w:t>erişim</w:t>
      </w:r>
      <w:r w:rsidRPr="007960C5">
        <w:rPr>
          <w:rFonts w:cstheme="minorHAnsi"/>
          <w:spacing w:val="-15"/>
          <w:w w:val="85"/>
          <w:sz w:val="19"/>
        </w:rPr>
        <w:t xml:space="preserve"> </w:t>
      </w:r>
      <w:r w:rsidRPr="007960C5">
        <w:rPr>
          <w:rFonts w:cstheme="minorHAnsi"/>
          <w:w w:val="85"/>
          <w:sz w:val="19"/>
        </w:rPr>
        <w:t>noktası</w:t>
      </w:r>
      <w:r w:rsidRPr="007960C5">
        <w:rPr>
          <w:rFonts w:cstheme="minorHAnsi"/>
          <w:spacing w:val="-17"/>
          <w:w w:val="85"/>
          <w:sz w:val="19"/>
        </w:rPr>
        <w:t xml:space="preserve"> </w:t>
      </w:r>
      <w:r w:rsidRPr="007960C5">
        <w:rPr>
          <w:rFonts w:cstheme="minorHAnsi"/>
          <w:w w:val="85"/>
          <w:sz w:val="19"/>
        </w:rPr>
        <w:t>üzerinde,</w:t>
      </w:r>
      <w:r w:rsidRPr="007960C5">
        <w:rPr>
          <w:rFonts w:cstheme="minorHAnsi"/>
          <w:spacing w:val="-17"/>
          <w:w w:val="85"/>
          <w:sz w:val="19"/>
        </w:rPr>
        <w:t xml:space="preserve"> </w:t>
      </w:r>
      <w:r w:rsidRPr="007960C5">
        <w:rPr>
          <w:rFonts w:cstheme="minorHAnsi"/>
          <w:w w:val="85"/>
          <w:sz w:val="19"/>
        </w:rPr>
        <w:t>2.4</w:t>
      </w:r>
      <w:r w:rsidRPr="007960C5">
        <w:rPr>
          <w:rFonts w:cstheme="minorHAnsi"/>
          <w:spacing w:val="-14"/>
          <w:w w:val="85"/>
          <w:sz w:val="19"/>
        </w:rPr>
        <w:t xml:space="preserve"> </w:t>
      </w:r>
      <w:r w:rsidRPr="007960C5">
        <w:rPr>
          <w:rFonts w:cstheme="minorHAnsi"/>
          <w:w w:val="85"/>
          <w:sz w:val="19"/>
        </w:rPr>
        <w:t>Ghz</w:t>
      </w:r>
      <w:r w:rsidRPr="007960C5">
        <w:rPr>
          <w:rFonts w:cstheme="minorHAnsi"/>
          <w:spacing w:val="-17"/>
          <w:w w:val="85"/>
          <w:sz w:val="19"/>
        </w:rPr>
        <w:t xml:space="preserve"> </w:t>
      </w:r>
      <w:r w:rsidRPr="007960C5">
        <w:rPr>
          <w:rFonts w:cstheme="minorHAnsi"/>
          <w:spacing w:val="-3"/>
          <w:w w:val="85"/>
          <w:sz w:val="19"/>
        </w:rPr>
        <w:t>için</w:t>
      </w:r>
      <w:r w:rsidRPr="007960C5">
        <w:rPr>
          <w:rFonts w:cstheme="minorHAnsi"/>
          <w:spacing w:val="-15"/>
          <w:w w:val="85"/>
          <w:sz w:val="19"/>
        </w:rPr>
        <w:t xml:space="preserve"> </w:t>
      </w:r>
      <w:r w:rsidRPr="007960C5">
        <w:rPr>
          <w:rFonts w:cstheme="minorHAnsi"/>
          <w:w w:val="85"/>
          <w:sz w:val="19"/>
        </w:rPr>
        <w:t>entegre</w:t>
      </w:r>
      <w:r w:rsidRPr="007960C5">
        <w:rPr>
          <w:rFonts w:cstheme="minorHAnsi"/>
          <w:spacing w:val="-16"/>
          <w:w w:val="85"/>
          <w:sz w:val="19"/>
        </w:rPr>
        <w:t xml:space="preserve"> </w:t>
      </w:r>
      <w:r w:rsidRPr="007960C5">
        <w:rPr>
          <w:rFonts w:cstheme="minorHAnsi"/>
          <w:w w:val="85"/>
          <w:sz w:val="19"/>
        </w:rPr>
        <w:t>3.0</w:t>
      </w:r>
      <w:r w:rsidRPr="007960C5">
        <w:rPr>
          <w:rFonts w:cstheme="minorHAnsi"/>
          <w:spacing w:val="-16"/>
          <w:w w:val="85"/>
          <w:sz w:val="19"/>
        </w:rPr>
        <w:t xml:space="preserve"> </w:t>
      </w:r>
      <w:r w:rsidRPr="007960C5">
        <w:rPr>
          <w:rFonts w:cstheme="minorHAnsi"/>
          <w:w w:val="85"/>
          <w:sz w:val="19"/>
        </w:rPr>
        <w:t>dBi</w:t>
      </w:r>
      <w:r w:rsidRPr="007960C5">
        <w:rPr>
          <w:rFonts w:cstheme="minorHAnsi"/>
          <w:spacing w:val="-13"/>
          <w:w w:val="85"/>
          <w:sz w:val="19"/>
        </w:rPr>
        <w:t xml:space="preserve"> </w:t>
      </w:r>
      <w:r w:rsidRPr="007960C5">
        <w:rPr>
          <w:rFonts w:cstheme="minorHAnsi"/>
          <w:w w:val="85"/>
          <w:sz w:val="19"/>
        </w:rPr>
        <w:t>kazançlı,</w:t>
      </w:r>
      <w:r w:rsidRPr="007960C5">
        <w:rPr>
          <w:rFonts w:cstheme="minorHAnsi"/>
          <w:spacing w:val="-13"/>
          <w:w w:val="85"/>
          <w:sz w:val="19"/>
        </w:rPr>
        <w:t xml:space="preserve"> </w:t>
      </w:r>
      <w:r w:rsidRPr="007960C5">
        <w:rPr>
          <w:rFonts w:cstheme="minorHAnsi"/>
          <w:w w:val="85"/>
          <w:sz w:val="19"/>
        </w:rPr>
        <w:t>5</w:t>
      </w:r>
      <w:r w:rsidRPr="007960C5">
        <w:rPr>
          <w:rFonts w:cstheme="minorHAnsi"/>
          <w:spacing w:val="-16"/>
          <w:w w:val="85"/>
          <w:sz w:val="19"/>
        </w:rPr>
        <w:t xml:space="preserve"> </w:t>
      </w:r>
      <w:r w:rsidRPr="007960C5">
        <w:rPr>
          <w:rFonts w:cstheme="minorHAnsi"/>
          <w:w w:val="85"/>
          <w:sz w:val="19"/>
        </w:rPr>
        <w:t>Ghz</w:t>
      </w:r>
      <w:r w:rsidRPr="007960C5">
        <w:rPr>
          <w:rFonts w:cstheme="minorHAnsi"/>
          <w:spacing w:val="-16"/>
          <w:w w:val="85"/>
          <w:sz w:val="19"/>
        </w:rPr>
        <w:t xml:space="preserve"> </w:t>
      </w:r>
      <w:r w:rsidRPr="007960C5">
        <w:rPr>
          <w:rFonts w:cstheme="minorHAnsi"/>
          <w:spacing w:val="-3"/>
          <w:w w:val="85"/>
          <w:sz w:val="19"/>
        </w:rPr>
        <w:t>için</w:t>
      </w:r>
      <w:r w:rsidRPr="007960C5">
        <w:rPr>
          <w:rFonts w:cstheme="minorHAnsi"/>
          <w:spacing w:val="29"/>
          <w:w w:val="85"/>
          <w:sz w:val="19"/>
        </w:rPr>
        <w:t xml:space="preserve"> </w:t>
      </w:r>
      <w:r w:rsidRPr="007960C5">
        <w:rPr>
          <w:rFonts w:cstheme="minorHAnsi"/>
          <w:w w:val="85"/>
          <w:sz w:val="19"/>
        </w:rPr>
        <w:t>entegre</w:t>
      </w:r>
      <w:r w:rsidRPr="007960C5">
        <w:rPr>
          <w:rFonts w:cstheme="minorHAnsi"/>
          <w:spacing w:val="-17"/>
          <w:w w:val="85"/>
          <w:sz w:val="19"/>
        </w:rPr>
        <w:t xml:space="preserve"> </w:t>
      </w:r>
      <w:r w:rsidRPr="007960C5">
        <w:rPr>
          <w:rFonts w:cstheme="minorHAnsi"/>
          <w:w w:val="85"/>
          <w:sz w:val="19"/>
        </w:rPr>
        <w:t>5.0</w:t>
      </w:r>
      <w:r w:rsidRPr="007960C5">
        <w:rPr>
          <w:rFonts w:cstheme="minorHAnsi"/>
          <w:spacing w:val="-14"/>
          <w:w w:val="85"/>
          <w:sz w:val="19"/>
        </w:rPr>
        <w:t xml:space="preserve"> </w:t>
      </w:r>
      <w:r w:rsidRPr="007960C5">
        <w:rPr>
          <w:rFonts w:cstheme="minorHAnsi"/>
          <w:w w:val="85"/>
          <w:sz w:val="19"/>
        </w:rPr>
        <w:t>dBi</w:t>
      </w:r>
      <w:r w:rsidRPr="007960C5">
        <w:rPr>
          <w:rFonts w:cstheme="minorHAnsi"/>
          <w:spacing w:val="-18"/>
          <w:w w:val="85"/>
          <w:sz w:val="19"/>
        </w:rPr>
        <w:t xml:space="preserve"> </w:t>
      </w:r>
      <w:r w:rsidRPr="007960C5">
        <w:rPr>
          <w:rFonts w:cstheme="minorHAnsi"/>
          <w:w w:val="85"/>
          <w:sz w:val="19"/>
        </w:rPr>
        <w:t xml:space="preserve">kazançlı, </w:t>
      </w:r>
      <w:r w:rsidRPr="007960C5">
        <w:rPr>
          <w:rFonts w:cstheme="minorHAnsi"/>
          <w:w w:val="95"/>
          <w:sz w:val="19"/>
        </w:rPr>
        <w:t>omni-directional</w:t>
      </w:r>
      <w:r w:rsidRPr="007960C5">
        <w:rPr>
          <w:rFonts w:cstheme="minorHAnsi"/>
          <w:spacing w:val="-26"/>
          <w:w w:val="95"/>
          <w:sz w:val="19"/>
        </w:rPr>
        <w:t xml:space="preserve"> </w:t>
      </w:r>
      <w:r w:rsidRPr="007960C5">
        <w:rPr>
          <w:rFonts w:cstheme="minorHAnsi"/>
          <w:w w:val="95"/>
          <w:sz w:val="19"/>
        </w:rPr>
        <w:t>(yaklaşık</w:t>
      </w:r>
      <w:r w:rsidRPr="007960C5">
        <w:rPr>
          <w:rFonts w:cstheme="minorHAnsi"/>
          <w:spacing w:val="-23"/>
          <w:w w:val="95"/>
          <w:sz w:val="19"/>
        </w:rPr>
        <w:t xml:space="preserve"> </w:t>
      </w:r>
      <w:r w:rsidRPr="007960C5">
        <w:rPr>
          <w:rFonts w:cstheme="minorHAnsi"/>
          <w:w w:val="95"/>
          <w:sz w:val="19"/>
        </w:rPr>
        <w:t>360º)</w:t>
      </w:r>
      <w:r w:rsidRPr="007960C5">
        <w:rPr>
          <w:rFonts w:cstheme="minorHAnsi"/>
          <w:spacing w:val="-26"/>
          <w:w w:val="95"/>
          <w:sz w:val="19"/>
        </w:rPr>
        <w:t xml:space="preserve"> </w:t>
      </w:r>
      <w:r w:rsidRPr="007960C5">
        <w:rPr>
          <w:rFonts w:cstheme="minorHAnsi"/>
          <w:w w:val="95"/>
          <w:sz w:val="19"/>
        </w:rPr>
        <w:t>dahili</w:t>
      </w:r>
      <w:r w:rsidRPr="007960C5">
        <w:rPr>
          <w:rFonts w:cstheme="minorHAnsi"/>
          <w:spacing w:val="-21"/>
          <w:w w:val="95"/>
          <w:sz w:val="19"/>
        </w:rPr>
        <w:t xml:space="preserve"> </w:t>
      </w:r>
      <w:r w:rsidRPr="007960C5">
        <w:rPr>
          <w:rFonts w:cstheme="minorHAnsi"/>
          <w:w w:val="95"/>
          <w:sz w:val="19"/>
        </w:rPr>
        <w:t>anten</w:t>
      </w:r>
      <w:r w:rsidRPr="007960C5">
        <w:rPr>
          <w:rFonts w:cstheme="minorHAnsi"/>
          <w:spacing w:val="-22"/>
          <w:w w:val="95"/>
          <w:sz w:val="19"/>
        </w:rPr>
        <w:t xml:space="preserve"> </w:t>
      </w:r>
      <w:r w:rsidRPr="007960C5">
        <w:rPr>
          <w:rFonts w:cstheme="minorHAnsi"/>
          <w:w w:val="95"/>
          <w:sz w:val="19"/>
        </w:rPr>
        <w:t>bulunmalıdır.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4" w:after="0" w:line="240" w:lineRule="auto"/>
        <w:ind w:firstLine="0"/>
        <w:contextualSpacing w:val="0"/>
        <w:rPr>
          <w:rFonts w:cstheme="minorHAnsi"/>
          <w:sz w:val="19"/>
        </w:rPr>
      </w:pPr>
      <w:r w:rsidRPr="007960C5">
        <w:rPr>
          <w:rFonts w:cstheme="minorHAnsi"/>
          <w:w w:val="90"/>
          <w:sz w:val="19"/>
        </w:rPr>
        <w:t>Kablosuz</w:t>
      </w:r>
      <w:r w:rsidRPr="007960C5">
        <w:rPr>
          <w:rFonts w:cstheme="minorHAnsi"/>
          <w:spacing w:val="-35"/>
          <w:w w:val="90"/>
          <w:sz w:val="19"/>
        </w:rPr>
        <w:t xml:space="preserve"> </w:t>
      </w:r>
      <w:r w:rsidRPr="007960C5">
        <w:rPr>
          <w:rFonts w:cstheme="minorHAnsi"/>
          <w:w w:val="90"/>
          <w:sz w:val="19"/>
        </w:rPr>
        <w:t>erişim</w:t>
      </w:r>
      <w:r w:rsidRPr="007960C5">
        <w:rPr>
          <w:rFonts w:cstheme="minorHAnsi"/>
          <w:spacing w:val="-31"/>
          <w:w w:val="90"/>
          <w:sz w:val="19"/>
        </w:rPr>
        <w:t xml:space="preserve"> </w:t>
      </w:r>
      <w:r w:rsidRPr="007960C5">
        <w:rPr>
          <w:rFonts w:cstheme="minorHAnsi"/>
          <w:w w:val="90"/>
          <w:sz w:val="19"/>
        </w:rPr>
        <w:t>noktası</w:t>
      </w:r>
      <w:r w:rsidRPr="007960C5">
        <w:rPr>
          <w:rFonts w:cstheme="minorHAnsi"/>
          <w:spacing w:val="-35"/>
          <w:w w:val="90"/>
          <w:sz w:val="19"/>
        </w:rPr>
        <w:t xml:space="preserve"> </w:t>
      </w:r>
      <w:r w:rsidRPr="007960C5">
        <w:rPr>
          <w:rFonts w:cstheme="minorHAnsi"/>
          <w:w w:val="90"/>
          <w:sz w:val="19"/>
        </w:rPr>
        <w:t>üzerinde,</w:t>
      </w:r>
      <w:r w:rsidRPr="007960C5">
        <w:rPr>
          <w:rFonts w:cstheme="minorHAnsi"/>
          <w:spacing w:val="-32"/>
          <w:w w:val="90"/>
          <w:sz w:val="19"/>
        </w:rPr>
        <w:t xml:space="preserve"> </w:t>
      </w:r>
      <w:r w:rsidRPr="007960C5">
        <w:rPr>
          <w:rFonts w:cstheme="minorHAnsi"/>
          <w:w w:val="90"/>
          <w:sz w:val="19"/>
        </w:rPr>
        <w:t>IEEE</w:t>
      </w:r>
      <w:r w:rsidRPr="007960C5">
        <w:rPr>
          <w:rFonts w:cstheme="minorHAnsi"/>
          <w:spacing w:val="-29"/>
          <w:w w:val="90"/>
          <w:sz w:val="19"/>
        </w:rPr>
        <w:t xml:space="preserve"> </w:t>
      </w:r>
      <w:r w:rsidRPr="007960C5">
        <w:rPr>
          <w:rFonts w:cstheme="minorHAnsi"/>
          <w:w w:val="90"/>
          <w:sz w:val="19"/>
        </w:rPr>
        <w:t>802.1Q</w:t>
      </w:r>
      <w:r w:rsidRPr="007960C5">
        <w:rPr>
          <w:rFonts w:cstheme="minorHAnsi"/>
          <w:spacing w:val="-31"/>
          <w:w w:val="90"/>
          <w:sz w:val="19"/>
        </w:rPr>
        <w:t xml:space="preserve"> </w:t>
      </w:r>
      <w:r w:rsidRPr="007960C5">
        <w:rPr>
          <w:rFonts w:cstheme="minorHAnsi"/>
          <w:w w:val="90"/>
          <w:sz w:val="19"/>
        </w:rPr>
        <w:t>VLAN</w:t>
      </w:r>
      <w:r w:rsidRPr="007960C5">
        <w:rPr>
          <w:rFonts w:cstheme="minorHAnsi"/>
          <w:spacing w:val="-33"/>
          <w:w w:val="90"/>
          <w:sz w:val="19"/>
        </w:rPr>
        <w:t xml:space="preserve"> </w:t>
      </w:r>
      <w:r w:rsidRPr="007960C5">
        <w:rPr>
          <w:rFonts w:cstheme="minorHAnsi"/>
          <w:w w:val="90"/>
          <w:sz w:val="19"/>
        </w:rPr>
        <w:t>tagging</w:t>
      </w:r>
      <w:r w:rsidRPr="007960C5">
        <w:rPr>
          <w:rFonts w:cstheme="minorHAnsi"/>
          <w:spacing w:val="-35"/>
          <w:w w:val="90"/>
          <w:sz w:val="19"/>
        </w:rPr>
        <w:t xml:space="preserve"> </w:t>
      </w:r>
      <w:r w:rsidRPr="007960C5">
        <w:rPr>
          <w:rFonts w:cstheme="minorHAnsi"/>
          <w:w w:val="90"/>
          <w:sz w:val="19"/>
        </w:rPr>
        <w:t>(VLAN</w:t>
      </w:r>
      <w:r w:rsidRPr="007960C5">
        <w:rPr>
          <w:rFonts w:cstheme="minorHAnsi"/>
          <w:spacing w:val="-32"/>
          <w:w w:val="90"/>
          <w:sz w:val="19"/>
        </w:rPr>
        <w:t xml:space="preserve"> </w:t>
      </w:r>
      <w:r w:rsidRPr="007960C5">
        <w:rPr>
          <w:rFonts w:cstheme="minorHAnsi"/>
          <w:w w:val="90"/>
          <w:sz w:val="19"/>
        </w:rPr>
        <w:t>trunking)</w:t>
      </w:r>
      <w:r w:rsidRPr="007960C5">
        <w:rPr>
          <w:rFonts w:cstheme="minorHAnsi"/>
          <w:spacing w:val="-35"/>
          <w:w w:val="90"/>
          <w:sz w:val="19"/>
        </w:rPr>
        <w:t xml:space="preserve"> </w:t>
      </w:r>
      <w:r w:rsidRPr="007960C5">
        <w:rPr>
          <w:rFonts w:cstheme="minorHAnsi"/>
          <w:w w:val="90"/>
          <w:sz w:val="19"/>
        </w:rPr>
        <w:t>desteği</w:t>
      </w:r>
      <w:r w:rsidRPr="007960C5">
        <w:rPr>
          <w:rFonts w:cstheme="minorHAnsi"/>
          <w:spacing w:val="-33"/>
          <w:w w:val="90"/>
          <w:sz w:val="19"/>
        </w:rPr>
        <w:t xml:space="preserve"> </w:t>
      </w:r>
      <w:r w:rsidRPr="007960C5">
        <w:rPr>
          <w:rFonts w:cstheme="minorHAnsi"/>
          <w:w w:val="90"/>
          <w:sz w:val="19"/>
        </w:rPr>
        <w:t>bulunmalıdır.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19" w:after="0" w:line="240" w:lineRule="auto"/>
        <w:ind w:firstLine="0"/>
        <w:contextualSpacing w:val="0"/>
        <w:rPr>
          <w:rFonts w:cstheme="minorHAnsi"/>
          <w:sz w:val="19"/>
        </w:rPr>
      </w:pPr>
      <w:r w:rsidRPr="007960C5">
        <w:rPr>
          <w:rFonts w:cstheme="minorHAnsi"/>
          <w:w w:val="95"/>
          <w:sz w:val="19"/>
        </w:rPr>
        <w:t>Kablosuz</w:t>
      </w:r>
      <w:r w:rsidRPr="007960C5">
        <w:rPr>
          <w:rFonts w:cstheme="minorHAnsi"/>
          <w:spacing w:val="-36"/>
          <w:w w:val="95"/>
          <w:sz w:val="19"/>
        </w:rPr>
        <w:t xml:space="preserve"> </w:t>
      </w:r>
      <w:r w:rsidRPr="007960C5">
        <w:rPr>
          <w:rFonts w:cstheme="minorHAnsi"/>
          <w:w w:val="95"/>
          <w:sz w:val="19"/>
        </w:rPr>
        <w:t>erişim</w:t>
      </w:r>
      <w:r w:rsidRPr="007960C5">
        <w:rPr>
          <w:rFonts w:cstheme="minorHAnsi"/>
          <w:spacing w:val="-31"/>
          <w:w w:val="95"/>
          <w:sz w:val="19"/>
        </w:rPr>
        <w:t xml:space="preserve"> </w:t>
      </w:r>
      <w:r w:rsidRPr="007960C5">
        <w:rPr>
          <w:rFonts w:cstheme="minorHAnsi"/>
          <w:w w:val="95"/>
          <w:sz w:val="19"/>
        </w:rPr>
        <w:t>noktası</w:t>
      </w:r>
      <w:r w:rsidRPr="007960C5">
        <w:rPr>
          <w:rFonts w:cstheme="minorHAnsi"/>
          <w:spacing w:val="-36"/>
          <w:w w:val="95"/>
          <w:sz w:val="19"/>
        </w:rPr>
        <w:t xml:space="preserve"> </w:t>
      </w:r>
      <w:r w:rsidRPr="007960C5">
        <w:rPr>
          <w:rFonts w:cstheme="minorHAnsi"/>
          <w:w w:val="95"/>
          <w:sz w:val="19"/>
        </w:rPr>
        <w:t>üzerinde,</w:t>
      </w:r>
      <w:r w:rsidRPr="007960C5">
        <w:rPr>
          <w:rFonts w:cstheme="minorHAnsi"/>
          <w:spacing w:val="-32"/>
          <w:w w:val="95"/>
          <w:sz w:val="19"/>
        </w:rPr>
        <w:t xml:space="preserve"> </w:t>
      </w:r>
      <w:r w:rsidRPr="007960C5">
        <w:rPr>
          <w:rFonts w:cstheme="minorHAnsi"/>
          <w:w w:val="95"/>
          <w:sz w:val="19"/>
        </w:rPr>
        <w:t>en</w:t>
      </w:r>
      <w:r w:rsidRPr="007960C5">
        <w:rPr>
          <w:rFonts w:cstheme="minorHAnsi"/>
          <w:spacing w:val="-34"/>
          <w:w w:val="95"/>
          <w:sz w:val="19"/>
        </w:rPr>
        <w:t xml:space="preserve"> </w:t>
      </w:r>
      <w:r w:rsidRPr="007960C5">
        <w:rPr>
          <w:rFonts w:cstheme="minorHAnsi"/>
          <w:spacing w:val="3"/>
          <w:w w:val="95"/>
          <w:sz w:val="19"/>
        </w:rPr>
        <w:t>az</w:t>
      </w:r>
      <w:r w:rsidRPr="007960C5">
        <w:rPr>
          <w:rFonts w:cstheme="minorHAnsi"/>
          <w:spacing w:val="-35"/>
          <w:w w:val="95"/>
          <w:sz w:val="19"/>
        </w:rPr>
        <w:t xml:space="preserve"> </w:t>
      </w:r>
      <w:r w:rsidRPr="007960C5">
        <w:rPr>
          <w:rFonts w:cstheme="minorHAnsi"/>
          <w:w w:val="95"/>
          <w:sz w:val="19"/>
        </w:rPr>
        <w:t>16</w:t>
      </w:r>
      <w:r w:rsidRPr="007960C5">
        <w:rPr>
          <w:rFonts w:cstheme="minorHAnsi"/>
          <w:spacing w:val="-34"/>
          <w:w w:val="95"/>
          <w:sz w:val="19"/>
        </w:rPr>
        <w:t xml:space="preserve"> </w:t>
      </w:r>
      <w:r w:rsidRPr="007960C5">
        <w:rPr>
          <w:rFonts w:cstheme="minorHAnsi"/>
          <w:w w:val="95"/>
          <w:sz w:val="19"/>
        </w:rPr>
        <w:t>adet</w:t>
      </w:r>
      <w:r w:rsidRPr="007960C5">
        <w:rPr>
          <w:rFonts w:cstheme="minorHAnsi"/>
          <w:spacing w:val="-31"/>
          <w:w w:val="95"/>
          <w:sz w:val="19"/>
        </w:rPr>
        <w:t xml:space="preserve"> </w:t>
      </w:r>
      <w:r w:rsidRPr="007960C5">
        <w:rPr>
          <w:rFonts w:cstheme="minorHAnsi"/>
          <w:w w:val="95"/>
          <w:sz w:val="19"/>
        </w:rPr>
        <w:t>VLAN</w:t>
      </w:r>
      <w:r w:rsidRPr="007960C5">
        <w:rPr>
          <w:rFonts w:cstheme="minorHAnsi"/>
          <w:spacing w:val="-34"/>
          <w:w w:val="95"/>
          <w:sz w:val="19"/>
        </w:rPr>
        <w:t xml:space="preserve"> </w:t>
      </w:r>
      <w:r w:rsidRPr="007960C5">
        <w:rPr>
          <w:rFonts w:cstheme="minorHAnsi"/>
          <w:w w:val="95"/>
          <w:sz w:val="19"/>
        </w:rPr>
        <w:t>(Virtual</w:t>
      </w:r>
      <w:r w:rsidRPr="007960C5">
        <w:rPr>
          <w:rFonts w:cstheme="minorHAnsi"/>
          <w:spacing w:val="-36"/>
          <w:w w:val="95"/>
          <w:sz w:val="19"/>
        </w:rPr>
        <w:t xml:space="preserve"> </w:t>
      </w:r>
      <w:r w:rsidRPr="007960C5">
        <w:rPr>
          <w:rFonts w:cstheme="minorHAnsi"/>
          <w:w w:val="95"/>
          <w:sz w:val="19"/>
        </w:rPr>
        <w:t>LAN)</w:t>
      </w:r>
      <w:r w:rsidRPr="007960C5">
        <w:rPr>
          <w:rFonts w:cstheme="minorHAnsi"/>
          <w:spacing w:val="-8"/>
          <w:w w:val="95"/>
          <w:sz w:val="19"/>
        </w:rPr>
        <w:t xml:space="preserve"> </w:t>
      </w:r>
      <w:r w:rsidRPr="007960C5">
        <w:rPr>
          <w:rFonts w:cstheme="minorHAnsi"/>
          <w:w w:val="95"/>
          <w:sz w:val="19"/>
        </w:rPr>
        <w:t>tanımlanabilmelidir.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14" w:after="0" w:line="261" w:lineRule="auto"/>
        <w:ind w:right="135" w:firstLine="0"/>
        <w:contextualSpacing w:val="0"/>
        <w:rPr>
          <w:rFonts w:cstheme="minorHAnsi"/>
          <w:sz w:val="19"/>
        </w:rPr>
      </w:pPr>
      <w:r w:rsidRPr="007960C5">
        <w:rPr>
          <w:rFonts w:cstheme="minorHAnsi"/>
          <w:w w:val="85"/>
          <w:sz w:val="19"/>
        </w:rPr>
        <w:t>Kablosuz</w:t>
      </w:r>
      <w:r w:rsidRPr="007960C5">
        <w:rPr>
          <w:rFonts w:cstheme="minorHAnsi"/>
          <w:spacing w:val="-11"/>
          <w:w w:val="85"/>
          <w:sz w:val="19"/>
        </w:rPr>
        <w:t xml:space="preserve"> </w:t>
      </w:r>
      <w:r w:rsidRPr="007960C5">
        <w:rPr>
          <w:rFonts w:cstheme="minorHAnsi"/>
          <w:spacing w:val="-3"/>
          <w:w w:val="85"/>
          <w:sz w:val="19"/>
        </w:rPr>
        <w:t>erişim</w:t>
      </w:r>
      <w:r w:rsidRPr="007960C5">
        <w:rPr>
          <w:rFonts w:cstheme="minorHAnsi"/>
          <w:spacing w:val="-4"/>
          <w:w w:val="85"/>
          <w:sz w:val="19"/>
        </w:rPr>
        <w:t xml:space="preserve"> </w:t>
      </w:r>
      <w:r w:rsidRPr="007960C5">
        <w:rPr>
          <w:rFonts w:cstheme="minorHAnsi"/>
          <w:w w:val="85"/>
          <w:sz w:val="19"/>
        </w:rPr>
        <w:t>noktası</w:t>
      </w:r>
      <w:r w:rsidRPr="007960C5">
        <w:rPr>
          <w:rFonts w:cstheme="minorHAnsi"/>
          <w:spacing w:val="-15"/>
          <w:w w:val="85"/>
          <w:sz w:val="19"/>
        </w:rPr>
        <w:t xml:space="preserve"> </w:t>
      </w:r>
      <w:r w:rsidRPr="007960C5">
        <w:rPr>
          <w:rFonts w:cstheme="minorHAnsi"/>
          <w:w w:val="85"/>
          <w:sz w:val="19"/>
        </w:rPr>
        <w:t>üzerinde,</w:t>
      </w:r>
      <w:r w:rsidRPr="007960C5">
        <w:rPr>
          <w:rFonts w:cstheme="minorHAnsi"/>
          <w:spacing w:val="-6"/>
          <w:w w:val="85"/>
          <w:sz w:val="19"/>
        </w:rPr>
        <w:t xml:space="preserve"> </w:t>
      </w:r>
      <w:r w:rsidRPr="007960C5">
        <w:rPr>
          <w:rFonts w:cstheme="minorHAnsi"/>
          <w:spacing w:val="-4"/>
          <w:w w:val="85"/>
          <w:sz w:val="19"/>
        </w:rPr>
        <w:t>en</w:t>
      </w:r>
      <w:r w:rsidRPr="007960C5">
        <w:rPr>
          <w:rFonts w:cstheme="minorHAnsi"/>
          <w:spacing w:val="-8"/>
          <w:w w:val="85"/>
          <w:sz w:val="19"/>
        </w:rPr>
        <w:t xml:space="preserve"> </w:t>
      </w:r>
      <w:r w:rsidRPr="007960C5">
        <w:rPr>
          <w:rFonts w:cstheme="minorHAnsi"/>
          <w:spacing w:val="3"/>
          <w:w w:val="85"/>
          <w:sz w:val="19"/>
        </w:rPr>
        <w:t>az</w:t>
      </w:r>
      <w:r w:rsidRPr="007960C5">
        <w:rPr>
          <w:rFonts w:cstheme="minorHAnsi"/>
          <w:spacing w:val="-10"/>
          <w:w w:val="85"/>
          <w:sz w:val="19"/>
        </w:rPr>
        <w:t xml:space="preserve"> </w:t>
      </w:r>
      <w:r w:rsidRPr="007960C5">
        <w:rPr>
          <w:rFonts w:cstheme="minorHAnsi"/>
          <w:w w:val="85"/>
          <w:sz w:val="19"/>
        </w:rPr>
        <w:t>16</w:t>
      </w:r>
      <w:r w:rsidRPr="007960C5">
        <w:rPr>
          <w:rFonts w:cstheme="minorHAnsi"/>
          <w:spacing w:val="-8"/>
          <w:w w:val="85"/>
          <w:sz w:val="19"/>
        </w:rPr>
        <w:t xml:space="preserve"> </w:t>
      </w:r>
      <w:r w:rsidRPr="007960C5">
        <w:rPr>
          <w:rFonts w:cstheme="minorHAnsi"/>
          <w:w w:val="85"/>
          <w:sz w:val="19"/>
        </w:rPr>
        <w:t>adet</w:t>
      </w:r>
      <w:r w:rsidRPr="007960C5">
        <w:rPr>
          <w:rFonts w:cstheme="minorHAnsi"/>
          <w:spacing w:val="-12"/>
          <w:w w:val="85"/>
          <w:sz w:val="19"/>
        </w:rPr>
        <w:t xml:space="preserve"> </w:t>
      </w:r>
      <w:r w:rsidRPr="007960C5">
        <w:rPr>
          <w:rFonts w:cstheme="minorHAnsi"/>
          <w:w w:val="85"/>
          <w:sz w:val="19"/>
        </w:rPr>
        <w:t>SSID</w:t>
      </w:r>
      <w:r w:rsidRPr="007960C5">
        <w:rPr>
          <w:rFonts w:cstheme="minorHAnsi"/>
          <w:spacing w:val="-6"/>
          <w:w w:val="85"/>
          <w:sz w:val="19"/>
        </w:rPr>
        <w:t xml:space="preserve"> </w:t>
      </w:r>
      <w:r w:rsidRPr="007960C5">
        <w:rPr>
          <w:rFonts w:cstheme="minorHAnsi"/>
          <w:w w:val="85"/>
          <w:sz w:val="19"/>
        </w:rPr>
        <w:t>(service</w:t>
      </w:r>
      <w:r w:rsidRPr="007960C5">
        <w:rPr>
          <w:rFonts w:cstheme="minorHAnsi"/>
          <w:spacing w:val="-7"/>
          <w:w w:val="85"/>
          <w:sz w:val="19"/>
        </w:rPr>
        <w:t xml:space="preserve"> </w:t>
      </w:r>
      <w:r w:rsidRPr="007960C5">
        <w:rPr>
          <w:rFonts w:cstheme="minorHAnsi"/>
          <w:w w:val="85"/>
          <w:sz w:val="19"/>
        </w:rPr>
        <w:t>set</w:t>
      </w:r>
      <w:r w:rsidRPr="007960C5">
        <w:rPr>
          <w:rFonts w:cstheme="minorHAnsi"/>
          <w:spacing w:val="-8"/>
          <w:w w:val="85"/>
          <w:sz w:val="19"/>
        </w:rPr>
        <w:t xml:space="preserve"> </w:t>
      </w:r>
      <w:r w:rsidRPr="007960C5">
        <w:rPr>
          <w:rFonts w:cstheme="minorHAnsi"/>
          <w:w w:val="85"/>
          <w:sz w:val="19"/>
        </w:rPr>
        <w:t>identifier)</w:t>
      </w:r>
      <w:r w:rsidRPr="007960C5">
        <w:rPr>
          <w:rFonts w:cstheme="minorHAnsi"/>
          <w:spacing w:val="-11"/>
          <w:w w:val="85"/>
          <w:sz w:val="19"/>
        </w:rPr>
        <w:t xml:space="preserve"> </w:t>
      </w:r>
      <w:r w:rsidRPr="007960C5">
        <w:rPr>
          <w:rFonts w:cstheme="minorHAnsi"/>
          <w:w w:val="85"/>
          <w:sz w:val="19"/>
        </w:rPr>
        <w:t>tanımlanabilmeli</w:t>
      </w:r>
      <w:r w:rsidRPr="007960C5">
        <w:rPr>
          <w:rFonts w:cstheme="minorHAnsi"/>
          <w:spacing w:val="-7"/>
          <w:w w:val="85"/>
          <w:sz w:val="19"/>
        </w:rPr>
        <w:t xml:space="preserve"> </w:t>
      </w:r>
      <w:r w:rsidRPr="007960C5">
        <w:rPr>
          <w:rFonts w:cstheme="minorHAnsi"/>
          <w:w w:val="85"/>
          <w:sz w:val="19"/>
        </w:rPr>
        <w:t>ve</w:t>
      </w:r>
      <w:r w:rsidRPr="007960C5">
        <w:rPr>
          <w:rFonts w:cstheme="minorHAnsi"/>
          <w:spacing w:val="-11"/>
          <w:w w:val="85"/>
          <w:sz w:val="19"/>
        </w:rPr>
        <w:t xml:space="preserve"> </w:t>
      </w:r>
      <w:r w:rsidRPr="007960C5">
        <w:rPr>
          <w:rFonts w:cstheme="minorHAnsi"/>
          <w:w w:val="85"/>
          <w:sz w:val="19"/>
        </w:rPr>
        <w:t>her</w:t>
      </w:r>
      <w:r w:rsidRPr="007960C5">
        <w:rPr>
          <w:rFonts w:cstheme="minorHAnsi"/>
          <w:spacing w:val="-10"/>
          <w:w w:val="85"/>
          <w:sz w:val="19"/>
        </w:rPr>
        <w:t xml:space="preserve"> </w:t>
      </w:r>
      <w:r w:rsidRPr="007960C5">
        <w:rPr>
          <w:rFonts w:cstheme="minorHAnsi"/>
          <w:w w:val="85"/>
          <w:sz w:val="19"/>
        </w:rPr>
        <w:t xml:space="preserve">VLAN </w:t>
      </w:r>
      <w:r w:rsidRPr="007960C5">
        <w:rPr>
          <w:rFonts w:cstheme="minorHAnsi"/>
          <w:w w:val="95"/>
          <w:sz w:val="19"/>
        </w:rPr>
        <w:t>için</w:t>
      </w:r>
      <w:r w:rsidRPr="007960C5">
        <w:rPr>
          <w:rFonts w:cstheme="minorHAnsi"/>
          <w:spacing w:val="-15"/>
          <w:w w:val="95"/>
          <w:sz w:val="19"/>
        </w:rPr>
        <w:t xml:space="preserve"> </w:t>
      </w:r>
      <w:r w:rsidRPr="007960C5">
        <w:rPr>
          <w:rFonts w:cstheme="minorHAnsi"/>
          <w:w w:val="95"/>
          <w:sz w:val="19"/>
        </w:rPr>
        <w:t>farklı</w:t>
      </w:r>
      <w:r w:rsidRPr="007960C5">
        <w:rPr>
          <w:rFonts w:cstheme="minorHAnsi"/>
          <w:spacing w:val="-19"/>
          <w:w w:val="95"/>
          <w:sz w:val="19"/>
        </w:rPr>
        <w:t xml:space="preserve"> </w:t>
      </w:r>
      <w:r w:rsidRPr="007960C5">
        <w:rPr>
          <w:rFonts w:cstheme="minorHAnsi"/>
          <w:w w:val="95"/>
          <w:sz w:val="19"/>
        </w:rPr>
        <w:t>SSID</w:t>
      </w:r>
      <w:r w:rsidRPr="007960C5">
        <w:rPr>
          <w:rFonts w:cstheme="minorHAnsi"/>
          <w:spacing w:val="-18"/>
          <w:w w:val="95"/>
          <w:sz w:val="19"/>
        </w:rPr>
        <w:t xml:space="preserve"> </w:t>
      </w:r>
      <w:r w:rsidRPr="007960C5">
        <w:rPr>
          <w:rFonts w:cstheme="minorHAnsi"/>
          <w:w w:val="95"/>
          <w:sz w:val="19"/>
        </w:rPr>
        <w:t>tahsis</w:t>
      </w:r>
      <w:r w:rsidRPr="007960C5">
        <w:rPr>
          <w:rFonts w:cstheme="minorHAnsi"/>
          <w:spacing w:val="-17"/>
          <w:w w:val="95"/>
          <w:sz w:val="19"/>
        </w:rPr>
        <w:t xml:space="preserve"> </w:t>
      </w:r>
      <w:r w:rsidRPr="007960C5">
        <w:rPr>
          <w:rFonts w:cstheme="minorHAnsi"/>
          <w:w w:val="95"/>
          <w:sz w:val="19"/>
        </w:rPr>
        <w:t>edilebilmelidir.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after="0" w:line="214" w:lineRule="exact"/>
        <w:ind w:firstLine="0"/>
        <w:contextualSpacing w:val="0"/>
        <w:rPr>
          <w:rFonts w:cstheme="minorHAnsi"/>
          <w:sz w:val="19"/>
        </w:rPr>
      </w:pPr>
      <w:r w:rsidRPr="007960C5">
        <w:rPr>
          <w:rFonts w:cstheme="minorHAnsi"/>
          <w:w w:val="95"/>
          <w:sz w:val="19"/>
        </w:rPr>
        <w:t>Kablosuz</w:t>
      </w:r>
      <w:r w:rsidRPr="007960C5">
        <w:rPr>
          <w:rFonts w:cstheme="minorHAnsi"/>
          <w:spacing w:val="-34"/>
          <w:w w:val="95"/>
          <w:sz w:val="19"/>
        </w:rPr>
        <w:t xml:space="preserve"> </w:t>
      </w:r>
      <w:r w:rsidRPr="007960C5">
        <w:rPr>
          <w:rFonts w:cstheme="minorHAnsi"/>
          <w:w w:val="95"/>
          <w:sz w:val="19"/>
        </w:rPr>
        <w:t>erişim</w:t>
      </w:r>
      <w:r w:rsidRPr="007960C5">
        <w:rPr>
          <w:rFonts w:cstheme="minorHAnsi"/>
          <w:spacing w:val="-28"/>
          <w:w w:val="95"/>
          <w:sz w:val="19"/>
        </w:rPr>
        <w:t xml:space="preserve"> </w:t>
      </w:r>
      <w:r w:rsidRPr="007960C5">
        <w:rPr>
          <w:rFonts w:cstheme="minorHAnsi"/>
          <w:w w:val="95"/>
          <w:sz w:val="19"/>
        </w:rPr>
        <w:t>noktası,</w:t>
      </w:r>
      <w:r w:rsidRPr="007960C5">
        <w:rPr>
          <w:rFonts w:cstheme="minorHAnsi"/>
          <w:spacing w:val="-34"/>
          <w:w w:val="95"/>
          <w:sz w:val="19"/>
        </w:rPr>
        <w:t xml:space="preserve"> </w:t>
      </w:r>
      <w:r w:rsidRPr="007960C5">
        <w:rPr>
          <w:rFonts w:cstheme="minorHAnsi"/>
          <w:w w:val="95"/>
          <w:sz w:val="19"/>
        </w:rPr>
        <w:t>IEEE</w:t>
      </w:r>
      <w:r w:rsidRPr="007960C5">
        <w:rPr>
          <w:rFonts w:cstheme="minorHAnsi"/>
          <w:spacing w:val="-29"/>
          <w:w w:val="95"/>
          <w:sz w:val="19"/>
        </w:rPr>
        <w:t xml:space="preserve"> </w:t>
      </w:r>
      <w:r w:rsidRPr="007960C5">
        <w:rPr>
          <w:rFonts w:cstheme="minorHAnsi"/>
          <w:w w:val="95"/>
          <w:sz w:val="19"/>
        </w:rPr>
        <w:t>802.1p</w:t>
      </w:r>
      <w:r w:rsidRPr="007960C5">
        <w:rPr>
          <w:rFonts w:cstheme="minorHAnsi"/>
          <w:spacing w:val="-28"/>
          <w:w w:val="95"/>
          <w:sz w:val="19"/>
        </w:rPr>
        <w:t xml:space="preserve"> </w:t>
      </w:r>
      <w:r w:rsidRPr="007960C5">
        <w:rPr>
          <w:rFonts w:cstheme="minorHAnsi"/>
          <w:w w:val="95"/>
          <w:sz w:val="19"/>
        </w:rPr>
        <w:t>önceliklendirme</w:t>
      </w:r>
      <w:r w:rsidRPr="007960C5">
        <w:rPr>
          <w:rFonts w:cstheme="minorHAnsi"/>
          <w:spacing w:val="-31"/>
          <w:w w:val="95"/>
          <w:sz w:val="19"/>
        </w:rPr>
        <w:t xml:space="preserve"> </w:t>
      </w:r>
      <w:r w:rsidRPr="007960C5">
        <w:rPr>
          <w:rFonts w:cstheme="minorHAnsi"/>
          <w:w w:val="95"/>
          <w:sz w:val="19"/>
        </w:rPr>
        <w:t>standartını</w:t>
      </w:r>
      <w:r w:rsidRPr="007960C5">
        <w:rPr>
          <w:rFonts w:cstheme="minorHAnsi"/>
          <w:spacing w:val="-31"/>
          <w:w w:val="95"/>
          <w:sz w:val="19"/>
        </w:rPr>
        <w:t xml:space="preserve"> </w:t>
      </w:r>
      <w:r w:rsidRPr="007960C5">
        <w:rPr>
          <w:rFonts w:cstheme="minorHAnsi"/>
          <w:w w:val="95"/>
          <w:sz w:val="19"/>
        </w:rPr>
        <w:t>desteklemelidir.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14" w:after="0" w:line="261" w:lineRule="auto"/>
        <w:ind w:right="140" w:firstLine="0"/>
        <w:contextualSpacing w:val="0"/>
        <w:rPr>
          <w:rFonts w:cstheme="minorHAnsi"/>
          <w:sz w:val="19"/>
        </w:rPr>
      </w:pPr>
      <w:r w:rsidRPr="007960C5">
        <w:rPr>
          <w:rFonts w:cstheme="minorHAnsi"/>
          <w:w w:val="85"/>
          <w:sz w:val="19"/>
        </w:rPr>
        <w:t>Kablosuz</w:t>
      </w:r>
      <w:r w:rsidRPr="007960C5">
        <w:rPr>
          <w:rFonts w:cstheme="minorHAnsi"/>
          <w:spacing w:val="-6"/>
          <w:w w:val="85"/>
          <w:sz w:val="19"/>
        </w:rPr>
        <w:t xml:space="preserve"> </w:t>
      </w:r>
      <w:r w:rsidRPr="007960C5">
        <w:rPr>
          <w:rFonts w:cstheme="minorHAnsi"/>
          <w:w w:val="85"/>
          <w:sz w:val="19"/>
        </w:rPr>
        <w:t>erişim</w:t>
      </w:r>
      <w:r w:rsidRPr="007960C5">
        <w:rPr>
          <w:rFonts w:cstheme="minorHAnsi"/>
          <w:spacing w:val="-1"/>
          <w:w w:val="85"/>
          <w:sz w:val="19"/>
        </w:rPr>
        <w:t xml:space="preserve"> </w:t>
      </w:r>
      <w:r w:rsidRPr="007960C5">
        <w:rPr>
          <w:rFonts w:cstheme="minorHAnsi"/>
          <w:w w:val="85"/>
          <w:sz w:val="19"/>
        </w:rPr>
        <w:t>noktası</w:t>
      </w:r>
      <w:r w:rsidRPr="007960C5">
        <w:rPr>
          <w:rFonts w:cstheme="minorHAnsi"/>
          <w:spacing w:val="-7"/>
          <w:w w:val="85"/>
          <w:sz w:val="19"/>
        </w:rPr>
        <w:t xml:space="preserve"> </w:t>
      </w:r>
      <w:r w:rsidRPr="007960C5">
        <w:rPr>
          <w:rFonts w:cstheme="minorHAnsi"/>
          <w:w w:val="85"/>
          <w:sz w:val="19"/>
        </w:rPr>
        <w:t>üzerinde,</w:t>
      </w:r>
      <w:r w:rsidRPr="007960C5">
        <w:rPr>
          <w:rFonts w:cstheme="minorHAnsi"/>
          <w:spacing w:val="-6"/>
          <w:w w:val="85"/>
          <w:sz w:val="19"/>
        </w:rPr>
        <w:t xml:space="preserve"> </w:t>
      </w:r>
      <w:r w:rsidRPr="007960C5">
        <w:rPr>
          <w:rFonts w:cstheme="minorHAnsi"/>
          <w:w w:val="85"/>
          <w:sz w:val="19"/>
        </w:rPr>
        <w:t>işletim sistemi</w:t>
      </w:r>
      <w:r w:rsidRPr="007960C5">
        <w:rPr>
          <w:rFonts w:cstheme="minorHAnsi"/>
          <w:spacing w:val="-7"/>
          <w:w w:val="85"/>
          <w:sz w:val="19"/>
        </w:rPr>
        <w:t xml:space="preserve"> </w:t>
      </w:r>
      <w:r w:rsidRPr="007960C5">
        <w:rPr>
          <w:rFonts w:cstheme="minorHAnsi"/>
          <w:spacing w:val="3"/>
          <w:w w:val="85"/>
          <w:sz w:val="19"/>
        </w:rPr>
        <w:t>ve</w:t>
      </w:r>
      <w:r w:rsidRPr="007960C5">
        <w:rPr>
          <w:rFonts w:cstheme="minorHAnsi"/>
          <w:spacing w:val="-6"/>
          <w:w w:val="85"/>
          <w:sz w:val="19"/>
        </w:rPr>
        <w:t xml:space="preserve"> </w:t>
      </w:r>
      <w:r w:rsidRPr="007960C5">
        <w:rPr>
          <w:rFonts w:cstheme="minorHAnsi"/>
          <w:w w:val="85"/>
          <w:sz w:val="19"/>
        </w:rPr>
        <w:t>konfigürasyon</w:t>
      </w:r>
      <w:r w:rsidRPr="007960C5">
        <w:rPr>
          <w:rFonts w:cstheme="minorHAnsi"/>
          <w:spacing w:val="-4"/>
          <w:w w:val="85"/>
          <w:sz w:val="19"/>
        </w:rPr>
        <w:t xml:space="preserve"> </w:t>
      </w:r>
      <w:r w:rsidRPr="007960C5">
        <w:rPr>
          <w:rFonts w:cstheme="minorHAnsi"/>
          <w:w w:val="85"/>
          <w:sz w:val="19"/>
        </w:rPr>
        <w:t>dosyalarını</w:t>
      </w:r>
      <w:r w:rsidRPr="007960C5">
        <w:rPr>
          <w:rFonts w:cstheme="minorHAnsi"/>
          <w:spacing w:val="-3"/>
          <w:w w:val="85"/>
          <w:sz w:val="19"/>
        </w:rPr>
        <w:t xml:space="preserve"> </w:t>
      </w:r>
      <w:r w:rsidRPr="007960C5">
        <w:rPr>
          <w:rFonts w:cstheme="minorHAnsi"/>
          <w:w w:val="85"/>
          <w:sz w:val="19"/>
        </w:rPr>
        <w:t>tutmak</w:t>
      </w:r>
      <w:r w:rsidRPr="007960C5">
        <w:rPr>
          <w:rFonts w:cstheme="minorHAnsi"/>
          <w:spacing w:val="-1"/>
          <w:w w:val="85"/>
          <w:sz w:val="19"/>
        </w:rPr>
        <w:t xml:space="preserve"> </w:t>
      </w:r>
      <w:r w:rsidRPr="007960C5">
        <w:rPr>
          <w:rFonts w:cstheme="minorHAnsi"/>
          <w:w w:val="85"/>
          <w:sz w:val="19"/>
        </w:rPr>
        <w:t>vb.</w:t>
      </w:r>
      <w:r w:rsidRPr="007960C5">
        <w:rPr>
          <w:rFonts w:cstheme="minorHAnsi"/>
          <w:spacing w:val="-10"/>
          <w:w w:val="85"/>
          <w:sz w:val="19"/>
        </w:rPr>
        <w:t xml:space="preserve"> </w:t>
      </w:r>
      <w:r w:rsidRPr="007960C5">
        <w:rPr>
          <w:rFonts w:cstheme="minorHAnsi"/>
          <w:w w:val="85"/>
          <w:sz w:val="19"/>
        </w:rPr>
        <w:t>Amacıyla,</w:t>
      </w:r>
      <w:r w:rsidRPr="007960C5">
        <w:rPr>
          <w:rFonts w:cstheme="minorHAnsi"/>
          <w:spacing w:val="-3"/>
          <w:w w:val="85"/>
          <w:sz w:val="19"/>
        </w:rPr>
        <w:t xml:space="preserve"> </w:t>
      </w:r>
      <w:r w:rsidRPr="007960C5">
        <w:rPr>
          <w:rFonts w:cstheme="minorHAnsi"/>
          <w:w w:val="85"/>
          <w:sz w:val="19"/>
        </w:rPr>
        <w:t xml:space="preserve">1GB </w:t>
      </w:r>
      <w:r w:rsidRPr="007960C5">
        <w:rPr>
          <w:rFonts w:cstheme="minorHAnsi"/>
          <w:w w:val="95"/>
          <w:sz w:val="19"/>
        </w:rPr>
        <w:t>RAM</w:t>
      </w:r>
      <w:r w:rsidRPr="007960C5">
        <w:rPr>
          <w:rFonts w:cstheme="minorHAnsi"/>
          <w:spacing w:val="-17"/>
          <w:w w:val="95"/>
          <w:sz w:val="19"/>
        </w:rPr>
        <w:t xml:space="preserve"> </w:t>
      </w:r>
      <w:r w:rsidRPr="007960C5">
        <w:rPr>
          <w:rFonts w:cstheme="minorHAnsi"/>
          <w:w w:val="95"/>
          <w:sz w:val="19"/>
        </w:rPr>
        <w:t>ve</w:t>
      </w:r>
      <w:r w:rsidRPr="007960C5">
        <w:rPr>
          <w:rFonts w:cstheme="minorHAnsi"/>
          <w:spacing w:val="-19"/>
          <w:w w:val="95"/>
          <w:sz w:val="19"/>
        </w:rPr>
        <w:t xml:space="preserve"> </w:t>
      </w:r>
      <w:r w:rsidRPr="007960C5">
        <w:rPr>
          <w:rFonts w:cstheme="minorHAnsi"/>
          <w:w w:val="95"/>
          <w:sz w:val="19"/>
        </w:rPr>
        <w:t>256</w:t>
      </w:r>
      <w:r w:rsidRPr="007960C5">
        <w:rPr>
          <w:rFonts w:cstheme="minorHAnsi"/>
          <w:spacing w:val="-16"/>
          <w:w w:val="95"/>
          <w:sz w:val="19"/>
        </w:rPr>
        <w:t xml:space="preserve"> </w:t>
      </w:r>
      <w:r w:rsidRPr="007960C5">
        <w:rPr>
          <w:rFonts w:cstheme="minorHAnsi"/>
          <w:w w:val="95"/>
          <w:sz w:val="19"/>
        </w:rPr>
        <w:t>MB</w:t>
      </w:r>
      <w:r w:rsidRPr="007960C5">
        <w:rPr>
          <w:rFonts w:cstheme="minorHAnsi"/>
          <w:spacing w:val="-13"/>
          <w:w w:val="95"/>
          <w:sz w:val="19"/>
        </w:rPr>
        <w:t xml:space="preserve"> </w:t>
      </w:r>
      <w:r w:rsidRPr="007960C5">
        <w:rPr>
          <w:rFonts w:cstheme="minorHAnsi"/>
          <w:w w:val="95"/>
          <w:sz w:val="19"/>
        </w:rPr>
        <w:t>flash</w:t>
      </w:r>
      <w:r w:rsidRPr="007960C5">
        <w:rPr>
          <w:rFonts w:cstheme="minorHAnsi"/>
          <w:spacing w:val="-20"/>
          <w:w w:val="95"/>
          <w:sz w:val="19"/>
        </w:rPr>
        <w:t xml:space="preserve"> </w:t>
      </w:r>
      <w:r w:rsidRPr="007960C5">
        <w:rPr>
          <w:rFonts w:cstheme="minorHAnsi"/>
          <w:w w:val="95"/>
          <w:sz w:val="19"/>
        </w:rPr>
        <w:t>bellek</w:t>
      </w:r>
      <w:r w:rsidRPr="007960C5">
        <w:rPr>
          <w:rFonts w:cstheme="minorHAnsi"/>
          <w:spacing w:val="-16"/>
          <w:w w:val="95"/>
          <w:sz w:val="19"/>
        </w:rPr>
        <w:t xml:space="preserve"> </w:t>
      </w:r>
      <w:r w:rsidRPr="007960C5">
        <w:rPr>
          <w:rFonts w:cstheme="minorHAnsi"/>
          <w:w w:val="95"/>
          <w:sz w:val="19"/>
        </w:rPr>
        <w:t>bulunmalıdır.</w:t>
      </w:r>
    </w:p>
    <w:p w:rsidR="00C9250A" w:rsidRPr="007960C5" w:rsidRDefault="00C9250A" w:rsidP="00DE7F38">
      <w:pPr>
        <w:pStyle w:val="ListeParagraf"/>
        <w:widowControl w:val="0"/>
        <w:numPr>
          <w:ilvl w:val="0"/>
          <w:numId w:val="92"/>
        </w:numPr>
        <w:tabs>
          <w:tab w:val="left" w:pos="1138"/>
          <w:tab w:val="left" w:pos="1139"/>
        </w:tabs>
        <w:autoSpaceDE w:val="0"/>
        <w:autoSpaceDN w:val="0"/>
        <w:spacing w:after="0" w:line="214" w:lineRule="exact"/>
        <w:ind w:firstLine="0"/>
        <w:contextualSpacing w:val="0"/>
        <w:rPr>
          <w:rFonts w:cstheme="minorHAnsi"/>
          <w:sz w:val="19"/>
        </w:rPr>
      </w:pPr>
      <w:r w:rsidRPr="007960C5">
        <w:rPr>
          <w:rFonts w:cstheme="minorHAnsi"/>
          <w:w w:val="90"/>
          <w:sz w:val="19"/>
        </w:rPr>
        <w:t>Kablosuz</w:t>
      </w:r>
      <w:r w:rsidRPr="007960C5">
        <w:rPr>
          <w:rFonts w:cstheme="minorHAnsi"/>
          <w:spacing w:val="-39"/>
          <w:w w:val="90"/>
          <w:sz w:val="19"/>
        </w:rPr>
        <w:t xml:space="preserve"> </w:t>
      </w:r>
      <w:r w:rsidRPr="007960C5">
        <w:rPr>
          <w:rFonts w:cstheme="minorHAnsi"/>
          <w:w w:val="90"/>
          <w:sz w:val="19"/>
        </w:rPr>
        <w:t>erişim</w:t>
      </w:r>
      <w:r w:rsidRPr="007960C5">
        <w:rPr>
          <w:rFonts w:cstheme="minorHAnsi"/>
          <w:spacing w:val="-37"/>
          <w:w w:val="90"/>
          <w:sz w:val="19"/>
        </w:rPr>
        <w:t xml:space="preserve"> </w:t>
      </w:r>
      <w:r w:rsidRPr="007960C5">
        <w:rPr>
          <w:rFonts w:cstheme="minorHAnsi"/>
          <w:w w:val="90"/>
          <w:sz w:val="19"/>
        </w:rPr>
        <w:t>noktası,</w:t>
      </w:r>
      <w:r w:rsidRPr="007960C5">
        <w:rPr>
          <w:rFonts w:cstheme="minorHAnsi"/>
          <w:spacing w:val="-39"/>
          <w:w w:val="90"/>
          <w:sz w:val="19"/>
        </w:rPr>
        <w:t xml:space="preserve"> </w:t>
      </w:r>
      <w:r w:rsidRPr="007960C5">
        <w:rPr>
          <w:rFonts w:cstheme="minorHAnsi"/>
          <w:w w:val="90"/>
          <w:sz w:val="19"/>
        </w:rPr>
        <w:t>40</w:t>
      </w:r>
      <w:r w:rsidRPr="007960C5">
        <w:rPr>
          <w:rFonts w:cstheme="minorHAnsi"/>
          <w:spacing w:val="-36"/>
          <w:w w:val="90"/>
          <w:sz w:val="19"/>
        </w:rPr>
        <w:t xml:space="preserve"> </w:t>
      </w:r>
      <w:r w:rsidRPr="007960C5">
        <w:rPr>
          <w:rFonts w:cstheme="minorHAnsi"/>
          <w:w w:val="90"/>
          <w:sz w:val="19"/>
        </w:rPr>
        <w:t>ve</w:t>
      </w:r>
      <w:r w:rsidRPr="007960C5">
        <w:rPr>
          <w:rFonts w:cstheme="minorHAnsi"/>
          <w:spacing w:val="-37"/>
          <w:w w:val="90"/>
          <w:sz w:val="19"/>
        </w:rPr>
        <w:t xml:space="preserve"> </w:t>
      </w:r>
      <w:r w:rsidRPr="007960C5">
        <w:rPr>
          <w:rFonts w:cstheme="minorHAnsi"/>
          <w:w w:val="90"/>
          <w:sz w:val="19"/>
        </w:rPr>
        <w:t>128</w:t>
      </w:r>
      <w:r w:rsidRPr="007960C5">
        <w:rPr>
          <w:rFonts w:cstheme="minorHAnsi"/>
          <w:spacing w:val="-38"/>
          <w:w w:val="90"/>
          <w:sz w:val="19"/>
        </w:rPr>
        <w:t xml:space="preserve"> </w:t>
      </w:r>
      <w:r w:rsidRPr="007960C5">
        <w:rPr>
          <w:rFonts w:cstheme="minorHAnsi"/>
          <w:w w:val="90"/>
          <w:sz w:val="19"/>
        </w:rPr>
        <w:t>bit</w:t>
      </w:r>
      <w:r w:rsidRPr="007960C5">
        <w:rPr>
          <w:rFonts w:cstheme="minorHAnsi"/>
          <w:spacing w:val="-38"/>
          <w:w w:val="90"/>
          <w:sz w:val="19"/>
        </w:rPr>
        <w:t xml:space="preserve"> </w:t>
      </w:r>
      <w:r w:rsidRPr="007960C5">
        <w:rPr>
          <w:rFonts w:cstheme="minorHAnsi"/>
          <w:w w:val="90"/>
          <w:sz w:val="19"/>
        </w:rPr>
        <w:t>uzunluğundaki</w:t>
      </w:r>
      <w:r w:rsidRPr="007960C5">
        <w:rPr>
          <w:rFonts w:cstheme="minorHAnsi"/>
          <w:spacing w:val="-40"/>
          <w:w w:val="90"/>
          <w:sz w:val="19"/>
        </w:rPr>
        <w:t xml:space="preserve"> </w:t>
      </w:r>
      <w:r w:rsidRPr="007960C5">
        <w:rPr>
          <w:rFonts w:cstheme="minorHAnsi"/>
          <w:w w:val="90"/>
          <w:sz w:val="19"/>
        </w:rPr>
        <w:t>IEEE</w:t>
      </w:r>
      <w:r w:rsidRPr="007960C5">
        <w:rPr>
          <w:rFonts w:cstheme="minorHAnsi"/>
          <w:spacing w:val="-36"/>
          <w:w w:val="90"/>
          <w:sz w:val="19"/>
        </w:rPr>
        <w:t xml:space="preserve"> </w:t>
      </w:r>
      <w:r w:rsidRPr="007960C5">
        <w:rPr>
          <w:rFonts w:cstheme="minorHAnsi"/>
          <w:w w:val="90"/>
          <w:sz w:val="19"/>
        </w:rPr>
        <w:t>802.11</w:t>
      </w:r>
      <w:r w:rsidRPr="007960C5">
        <w:rPr>
          <w:rFonts w:cstheme="minorHAnsi"/>
          <w:spacing w:val="-34"/>
          <w:w w:val="90"/>
          <w:sz w:val="19"/>
        </w:rPr>
        <w:t xml:space="preserve"> </w:t>
      </w:r>
      <w:r w:rsidRPr="007960C5">
        <w:rPr>
          <w:rFonts w:cstheme="minorHAnsi"/>
          <w:spacing w:val="-3"/>
          <w:w w:val="90"/>
          <w:sz w:val="19"/>
        </w:rPr>
        <w:t>WEP</w:t>
      </w:r>
      <w:r w:rsidRPr="007960C5">
        <w:rPr>
          <w:rFonts w:cstheme="minorHAnsi"/>
          <w:spacing w:val="-37"/>
          <w:w w:val="90"/>
          <w:sz w:val="19"/>
        </w:rPr>
        <w:t xml:space="preserve"> </w:t>
      </w:r>
      <w:r w:rsidRPr="007960C5">
        <w:rPr>
          <w:rFonts w:cstheme="minorHAnsi"/>
          <w:w w:val="90"/>
          <w:sz w:val="19"/>
        </w:rPr>
        <w:t>şifrelerini</w:t>
      </w:r>
      <w:r w:rsidRPr="007960C5">
        <w:rPr>
          <w:rFonts w:cstheme="minorHAnsi"/>
          <w:spacing w:val="-38"/>
          <w:w w:val="90"/>
          <w:sz w:val="19"/>
        </w:rPr>
        <w:t xml:space="preserve"> </w:t>
      </w:r>
      <w:r w:rsidRPr="007960C5">
        <w:rPr>
          <w:rFonts w:cstheme="minorHAnsi"/>
          <w:w w:val="90"/>
          <w:sz w:val="19"/>
        </w:rPr>
        <w:t>(key)</w:t>
      </w:r>
      <w:r w:rsidRPr="007960C5">
        <w:rPr>
          <w:rFonts w:cstheme="minorHAnsi"/>
          <w:spacing w:val="-39"/>
          <w:w w:val="90"/>
          <w:sz w:val="19"/>
        </w:rPr>
        <w:t xml:space="preserve"> </w:t>
      </w:r>
      <w:r w:rsidRPr="007960C5">
        <w:rPr>
          <w:rFonts w:cstheme="minorHAnsi"/>
          <w:w w:val="90"/>
          <w:sz w:val="19"/>
        </w:rPr>
        <w:t>desteklemelidir.</w:t>
      </w:r>
    </w:p>
    <w:p w:rsidR="00C9250A" w:rsidRPr="007960C5" w:rsidRDefault="00C9250A" w:rsidP="00DE7F38">
      <w:pPr>
        <w:pStyle w:val="ListeParagraf"/>
        <w:widowControl w:val="0"/>
        <w:numPr>
          <w:ilvl w:val="0"/>
          <w:numId w:val="92"/>
        </w:numPr>
        <w:tabs>
          <w:tab w:val="left" w:pos="1139"/>
        </w:tabs>
        <w:autoSpaceDE w:val="0"/>
        <w:autoSpaceDN w:val="0"/>
        <w:spacing w:before="19" w:after="0" w:line="256" w:lineRule="auto"/>
        <w:ind w:right="135" w:firstLine="0"/>
        <w:contextualSpacing w:val="0"/>
        <w:jc w:val="both"/>
        <w:rPr>
          <w:rFonts w:cstheme="minorHAnsi"/>
          <w:sz w:val="19"/>
        </w:rPr>
      </w:pPr>
      <w:r w:rsidRPr="007960C5">
        <w:rPr>
          <w:rFonts w:cstheme="minorHAnsi"/>
          <w:w w:val="95"/>
          <w:sz w:val="19"/>
        </w:rPr>
        <w:t xml:space="preserve">Kablosuz erişim noktası, Wi-Fi Protected Access (WPA) </w:t>
      </w:r>
      <w:r w:rsidRPr="007960C5">
        <w:rPr>
          <w:rFonts w:cstheme="minorHAnsi"/>
          <w:spacing w:val="3"/>
          <w:w w:val="95"/>
          <w:sz w:val="19"/>
        </w:rPr>
        <w:t xml:space="preserve">ve </w:t>
      </w:r>
      <w:r w:rsidRPr="007960C5">
        <w:rPr>
          <w:rFonts w:cstheme="minorHAnsi"/>
          <w:w w:val="95"/>
          <w:sz w:val="19"/>
        </w:rPr>
        <w:t xml:space="preserve">WPA2 sertifikasyon yöntemlerini </w:t>
      </w:r>
      <w:r w:rsidRPr="007960C5">
        <w:rPr>
          <w:rFonts w:cstheme="minorHAnsi"/>
          <w:w w:val="85"/>
          <w:sz w:val="19"/>
        </w:rPr>
        <w:t>desteklemelidir.</w:t>
      </w:r>
      <w:r w:rsidRPr="007960C5">
        <w:rPr>
          <w:rFonts w:cstheme="minorHAnsi"/>
          <w:spacing w:val="-11"/>
          <w:w w:val="85"/>
          <w:sz w:val="19"/>
        </w:rPr>
        <w:t xml:space="preserve"> </w:t>
      </w:r>
      <w:r w:rsidRPr="007960C5">
        <w:rPr>
          <w:rFonts w:cstheme="minorHAnsi"/>
          <w:w w:val="85"/>
          <w:sz w:val="19"/>
        </w:rPr>
        <w:t>WPA</w:t>
      </w:r>
      <w:r w:rsidRPr="007960C5">
        <w:rPr>
          <w:rFonts w:cstheme="minorHAnsi"/>
          <w:spacing w:val="-4"/>
          <w:w w:val="85"/>
          <w:sz w:val="19"/>
        </w:rPr>
        <w:t xml:space="preserve"> </w:t>
      </w:r>
      <w:r w:rsidRPr="007960C5">
        <w:rPr>
          <w:rFonts w:cstheme="minorHAnsi"/>
          <w:spacing w:val="-3"/>
          <w:w w:val="85"/>
          <w:sz w:val="19"/>
        </w:rPr>
        <w:t xml:space="preserve">için </w:t>
      </w:r>
      <w:r w:rsidRPr="007960C5">
        <w:rPr>
          <w:rFonts w:cstheme="minorHAnsi"/>
          <w:w w:val="85"/>
          <w:sz w:val="19"/>
        </w:rPr>
        <w:t>TKIP</w:t>
      </w:r>
      <w:r w:rsidRPr="007960C5">
        <w:rPr>
          <w:rFonts w:cstheme="minorHAnsi"/>
          <w:spacing w:val="-5"/>
          <w:w w:val="85"/>
          <w:sz w:val="19"/>
        </w:rPr>
        <w:t xml:space="preserve"> </w:t>
      </w:r>
      <w:r w:rsidRPr="007960C5">
        <w:rPr>
          <w:rFonts w:cstheme="minorHAnsi"/>
          <w:w w:val="85"/>
          <w:sz w:val="19"/>
        </w:rPr>
        <w:t>(temporal</w:t>
      </w:r>
      <w:r w:rsidRPr="007960C5">
        <w:rPr>
          <w:rFonts w:cstheme="minorHAnsi"/>
          <w:spacing w:val="-10"/>
          <w:w w:val="85"/>
          <w:sz w:val="19"/>
        </w:rPr>
        <w:t xml:space="preserve"> </w:t>
      </w:r>
      <w:r w:rsidRPr="007960C5">
        <w:rPr>
          <w:rFonts w:cstheme="minorHAnsi"/>
          <w:w w:val="85"/>
          <w:sz w:val="19"/>
        </w:rPr>
        <w:t>key</w:t>
      </w:r>
      <w:r w:rsidRPr="007960C5">
        <w:rPr>
          <w:rFonts w:cstheme="minorHAnsi"/>
          <w:spacing w:val="-3"/>
          <w:w w:val="85"/>
          <w:sz w:val="19"/>
        </w:rPr>
        <w:t xml:space="preserve"> </w:t>
      </w:r>
      <w:r w:rsidRPr="007960C5">
        <w:rPr>
          <w:rFonts w:cstheme="minorHAnsi"/>
          <w:w w:val="85"/>
          <w:sz w:val="19"/>
        </w:rPr>
        <w:t>integrity</w:t>
      </w:r>
      <w:r w:rsidRPr="007960C5">
        <w:rPr>
          <w:rFonts w:cstheme="minorHAnsi"/>
          <w:spacing w:val="-8"/>
          <w:w w:val="85"/>
          <w:sz w:val="19"/>
        </w:rPr>
        <w:t xml:space="preserve"> </w:t>
      </w:r>
      <w:r w:rsidRPr="007960C5">
        <w:rPr>
          <w:rFonts w:cstheme="minorHAnsi"/>
          <w:w w:val="85"/>
          <w:sz w:val="19"/>
        </w:rPr>
        <w:t>protocol)</w:t>
      </w:r>
      <w:r w:rsidRPr="007960C5">
        <w:rPr>
          <w:rFonts w:cstheme="minorHAnsi"/>
          <w:spacing w:val="-10"/>
          <w:w w:val="85"/>
          <w:sz w:val="19"/>
        </w:rPr>
        <w:t xml:space="preserve"> </w:t>
      </w:r>
      <w:r w:rsidRPr="007960C5">
        <w:rPr>
          <w:rFonts w:cstheme="minorHAnsi"/>
          <w:w w:val="85"/>
          <w:sz w:val="19"/>
        </w:rPr>
        <w:t>ve</w:t>
      </w:r>
      <w:r w:rsidRPr="007960C5">
        <w:rPr>
          <w:rFonts w:cstheme="minorHAnsi"/>
          <w:spacing w:val="-6"/>
          <w:w w:val="85"/>
          <w:sz w:val="19"/>
        </w:rPr>
        <w:t xml:space="preserve"> </w:t>
      </w:r>
      <w:r w:rsidRPr="007960C5">
        <w:rPr>
          <w:rFonts w:cstheme="minorHAnsi"/>
          <w:w w:val="85"/>
          <w:sz w:val="19"/>
        </w:rPr>
        <w:t>WPA2</w:t>
      </w:r>
      <w:r w:rsidRPr="007960C5">
        <w:rPr>
          <w:rFonts w:cstheme="minorHAnsi"/>
          <w:spacing w:val="-4"/>
          <w:w w:val="85"/>
          <w:sz w:val="19"/>
        </w:rPr>
        <w:t xml:space="preserve"> </w:t>
      </w:r>
      <w:r w:rsidRPr="007960C5">
        <w:rPr>
          <w:rFonts w:cstheme="minorHAnsi"/>
          <w:spacing w:val="-3"/>
          <w:w w:val="85"/>
          <w:sz w:val="19"/>
        </w:rPr>
        <w:t>için</w:t>
      </w:r>
      <w:r w:rsidRPr="007960C5">
        <w:rPr>
          <w:rFonts w:cstheme="minorHAnsi"/>
          <w:spacing w:val="-7"/>
          <w:w w:val="85"/>
          <w:sz w:val="19"/>
        </w:rPr>
        <w:t xml:space="preserve"> </w:t>
      </w:r>
      <w:r w:rsidRPr="007960C5">
        <w:rPr>
          <w:rFonts w:cstheme="minorHAnsi"/>
          <w:w w:val="85"/>
          <w:sz w:val="19"/>
        </w:rPr>
        <w:t>AES</w:t>
      </w:r>
      <w:r w:rsidRPr="007960C5">
        <w:rPr>
          <w:rFonts w:cstheme="minorHAnsi"/>
          <w:spacing w:val="-8"/>
          <w:w w:val="85"/>
          <w:sz w:val="19"/>
        </w:rPr>
        <w:t xml:space="preserve"> </w:t>
      </w:r>
      <w:r w:rsidRPr="007960C5">
        <w:rPr>
          <w:rFonts w:cstheme="minorHAnsi"/>
          <w:w w:val="85"/>
          <w:sz w:val="19"/>
        </w:rPr>
        <w:t>(advanced</w:t>
      </w:r>
      <w:r w:rsidRPr="007960C5">
        <w:rPr>
          <w:rFonts w:cstheme="minorHAnsi"/>
          <w:spacing w:val="-7"/>
          <w:w w:val="85"/>
          <w:sz w:val="19"/>
        </w:rPr>
        <w:t xml:space="preserve"> </w:t>
      </w:r>
      <w:r w:rsidRPr="007960C5">
        <w:rPr>
          <w:rFonts w:cstheme="minorHAnsi"/>
          <w:w w:val="85"/>
          <w:sz w:val="19"/>
        </w:rPr>
        <w:t>encryption</w:t>
      </w:r>
      <w:r w:rsidRPr="007960C5">
        <w:rPr>
          <w:rFonts w:cstheme="minorHAnsi"/>
          <w:spacing w:val="-7"/>
          <w:w w:val="85"/>
          <w:sz w:val="19"/>
        </w:rPr>
        <w:t xml:space="preserve"> </w:t>
      </w:r>
      <w:r w:rsidRPr="007960C5">
        <w:rPr>
          <w:rFonts w:cstheme="minorHAnsi"/>
          <w:w w:val="85"/>
          <w:sz w:val="19"/>
        </w:rPr>
        <w:t xml:space="preserve">standart) </w:t>
      </w:r>
      <w:r w:rsidRPr="007960C5">
        <w:rPr>
          <w:rFonts w:cstheme="minorHAnsi"/>
          <w:w w:val="95"/>
          <w:sz w:val="19"/>
        </w:rPr>
        <w:t>şifreleme desteği</w:t>
      </w:r>
      <w:r w:rsidRPr="007960C5">
        <w:rPr>
          <w:rFonts w:cstheme="minorHAnsi"/>
          <w:spacing w:val="-37"/>
          <w:w w:val="95"/>
          <w:sz w:val="19"/>
        </w:rPr>
        <w:t xml:space="preserve"> </w:t>
      </w:r>
      <w:r w:rsidRPr="007960C5">
        <w:rPr>
          <w:rFonts w:cstheme="minorHAnsi"/>
          <w:w w:val="95"/>
          <w:sz w:val="19"/>
        </w:rPr>
        <w:t>bulunmalıdır.</w:t>
      </w:r>
    </w:p>
    <w:p w:rsidR="00C9250A" w:rsidRPr="007960C5" w:rsidRDefault="00C9250A" w:rsidP="00DE7F38">
      <w:pPr>
        <w:pStyle w:val="ListeParagraf"/>
        <w:widowControl w:val="0"/>
        <w:numPr>
          <w:ilvl w:val="0"/>
          <w:numId w:val="92"/>
        </w:numPr>
        <w:tabs>
          <w:tab w:val="left" w:pos="1138"/>
          <w:tab w:val="left" w:pos="1139"/>
        </w:tabs>
        <w:autoSpaceDE w:val="0"/>
        <w:autoSpaceDN w:val="0"/>
        <w:spacing w:after="0" w:line="240" w:lineRule="auto"/>
        <w:ind w:firstLine="0"/>
        <w:contextualSpacing w:val="0"/>
        <w:rPr>
          <w:rFonts w:cstheme="minorHAnsi"/>
          <w:sz w:val="19"/>
        </w:rPr>
      </w:pPr>
      <w:r w:rsidRPr="007960C5">
        <w:rPr>
          <w:rFonts w:cstheme="minorHAnsi"/>
          <w:w w:val="95"/>
          <w:sz w:val="19"/>
        </w:rPr>
        <w:t>Kablosuz</w:t>
      </w:r>
      <w:r w:rsidRPr="007960C5">
        <w:rPr>
          <w:rFonts w:cstheme="minorHAnsi"/>
          <w:spacing w:val="-32"/>
          <w:w w:val="95"/>
          <w:sz w:val="19"/>
        </w:rPr>
        <w:t xml:space="preserve"> </w:t>
      </w:r>
      <w:r w:rsidRPr="007960C5">
        <w:rPr>
          <w:rFonts w:cstheme="minorHAnsi"/>
          <w:w w:val="95"/>
          <w:sz w:val="19"/>
        </w:rPr>
        <w:t>erişim</w:t>
      </w:r>
      <w:r w:rsidRPr="007960C5">
        <w:rPr>
          <w:rFonts w:cstheme="minorHAnsi"/>
          <w:spacing w:val="-26"/>
          <w:w w:val="95"/>
          <w:sz w:val="19"/>
        </w:rPr>
        <w:t xml:space="preserve"> </w:t>
      </w:r>
      <w:r w:rsidRPr="007960C5">
        <w:rPr>
          <w:rFonts w:cstheme="minorHAnsi"/>
          <w:w w:val="95"/>
          <w:sz w:val="19"/>
        </w:rPr>
        <w:t>noktası,</w:t>
      </w:r>
      <w:r w:rsidRPr="007960C5">
        <w:rPr>
          <w:rFonts w:cstheme="minorHAnsi"/>
          <w:spacing w:val="-32"/>
          <w:w w:val="95"/>
          <w:sz w:val="19"/>
        </w:rPr>
        <w:t xml:space="preserve"> </w:t>
      </w:r>
      <w:r w:rsidRPr="007960C5">
        <w:rPr>
          <w:rFonts w:cstheme="minorHAnsi"/>
          <w:w w:val="95"/>
          <w:sz w:val="19"/>
        </w:rPr>
        <w:t>IEEE</w:t>
      </w:r>
      <w:r w:rsidRPr="007960C5">
        <w:rPr>
          <w:rFonts w:cstheme="minorHAnsi"/>
          <w:spacing w:val="-27"/>
          <w:w w:val="95"/>
          <w:sz w:val="19"/>
        </w:rPr>
        <w:t xml:space="preserve"> </w:t>
      </w:r>
      <w:r w:rsidRPr="007960C5">
        <w:rPr>
          <w:rFonts w:cstheme="minorHAnsi"/>
          <w:w w:val="95"/>
          <w:sz w:val="19"/>
        </w:rPr>
        <w:t>802.1x</w:t>
      </w:r>
      <w:r w:rsidRPr="007960C5">
        <w:rPr>
          <w:rFonts w:cstheme="minorHAnsi"/>
          <w:spacing w:val="-30"/>
          <w:w w:val="95"/>
          <w:sz w:val="19"/>
        </w:rPr>
        <w:t xml:space="preserve"> </w:t>
      </w:r>
      <w:r w:rsidRPr="007960C5">
        <w:rPr>
          <w:rFonts w:cstheme="minorHAnsi"/>
          <w:w w:val="95"/>
          <w:sz w:val="19"/>
        </w:rPr>
        <w:t>authentication</w:t>
      </w:r>
      <w:r w:rsidRPr="007960C5">
        <w:rPr>
          <w:rFonts w:cstheme="minorHAnsi"/>
          <w:spacing w:val="-29"/>
          <w:w w:val="95"/>
          <w:sz w:val="19"/>
        </w:rPr>
        <w:t xml:space="preserve"> </w:t>
      </w:r>
      <w:r w:rsidRPr="007960C5">
        <w:rPr>
          <w:rFonts w:cstheme="minorHAnsi"/>
          <w:w w:val="95"/>
          <w:sz w:val="19"/>
        </w:rPr>
        <w:t>desteğine</w:t>
      </w:r>
      <w:r w:rsidRPr="007960C5">
        <w:rPr>
          <w:rFonts w:cstheme="minorHAnsi"/>
          <w:spacing w:val="-28"/>
          <w:w w:val="95"/>
          <w:sz w:val="19"/>
        </w:rPr>
        <w:t xml:space="preserve"> </w:t>
      </w:r>
      <w:r w:rsidRPr="007960C5">
        <w:rPr>
          <w:rFonts w:cstheme="minorHAnsi"/>
          <w:w w:val="95"/>
          <w:sz w:val="19"/>
        </w:rPr>
        <w:t>sahip</w:t>
      </w:r>
      <w:r w:rsidRPr="007960C5">
        <w:rPr>
          <w:rFonts w:cstheme="minorHAnsi"/>
          <w:spacing w:val="-30"/>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19" w:after="0" w:line="240" w:lineRule="auto"/>
        <w:ind w:firstLine="0"/>
        <w:contextualSpacing w:val="0"/>
        <w:rPr>
          <w:rFonts w:cstheme="minorHAnsi"/>
          <w:sz w:val="19"/>
        </w:rPr>
      </w:pPr>
      <w:r w:rsidRPr="007960C5">
        <w:rPr>
          <w:rFonts w:cstheme="minorHAnsi"/>
          <w:w w:val="95"/>
          <w:sz w:val="19"/>
        </w:rPr>
        <w:t>Kablosuz</w:t>
      </w:r>
      <w:r w:rsidRPr="007960C5">
        <w:rPr>
          <w:rFonts w:cstheme="minorHAnsi"/>
          <w:spacing w:val="-31"/>
          <w:w w:val="95"/>
          <w:sz w:val="19"/>
        </w:rPr>
        <w:t xml:space="preserve"> </w:t>
      </w:r>
      <w:r w:rsidRPr="007960C5">
        <w:rPr>
          <w:rFonts w:cstheme="minorHAnsi"/>
          <w:w w:val="95"/>
          <w:sz w:val="19"/>
        </w:rPr>
        <w:t>erişim</w:t>
      </w:r>
      <w:r w:rsidRPr="007960C5">
        <w:rPr>
          <w:rFonts w:cstheme="minorHAnsi"/>
          <w:spacing w:val="-25"/>
          <w:w w:val="95"/>
          <w:sz w:val="19"/>
        </w:rPr>
        <w:t xml:space="preserve"> </w:t>
      </w:r>
      <w:r w:rsidRPr="007960C5">
        <w:rPr>
          <w:rFonts w:cstheme="minorHAnsi"/>
          <w:w w:val="95"/>
          <w:sz w:val="19"/>
        </w:rPr>
        <w:t>noktası,</w:t>
      </w:r>
      <w:r w:rsidRPr="007960C5">
        <w:rPr>
          <w:rFonts w:cstheme="minorHAnsi"/>
          <w:spacing w:val="-30"/>
          <w:w w:val="95"/>
          <w:sz w:val="19"/>
        </w:rPr>
        <w:t xml:space="preserve"> </w:t>
      </w:r>
      <w:r w:rsidRPr="007960C5">
        <w:rPr>
          <w:rFonts w:cstheme="minorHAnsi"/>
          <w:w w:val="95"/>
          <w:sz w:val="19"/>
        </w:rPr>
        <w:t>IEEE</w:t>
      </w:r>
      <w:r w:rsidRPr="007960C5">
        <w:rPr>
          <w:rFonts w:cstheme="minorHAnsi"/>
          <w:spacing w:val="-25"/>
          <w:w w:val="95"/>
          <w:sz w:val="19"/>
        </w:rPr>
        <w:t xml:space="preserve"> </w:t>
      </w:r>
      <w:r w:rsidRPr="007960C5">
        <w:rPr>
          <w:rFonts w:cstheme="minorHAnsi"/>
          <w:w w:val="95"/>
          <w:sz w:val="19"/>
        </w:rPr>
        <w:t>802.11i</w:t>
      </w:r>
      <w:r w:rsidRPr="007960C5">
        <w:rPr>
          <w:rFonts w:cstheme="minorHAnsi"/>
          <w:spacing w:val="-31"/>
          <w:w w:val="95"/>
          <w:sz w:val="19"/>
        </w:rPr>
        <w:t xml:space="preserve"> </w:t>
      </w:r>
      <w:r w:rsidRPr="007960C5">
        <w:rPr>
          <w:rFonts w:cstheme="minorHAnsi"/>
          <w:w w:val="95"/>
          <w:sz w:val="19"/>
        </w:rPr>
        <w:t>güvenlik</w:t>
      </w:r>
      <w:r w:rsidRPr="007960C5">
        <w:rPr>
          <w:rFonts w:cstheme="minorHAnsi"/>
          <w:spacing w:val="-25"/>
          <w:w w:val="95"/>
          <w:sz w:val="19"/>
        </w:rPr>
        <w:t xml:space="preserve"> </w:t>
      </w:r>
      <w:r w:rsidRPr="007960C5">
        <w:rPr>
          <w:rFonts w:cstheme="minorHAnsi"/>
          <w:w w:val="95"/>
          <w:sz w:val="19"/>
        </w:rPr>
        <w:t>standartını</w:t>
      </w:r>
      <w:r w:rsidRPr="007960C5">
        <w:rPr>
          <w:rFonts w:cstheme="minorHAnsi"/>
          <w:spacing w:val="-31"/>
          <w:w w:val="95"/>
          <w:sz w:val="19"/>
        </w:rPr>
        <w:t xml:space="preserve"> </w:t>
      </w:r>
      <w:r w:rsidRPr="007960C5">
        <w:rPr>
          <w:rFonts w:cstheme="minorHAnsi"/>
          <w:w w:val="95"/>
          <w:sz w:val="19"/>
        </w:rPr>
        <w:t>desteklemelidir.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14" w:after="0" w:line="261" w:lineRule="auto"/>
        <w:ind w:right="136" w:firstLine="0"/>
        <w:contextualSpacing w:val="0"/>
        <w:rPr>
          <w:rFonts w:cstheme="minorHAnsi"/>
          <w:sz w:val="19"/>
        </w:rPr>
      </w:pPr>
      <w:r w:rsidRPr="007960C5">
        <w:rPr>
          <w:rFonts w:cstheme="minorHAnsi"/>
          <w:w w:val="85"/>
          <w:sz w:val="19"/>
        </w:rPr>
        <w:t xml:space="preserve">Kablosuz erişim noktası üzerinde, cihazın durumunu, ethernet bağlantısının durumunu ve aktivitesini, </w:t>
      </w:r>
      <w:r w:rsidRPr="007960C5">
        <w:rPr>
          <w:rFonts w:cstheme="minorHAnsi"/>
          <w:w w:val="95"/>
          <w:sz w:val="19"/>
        </w:rPr>
        <w:t>kablosuz</w:t>
      </w:r>
      <w:r w:rsidRPr="007960C5">
        <w:rPr>
          <w:rFonts w:cstheme="minorHAnsi"/>
          <w:spacing w:val="-32"/>
          <w:w w:val="95"/>
          <w:sz w:val="19"/>
        </w:rPr>
        <w:t xml:space="preserve"> </w:t>
      </w:r>
      <w:r w:rsidRPr="007960C5">
        <w:rPr>
          <w:rFonts w:cstheme="minorHAnsi"/>
          <w:w w:val="95"/>
          <w:sz w:val="19"/>
        </w:rPr>
        <w:t>bağlantının</w:t>
      </w:r>
      <w:r w:rsidRPr="007960C5">
        <w:rPr>
          <w:rFonts w:cstheme="minorHAnsi"/>
          <w:spacing w:val="-27"/>
          <w:w w:val="95"/>
          <w:sz w:val="19"/>
        </w:rPr>
        <w:t xml:space="preserve"> </w:t>
      </w:r>
      <w:r w:rsidRPr="007960C5">
        <w:rPr>
          <w:rFonts w:cstheme="minorHAnsi"/>
          <w:w w:val="95"/>
          <w:sz w:val="19"/>
        </w:rPr>
        <w:t>durumunu</w:t>
      </w:r>
      <w:r w:rsidRPr="007960C5">
        <w:rPr>
          <w:rFonts w:cstheme="minorHAnsi"/>
          <w:spacing w:val="-26"/>
          <w:w w:val="95"/>
          <w:sz w:val="19"/>
        </w:rPr>
        <w:t xml:space="preserve"> </w:t>
      </w:r>
      <w:r w:rsidRPr="007960C5">
        <w:rPr>
          <w:rFonts w:cstheme="minorHAnsi"/>
          <w:w w:val="95"/>
          <w:sz w:val="19"/>
        </w:rPr>
        <w:t>ve</w:t>
      </w:r>
      <w:r w:rsidRPr="007960C5">
        <w:rPr>
          <w:rFonts w:cstheme="minorHAnsi"/>
          <w:spacing w:val="-33"/>
          <w:w w:val="95"/>
          <w:sz w:val="19"/>
        </w:rPr>
        <w:t xml:space="preserve"> </w:t>
      </w:r>
      <w:r w:rsidRPr="007960C5">
        <w:rPr>
          <w:rFonts w:cstheme="minorHAnsi"/>
          <w:w w:val="95"/>
          <w:sz w:val="19"/>
        </w:rPr>
        <w:t>aktivitesini</w:t>
      </w:r>
      <w:r w:rsidRPr="007960C5">
        <w:rPr>
          <w:rFonts w:cstheme="minorHAnsi"/>
          <w:spacing w:val="-33"/>
          <w:w w:val="95"/>
          <w:sz w:val="19"/>
        </w:rPr>
        <w:t xml:space="preserve"> </w:t>
      </w:r>
      <w:r w:rsidRPr="007960C5">
        <w:rPr>
          <w:rFonts w:cstheme="minorHAnsi"/>
          <w:w w:val="95"/>
          <w:sz w:val="19"/>
        </w:rPr>
        <w:t>ayrı</w:t>
      </w:r>
      <w:r w:rsidRPr="007960C5">
        <w:rPr>
          <w:rFonts w:cstheme="minorHAnsi"/>
          <w:spacing w:val="-32"/>
          <w:w w:val="95"/>
          <w:sz w:val="19"/>
        </w:rPr>
        <w:t xml:space="preserve"> </w:t>
      </w:r>
      <w:r w:rsidRPr="007960C5">
        <w:rPr>
          <w:rFonts w:cstheme="minorHAnsi"/>
          <w:w w:val="95"/>
          <w:sz w:val="19"/>
        </w:rPr>
        <w:t>ayrı</w:t>
      </w:r>
      <w:r w:rsidRPr="007960C5">
        <w:rPr>
          <w:rFonts w:cstheme="minorHAnsi"/>
          <w:spacing w:val="-33"/>
          <w:w w:val="95"/>
          <w:sz w:val="19"/>
        </w:rPr>
        <w:t xml:space="preserve"> </w:t>
      </w:r>
      <w:r w:rsidRPr="007960C5">
        <w:rPr>
          <w:rFonts w:cstheme="minorHAnsi"/>
          <w:w w:val="95"/>
          <w:sz w:val="19"/>
        </w:rPr>
        <w:t>gösteren</w:t>
      </w:r>
      <w:r w:rsidRPr="007960C5">
        <w:rPr>
          <w:rFonts w:cstheme="minorHAnsi"/>
          <w:spacing w:val="-27"/>
          <w:w w:val="95"/>
          <w:sz w:val="19"/>
        </w:rPr>
        <w:t xml:space="preserve"> </w:t>
      </w:r>
      <w:r w:rsidRPr="007960C5">
        <w:rPr>
          <w:rFonts w:cstheme="minorHAnsi"/>
          <w:w w:val="95"/>
          <w:sz w:val="19"/>
        </w:rPr>
        <w:t>LED</w:t>
      </w:r>
      <w:r w:rsidRPr="007960C5">
        <w:rPr>
          <w:rFonts w:cstheme="minorHAnsi"/>
          <w:spacing w:val="-28"/>
          <w:w w:val="95"/>
          <w:sz w:val="19"/>
        </w:rPr>
        <w:t xml:space="preserve"> </w:t>
      </w:r>
      <w:r w:rsidRPr="007960C5">
        <w:rPr>
          <w:rFonts w:cstheme="minorHAnsi"/>
          <w:w w:val="95"/>
          <w:sz w:val="19"/>
        </w:rPr>
        <w:t>ler</w:t>
      </w:r>
      <w:r w:rsidRPr="007960C5">
        <w:rPr>
          <w:rFonts w:cstheme="minorHAnsi"/>
          <w:spacing w:val="-29"/>
          <w:w w:val="95"/>
          <w:sz w:val="19"/>
        </w:rPr>
        <w:t xml:space="preserve"> </w:t>
      </w:r>
      <w:r w:rsidRPr="007960C5">
        <w:rPr>
          <w:rFonts w:cstheme="minorHAnsi"/>
          <w:w w:val="95"/>
          <w:sz w:val="19"/>
        </w:rPr>
        <w:t>bulunmalıdır.</w:t>
      </w:r>
    </w:p>
    <w:p w:rsidR="00C9250A" w:rsidRPr="007960C5" w:rsidRDefault="00C9250A" w:rsidP="00DE7F38">
      <w:pPr>
        <w:pStyle w:val="ListeParagraf"/>
        <w:widowControl w:val="0"/>
        <w:numPr>
          <w:ilvl w:val="0"/>
          <w:numId w:val="92"/>
        </w:numPr>
        <w:tabs>
          <w:tab w:val="left" w:pos="1138"/>
          <w:tab w:val="left" w:pos="1139"/>
        </w:tabs>
        <w:autoSpaceDE w:val="0"/>
        <w:autoSpaceDN w:val="0"/>
        <w:spacing w:after="0" w:line="254" w:lineRule="auto"/>
        <w:ind w:right="135" w:firstLine="0"/>
        <w:contextualSpacing w:val="0"/>
        <w:rPr>
          <w:rFonts w:cstheme="minorHAnsi"/>
          <w:sz w:val="19"/>
        </w:rPr>
      </w:pPr>
      <w:r w:rsidRPr="007960C5">
        <w:rPr>
          <w:rFonts w:cstheme="minorHAnsi"/>
          <w:w w:val="85"/>
          <w:sz w:val="19"/>
        </w:rPr>
        <w:t xml:space="preserve">Kablosuz erişim noktası üzerindeki konfigürasyon, gerektiğinde tek bir butona basarak silinebilmeli ve </w:t>
      </w:r>
      <w:r w:rsidRPr="007960C5">
        <w:rPr>
          <w:rFonts w:cstheme="minorHAnsi"/>
          <w:w w:val="95"/>
          <w:sz w:val="19"/>
        </w:rPr>
        <w:t>fabrika</w:t>
      </w:r>
      <w:r w:rsidRPr="007960C5">
        <w:rPr>
          <w:rFonts w:cstheme="minorHAnsi"/>
          <w:spacing w:val="-12"/>
          <w:w w:val="95"/>
          <w:sz w:val="19"/>
        </w:rPr>
        <w:t xml:space="preserve"> </w:t>
      </w:r>
      <w:r w:rsidRPr="007960C5">
        <w:rPr>
          <w:rFonts w:cstheme="minorHAnsi"/>
          <w:w w:val="95"/>
          <w:sz w:val="19"/>
        </w:rPr>
        <w:t>çıkış</w:t>
      </w:r>
      <w:r w:rsidRPr="007960C5">
        <w:rPr>
          <w:rFonts w:cstheme="minorHAnsi"/>
          <w:spacing w:val="-22"/>
          <w:w w:val="95"/>
          <w:sz w:val="19"/>
        </w:rPr>
        <w:t xml:space="preserve"> </w:t>
      </w:r>
      <w:r w:rsidRPr="007960C5">
        <w:rPr>
          <w:rFonts w:cstheme="minorHAnsi"/>
          <w:w w:val="95"/>
          <w:sz w:val="19"/>
        </w:rPr>
        <w:t>değerlerine</w:t>
      </w:r>
      <w:r w:rsidRPr="007960C5">
        <w:rPr>
          <w:rFonts w:cstheme="minorHAnsi"/>
          <w:spacing w:val="-19"/>
          <w:w w:val="95"/>
          <w:sz w:val="19"/>
        </w:rPr>
        <w:t xml:space="preserve"> </w:t>
      </w:r>
      <w:r w:rsidRPr="007960C5">
        <w:rPr>
          <w:rFonts w:cstheme="minorHAnsi"/>
          <w:w w:val="95"/>
          <w:sz w:val="19"/>
        </w:rPr>
        <w:t>dönülebilmelidir.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4" w:after="0" w:line="254" w:lineRule="auto"/>
        <w:ind w:right="141" w:firstLine="0"/>
        <w:contextualSpacing w:val="0"/>
        <w:rPr>
          <w:rFonts w:cstheme="minorHAnsi"/>
          <w:sz w:val="19"/>
        </w:rPr>
      </w:pPr>
      <w:r w:rsidRPr="007960C5">
        <w:rPr>
          <w:rFonts w:cstheme="minorHAnsi"/>
          <w:w w:val="90"/>
          <w:sz w:val="19"/>
        </w:rPr>
        <w:t>Cihazın</w:t>
      </w:r>
      <w:r w:rsidRPr="007960C5">
        <w:rPr>
          <w:rFonts w:cstheme="minorHAnsi"/>
          <w:spacing w:val="-27"/>
          <w:w w:val="90"/>
          <w:sz w:val="19"/>
        </w:rPr>
        <w:t xml:space="preserve"> </w:t>
      </w:r>
      <w:r w:rsidRPr="007960C5">
        <w:rPr>
          <w:rFonts w:cstheme="minorHAnsi"/>
          <w:w w:val="90"/>
          <w:sz w:val="19"/>
        </w:rPr>
        <w:t>duvara,</w:t>
      </w:r>
      <w:r w:rsidRPr="007960C5">
        <w:rPr>
          <w:rFonts w:cstheme="minorHAnsi"/>
          <w:spacing w:val="-26"/>
          <w:w w:val="90"/>
          <w:sz w:val="19"/>
        </w:rPr>
        <w:t xml:space="preserve"> </w:t>
      </w:r>
      <w:r w:rsidRPr="007960C5">
        <w:rPr>
          <w:rFonts w:cstheme="minorHAnsi"/>
          <w:spacing w:val="-3"/>
          <w:w w:val="90"/>
          <w:sz w:val="19"/>
        </w:rPr>
        <w:t>tavana</w:t>
      </w:r>
      <w:r w:rsidRPr="007960C5">
        <w:rPr>
          <w:rFonts w:cstheme="minorHAnsi"/>
          <w:spacing w:val="-27"/>
          <w:w w:val="90"/>
          <w:sz w:val="19"/>
        </w:rPr>
        <w:t xml:space="preserve"> </w:t>
      </w:r>
      <w:r w:rsidRPr="007960C5">
        <w:rPr>
          <w:rFonts w:cstheme="minorHAnsi"/>
          <w:w w:val="90"/>
          <w:sz w:val="19"/>
        </w:rPr>
        <w:t>ya</w:t>
      </w:r>
      <w:r w:rsidRPr="007960C5">
        <w:rPr>
          <w:rFonts w:cstheme="minorHAnsi"/>
          <w:spacing w:val="-27"/>
          <w:w w:val="90"/>
          <w:sz w:val="19"/>
        </w:rPr>
        <w:t xml:space="preserve"> </w:t>
      </w:r>
      <w:r w:rsidRPr="007960C5">
        <w:rPr>
          <w:rFonts w:cstheme="minorHAnsi"/>
          <w:w w:val="90"/>
          <w:sz w:val="19"/>
        </w:rPr>
        <w:t>da</w:t>
      </w:r>
      <w:r w:rsidRPr="007960C5">
        <w:rPr>
          <w:rFonts w:cstheme="minorHAnsi"/>
          <w:spacing w:val="-26"/>
          <w:w w:val="90"/>
          <w:sz w:val="19"/>
        </w:rPr>
        <w:t xml:space="preserve"> </w:t>
      </w:r>
      <w:r w:rsidRPr="007960C5">
        <w:rPr>
          <w:rFonts w:cstheme="minorHAnsi"/>
          <w:w w:val="90"/>
          <w:sz w:val="19"/>
        </w:rPr>
        <w:t>masa</w:t>
      </w:r>
      <w:r w:rsidRPr="007960C5">
        <w:rPr>
          <w:rFonts w:cstheme="minorHAnsi"/>
          <w:spacing w:val="-27"/>
          <w:w w:val="90"/>
          <w:sz w:val="19"/>
        </w:rPr>
        <w:t xml:space="preserve"> </w:t>
      </w:r>
      <w:r w:rsidRPr="007960C5">
        <w:rPr>
          <w:rFonts w:cstheme="minorHAnsi"/>
          <w:w w:val="90"/>
          <w:sz w:val="19"/>
        </w:rPr>
        <w:t>üstüne</w:t>
      </w:r>
      <w:r w:rsidRPr="007960C5">
        <w:rPr>
          <w:rFonts w:cstheme="minorHAnsi"/>
          <w:spacing w:val="-26"/>
          <w:w w:val="90"/>
          <w:sz w:val="19"/>
        </w:rPr>
        <w:t xml:space="preserve"> </w:t>
      </w:r>
      <w:r w:rsidRPr="007960C5">
        <w:rPr>
          <w:rFonts w:cstheme="minorHAnsi"/>
          <w:w w:val="90"/>
          <w:sz w:val="19"/>
        </w:rPr>
        <w:t>monte</w:t>
      </w:r>
      <w:r w:rsidRPr="007960C5">
        <w:rPr>
          <w:rFonts w:cstheme="minorHAnsi"/>
          <w:spacing w:val="-27"/>
          <w:w w:val="90"/>
          <w:sz w:val="19"/>
        </w:rPr>
        <w:t xml:space="preserve"> </w:t>
      </w:r>
      <w:r w:rsidRPr="007960C5">
        <w:rPr>
          <w:rFonts w:cstheme="minorHAnsi"/>
          <w:w w:val="90"/>
          <w:sz w:val="19"/>
        </w:rPr>
        <w:t>edilmesini</w:t>
      </w:r>
      <w:r w:rsidRPr="007960C5">
        <w:rPr>
          <w:rFonts w:cstheme="minorHAnsi"/>
          <w:spacing w:val="-28"/>
          <w:w w:val="90"/>
          <w:sz w:val="19"/>
        </w:rPr>
        <w:t xml:space="preserve"> </w:t>
      </w:r>
      <w:r w:rsidRPr="007960C5">
        <w:rPr>
          <w:rFonts w:cstheme="minorHAnsi"/>
          <w:w w:val="90"/>
          <w:sz w:val="19"/>
        </w:rPr>
        <w:t>sağlayan</w:t>
      </w:r>
      <w:r w:rsidRPr="007960C5">
        <w:rPr>
          <w:rFonts w:cstheme="minorHAnsi"/>
          <w:spacing w:val="-27"/>
          <w:w w:val="90"/>
          <w:sz w:val="19"/>
        </w:rPr>
        <w:t xml:space="preserve"> </w:t>
      </w:r>
      <w:r w:rsidRPr="007960C5">
        <w:rPr>
          <w:rFonts w:cstheme="minorHAnsi"/>
          <w:w w:val="90"/>
          <w:sz w:val="19"/>
        </w:rPr>
        <w:t>kitler</w:t>
      </w:r>
      <w:r w:rsidRPr="007960C5">
        <w:rPr>
          <w:rFonts w:cstheme="minorHAnsi"/>
          <w:spacing w:val="-27"/>
          <w:w w:val="90"/>
          <w:sz w:val="19"/>
        </w:rPr>
        <w:t xml:space="preserve"> </w:t>
      </w:r>
      <w:r w:rsidRPr="007960C5">
        <w:rPr>
          <w:rFonts w:cstheme="minorHAnsi"/>
          <w:w w:val="90"/>
          <w:sz w:val="19"/>
        </w:rPr>
        <w:t>birlikte</w:t>
      </w:r>
      <w:r w:rsidRPr="007960C5">
        <w:rPr>
          <w:rFonts w:cstheme="minorHAnsi"/>
          <w:spacing w:val="-27"/>
          <w:w w:val="90"/>
          <w:sz w:val="19"/>
        </w:rPr>
        <w:t xml:space="preserve"> </w:t>
      </w:r>
      <w:r w:rsidRPr="007960C5">
        <w:rPr>
          <w:rFonts w:cstheme="minorHAnsi"/>
          <w:w w:val="90"/>
          <w:sz w:val="19"/>
        </w:rPr>
        <w:t>verilecektir.</w:t>
      </w:r>
      <w:r w:rsidRPr="007960C5">
        <w:rPr>
          <w:rFonts w:cstheme="minorHAnsi"/>
          <w:spacing w:val="-26"/>
          <w:w w:val="90"/>
          <w:sz w:val="19"/>
        </w:rPr>
        <w:t xml:space="preserve"> </w:t>
      </w:r>
      <w:r w:rsidRPr="007960C5">
        <w:rPr>
          <w:rFonts w:cstheme="minorHAnsi"/>
          <w:w w:val="90"/>
          <w:sz w:val="19"/>
        </w:rPr>
        <w:t xml:space="preserve">Cihaz, </w:t>
      </w:r>
      <w:r w:rsidRPr="007960C5">
        <w:rPr>
          <w:rFonts w:cstheme="minorHAnsi"/>
          <w:w w:val="95"/>
          <w:sz w:val="19"/>
        </w:rPr>
        <w:t>kilitlenebilmeli</w:t>
      </w:r>
      <w:r w:rsidRPr="007960C5">
        <w:rPr>
          <w:rFonts w:cstheme="minorHAnsi"/>
          <w:spacing w:val="-39"/>
          <w:w w:val="95"/>
          <w:sz w:val="19"/>
        </w:rPr>
        <w:t xml:space="preserve"> </w:t>
      </w:r>
      <w:r w:rsidRPr="007960C5">
        <w:rPr>
          <w:rFonts w:cstheme="minorHAnsi"/>
          <w:spacing w:val="3"/>
          <w:w w:val="95"/>
          <w:sz w:val="19"/>
        </w:rPr>
        <w:t>ve</w:t>
      </w:r>
      <w:r w:rsidRPr="007960C5">
        <w:rPr>
          <w:rFonts w:cstheme="minorHAnsi"/>
          <w:spacing w:val="-35"/>
          <w:w w:val="95"/>
          <w:sz w:val="19"/>
        </w:rPr>
        <w:t xml:space="preserve"> </w:t>
      </w:r>
      <w:r w:rsidRPr="007960C5">
        <w:rPr>
          <w:rFonts w:cstheme="minorHAnsi"/>
          <w:w w:val="95"/>
          <w:sz w:val="19"/>
        </w:rPr>
        <w:t>monte</w:t>
      </w:r>
      <w:r w:rsidRPr="007960C5">
        <w:rPr>
          <w:rFonts w:cstheme="minorHAnsi"/>
          <w:spacing w:val="-33"/>
          <w:w w:val="95"/>
          <w:sz w:val="19"/>
        </w:rPr>
        <w:t xml:space="preserve"> </w:t>
      </w:r>
      <w:r w:rsidRPr="007960C5">
        <w:rPr>
          <w:rFonts w:cstheme="minorHAnsi"/>
          <w:w w:val="95"/>
          <w:sz w:val="19"/>
        </w:rPr>
        <w:t>edildiği</w:t>
      </w:r>
      <w:r w:rsidRPr="007960C5">
        <w:rPr>
          <w:rFonts w:cstheme="minorHAnsi"/>
          <w:spacing w:val="-38"/>
          <w:w w:val="95"/>
          <w:sz w:val="19"/>
        </w:rPr>
        <w:t xml:space="preserve"> </w:t>
      </w:r>
      <w:r w:rsidRPr="007960C5">
        <w:rPr>
          <w:rFonts w:cstheme="minorHAnsi"/>
          <w:w w:val="95"/>
          <w:sz w:val="19"/>
        </w:rPr>
        <w:t>yerden</w:t>
      </w:r>
      <w:r w:rsidRPr="007960C5">
        <w:rPr>
          <w:rFonts w:cstheme="minorHAnsi"/>
          <w:spacing w:val="-36"/>
          <w:w w:val="95"/>
          <w:sz w:val="19"/>
        </w:rPr>
        <w:t xml:space="preserve"> </w:t>
      </w:r>
      <w:r w:rsidRPr="007960C5">
        <w:rPr>
          <w:rFonts w:cstheme="minorHAnsi"/>
          <w:w w:val="95"/>
          <w:sz w:val="19"/>
        </w:rPr>
        <w:t>hırsızlık</w:t>
      </w:r>
      <w:r w:rsidRPr="007960C5">
        <w:rPr>
          <w:rFonts w:cstheme="minorHAnsi"/>
          <w:spacing w:val="-34"/>
          <w:w w:val="95"/>
          <w:sz w:val="19"/>
        </w:rPr>
        <w:t xml:space="preserve"> </w:t>
      </w:r>
      <w:r w:rsidRPr="007960C5">
        <w:rPr>
          <w:rFonts w:cstheme="minorHAnsi"/>
          <w:spacing w:val="3"/>
          <w:w w:val="95"/>
          <w:sz w:val="19"/>
        </w:rPr>
        <w:t>vb.</w:t>
      </w:r>
      <w:r w:rsidRPr="007960C5">
        <w:rPr>
          <w:rFonts w:cstheme="minorHAnsi"/>
          <w:spacing w:val="-41"/>
          <w:w w:val="95"/>
          <w:sz w:val="19"/>
        </w:rPr>
        <w:t xml:space="preserve"> </w:t>
      </w:r>
      <w:r w:rsidRPr="007960C5">
        <w:rPr>
          <w:rFonts w:cstheme="minorHAnsi"/>
          <w:w w:val="95"/>
          <w:sz w:val="19"/>
        </w:rPr>
        <w:t>nedenlerle</w:t>
      </w:r>
      <w:r w:rsidRPr="007960C5">
        <w:rPr>
          <w:rFonts w:cstheme="minorHAnsi"/>
          <w:spacing w:val="-33"/>
          <w:w w:val="95"/>
          <w:sz w:val="19"/>
        </w:rPr>
        <w:t xml:space="preserve"> </w:t>
      </w:r>
      <w:r w:rsidRPr="007960C5">
        <w:rPr>
          <w:rFonts w:cstheme="minorHAnsi"/>
          <w:w w:val="95"/>
          <w:sz w:val="19"/>
        </w:rPr>
        <w:t>sökülmesi</w:t>
      </w:r>
      <w:r w:rsidRPr="007960C5">
        <w:rPr>
          <w:rFonts w:cstheme="minorHAnsi"/>
          <w:spacing w:val="-36"/>
          <w:w w:val="95"/>
          <w:sz w:val="19"/>
        </w:rPr>
        <w:t xml:space="preserve"> </w:t>
      </w:r>
      <w:r w:rsidRPr="007960C5">
        <w:rPr>
          <w:rFonts w:cstheme="minorHAnsi"/>
          <w:w w:val="95"/>
          <w:sz w:val="19"/>
        </w:rPr>
        <w:t>engellenebilmelidir.</w:t>
      </w:r>
    </w:p>
    <w:p w:rsidR="00C9250A" w:rsidRPr="007960C5" w:rsidRDefault="00C9250A" w:rsidP="00DE7F38">
      <w:pPr>
        <w:pStyle w:val="ListeParagraf"/>
        <w:widowControl w:val="0"/>
        <w:numPr>
          <w:ilvl w:val="0"/>
          <w:numId w:val="92"/>
        </w:numPr>
        <w:tabs>
          <w:tab w:val="left" w:pos="1138"/>
          <w:tab w:val="left" w:pos="1139"/>
        </w:tabs>
        <w:autoSpaceDE w:val="0"/>
        <w:autoSpaceDN w:val="0"/>
        <w:spacing w:before="2" w:after="0" w:line="240" w:lineRule="auto"/>
        <w:ind w:firstLine="0"/>
        <w:contextualSpacing w:val="0"/>
        <w:rPr>
          <w:rFonts w:cstheme="minorHAnsi"/>
          <w:sz w:val="19"/>
        </w:rPr>
      </w:pPr>
      <w:r w:rsidRPr="007960C5">
        <w:rPr>
          <w:rFonts w:cstheme="minorHAnsi"/>
          <w:w w:val="90"/>
          <w:sz w:val="19"/>
        </w:rPr>
        <w:t>Cihazın</w:t>
      </w:r>
      <w:r w:rsidRPr="007960C5">
        <w:rPr>
          <w:rFonts w:cstheme="minorHAnsi"/>
          <w:spacing w:val="-26"/>
          <w:w w:val="90"/>
          <w:sz w:val="19"/>
        </w:rPr>
        <w:t xml:space="preserve"> </w:t>
      </w:r>
      <w:r w:rsidRPr="007960C5">
        <w:rPr>
          <w:rFonts w:cstheme="minorHAnsi"/>
          <w:w w:val="90"/>
          <w:sz w:val="19"/>
        </w:rPr>
        <w:t>çevre</w:t>
      </w:r>
      <w:r w:rsidRPr="007960C5">
        <w:rPr>
          <w:rFonts w:cstheme="minorHAnsi"/>
          <w:spacing w:val="-31"/>
          <w:w w:val="90"/>
          <w:sz w:val="19"/>
        </w:rPr>
        <w:t xml:space="preserve"> </w:t>
      </w:r>
      <w:r w:rsidRPr="007960C5">
        <w:rPr>
          <w:rFonts w:cstheme="minorHAnsi"/>
          <w:w w:val="90"/>
          <w:sz w:val="19"/>
        </w:rPr>
        <w:t>sıcaklığı,</w:t>
      </w:r>
      <w:r w:rsidRPr="007960C5">
        <w:rPr>
          <w:rFonts w:cstheme="minorHAnsi"/>
          <w:spacing w:val="-31"/>
          <w:w w:val="90"/>
          <w:sz w:val="19"/>
        </w:rPr>
        <w:t xml:space="preserve"> </w:t>
      </w:r>
      <w:r w:rsidRPr="007960C5">
        <w:rPr>
          <w:rFonts w:cstheme="minorHAnsi"/>
          <w:w w:val="90"/>
          <w:sz w:val="19"/>
        </w:rPr>
        <w:t>0</w:t>
      </w:r>
      <w:r w:rsidRPr="007960C5">
        <w:rPr>
          <w:rFonts w:cstheme="minorHAnsi"/>
          <w:spacing w:val="-29"/>
          <w:w w:val="90"/>
          <w:sz w:val="19"/>
        </w:rPr>
        <w:t xml:space="preserve"> </w:t>
      </w:r>
      <w:r w:rsidRPr="007960C5">
        <w:rPr>
          <w:rFonts w:cstheme="minorHAnsi"/>
          <w:w w:val="90"/>
          <w:sz w:val="19"/>
        </w:rPr>
        <w:t>ºC</w:t>
      </w:r>
      <w:r w:rsidRPr="007960C5">
        <w:rPr>
          <w:rFonts w:cstheme="minorHAnsi"/>
          <w:spacing w:val="-30"/>
          <w:w w:val="90"/>
          <w:sz w:val="19"/>
        </w:rPr>
        <w:t xml:space="preserve"> </w:t>
      </w:r>
      <w:r w:rsidRPr="007960C5">
        <w:rPr>
          <w:rFonts w:cstheme="minorHAnsi"/>
          <w:w w:val="90"/>
          <w:sz w:val="19"/>
        </w:rPr>
        <w:t>/</w:t>
      </w:r>
      <w:r w:rsidRPr="007960C5">
        <w:rPr>
          <w:rFonts w:cstheme="minorHAnsi"/>
          <w:spacing w:val="-29"/>
          <w:w w:val="90"/>
          <w:sz w:val="19"/>
        </w:rPr>
        <w:t xml:space="preserve"> </w:t>
      </w:r>
      <w:r w:rsidRPr="007960C5">
        <w:rPr>
          <w:rFonts w:cstheme="minorHAnsi"/>
          <w:w w:val="90"/>
          <w:sz w:val="19"/>
        </w:rPr>
        <w:t>+40</w:t>
      </w:r>
      <w:r w:rsidRPr="007960C5">
        <w:rPr>
          <w:rFonts w:cstheme="minorHAnsi"/>
          <w:spacing w:val="-30"/>
          <w:w w:val="90"/>
          <w:sz w:val="19"/>
        </w:rPr>
        <w:t xml:space="preserve"> </w:t>
      </w:r>
      <w:r w:rsidRPr="007960C5">
        <w:rPr>
          <w:rFonts w:cstheme="minorHAnsi"/>
          <w:w w:val="90"/>
          <w:sz w:val="19"/>
        </w:rPr>
        <w:t>ºC</w:t>
      </w:r>
      <w:r w:rsidRPr="007960C5">
        <w:rPr>
          <w:rFonts w:cstheme="minorHAnsi"/>
          <w:spacing w:val="-29"/>
          <w:w w:val="90"/>
          <w:sz w:val="19"/>
        </w:rPr>
        <w:t xml:space="preserve"> </w:t>
      </w:r>
      <w:r w:rsidRPr="007960C5">
        <w:rPr>
          <w:rFonts w:cstheme="minorHAnsi"/>
          <w:w w:val="90"/>
          <w:sz w:val="19"/>
        </w:rPr>
        <w:t>arasında</w:t>
      </w:r>
      <w:r w:rsidRPr="007960C5">
        <w:rPr>
          <w:rFonts w:cstheme="minorHAnsi"/>
          <w:spacing w:val="-30"/>
          <w:w w:val="90"/>
          <w:sz w:val="19"/>
        </w:rPr>
        <w:t xml:space="preserve"> </w:t>
      </w:r>
      <w:r w:rsidRPr="007960C5">
        <w:rPr>
          <w:rFonts w:cstheme="minorHAnsi"/>
          <w:w w:val="90"/>
          <w:sz w:val="19"/>
        </w:rPr>
        <w:t>olmalıdır.</w:t>
      </w:r>
      <w:r w:rsidRPr="007960C5">
        <w:rPr>
          <w:rFonts w:cstheme="minorHAnsi"/>
          <w:spacing w:val="-6"/>
          <w:w w:val="90"/>
          <w:sz w:val="19"/>
        </w:rPr>
        <w:t xml:space="preserve"> </w:t>
      </w:r>
      <w:r w:rsidRPr="007960C5">
        <w:rPr>
          <w:rFonts w:cstheme="minorHAnsi"/>
          <w:w w:val="90"/>
          <w:sz w:val="19"/>
        </w:rPr>
        <w:t>%10</w:t>
      </w:r>
      <w:r w:rsidRPr="007960C5">
        <w:rPr>
          <w:rFonts w:cstheme="minorHAnsi"/>
          <w:spacing w:val="-32"/>
          <w:w w:val="90"/>
          <w:sz w:val="19"/>
        </w:rPr>
        <w:t xml:space="preserve"> </w:t>
      </w:r>
      <w:r w:rsidRPr="007960C5">
        <w:rPr>
          <w:rFonts w:cstheme="minorHAnsi"/>
          <w:w w:val="90"/>
          <w:sz w:val="19"/>
        </w:rPr>
        <w:t>/</w:t>
      </w:r>
      <w:r w:rsidRPr="007960C5">
        <w:rPr>
          <w:rFonts w:cstheme="minorHAnsi"/>
          <w:spacing w:val="-32"/>
          <w:w w:val="90"/>
          <w:sz w:val="19"/>
        </w:rPr>
        <w:t xml:space="preserve"> </w:t>
      </w:r>
      <w:r w:rsidRPr="007960C5">
        <w:rPr>
          <w:rFonts w:cstheme="minorHAnsi"/>
          <w:w w:val="90"/>
          <w:sz w:val="19"/>
        </w:rPr>
        <w:t>%90</w:t>
      </w:r>
      <w:r w:rsidRPr="007960C5">
        <w:rPr>
          <w:rFonts w:cstheme="minorHAnsi"/>
          <w:spacing w:val="-32"/>
          <w:w w:val="90"/>
          <w:sz w:val="19"/>
        </w:rPr>
        <w:t xml:space="preserve"> </w:t>
      </w:r>
      <w:r w:rsidRPr="007960C5">
        <w:rPr>
          <w:rFonts w:cstheme="minorHAnsi"/>
          <w:w w:val="90"/>
          <w:sz w:val="19"/>
        </w:rPr>
        <w:t>nem</w:t>
      </w:r>
      <w:r w:rsidRPr="007960C5">
        <w:rPr>
          <w:rFonts w:cstheme="minorHAnsi"/>
          <w:spacing w:val="-29"/>
          <w:w w:val="90"/>
          <w:sz w:val="19"/>
        </w:rPr>
        <w:t xml:space="preserve"> </w:t>
      </w:r>
      <w:r w:rsidRPr="007960C5">
        <w:rPr>
          <w:rFonts w:cstheme="minorHAnsi"/>
          <w:w w:val="90"/>
          <w:sz w:val="19"/>
        </w:rPr>
        <w:t>aralığında</w:t>
      </w:r>
      <w:r w:rsidRPr="007960C5">
        <w:rPr>
          <w:rFonts w:cstheme="minorHAnsi"/>
          <w:spacing w:val="-30"/>
          <w:w w:val="90"/>
          <w:sz w:val="19"/>
        </w:rPr>
        <w:t xml:space="preserve"> </w:t>
      </w:r>
      <w:r w:rsidRPr="007960C5">
        <w:rPr>
          <w:rFonts w:cstheme="minorHAnsi"/>
          <w:w w:val="90"/>
          <w:sz w:val="19"/>
        </w:rPr>
        <w:t>çalışabilmelidir.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10"/>
        <w:rPr>
          <w:rFonts w:asciiTheme="minorHAnsi" w:hAnsiTheme="minorHAnsi" w:cstheme="minorHAnsi"/>
          <w:sz w:val="22"/>
        </w:rPr>
      </w:pPr>
    </w:p>
    <w:p w:rsidR="00C9250A" w:rsidRPr="007960C5" w:rsidRDefault="00C9250A" w:rsidP="00C9250A">
      <w:pPr>
        <w:ind w:left="451"/>
        <w:rPr>
          <w:rFonts w:cstheme="minorHAnsi"/>
          <w:b/>
          <w:sz w:val="19"/>
        </w:rPr>
      </w:pPr>
      <w:r w:rsidRPr="007960C5">
        <w:rPr>
          <w:rFonts w:cstheme="minorHAnsi"/>
          <w:b/>
          <w:w w:val="95"/>
          <w:sz w:val="19"/>
        </w:rPr>
        <w:t>KENAR ANAHTAR</w:t>
      </w:r>
    </w:p>
    <w:p w:rsidR="00C9250A" w:rsidRPr="007960C5" w:rsidRDefault="00C9250A" w:rsidP="00DE7F38">
      <w:pPr>
        <w:pStyle w:val="ListeParagraf"/>
        <w:widowControl w:val="0"/>
        <w:numPr>
          <w:ilvl w:val="0"/>
          <w:numId w:val="91"/>
        </w:numPr>
        <w:tabs>
          <w:tab w:val="left" w:pos="1138"/>
          <w:tab w:val="left" w:pos="1139"/>
        </w:tabs>
        <w:autoSpaceDE w:val="0"/>
        <w:autoSpaceDN w:val="0"/>
        <w:spacing w:before="19" w:after="0" w:line="261" w:lineRule="auto"/>
        <w:ind w:right="139" w:firstLine="0"/>
        <w:contextualSpacing w:val="0"/>
        <w:rPr>
          <w:rFonts w:cstheme="minorHAnsi"/>
          <w:sz w:val="19"/>
        </w:rPr>
      </w:pPr>
      <w:r w:rsidRPr="007960C5">
        <w:rPr>
          <w:rFonts w:cstheme="minorHAnsi"/>
          <w:w w:val="85"/>
          <w:sz w:val="19"/>
        </w:rPr>
        <w:t>Cihaz</w:t>
      </w:r>
      <w:r w:rsidRPr="007960C5">
        <w:rPr>
          <w:rFonts w:cstheme="minorHAnsi"/>
          <w:spacing w:val="-15"/>
          <w:w w:val="85"/>
          <w:sz w:val="19"/>
        </w:rPr>
        <w:t xml:space="preserve"> </w:t>
      </w:r>
      <w:r w:rsidRPr="007960C5">
        <w:rPr>
          <w:rFonts w:cstheme="minorHAnsi"/>
          <w:w w:val="85"/>
          <w:sz w:val="19"/>
        </w:rPr>
        <w:t>üzerinde</w:t>
      </w:r>
      <w:r w:rsidRPr="007960C5">
        <w:rPr>
          <w:rFonts w:cstheme="minorHAnsi"/>
          <w:spacing w:val="-7"/>
          <w:w w:val="85"/>
          <w:sz w:val="19"/>
        </w:rPr>
        <w:t xml:space="preserve"> </w:t>
      </w:r>
      <w:r w:rsidRPr="007960C5">
        <w:rPr>
          <w:rFonts w:cstheme="minorHAnsi"/>
          <w:w w:val="85"/>
          <w:sz w:val="19"/>
        </w:rPr>
        <w:t>en</w:t>
      </w:r>
      <w:r w:rsidRPr="007960C5">
        <w:rPr>
          <w:rFonts w:cstheme="minorHAnsi"/>
          <w:spacing w:val="-8"/>
          <w:w w:val="85"/>
          <w:sz w:val="19"/>
        </w:rPr>
        <w:t xml:space="preserve"> </w:t>
      </w:r>
      <w:r w:rsidRPr="007960C5">
        <w:rPr>
          <w:rFonts w:cstheme="minorHAnsi"/>
          <w:w w:val="85"/>
          <w:sz w:val="19"/>
        </w:rPr>
        <w:t>az</w:t>
      </w:r>
      <w:r w:rsidRPr="007960C5">
        <w:rPr>
          <w:rFonts w:cstheme="minorHAnsi"/>
          <w:spacing w:val="-11"/>
          <w:w w:val="85"/>
          <w:sz w:val="19"/>
        </w:rPr>
        <w:t xml:space="preserve"> </w:t>
      </w:r>
      <w:r w:rsidRPr="007960C5">
        <w:rPr>
          <w:rFonts w:cstheme="minorHAnsi"/>
          <w:w w:val="85"/>
          <w:sz w:val="19"/>
        </w:rPr>
        <w:t>24</w:t>
      </w:r>
      <w:r w:rsidRPr="007960C5">
        <w:rPr>
          <w:rFonts w:cstheme="minorHAnsi"/>
          <w:spacing w:val="-5"/>
          <w:w w:val="85"/>
          <w:sz w:val="19"/>
        </w:rPr>
        <w:t xml:space="preserve"> </w:t>
      </w:r>
      <w:r w:rsidRPr="007960C5">
        <w:rPr>
          <w:rFonts w:cstheme="minorHAnsi"/>
          <w:w w:val="85"/>
          <w:sz w:val="19"/>
        </w:rPr>
        <w:t>adet</w:t>
      </w:r>
      <w:r w:rsidRPr="007960C5">
        <w:rPr>
          <w:rFonts w:cstheme="minorHAnsi"/>
          <w:spacing w:val="-4"/>
          <w:w w:val="85"/>
          <w:sz w:val="19"/>
        </w:rPr>
        <w:t xml:space="preserve"> </w:t>
      </w:r>
      <w:r w:rsidRPr="007960C5">
        <w:rPr>
          <w:rFonts w:cstheme="minorHAnsi"/>
          <w:w w:val="85"/>
          <w:sz w:val="19"/>
        </w:rPr>
        <w:t>10/100/1000</w:t>
      </w:r>
      <w:r w:rsidRPr="007960C5">
        <w:rPr>
          <w:rFonts w:cstheme="minorHAnsi"/>
          <w:spacing w:val="-5"/>
          <w:w w:val="85"/>
          <w:sz w:val="19"/>
        </w:rPr>
        <w:t xml:space="preserve"> </w:t>
      </w:r>
      <w:r w:rsidRPr="007960C5">
        <w:rPr>
          <w:rFonts w:cstheme="minorHAnsi"/>
          <w:w w:val="85"/>
          <w:sz w:val="19"/>
        </w:rPr>
        <w:t>Mbps</w:t>
      </w:r>
      <w:r w:rsidRPr="007960C5">
        <w:rPr>
          <w:rFonts w:cstheme="minorHAnsi"/>
          <w:spacing w:val="-10"/>
          <w:w w:val="85"/>
          <w:sz w:val="19"/>
        </w:rPr>
        <w:t xml:space="preserve"> </w:t>
      </w:r>
      <w:r w:rsidRPr="007960C5">
        <w:rPr>
          <w:rFonts w:cstheme="minorHAnsi"/>
          <w:w w:val="85"/>
          <w:sz w:val="19"/>
        </w:rPr>
        <w:t>destekli</w:t>
      </w:r>
      <w:r w:rsidRPr="007960C5">
        <w:rPr>
          <w:rFonts w:cstheme="minorHAnsi"/>
          <w:spacing w:val="-7"/>
          <w:w w:val="85"/>
          <w:sz w:val="19"/>
        </w:rPr>
        <w:t xml:space="preserve"> </w:t>
      </w:r>
      <w:r w:rsidRPr="007960C5">
        <w:rPr>
          <w:rFonts w:cstheme="minorHAnsi"/>
          <w:w w:val="85"/>
          <w:sz w:val="19"/>
        </w:rPr>
        <w:t>port</w:t>
      </w:r>
      <w:r w:rsidRPr="007960C5">
        <w:rPr>
          <w:rFonts w:cstheme="minorHAnsi"/>
          <w:spacing w:val="-5"/>
          <w:w w:val="85"/>
          <w:sz w:val="19"/>
        </w:rPr>
        <w:t xml:space="preserve"> </w:t>
      </w:r>
      <w:r w:rsidRPr="007960C5">
        <w:rPr>
          <w:rFonts w:cstheme="minorHAnsi"/>
          <w:w w:val="85"/>
          <w:sz w:val="19"/>
        </w:rPr>
        <w:t>bulunmalıdır.</w:t>
      </w:r>
      <w:r w:rsidRPr="007960C5">
        <w:rPr>
          <w:rFonts w:cstheme="minorHAnsi"/>
          <w:spacing w:val="-11"/>
          <w:w w:val="85"/>
          <w:sz w:val="19"/>
        </w:rPr>
        <w:t xml:space="preserve"> </w:t>
      </w:r>
      <w:r w:rsidRPr="007960C5">
        <w:rPr>
          <w:rFonts w:cstheme="minorHAnsi"/>
          <w:w w:val="85"/>
          <w:sz w:val="19"/>
        </w:rPr>
        <w:t>Uplink</w:t>
      </w:r>
      <w:r w:rsidRPr="007960C5">
        <w:rPr>
          <w:rFonts w:cstheme="minorHAnsi"/>
          <w:spacing w:val="-8"/>
          <w:w w:val="85"/>
          <w:sz w:val="19"/>
        </w:rPr>
        <w:t xml:space="preserve"> </w:t>
      </w:r>
      <w:r w:rsidRPr="007960C5">
        <w:rPr>
          <w:rFonts w:cstheme="minorHAnsi"/>
          <w:w w:val="85"/>
          <w:sz w:val="19"/>
        </w:rPr>
        <w:t>portları</w:t>
      </w:r>
      <w:r w:rsidRPr="007960C5">
        <w:rPr>
          <w:rFonts w:cstheme="minorHAnsi"/>
          <w:spacing w:val="-12"/>
          <w:w w:val="85"/>
          <w:sz w:val="19"/>
        </w:rPr>
        <w:t xml:space="preserve"> </w:t>
      </w:r>
      <w:r w:rsidRPr="007960C5">
        <w:rPr>
          <w:rFonts w:cstheme="minorHAnsi"/>
          <w:w w:val="85"/>
          <w:sz w:val="19"/>
        </w:rPr>
        <w:t xml:space="preserve">kullanıldığında </w:t>
      </w:r>
      <w:r w:rsidRPr="007960C5">
        <w:rPr>
          <w:rFonts w:cstheme="minorHAnsi"/>
          <w:w w:val="95"/>
          <w:sz w:val="19"/>
        </w:rPr>
        <w:t>bu</w:t>
      </w:r>
      <w:r w:rsidRPr="007960C5">
        <w:rPr>
          <w:rFonts w:cstheme="minorHAnsi"/>
          <w:spacing w:val="-15"/>
          <w:w w:val="95"/>
          <w:sz w:val="19"/>
        </w:rPr>
        <w:t xml:space="preserve"> </w:t>
      </w:r>
      <w:r w:rsidRPr="007960C5">
        <w:rPr>
          <w:rFonts w:cstheme="minorHAnsi"/>
          <w:w w:val="95"/>
          <w:sz w:val="19"/>
        </w:rPr>
        <w:t>portlar</w:t>
      </w:r>
      <w:r w:rsidRPr="007960C5">
        <w:rPr>
          <w:rFonts w:cstheme="minorHAnsi"/>
          <w:spacing w:val="-22"/>
          <w:w w:val="95"/>
          <w:sz w:val="19"/>
        </w:rPr>
        <w:t xml:space="preserve"> </w:t>
      </w:r>
      <w:r w:rsidRPr="007960C5">
        <w:rPr>
          <w:rFonts w:cstheme="minorHAnsi"/>
          <w:w w:val="95"/>
          <w:sz w:val="19"/>
        </w:rPr>
        <w:t>kullanım</w:t>
      </w:r>
      <w:r w:rsidRPr="007960C5">
        <w:rPr>
          <w:rFonts w:cstheme="minorHAnsi"/>
          <w:spacing w:val="-21"/>
          <w:w w:val="95"/>
          <w:sz w:val="19"/>
        </w:rPr>
        <w:t xml:space="preserve"> </w:t>
      </w:r>
      <w:r w:rsidRPr="007960C5">
        <w:rPr>
          <w:rFonts w:cstheme="minorHAnsi"/>
          <w:w w:val="95"/>
          <w:sz w:val="19"/>
        </w:rPr>
        <w:t>dışı</w:t>
      </w:r>
      <w:r w:rsidRPr="007960C5">
        <w:rPr>
          <w:rFonts w:cstheme="minorHAnsi"/>
          <w:spacing w:val="-23"/>
          <w:w w:val="95"/>
          <w:sz w:val="19"/>
        </w:rPr>
        <w:t xml:space="preserve"> </w:t>
      </w:r>
      <w:r w:rsidRPr="007960C5">
        <w:rPr>
          <w:rFonts w:cstheme="minorHAnsi"/>
          <w:w w:val="95"/>
          <w:sz w:val="19"/>
        </w:rPr>
        <w:t>kalmamalıdır.</w:t>
      </w:r>
    </w:p>
    <w:p w:rsidR="00C9250A" w:rsidRPr="007960C5" w:rsidRDefault="00C9250A" w:rsidP="00DE7F38">
      <w:pPr>
        <w:pStyle w:val="ListeParagraf"/>
        <w:widowControl w:val="0"/>
        <w:numPr>
          <w:ilvl w:val="0"/>
          <w:numId w:val="91"/>
        </w:numPr>
        <w:tabs>
          <w:tab w:val="left" w:pos="1138"/>
          <w:tab w:val="left" w:pos="1139"/>
        </w:tabs>
        <w:autoSpaceDE w:val="0"/>
        <w:autoSpaceDN w:val="0"/>
        <w:spacing w:after="0" w:line="254" w:lineRule="auto"/>
        <w:ind w:right="137" w:firstLine="0"/>
        <w:contextualSpacing w:val="0"/>
        <w:rPr>
          <w:rFonts w:cstheme="minorHAnsi"/>
          <w:sz w:val="19"/>
        </w:rPr>
      </w:pPr>
      <w:r w:rsidRPr="007960C5">
        <w:rPr>
          <w:rFonts w:cstheme="minorHAnsi"/>
          <w:w w:val="85"/>
          <w:sz w:val="19"/>
        </w:rPr>
        <w:t>Anahtarlama</w:t>
      </w:r>
      <w:r w:rsidRPr="007960C5">
        <w:rPr>
          <w:rFonts w:cstheme="minorHAnsi"/>
          <w:spacing w:val="-8"/>
          <w:w w:val="85"/>
          <w:sz w:val="19"/>
        </w:rPr>
        <w:t xml:space="preserve"> </w:t>
      </w:r>
      <w:r w:rsidRPr="007960C5">
        <w:rPr>
          <w:rFonts w:cstheme="minorHAnsi"/>
          <w:w w:val="85"/>
          <w:sz w:val="19"/>
        </w:rPr>
        <w:t>bant</w:t>
      </w:r>
      <w:r w:rsidRPr="007960C5">
        <w:rPr>
          <w:rFonts w:cstheme="minorHAnsi"/>
          <w:spacing w:val="-4"/>
          <w:w w:val="85"/>
          <w:sz w:val="19"/>
        </w:rPr>
        <w:t xml:space="preserve"> </w:t>
      </w:r>
      <w:r w:rsidRPr="007960C5">
        <w:rPr>
          <w:rFonts w:cstheme="minorHAnsi"/>
          <w:spacing w:val="-3"/>
          <w:w w:val="85"/>
          <w:sz w:val="19"/>
        </w:rPr>
        <w:t>genişliği</w:t>
      </w:r>
      <w:r w:rsidRPr="007960C5">
        <w:rPr>
          <w:rFonts w:cstheme="minorHAnsi"/>
          <w:spacing w:val="-4"/>
          <w:w w:val="85"/>
          <w:sz w:val="19"/>
        </w:rPr>
        <w:t xml:space="preserve"> </w:t>
      </w:r>
      <w:r w:rsidRPr="007960C5">
        <w:rPr>
          <w:rFonts w:cstheme="minorHAnsi"/>
          <w:w w:val="85"/>
          <w:sz w:val="19"/>
        </w:rPr>
        <w:t>en</w:t>
      </w:r>
      <w:r w:rsidRPr="007960C5">
        <w:rPr>
          <w:rFonts w:cstheme="minorHAnsi"/>
          <w:spacing w:val="-7"/>
          <w:w w:val="85"/>
          <w:sz w:val="19"/>
        </w:rPr>
        <w:t xml:space="preserve"> </w:t>
      </w:r>
      <w:r w:rsidRPr="007960C5">
        <w:rPr>
          <w:rFonts w:cstheme="minorHAnsi"/>
          <w:spacing w:val="3"/>
          <w:w w:val="85"/>
          <w:sz w:val="19"/>
        </w:rPr>
        <w:t>az</w:t>
      </w:r>
      <w:r w:rsidRPr="007960C5">
        <w:rPr>
          <w:rFonts w:cstheme="minorHAnsi"/>
          <w:spacing w:val="-10"/>
          <w:w w:val="85"/>
          <w:sz w:val="19"/>
        </w:rPr>
        <w:t xml:space="preserve"> </w:t>
      </w:r>
      <w:r w:rsidRPr="007960C5">
        <w:rPr>
          <w:rFonts w:cstheme="minorHAnsi"/>
          <w:w w:val="85"/>
          <w:sz w:val="19"/>
        </w:rPr>
        <w:t>176</w:t>
      </w:r>
      <w:r w:rsidRPr="007960C5">
        <w:rPr>
          <w:rFonts w:cstheme="minorHAnsi"/>
          <w:spacing w:val="-5"/>
          <w:w w:val="85"/>
          <w:sz w:val="19"/>
        </w:rPr>
        <w:t xml:space="preserve"> </w:t>
      </w:r>
      <w:r w:rsidRPr="007960C5">
        <w:rPr>
          <w:rFonts w:cstheme="minorHAnsi"/>
          <w:w w:val="85"/>
          <w:sz w:val="19"/>
        </w:rPr>
        <w:t>Gbps</w:t>
      </w:r>
      <w:r w:rsidRPr="007960C5">
        <w:rPr>
          <w:rFonts w:cstheme="minorHAnsi"/>
          <w:spacing w:val="-13"/>
          <w:w w:val="85"/>
          <w:sz w:val="19"/>
        </w:rPr>
        <w:t xml:space="preserve"> </w:t>
      </w:r>
      <w:r w:rsidRPr="007960C5">
        <w:rPr>
          <w:rFonts w:cstheme="minorHAnsi"/>
          <w:w w:val="85"/>
          <w:sz w:val="19"/>
        </w:rPr>
        <w:t>olmalıdır.</w:t>
      </w:r>
      <w:r w:rsidRPr="007960C5">
        <w:rPr>
          <w:rFonts w:cstheme="minorHAnsi"/>
          <w:spacing w:val="36"/>
          <w:w w:val="85"/>
          <w:sz w:val="19"/>
        </w:rPr>
        <w:t xml:space="preserve"> </w:t>
      </w:r>
      <w:r w:rsidRPr="007960C5">
        <w:rPr>
          <w:rFonts w:cstheme="minorHAnsi"/>
          <w:w w:val="85"/>
          <w:sz w:val="19"/>
        </w:rPr>
        <w:t>Anahtarın</w:t>
      </w:r>
      <w:r w:rsidRPr="007960C5">
        <w:rPr>
          <w:rFonts w:cstheme="minorHAnsi"/>
          <w:spacing w:val="-3"/>
          <w:w w:val="85"/>
          <w:sz w:val="19"/>
        </w:rPr>
        <w:t xml:space="preserve"> </w:t>
      </w:r>
      <w:r w:rsidRPr="007960C5">
        <w:rPr>
          <w:rFonts w:cstheme="minorHAnsi"/>
          <w:w w:val="85"/>
          <w:sz w:val="19"/>
        </w:rPr>
        <w:t>L2</w:t>
      </w:r>
      <w:r w:rsidRPr="007960C5">
        <w:rPr>
          <w:rFonts w:cstheme="minorHAnsi"/>
          <w:spacing w:val="-9"/>
          <w:w w:val="85"/>
          <w:sz w:val="19"/>
        </w:rPr>
        <w:t xml:space="preserve"> </w:t>
      </w:r>
      <w:r w:rsidRPr="007960C5">
        <w:rPr>
          <w:rFonts w:cstheme="minorHAnsi"/>
          <w:w w:val="85"/>
          <w:sz w:val="19"/>
        </w:rPr>
        <w:t>anahtarlama</w:t>
      </w:r>
      <w:r w:rsidRPr="007960C5">
        <w:rPr>
          <w:rFonts w:cstheme="minorHAnsi"/>
          <w:spacing w:val="-7"/>
          <w:w w:val="85"/>
          <w:sz w:val="19"/>
        </w:rPr>
        <w:t xml:space="preserve"> </w:t>
      </w:r>
      <w:r w:rsidRPr="007960C5">
        <w:rPr>
          <w:rFonts w:cstheme="minorHAnsi"/>
          <w:w w:val="85"/>
          <w:sz w:val="19"/>
        </w:rPr>
        <w:t>performans</w:t>
      </w:r>
      <w:r w:rsidRPr="007960C5">
        <w:rPr>
          <w:rFonts w:cstheme="minorHAnsi"/>
          <w:spacing w:val="-13"/>
          <w:w w:val="85"/>
          <w:sz w:val="19"/>
        </w:rPr>
        <w:t xml:space="preserve"> </w:t>
      </w:r>
      <w:r w:rsidRPr="007960C5">
        <w:rPr>
          <w:rFonts w:cstheme="minorHAnsi"/>
          <w:w w:val="85"/>
          <w:sz w:val="19"/>
        </w:rPr>
        <w:t>değeri</w:t>
      </w:r>
      <w:r w:rsidRPr="007960C5">
        <w:rPr>
          <w:rFonts w:cstheme="minorHAnsi"/>
          <w:spacing w:val="-11"/>
          <w:w w:val="85"/>
          <w:sz w:val="19"/>
        </w:rPr>
        <w:t xml:space="preserve"> </w:t>
      </w:r>
      <w:r w:rsidRPr="007960C5">
        <w:rPr>
          <w:rFonts w:cstheme="minorHAnsi"/>
          <w:w w:val="85"/>
          <w:sz w:val="19"/>
        </w:rPr>
        <w:t>en</w:t>
      </w:r>
      <w:r w:rsidRPr="007960C5">
        <w:rPr>
          <w:rFonts w:cstheme="minorHAnsi"/>
          <w:spacing w:val="-8"/>
          <w:w w:val="85"/>
          <w:sz w:val="19"/>
        </w:rPr>
        <w:t xml:space="preserve"> </w:t>
      </w:r>
      <w:r w:rsidRPr="007960C5">
        <w:rPr>
          <w:rFonts w:cstheme="minorHAnsi"/>
          <w:w w:val="85"/>
          <w:sz w:val="19"/>
        </w:rPr>
        <w:t xml:space="preserve">az </w:t>
      </w:r>
      <w:r w:rsidRPr="007960C5">
        <w:rPr>
          <w:rFonts w:cstheme="minorHAnsi"/>
          <w:w w:val="95"/>
          <w:sz w:val="19"/>
        </w:rPr>
        <w:t>41,6 Mpps</w:t>
      </w:r>
      <w:r w:rsidRPr="007960C5">
        <w:rPr>
          <w:rFonts w:cstheme="minorHAnsi"/>
          <w:spacing w:val="-39"/>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1"/>
        </w:numPr>
        <w:tabs>
          <w:tab w:val="left" w:pos="1138"/>
          <w:tab w:val="left" w:pos="1139"/>
        </w:tabs>
        <w:autoSpaceDE w:val="0"/>
        <w:autoSpaceDN w:val="0"/>
        <w:spacing w:after="0" w:line="240" w:lineRule="auto"/>
        <w:ind w:firstLine="0"/>
        <w:contextualSpacing w:val="0"/>
        <w:rPr>
          <w:rFonts w:cstheme="minorHAnsi"/>
          <w:sz w:val="19"/>
        </w:rPr>
      </w:pPr>
      <w:r w:rsidRPr="007960C5">
        <w:rPr>
          <w:rFonts w:cstheme="minorHAnsi"/>
          <w:w w:val="95"/>
          <w:sz w:val="19"/>
        </w:rPr>
        <w:t>Anahtar</w:t>
      </w:r>
      <w:r w:rsidRPr="007960C5">
        <w:rPr>
          <w:rFonts w:cstheme="minorHAnsi"/>
          <w:spacing w:val="-25"/>
          <w:w w:val="95"/>
          <w:sz w:val="19"/>
        </w:rPr>
        <w:t xml:space="preserve"> </w:t>
      </w:r>
      <w:r w:rsidRPr="007960C5">
        <w:rPr>
          <w:rFonts w:cstheme="minorHAnsi"/>
          <w:w w:val="95"/>
          <w:sz w:val="19"/>
        </w:rPr>
        <w:t>en</w:t>
      </w:r>
      <w:r w:rsidRPr="007960C5">
        <w:rPr>
          <w:rFonts w:cstheme="minorHAnsi"/>
          <w:spacing w:val="-18"/>
          <w:w w:val="95"/>
          <w:sz w:val="19"/>
        </w:rPr>
        <w:t xml:space="preserve"> </w:t>
      </w:r>
      <w:r w:rsidRPr="007960C5">
        <w:rPr>
          <w:rFonts w:cstheme="minorHAnsi"/>
          <w:w w:val="95"/>
          <w:sz w:val="19"/>
        </w:rPr>
        <w:t>az</w:t>
      </w:r>
      <w:r w:rsidRPr="007960C5">
        <w:rPr>
          <w:rFonts w:cstheme="minorHAnsi"/>
          <w:spacing w:val="-20"/>
          <w:w w:val="95"/>
          <w:sz w:val="19"/>
        </w:rPr>
        <w:t xml:space="preserve"> </w:t>
      </w:r>
      <w:r w:rsidRPr="007960C5">
        <w:rPr>
          <w:rFonts w:cstheme="minorHAnsi"/>
          <w:spacing w:val="-3"/>
          <w:w w:val="95"/>
          <w:sz w:val="19"/>
        </w:rPr>
        <w:t>4Gb</w:t>
      </w:r>
      <w:r w:rsidRPr="007960C5">
        <w:rPr>
          <w:rFonts w:cstheme="minorHAnsi"/>
          <w:spacing w:val="-17"/>
          <w:w w:val="95"/>
          <w:sz w:val="19"/>
        </w:rPr>
        <w:t xml:space="preserve"> </w:t>
      </w:r>
      <w:r w:rsidRPr="007960C5">
        <w:rPr>
          <w:rFonts w:cstheme="minorHAnsi"/>
          <w:w w:val="95"/>
          <w:sz w:val="19"/>
        </w:rPr>
        <w:t>DRAM</w:t>
      </w:r>
      <w:r w:rsidRPr="007960C5">
        <w:rPr>
          <w:rFonts w:cstheme="minorHAnsi"/>
          <w:spacing w:val="-28"/>
          <w:w w:val="95"/>
          <w:sz w:val="19"/>
        </w:rPr>
        <w:t xml:space="preserve"> </w:t>
      </w:r>
      <w:r w:rsidRPr="007960C5">
        <w:rPr>
          <w:rFonts w:cstheme="minorHAnsi"/>
          <w:spacing w:val="3"/>
          <w:w w:val="95"/>
          <w:sz w:val="19"/>
        </w:rPr>
        <w:t>ve</w:t>
      </w:r>
      <w:r w:rsidRPr="007960C5">
        <w:rPr>
          <w:rFonts w:cstheme="minorHAnsi"/>
          <w:spacing w:val="-21"/>
          <w:w w:val="95"/>
          <w:sz w:val="19"/>
        </w:rPr>
        <w:t xml:space="preserve"> </w:t>
      </w:r>
      <w:r w:rsidRPr="007960C5">
        <w:rPr>
          <w:rFonts w:cstheme="minorHAnsi"/>
          <w:w w:val="95"/>
          <w:sz w:val="19"/>
        </w:rPr>
        <w:t>2Gb</w:t>
      </w:r>
      <w:r w:rsidRPr="007960C5">
        <w:rPr>
          <w:rFonts w:cstheme="minorHAnsi"/>
          <w:spacing w:val="-22"/>
          <w:w w:val="95"/>
          <w:sz w:val="19"/>
        </w:rPr>
        <w:t xml:space="preserve"> </w:t>
      </w:r>
      <w:r w:rsidRPr="007960C5">
        <w:rPr>
          <w:rFonts w:cstheme="minorHAnsi"/>
          <w:w w:val="95"/>
          <w:sz w:val="19"/>
        </w:rPr>
        <w:t>Flash’a</w:t>
      </w:r>
      <w:r w:rsidRPr="007960C5">
        <w:rPr>
          <w:rFonts w:cstheme="minorHAnsi"/>
          <w:spacing w:val="-14"/>
          <w:w w:val="95"/>
          <w:sz w:val="19"/>
        </w:rPr>
        <w:t xml:space="preserve"> </w:t>
      </w:r>
      <w:r w:rsidRPr="007960C5">
        <w:rPr>
          <w:rFonts w:cstheme="minorHAnsi"/>
          <w:w w:val="95"/>
          <w:sz w:val="19"/>
        </w:rPr>
        <w:t>sahip</w:t>
      </w:r>
      <w:r w:rsidRPr="007960C5">
        <w:rPr>
          <w:rFonts w:cstheme="minorHAnsi"/>
          <w:spacing w:val="-22"/>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1"/>
        </w:numPr>
        <w:tabs>
          <w:tab w:val="left" w:pos="1138"/>
          <w:tab w:val="left" w:pos="1139"/>
        </w:tabs>
        <w:autoSpaceDE w:val="0"/>
        <w:autoSpaceDN w:val="0"/>
        <w:spacing w:before="18" w:after="0" w:line="240" w:lineRule="auto"/>
        <w:ind w:firstLine="0"/>
        <w:contextualSpacing w:val="0"/>
        <w:rPr>
          <w:rFonts w:cstheme="minorHAnsi"/>
          <w:sz w:val="19"/>
        </w:rPr>
      </w:pPr>
      <w:r w:rsidRPr="007960C5">
        <w:rPr>
          <w:rFonts w:cstheme="minorHAnsi"/>
          <w:w w:val="95"/>
          <w:sz w:val="19"/>
        </w:rPr>
        <w:t>9000</w:t>
      </w:r>
      <w:r w:rsidRPr="007960C5">
        <w:rPr>
          <w:rFonts w:cstheme="minorHAnsi"/>
          <w:spacing w:val="-13"/>
          <w:w w:val="95"/>
          <w:sz w:val="19"/>
        </w:rPr>
        <w:t xml:space="preserve"> </w:t>
      </w:r>
      <w:r w:rsidRPr="007960C5">
        <w:rPr>
          <w:rFonts w:cstheme="minorHAnsi"/>
          <w:w w:val="95"/>
          <w:sz w:val="19"/>
        </w:rPr>
        <w:t>byte’lık</w:t>
      </w:r>
      <w:r w:rsidRPr="007960C5">
        <w:rPr>
          <w:rFonts w:cstheme="minorHAnsi"/>
          <w:spacing w:val="-17"/>
          <w:w w:val="95"/>
          <w:sz w:val="19"/>
        </w:rPr>
        <w:t xml:space="preserve"> </w:t>
      </w:r>
      <w:r w:rsidRPr="007960C5">
        <w:rPr>
          <w:rFonts w:cstheme="minorHAnsi"/>
          <w:w w:val="95"/>
          <w:sz w:val="19"/>
        </w:rPr>
        <w:t>jumbo</w:t>
      </w:r>
      <w:r w:rsidRPr="007960C5">
        <w:rPr>
          <w:rFonts w:cstheme="minorHAnsi"/>
          <w:spacing w:val="-16"/>
          <w:w w:val="95"/>
          <w:sz w:val="19"/>
        </w:rPr>
        <w:t xml:space="preserve"> </w:t>
      </w:r>
      <w:r w:rsidRPr="007960C5">
        <w:rPr>
          <w:rFonts w:cstheme="minorHAnsi"/>
          <w:w w:val="95"/>
          <w:sz w:val="19"/>
        </w:rPr>
        <w:t>frame</w:t>
      </w:r>
      <w:r w:rsidRPr="007960C5">
        <w:rPr>
          <w:rFonts w:cstheme="minorHAnsi"/>
          <w:spacing w:val="-24"/>
          <w:w w:val="95"/>
          <w:sz w:val="19"/>
        </w:rPr>
        <w:t xml:space="preserve"> </w:t>
      </w:r>
      <w:r w:rsidRPr="007960C5">
        <w:rPr>
          <w:rFonts w:cstheme="minorHAnsi"/>
          <w:w w:val="95"/>
          <w:sz w:val="19"/>
        </w:rPr>
        <w:t>desteği</w:t>
      </w:r>
      <w:r w:rsidRPr="007960C5">
        <w:rPr>
          <w:rFonts w:cstheme="minorHAnsi"/>
          <w:spacing w:val="-24"/>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1"/>
        </w:numPr>
        <w:tabs>
          <w:tab w:val="left" w:pos="1138"/>
          <w:tab w:val="left" w:pos="1139"/>
        </w:tabs>
        <w:autoSpaceDE w:val="0"/>
        <w:autoSpaceDN w:val="0"/>
        <w:spacing w:before="14" w:after="0" w:line="240" w:lineRule="auto"/>
        <w:ind w:firstLine="0"/>
        <w:contextualSpacing w:val="0"/>
        <w:rPr>
          <w:rFonts w:cstheme="minorHAnsi"/>
          <w:sz w:val="19"/>
        </w:rPr>
      </w:pPr>
      <w:r w:rsidRPr="007960C5">
        <w:rPr>
          <w:rFonts w:cstheme="minorHAnsi"/>
          <w:w w:val="95"/>
          <w:sz w:val="19"/>
        </w:rPr>
        <w:t>En</w:t>
      </w:r>
      <w:r w:rsidRPr="007960C5">
        <w:rPr>
          <w:rFonts w:cstheme="minorHAnsi"/>
          <w:spacing w:val="-17"/>
          <w:w w:val="95"/>
          <w:sz w:val="19"/>
        </w:rPr>
        <w:t xml:space="preserve"> </w:t>
      </w:r>
      <w:r w:rsidRPr="007960C5">
        <w:rPr>
          <w:rFonts w:cstheme="minorHAnsi"/>
          <w:w w:val="95"/>
          <w:sz w:val="19"/>
        </w:rPr>
        <w:t>az</w:t>
      </w:r>
      <w:r w:rsidRPr="007960C5">
        <w:rPr>
          <w:rFonts w:cstheme="minorHAnsi"/>
          <w:spacing w:val="-23"/>
          <w:w w:val="95"/>
          <w:sz w:val="19"/>
        </w:rPr>
        <w:t xml:space="preserve"> </w:t>
      </w:r>
      <w:r w:rsidRPr="007960C5">
        <w:rPr>
          <w:rFonts w:cstheme="minorHAnsi"/>
          <w:w w:val="95"/>
          <w:sz w:val="19"/>
        </w:rPr>
        <w:t>32.000</w:t>
      </w:r>
      <w:r w:rsidRPr="007960C5">
        <w:rPr>
          <w:rFonts w:cstheme="minorHAnsi"/>
          <w:spacing w:val="-22"/>
          <w:w w:val="95"/>
          <w:sz w:val="19"/>
        </w:rPr>
        <w:t xml:space="preserve"> </w:t>
      </w:r>
      <w:r w:rsidRPr="007960C5">
        <w:rPr>
          <w:rFonts w:cstheme="minorHAnsi"/>
          <w:w w:val="95"/>
          <w:sz w:val="19"/>
        </w:rPr>
        <w:t>adet</w:t>
      </w:r>
      <w:r w:rsidRPr="007960C5">
        <w:rPr>
          <w:rFonts w:cstheme="minorHAnsi"/>
          <w:spacing w:val="-17"/>
          <w:w w:val="95"/>
          <w:sz w:val="19"/>
        </w:rPr>
        <w:t xml:space="preserve"> </w:t>
      </w:r>
      <w:r w:rsidRPr="007960C5">
        <w:rPr>
          <w:rFonts w:cstheme="minorHAnsi"/>
          <w:spacing w:val="-3"/>
          <w:w w:val="95"/>
          <w:sz w:val="19"/>
        </w:rPr>
        <w:t>MAC</w:t>
      </w:r>
      <w:r w:rsidRPr="007960C5">
        <w:rPr>
          <w:rFonts w:cstheme="minorHAnsi"/>
          <w:spacing w:val="-22"/>
          <w:w w:val="95"/>
          <w:sz w:val="19"/>
        </w:rPr>
        <w:t xml:space="preserve"> </w:t>
      </w:r>
      <w:r w:rsidRPr="007960C5">
        <w:rPr>
          <w:rFonts w:cstheme="minorHAnsi"/>
          <w:w w:val="95"/>
          <w:sz w:val="19"/>
        </w:rPr>
        <w:t>adresi</w:t>
      </w:r>
      <w:r w:rsidRPr="007960C5">
        <w:rPr>
          <w:rFonts w:cstheme="minorHAnsi"/>
          <w:spacing w:val="-24"/>
          <w:w w:val="95"/>
          <w:sz w:val="19"/>
        </w:rPr>
        <w:t xml:space="preserve"> </w:t>
      </w:r>
      <w:r w:rsidRPr="007960C5">
        <w:rPr>
          <w:rFonts w:cstheme="minorHAnsi"/>
          <w:w w:val="95"/>
          <w:sz w:val="19"/>
        </w:rPr>
        <w:t>desteklenmelidir.</w:t>
      </w:r>
    </w:p>
    <w:p w:rsidR="00C9250A" w:rsidRPr="007960C5" w:rsidRDefault="00C9250A" w:rsidP="00C9250A">
      <w:pPr>
        <w:pStyle w:val="GvdeMetni"/>
        <w:tabs>
          <w:tab w:val="left" w:pos="1138"/>
        </w:tabs>
        <w:spacing w:before="19" w:line="261" w:lineRule="auto"/>
        <w:ind w:left="451" w:right="136"/>
        <w:rPr>
          <w:rFonts w:asciiTheme="minorHAnsi" w:hAnsiTheme="minorHAnsi" w:cstheme="minorHAnsi"/>
        </w:rPr>
      </w:pPr>
      <w:r w:rsidRPr="007960C5">
        <w:rPr>
          <w:rFonts w:asciiTheme="minorHAnsi" w:hAnsiTheme="minorHAnsi" w:cstheme="minorHAnsi"/>
          <w:w w:val="95"/>
        </w:rPr>
        <w:t>6.</w:t>
      </w:r>
      <w:r w:rsidRPr="007960C5">
        <w:rPr>
          <w:rFonts w:asciiTheme="minorHAnsi" w:hAnsiTheme="minorHAnsi" w:cstheme="minorHAnsi"/>
          <w:w w:val="95"/>
        </w:rPr>
        <w:tab/>
      </w:r>
      <w:r w:rsidRPr="007960C5">
        <w:rPr>
          <w:rFonts w:asciiTheme="minorHAnsi" w:hAnsiTheme="minorHAnsi" w:cstheme="minorHAnsi"/>
          <w:w w:val="85"/>
        </w:rPr>
        <w:t xml:space="preserve">Anahtar IEEE 802.3 (10BaseT Ethernet), 802.3u (100BaseT), 802.3z (1000BaseX), 802.3ab (1000BaseT) </w:t>
      </w:r>
      <w:r w:rsidRPr="007960C5">
        <w:rPr>
          <w:rFonts w:asciiTheme="minorHAnsi" w:hAnsiTheme="minorHAnsi" w:cstheme="minorHAnsi"/>
          <w:w w:val="95"/>
        </w:rPr>
        <w:t>standartlarını</w:t>
      </w:r>
      <w:r w:rsidRPr="007960C5">
        <w:rPr>
          <w:rFonts w:asciiTheme="minorHAnsi" w:hAnsiTheme="minorHAnsi" w:cstheme="minorHAnsi"/>
          <w:spacing w:val="-19"/>
          <w:w w:val="95"/>
        </w:rPr>
        <w:t xml:space="preserve"> </w:t>
      </w:r>
      <w:r w:rsidRPr="007960C5">
        <w:rPr>
          <w:rFonts w:asciiTheme="minorHAnsi" w:hAnsiTheme="minorHAnsi" w:cstheme="minorHAnsi"/>
          <w:w w:val="95"/>
        </w:rPr>
        <w:t>desteklemelidir.</w:t>
      </w:r>
    </w:p>
    <w:p w:rsidR="00C9250A" w:rsidRPr="007960C5" w:rsidRDefault="00C9250A" w:rsidP="00DE7F38">
      <w:pPr>
        <w:pStyle w:val="ListeParagraf"/>
        <w:widowControl w:val="0"/>
        <w:numPr>
          <w:ilvl w:val="0"/>
          <w:numId w:val="90"/>
        </w:numPr>
        <w:tabs>
          <w:tab w:val="left" w:pos="1138"/>
          <w:tab w:val="left" w:pos="1139"/>
        </w:tabs>
        <w:autoSpaceDE w:val="0"/>
        <w:autoSpaceDN w:val="0"/>
        <w:spacing w:after="0" w:line="261" w:lineRule="auto"/>
        <w:ind w:right="136" w:firstLine="0"/>
        <w:contextualSpacing w:val="0"/>
        <w:rPr>
          <w:rFonts w:cstheme="minorHAnsi"/>
          <w:sz w:val="19"/>
        </w:rPr>
      </w:pPr>
      <w:r w:rsidRPr="007960C5">
        <w:rPr>
          <w:rFonts w:cstheme="minorHAnsi"/>
          <w:w w:val="85"/>
          <w:sz w:val="19"/>
        </w:rPr>
        <w:t xml:space="preserve">Anahtarın uplink portları olarak 4 adet 1000baseX takılabilmelidir. 1G portlar 1000BaseSX, 1000BaseLX, </w:t>
      </w:r>
      <w:r w:rsidRPr="007960C5">
        <w:rPr>
          <w:rFonts w:cstheme="minorHAnsi"/>
          <w:w w:val="95"/>
          <w:sz w:val="19"/>
        </w:rPr>
        <w:t>1000BaseZX,</w:t>
      </w:r>
      <w:r w:rsidRPr="007960C5">
        <w:rPr>
          <w:rFonts w:cstheme="minorHAnsi"/>
          <w:spacing w:val="-30"/>
          <w:w w:val="95"/>
          <w:sz w:val="19"/>
        </w:rPr>
        <w:t xml:space="preserve"> </w:t>
      </w:r>
      <w:r w:rsidRPr="007960C5">
        <w:rPr>
          <w:rFonts w:cstheme="minorHAnsi"/>
          <w:w w:val="95"/>
          <w:sz w:val="19"/>
        </w:rPr>
        <w:t>1000BaseBX,</w:t>
      </w:r>
      <w:r w:rsidRPr="007960C5">
        <w:rPr>
          <w:rFonts w:cstheme="minorHAnsi"/>
          <w:spacing w:val="-25"/>
          <w:w w:val="95"/>
          <w:sz w:val="19"/>
        </w:rPr>
        <w:t xml:space="preserve"> </w:t>
      </w:r>
      <w:r w:rsidRPr="007960C5">
        <w:rPr>
          <w:rFonts w:cstheme="minorHAnsi"/>
          <w:w w:val="95"/>
          <w:sz w:val="19"/>
        </w:rPr>
        <w:t>CWDM,</w:t>
      </w:r>
      <w:r w:rsidRPr="007960C5">
        <w:rPr>
          <w:rFonts w:cstheme="minorHAnsi"/>
          <w:spacing w:val="-33"/>
          <w:w w:val="95"/>
          <w:sz w:val="19"/>
        </w:rPr>
        <w:t xml:space="preserve"> </w:t>
      </w:r>
      <w:r w:rsidRPr="007960C5">
        <w:rPr>
          <w:rFonts w:cstheme="minorHAnsi"/>
          <w:spacing w:val="3"/>
          <w:w w:val="95"/>
          <w:sz w:val="19"/>
        </w:rPr>
        <w:t>ve</w:t>
      </w:r>
      <w:r w:rsidRPr="007960C5">
        <w:rPr>
          <w:rFonts w:cstheme="minorHAnsi"/>
          <w:spacing w:val="-26"/>
          <w:w w:val="95"/>
          <w:sz w:val="19"/>
        </w:rPr>
        <w:t xml:space="preserve"> </w:t>
      </w:r>
      <w:r w:rsidRPr="007960C5">
        <w:rPr>
          <w:rFonts w:cstheme="minorHAnsi"/>
          <w:w w:val="95"/>
          <w:sz w:val="19"/>
        </w:rPr>
        <w:t>DWDM</w:t>
      </w:r>
      <w:r w:rsidRPr="007960C5">
        <w:rPr>
          <w:rFonts w:cstheme="minorHAnsi"/>
          <w:spacing w:val="-28"/>
          <w:w w:val="95"/>
          <w:sz w:val="19"/>
        </w:rPr>
        <w:t xml:space="preserve"> </w:t>
      </w:r>
      <w:r w:rsidRPr="007960C5">
        <w:rPr>
          <w:rFonts w:cstheme="minorHAnsi"/>
          <w:w w:val="95"/>
          <w:sz w:val="19"/>
        </w:rPr>
        <w:t>fiber</w:t>
      </w:r>
      <w:r w:rsidRPr="007960C5">
        <w:rPr>
          <w:rFonts w:cstheme="minorHAnsi"/>
          <w:spacing w:val="-29"/>
          <w:w w:val="95"/>
          <w:sz w:val="19"/>
        </w:rPr>
        <w:t xml:space="preserve"> </w:t>
      </w:r>
      <w:r w:rsidRPr="007960C5">
        <w:rPr>
          <w:rFonts w:cstheme="minorHAnsi"/>
          <w:w w:val="95"/>
          <w:sz w:val="19"/>
        </w:rPr>
        <w:t>ara</w:t>
      </w:r>
      <w:r w:rsidRPr="007960C5">
        <w:rPr>
          <w:rFonts w:cstheme="minorHAnsi"/>
          <w:spacing w:val="-27"/>
          <w:w w:val="95"/>
          <w:sz w:val="19"/>
        </w:rPr>
        <w:t xml:space="preserve"> </w:t>
      </w:r>
      <w:r w:rsidRPr="007960C5">
        <w:rPr>
          <w:rFonts w:cstheme="minorHAnsi"/>
          <w:w w:val="95"/>
          <w:sz w:val="19"/>
        </w:rPr>
        <w:t>yüzleri</w:t>
      </w:r>
      <w:r w:rsidRPr="007960C5">
        <w:rPr>
          <w:rFonts w:cstheme="minorHAnsi"/>
          <w:spacing w:val="-26"/>
          <w:w w:val="95"/>
          <w:sz w:val="19"/>
        </w:rPr>
        <w:t xml:space="preserve"> </w:t>
      </w:r>
      <w:r w:rsidRPr="007960C5">
        <w:rPr>
          <w:rFonts w:cstheme="minorHAnsi"/>
          <w:w w:val="95"/>
          <w:sz w:val="19"/>
        </w:rPr>
        <w:t>takılabilmelidir.</w:t>
      </w:r>
    </w:p>
    <w:p w:rsidR="00C9250A" w:rsidRPr="007960C5" w:rsidRDefault="00C9250A" w:rsidP="00DE7F38">
      <w:pPr>
        <w:pStyle w:val="ListeParagraf"/>
        <w:widowControl w:val="0"/>
        <w:numPr>
          <w:ilvl w:val="0"/>
          <w:numId w:val="90"/>
        </w:numPr>
        <w:tabs>
          <w:tab w:val="left" w:pos="1138"/>
          <w:tab w:val="left" w:pos="1139"/>
        </w:tabs>
        <w:autoSpaceDE w:val="0"/>
        <w:autoSpaceDN w:val="0"/>
        <w:spacing w:after="0" w:line="261" w:lineRule="auto"/>
        <w:ind w:right="136" w:firstLine="0"/>
        <w:contextualSpacing w:val="0"/>
        <w:rPr>
          <w:rFonts w:cstheme="minorHAnsi"/>
          <w:sz w:val="19"/>
        </w:rPr>
      </w:pPr>
      <w:r w:rsidRPr="007960C5">
        <w:rPr>
          <w:rFonts w:cstheme="minorHAnsi"/>
          <w:w w:val="85"/>
          <w:sz w:val="19"/>
        </w:rPr>
        <w:t>Anahtar</w:t>
      </w:r>
      <w:r w:rsidRPr="007960C5">
        <w:rPr>
          <w:rFonts w:cstheme="minorHAnsi"/>
          <w:spacing w:val="-14"/>
          <w:w w:val="85"/>
          <w:sz w:val="19"/>
        </w:rPr>
        <w:t xml:space="preserve"> </w:t>
      </w:r>
      <w:r w:rsidRPr="007960C5">
        <w:rPr>
          <w:rFonts w:cstheme="minorHAnsi"/>
          <w:w w:val="85"/>
          <w:sz w:val="19"/>
        </w:rPr>
        <w:t>üzerinde</w:t>
      </w:r>
      <w:r w:rsidRPr="007960C5">
        <w:rPr>
          <w:rFonts w:cstheme="minorHAnsi"/>
          <w:spacing w:val="-6"/>
          <w:w w:val="85"/>
          <w:sz w:val="19"/>
        </w:rPr>
        <w:t xml:space="preserve"> </w:t>
      </w:r>
      <w:r w:rsidRPr="007960C5">
        <w:rPr>
          <w:rFonts w:cstheme="minorHAnsi"/>
          <w:w w:val="85"/>
          <w:sz w:val="19"/>
        </w:rPr>
        <w:t>teklif</w:t>
      </w:r>
      <w:r w:rsidRPr="007960C5">
        <w:rPr>
          <w:rFonts w:cstheme="minorHAnsi"/>
          <w:spacing w:val="-7"/>
          <w:w w:val="85"/>
          <w:sz w:val="19"/>
        </w:rPr>
        <w:t xml:space="preserve"> </w:t>
      </w:r>
      <w:r w:rsidRPr="007960C5">
        <w:rPr>
          <w:rFonts w:cstheme="minorHAnsi"/>
          <w:w w:val="85"/>
          <w:sz w:val="19"/>
        </w:rPr>
        <w:t>edilen</w:t>
      </w:r>
      <w:r w:rsidRPr="007960C5">
        <w:rPr>
          <w:rFonts w:cstheme="minorHAnsi"/>
          <w:spacing w:val="-3"/>
          <w:w w:val="85"/>
          <w:sz w:val="19"/>
        </w:rPr>
        <w:t xml:space="preserve"> </w:t>
      </w:r>
      <w:r w:rsidRPr="007960C5">
        <w:rPr>
          <w:rFonts w:cstheme="minorHAnsi"/>
          <w:w w:val="85"/>
          <w:sz w:val="19"/>
        </w:rPr>
        <w:t>tüm</w:t>
      </w:r>
      <w:r w:rsidRPr="007960C5">
        <w:rPr>
          <w:rFonts w:cstheme="minorHAnsi"/>
          <w:spacing w:val="-8"/>
          <w:w w:val="85"/>
          <w:sz w:val="19"/>
        </w:rPr>
        <w:t xml:space="preserve"> </w:t>
      </w:r>
      <w:r w:rsidRPr="007960C5">
        <w:rPr>
          <w:rFonts w:cstheme="minorHAnsi"/>
          <w:w w:val="85"/>
          <w:sz w:val="19"/>
        </w:rPr>
        <w:t>ara</w:t>
      </w:r>
      <w:r w:rsidRPr="007960C5">
        <w:rPr>
          <w:rFonts w:cstheme="minorHAnsi"/>
          <w:spacing w:val="-7"/>
          <w:w w:val="85"/>
          <w:sz w:val="19"/>
        </w:rPr>
        <w:t xml:space="preserve"> </w:t>
      </w:r>
      <w:r w:rsidRPr="007960C5">
        <w:rPr>
          <w:rFonts w:cstheme="minorHAnsi"/>
          <w:w w:val="85"/>
          <w:sz w:val="19"/>
        </w:rPr>
        <w:t>yüz</w:t>
      </w:r>
      <w:r w:rsidRPr="007960C5">
        <w:rPr>
          <w:rFonts w:cstheme="minorHAnsi"/>
          <w:spacing w:val="-10"/>
          <w:w w:val="85"/>
          <w:sz w:val="19"/>
        </w:rPr>
        <w:t xml:space="preserve"> </w:t>
      </w:r>
      <w:r w:rsidRPr="007960C5">
        <w:rPr>
          <w:rFonts w:cstheme="minorHAnsi"/>
          <w:w w:val="85"/>
          <w:sz w:val="19"/>
        </w:rPr>
        <w:t>kartları</w:t>
      </w:r>
      <w:r w:rsidRPr="007960C5">
        <w:rPr>
          <w:rFonts w:cstheme="minorHAnsi"/>
          <w:spacing w:val="-6"/>
          <w:w w:val="85"/>
          <w:sz w:val="19"/>
        </w:rPr>
        <w:t xml:space="preserve"> </w:t>
      </w:r>
      <w:r w:rsidRPr="007960C5">
        <w:rPr>
          <w:rFonts w:cstheme="minorHAnsi"/>
          <w:w w:val="85"/>
          <w:sz w:val="19"/>
        </w:rPr>
        <w:t>ve</w:t>
      </w:r>
      <w:r w:rsidRPr="007960C5">
        <w:rPr>
          <w:rFonts w:cstheme="minorHAnsi"/>
          <w:spacing w:val="-10"/>
          <w:w w:val="85"/>
          <w:sz w:val="19"/>
        </w:rPr>
        <w:t xml:space="preserve"> </w:t>
      </w:r>
      <w:r w:rsidRPr="007960C5">
        <w:rPr>
          <w:rFonts w:cstheme="minorHAnsi"/>
          <w:w w:val="85"/>
          <w:sz w:val="19"/>
        </w:rPr>
        <w:t>ara</w:t>
      </w:r>
      <w:r w:rsidRPr="007960C5">
        <w:rPr>
          <w:rFonts w:cstheme="minorHAnsi"/>
          <w:spacing w:val="-7"/>
          <w:w w:val="85"/>
          <w:sz w:val="19"/>
        </w:rPr>
        <w:t xml:space="preserve"> </w:t>
      </w:r>
      <w:r w:rsidRPr="007960C5">
        <w:rPr>
          <w:rFonts w:cstheme="minorHAnsi"/>
          <w:w w:val="85"/>
          <w:sz w:val="19"/>
        </w:rPr>
        <w:t>yüzler</w:t>
      </w:r>
      <w:r w:rsidRPr="007960C5">
        <w:rPr>
          <w:rFonts w:cstheme="minorHAnsi"/>
          <w:spacing w:val="-7"/>
          <w:w w:val="85"/>
          <w:sz w:val="19"/>
        </w:rPr>
        <w:t xml:space="preserve"> </w:t>
      </w:r>
      <w:r w:rsidRPr="007960C5">
        <w:rPr>
          <w:rFonts w:cstheme="minorHAnsi"/>
          <w:w w:val="85"/>
          <w:sz w:val="19"/>
        </w:rPr>
        <w:t>anahtar</w:t>
      </w:r>
      <w:r w:rsidRPr="007960C5">
        <w:rPr>
          <w:rFonts w:cstheme="minorHAnsi"/>
          <w:spacing w:val="-6"/>
          <w:w w:val="85"/>
          <w:sz w:val="19"/>
        </w:rPr>
        <w:t xml:space="preserve"> </w:t>
      </w:r>
      <w:r w:rsidRPr="007960C5">
        <w:rPr>
          <w:rFonts w:cstheme="minorHAnsi"/>
          <w:w w:val="85"/>
          <w:sz w:val="19"/>
        </w:rPr>
        <w:t>üreticisi</w:t>
      </w:r>
      <w:r w:rsidRPr="007960C5">
        <w:rPr>
          <w:rFonts w:cstheme="minorHAnsi"/>
          <w:spacing w:val="-6"/>
          <w:w w:val="85"/>
          <w:sz w:val="19"/>
        </w:rPr>
        <w:t xml:space="preserve"> </w:t>
      </w:r>
      <w:r w:rsidRPr="007960C5">
        <w:rPr>
          <w:rFonts w:cstheme="minorHAnsi"/>
          <w:w w:val="85"/>
          <w:sz w:val="19"/>
        </w:rPr>
        <w:t>tarafından</w:t>
      </w:r>
      <w:r w:rsidRPr="007960C5">
        <w:rPr>
          <w:rFonts w:cstheme="minorHAnsi"/>
          <w:spacing w:val="-7"/>
          <w:w w:val="85"/>
          <w:sz w:val="19"/>
        </w:rPr>
        <w:t xml:space="preserve"> </w:t>
      </w:r>
      <w:r w:rsidRPr="007960C5">
        <w:rPr>
          <w:rFonts w:cstheme="minorHAnsi"/>
          <w:w w:val="85"/>
          <w:sz w:val="19"/>
        </w:rPr>
        <w:t>üretilen</w:t>
      </w:r>
      <w:r w:rsidRPr="007960C5">
        <w:rPr>
          <w:rFonts w:cstheme="minorHAnsi"/>
          <w:spacing w:val="-7"/>
          <w:w w:val="85"/>
          <w:sz w:val="19"/>
        </w:rPr>
        <w:t xml:space="preserve"> </w:t>
      </w:r>
      <w:r w:rsidRPr="007960C5">
        <w:rPr>
          <w:rFonts w:cstheme="minorHAnsi"/>
          <w:w w:val="85"/>
          <w:sz w:val="19"/>
        </w:rPr>
        <w:t xml:space="preserve">yeni, </w:t>
      </w:r>
      <w:r w:rsidRPr="007960C5">
        <w:rPr>
          <w:rFonts w:cstheme="minorHAnsi"/>
          <w:w w:val="95"/>
          <w:sz w:val="19"/>
        </w:rPr>
        <w:t>kullanılmamış</w:t>
      </w:r>
      <w:r w:rsidRPr="007960C5">
        <w:rPr>
          <w:rFonts w:cstheme="minorHAnsi"/>
          <w:spacing w:val="-18"/>
          <w:w w:val="95"/>
          <w:sz w:val="19"/>
        </w:rPr>
        <w:t xml:space="preserve"> </w:t>
      </w:r>
      <w:r w:rsidRPr="007960C5">
        <w:rPr>
          <w:rFonts w:cstheme="minorHAnsi"/>
          <w:w w:val="95"/>
          <w:sz w:val="19"/>
        </w:rPr>
        <w:t>ve</w:t>
      </w:r>
      <w:r w:rsidRPr="007960C5">
        <w:rPr>
          <w:rFonts w:cstheme="minorHAnsi"/>
          <w:spacing w:val="-19"/>
          <w:w w:val="95"/>
          <w:sz w:val="19"/>
        </w:rPr>
        <w:t xml:space="preserve"> </w:t>
      </w:r>
      <w:r w:rsidRPr="007960C5">
        <w:rPr>
          <w:rFonts w:cstheme="minorHAnsi"/>
          <w:w w:val="95"/>
          <w:sz w:val="19"/>
        </w:rPr>
        <w:t>orijinal</w:t>
      </w:r>
      <w:r w:rsidRPr="007960C5">
        <w:rPr>
          <w:rFonts w:cstheme="minorHAnsi"/>
          <w:spacing w:val="-19"/>
          <w:w w:val="95"/>
          <w:sz w:val="19"/>
        </w:rPr>
        <w:t xml:space="preserve"> </w:t>
      </w:r>
      <w:r w:rsidRPr="007960C5">
        <w:rPr>
          <w:rFonts w:cstheme="minorHAnsi"/>
          <w:w w:val="95"/>
          <w:sz w:val="19"/>
        </w:rPr>
        <w:t>ürünler</w:t>
      </w:r>
      <w:r w:rsidRPr="007960C5">
        <w:rPr>
          <w:rFonts w:cstheme="minorHAnsi"/>
          <w:spacing w:val="-24"/>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0"/>
        </w:numPr>
        <w:tabs>
          <w:tab w:val="left" w:pos="1139"/>
        </w:tabs>
        <w:autoSpaceDE w:val="0"/>
        <w:autoSpaceDN w:val="0"/>
        <w:spacing w:after="0" w:line="256" w:lineRule="auto"/>
        <w:ind w:right="131" w:firstLine="0"/>
        <w:contextualSpacing w:val="0"/>
        <w:jc w:val="both"/>
        <w:rPr>
          <w:rFonts w:cstheme="minorHAnsi"/>
          <w:sz w:val="19"/>
        </w:rPr>
      </w:pPr>
      <w:r w:rsidRPr="007960C5">
        <w:rPr>
          <w:rFonts w:cstheme="minorHAnsi"/>
          <w:w w:val="90"/>
          <w:sz w:val="19"/>
        </w:rPr>
        <w:t>Her</w:t>
      </w:r>
      <w:r w:rsidRPr="007960C5">
        <w:rPr>
          <w:rFonts w:cstheme="minorHAnsi"/>
          <w:spacing w:val="-14"/>
          <w:w w:val="90"/>
          <w:sz w:val="19"/>
        </w:rPr>
        <w:t xml:space="preserve"> </w:t>
      </w:r>
      <w:r w:rsidRPr="007960C5">
        <w:rPr>
          <w:rFonts w:cstheme="minorHAnsi"/>
          <w:w w:val="90"/>
          <w:sz w:val="19"/>
        </w:rPr>
        <w:t>anahtar</w:t>
      </w:r>
      <w:r w:rsidRPr="007960C5">
        <w:rPr>
          <w:rFonts w:cstheme="minorHAnsi"/>
          <w:spacing w:val="-13"/>
          <w:w w:val="90"/>
          <w:sz w:val="19"/>
        </w:rPr>
        <w:t xml:space="preserve"> </w:t>
      </w:r>
      <w:r w:rsidRPr="007960C5">
        <w:rPr>
          <w:rFonts w:cstheme="minorHAnsi"/>
          <w:w w:val="90"/>
          <w:sz w:val="19"/>
        </w:rPr>
        <w:t>üzerine</w:t>
      </w:r>
      <w:r w:rsidRPr="007960C5">
        <w:rPr>
          <w:rFonts w:cstheme="minorHAnsi"/>
          <w:spacing w:val="-8"/>
          <w:w w:val="90"/>
          <w:sz w:val="19"/>
        </w:rPr>
        <w:t xml:space="preserve"> </w:t>
      </w:r>
      <w:r w:rsidRPr="007960C5">
        <w:rPr>
          <w:rFonts w:cstheme="minorHAnsi"/>
          <w:w w:val="90"/>
          <w:sz w:val="19"/>
        </w:rPr>
        <w:t>istenildiğinde</w:t>
      </w:r>
      <w:r w:rsidRPr="007960C5">
        <w:rPr>
          <w:rFonts w:cstheme="minorHAnsi"/>
          <w:spacing w:val="-14"/>
          <w:w w:val="90"/>
          <w:sz w:val="19"/>
        </w:rPr>
        <w:t xml:space="preserve"> </w:t>
      </w:r>
      <w:r w:rsidRPr="007960C5">
        <w:rPr>
          <w:rFonts w:cstheme="minorHAnsi"/>
          <w:w w:val="90"/>
          <w:sz w:val="19"/>
        </w:rPr>
        <w:t>2</w:t>
      </w:r>
      <w:r w:rsidRPr="007960C5">
        <w:rPr>
          <w:rFonts w:cstheme="minorHAnsi"/>
          <w:spacing w:val="-9"/>
          <w:w w:val="90"/>
          <w:sz w:val="19"/>
        </w:rPr>
        <w:t xml:space="preserve"> </w:t>
      </w:r>
      <w:r w:rsidRPr="007960C5">
        <w:rPr>
          <w:rFonts w:cstheme="minorHAnsi"/>
          <w:w w:val="90"/>
          <w:sz w:val="19"/>
        </w:rPr>
        <w:t>adet</w:t>
      </w:r>
      <w:r w:rsidRPr="007960C5">
        <w:rPr>
          <w:rFonts w:cstheme="minorHAnsi"/>
          <w:spacing w:val="-9"/>
          <w:w w:val="90"/>
          <w:sz w:val="19"/>
        </w:rPr>
        <w:t xml:space="preserve"> </w:t>
      </w:r>
      <w:r w:rsidRPr="007960C5">
        <w:rPr>
          <w:rFonts w:cstheme="minorHAnsi"/>
          <w:w w:val="90"/>
          <w:sz w:val="19"/>
        </w:rPr>
        <w:t>stack</w:t>
      </w:r>
      <w:r w:rsidRPr="007960C5">
        <w:rPr>
          <w:rFonts w:cstheme="minorHAnsi"/>
          <w:spacing w:val="-12"/>
          <w:w w:val="90"/>
          <w:sz w:val="19"/>
        </w:rPr>
        <w:t xml:space="preserve"> </w:t>
      </w:r>
      <w:r w:rsidRPr="007960C5">
        <w:rPr>
          <w:rFonts w:cstheme="minorHAnsi"/>
          <w:w w:val="90"/>
          <w:sz w:val="19"/>
        </w:rPr>
        <w:t>portu</w:t>
      </w:r>
      <w:r w:rsidRPr="007960C5">
        <w:rPr>
          <w:rFonts w:cstheme="minorHAnsi"/>
          <w:spacing w:val="-7"/>
          <w:w w:val="90"/>
          <w:sz w:val="19"/>
        </w:rPr>
        <w:t xml:space="preserve"> </w:t>
      </w:r>
      <w:r w:rsidRPr="007960C5">
        <w:rPr>
          <w:rFonts w:cstheme="minorHAnsi"/>
          <w:w w:val="90"/>
          <w:sz w:val="19"/>
        </w:rPr>
        <w:t>takılabilmelidir.</w:t>
      </w:r>
      <w:r w:rsidRPr="007960C5">
        <w:rPr>
          <w:rFonts w:cstheme="minorHAnsi"/>
          <w:spacing w:val="-10"/>
          <w:w w:val="90"/>
          <w:sz w:val="19"/>
        </w:rPr>
        <w:t xml:space="preserve"> </w:t>
      </w:r>
      <w:r w:rsidRPr="007960C5">
        <w:rPr>
          <w:rFonts w:cstheme="minorHAnsi"/>
          <w:w w:val="90"/>
          <w:sz w:val="19"/>
        </w:rPr>
        <w:t>Stack</w:t>
      </w:r>
      <w:r w:rsidRPr="007960C5">
        <w:rPr>
          <w:rFonts w:cstheme="minorHAnsi"/>
          <w:spacing w:val="-12"/>
          <w:w w:val="90"/>
          <w:sz w:val="19"/>
        </w:rPr>
        <w:t xml:space="preserve"> </w:t>
      </w:r>
      <w:r w:rsidRPr="007960C5">
        <w:rPr>
          <w:rFonts w:cstheme="minorHAnsi"/>
          <w:w w:val="90"/>
          <w:sz w:val="19"/>
        </w:rPr>
        <w:t>için</w:t>
      </w:r>
      <w:r w:rsidRPr="007960C5">
        <w:rPr>
          <w:rFonts w:cstheme="minorHAnsi"/>
          <w:spacing w:val="-9"/>
          <w:w w:val="90"/>
          <w:sz w:val="19"/>
        </w:rPr>
        <w:t xml:space="preserve"> </w:t>
      </w:r>
      <w:r w:rsidRPr="007960C5">
        <w:rPr>
          <w:rFonts w:cstheme="minorHAnsi"/>
          <w:w w:val="90"/>
          <w:sz w:val="19"/>
        </w:rPr>
        <w:t>kullanıcı</w:t>
      </w:r>
      <w:r w:rsidRPr="007960C5">
        <w:rPr>
          <w:rFonts w:cstheme="minorHAnsi"/>
          <w:spacing w:val="-11"/>
          <w:w w:val="90"/>
          <w:sz w:val="19"/>
        </w:rPr>
        <w:t xml:space="preserve"> </w:t>
      </w:r>
      <w:r w:rsidRPr="007960C5">
        <w:rPr>
          <w:rFonts w:cstheme="minorHAnsi"/>
          <w:w w:val="90"/>
          <w:sz w:val="19"/>
        </w:rPr>
        <w:t>veya</w:t>
      </w:r>
      <w:r w:rsidRPr="007960C5">
        <w:rPr>
          <w:rFonts w:cstheme="minorHAnsi"/>
          <w:spacing w:val="-9"/>
          <w:w w:val="90"/>
          <w:sz w:val="19"/>
        </w:rPr>
        <w:t xml:space="preserve"> </w:t>
      </w:r>
      <w:r w:rsidRPr="007960C5">
        <w:rPr>
          <w:rFonts w:cstheme="minorHAnsi"/>
          <w:spacing w:val="-3"/>
          <w:w w:val="90"/>
          <w:sz w:val="19"/>
        </w:rPr>
        <w:t xml:space="preserve">uplink </w:t>
      </w:r>
      <w:r w:rsidRPr="007960C5">
        <w:rPr>
          <w:rFonts w:cstheme="minorHAnsi"/>
          <w:w w:val="85"/>
          <w:sz w:val="19"/>
        </w:rPr>
        <w:t>portları</w:t>
      </w:r>
      <w:r w:rsidRPr="007960C5">
        <w:rPr>
          <w:rFonts w:cstheme="minorHAnsi"/>
          <w:spacing w:val="-18"/>
          <w:w w:val="85"/>
          <w:sz w:val="19"/>
        </w:rPr>
        <w:t xml:space="preserve"> </w:t>
      </w:r>
      <w:r w:rsidRPr="007960C5">
        <w:rPr>
          <w:rFonts w:cstheme="minorHAnsi"/>
          <w:w w:val="85"/>
          <w:sz w:val="19"/>
        </w:rPr>
        <w:t>kullanılmamalı</w:t>
      </w:r>
      <w:r w:rsidRPr="007960C5">
        <w:rPr>
          <w:rFonts w:cstheme="minorHAnsi"/>
          <w:spacing w:val="-18"/>
          <w:w w:val="85"/>
          <w:sz w:val="19"/>
        </w:rPr>
        <w:t xml:space="preserve"> </w:t>
      </w:r>
      <w:r w:rsidRPr="007960C5">
        <w:rPr>
          <w:rFonts w:cstheme="minorHAnsi"/>
          <w:w w:val="85"/>
          <w:sz w:val="19"/>
        </w:rPr>
        <w:t>veya</w:t>
      </w:r>
      <w:r w:rsidRPr="007960C5">
        <w:rPr>
          <w:rFonts w:cstheme="minorHAnsi"/>
          <w:spacing w:val="-11"/>
          <w:w w:val="85"/>
          <w:sz w:val="19"/>
        </w:rPr>
        <w:t xml:space="preserve"> </w:t>
      </w:r>
      <w:r w:rsidRPr="007960C5">
        <w:rPr>
          <w:rFonts w:cstheme="minorHAnsi"/>
          <w:spacing w:val="-3"/>
          <w:w w:val="85"/>
          <w:sz w:val="19"/>
        </w:rPr>
        <w:t>stack</w:t>
      </w:r>
      <w:r w:rsidRPr="007960C5">
        <w:rPr>
          <w:rFonts w:cstheme="minorHAnsi"/>
          <w:spacing w:val="-11"/>
          <w:w w:val="85"/>
          <w:sz w:val="19"/>
        </w:rPr>
        <w:t xml:space="preserve"> </w:t>
      </w:r>
      <w:r w:rsidRPr="007960C5">
        <w:rPr>
          <w:rFonts w:cstheme="minorHAnsi"/>
          <w:w w:val="85"/>
          <w:sz w:val="19"/>
        </w:rPr>
        <w:t>çalıştırıldığında</w:t>
      </w:r>
      <w:r w:rsidRPr="007960C5">
        <w:rPr>
          <w:rFonts w:cstheme="minorHAnsi"/>
          <w:spacing w:val="-15"/>
          <w:w w:val="85"/>
          <w:sz w:val="19"/>
        </w:rPr>
        <w:t xml:space="preserve"> </w:t>
      </w:r>
      <w:r w:rsidRPr="007960C5">
        <w:rPr>
          <w:rFonts w:cstheme="minorHAnsi"/>
          <w:w w:val="85"/>
          <w:sz w:val="19"/>
        </w:rPr>
        <w:t>hiç</w:t>
      </w:r>
      <w:r w:rsidRPr="007960C5">
        <w:rPr>
          <w:rFonts w:cstheme="minorHAnsi"/>
          <w:spacing w:val="-17"/>
          <w:w w:val="85"/>
          <w:sz w:val="19"/>
        </w:rPr>
        <w:t xml:space="preserve"> </w:t>
      </w:r>
      <w:r w:rsidRPr="007960C5">
        <w:rPr>
          <w:rFonts w:cstheme="minorHAnsi"/>
          <w:w w:val="85"/>
          <w:sz w:val="19"/>
        </w:rPr>
        <w:t>bir</w:t>
      </w:r>
      <w:r w:rsidRPr="007960C5">
        <w:rPr>
          <w:rFonts w:cstheme="minorHAnsi"/>
          <w:spacing w:val="-17"/>
          <w:w w:val="85"/>
          <w:sz w:val="19"/>
        </w:rPr>
        <w:t xml:space="preserve"> </w:t>
      </w:r>
      <w:r w:rsidRPr="007960C5">
        <w:rPr>
          <w:rFonts w:cstheme="minorHAnsi"/>
          <w:w w:val="85"/>
          <w:sz w:val="19"/>
        </w:rPr>
        <w:t>kullanıcı</w:t>
      </w:r>
      <w:r w:rsidRPr="007960C5">
        <w:rPr>
          <w:rFonts w:cstheme="minorHAnsi"/>
          <w:spacing w:val="-18"/>
          <w:w w:val="85"/>
          <w:sz w:val="19"/>
        </w:rPr>
        <w:t xml:space="preserve"> </w:t>
      </w:r>
      <w:r w:rsidRPr="007960C5">
        <w:rPr>
          <w:rFonts w:cstheme="minorHAnsi"/>
          <w:w w:val="85"/>
          <w:sz w:val="19"/>
        </w:rPr>
        <w:t>portu</w:t>
      </w:r>
      <w:r w:rsidRPr="007960C5">
        <w:rPr>
          <w:rFonts w:cstheme="minorHAnsi"/>
          <w:spacing w:val="-14"/>
          <w:w w:val="85"/>
          <w:sz w:val="19"/>
        </w:rPr>
        <w:t xml:space="preserve"> </w:t>
      </w:r>
      <w:r w:rsidRPr="007960C5">
        <w:rPr>
          <w:rFonts w:cstheme="minorHAnsi"/>
          <w:w w:val="85"/>
          <w:sz w:val="19"/>
        </w:rPr>
        <w:t>devre</w:t>
      </w:r>
      <w:r w:rsidRPr="007960C5">
        <w:rPr>
          <w:rFonts w:cstheme="minorHAnsi"/>
          <w:spacing w:val="-14"/>
          <w:w w:val="85"/>
          <w:sz w:val="19"/>
        </w:rPr>
        <w:t xml:space="preserve"> </w:t>
      </w:r>
      <w:r w:rsidRPr="007960C5">
        <w:rPr>
          <w:rFonts w:cstheme="minorHAnsi"/>
          <w:w w:val="85"/>
          <w:sz w:val="19"/>
        </w:rPr>
        <w:t>dışı</w:t>
      </w:r>
      <w:r w:rsidRPr="007960C5">
        <w:rPr>
          <w:rFonts w:cstheme="minorHAnsi"/>
          <w:spacing w:val="-14"/>
          <w:w w:val="85"/>
          <w:sz w:val="19"/>
        </w:rPr>
        <w:t xml:space="preserve"> </w:t>
      </w:r>
      <w:r w:rsidRPr="007960C5">
        <w:rPr>
          <w:rFonts w:cstheme="minorHAnsi"/>
          <w:w w:val="85"/>
          <w:sz w:val="19"/>
        </w:rPr>
        <w:t>kalmamalıdır.</w:t>
      </w:r>
      <w:r w:rsidRPr="007960C5">
        <w:rPr>
          <w:rFonts w:cstheme="minorHAnsi"/>
          <w:spacing w:val="-17"/>
          <w:w w:val="85"/>
          <w:sz w:val="19"/>
        </w:rPr>
        <w:t xml:space="preserve"> </w:t>
      </w:r>
      <w:r w:rsidRPr="007960C5">
        <w:rPr>
          <w:rFonts w:cstheme="minorHAnsi"/>
          <w:w w:val="85"/>
          <w:sz w:val="19"/>
        </w:rPr>
        <w:t>Dokuz</w:t>
      </w:r>
      <w:r w:rsidRPr="007960C5">
        <w:rPr>
          <w:rFonts w:cstheme="minorHAnsi"/>
          <w:spacing w:val="-17"/>
          <w:w w:val="85"/>
          <w:sz w:val="19"/>
        </w:rPr>
        <w:t xml:space="preserve"> </w:t>
      </w:r>
      <w:r w:rsidRPr="007960C5">
        <w:rPr>
          <w:rFonts w:cstheme="minorHAnsi"/>
          <w:w w:val="85"/>
          <w:sz w:val="19"/>
        </w:rPr>
        <w:t>adete</w:t>
      </w:r>
      <w:r w:rsidRPr="007960C5">
        <w:rPr>
          <w:rFonts w:cstheme="minorHAnsi"/>
          <w:spacing w:val="-17"/>
          <w:w w:val="85"/>
          <w:sz w:val="19"/>
        </w:rPr>
        <w:t xml:space="preserve"> </w:t>
      </w:r>
      <w:r w:rsidRPr="007960C5">
        <w:rPr>
          <w:rFonts w:cstheme="minorHAnsi"/>
          <w:w w:val="85"/>
          <w:sz w:val="19"/>
        </w:rPr>
        <w:t>kadar anahtar</w:t>
      </w:r>
      <w:r w:rsidRPr="007960C5">
        <w:rPr>
          <w:rFonts w:cstheme="minorHAnsi"/>
          <w:spacing w:val="-28"/>
          <w:w w:val="85"/>
          <w:sz w:val="19"/>
        </w:rPr>
        <w:t xml:space="preserve"> </w:t>
      </w:r>
      <w:r w:rsidRPr="007960C5">
        <w:rPr>
          <w:rFonts w:cstheme="minorHAnsi"/>
          <w:w w:val="85"/>
          <w:sz w:val="19"/>
        </w:rPr>
        <w:t>yayınlanabilmelidir.</w:t>
      </w:r>
      <w:r w:rsidRPr="007960C5">
        <w:rPr>
          <w:rFonts w:cstheme="minorHAnsi"/>
          <w:spacing w:val="-24"/>
          <w:w w:val="85"/>
          <w:sz w:val="19"/>
        </w:rPr>
        <w:t xml:space="preserve"> </w:t>
      </w:r>
      <w:r w:rsidRPr="007960C5">
        <w:rPr>
          <w:rFonts w:cstheme="minorHAnsi"/>
          <w:w w:val="85"/>
          <w:sz w:val="19"/>
        </w:rPr>
        <w:t>Anahtar,</w:t>
      </w:r>
      <w:r w:rsidRPr="007960C5">
        <w:rPr>
          <w:rFonts w:cstheme="minorHAnsi"/>
          <w:spacing w:val="-24"/>
          <w:w w:val="85"/>
          <w:sz w:val="19"/>
        </w:rPr>
        <w:t xml:space="preserve"> </w:t>
      </w:r>
      <w:r w:rsidRPr="007960C5">
        <w:rPr>
          <w:rFonts w:cstheme="minorHAnsi"/>
          <w:w w:val="85"/>
          <w:sz w:val="19"/>
        </w:rPr>
        <w:t>stack</w:t>
      </w:r>
      <w:r w:rsidRPr="007960C5">
        <w:rPr>
          <w:rFonts w:cstheme="minorHAnsi"/>
          <w:spacing w:val="-22"/>
          <w:w w:val="85"/>
          <w:sz w:val="19"/>
        </w:rPr>
        <w:t xml:space="preserve"> </w:t>
      </w:r>
      <w:r w:rsidRPr="007960C5">
        <w:rPr>
          <w:rFonts w:cstheme="minorHAnsi"/>
          <w:w w:val="85"/>
          <w:sz w:val="19"/>
        </w:rPr>
        <w:t>portları</w:t>
      </w:r>
      <w:r w:rsidRPr="007960C5">
        <w:rPr>
          <w:rFonts w:cstheme="minorHAnsi"/>
          <w:spacing w:val="-21"/>
          <w:w w:val="85"/>
          <w:sz w:val="19"/>
        </w:rPr>
        <w:t xml:space="preserve"> </w:t>
      </w:r>
      <w:r w:rsidRPr="007960C5">
        <w:rPr>
          <w:rFonts w:cstheme="minorHAnsi"/>
          <w:w w:val="85"/>
          <w:sz w:val="19"/>
        </w:rPr>
        <w:t>ve</w:t>
      </w:r>
      <w:r w:rsidRPr="007960C5">
        <w:rPr>
          <w:rFonts w:cstheme="minorHAnsi"/>
          <w:spacing w:val="-20"/>
          <w:w w:val="85"/>
          <w:sz w:val="19"/>
        </w:rPr>
        <w:t xml:space="preserve"> </w:t>
      </w:r>
      <w:r w:rsidRPr="007960C5">
        <w:rPr>
          <w:rFonts w:cstheme="minorHAnsi"/>
          <w:w w:val="85"/>
          <w:sz w:val="19"/>
        </w:rPr>
        <w:t>yeterli</w:t>
      </w:r>
      <w:r w:rsidRPr="007960C5">
        <w:rPr>
          <w:rFonts w:cstheme="minorHAnsi"/>
          <w:spacing w:val="-25"/>
          <w:w w:val="85"/>
          <w:sz w:val="19"/>
        </w:rPr>
        <w:t xml:space="preserve"> </w:t>
      </w:r>
      <w:r w:rsidRPr="007960C5">
        <w:rPr>
          <w:rFonts w:cstheme="minorHAnsi"/>
          <w:w w:val="85"/>
          <w:sz w:val="19"/>
        </w:rPr>
        <w:t>uzunluktaki</w:t>
      </w:r>
      <w:r w:rsidRPr="007960C5">
        <w:rPr>
          <w:rFonts w:cstheme="minorHAnsi"/>
          <w:spacing w:val="-21"/>
          <w:w w:val="85"/>
          <w:sz w:val="19"/>
        </w:rPr>
        <w:t xml:space="preserve"> </w:t>
      </w:r>
      <w:r w:rsidRPr="007960C5">
        <w:rPr>
          <w:rFonts w:cstheme="minorHAnsi"/>
          <w:w w:val="85"/>
          <w:sz w:val="19"/>
        </w:rPr>
        <w:t>stack</w:t>
      </w:r>
      <w:r w:rsidRPr="007960C5">
        <w:rPr>
          <w:rFonts w:cstheme="minorHAnsi"/>
          <w:spacing w:val="-21"/>
          <w:w w:val="85"/>
          <w:sz w:val="19"/>
        </w:rPr>
        <w:t xml:space="preserve"> </w:t>
      </w:r>
      <w:r w:rsidRPr="007960C5">
        <w:rPr>
          <w:rFonts w:cstheme="minorHAnsi"/>
          <w:w w:val="85"/>
          <w:sz w:val="19"/>
        </w:rPr>
        <w:t>kablosu</w:t>
      </w:r>
      <w:r w:rsidRPr="007960C5">
        <w:rPr>
          <w:rFonts w:cstheme="minorHAnsi"/>
          <w:spacing w:val="-14"/>
          <w:w w:val="85"/>
          <w:sz w:val="19"/>
        </w:rPr>
        <w:t xml:space="preserve"> </w:t>
      </w:r>
      <w:r w:rsidRPr="007960C5">
        <w:rPr>
          <w:rFonts w:cstheme="minorHAnsi"/>
          <w:spacing w:val="-3"/>
          <w:w w:val="85"/>
          <w:sz w:val="19"/>
        </w:rPr>
        <w:t>ile</w:t>
      </w:r>
      <w:r w:rsidRPr="007960C5">
        <w:rPr>
          <w:rFonts w:cstheme="minorHAnsi"/>
          <w:spacing w:val="-21"/>
          <w:w w:val="85"/>
          <w:sz w:val="19"/>
        </w:rPr>
        <w:t xml:space="preserve"> </w:t>
      </w:r>
      <w:r w:rsidRPr="007960C5">
        <w:rPr>
          <w:rFonts w:cstheme="minorHAnsi"/>
          <w:w w:val="85"/>
          <w:sz w:val="19"/>
        </w:rPr>
        <w:t>birlikte</w:t>
      </w:r>
      <w:r w:rsidRPr="007960C5">
        <w:rPr>
          <w:rFonts w:cstheme="minorHAnsi"/>
          <w:spacing w:val="-21"/>
          <w:w w:val="85"/>
          <w:sz w:val="19"/>
        </w:rPr>
        <w:t xml:space="preserve"> </w:t>
      </w:r>
      <w:r w:rsidRPr="007960C5">
        <w:rPr>
          <w:rFonts w:cstheme="minorHAnsi"/>
          <w:w w:val="85"/>
          <w:sz w:val="19"/>
        </w:rPr>
        <w:t>teklif</w:t>
      </w:r>
      <w:r w:rsidRPr="007960C5">
        <w:rPr>
          <w:rFonts w:cstheme="minorHAnsi"/>
          <w:spacing w:val="-22"/>
          <w:w w:val="85"/>
          <w:sz w:val="19"/>
        </w:rPr>
        <w:t xml:space="preserve"> </w:t>
      </w:r>
      <w:r w:rsidRPr="007960C5">
        <w:rPr>
          <w:rFonts w:cstheme="minorHAnsi"/>
          <w:w w:val="85"/>
          <w:sz w:val="19"/>
        </w:rPr>
        <w:t>edilmelidir.</w:t>
      </w:r>
    </w:p>
    <w:p w:rsidR="00C9250A" w:rsidRPr="007960C5" w:rsidRDefault="00C9250A" w:rsidP="00DE7F38">
      <w:pPr>
        <w:pStyle w:val="ListeParagraf"/>
        <w:widowControl w:val="0"/>
        <w:numPr>
          <w:ilvl w:val="0"/>
          <w:numId w:val="90"/>
        </w:numPr>
        <w:tabs>
          <w:tab w:val="left" w:pos="1138"/>
          <w:tab w:val="left" w:pos="1139"/>
        </w:tabs>
        <w:autoSpaceDE w:val="0"/>
        <w:autoSpaceDN w:val="0"/>
        <w:spacing w:after="0" w:line="240" w:lineRule="auto"/>
        <w:ind w:firstLine="0"/>
        <w:contextualSpacing w:val="0"/>
        <w:rPr>
          <w:rFonts w:cstheme="minorHAnsi"/>
          <w:sz w:val="19"/>
        </w:rPr>
      </w:pPr>
      <w:r w:rsidRPr="007960C5">
        <w:rPr>
          <w:rFonts w:cstheme="minorHAnsi"/>
          <w:w w:val="95"/>
          <w:sz w:val="19"/>
        </w:rPr>
        <w:t>Tüm</w:t>
      </w:r>
      <w:r w:rsidRPr="007960C5">
        <w:rPr>
          <w:rFonts w:cstheme="minorHAnsi"/>
          <w:spacing w:val="-25"/>
          <w:w w:val="95"/>
          <w:sz w:val="19"/>
        </w:rPr>
        <w:t xml:space="preserve"> </w:t>
      </w:r>
      <w:r w:rsidRPr="007960C5">
        <w:rPr>
          <w:rFonts w:cstheme="minorHAnsi"/>
          <w:w w:val="95"/>
          <w:sz w:val="19"/>
        </w:rPr>
        <w:t>yığın</w:t>
      </w:r>
      <w:r w:rsidRPr="007960C5">
        <w:rPr>
          <w:rFonts w:cstheme="minorHAnsi"/>
          <w:spacing w:val="-24"/>
          <w:w w:val="95"/>
          <w:sz w:val="19"/>
        </w:rPr>
        <w:t xml:space="preserve"> </w:t>
      </w:r>
      <w:r w:rsidRPr="007960C5">
        <w:rPr>
          <w:rFonts w:cstheme="minorHAnsi"/>
          <w:w w:val="95"/>
          <w:sz w:val="19"/>
        </w:rPr>
        <w:t>tek</w:t>
      </w:r>
      <w:r w:rsidRPr="007960C5">
        <w:rPr>
          <w:rFonts w:cstheme="minorHAnsi"/>
          <w:spacing w:val="-25"/>
          <w:w w:val="95"/>
          <w:sz w:val="19"/>
        </w:rPr>
        <w:t xml:space="preserve"> </w:t>
      </w:r>
      <w:r w:rsidRPr="007960C5">
        <w:rPr>
          <w:rFonts w:cstheme="minorHAnsi"/>
          <w:w w:val="95"/>
          <w:sz w:val="19"/>
        </w:rPr>
        <w:t>IP</w:t>
      </w:r>
      <w:r w:rsidRPr="007960C5">
        <w:rPr>
          <w:rFonts w:cstheme="minorHAnsi"/>
          <w:spacing w:val="-26"/>
          <w:w w:val="95"/>
          <w:sz w:val="19"/>
        </w:rPr>
        <w:t xml:space="preserve"> </w:t>
      </w:r>
      <w:r w:rsidRPr="007960C5">
        <w:rPr>
          <w:rFonts w:cstheme="minorHAnsi"/>
          <w:w w:val="95"/>
          <w:sz w:val="19"/>
        </w:rPr>
        <w:t>Adresi</w:t>
      </w:r>
      <w:r w:rsidRPr="007960C5">
        <w:rPr>
          <w:rFonts w:cstheme="minorHAnsi"/>
          <w:spacing w:val="-27"/>
          <w:w w:val="95"/>
          <w:sz w:val="19"/>
        </w:rPr>
        <w:t xml:space="preserve"> </w:t>
      </w:r>
      <w:r w:rsidRPr="007960C5">
        <w:rPr>
          <w:rFonts w:cstheme="minorHAnsi"/>
          <w:w w:val="95"/>
          <w:sz w:val="19"/>
        </w:rPr>
        <w:t>ve</w:t>
      </w:r>
      <w:r w:rsidRPr="007960C5">
        <w:rPr>
          <w:rFonts w:cstheme="minorHAnsi"/>
          <w:spacing w:val="-27"/>
          <w:w w:val="95"/>
          <w:sz w:val="19"/>
        </w:rPr>
        <w:t xml:space="preserve"> </w:t>
      </w:r>
      <w:r w:rsidRPr="007960C5">
        <w:rPr>
          <w:rFonts w:cstheme="minorHAnsi"/>
          <w:w w:val="95"/>
          <w:sz w:val="19"/>
        </w:rPr>
        <w:t>tek</w:t>
      </w:r>
      <w:r w:rsidRPr="007960C5">
        <w:rPr>
          <w:rFonts w:cstheme="minorHAnsi"/>
          <w:spacing w:val="-21"/>
          <w:w w:val="95"/>
          <w:sz w:val="19"/>
        </w:rPr>
        <w:t xml:space="preserve"> </w:t>
      </w:r>
      <w:r w:rsidRPr="007960C5">
        <w:rPr>
          <w:rFonts w:cstheme="minorHAnsi"/>
          <w:w w:val="95"/>
          <w:sz w:val="19"/>
        </w:rPr>
        <w:t>bir</w:t>
      </w:r>
      <w:r w:rsidRPr="007960C5">
        <w:rPr>
          <w:rFonts w:cstheme="minorHAnsi"/>
          <w:spacing w:val="-30"/>
          <w:w w:val="95"/>
          <w:sz w:val="19"/>
        </w:rPr>
        <w:t xml:space="preserve"> </w:t>
      </w:r>
      <w:r w:rsidRPr="007960C5">
        <w:rPr>
          <w:rFonts w:cstheme="minorHAnsi"/>
          <w:w w:val="95"/>
          <w:sz w:val="19"/>
        </w:rPr>
        <w:t>konfigürasyon</w:t>
      </w:r>
      <w:r w:rsidRPr="007960C5">
        <w:rPr>
          <w:rFonts w:cstheme="minorHAnsi"/>
          <w:spacing w:val="-24"/>
          <w:w w:val="95"/>
          <w:sz w:val="19"/>
        </w:rPr>
        <w:t xml:space="preserve"> </w:t>
      </w:r>
      <w:r w:rsidRPr="007960C5">
        <w:rPr>
          <w:rFonts w:cstheme="minorHAnsi"/>
          <w:w w:val="95"/>
          <w:sz w:val="19"/>
        </w:rPr>
        <w:t>üzerinden</w:t>
      </w:r>
      <w:r w:rsidRPr="007960C5">
        <w:rPr>
          <w:rFonts w:cstheme="minorHAnsi"/>
          <w:spacing w:val="-28"/>
          <w:w w:val="95"/>
          <w:sz w:val="19"/>
        </w:rPr>
        <w:t xml:space="preserve"> </w:t>
      </w:r>
      <w:r w:rsidRPr="007960C5">
        <w:rPr>
          <w:rFonts w:cstheme="minorHAnsi"/>
          <w:w w:val="95"/>
          <w:sz w:val="19"/>
        </w:rPr>
        <w:t>yönetilebilmelidir.</w:t>
      </w:r>
    </w:p>
    <w:p w:rsidR="00C9250A" w:rsidRPr="007960C5" w:rsidRDefault="00C9250A" w:rsidP="00DE7F38">
      <w:pPr>
        <w:pStyle w:val="ListeParagraf"/>
        <w:widowControl w:val="0"/>
        <w:numPr>
          <w:ilvl w:val="0"/>
          <w:numId w:val="90"/>
        </w:numPr>
        <w:tabs>
          <w:tab w:val="left" w:pos="1138"/>
          <w:tab w:val="left" w:pos="1139"/>
        </w:tabs>
        <w:autoSpaceDE w:val="0"/>
        <w:autoSpaceDN w:val="0"/>
        <w:spacing w:after="0" w:line="261" w:lineRule="auto"/>
        <w:ind w:right="139" w:firstLine="0"/>
        <w:contextualSpacing w:val="0"/>
        <w:rPr>
          <w:rFonts w:cstheme="minorHAnsi"/>
          <w:sz w:val="19"/>
        </w:rPr>
      </w:pPr>
      <w:r w:rsidRPr="007960C5">
        <w:rPr>
          <w:rFonts w:cstheme="minorHAnsi"/>
          <w:w w:val="85"/>
          <w:sz w:val="19"/>
        </w:rPr>
        <w:t>Tüm</w:t>
      </w:r>
      <w:r w:rsidRPr="007960C5">
        <w:rPr>
          <w:rFonts w:cstheme="minorHAnsi"/>
          <w:spacing w:val="-22"/>
          <w:w w:val="85"/>
          <w:sz w:val="19"/>
        </w:rPr>
        <w:t xml:space="preserve"> </w:t>
      </w:r>
      <w:r w:rsidRPr="007960C5">
        <w:rPr>
          <w:rFonts w:cstheme="minorHAnsi"/>
          <w:w w:val="85"/>
          <w:sz w:val="19"/>
        </w:rPr>
        <w:t>yığında</w:t>
      </w:r>
      <w:r w:rsidRPr="007960C5">
        <w:rPr>
          <w:rFonts w:cstheme="minorHAnsi"/>
          <w:spacing w:val="-24"/>
          <w:w w:val="85"/>
          <w:sz w:val="19"/>
        </w:rPr>
        <w:t xml:space="preserve"> </w:t>
      </w:r>
      <w:r w:rsidRPr="007960C5">
        <w:rPr>
          <w:rFonts w:cstheme="minorHAnsi"/>
          <w:w w:val="85"/>
          <w:sz w:val="19"/>
        </w:rPr>
        <w:t>anahtarlama</w:t>
      </w:r>
      <w:r w:rsidRPr="007960C5">
        <w:rPr>
          <w:rFonts w:cstheme="minorHAnsi"/>
          <w:spacing w:val="-22"/>
          <w:w w:val="85"/>
          <w:sz w:val="19"/>
        </w:rPr>
        <w:t xml:space="preserve"> </w:t>
      </w:r>
      <w:r w:rsidRPr="007960C5">
        <w:rPr>
          <w:rFonts w:cstheme="minorHAnsi"/>
          <w:w w:val="85"/>
          <w:sz w:val="19"/>
        </w:rPr>
        <w:t>bant</w:t>
      </w:r>
      <w:r w:rsidRPr="007960C5">
        <w:rPr>
          <w:rFonts w:cstheme="minorHAnsi"/>
          <w:spacing w:val="-24"/>
          <w:w w:val="85"/>
          <w:sz w:val="19"/>
        </w:rPr>
        <w:t xml:space="preserve"> </w:t>
      </w:r>
      <w:r w:rsidRPr="007960C5">
        <w:rPr>
          <w:rFonts w:cstheme="minorHAnsi"/>
          <w:w w:val="85"/>
          <w:sz w:val="19"/>
        </w:rPr>
        <w:t>genişliği</w:t>
      </w:r>
      <w:r w:rsidRPr="007960C5">
        <w:rPr>
          <w:rFonts w:cstheme="minorHAnsi"/>
          <w:spacing w:val="-25"/>
          <w:w w:val="85"/>
          <w:sz w:val="19"/>
        </w:rPr>
        <w:t xml:space="preserve"> </w:t>
      </w:r>
      <w:r w:rsidRPr="007960C5">
        <w:rPr>
          <w:rFonts w:cstheme="minorHAnsi"/>
          <w:w w:val="85"/>
          <w:sz w:val="19"/>
        </w:rPr>
        <w:t>en</w:t>
      </w:r>
      <w:r w:rsidRPr="007960C5">
        <w:rPr>
          <w:rFonts w:cstheme="minorHAnsi"/>
          <w:spacing w:val="-20"/>
          <w:w w:val="85"/>
          <w:sz w:val="19"/>
        </w:rPr>
        <w:t xml:space="preserve"> </w:t>
      </w:r>
      <w:r w:rsidRPr="007960C5">
        <w:rPr>
          <w:rFonts w:cstheme="minorHAnsi"/>
          <w:w w:val="85"/>
          <w:sz w:val="19"/>
        </w:rPr>
        <w:t>az</w:t>
      </w:r>
      <w:r w:rsidRPr="007960C5">
        <w:rPr>
          <w:rFonts w:cstheme="minorHAnsi"/>
          <w:spacing w:val="-27"/>
          <w:w w:val="85"/>
          <w:sz w:val="19"/>
        </w:rPr>
        <w:t xml:space="preserve"> </w:t>
      </w:r>
      <w:r w:rsidRPr="007960C5">
        <w:rPr>
          <w:rFonts w:cstheme="minorHAnsi"/>
          <w:w w:val="85"/>
          <w:sz w:val="19"/>
        </w:rPr>
        <w:t>160</w:t>
      </w:r>
      <w:r w:rsidRPr="007960C5">
        <w:rPr>
          <w:rFonts w:cstheme="minorHAnsi"/>
          <w:spacing w:val="-18"/>
          <w:w w:val="85"/>
          <w:sz w:val="19"/>
        </w:rPr>
        <w:t xml:space="preserve"> </w:t>
      </w:r>
      <w:r w:rsidRPr="007960C5">
        <w:rPr>
          <w:rFonts w:cstheme="minorHAnsi"/>
          <w:w w:val="85"/>
          <w:sz w:val="19"/>
        </w:rPr>
        <w:t>Gbps</w:t>
      </w:r>
      <w:r w:rsidRPr="007960C5">
        <w:rPr>
          <w:rFonts w:cstheme="minorHAnsi"/>
          <w:spacing w:val="-25"/>
          <w:w w:val="85"/>
          <w:sz w:val="19"/>
        </w:rPr>
        <w:t xml:space="preserve"> </w:t>
      </w:r>
      <w:r w:rsidRPr="007960C5">
        <w:rPr>
          <w:rFonts w:cstheme="minorHAnsi"/>
          <w:w w:val="85"/>
          <w:sz w:val="19"/>
        </w:rPr>
        <w:t>olmalı,</w:t>
      </w:r>
      <w:r w:rsidRPr="007960C5">
        <w:rPr>
          <w:rFonts w:cstheme="minorHAnsi"/>
          <w:spacing w:val="-20"/>
          <w:w w:val="85"/>
          <w:sz w:val="19"/>
        </w:rPr>
        <w:t xml:space="preserve"> </w:t>
      </w:r>
      <w:r w:rsidRPr="007960C5">
        <w:rPr>
          <w:rFonts w:cstheme="minorHAnsi"/>
          <w:w w:val="85"/>
          <w:sz w:val="19"/>
        </w:rPr>
        <w:t>yığındaki</w:t>
      </w:r>
      <w:r w:rsidRPr="007960C5">
        <w:rPr>
          <w:rFonts w:cstheme="minorHAnsi"/>
          <w:spacing w:val="-24"/>
          <w:w w:val="85"/>
          <w:sz w:val="19"/>
        </w:rPr>
        <w:t xml:space="preserve"> </w:t>
      </w:r>
      <w:r w:rsidRPr="007960C5">
        <w:rPr>
          <w:rFonts w:cstheme="minorHAnsi"/>
          <w:spacing w:val="-3"/>
          <w:w w:val="85"/>
          <w:sz w:val="19"/>
        </w:rPr>
        <w:t>tüm</w:t>
      </w:r>
      <w:r w:rsidRPr="007960C5">
        <w:rPr>
          <w:rFonts w:cstheme="minorHAnsi"/>
          <w:spacing w:val="-21"/>
          <w:w w:val="85"/>
          <w:sz w:val="19"/>
        </w:rPr>
        <w:t xml:space="preserve"> </w:t>
      </w:r>
      <w:r w:rsidRPr="007960C5">
        <w:rPr>
          <w:rFonts w:cstheme="minorHAnsi"/>
          <w:w w:val="85"/>
          <w:sz w:val="19"/>
        </w:rPr>
        <w:t>anahtarlar</w:t>
      </w:r>
      <w:r w:rsidRPr="007960C5">
        <w:rPr>
          <w:rFonts w:cstheme="minorHAnsi"/>
          <w:spacing w:val="-27"/>
          <w:w w:val="85"/>
          <w:sz w:val="19"/>
        </w:rPr>
        <w:t xml:space="preserve"> </w:t>
      </w:r>
      <w:r w:rsidRPr="007960C5">
        <w:rPr>
          <w:rFonts w:cstheme="minorHAnsi"/>
          <w:w w:val="85"/>
          <w:sz w:val="19"/>
        </w:rPr>
        <w:t>bu</w:t>
      </w:r>
      <w:r w:rsidRPr="007960C5">
        <w:rPr>
          <w:rFonts w:cstheme="minorHAnsi"/>
          <w:spacing w:val="-21"/>
          <w:w w:val="85"/>
          <w:sz w:val="19"/>
        </w:rPr>
        <w:t xml:space="preserve"> </w:t>
      </w:r>
      <w:r w:rsidRPr="007960C5">
        <w:rPr>
          <w:rFonts w:cstheme="minorHAnsi"/>
          <w:w w:val="85"/>
          <w:sz w:val="19"/>
        </w:rPr>
        <w:t>bant</w:t>
      </w:r>
      <w:r w:rsidRPr="007960C5">
        <w:rPr>
          <w:rFonts w:cstheme="minorHAnsi"/>
          <w:spacing w:val="-21"/>
          <w:w w:val="85"/>
          <w:sz w:val="19"/>
        </w:rPr>
        <w:t xml:space="preserve"> </w:t>
      </w:r>
      <w:r w:rsidRPr="007960C5">
        <w:rPr>
          <w:rFonts w:cstheme="minorHAnsi"/>
          <w:w w:val="85"/>
          <w:sz w:val="19"/>
        </w:rPr>
        <w:t xml:space="preserve">genişliğine </w:t>
      </w:r>
      <w:r w:rsidRPr="007960C5">
        <w:rPr>
          <w:rFonts w:cstheme="minorHAnsi"/>
          <w:w w:val="95"/>
          <w:sz w:val="19"/>
        </w:rPr>
        <w:t>tam</w:t>
      </w:r>
      <w:r w:rsidRPr="007960C5">
        <w:rPr>
          <w:rFonts w:cstheme="minorHAnsi"/>
          <w:spacing w:val="-15"/>
          <w:w w:val="95"/>
          <w:sz w:val="19"/>
        </w:rPr>
        <w:t xml:space="preserve"> </w:t>
      </w:r>
      <w:r w:rsidRPr="007960C5">
        <w:rPr>
          <w:rFonts w:cstheme="minorHAnsi"/>
          <w:w w:val="95"/>
          <w:sz w:val="19"/>
        </w:rPr>
        <w:t>erişime</w:t>
      </w:r>
      <w:r w:rsidRPr="007960C5">
        <w:rPr>
          <w:rFonts w:cstheme="minorHAnsi"/>
          <w:spacing w:val="-19"/>
          <w:w w:val="95"/>
          <w:sz w:val="19"/>
        </w:rPr>
        <w:t xml:space="preserve"> </w:t>
      </w:r>
      <w:r w:rsidRPr="007960C5">
        <w:rPr>
          <w:rFonts w:cstheme="minorHAnsi"/>
          <w:w w:val="95"/>
          <w:sz w:val="19"/>
        </w:rPr>
        <w:t>sahip</w:t>
      </w:r>
      <w:r w:rsidRPr="007960C5">
        <w:rPr>
          <w:rFonts w:cstheme="minorHAnsi"/>
          <w:spacing w:val="-14"/>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0"/>
        </w:numPr>
        <w:tabs>
          <w:tab w:val="left" w:pos="1138"/>
          <w:tab w:val="left" w:pos="1139"/>
        </w:tabs>
        <w:autoSpaceDE w:val="0"/>
        <w:autoSpaceDN w:val="0"/>
        <w:spacing w:after="0" w:line="219" w:lineRule="exact"/>
        <w:ind w:firstLine="0"/>
        <w:contextualSpacing w:val="0"/>
        <w:rPr>
          <w:rFonts w:cstheme="minorHAnsi"/>
          <w:sz w:val="19"/>
        </w:rPr>
      </w:pPr>
      <w:r w:rsidRPr="007960C5">
        <w:rPr>
          <w:rFonts w:cstheme="minorHAnsi"/>
          <w:w w:val="95"/>
          <w:sz w:val="19"/>
        </w:rPr>
        <w:t>Yığın</w:t>
      </w:r>
      <w:r w:rsidRPr="007960C5">
        <w:rPr>
          <w:rFonts w:cstheme="minorHAnsi"/>
          <w:spacing w:val="-22"/>
          <w:w w:val="95"/>
          <w:sz w:val="19"/>
        </w:rPr>
        <w:t xml:space="preserve"> </w:t>
      </w:r>
      <w:r w:rsidRPr="007960C5">
        <w:rPr>
          <w:rFonts w:cstheme="minorHAnsi"/>
          <w:w w:val="95"/>
          <w:sz w:val="19"/>
        </w:rPr>
        <w:t>çalışmasını</w:t>
      </w:r>
      <w:r w:rsidRPr="007960C5">
        <w:rPr>
          <w:rFonts w:cstheme="minorHAnsi"/>
          <w:spacing w:val="-25"/>
          <w:w w:val="95"/>
          <w:sz w:val="19"/>
        </w:rPr>
        <w:t xml:space="preserve"> </w:t>
      </w:r>
      <w:r w:rsidRPr="007960C5">
        <w:rPr>
          <w:rFonts w:cstheme="minorHAnsi"/>
          <w:w w:val="95"/>
          <w:sz w:val="19"/>
        </w:rPr>
        <w:t>durdurmadan</w:t>
      </w:r>
      <w:r w:rsidRPr="007960C5">
        <w:rPr>
          <w:rFonts w:cstheme="minorHAnsi"/>
          <w:spacing w:val="-25"/>
          <w:w w:val="95"/>
          <w:sz w:val="19"/>
        </w:rPr>
        <w:t xml:space="preserve"> </w:t>
      </w:r>
      <w:r w:rsidRPr="007960C5">
        <w:rPr>
          <w:rFonts w:cstheme="minorHAnsi"/>
          <w:w w:val="95"/>
          <w:sz w:val="19"/>
        </w:rPr>
        <w:t>yığına</w:t>
      </w:r>
      <w:r w:rsidRPr="007960C5">
        <w:rPr>
          <w:rFonts w:cstheme="minorHAnsi"/>
          <w:spacing w:val="-26"/>
          <w:w w:val="95"/>
          <w:sz w:val="19"/>
        </w:rPr>
        <w:t xml:space="preserve"> </w:t>
      </w:r>
      <w:r w:rsidRPr="007960C5">
        <w:rPr>
          <w:rFonts w:cstheme="minorHAnsi"/>
          <w:w w:val="95"/>
          <w:sz w:val="19"/>
        </w:rPr>
        <w:t>yeni</w:t>
      </w:r>
      <w:r w:rsidRPr="007960C5">
        <w:rPr>
          <w:rFonts w:cstheme="minorHAnsi"/>
          <w:spacing w:val="-25"/>
          <w:w w:val="95"/>
          <w:sz w:val="19"/>
        </w:rPr>
        <w:t xml:space="preserve"> </w:t>
      </w:r>
      <w:r w:rsidRPr="007960C5">
        <w:rPr>
          <w:rFonts w:cstheme="minorHAnsi"/>
          <w:w w:val="95"/>
          <w:sz w:val="19"/>
        </w:rPr>
        <w:t>anahtar</w:t>
      </w:r>
      <w:r w:rsidRPr="007960C5">
        <w:rPr>
          <w:rFonts w:cstheme="minorHAnsi"/>
          <w:spacing w:val="-28"/>
          <w:w w:val="95"/>
          <w:sz w:val="19"/>
        </w:rPr>
        <w:t xml:space="preserve"> </w:t>
      </w:r>
      <w:r w:rsidRPr="007960C5">
        <w:rPr>
          <w:rFonts w:cstheme="minorHAnsi"/>
          <w:w w:val="95"/>
          <w:sz w:val="19"/>
        </w:rPr>
        <w:t>eklenebilmelidir.</w:t>
      </w:r>
    </w:p>
    <w:p w:rsidR="00C9250A" w:rsidRPr="007960C5" w:rsidRDefault="00C9250A" w:rsidP="00DE7F38">
      <w:pPr>
        <w:pStyle w:val="ListeParagraf"/>
        <w:widowControl w:val="0"/>
        <w:numPr>
          <w:ilvl w:val="0"/>
          <w:numId w:val="90"/>
        </w:numPr>
        <w:tabs>
          <w:tab w:val="left" w:pos="1138"/>
          <w:tab w:val="left" w:pos="1139"/>
        </w:tabs>
        <w:autoSpaceDE w:val="0"/>
        <w:autoSpaceDN w:val="0"/>
        <w:spacing w:before="7" w:after="0" w:line="261" w:lineRule="auto"/>
        <w:ind w:right="135" w:firstLine="0"/>
        <w:contextualSpacing w:val="0"/>
        <w:rPr>
          <w:rFonts w:cstheme="minorHAnsi"/>
          <w:sz w:val="19"/>
        </w:rPr>
      </w:pPr>
      <w:r w:rsidRPr="007960C5">
        <w:rPr>
          <w:rFonts w:cstheme="minorHAnsi"/>
          <w:w w:val="85"/>
          <w:sz w:val="19"/>
        </w:rPr>
        <w:t>Yığın</w:t>
      </w:r>
      <w:r w:rsidRPr="007960C5">
        <w:rPr>
          <w:rFonts w:cstheme="minorHAnsi"/>
          <w:spacing w:val="-17"/>
          <w:w w:val="85"/>
          <w:sz w:val="19"/>
        </w:rPr>
        <w:t xml:space="preserve"> </w:t>
      </w:r>
      <w:r w:rsidRPr="007960C5">
        <w:rPr>
          <w:rFonts w:cstheme="minorHAnsi"/>
          <w:w w:val="85"/>
          <w:sz w:val="19"/>
        </w:rPr>
        <w:t>yönetici</w:t>
      </w:r>
      <w:r w:rsidRPr="007960C5">
        <w:rPr>
          <w:rFonts w:cstheme="minorHAnsi"/>
          <w:spacing w:val="-16"/>
          <w:w w:val="85"/>
          <w:sz w:val="19"/>
        </w:rPr>
        <w:t xml:space="preserve"> </w:t>
      </w:r>
      <w:r w:rsidRPr="007960C5">
        <w:rPr>
          <w:rFonts w:cstheme="minorHAnsi"/>
          <w:w w:val="85"/>
          <w:sz w:val="19"/>
        </w:rPr>
        <w:t>anahtarının</w:t>
      </w:r>
      <w:r w:rsidRPr="007960C5">
        <w:rPr>
          <w:rFonts w:cstheme="minorHAnsi"/>
          <w:spacing w:val="-14"/>
          <w:w w:val="85"/>
          <w:sz w:val="19"/>
        </w:rPr>
        <w:t xml:space="preserve"> </w:t>
      </w:r>
      <w:r w:rsidRPr="007960C5">
        <w:rPr>
          <w:rFonts w:cstheme="minorHAnsi"/>
          <w:w w:val="85"/>
          <w:sz w:val="19"/>
        </w:rPr>
        <w:t>çalışmayı</w:t>
      </w:r>
      <w:r w:rsidRPr="007960C5">
        <w:rPr>
          <w:rFonts w:cstheme="minorHAnsi"/>
          <w:spacing w:val="-19"/>
          <w:w w:val="85"/>
          <w:sz w:val="19"/>
        </w:rPr>
        <w:t xml:space="preserve"> </w:t>
      </w:r>
      <w:r w:rsidRPr="007960C5">
        <w:rPr>
          <w:rFonts w:cstheme="minorHAnsi"/>
          <w:w w:val="85"/>
          <w:sz w:val="19"/>
        </w:rPr>
        <w:t>durdurması</w:t>
      </w:r>
      <w:r w:rsidRPr="007960C5">
        <w:rPr>
          <w:rFonts w:cstheme="minorHAnsi"/>
          <w:spacing w:val="-20"/>
          <w:w w:val="85"/>
          <w:sz w:val="19"/>
        </w:rPr>
        <w:t xml:space="preserve"> </w:t>
      </w:r>
      <w:r w:rsidRPr="007960C5">
        <w:rPr>
          <w:rFonts w:cstheme="minorHAnsi"/>
          <w:w w:val="85"/>
          <w:sz w:val="19"/>
        </w:rPr>
        <w:t>durumunda</w:t>
      </w:r>
      <w:r w:rsidRPr="007960C5">
        <w:rPr>
          <w:rFonts w:cstheme="minorHAnsi"/>
          <w:spacing w:val="-17"/>
          <w:w w:val="85"/>
          <w:sz w:val="19"/>
        </w:rPr>
        <w:t xml:space="preserve"> </w:t>
      </w:r>
      <w:r w:rsidRPr="007960C5">
        <w:rPr>
          <w:rFonts w:cstheme="minorHAnsi"/>
          <w:w w:val="85"/>
          <w:sz w:val="19"/>
        </w:rPr>
        <w:t>otomatik</w:t>
      </w:r>
      <w:r w:rsidRPr="007960C5">
        <w:rPr>
          <w:rFonts w:cstheme="minorHAnsi"/>
          <w:spacing w:val="-17"/>
          <w:w w:val="85"/>
          <w:sz w:val="19"/>
        </w:rPr>
        <w:t xml:space="preserve"> </w:t>
      </w:r>
      <w:r w:rsidRPr="007960C5">
        <w:rPr>
          <w:rFonts w:cstheme="minorHAnsi"/>
          <w:w w:val="85"/>
          <w:sz w:val="19"/>
        </w:rPr>
        <w:t>olarak</w:t>
      </w:r>
      <w:r w:rsidRPr="007960C5">
        <w:rPr>
          <w:rFonts w:cstheme="minorHAnsi"/>
          <w:spacing w:val="-16"/>
          <w:w w:val="85"/>
          <w:sz w:val="19"/>
        </w:rPr>
        <w:t xml:space="preserve"> </w:t>
      </w:r>
      <w:r w:rsidRPr="007960C5">
        <w:rPr>
          <w:rFonts w:cstheme="minorHAnsi"/>
          <w:w w:val="85"/>
          <w:sz w:val="19"/>
        </w:rPr>
        <w:t>yeni</w:t>
      </w:r>
      <w:r w:rsidRPr="007960C5">
        <w:rPr>
          <w:rFonts w:cstheme="minorHAnsi"/>
          <w:spacing w:val="-20"/>
          <w:w w:val="85"/>
          <w:sz w:val="19"/>
        </w:rPr>
        <w:t xml:space="preserve"> </w:t>
      </w:r>
      <w:r w:rsidRPr="007960C5">
        <w:rPr>
          <w:rFonts w:cstheme="minorHAnsi"/>
          <w:w w:val="85"/>
          <w:sz w:val="19"/>
        </w:rPr>
        <w:t>yönetici</w:t>
      </w:r>
      <w:r w:rsidRPr="007960C5">
        <w:rPr>
          <w:rFonts w:cstheme="minorHAnsi"/>
          <w:spacing w:val="-20"/>
          <w:w w:val="85"/>
          <w:sz w:val="19"/>
        </w:rPr>
        <w:t xml:space="preserve"> </w:t>
      </w:r>
      <w:r w:rsidRPr="007960C5">
        <w:rPr>
          <w:rFonts w:cstheme="minorHAnsi"/>
          <w:w w:val="85"/>
          <w:sz w:val="19"/>
        </w:rPr>
        <w:t>anahtar</w:t>
      </w:r>
      <w:r w:rsidRPr="007960C5">
        <w:rPr>
          <w:rFonts w:cstheme="minorHAnsi"/>
          <w:spacing w:val="-22"/>
          <w:w w:val="85"/>
          <w:sz w:val="19"/>
        </w:rPr>
        <w:t xml:space="preserve"> </w:t>
      </w:r>
      <w:r w:rsidRPr="007960C5">
        <w:rPr>
          <w:rFonts w:cstheme="minorHAnsi"/>
          <w:w w:val="85"/>
          <w:sz w:val="19"/>
        </w:rPr>
        <w:t xml:space="preserve">ataması </w:t>
      </w:r>
      <w:r w:rsidRPr="007960C5">
        <w:rPr>
          <w:rFonts w:cstheme="minorHAnsi"/>
          <w:w w:val="95"/>
          <w:sz w:val="19"/>
        </w:rPr>
        <w:t>yapılmasını</w:t>
      </w:r>
      <w:r w:rsidRPr="007960C5">
        <w:rPr>
          <w:rFonts w:cstheme="minorHAnsi"/>
          <w:spacing w:val="-32"/>
          <w:w w:val="95"/>
          <w:sz w:val="19"/>
        </w:rPr>
        <w:t xml:space="preserve"> </w:t>
      </w:r>
      <w:r w:rsidRPr="007960C5">
        <w:rPr>
          <w:rFonts w:cstheme="minorHAnsi"/>
          <w:w w:val="95"/>
          <w:sz w:val="19"/>
        </w:rPr>
        <w:t>desteklemeli,</w:t>
      </w:r>
      <w:r w:rsidRPr="007960C5">
        <w:rPr>
          <w:rFonts w:cstheme="minorHAnsi"/>
          <w:spacing w:val="-34"/>
          <w:w w:val="95"/>
          <w:sz w:val="19"/>
        </w:rPr>
        <w:t xml:space="preserve"> </w:t>
      </w:r>
      <w:r w:rsidRPr="007960C5">
        <w:rPr>
          <w:rFonts w:cstheme="minorHAnsi"/>
          <w:w w:val="95"/>
          <w:sz w:val="19"/>
        </w:rPr>
        <w:t>diğer</w:t>
      </w:r>
      <w:r w:rsidRPr="007960C5">
        <w:rPr>
          <w:rFonts w:cstheme="minorHAnsi"/>
          <w:spacing w:val="-31"/>
          <w:w w:val="95"/>
          <w:sz w:val="19"/>
        </w:rPr>
        <w:t xml:space="preserve"> </w:t>
      </w:r>
      <w:r w:rsidRPr="007960C5">
        <w:rPr>
          <w:rFonts w:cstheme="minorHAnsi"/>
          <w:w w:val="95"/>
          <w:sz w:val="19"/>
        </w:rPr>
        <w:t>anahtarların</w:t>
      </w:r>
      <w:r w:rsidRPr="007960C5">
        <w:rPr>
          <w:rFonts w:cstheme="minorHAnsi"/>
          <w:spacing w:val="-29"/>
          <w:w w:val="95"/>
          <w:sz w:val="19"/>
        </w:rPr>
        <w:t xml:space="preserve"> </w:t>
      </w:r>
      <w:r w:rsidRPr="007960C5">
        <w:rPr>
          <w:rFonts w:cstheme="minorHAnsi"/>
          <w:w w:val="95"/>
          <w:sz w:val="19"/>
        </w:rPr>
        <w:t>tekrar</w:t>
      </w:r>
      <w:r w:rsidRPr="007960C5">
        <w:rPr>
          <w:rFonts w:cstheme="minorHAnsi"/>
          <w:spacing w:val="-34"/>
          <w:w w:val="95"/>
          <w:sz w:val="19"/>
        </w:rPr>
        <w:t xml:space="preserve"> </w:t>
      </w:r>
      <w:r w:rsidRPr="007960C5">
        <w:rPr>
          <w:rFonts w:cstheme="minorHAnsi"/>
          <w:w w:val="95"/>
          <w:sz w:val="19"/>
        </w:rPr>
        <w:t>başlatılması</w:t>
      </w:r>
      <w:r w:rsidRPr="007960C5">
        <w:rPr>
          <w:rFonts w:cstheme="minorHAnsi"/>
          <w:spacing w:val="-32"/>
          <w:w w:val="95"/>
          <w:sz w:val="19"/>
        </w:rPr>
        <w:t xml:space="preserve"> </w:t>
      </w:r>
      <w:r w:rsidRPr="007960C5">
        <w:rPr>
          <w:rFonts w:cstheme="minorHAnsi"/>
          <w:w w:val="95"/>
          <w:sz w:val="19"/>
        </w:rPr>
        <w:t>söz</w:t>
      </w:r>
      <w:r w:rsidRPr="007960C5">
        <w:rPr>
          <w:rFonts w:cstheme="minorHAnsi"/>
          <w:spacing w:val="-30"/>
          <w:w w:val="95"/>
          <w:sz w:val="19"/>
        </w:rPr>
        <w:t xml:space="preserve"> </w:t>
      </w:r>
      <w:r w:rsidRPr="007960C5">
        <w:rPr>
          <w:rFonts w:cstheme="minorHAnsi"/>
          <w:w w:val="95"/>
          <w:sz w:val="19"/>
        </w:rPr>
        <w:t>konusu</w:t>
      </w:r>
      <w:r w:rsidRPr="007960C5">
        <w:rPr>
          <w:rFonts w:cstheme="minorHAnsi"/>
          <w:spacing w:val="-29"/>
          <w:w w:val="95"/>
          <w:sz w:val="19"/>
        </w:rPr>
        <w:t xml:space="preserve"> </w:t>
      </w:r>
      <w:r w:rsidRPr="007960C5">
        <w:rPr>
          <w:rFonts w:cstheme="minorHAnsi"/>
          <w:w w:val="95"/>
          <w:sz w:val="19"/>
        </w:rPr>
        <w:t>olmamalıdır.</w:t>
      </w:r>
    </w:p>
    <w:p w:rsidR="00C9250A" w:rsidRPr="007960C5" w:rsidRDefault="00C9250A" w:rsidP="00DE7F38">
      <w:pPr>
        <w:pStyle w:val="ListeParagraf"/>
        <w:widowControl w:val="0"/>
        <w:numPr>
          <w:ilvl w:val="0"/>
          <w:numId w:val="90"/>
        </w:numPr>
        <w:tabs>
          <w:tab w:val="left" w:pos="1138"/>
          <w:tab w:val="left" w:pos="1139"/>
        </w:tabs>
        <w:autoSpaceDE w:val="0"/>
        <w:autoSpaceDN w:val="0"/>
        <w:spacing w:after="0" w:line="249" w:lineRule="auto"/>
        <w:ind w:right="140" w:firstLine="0"/>
        <w:contextualSpacing w:val="0"/>
        <w:rPr>
          <w:rFonts w:cstheme="minorHAnsi"/>
          <w:sz w:val="19"/>
        </w:rPr>
      </w:pPr>
      <w:r w:rsidRPr="007960C5">
        <w:rPr>
          <w:rFonts w:cstheme="minorHAnsi"/>
          <w:w w:val="90"/>
          <w:sz w:val="19"/>
        </w:rPr>
        <w:t xml:space="preserve">Yığındaki bir anahtar üzerindeki bir port yığındaki başka bir anahtar üzerindeki aynı duplex, hız ve </w:t>
      </w:r>
      <w:r w:rsidRPr="007960C5">
        <w:rPr>
          <w:rFonts w:cstheme="minorHAnsi"/>
          <w:w w:val="95"/>
          <w:sz w:val="19"/>
        </w:rPr>
        <w:t>konfigürasyon</w:t>
      </w:r>
      <w:r w:rsidRPr="007960C5">
        <w:rPr>
          <w:rFonts w:cstheme="minorHAnsi"/>
          <w:spacing w:val="-39"/>
          <w:w w:val="95"/>
          <w:sz w:val="19"/>
        </w:rPr>
        <w:t xml:space="preserve"> </w:t>
      </w:r>
      <w:r w:rsidRPr="007960C5">
        <w:rPr>
          <w:rFonts w:cstheme="minorHAnsi"/>
          <w:w w:val="95"/>
          <w:sz w:val="19"/>
        </w:rPr>
        <w:t>özelliklerindeki</w:t>
      </w:r>
      <w:r w:rsidRPr="007960C5">
        <w:rPr>
          <w:rFonts w:cstheme="minorHAnsi"/>
          <w:spacing w:val="-41"/>
          <w:w w:val="95"/>
          <w:sz w:val="19"/>
        </w:rPr>
        <w:t xml:space="preserve"> </w:t>
      </w:r>
      <w:r w:rsidRPr="007960C5">
        <w:rPr>
          <w:rFonts w:cstheme="minorHAnsi"/>
          <w:w w:val="95"/>
          <w:sz w:val="19"/>
        </w:rPr>
        <w:t>bir</w:t>
      </w:r>
      <w:r w:rsidRPr="007960C5">
        <w:rPr>
          <w:rFonts w:cstheme="minorHAnsi"/>
          <w:spacing w:val="-38"/>
          <w:w w:val="95"/>
          <w:sz w:val="19"/>
        </w:rPr>
        <w:t xml:space="preserve"> </w:t>
      </w:r>
      <w:r w:rsidRPr="007960C5">
        <w:rPr>
          <w:rFonts w:cstheme="minorHAnsi"/>
          <w:w w:val="95"/>
          <w:sz w:val="19"/>
        </w:rPr>
        <w:t>portla</w:t>
      </w:r>
      <w:r w:rsidRPr="007960C5">
        <w:rPr>
          <w:rFonts w:cstheme="minorHAnsi"/>
          <w:spacing w:val="-36"/>
          <w:w w:val="95"/>
          <w:sz w:val="19"/>
        </w:rPr>
        <w:t xml:space="preserve"> </w:t>
      </w:r>
      <w:r w:rsidRPr="007960C5">
        <w:rPr>
          <w:rFonts w:cstheme="minorHAnsi"/>
          <w:w w:val="95"/>
          <w:sz w:val="19"/>
        </w:rPr>
        <w:t>aynı</w:t>
      </w:r>
      <w:r w:rsidRPr="007960C5">
        <w:rPr>
          <w:rFonts w:cstheme="minorHAnsi"/>
          <w:spacing w:val="-41"/>
          <w:w w:val="95"/>
          <w:sz w:val="19"/>
        </w:rPr>
        <w:t xml:space="preserve"> </w:t>
      </w:r>
      <w:r w:rsidRPr="007960C5">
        <w:rPr>
          <w:rFonts w:cstheme="minorHAnsi"/>
          <w:w w:val="95"/>
          <w:sz w:val="19"/>
        </w:rPr>
        <w:t>kanala</w:t>
      </w:r>
      <w:r w:rsidRPr="007960C5">
        <w:rPr>
          <w:rFonts w:cstheme="minorHAnsi"/>
          <w:spacing w:val="-37"/>
          <w:w w:val="95"/>
          <w:sz w:val="19"/>
        </w:rPr>
        <w:t xml:space="preserve"> </w:t>
      </w:r>
      <w:r w:rsidRPr="007960C5">
        <w:rPr>
          <w:rFonts w:cstheme="minorHAnsi"/>
          <w:w w:val="95"/>
          <w:sz w:val="19"/>
        </w:rPr>
        <w:t>alınabilmelidir.</w:t>
      </w:r>
      <w:r w:rsidRPr="007960C5">
        <w:rPr>
          <w:rFonts w:cstheme="minorHAnsi"/>
          <w:spacing w:val="-35"/>
          <w:w w:val="95"/>
          <w:sz w:val="19"/>
        </w:rPr>
        <w:t xml:space="preserve"> </w:t>
      </w:r>
      <w:r w:rsidRPr="007960C5">
        <w:rPr>
          <w:rFonts w:cstheme="minorHAnsi"/>
          <w:w w:val="95"/>
          <w:sz w:val="19"/>
        </w:rPr>
        <w:t>(multi-chassis</w:t>
      </w:r>
      <w:r w:rsidRPr="007960C5">
        <w:rPr>
          <w:rFonts w:cstheme="minorHAnsi"/>
          <w:spacing w:val="-40"/>
          <w:w w:val="95"/>
          <w:sz w:val="19"/>
        </w:rPr>
        <w:t xml:space="preserve"> </w:t>
      </w:r>
      <w:r w:rsidRPr="007960C5">
        <w:rPr>
          <w:rFonts w:cstheme="minorHAnsi"/>
          <w:w w:val="95"/>
          <w:sz w:val="19"/>
        </w:rPr>
        <w:t>etherchannel)</w:t>
      </w:r>
    </w:p>
    <w:p w:rsidR="00C9250A" w:rsidRPr="007960C5" w:rsidRDefault="00C9250A" w:rsidP="00C9250A">
      <w:pPr>
        <w:spacing w:line="249" w:lineRule="auto"/>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DE7F38">
      <w:pPr>
        <w:pStyle w:val="ListeParagraf"/>
        <w:widowControl w:val="0"/>
        <w:numPr>
          <w:ilvl w:val="0"/>
          <w:numId w:val="90"/>
        </w:numPr>
        <w:tabs>
          <w:tab w:val="left" w:pos="1139"/>
        </w:tabs>
        <w:autoSpaceDE w:val="0"/>
        <w:autoSpaceDN w:val="0"/>
        <w:spacing w:before="71" w:after="0" w:line="261" w:lineRule="auto"/>
        <w:ind w:right="144" w:firstLine="0"/>
        <w:contextualSpacing w:val="0"/>
        <w:jc w:val="both"/>
        <w:rPr>
          <w:rFonts w:cstheme="minorHAnsi"/>
          <w:sz w:val="19"/>
        </w:rPr>
      </w:pPr>
      <w:r w:rsidRPr="007960C5">
        <w:rPr>
          <w:rFonts w:cstheme="minorHAnsi"/>
          <w:w w:val="90"/>
          <w:sz w:val="19"/>
        </w:rPr>
        <w:t>Cihaz</w:t>
      </w:r>
      <w:r w:rsidRPr="007960C5">
        <w:rPr>
          <w:rFonts w:cstheme="minorHAnsi"/>
          <w:spacing w:val="-17"/>
          <w:w w:val="90"/>
          <w:sz w:val="19"/>
        </w:rPr>
        <w:t xml:space="preserve"> </w:t>
      </w:r>
      <w:r w:rsidRPr="007960C5">
        <w:rPr>
          <w:rFonts w:cstheme="minorHAnsi"/>
          <w:w w:val="90"/>
          <w:sz w:val="19"/>
        </w:rPr>
        <w:t>üzerinde</w:t>
      </w:r>
      <w:r w:rsidRPr="007960C5">
        <w:rPr>
          <w:rFonts w:cstheme="minorHAnsi"/>
          <w:spacing w:val="-11"/>
          <w:w w:val="90"/>
          <w:sz w:val="19"/>
        </w:rPr>
        <w:t xml:space="preserve"> </w:t>
      </w:r>
      <w:r w:rsidRPr="007960C5">
        <w:rPr>
          <w:rFonts w:cstheme="minorHAnsi"/>
          <w:spacing w:val="-4"/>
          <w:w w:val="90"/>
          <w:sz w:val="19"/>
        </w:rPr>
        <w:t>en</w:t>
      </w:r>
      <w:r w:rsidRPr="007960C5">
        <w:rPr>
          <w:rFonts w:cstheme="minorHAnsi"/>
          <w:spacing w:val="-9"/>
          <w:w w:val="90"/>
          <w:sz w:val="19"/>
        </w:rPr>
        <w:t xml:space="preserve"> </w:t>
      </w:r>
      <w:r w:rsidRPr="007960C5">
        <w:rPr>
          <w:rFonts w:cstheme="minorHAnsi"/>
          <w:spacing w:val="3"/>
          <w:w w:val="90"/>
          <w:sz w:val="19"/>
        </w:rPr>
        <w:t>az</w:t>
      </w:r>
      <w:r w:rsidRPr="007960C5">
        <w:rPr>
          <w:rFonts w:cstheme="minorHAnsi"/>
          <w:spacing w:val="-13"/>
          <w:w w:val="90"/>
          <w:sz w:val="19"/>
        </w:rPr>
        <w:t xml:space="preserve"> </w:t>
      </w:r>
      <w:r w:rsidRPr="007960C5">
        <w:rPr>
          <w:rFonts w:cstheme="minorHAnsi"/>
          <w:w w:val="90"/>
          <w:sz w:val="19"/>
        </w:rPr>
        <w:t>255</w:t>
      </w:r>
      <w:r w:rsidRPr="007960C5">
        <w:rPr>
          <w:rFonts w:cstheme="minorHAnsi"/>
          <w:spacing w:val="-9"/>
          <w:w w:val="90"/>
          <w:sz w:val="19"/>
        </w:rPr>
        <w:t xml:space="preserve"> </w:t>
      </w:r>
      <w:r w:rsidRPr="007960C5">
        <w:rPr>
          <w:rFonts w:cstheme="minorHAnsi"/>
          <w:w w:val="90"/>
          <w:sz w:val="19"/>
        </w:rPr>
        <w:t>VLAN</w:t>
      </w:r>
      <w:r w:rsidRPr="007960C5">
        <w:rPr>
          <w:rFonts w:cstheme="minorHAnsi"/>
          <w:spacing w:val="-14"/>
          <w:w w:val="90"/>
          <w:sz w:val="19"/>
        </w:rPr>
        <w:t xml:space="preserve"> </w:t>
      </w:r>
      <w:r w:rsidRPr="007960C5">
        <w:rPr>
          <w:rFonts w:cstheme="minorHAnsi"/>
          <w:w w:val="90"/>
          <w:sz w:val="19"/>
        </w:rPr>
        <w:t>aktif</w:t>
      </w:r>
      <w:r w:rsidRPr="007960C5">
        <w:rPr>
          <w:rFonts w:cstheme="minorHAnsi"/>
          <w:spacing w:val="-12"/>
          <w:w w:val="90"/>
          <w:sz w:val="19"/>
        </w:rPr>
        <w:t xml:space="preserve"> </w:t>
      </w:r>
      <w:r w:rsidRPr="007960C5">
        <w:rPr>
          <w:rFonts w:cstheme="minorHAnsi"/>
          <w:w w:val="90"/>
          <w:sz w:val="19"/>
        </w:rPr>
        <w:t>olarak</w:t>
      </w:r>
      <w:r w:rsidRPr="007960C5">
        <w:rPr>
          <w:rFonts w:cstheme="minorHAnsi"/>
          <w:spacing w:val="-9"/>
          <w:w w:val="90"/>
          <w:sz w:val="19"/>
        </w:rPr>
        <w:t xml:space="preserve"> </w:t>
      </w:r>
      <w:r w:rsidRPr="007960C5">
        <w:rPr>
          <w:rFonts w:cstheme="minorHAnsi"/>
          <w:w w:val="90"/>
          <w:sz w:val="19"/>
        </w:rPr>
        <w:t>çalışabilmelidir.</w:t>
      </w:r>
      <w:r w:rsidRPr="007960C5">
        <w:rPr>
          <w:rFonts w:cstheme="minorHAnsi"/>
          <w:spacing w:val="-12"/>
          <w:w w:val="90"/>
          <w:sz w:val="19"/>
        </w:rPr>
        <w:t xml:space="preserve"> </w:t>
      </w:r>
      <w:r w:rsidRPr="007960C5">
        <w:rPr>
          <w:rFonts w:cstheme="minorHAnsi"/>
          <w:w w:val="90"/>
          <w:sz w:val="19"/>
        </w:rPr>
        <w:t>VLAN</w:t>
      </w:r>
      <w:r w:rsidRPr="007960C5">
        <w:rPr>
          <w:rFonts w:cstheme="minorHAnsi"/>
          <w:spacing w:val="-11"/>
          <w:w w:val="90"/>
          <w:sz w:val="19"/>
        </w:rPr>
        <w:t xml:space="preserve"> </w:t>
      </w:r>
      <w:r w:rsidRPr="007960C5">
        <w:rPr>
          <w:rFonts w:cstheme="minorHAnsi"/>
          <w:spacing w:val="-4"/>
          <w:w w:val="90"/>
          <w:sz w:val="19"/>
        </w:rPr>
        <w:t>ID</w:t>
      </w:r>
      <w:r w:rsidRPr="007960C5">
        <w:rPr>
          <w:rFonts w:cstheme="minorHAnsi"/>
          <w:spacing w:val="-7"/>
          <w:w w:val="90"/>
          <w:sz w:val="19"/>
        </w:rPr>
        <w:t xml:space="preserve"> </w:t>
      </w:r>
      <w:r w:rsidRPr="007960C5">
        <w:rPr>
          <w:rFonts w:cstheme="minorHAnsi"/>
          <w:w w:val="90"/>
          <w:sz w:val="19"/>
        </w:rPr>
        <w:t>sayısı</w:t>
      </w:r>
      <w:r w:rsidRPr="007960C5">
        <w:rPr>
          <w:rFonts w:cstheme="minorHAnsi"/>
          <w:spacing w:val="-14"/>
          <w:w w:val="90"/>
          <w:sz w:val="19"/>
        </w:rPr>
        <w:t xml:space="preserve"> </w:t>
      </w:r>
      <w:r w:rsidRPr="007960C5">
        <w:rPr>
          <w:rFonts w:cstheme="minorHAnsi"/>
          <w:w w:val="90"/>
          <w:sz w:val="19"/>
        </w:rPr>
        <w:t>en</w:t>
      </w:r>
      <w:r w:rsidRPr="007960C5">
        <w:rPr>
          <w:rFonts w:cstheme="minorHAnsi"/>
          <w:spacing w:val="-9"/>
          <w:w w:val="90"/>
          <w:sz w:val="19"/>
        </w:rPr>
        <w:t xml:space="preserve"> </w:t>
      </w:r>
      <w:r w:rsidRPr="007960C5">
        <w:rPr>
          <w:rFonts w:cstheme="minorHAnsi"/>
          <w:w w:val="90"/>
          <w:sz w:val="19"/>
        </w:rPr>
        <w:t>az</w:t>
      </w:r>
      <w:r w:rsidRPr="007960C5">
        <w:rPr>
          <w:rFonts w:cstheme="minorHAnsi"/>
          <w:spacing w:val="-14"/>
          <w:w w:val="90"/>
          <w:sz w:val="19"/>
        </w:rPr>
        <w:t xml:space="preserve"> </w:t>
      </w:r>
      <w:r w:rsidRPr="007960C5">
        <w:rPr>
          <w:rFonts w:cstheme="minorHAnsi"/>
          <w:w w:val="90"/>
          <w:sz w:val="19"/>
        </w:rPr>
        <w:t>4000</w:t>
      </w:r>
      <w:r w:rsidRPr="007960C5">
        <w:rPr>
          <w:rFonts w:cstheme="minorHAnsi"/>
          <w:spacing w:val="-15"/>
          <w:w w:val="90"/>
          <w:sz w:val="19"/>
        </w:rPr>
        <w:t xml:space="preserve"> </w:t>
      </w:r>
      <w:r w:rsidRPr="007960C5">
        <w:rPr>
          <w:rFonts w:cstheme="minorHAnsi"/>
          <w:w w:val="90"/>
          <w:sz w:val="19"/>
        </w:rPr>
        <w:t>olmalıdır.</w:t>
      </w:r>
      <w:r w:rsidRPr="007960C5">
        <w:rPr>
          <w:rFonts w:cstheme="minorHAnsi"/>
          <w:spacing w:val="-11"/>
          <w:w w:val="90"/>
          <w:sz w:val="19"/>
        </w:rPr>
        <w:t xml:space="preserve"> </w:t>
      </w:r>
      <w:r w:rsidRPr="007960C5">
        <w:rPr>
          <w:rFonts w:cstheme="minorHAnsi"/>
          <w:w w:val="90"/>
          <w:sz w:val="19"/>
        </w:rPr>
        <w:t xml:space="preserve">Port </w:t>
      </w:r>
      <w:r w:rsidRPr="007960C5">
        <w:rPr>
          <w:rFonts w:cstheme="minorHAnsi"/>
          <w:w w:val="95"/>
          <w:sz w:val="19"/>
        </w:rPr>
        <w:t>bazında VLAN</w:t>
      </w:r>
      <w:r w:rsidRPr="007960C5">
        <w:rPr>
          <w:rFonts w:cstheme="minorHAnsi"/>
          <w:spacing w:val="-34"/>
          <w:w w:val="95"/>
          <w:sz w:val="19"/>
        </w:rPr>
        <w:t xml:space="preserve"> </w:t>
      </w:r>
      <w:r w:rsidRPr="007960C5">
        <w:rPr>
          <w:rFonts w:cstheme="minorHAnsi"/>
          <w:w w:val="95"/>
          <w:sz w:val="19"/>
        </w:rPr>
        <w:t>tanımlanabilmelidir.</w:t>
      </w:r>
    </w:p>
    <w:p w:rsidR="00C9250A" w:rsidRPr="007960C5" w:rsidRDefault="00C9250A" w:rsidP="00DE7F38">
      <w:pPr>
        <w:pStyle w:val="ListeParagraf"/>
        <w:widowControl w:val="0"/>
        <w:numPr>
          <w:ilvl w:val="0"/>
          <w:numId w:val="90"/>
        </w:numPr>
        <w:tabs>
          <w:tab w:val="left" w:pos="1139"/>
        </w:tabs>
        <w:autoSpaceDE w:val="0"/>
        <w:autoSpaceDN w:val="0"/>
        <w:spacing w:after="0" w:line="256" w:lineRule="auto"/>
        <w:ind w:right="135" w:firstLine="0"/>
        <w:contextualSpacing w:val="0"/>
        <w:jc w:val="both"/>
        <w:rPr>
          <w:rFonts w:cstheme="minorHAnsi"/>
          <w:sz w:val="19"/>
        </w:rPr>
      </w:pPr>
      <w:r w:rsidRPr="007960C5">
        <w:rPr>
          <w:rFonts w:cstheme="minorHAnsi"/>
          <w:w w:val="85"/>
          <w:sz w:val="19"/>
        </w:rPr>
        <w:t>Anahtar</w:t>
      </w:r>
      <w:r w:rsidRPr="007960C5">
        <w:rPr>
          <w:rFonts w:cstheme="minorHAnsi"/>
          <w:spacing w:val="-7"/>
          <w:w w:val="85"/>
          <w:sz w:val="19"/>
        </w:rPr>
        <w:t xml:space="preserve"> </w:t>
      </w:r>
      <w:r w:rsidRPr="007960C5">
        <w:rPr>
          <w:rFonts w:cstheme="minorHAnsi"/>
          <w:w w:val="85"/>
          <w:sz w:val="19"/>
        </w:rPr>
        <w:t>ikinci</w:t>
      </w:r>
      <w:r w:rsidRPr="007960C5">
        <w:rPr>
          <w:rFonts w:cstheme="minorHAnsi"/>
          <w:spacing w:val="-7"/>
          <w:w w:val="85"/>
          <w:sz w:val="19"/>
        </w:rPr>
        <w:t xml:space="preserve"> </w:t>
      </w:r>
      <w:r w:rsidRPr="007960C5">
        <w:rPr>
          <w:rFonts w:cstheme="minorHAnsi"/>
          <w:w w:val="85"/>
          <w:sz w:val="19"/>
        </w:rPr>
        <w:t>bir</w:t>
      </w:r>
      <w:r w:rsidRPr="007960C5">
        <w:rPr>
          <w:rFonts w:cstheme="minorHAnsi"/>
          <w:spacing w:val="-6"/>
          <w:w w:val="85"/>
          <w:sz w:val="19"/>
        </w:rPr>
        <w:t xml:space="preserve"> </w:t>
      </w:r>
      <w:r w:rsidRPr="007960C5">
        <w:rPr>
          <w:rFonts w:cstheme="minorHAnsi"/>
          <w:w w:val="85"/>
          <w:sz w:val="19"/>
        </w:rPr>
        <w:t>dahili</w:t>
      </w:r>
      <w:r w:rsidRPr="007960C5">
        <w:rPr>
          <w:rFonts w:cstheme="minorHAnsi"/>
          <w:spacing w:val="-7"/>
          <w:w w:val="85"/>
          <w:sz w:val="19"/>
        </w:rPr>
        <w:t xml:space="preserve"> </w:t>
      </w:r>
      <w:r w:rsidRPr="007960C5">
        <w:rPr>
          <w:rFonts w:cstheme="minorHAnsi"/>
          <w:w w:val="85"/>
          <w:sz w:val="19"/>
        </w:rPr>
        <w:t>bir</w:t>
      </w:r>
      <w:r w:rsidRPr="007960C5">
        <w:rPr>
          <w:rFonts w:cstheme="minorHAnsi"/>
          <w:spacing w:val="-6"/>
          <w:w w:val="85"/>
          <w:sz w:val="19"/>
        </w:rPr>
        <w:t xml:space="preserve"> </w:t>
      </w:r>
      <w:r w:rsidRPr="007960C5">
        <w:rPr>
          <w:rFonts w:cstheme="minorHAnsi"/>
          <w:w w:val="85"/>
          <w:sz w:val="19"/>
        </w:rPr>
        <w:t>güç</w:t>
      </w:r>
      <w:r w:rsidRPr="007960C5">
        <w:rPr>
          <w:rFonts w:cstheme="minorHAnsi"/>
          <w:spacing w:val="-7"/>
          <w:w w:val="85"/>
          <w:sz w:val="19"/>
        </w:rPr>
        <w:t xml:space="preserve"> </w:t>
      </w:r>
      <w:r w:rsidRPr="007960C5">
        <w:rPr>
          <w:rFonts w:cstheme="minorHAnsi"/>
          <w:w w:val="85"/>
          <w:sz w:val="19"/>
        </w:rPr>
        <w:t>kaynağı</w:t>
      </w:r>
      <w:r w:rsidRPr="007960C5">
        <w:rPr>
          <w:rFonts w:cstheme="minorHAnsi"/>
          <w:spacing w:val="-3"/>
          <w:w w:val="85"/>
          <w:sz w:val="19"/>
        </w:rPr>
        <w:t xml:space="preserve"> </w:t>
      </w:r>
      <w:r w:rsidRPr="007960C5">
        <w:rPr>
          <w:rFonts w:cstheme="minorHAnsi"/>
          <w:w w:val="85"/>
          <w:sz w:val="19"/>
        </w:rPr>
        <w:t>takılarak</w:t>
      </w:r>
      <w:r w:rsidRPr="007960C5">
        <w:rPr>
          <w:rFonts w:cstheme="minorHAnsi"/>
          <w:spacing w:val="-4"/>
          <w:w w:val="85"/>
          <w:sz w:val="19"/>
        </w:rPr>
        <w:t xml:space="preserve"> </w:t>
      </w:r>
      <w:r w:rsidRPr="007960C5">
        <w:rPr>
          <w:rFonts w:cstheme="minorHAnsi"/>
          <w:w w:val="85"/>
          <w:sz w:val="19"/>
        </w:rPr>
        <w:t>güç</w:t>
      </w:r>
      <w:r w:rsidRPr="007960C5">
        <w:rPr>
          <w:rFonts w:cstheme="minorHAnsi"/>
          <w:spacing w:val="-10"/>
          <w:w w:val="85"/>
          <w:sz w:val="19"/>
        </w:rPr>
        <w:t xml:space="preserve"> </w:t>
      </w:r>
      <w:r w:rsidRPr="007960C5">
        <w:rPr>
          <w:rFonts w:cstheme="minorHAnsi"/>
          <w:w w:val="85"/>
          <w:sz w:val="19"/>
        </w:rPr>
        <w:t>kaynağı</w:t>
      </w:r>
      <w:r w:rsidRPr="007960C5">
        <w:rPr>
          <w:rFonts w:cstheme="minorHAnsi"/>
          <w:spacing w:val="-7"/>
          <w:w w:val="85"/>
          <w:sz w:val="19"/>
        </w:rPr>
        <w:t xml:space="preserve"> </w:t>
      </w:r>
      <w:r w:rsidRPr="007960C5">
        <w:rPr>
          <w:rFonts w:cstheme="minorHAnsi"/>
          <w:w w:val="85"/>
          <w:sz w:val="19"/>
        </w:rPr>
        <w:t>yedeklemesine</w:t>
      </w:r>
      <w:r w:rsidRPr="007960C5">
        <w:rPr>
          <w:rFonts w:cstheme="minorHAnsi"/>
          <w:spacing w:val="-3"/>
          <w:w w:val="85"/>
          <w:sz w:val="19"/>
        </w:rPr>
        <w:t xml:space="preserve"> </w:t>
      </w:r>
      <w:r w:rsidRPr="007960C5">
        <w:rPr>
          <w:rFonts w:cstheme="minorHAnsi"/>
          <w:w w:val="85"/>
          <w:sz w:val="19"/>
        </w:rPr>
        <w:t>sahip</w:t>
      </w:r>
      <w:r w:rsidRPr="007960C5">
        <w:rPr>
          <w:rFonts w:cstheme="minorHAnsi"/>
          <w:spacing w:val="-3"/>
          <w:w w:val="85"/>
          <w:sz w:val="19"/>
        </w:rPr>
        <w:t xml:space="preserve"> </w:t>
      </w:r>
      <w:r w:rsidRPr="007960C5">
        <w:rPr>
          <w:rFonts w:cstheme="minorHAnsi"/>
          <w:w w:val="85"/>
          <w:sz w:val="19"/>
        </w:rPr>
        <w:t>olabilmelidir.</w:t>
      </w:r>
      <w:r w:rsidRPr="007960C5">
        <w:rPr>
          <w:rFonts w:cstheme="minorHAnsi"/>
          <w:spacing w:val="-7"/>
          <w:w w:val="85"/>
          <w:sz w:val="19"/>
        </w:rPr>
        <w:t xml:space="preserve"> </w:t>
      </w:r>
      <w:r w:rsidRPr="007960C5">
        <w:rPr>
          <w:rFonts w:cstheme="minorHAnsi"/>
          <w:w w:val="85"/>
          <w:sz w:val="19"/>
        </w:rPr>
        <w:t xml:space="preserve">Anahtar </w:t>
      </w:r>
      <w:r w:rsidRPr="007960C5">
        <w:rPr>
          <w:rFonts w:cstheme="minorHAnsi"/>
          <w:w w:val="95"/>
          <w:sz w:val="19"/>
        </w:rPr>
        <w:t xml:space="preserve">üzerinde dahili yedek güç kaynağı bulunmalıdır. </w:t>
      </w:r>
      <w:r w:rsidRPr="007960C5">
        <w:rPr>
          <w:rFonts w:cstheme="minorHAnsi"/>
          <w:spacing w:val="2"/>
          <w:w w:val="95"/>
          <w:sz w:val="19"/>
        </w:rPr>
        <w:t xml:space="preserve">Güç </w:t>
      </w:r>
      <w:r w:rsidRPr="007960C5">
        <w:rPr>
          <w:rFonts w:cstheme="minorHAnsi"/>
          <w:w w:val="95"/>
          <w:sz w:val="19"/>
        </w:rPr>
        <w:t>kaynakları anahtar çalışmaya devam ederken değiştirilebilmelidir.</w:t>
      </w:r>
    </w:p>
    <w:p w:rsidR="00C9250A" w:rsidRPr="007960C5" w:rsidRDefault="00C9250A" w:rsidP="00DE7F38">
      <w:pPr>
        <w:pStyle w:val="ListeParagraf"/>
        <w:widowControl w:val="0"/>
        <w:numPr>
          <w:ilvl w:val="0"/>
          <w:numId w:val="90"/>
        </w:numPr>
        <w:tabs>
          <w:tab w:val="left" w:pos="1139"/>
        </w:tabs>
        <w:autoSpaceDE w:val="0"/>
        <w:autoSpaceDN w:val="0"/>
        <w:spacing w:before="3" w:after="0" w:line="240" w:lineRule="auto"/>
        <w:ind w:firstLine="0"/>
        <w:contextualSpacing w:val="0"/>
        <w:jc w:val="both"/>
        <w:rPr>
          <w:rFonts w:cstheme="minorHAnsi"/>
          <w:sz w:val="19"/>
        </w:rPr>
      </w:pPr>
      <w:r w:rsidRPr="007960C5">
        <w:rPr>
          <w:rFonts w:cstheme="minorHAnsi"/>
          <w:w w:val="95"/>
          <w:sz w:val="19"/>
        </w:rPr>
        <w:t>Anahtar</w:t>
      </w:r>
      <w:r w:rsidRPr="007960C5">
        <w:rPr>
          <w:rFonts w:cstheme="minorHAnsi"/>
          <w:spacing w:val="-41"/>
          <w:w w:val="95"/>
          <w:sz w:val="19"/>
        </w:rPr>
        <w:t xml:space="preserve"> </w:t>
      </w:r>
      <w:r w:rsidRPr="007960C5">
        <w:rPr>
          <w:rFonts w:cstheme="minorHAnsi"/>
          <w:w w:val="95"/>
          <w:sz w:val="19"/>
        </w:rPr>
        <w:t>yedekli</w:t>
      </w:r>
      <w:r w:rsidRPr="007960C5">
        <w:rPr>
          <w:rFonts w:cstheme="minorHAnsi"/>
          <w:spacing w:val="-38"/>
          <w:w w:val="95"/>
          <w:sz w:val="19"/>
        </w:rPr>
        <w:t xml:space="preserve"> </w:t>
      </w:r>
      <w:r w:rsidRPr="007960C5">
        <w:rPr>
          <w:rFonts w:cstheme="minorHAnsi"/>
          <w:w w:val="95"/>
          <w:sz w:val="19"/>
        </w:rPr>
        <w:t>ve</w:t>
      </w:r>
      <w:r w:rsidRPr="007960C5">
        <w:rPr>
          <w:rFonts w:cstheme="minorHAnsi"/>
          <w:spacing w:val="-41"/>
          <w:w w:val="95"/>
          <w:sz w:val="19"/>
        </w:rPr>
        <w:t xml:space="preserve"> </w:t>
      </w:r>
      <w:r w:rsidRPr="007960C5">
        <w:rPr>
          <w:rFonts w:cstheme="minorHAnsi"/>
          <w:w w:val="95"/>
          <w:sz w:val="19"/>
        </w:rPr>
        <w:t>anahtar</w:t>
      </w:r>
      <w:r w:rsidRPr="007960C5">
        <w:rPr>
          <w:rFonts w:cstheme="minorHAnsi"/>
          <w:spacing w:val="-38"/>
          <w:w w:val="95"/>
          <w:sz w:val="19"/>
        </w:rPr>
        <w:t xml:space="preserve"> </w:t>
      </w:r>
      <w:r w:rsidRPr="007960C5">
        <w:rPr>
          <w:rFonts w:cstheme="minorHAnsi"/>
          <w:w w:val="95"/>
          <w:sz w:val="19"/>
        </w:rPr>
        <w:t>çalışmaya</w:t>
      </w:r>
      <w:r w:rsidRPr="007960C5">
        <w:rPr>
          <w:rFonts w:cstheme="minorHAnsi"/>
          <w:spacing w:val="-39"/>
          <w:w w:val="95"/>
          <w:sz w:val="19"/>
        </w:rPr>
        <w:t xml:space="preserve"> </w:t>
      </w:r>
      <w:r w:rsidRPr="007960C5">
        <w:rPr>
          <w:rFonts w:cstheme="minorHAnsi"/>
          <w:w w:val="95"/>
          <w:sz w:val="19"/>
        </w:rPr>
        <w:t>devam</w:t>
      </w:r>
      <w:r w:rsidRPr="007960C5">
        <w:rPr>
          <w:rFonts w:cstheme="minorHAnsi"/>
          <w:spacing w:val="-37"/>
          <w:w w:val="95"/>
          <w:sz w:val="19"/>
        </w:rPr>
        <w:t xml:space="preserve"> </w:t>
      </w:r>
      <w:r w:rsidRPr="007960C5">
        <w:rPr>
          <w:rFonts w:cstheme="minorHAnsi"/>
          <w:w w:val="95"/>
          <w:sz w:val="19"/>
        </w:rPr>
        <w:t>ederken</w:t>
      </w:r>
      <w:r w:rsidRPr="007960C5">
        <w:rPr>
          <w:rFonts w:cstheme="minorHAnsi"/>
          <w:spacing w:val="-38"/>
          <w:w w:val="95"/>
          <w:sz w:val="19"/>
        </w:rPr>
        <w:t xml:space="preserve"> </w:t>
      </w:r>
      <w:r w:rsidRPr="007960C5">
        <w:rPr>
          <w:rFonts w:cstheme="minorHAnsi"/>
          <w:w w:val="95"/>
          <w:sz w:val="19"/>
        </w:rPr>
        <w:t>değiştirilebilir</w:t>
      </w:r>
      <w:r w:rsidRPr="007960C5">
        <w:rPr>
          <w:rFonts w:cstheme="minorHAnsi"/>
          <w:spacing w:val="-41"/>
          <w:w w:val="95"/>
          <w:sz w:val="19"/>
        </w:rPr>
        <w:t xml:space="preserve"> </w:t>
      </w:r>
      <w:r w:rsidRPr="007960C5">
        <w:rPr>
          <w:rFonts w:cstheme="minorHAnsi"/>
          <w:w w:val="95"/>
          <w:sz w:val="19"/>
        </w:rPr>
        <w:t>fanlara</w:t>
      </w:r>
      <w:r w:rsidRPr="007960C5">
        <w:rPr>
          <w:rFonts w:cstheme="minorHAnsi"/>
          <w:spacing w:val="-37"/>
          <w:w w:val="95"/>
          <w:sz w:val="19"/>
        </w:rPr>
        <w:t xml:space="preserve"> </w:t>
      </w:r>
      <w:r w:rsidRPr="007960C5">
        <w:rPr>
          <w:rFonts w:cstheme="minorHAnsi"/>
          <w:w w:val="95"/>
          <w:sz w:val="19"/>
        </w:rPr>
        <w:t>sahip</w:t>
      </w:r>
      <w:r w:rsidRPr="007960C5">
        <w:rPr>
          <w:rFonts w:cstheme="minorHAnsi"/>
          <w:spacing w:val="-39"/>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0"/>
        </w:numPr>
        <w:tabs>
          <w:tab w:val="left" w:pos="1139"/>
        </w:tabs>
        <w:autoSpaceDE w:val="0"/>
        <w:autoSpaceDN w:val="0"/>
        <w:spacing w:before="14" w:after="0" w:line="256" w:lineRule="auto"/>
        <w:ind w:right="139" w:firstLine="0"/>
        <w:contextualSpacing w:val="0"/>
        <w:jc w:val="both"/>
        <w:rPr>
          <w:rFonts w:cstheme="minorHAnsi"/>
          <w:sz w:val="19"/>
        </w:rPr>
      </w:pPr>
      <w:r w:rsidRPr="007960C5">
        <w:rPr>
          <w:rFonts w:cstheme="minorHAnsi"/>
          <w:w w:val="85"/>
          <w:sz w:val="19"/>
        </w:rPr>
        <w:t>Anahtar</w:t>
      </w:r>
      <w:r w:rsidRPr="007960C5">
        <w:rPr>
          <w:rFonts w:cstheme="minorHAnsi"/>
          <w:spacing w:val="-10"/>
          <w:w w:val="85"/>
          <w:sz w:val="19"/>
        </w:rPr>
        <w:t xml:space="preserve"> </w:t>
      </w:r>
      <w:r w:rsidRPr="007960C5">
        <w:rPr>
          <w:rFonts w:cstheme="minorHAnsi"/>
          <w:w w:val="85"/>
          <w:sz w:val="19"/>
        </w:rPr>
        <w:t>10/100/1000</w:t>
      </w:r>
      <w:r w:rsidRPr="007960C5">
        <w:rPr>
          <w:rFonts w:cstheme="minorHAnsi"/>
          <w:spacing w:val="-4"/>
          <w:w w:val="85"/>
          <w:sz w:val="19"/>
        </w:rPr>
        <w:t xml:space="preserve"> </w:t>
      </w:r>
      <w:r w:rsidRPr="007960C5">
        <w:rPr>
          <w:rFonts w:cstheme="minorHAnsi"/>
          <w:w w:val="85"/>
          <w:sz w:val="19"/>
        </w:rPr>
        <w:t>bakır</w:t>
      </w:r>
      <w:r w:rsidRPr="007960C5">
        <w:rPr>
          <w:rFonts w:cstheme="minorHAnsi"/>
          <w:spacing w:val="-6"/>
          <w:w w:val="85"/>
          <w:sz w:val="19"/>
        </w:rPr>
        <w:t xml:space="preserve"> </w:t>
      </w:r>
      <w:r w:rsidRPr="007960C5">
        <w:rPr>
          <w:rFonts w:cstheme="minorHAnsi"/>
          <w:w w:val="85"/>
          <w:sz w:val="19"/>
        </w:rPr>
        <w:t>portlarında</w:t>
      </w:r>
      <w:r w:rsidRPr="007960C5">
        <w:rPr>
          <w:rFonts w:cstheme="minorHAnsi"/>
          <w:spacing w:val="-4"/>
          <w:w w:val="85"/>
          <w:sz w:val="19"/>
        </w:rPr>
        <w:t xml:space="preserve"> </w:t>
      </w:r>
      <w:r w:rsidRPr="007960C5">
        <w:rPr>
          <w:rFonts w:cstheme="minorHAnsi"/>
          <w:w w:val="85"/>
          <w:sz w:val="19"/>
        </w:rPr>
        <w:t>TDR</w:t>
      </w:r>
      <w:r w:rsidRPr="007960C5">
        <w:rPr>
          <w:rFonts w:cstheme="minorHAnsi"/>
          <w:spacing w:val="-1"/>
          <w:w w:val="85"/>
          <w:sz w:val="19"/>
        </w:rPr>
        <w:t xml:space="preserve"> </w:t>
      </w:r>
      <w:r w:rsidRPr="007960C5">
        <w:rPr>
          <w:rFonts w:cstheme="minorHAnsi"/>
          <w:w w:val="85"/>
          <w:sz w:val="19"/>
        </w:rPr>
        <w:t>(time</w:t>
      </w:r>
      <w:r w:rsidRPr="007960C5">
        <w:rPr>
          <w:rFonts w:cstheme="minorHAnsi"/>
          <w:spacing w:val="-7"/>
          <w:w w:val="85"/>
          <w:sz w:val="19"/>
        </w:rPr>
        <w:t xml:space="preserve"> </w:t>
      </w:r>
      <w:r w:rsidRPr="007960C5">
        <w:rPr>
          <w:rFonts w:cstheme="minorHAnsi"/>
          <w:w w:val="85"/>
          <w:sz w:val="19"/>
        </w:rPr>
        <w:t>domain</w:t>
      </w:r>
      <w:r w:rsidRPr="007960C5">
        <w:rPr>
          <w:rFonts w:cstheme="minorHAnsi"/>
          <w:spacing w:val="-3"/>
          <w:w w:val="85"/>
          <w:sz w:val="19"/>
        </w:rPr>
        <w:t xml:space="preserve"> </w:t>
      </w:r>
      <w:r w:rsidRPr="007960C5">
        <w:rPr>
          <w:rFonts w:cstheme="minorHAnsi"/>
          <w:w w:val="85"/>
          <w:sz w:val="19"/>
        </w:rPr>
        <w:t>reflector)</w:t>
      </w:r>
      <w:r w:rsidRPr="007960C5">
        <w:rPr>
          <w:rFonts w:cstheme="minorHAnsi"/>
          <w:spacing w:val="-2"/>
          <w:w w:val="85"/>
          <w:sz w:val="19"/>
        </w:rPr>
        <w:t xml:space="preserve"> </w:t>
      </w:r>
      <w:r w:rsidRPr="007960C5">
        <w:rPr>
          <w:rFonts w:cstheme="minorHAnsi"/>
          <w:w w:val="85"/>
          <w:sz w:val="19"/>
        </w:rPr>
        <w:t>desteklemelidir.</w:t>
      </w:r>
      <w:r w:rsidRPr="007960C5">
        <w:rPr>
          <w:rFonts w:cstheme="minorHAnsi"/>
          <w:spacing w:val="-6"/>
          <w:w w:val="85"/>
          <w:sz w:val="19"/>
        </w:rPr>
        <w:t xml:space="preserve"> </w:t>
      </w:r>
      <w:r w:rsidRPr="007960C5">
        <w:rPr>
          <w:rFonts w:cstheme="minorHAnsi"/>
          <w:w w:val="85"/>
          <w:sz w:val="19"/>
        </w:rPr>
        <w:t>Bu sayede</w:t>
      </w:r>
      <w:r w:rsidRPr="007960C5">
        <w:rPr>
          <w:rFonts w:cstheme="minorHAnsi"/>
          <w:spacing w:val="-2"/>
          <w:w w:val="85"/>
          <w:sz w:val="19"/>
        </w:rPr>
        <w:t xml:space="preserve"> </w:t>
      </w:r>
      <w:r w:rsidRPr="007960C5">
        <w:rPr>
          <w:rFonts w:cstheme="minorHAnsi"/>
          <w:w w:val="85"/>
          <w:sz w:val="19"/>
        </w:rPr>
        <w:t>cihaz,</w:t>
      </w:r>
      <w:r w:rsidRPr="007960C5">
        <w:rPr>
          <w:rFonts w:cstheme="minorHAnsi"/>
          <w:spacing w:val="-5"/>
          <w:w w:val="85"/>
          <w:sz w:val="19"/>
        </w:rPr>
        <w:t xml:space="preserve"> </w:t>
      </w:r>
      <w:r w:rsidRPr="007960C5">
        <w:rPr>
          <w:rFonts w:cstheme="minorHAnsi"/>
          <w:w w:val="85"/>
          <w:sz w:val="19"/>
        </w:rPr>
        <w:t>bu portlardaki</w:t>
      </w:r>
      <w:r w:rsidRPr="007960C5">
        <w:rPr>
          <w:rFonts w:cstheme="minorHAnsi"/>
          <w:spacing w:val="-14"/>
          <w:w w:val="85"/>
          <w:sz w:val="19"/>
        </w:rPr>
        <w:t xml:space="preserve"> </w:t>
      </w:r>
      <w:r w:rsidRPr="007960C5">
        <w:rPr>
          <w:rFonts w:cstheme="minorHAnsi"/>
          <w:w w:val="85"/>
          <w:sz w:val="19"/>
        </w:rPr>
        <w:t>kablolama</w:t>
      </w:r>
      <w:r w:rsidRPr="007960C5">
        <w:rPr>
          <w:rFonts w:cstheme="minorHAnsi"/>
          <w:spacing w:val="-15"/>
          <w:w w:val="85"/>
          <w:sz w:val="19"/>
        </w:rPr>
        <w:t xml:space="preserve"> </w:t>
      </w:r>
      <w:r w:rsidRPr="007960C5">
        <w:rPr>
          <w:rFonts w:cstheme="minorHAnsi"/>
          <w:w w:val="85"/>
          <w:sz w:val="19"/>
        </w:rPr>
        <w:t>hatalarını</w:t>
      </w:r>
      <w:r w:rsidRPr="007960C5">
        <w:rPr>
          <w:rFonts w:cstheme="minorHAnsi"/>
          <w:spacing w:val="-14"/>
          <w:w w:val="85"/>
          <w:sz w:val="19"/>
        </w:rPr>
        <w:t xml:space="preserve"> </w:t>
      </w:r>
      <w:r w:rsidRPr="007960C5">
        <w:rPr>
          <w:rFonts w:cstheme="minorHAnsi"/>
          <w:w w:val="85"/>
          <w:sz w:val="19"/>
        </w:rPr>
        <w:t>teşhis</w:t>
      </w:r>
      <w:r w:rsidRPr="007960C5">
        <w:rPr>
          <w:rFonts w:cstheme="minorHAnsi"/>
          <w:spacing w:val="-12"/>
          <w:w w:val="85"/>
          <w:sz w:val="19"/>
        </w:rPr>
        <w:t xml:space="preserve"> </w:t>
      </w:r>
      <w:r w:rsidRPr="007960C5">
        <w:rPr>
          <w:rFonts w:cstheme="minorHAnsi"/>
          <w:w w:val="85"/>
          <w:sz w:val="19"/>
        </w:rPr>
        <w:t>edebilmeli,</w:t>
      </w:r>
      <w:r w:rsidRPr="007960C5">
        <w:rPr>
          <w:rFonts w:cstheme="minorHAnsi"/>
          <w:spacing w:val="-10"/>
          <w:w w:val="85"/>
          <w:sz w:val="19"/>
        </w:rPr>
        <w:t xml:space="preserve"> </w:t>
      </w:r>
      <w:r w:rsidRPr="007960C5">
        <w:rPr>
          <w:rFonts w:cstheme="minorHAnsi"/>
          <w:w w:val="85"/>
          <w:sz w:val="19"/>
        </w:rPr>
        <w:t>kabloda</w:t>
      </w:r>
      <w:r w:rsidRPr="007960C5">
        <w:rPr>
          <w:rFonts w:cstheme="minorHAnsi"/>
          <w:spacing w:val="-11"/>
          <w:w w:val="85"/>
          <w:sz w:val="19"/>
        </w:rPr>
        <w:t xml:space="preserve"> </w:t>
      </w:r>
      <w:r w:rsidRPr="007960C5">
        <w:rPr>
          <w:rFonts w:cstheme="minorHAnsi"/>
          <w:w w:val="85"/>
          <w:sz w:val="19"/>
        </w:rPr>
        <w:t>kopukluk</w:t>
      </w:r>
      <w:r w:rsidRPr="007960C5">
        <w:rPr>
          <w:rFonts w:cstheme="minorHAnsi"/>
          <w:spacing w:val="-7"/>
          <w:w w:val="85"/>
          <w:sz w:val="19"/>
        </w:rPr>
        <w:t xml:space="preserve"> </w:t>
      </w:r>
      <w:r w:rsidRPr="007960C5">
        <w:rPr>
          <w:rFonts w:cstheme="minorHAnsi"/>
          <w:w w:val="85"/>
          <w:sz w:val="19"/>
        </w:rPr>
        <w:t>olması</w:t>
      </w:r>
      <w:r w:rsidRPr="007960C5">
        <w:rPr>
          <w:rFonts w:cstheme="minorHAnsi"/>
          <w:spacing w:val="-17"/>
          <w:w w:val="85"/>
          <w:sz w:val="19"/>
        </w:rPr>
        <w:t xml:space="preserve"> </w:t>
      </w:r>
      <w:r w:rsidRPr="007960C5">
        <w:rPr>
          <w:rFonts w:cstheme="minorHAnsi"/>
          <w:w w:val="85"/>
          <w:sz w:val="19"/>
        </w:rPr>
        <w:t>durumunda</w:t>
      </w:r>
      <w:r w:rsidRPr="007960C5">
        <w:rPr>
          <w:rFonts w:cstheme="minorHAnsi"/>
          <w:spacing w:val="-15"/>
          <w:w w:val="85"/>
          <w:sz w:val="19"/>
        </w:rPr>
        <w:t xml:space="preserve"> </w:t>
      </w:r>
      <w:r w:rsidRPr="007960C5">
        <w:rPr>
          <w:rFonts w:cstheme="minorHAnsi"/>
          <w:w w:val="85"/>
          <w:sz w:val="19"/>
        </w:rPr>
        <w:t>ne</w:t>
      </w:r>
      <w:r w:rsidRPr="007960C5">
        <w:rPr>
          <w:rFonts w:cstheme="minorHAnsi"/>
          <w:spacing w:val="-17"/>
          <w:w w:val="85"/>
          <w:sz w:val="19"/>
        </w:rPr>
        <w:t xml:space="preserve"> </w:t>
      </w:r>
      <w:r w:rsidRPr="007960C5">
        <w:rPr>
          <w:rFonts w:cstheme="minorHAnsi"/>
          <w:w w:val="85"/>
          <w:sz w:val="19"/>
        </w:rPr>
        <w:t>kadar</w:t>
      </w:r>
      <w:r w:rsidRPr="007960C5">
        <w:rPr>
          <w:rFonts w:cstheme="minorHAnsi"/>
          <w:spacing w:val="-17"/>
          <w:w w:val="85"/>
          <w:sz w:val="19"/>
        </w:rPr>
        <w:t xml:space="preserve"> </w:t>
      </w:r>
      <w:r w:rsidRPr="007960C5">
        <w:rPr>
          <w:rFonts w:cstheme="minorHAnsi"/>
          <w:w w:val="85"/>
          <w:sz w:val="19"/>
        </w:rPr>
        <w:t>uzakta</w:t>
      </w:r>
      <w:r w:rsidRPr="007960C5">
        <w:rPr>
          <w:rFonts w:cstheme="minorHAnsi"/>
          <w:spacing w:val="-14"/>
          <w:w w:val="85"/>
          <w:sz w:val="19"/>
        </w:rPr>
        <w:t xml:space="preserve"> </w:t>
      </w:r>
      <w:r w:rsidRPr="007960C5">
        <w:rPr>
          <w:rFonts w:cstheme="minorHAnsi"/>
          <w:w w:val="85"/>
          <w:sz w:val="19"/>
        </w:rPr>
        <w:t xml:space="preserve">olduğunu </w:t>
      </w:r>
      <w:r w:rsidRPr="007960C5">
        <w:rPr>
          <w:rFonts w:cstheme="minorHAnsi"/>
          <w:w w:val="95"/>
          <w:sz w:val="19"/>
        </w:rPr>
        <w:t>tespit</w:t>
      </w:r>
      <w:r w:rsidRPr="007960C5">
        <w:rPr>
          <w:rFonts w:cstheme="minorHAnsi"/>
          <w:spacing w:val="-20"/>
          <w:w w:val="95"/>
          <w:sz w:val="19"/>
        </w:rPr>
        <w:t xml:space="preserve"> </w:t>
      </w:r>
      <w:r w:rsidRPr="007960C5">
        <w:rPr>
          <w:rFonts w:cstheme="minorHAnsi"/>
          <w:w w:val="95"/>
          <w:sz w:val="19"/>
        </w:rPr>
        <w:t>edebilmelidir.</w:t>
      </w:r>
    </w:p>
    <w:p w:rsidR="00C9250A" w:rsidRPr="007960C5" w:rsidRDefault="00C9250A" w:rsidP="00DE7F38">
      <w:pPr>
        <w:pStyle w:val="ListeParagraf"/>
        <w:widowControl w:val="0"/>
        <w:numPr>
          <w:ilvl w:val="0"/>
          <w:numId w:val="90"/>
        </w:numPr>
        <w:tabs>
          <w:tab w:val="left" w:pos="1139"/>
        </w:tabs>
        <w:autoSpaceDE w:val="0"/>
        <w:autoSpaceDN w:val="0"/>
        <w:spacing w:after="0" w:line="240" w:lineRule="auto"/>
        <w:ind w:firstLine="0"/>
        <w:contextualSpacing w:val="0"/>
        <w:jc w:val="both"/>
        <w:rPr>
          <w:rFonts w:cstheme="minorHAnsi"/>
          <w:sz w:val="19"/>
        </w:rPr>
      </w:pPr>
      <w:r w:rsidRPr="007960C5">
        <w:rPr>
          <w:rFonts w:cstheme="minorHAnsi"/>
          <w:w w:val="95"/>
          <w:sz w:val="19"/>
        </w:rPr>
        <w:t>Anahtar</w:t>
      </w:r>
      <w:r w:rsidRPr="007960C5">
        <w:rPr>
          <w:rFonts w:cstheme="minorHAnsi"/>
          <w:spacing w:val="-37"/>
          <w:w w:val="95"/>
          <w:sz w:val="19"/>
        </w:rPr>
        <w:t xml:space="preserve"> </w:t>
      </w:r>
      <w:r w:rsidRPr="007960C5">
        <w:rPr>
          <w:rFonts w:cstheme="minorHAnsi"/>
          <w:w w:val="95"/>
          <w:sz w:val="19"/>
        </w:rPr>
        <w:t>üzerinde,</w:t>
      </w:r>
      <w:r w:rsidRPr="007960C5">
        <w:rPr>
          <w:rFonts w:cstheme="minorHAnsi"/>
          <w:spacing w:val="-34"/>
          <w:w w:val="95"/>
          <w:sz w:val="19"/>
        </w:rPr>
        <w:t xml:space="preserve"> </w:t>
      </w:r>
      <w:r w:rsidRPr="007960C5">
        <w:rPr>
          <w:rFonts w:cstheme="minorHAnsi"/>
          <w:w w:val="95"/>
          <w:sz w:val="19"/>
        </w:rPr>
        <w:t>her</w:t>
      </w:r>
      <w:r w:rsidRPr="007960C5">
        <w:rPr>
          <w:rFonts w:cstheme="minorHAnsi"/>
          <w:spacing w:val="-37"/>
          <w:w w:val="95"/>
          <w:sz w:val="19"/>
        </w:rPr>
        <w:t xml:space="preserve"> </w:t>
      </w:r>
      <w:r w:rsidRPr="007960C5">
        <w:rPr>
          <w:rFonts w:cstheme="minorHAnsi"/>
          <w:w w:val="95"/>
          <w:sz w:val="19"/>
        </w:rPr>
        <w:t>porta</w:t>
      </w:r>
      <w:r w:rsidRPr="007960C5">
        <w:rPr>
          <w:rFonts w:cstheme="minorHAnsi"/>
          <w:spacing w:val="-35"/>
          <w:w w:val="95"/>
          <w:sz w:val="19"/>
        </w:rPr>
        <w:t xml:space="preserve"> </w:t>
      </w:r>
      <w:r w:rsidRPr="007960C5">
        <w:rPr>
          <w:rFonts w:cstheme="minorHAnsi"/>
          <w:w w:val="95"/>
          <w:sz w:val="19"/>
        </w:rPr>
        <w:t>ait</w:t>
      </w:r>
      <w:r w:rsidRPr="007960C5">
        <w:rPr>
          <w:rFonts w:cstheme="minorHAnsi"/>
          <w:spacing w:val="-33"/>
          <w:w w:val="95"/>
          <w:sz w:val="19"/>
        </w:rPr>
        <w:t xml:space="preserve"> </w:t>
      </w:r>
      <w:r w:rsidRPr="007960C5">
        <w:rPr>
          <w:rFonts w:cstheme="minorHAnsi"/>
          <w:w w:val="95"/>
          <w:sz w:val="19"/>
        </w:rPr>
        <w:t>durum/duplex/hız/yığın</w:t>
      </w:r>
      <w:r w:rsidRPr="007960C5">
        <w:rPr>
          <w:rFonts w:cstheme="minorHAnsi"/>
          <w:spacing w:val="-32"/>
          <w:w w:val="95"/>
          <w:sz w:val="19"/>
        </w:rPr>
        <w:t xml:space="preserve"> </w:t>
      </w:r>
      <w:r w:rsidRPr="007960C5">
        <w:rPr>
          <w:rFonts w:cstheme="minorHAnsi"/>
          <w:w w:val="95"/>
          <w:sz w:val="19"/>
        </w:rPr>
        <w:t>bilgisi</w:t>
      </w:r>
      <w:r w:rsidRPr="007960C5">
        <w:rPr>
          <w:rFonts w:cstheme="minorHAnsi"/>
          <w:spacing w:val="-38"/>
          <w:w w:val="95"/>
          <w:sz w:val="19"/>
        </w:rPr>
        <w:t xml:space="preserve"> </w:t>
      </w:r>
      <w:r w:rsidRPr="007960C5">
        <w:rPr>
          <w:rFonts w:cstheme="minorHAnsi"/>
          <w:w w:val="95"/>
          <w:sz w:val="19"/>
        </w:rPr>
        <w:t>veren</w:t>
      </w:r>
      <w:r w:rsidRPr="007960C5">
        <w:rPr>
          <w:rFonts w:cstheme="minorHAnsi"/>
          <w:spacing w:val="-32"/>
          <w:w w:val="95"/>
          <w:sz w:val="19"/>
        </w:rPr>
        <w:t xml:space="preserve"> </w:t>
      </w:r>
      <w:r w:rsidRPr="007960C5">
        <w:rPr>
          <w:rFonts w:cstheme="minorHAnsi"/>
          <w:w w:val="95"/>
          <w:sz w:val="19"/>
        </w:rPr>
        <w:t>LED’ler</w:t>
      </w:r>
      <w:r w:rsidRPr="007960C5">
        <w:rPr>
          <w:rFonts w:cstheme="minorHAnsi"/>
          <w:spacing w:val="-36"/>
          <w:w w:val="95"/>
          <w:sz w:val="19"/>
        </w:rPr>
        <w:t xml:space="preserve"> </w:t>
      </w:r>
      <w:r w:rsidRPr="007960C5">
        <w:rPr>
          <w:rFonts w:cstheme="minorHAnsi"/>
          <w:w w:val="95"/>
          <w:sz w:val="19"/>
        </w:rPr>
        <w:t>bulunmalıdır.</w:t>
      </w:r>
    </w:p>
    <w:p w:rsidR="00C9250A" w:rsidRPr="007960C5" w:rsidRDefault="00C9250A" w:rsidP="00DE7F38">
      <w:pPr>
        <w:pStyle w:val="ListeParagraf"/>
        <w:widowControl w:val="0"/>
        <w:numPr>
          <w:ilvl w:val="0"/>
          <w:numId w:val="90"/>
        </w:numPr>
        <w:tabs>
          <w:tab w:val="left" w:pos="1139"/>
        </w:tabs>
        <w:autoSpaceDE w:val="0"/>
        <w:autoSpaceDN w:val="0"/>
        <w:spacing w:before="19" w:after="0" w:line="256" w:lineRule="auto"/>
        <w:ind w:right="135" w:firstLine="0"/>
        <w:contextualSpacing w:val="0"/>
        <w:jc w:val="both"/>
        <w:rPr>
          <w:rFonts w:cstheme="minorHAnsi"/>
          <w:sz w:val="19"/>
        </w:rPr>
      </w:pPr>
      <w:r w:rsidRPr="007960C5">
        <w:rPr>
          <w:rFonts w:cstheme="minorHAnsi"/>
          <w:w w:val="85"/>
          <w:sz w:val="19"/>
        </w:rPr>
        <w:t>Fiber</w:t>
      </w:r>
      <w:r w:rsidRPr="007960C5">
        <w:rPr>
          <w:rFonts w:cstheme="minorHAnsi"/>
          <w:spacing w:val="-12"/>
          <w:w w:val="85"/>
          <w:sz w:val="19"/>
        </w:rPr>
        <w:t xml:space="preserve"> </w:t>
      </w:r>
      <w:r w:rsidRPr="007960C5">
        <w:rPr>
          <w:rFonts w:cstheme="minorHAnsi"/>
          <w:w w:val="85"/>
          <w:sz w:val="19"/>
        </w:rPr>
        <w:t>optik</w:t>
      </w:r>
      <w:r w:rsidRPr="007960C5">
        <w:rPr>
          <w:rFonts w:cstheme="minorHAnsi"/>
          <w:spacing w:val="-9"/>
          <w:w w:val="85"/>
          <w:sz w:val="19"/>
        </w:rPr>
        <w:t xml:space="preserve"> </w:t>
      </w:r>
      <w:r w:rsidRPr="007960C5">
        <w:rPr>
          <w:rFonts w:cstheme="minorHAnsi"/>
          <w:w w:val="85"/>
          <w:sz w:val="19"/>
        </w:rPr>
        <w:t>arayüzlerde,</w:t>
      </w:r>
      <w:r w:rsidRPr="007960C5">
        <w:rPr>
          <w:rFonts w:cstheme="minorHAnsi"/>
          <w:spacing w:val="-15"/>
          <w:w w:val="85"/>
          <w:sz w:val="19"/>
        </w:rPr>
        <w:t xml:space="preserve"> </w:t>
      </w:r>
      <w:r w:rsidRPr="007960C5">
        <w:rPr>
          <w:rFonts w:cstheme="minorHAnsi"/>
          <w:w w:val="85"/>
          <w:sz w:val="19"/>
        </w:rPr>
        <w:t>bağlantıların</w:t>
      </w:r>
      <w:r w:rsidRPr="007960C5">
        <w:rPr>
          <w:rFonts w:cstheme="minorHAnsi"/>
          <w:spacing w:val="-6"/>
          <w:w w:val="85"/>
          <w:sz w:val="19"/>
        </w:rPr>
        <w:t xml:space="preserve"> </w:t>
      </w:r>
      <w:r w:rsidRPr="007960C5">
        <w:rPr>
          <w:rFonts w:cstheme="minorHAnsi"/>
          <w:w w:val="85"/>
          <w:sz w:val="19"/>
        </w:rPr>
        <w:t>tek</w:t>
      </w:r>
      <w:r w:rsidRPr="007960C5">
        <w:rPr>
          <w:rFonts w:cstheme="minorHAnsi"/>
          <w:spacing w:val="-9"/>
          <w:w w:val="85"/>
          <w:sz w:val="19"/>
        </w:rPr>
        <w:t xml:space="preserve"> </w:t>
      </w:r>
      <w:r w:rsidRPr="007960C5">
        <w:rPr>
          <w:rFonts w:cstheme="minorHAnsi"/>
          <w:w w:val="85"/>
          <w:sz w:val="19"/>
        </w:rPr>
        <w:t>yönlü</w:t>
      </w:r>
      <w:r w:rsidRPr="007960C5">
        <w:rPr>
          <w:rFonts w:cstheme="minorHAnsi"/>
          <w:spacing w:val="-9"/>
          <w:w w:val="85"/>
          <w:sz w:val="19"/>
        </w:rPr>
        <w:t xml:space="preserve"> </w:t>
      </w:r>
      <w:r w:rsidRPr="007960C5">
        <w:rPr>
          <w:rFonts w:cstheme="minorHAnsi"/>
          <w:w w:val="85"/>
          <w:sz w:val="19"/>
        </w:rPr>
        <w:t>olarak</w:t>
      </w:r>
      <w:r w:rsidRPr="007960C5">
        <w:rPr>
          <w:rFonts w:cstheme="minorHAnsi"/>
          <w:spacing w:val="-5"/>
          <w:w w:val="85"/>
          <w:sz w:val="19"/>
        </w:rPr>
        <w:t xml:space="preserve"> </w:t>
      </w:r>
      <w:r w:rsidRPr="007960C5">
        <w:rPr>
          <w:rFonts w:cstheme="minorHAnsi"/>
          <w:w w:val="85"/>
          <w:sz w:val="19"/>
        </w:rPr>
        <w:t>fiber</w:t>
      </w:r>
      <w:r w:rsidRPr="007960C5">
        <w:rPr>
          <w:rFonts w:cstheme="minorHAnsi"/>
          <w:spacing w:val="-12"/>
          <w:w w:val="85"/>
          <w:sz w:val="19"/>
        </w:rPr>
        <w:t xml:space="preserve"> </w:t>
      </w:r>
      <w:r w:rsidRPr="007960C5">
        <w:rPr>
          <w:rFonts w:cstheme="minorHAnsi"/>
          <w:w w:val="85"/>
          <w:sz w:val="19"/>
        </w:rPr>
        <w:t>optik</w:t>
      </w:r>
      <w:r w:rsidRPr="007960C5">
        <w:rPr>
          <w:rFonts w:cstheme="minorHAnsi"/>
          <w:spacing w:val="-9"/>
          <w:w w:val="85"/>
          <w:sz w:val="19"/>
        </w:rPr>
        <w:t xml:space="preserve"> </w:t>
      </w:r>
      <w:r w:rsidRPr="007960C5">
        <w:rPr>
          <w:rFonts w:cstheme="minorHAnsi"/>
          <w:w w:val="85"/>
          <w:sz w:val="19"/>
        </w:rPr>
        <w:t>kablolama</w:t>
      </w:r>
      <w:r w:rsidRPr="007960C5">
        <w:rPr>
          <w:rFonts w:cstheme="minorHAnsi"/>
          <w:spacing w:val="-9"/>
          <w:w w:val="85"/>
          <w:sz w:val="19"/>
        </w:rPr>
        <w:t xml:space="preserve"> </w:t>
      </w:r>
      <w:r w:rsidRPr="007960C5">
        <w:rPr>
          <w:rFonts w:cstheme="minorHAnsi"/>
          <w:w w:val="85"/>
          <w:sz w:val="19"/>
        </w:rPr>
        <w:t>veya</w:t>
      </w:r>
      <w:r w:rsidRPr="007960C5">
        <w:rPr>
          <w:rFonts w:cstheme="minorHAnsi"/>
          <w:spacing w:val="-9"/>
          <w:w w:val="85"/>
          <w:sz w:val="19"/>
        </w:rPr>
        <w:t xml:space="preserve"> </w:t>
      </w:r>
      <w:r w:rsidRPr="007960C5">
        <w:rPr>
          <w:rFonts w:cstheme="minorHAnsi"/>
          <w:w w:val="85"/>
          <w:sz w:val="19"/>
        </w:rPr>
        <w:t>port</w:t>
      </w:r>
      <w:r w:rsidRPr="007960C5">
        <w:rPr>
          <w:rFonts w:cstheme="minorHAnsi"/>
          <w:spacing w:val="-10"/>
          <w:w w:val="85"/>
          <w:sz w:val="19"/>
        </w:rPr>
        <w:t xml:space="preserve"> </w:t>
      </w:r>
      <w:r w:rsidRPr="007960C5">
        <w:rPr>
          <w:rFonts w:cstheme="minorHAnsi"/>
          <w:w w:val="85"/>
          <w:sz w:val="19"/>
        </w:rPr>
        <w:t>hatalarından</w:t>
      </w:r>
      <w:r w:rsidRPr="007960C5">
        <w:rPr>
          <w:rFonts w:cstheme="minorHAnsi"/>
          <w:spacing w:val="-4"/>
          <w:w w:val="85"/>
          <w:sz w:val="19"/>
        </w:rPr>
        <w:t xml:space="preserve"> </w:t>
      </w:r>
      <w:r w:rsidRPr="007960C5">
        <w:rPr>
          <w:rFonts w:cstheme="minorHAnsi"/>
          <w:w w:val="85"/>
          <w:sz w:val="19"/>
        </w:rPr>
        <w:t xml:space="preserve">dolayı </w:t>
      </w:r>
      <w:r w:rsidRPr="007960C5">
        <w:rPr>
          <w:rFonts w:cstheme="minorHAnsi"/>
          <w:w w:val="95"/>
          <w:sz w:val="19"/>
        </w:rPr>
        <w:t xml:space="preserve">arızalanması durumunda bunu algılayan ve tek yönlü olarak linkleri deaktif </w:t>
      </w:r>
      <w:r w:rsidRPr="007960C5">
        <w:rPr>
          <w:rFonts w:cstheme="minorHAnsi"/>
          <w:spacing w:val="-3"/>
          <w:w w:val="95"/>
          <w:sz w:val="19"/>
        </w:rPr>
        <w:t xml:space="preserve">eden </w:t>
      </w:r>
      <w:r w:rsidRPr="007960C5">
        <w:rPr>
          <w:rFonts w:cstheme="minorHAnsi"/>
          <w:w w:val="95"/>
          <w:sz w:val="19"/>
        </w:rPr>
        <w:t xml:space="preserve">UniDirectional </w:t>
      </w:r>
      <w:r w:rsidRPr="007960C5">
        <w:rPr>
          <w:rFonts w:cstheme="minorHAnsi"/>
          <w:spacing w:val="-3"/>
          <w:w w:val="95"/>
          <w:sz w:val="19"/>
        </w:rPr>
        <w:t xml:space="preserve">Link </w:t>
      </w:r>
      <w:r w:rsidRPr="007960C5">
        <w:rPr>
          <w:rFonts w:cstheme="minorHAnsi"/>
          <w:w w:val="95"/>
          <w:sz w:val="19"/>
        </w:rPr>
        <w:t>Detection(UDLD)</w:t>
      </w:r>
      <w:r w:rsidRPr="007960C5">
        <w:rPr>
          <w:rFonts w:cstheme="minorHAnsi"/>
          <w:spacing w:val="-27"/>
          <w:w w:val="95"/>
          <w:sz w:val="19"/>
        </w:rPr>
        <w:t xml:space="preserve"> </w:t>
      </w:r>
      <w:r w:rsidRPr="007960C5">
        <w:rPr>
          <w:rFonts w:cstheme="minorHAnsi"/>
          <w:spacing w:val="3"/>
          <w:w w:val="95"/>
          <w:sz w:val="19"/>
        </w:rPr>
        <w:t>ve</w:t>
      </w:r>
      <w:r w:rsidRPr="007960C5">
        <w:rPr>
          <w:rFonts w:cstheme="minorHAnsi"/>
          <w:spacing w:val="-26"/>
          <w:w w:val="95"/>
          <w:sz w:val="19"/>
        </w:rPr>
        <w:t xml:space="preserve"> </w:t>
      </w:r>
      <w:r w:rsidRPr="007960C5">
        <w:rPr>
          <w:rFonts w:cstheme="minorHAnsi"/>
          <w:w w:val="95"/>
          <w:sz w:val="19"/>
        </w:rPr>
        <w:t>Aggressive</w:t>
      </w:r>
      <w:r w:rsidRPr="007960C5">
        <w:rPr>
          <w:rFonts w:cstheme="minorHAnsi"/>
          <w:spacing w:val="-22"/>
          <w:w w:val="95"/>
          <w:sz w:val="19"/>
        </w:rPr>
        <w:t xml:space="preserve"> </w:t>
      </w:r>
      <w:r w:rsidRPr="007960C5">
        <w:rPr>
          <w:rFonts w:cstheme="minorHAnsi"/>
          <w:w w:val="95"/>
          <w:sz w:val="19"/>
        </w:rPr>
        <w:t>UDLD</w:t>
      </w:r>
      <w:r w:rsidRPr="007960C5">
        <w:rPr>
          <w:rFonts w:cstheme="minorHAnsi"/>
          <w:spacing w:val="-21"/>
          <w:w w:val="95"/>
          <w:sz w:val="19"/>
        </w:rPr>
        <w:t xml:space="preserve"> </w:t>
      </w:r>
      <w:r w:rsidRPr="007960C5">
        <w:rPr>
          <w:rFonts w:cstheme="minorHAnsi"/>
          <w:w w:val="95"/>
          <w:sz w:val="19"/>
        </w:rPr>
        <w:t>özelliği</w:t>
      </w:r>
      <w:r w:rsidRPr="007960C5">
        <w:rPr>
          <w:rFonts w:cstheme="minorHAnsi"/>
          <w:spacing w:val="-22"/>
          <w:w w:val="95"/>
          <w:sz w:val="19"/>
        </w:rPr>
        <w:t xml:space="preserve"> </w:t>
      </w:r>
      <w:r w:rsidRPr="007960C5">
        <w:rPr>
          <w:rFonts w:cstheme="minorHAnsi"/>
          <w:w w:val="95"/>
          <w:sz w:val="19"/>
        </w:rPr>
        <w:t>bulunmalıdır.</w:t>
      </w:r>
    </w:p>
    <w:p w:rsidR="00C9250A" w:rsidRPr="007960C5" w:rsidRDefault="00C9250A" w:rsidP="00DE7F38">
      <w:pPr>
        <w:pStyle w:val="ListeParagraf"/>
        <w:widowControl w:val="0"/>
        <w:numPr>
          <w:ilvl w:val="0"/>
          <w:numId w:val="90"/>
        </w:numPr>
        <w:tabs>
          <w:tab w:val="left" w:pos="1139"/>
        </w:tabs>
        <w:autoSpaceDE w:val="0"/>
        <w:autoSpaceDN w:val="0"/>
        <w:spacing w:before="5" w:after="0" w:line="254" w:lineRule="auto"/>
        <w:ind w:right="131" w:firstLine="0"/>
        <w:contextualSpacing w:val="0"/>
        <w:jc w:val="both"/>
        <w:rPr>
          <w:rFonts w:cstheme="minorHAnsi"/>
          <w:sz w:val="19"/>
        </w:rPr>
      </w:pPr>
      <w:r w:rsidRPr="007960C5">
        <w:rPr>
          <w:rFonts w:cstheme="minorHAnsi"/>
          <w:w w:val="90"/>
          <w:sz w:val="19"/>
        </w:rPr>
        <w:t>Anahtar</w:t>
      </w:r>
      <w:r w:rsidRPr="007960C5">
        <w:rPr>
          <w:rFonts w:cstheme="minorHAnsi"/>
          <w:spacing w:val="-22"/>
          <w:w w:val="90"/>
          <w:sz w:val="19"/>
        </w:rPr>
        <w:t xml:space="preserve"> </w:t>
      </w:r>
      <w:r w:rsidRPr="007960C5">
        <w:rPr>
          <w:rFonts w:cstheme="minorHAnsi"/>
          <w:w w:val="90"/>
          <w:sz w:val="19"/>
        </w:rPr>
        <w:t>IEEE</w:t>
      </w:r>
      <w:r w:rsidRPr="007960C5">
        <w:rPr>
          <w:rFonts w:cstheme="minorHAnsi"/>
          <w:spacing w:val="-21"/>
          <w:w w:val="90"/>
          <w:sz w:val="19"/>
        </w:rPr>
        <w:t xml:space="preserve"> </w:t>
      </w:r>
      <w:r w:rsidRPr="007960C5">
        <w:rPr>
          <w:rFonts w:cstheme="minorHAnsi"/>
          <w:w w:val="90"/>
          <w:sz w:val="19"/>
        </w:rPr>
        <w:t>802.3ad</w:t>
      </w:r>
      <w:r w:rsidRPr="007960C5">
        <w:rPr>
          <w:rFonts w:cstheme="minorHAnsi"/>
          <w:spacing w:val="-19"/>
          <w:w w:val="90"/>
          <w:sz w:val="19"/>
        </w:rPr>
        <w:t xml:space="preserve"> </w:t>
      </w:r>
      <w:r w:rsidRPr="007960C5">
        <w:rPr>
          <w:rFonts w:cstheme="minorHAnsi"/>
          <w:w w:val="90"/>
          <w:sz w:val="19"/>
        </w:rPr>
        <w:t>Link</w:t>
      </w:r>
      <w:r w:rsidRPr="007960C5">
        <w:rPr>
          <w:rFonts w:cstheme="minorHAnsi"/>
          <w:spacing w:val="-20"/>
          <w:w w:val="90"/>
          <w:sz w:val="19"/>
        </w:rPr>
        <w:t xml:space="preserve"> </w:t>
      </w:r>
      <w:r w:rsidRPr="007960C5">
        <w:rPr>
          <w:rFonts w:cstheme="minorHAnsi"/>
          <w:w w:val="90"/>
          <w:sz w:val="19"/>
        </w:rPr>
        <w:t>Aggregation</w:t>
      </w:r>
      <w:r w:rsidRPr="007960C5">
        <w:rPr>
          <w:rFonts w:cstheme="minorHAnsi"/>
          <w:spacing w:val="-20"/>
          <w:w w:val="90"/>
          <w:sz w:val="19"/>
        </w:rPr>
        <w:t xml:space="preserve"> </w:t>
      </w:r>
      <w:r w:rsidRPr="007960C5">
        <w:rPr>
          <w:rFonts w:cstheme="minorHAnsi"/>
          <w:w w:val="90"/>
          <w:sz w:val="19"/>
        </w:rPr>
        <w:t>protokolünü</w:t>
      </w:r>
      <w:r w:rsidRPr="007960C5">
        <w:rPr>
          <w:rFonts w:cstheme="minorHAnsi"/>
          <w:spacing w:val="-20"/>
          <w:w w:val="90"/>
          <w:sz w:val="19"/>
        </w:rPr>
        <w:t xml:space="preserve"> </w:t>
      </w:r>
      <w:r w:rsidRPr="007960C5">
        <w:rPr>
          <w:rFonts w:cstheme="minorHAnsi"/>
          <w:w w:val="90"/>
          <w:sz w:val="19"/>
        </w:rPr>
        <w:t>desteklemelidir.</w:t>
      </w:r>
      <w:r w:rsidRPr="007960C5">
        <w:rPr>
          <w:rFonts w:cstheme="minorHAnsi"/>
          <w:spacing w:val="-22"/>
          <w:w w:val="90"/>
          <w:sz w:val="19"/>
        </w:rPr>
        <w:t xml:space="preserve"> </w:t>
      </w:r>
      <w:r w:rsidRPr="007960C5">
        <w:rPr>
          <w:rFonts w:cstheme="minorHAnsi"/>
          <w:w w:val="90"/>
          <w:sz w:val="19"/>
        </w:rPr>
        <w:t>Cihaz</w:t>
      </w:r>
      <w:r w:rsidRPr="007960C5">
        <w:rPr>
          <w:rFonts w:cstheme="minorHAnsi"/>
          <w:spacing w:val="-21"/>
          <w:w w:val="90"/>
          <w:sz w:val="19"/>
        </w:rPr>
        <w:t xml:space="preserve"> </w:t>
      </w:r>
      <w:r w:rsidRPr="007960C5">
        <w:rPr>
          <w:rFonts w:cstheme="minorHAnsi"/>
          <w:w w:val="90"/>
          <w:sz w:val="19"/>
        </w:rPr>
        <w:t>üzerinde</w:t>
      </w:r>
      <w:r w:rsidRPr="007960C5">
        <w:rPr>
          <w:rFonts w:cstheme="minorHAnsi"/>
          <w:spacing w:val="-22"/>
          <w:w w:val="90"/>
          <w:sz w:val="19"/>
        </w:rPr>
        <w:t xml:space="preserve"> </w:t>
      </w:r>
      <w:r w:rsidRPr="007960C5">
        <w:rPr>
          <w:rFonts w:cstheme="minorHAnsi"/>
          <w:w w:val="90"/>
          <w:sz w:val="19"/>
        </w:rPr>
        <w:t>minimum</w:t>
      </w:r>
      <w:r w:rsidRPr="007960C5">
        <w:rPr>
          <w:rFonts w:cstheme="minorHAnsi"/>
          <w:spacing w:val="-21"/>
          <w:w w:val="90"/>
          <w:sz w:val="19"/>
        </w:rPr>
        <w:t xml:space="preserve"> </w:t>
      </w:r>
      <w:r w:rsidRPr="007960C5">
        <w:rPr>
          <w:rFonts w:cstheme="minorHAnsi"/>
          <w:w w:val="90"/>
          <w:sz w:val="19"/>
        </w:rPr>
        <w:t>8</w:t>
      </w:r>
      <w:r w:rsidRPr="007960C5">
        <w:rPr>
          <w:rFonts w:cstheme="minorHAnsi"/>
          <w:spacing w:val="-20"/>
          <w:w w:val="90"/>
          <w:sz w:val="19"/>
        </w:rPr>
        <w:t xml:space="preserve"> </w:t>
      </w:r>
      <w:r w:rsidRPr="007960C5">
        <w:rPr>
          <w:rFonts w:cstheme="minorHAnsi"/>
          <w:w w:val="90"/>
          <w:sz w:val="19"/>
        </w:rPr>
        <w:t>adet 10/100/1000</w:t>
      </w:r>
      <w:r w:rsidRPr="007960C5">
        <w:rPr>
          <w:rFonts w:cstheme="minorHAnsi"/>
          <w:spacing w:val="-35"/>
          <w:w w:val="90"/>
          <w:sz w:val="19"/>
        </w:rPr>
        <w:t xml:space="preserve"> </w:t>
      </w:r>
      <w:r w:rsidRPr="007960C5">
        <w:rPr>
          <w:rFonts w:cstheme="minorHAnsi"/>
          <w:w w:val="90"/>
          <w:sz w:val="19"/>
        </w:rPr>
        <w:t>ya</w:t>
      </w:r>
      <w:r w:rsidRPr="007960C5">
        <w:rPr>
          <w:rFonts w:cstheme="minorHAnsi"/>
          <w:spacing w:val="-34"/>
          <w:w w:val="90"/>
          <w:sz w:val="19"/>
        </w:rPr>
        <w:t xml:space="preserve"> </w:t>
      </w:r>
      <w:r w:rsidRPr="007960C5">
        <w:rPr>
          <w:rFonts w:cstheme="minorHAnsi"/>
          <w:w w:val="90"/>
          <w:sz w:val="19"/>
        </w:rPr>
        <w:t>da</w:t>
      </w:r>
      <w:r w:rsidRPr="007960C5">
        <w:rPr>
          <w:rFonts w:cstheme="minorHAnsi"/>
          <w:spacing w:val="-35"/>
          <w:w w:val="90"/>
          <w:sz w:val="19"/>
        </w:rPr>
        <w:t xml:space="preserve"> </w:t>
      </w:r>
      <w:r w:rsidRPr="007960C5">
        <w:rPr>
          <w:rFonts w:cstheme="minorHAnsi"/>
          <w:w w:val="90"/>
          <w:sz w:val="19"/>
        </w:rPr>
        <w:t>1000BaseX</w:t>
      </w:r>
      <w:r w:rsidRPr="007960C5">
        <w:rPr>
          <w:rFonts w:cstheme="minorHAnsi"/>
          <w:spacing w:val="-35"/>
          <w:w w:val="90"/>
          <w:sz w:val="19"/>
        </w:rPr>
        <w:t xml:space="preserve"> </w:t>
      </w:r>
      <w:r w:rsidRPr="007960C5">
        <w:rPr>
          <w:rFonts w:cstheme="minorHAnsi"/>
          <w:w w:val="90"/>
          <w:sz w:val="19"/>
        </w:rPr>
        <w:t>port,</w:t>
      </w:r>
      <w:r w:rsidRPr="007960C5">
        <w:rPr>
          <w:rFonts w:cstheme="minorHAnsi"/>
          <w:spacing w:val="-35"/>
          <w:w w:val="90"/>
          <w:sz w:val="19"/>
        </w:rPr>
        <w:t xml:space="preserve"> </w:t>
      </w:r>
      <w:r w:rsidRPr="007960C5">
        <w:rPr>
          <w:rFonts w:cstheme="minorHAnsi"/>
          <w:w w:val="90"/>
          <w:sz w:val="19"/>
        </w:rPr>
        <w:t>aynı</w:t>
      </w:r>
      <w:r w:rsidRPr="007960C5">
        <w:rPr>
          <w:rFonts w:cstheme="minorHAnsi"/>
          <w:spacing w:val="-36"/>
          <w:w w:val="90"/>
          <w:sz w:val="19"/>
        </w:rPr>
        <w:t xml:space="preserve"> </w:t>
      </w:r>
      <w:r w:rsidRPr="007960C5">
        <w:rPr>
          <w:rFonts w:cstheme="minorHAnsi"/>
          <w:w w:val="90"/>
          <w:sz w:val="19"/>
        </w:rPr>
        <w:t>kanal</w:t>
      </w:r>
      <w:r w:rsidRPr="007960C5">
        <w:rPr>
          <w:rFonts w:cstheme="minorHAnsi"/>
          <w:spacing w:val="-36"/>
          <w:w w:val="90"/>
          <w:sz w:val="19"/>
        </w:rPr>
        <w:t xml:space="preserve"> </w:t>
      </w:r>
      <w:r w:rsidRPr="007960C5">
        <w:rPr>
          <w:rFonts w:cstheme="minorHAnsi"/>
          <w:w w:val="90"/>
          <w:sz w:val="19"/>
        </w:rPr>
        <w:t>altında</w:t>
      </w:r>
      <w:r w:rsidRPr="007960C5">
        <w:rPr>
          <w:rFonts w:cstheme="minorHAnsi"/>
          <w:spacing w:val="-33"/>
          <w:w w:val="90"/>
          <w:sz w:val="19"/>
        </w:rPr>
        <w:t xml:space="preserve"> </w:t>
      </w:r>
      <w:r w:rsidRPr="007960C5">
        <w:rPr>
          <w:rFonts w:cstheme="minorHAnsi"/>
          <w:w w:val="90"/>
          <w:sz w:val="19"/>
        </w:rPr>
        <w:t>toplanıp,</w:t>
      </w:r>
      <w:r w:rsidRPr="007960C5">
        <w:rPr>
          <w:rFonts w:cstheme="minorHAnsi"/>
          <w:spacing w:val="-35"/>
          <w:w w:val="90"/>
          <w:sz w:val="19"/>
        </w:rPr>
        <w:t xml:space="preserve"> </w:t>
      </w:r>
      <w:r w:rsidRPr="007960C5">
        <w:rPr>
          <w:rFonts w:cstheme="minorHAnsi"/>
          <w:w w:val="90"/>
          <w:sz w:val="19"/>
        </w:rPr>
        <w:t>tek</w:t>
      </w:r>
      <w:r w:rsidRPr="007960C5">
        <w:rPr>
          <w:rFonts w:cstheme="minorHAnsi"/>
          <w:spacing w:val="-34"/>
          <w:w w:val="90"/>
          <w:sz w:val="19"/>
        </w:rPr>
        <w:t xml:space="preserve"> </w:t>
      </w:r>
      <w:r w:rsidRPr="007960C5">
        <w:rPr>
          <w:rFonts w:cstheme="minorHAnsi"/>
          <w:w w:val="90"/>
          <w:sz w:val="19"/>
        </w:rPr>
        <w:t>port</w:t>
      </w:r>
      <w:r w:rsidRPr="007960C5">
        <w:rPr>
          <w:rFonts w:cstheme="minorHAnsi"/>
          <w:spacing w:val="-35"/>
          <w:w w:val="90"/>
          <w:sz w:val="19"/>
        </w:rPr>
        <w:t xml:space="preserve"> </w:t>
      </w:r>
      <w:r w:rsidRPr="007960C5">
        <w:rPr>
          <w:rFonts w:cstheme="minorHAnsi"/>
          <w:w w:val="90"/>
          <w:sz w:val="19"/>
        </w:rPr>
        <w:t>gibi</w:t>
      </w:r>
      <w:r w:rsidRPr="007960C5">
        <w:rPr>
          <w:rFonts w:cstheme="minorHAnsi"/>
          <w:spacing w:val="-35"/>
          <w:w w:val="90"/>
          <w:sz w:val="19"/>
        </w:rPr>
        <w:t xml:space="preserve"> </w:t>
      </w:r>
      <w:r w:rsidRPr="007960C5">
        <w:rPr>
          <w:rFonts w:cstheme="minorHAnsi"/>
          <w:w w:val="90"/>
          <w:sz w:val="19"/>
        </w:rPr>
        <w:t>çalışabilmelidir.</w:t>
      </w:r>
      <w:r w:rsidRPr="007960C5">
        <w:rPr>
          <w:rFonts w:cstheme="minorHAnsi"/>
          <w:spacing w:val="-34"/>
          <w:w w:val="90"/>
          <w:sz w:val="19"/>
        </w:rPr>
        <w:t xml:space="preserve"> </w:t>
      </w:r>
      <w:r w:rsidRPr="007960C5">
        <w:rPr>
          <w:rFonts w:cstheme="minorHAnsi"/>
          <w:w w:val="90"/>
          <w:sz w:val="19"/>
        </w:rPr>
        <w:t>En</w:t>
      </w:r>
      <w:r w:rsidRPr="007960C5">
        <w:rPr>
          <w:rFonts w:cstheme="minorHAnsi"/>
          <w:spacing w:val="-35"/>
          <w:w w:val="90"/>
          <w:sz w:val="19"/>
        </w:rPr>
        <w:t xml:space="preserve"> </w:t>
      </w:r>
      <w:r w:rsidRPr="007960C5">
        <w:rPr>
          <w:rFonts w:cstheme="minorHAnsi"/>
          <w:spacing w:val="3"/>
          <w:w w:val="90"/>
          <w:sz w:val="19"/>
        </w:rPr>
        <w:t>az</w:t>
      </w:r>
      <w:r w:rsidRPr="007960C5">
        <w:rPr>
          <w:rFonts w:cstheme="minorHAnsi"/>
          <w:spacing w:val="-37"/>
          <w:w w:val="90"/>
          <w:sz w:val="19"/>
        </w:rPr>
        <w:t xml:space="preserve"> </w:t>
      </w:r>
      <w:r w:rsidRPr="007960C5">
        <w:rPr>
          <w:rFonts w:cstheme="minorHAnsi"/>
          <w:w w:val="90"/>
          <w:sz w:val="19"/>
        </w:rPr>
        <w:t>24</w:t>
      </w:r>
      <w:r w:rsidRPr="007960C5">
        <w:rPr>
          <w:rFonts w:cstheme="minorHAnsi"/>
          <w:spacing w:val="-34"/>
          <w:w w:val="90"/>
          <w:sz w:val="19"/>
        </w:rPr>
        <w:t xml:space="preserve"> </w:t>
      </w:r>
      <w:r w:rsidRPr="007960C5">
        <w:rPr>
          <w:rFonts w:cstheme="minorHAnsi"/>
          <w:w w:val="90"/>
          <w:sz w:val="19"/>
        </w:rPr>
        <w:t>adet</w:t>
      </w:r>
      <w:r w:rsidRPr="007960C5">
        <w:rPr>
          <w:rFonts w:cstheme="minorHAnsi"/>
          <w:spacing w:val="-37"/>
          <w:w w:val="90"/>
          <w:sz w:val="19"/>
        </w:rPr>
        <w:t xml:space="preserve"> </w:t>
      </w:r>
      <w:r w:rsidRPr="007960C5">
        <w:rPr>
          <w:rFonts w:cstheme="minorHAnsi"/>
          <w:w w:val="90"/>
          <w:sz w:val="19"/>
        </w:rPr>
        <w:t xml:space="preserve">kanal </w:t>
      </w:r>
      <w:r w:rsidRPr="007960C5">
        <w:rPr>
          <w:rFonts w:cstheme="minorHAnsi"/>
          <w:w w:val="95"/>
          <w:sz w:val="19"/>
        </w:rPr>
        <w:t>tanımlanabilmelidir.</w:t>
      </w:r>
    </w:p>
    <w:p w:rsidR="00C9250A" w:rsidRPr="007960C5" w:rsidRDefault="00C9250A" w:rsidP="00DE7F38">
      <w:pPr>
        <w:pStyle w:val="ListeParagraf"/>
        <w:widowControl w:val="0"/>
        <w:numPr>
          <w:ilvl w:val="0"/>
          <w:numId w:val="90"/>
        </w:numPr>
        <w:tabs>
          <w:tab w:val="left" w:pos="1139"/>
        </w:tabs>
        <w:autoSpaceDE w:val="0"/>
        <w:autoSpaceDN w:val="0"/>
        <w:spacing w:before="8" w:after="0" w:line="256" w:lineRule="auto"/>
        <w:ind w:right="135" w:firstLine="0"/>
        <w:contextualSpacing w:val="0"/>
        <w:jc w:val="both"/>
        <w:rPr>
          <w:rFonts w:cstheme="minorHAnsi"/>
          <w:sz w:val="19"/>
        </w:rPr>
      </w:pPr>
      <w:r w:rsidRPr="007960C5">
        <w:rPr>
          <w:rFonts w:cstheme="minorHAnsi"/>
          <w:w w:val="90"/>
          <w:sz w:val="19"/>
        </w:rPr>
        <w:t>Anahtar,</w:t>
      </w:r>
      <w:r w:rsidRPr="007960C5">
        <w:rPr>
          <w:rFonts w:cstheme="minorHAnsi"/>
          <w:spacing w:val="-23"/>
          <w:w w:val="90"/>
          <w:sz w:val="19"/>
        </w:rPr>
        <w:t xml:space="preserve"> </w:t>
      </w:r>
      <w:r w:rsidRPr="007960C5">
        <w:rPr>
          <w:rFonts w:cstheme="minorHAnsi"/>
          <w:w w:val="90"/>
          <w:sz w:val="19"/>
        </w:rPr>
        <w:t>802.1AB</w:t>
      </w:r>
      <w:r w:rsidRPr="007960C5">
        <w:rPr>
          <w:rFonts w:cstheme="minorHAnsi"/>
          <w:spacing w:val="-23"/>
          <w:w w:val="90"/>
          <w:sz w:val="19"/>
        </w:rPr>
        <w:t xml:space="preserve"> </w:t>
      </w:r>
      <w:r w:rsidRPr="007960C5">
        <w:rPr>
          <w:rFonts w:cstheme="minorHAnsi"/>
          <w:w w:val="90"/>
          <w:sz w:val="19"/>
        </w:rPr>
        <w:t>protokolünü</w:t>
      </w:r>
      <w:r w:rsidRPr="007960C5">
        <w:rPr>
          <w:rFonts w:cstheme="minorHAnsi"/>
          <w:spacing w:val="-25"/>
          <w:w w:val="90"/>
          <w:sz w:val="19"/>
        </w:rPr>
        <w:t xml:space="preserve"> </w:t>
      </w:r>
      <w:r w:rsidRPr="007960C5">
        <w:rPr>
          <w:rFonts w:cstheme="minorHAnsi"/>
          <w:w w:val="90"/>
          <w:sz w:val="19"/>
        </w:rPr>
        <w:t>desteklemelidir.</w:t>
      </w:r>
      <w:r w:rsidRPr="007960C5">
        <w:rPr>
          <w:rFonts w:cstheme="minorHAnsi"/>
          <w:spacing w:val="-23"/>
          <w:w w:val="90"/>
          <w:sz w:val="19"/>
        </w:rPr>
        <w:t xml:space="preserve"> </w:t>
      </w:r>
      <w:r w:rsidRPr="007960C5">
        <w:rPr>
          <w:rFonts w:cstheme="minorHAnsi"/>
          <w:w w:val="90"/>
          <w:sz w:val="19"/>
        </w:rPr>
        <w:t>Bu</w:t>
      </w:r>
      <w:r w:rsidRPr="007960C5">
        <w:rPr>
          <w:rFonts w:cstheme="minorHAnsi"/>
          <w:spacing w:val="-21"/>
          <w:w w:val="90"/>
          <w:sz w:val="19"/>
        </w:rPr>
        <w:t xml:space="preserve"> </w:t>
      </w:r>
      <w:r w:rsidRPr="007960C5">
        <w:rPr>
          <w:rFonts w:cstheme="minorHAnsi"/>
          <w:w w:val="90"/>
          <w:sz w:val="19"/>
        </w:rPr>
        <w:t>sayede</w:t>
      </w:r>
      <w:r w:rsidRPr="007960C5">
        <w:rPr>
          <w:rFonts w:cstheme="minorHAnsi"/>
          <w:spacing w:val="-23"/>
          <w:w w:val="90"/>
          <w:sz w:val="19"/>
        </w:rPr>
        <w:t xml:space="preserve"> </w:t>
      </w:r>
      <w:r w:rsidRPr="007960C5">
        <w:rPr>
          <w:rFonts w:cstheme="minorHAnsi"/>
          <w:w w:val="90"/>
          <w:sz w:val="19"/>
        </w:rPr>
        <w:t>kendisine</w:t>
      </w:r>
      <w:r w:rsidRPr="007960C5">
        <w:rPr>
          <w:rFonts w:cstheme="minorHAnsi"/>
          <w:spacing w:val="-24"/>
          <w:w w:val="90"/>
          <w:sz w:val="19"/>
        </w:rPr>
        <w:t xml:space="preserve"> </w:t>
      </w:r>
      <w:r w:rsidRPr="007960C5">
        <w:rPr>
          <w:rFonts w:cstheme="minorHAnsi"/>
          <w:w w:val="90"/>
          <w:sz w:val="19"/>
        </w:rPr>
        <w:t>doğrudan</w:t>
      </w:r>
      <w:r w:rsidRPr="007960C5">
        <w:rPr>
          <w:rFonts w:cstheme="minorHAnsi"/>
          <w:spacing w:val="-24"/>
          <w:w w:val="90"/>
          <w:sz w:val="19"/>
        </w:rPr>
        <w:t xml:space="preserve"> </w:t>
      </w:r>
      <w:r w:rsidRPr="007960C5">
        <w:rPr>
          <w:rFonts w:cstheme="minorHAnsi"/>
          <w:w w:val="90"/>
          <w:sz w:val="19"/>
        </w:rPr>
        <w:t>bağlı</w:t>
      </w:r>
      <w:r w:rsidRPr="007960C5">
        <w:rPr>
          <w:rFonts w:cstheme="minorHAnsi"/>
          <w:spacing w:val="-23"/>
          <w:w w:val="90"/>
          <w:sz w:val="19"/>
        </w:rPr>
        <w:t xml:space="preserve"> </w:t>
      </w:r>
      <w:r w:rsidRPr="007960C5">
        <w:rPr>
          <w:rFonts w:cstheme="minorHAnsi"/>
          <w:w w:val="90"/>
          <w:sz w:val="19"/>
        </w:rPr>
        <w:t>diğer</w:t>
      </w:r>
      <w:r w:rsidRPr="007960C5">
        <w:rPr>
          <w:rFonts w:cstheme="minorHAnsi"/>
          <w:spacing w:val="-25"/>
          <w:w w:val="90"/>
          <w:sz w:val="19"/>
        </w:rPr>
        <w:t xml:space="preserve"> </w:t>
      </w:r>
      <w:r w:rsidRPr="007960C5">
        <w:rPr>
          <w:rFonts w:cstheme="minorHAnsi"/>
          <w:w w:val="90"/>
          <w:sz w:val="19"/>
        </w:rPr>
        <w:t xml:space="preserve">anahtarları </w:t>
      </w:r>
      <w:r w:rsidRPr="007960C5">
        <w:rPr>
          <w:rFonts w:cstheme="minorHAnsi"/>
          <w:w w:val="85"/>
          <w:sz w:val="19"/>
        </w:rPr>
        <w:t xml:space="preserve">öğrenme (neighbor learning) özelliğine sahip olacaktır. LLDP-MED desteğiyle üçüncü parti IP telefonlarla uyumlu </w:t>
      </w:r>
      <w:r w:rsidRPr="007960C5">
        <w:rPr>
          <w:rFonts w:cstheme="minorHAnsi"/>
          <w:w w:val="95"/>
          <w:sz w:val="19"/>
        </w:rPr>
        <w:t>çalışabilmelidir.</w:t>
      </w:r>
    </w:p>
    <w:p w:rsidR="00C9250A" w:rsidRPr="007960C5" w:rsidRDefault="00C9250A" w:rsidP="00DE7F38">
      <w:pPr>
        <w:pStyle w:val="ListeParagraf"/>
        <w:widowControl w:val="0"/>
        <w:numPr>
          <w:ilvl w:val="0"/>
          <w:numId w:val="90"/>
        </w:numPr>
        <w:tabs>
          <w:tab w:val="left" w:pos="1139"/>
        </w:tabs>
        <w:autoSpaceDE w:val="0"/>
        <w:autoSpaceDN w:val="0"/>
        <w:spacing w:before="5" w:after="0" w:line="254" w:lineRule="auto"/>
        <w:ind w:right="140" w:firstLine="0"/>
        <w:contextualSpacing w:val="0"/>
        <w:jc w:val="both"/>
        <w:rPr>
          <w:rFonts w:cstheme="minorHAnsi"/>
          <w:sz w:val="19"/>
        </w:rPr>
      </w:pPr>
      <w:r w:rsidRPr="007960C5">
        <w:rPr>
          <w:rFonts w:cstheme="minorHAnsi"/>
          <w:w w:val="95"/>
          <w:sz w:val="19"/>
        </w:rPr>
        <w:t>IEEE 802.1d Spanning Tree Protocol(STP) ve 802.1s Multiple Spanning Tree Protocol (MSTP) desteklenmelidir.</w:t>
      </w:r>
    </w:p>
    <w:p w:rsidR="00C9250A" w:rsidRPr="007960C5" w:rsidRDefault="00C9250A" w:rsidP="00DE7F38">
      <w:pPr>
        <w:pStyle w:val="ListeParagraf"/>
        <w:widowControl w:val="0"/>
        <w:numPr>
          <w:ilvl w:val="0"/>
          <w:numId w:val="90"/>
        </w:numPr>
        <w:tabs>
          <w:tab w:val="left" w:pos="1139"/>
        </w:tabs>
        <w:autoSpaceDE w:val="0"/>
        <w:autoSpaceDN w:val="0"/>
        <w:spacing w:before="6" w:after="0" w:line="240" w:lineRule="auto"/>
        <w:ind w:firstLine="0"/>
        <w:contextualSpacing w:val="0"/>
        <w:jc w:val="both"/>
        <w:rPr>
          <w:rFonts w:cstheme="minorHAnsi"/>
          <w:sz w:val="19"/>
        </w:rPr>
      </w:pPr>
      <w:r w:rsidRPr="007960C5">
        <w:rPr>
          <w:rFonts w:cstheme="minorHAnsi"/>
          <w:w w:val="85"/>
          <w:sz w:val="19"/>
        </w:rPr>
        <w:t>VLAN’ler</w:t>
      </w:r>
      <w:r w:rsidRPr="007960C5">
        <w:rPr>
          <w:rFonts w:cstheme="minorHAnsi"/>
          <w:spacing w:val="-29"/>
          <w:w w:val="85"/>
          <w:sz w:val="19"/>
        </w:rPr>
        <w:t xml:space="preserve"> </w:t>
      </w:r>
      <w:r w:rsidRPr="007960C5">
        <w:rPr>
          <w:rFonts w:cstheme="minorHAnsi"/>
          <w:w w:val="85"/>
          <w:sz w:val="19"/>
        </w:rPr>
        <w:t>arasında</w:t>
      </w:r>
      <w:r w:rsidRPr="007960C5">
        <w:rPr>
          <w:rFonts w:cstheme="minorHAnsi"/>
          <w:spacing w:val="-27"/>
          <w:w w:val="85"/>
          <w:sz w:val="19"/>
        </w:rPr>
        <w:t xml:space="preserve"> </w:t>
      </w:r>
      <w:r w:rsidRPr="007960C5">
        <w:rPr>
          <w:rFonts w:cstheme="minorHAnsi"/>
          <w:w w:val="85"/>
          <w:sz w:val="19"/>
        </w:rPr>
        <w:t>yük</w:t>
      </w:r>
      <w:r w:rsidRPr="007960C5">
        <w:rPr>
          <w:rFonts w:cstheme="minorHAnsi"/>
          <w:spacing w:val="-28"/>
          <w:w w:val="85"/>
          <w:sz w:val="19"/>
        </w:rPr>
        <w:t xml:space="preserve"> </w:t>
      </w:r>
      <w:r w:rsidRPr="007960C5">
        <w:rPr>
          <w:rFonts w:cstheme="minorHAnsi"/>
          <w:w w:val="85"/>
          <w:sz w:val="19"/>
        </w:rPr>
        <w:t>dengeleme</w:t>
      </w:r>
      <w:r w:rsidRPr="007960C5">
        <w:rPr>
          <w:rFonts w:cstheme="minorHAnsi"/>
          <w:spacing w:val="-23"/>
          <w:w w:val="85"/>
          <w:sz w:val="19"/>
        </w:rPr>
        <w:t xml:space="preserve"> </w:t>
      </w:r>
      <w:r w:rsidRPr="007960C5">
        <w:rPr>
          <w:rFonts w:cstheme="minorHAnsi"/>
          <w:w w:val="85"/>
          <w:sz w:val="19"/>
        </w:rPr>
        <w:t>yapabilen</w:t>
      </w:r>
      <w:r w:rsidRPr="007960C5">
        <w:rPr>
          <w:rFonts w:cstheme="minorHAnsi"/>
          <w:spacing w:val="-24"/>
          <w:w w:val="85"/>
          <w:sz w:val="19"/>
        </w:rPr>
        <w:t xml:space="preserve"> </w:t>
      </w:r>
      <w:r w:rsidRPr="007960C5">
        <w:rPr>
          <w:rFonts w:cstheme="minorHAnsi"/>
          <w:w w:val="85"/>
          <w:sz w:val="19"/>
        </w:rPr>
        <w:t>Per-VLAN</w:t>
      </w:r>
      <w:r w:rsidRPr="007960C5">
        <w:rPr>
          <w:rFonts w:cstheme="minorHAnsi"/>
          <w:spacing w:val="-24"/>
          <w:w w:val="85"/>
          <w:sz w:val="19"/>
        </w:rPr>
        <w:t xml:space="preserve"> </w:t>
      </w:r>
      <w:r w:rsidRPr="007960C5">
        <w:rPr>
          <w:rFonts w:cstheme="minorHAnsi"/>
          <w:w w:val="85"/>
          <w:sz w:val="19"/>
        </w:rPr>
        <w:t>spanning-tree</w:t>
      </w:r>
      <w:r w:rsidRPr="007960C5">
        <w:rPr>
          <w:rFonts w:cstheme="minorHAnsi"/>
          <w:spacing w:val="-30"/>
          <w:w w:val="85"/>
          <w:sz w:val="19"/>
        </w:rPr>
        <w:t xml:space="preserve"> </w:t>
      </w:r>
      <w:r w:rsidRPr="007960C5">
        <w:rPr>
          <w:rFonts w:cstheme="minorHAnsi"/>
          <w:w w:val="85"/>
          <w:sz w:val="19"/>
        </w:rPr>
        <w:t>plus</w:t>
      </w:r>
      <w:r w:rsidRPr="007960C5">
        <w:rPr>
          <w:rFonts w:cstheme="minorHAnsi"/>
          <w:spacing w:val="-28"/>
          <w:w w:val="85"/>
          <w:sz w:val="19"/>
        </w:rPr>
        <w:t xml:space="preserve"> </w:t>
      </w:r>
      <w:r w:rsidRPr="007960C5">
        <w:rPr>
          <w:rFonts w:cstheme="minorHAnsi"/>
          <w:w w:val="85"/>
          <w:sz w:val="19"/>
        </w:rPr>
        <w:t>(PVST+)</w:t>
      </w:r>
      <w:r w:rsidRPr="007960C5">
        <w:rPr>
          <w:rFonts w:cstheme="minorHAnsi"/>
          <w:spacing w:val="-29"/>
          <w:w w:val="85"/>
          <w:sz w:val="19"/>
        </w:rPr>
        <w:t xml:space="preserve"> </w:t>
      </w:r>
      <w:r w:rsidRPr="007960C5">
        <w:rPr>
          <w:rFonts w:cstheme="minorHAnsi"/>
          <w:w w:val="85"/>
          <w:sz w:val="19"/>
        </w:rPr>
        <w:t>özelliği</w:t>
      </w:r>
      <w:r w:rsidRPr="007960C5">
        <w:rPr>
          <w:rFonts w:cstheme="minorHAnsi"/>
          <w:spacing w:val="-24"/>
          <w:w w:val="85"/>
          <w:sz w:val="19"/>
        </w:rPr>
        <w:t xml:space="preserve"> </w:t>
      </w:r>
      <w:r w:rsidRPr="007960C5">
        <w:rPr>
          <w:rFonts w:cstheme="minorHAnsi"/>
          <w:w w:val="85"/>
          <w:sz w:val="19"/>
        </w:rPr>
        <w:t>desteklenecektir.</w:t>
      </w:r>
    </w:p>
    <w:p w:rsidR="00C9250A" w:rsidRPr="007960C5" w:rsidRDefault="00C9250A" w:rsidP="00DE7F38">
      <w:pPr>
        <w:pStyle w:val="ListeParagraf"/>
        <w:widowControl w:val="0"/>
        <w:numPr>
          <w:ilvl w:val="0"/>
          <w:numId w:val="90"/>
        </w:numPr>
        <w:tabs>
          <w:tab w:val="left" w:pos="1139"/>
        </w:tabs>
        <w:autoSpaceDE w:val="0"/>
        <w:autoSpaceDN w:val="0"/>
        <w:spacing w:before="14" w:after="0" w:line="254" w:lineRule="auto"/>
        <w:ind w:right="135" w:firstLine="0"/>
        <w:contextualSpacing w:val="0"/>
        <w:jc w:val="both"/>
        <w:rPr>
          <w:rFonts w:cstheme="minorHAnsi"/>
          <w:sz w:val="19"/>
        </w:rPr>
      </w:pPr>
      <w:r w:rsidRPr="007960C5">
        <w:rPr>
          <w:rFonts w:cstheme="minorHAnsi"/>
          <w:w w:val="90"/>
          <w:sz w:val="19"/>
        </w:rPr>
        <w:t>VLAN’ler</w:t>
      </w:r>
      <w:r w:rsidRPr="007960C5">
        <w:rPr>
          <w:rFonts w:cstheme="minorHAnsi"/>
          <w:spacing w:val="-15"/>
          <w:w w:val="90"/>
          <w:sz w:val="19"/>
        </w:rPr>
        <w:t xml:space="preserve"> </w:t>
      </w:r>
      <w:r w:rsidRPr="007960C5">
        <w:rPr>
          <w:rFonts w:cstheme="minorHAnsi"/>
          <w:w w:val="90"/>
          <w:sz w:val="19"/>
        </w:rPr>
        <w:t>arasında</w:t>
      </w:r>
      <w:r w:rsidRPr="007960C5">
        <w:rPr>
          <w:rFonts w:cstheme="minorHAnsi"/>
          <w:spacing w:val="-12"/>
          <w:w w:val="90"/>
          <w:sz w:val="19"/>
        </w:rPr>
        <w:t xml:space="preserve"> </w:t>
      </w:r>
      <w:r w:rsidRPr="007960C5">
        <w:rPr>
          <w:rFonts w:cstheme="minorHAnsi"/>
          <w:w w:val="90"/>
          <w:sz w:val="19"/>
        </w:rPr>
        <w:t>yük</w:t>
      </w:r>
      <w:r w:rsidRPr="007960C5">
        <w:rPr>
          <w:rFonts w:cstheme="minorHAnsi"/>
          <w:spacing w:val="-13"/>
          <w:w w:val="90"/>
          <w:sz w:val="19"/>
        </w:rPr>
        <w:t xml:space="preserve"> </w:t>
      </w:r>
      <w:r w:rsidRPr="007960C5">
        <w:rPr>
          <w:rFonts w:cstheme="minorHAnsi"/>
          <w:w w:val="90"/>
          <w:sz w:val="19"/>
        </w:rPr>
        <w:t>dengeleme</w:t>
      </w:r>
      <w:r w:rsidRPr="007960C5">
        <w:rPr>
          <w:rFonts w:cstheme="minorHAnsi"/>
          <w:spacing w:val="-14"/>
          <w:w w:val="90"/>
          <w:sz w:val="19"/>
        </w:rPr>
        <w:t xml:space="preserve"> </w:t>
      </w:r>
      <w:r w:rsidRPr="007960C5">
        <w:rPr>
          <w:rFonts w:cstheme="minorHAnsi"/>
          <w:w w:val="90"/>
          <w:sz w:val="19"/>
        </w:rPr>
        <w:t>yapabilen</w:t>
      </w:r>
      <w:r w:rsidRPr="007960C5">
        <w:rPr>
          <w:rFonts w:cstheme="minorHAnsi"/>
          <w:spacing w:val="-13"/>
          <w:w w:val="90"/>
          <w:sz w:val="19"/>
        </w:rPr>
        <w:t xml:space="preserve"> </w:t>
      </w:r>
      <w:r w:rsidRPr="007960C5">
        <w:rPr>
          <w:rFonts w:cstheme="minorHAnsi"/>
          <w:w w:val="90"/>
          <w:sz w:val="19"/>
        </w:rPr>
        <w:t>ve</w:t>
      </w:r>
      <w:r w:rsidRPr="007960C5">
        <w:rPr>
          <w:rFonts w:cstheme="minorHAnsi"/>
          <w:spacing w:val="-12"/>
          <w:w w:val="90"/>
          <w:sz w:val="19"/>
        </w:rPr>
        <w:t xml:space="preserve"> </w:t>
      </w:r>
      <w:r w:rsidRPr="007960C5">
        <w:rPr>
          <w:rFonts w:cstheme="minorHAnsi"/>
          <w:w w:val="90"/>
          <w:sz w:val="19"/>
        </w:rPr>
        <w:t>spanning-tree</w:t>
      </w:r>
      <w:r w:rsidRPr="007960C5">
        <w:rPr>
          <w:rFonts w:cstheme="minorHAnsi"/>
          <w:spacing w:val="-13"/>
          <w:w w:val="90"/>
          <w:sz w:val="19"/>
        </w:rPr>
        <w:t xml:space="preserve"> </w:t>
      </w:r>
      <w:r w:rsidRPr="007960C5">
        <w:rPr>
          <w:rFonts w:cstheme="minorHAnsi"/>
          <w:w w:val="90"/>
          <w:sz w:val="19"/>
        </w:rPr>
        <w:t>birimleri</w:t>
      </w:r>
      <w:r w:rsidRPr="007960C5">
        <w:rPr>
          <w:rFonts w:cstheme="minorHAnsi"/>
          <w:spacing w:val="-14"/>
          <w:w w:val="90"/>
          <w:sz w:val="19"/>
        </w:rPr>
        <w:t xml:space="preserve"> </w:t>
      </w:r>
      <w:r w:rsidRPr="007960C5">
        <w:rPr>
          <w:rFonts w:cstheme="minorHAnsi"/>
          <w:w w:val="90"/>
          <w:sz w:val="19"/>
        </w:rPr>
        <w:t>arasında</w:t>
      </w:r>
      <w:r w:rsidRPr="007960C5">
        <w:rPr>
          <w:rFonts w:cstheme="minorHAnsi"/>
          <w:spacing w:val="-16"/>
          <w:w w:val="90"/>
          <w:sz w:val="19"/>
        </w:rPr>
        <w:t xml:space="preserve"> </w:t>
      </w:r>
      <w:r w:rsidRPr="007960C5">
        <w:rPr>
          <w:rFonts w:cstheme="minorHAnsi"/>
          <w:w w:val="90"/>
          <w:sz w:val="19"/>
        </w:rPr>
        <w:t>hızlı</w:t>
      </w:r>
      <w:r w:rsidRPr="007960C5">
        <w:rPr>
          <w:rFonts w:cstheme="minorHAnsi"/>
          <w:spacing w:val="-14"/>
          <w:w w:val="90"/>
          <w:sz w:val="19"/>
        </w:rPr>
        <w:t xml:space="preserve"> </w:t>
      </w:r>
      <w:r w:rsidRPr="007960C5">
        <w:rPr>
          <w:rFonts w:cstheme="minorHAnsi"/>
          <w:w w:val="90"/>
          <w:sz w:val="19"/>
        </w:rPr>
        <w:t>bir</w:t>
      </w:r>
      <w:r w:rsidRPr="007960C5">
        <w:rPr>
          <w:rFonts w:cstheme="minorHAnsi"/>
          <w:spacing w:val="-12"/>
          <w:w w:val="90"/>
          <w:sz w:val="19"/>
        </w:rPr>
        <w:t xml:space="preserve"> </w:t>
      </w:r>
      <w:r w:rsidRPr="007960C5">
        <w:rPr>
          <w:rFonts w:cstheme="minorHAnsi"/>
          <w:w w:val="90"/>
          <w:sz w:val="19"/>
        </w:rPr>
        <w:t>şekile</w:t>
      </w:r>
      <w:r w:rsidRPr="007960C5">
        <w:rPr>
          <w:rFonts w:cstheme="minorHAnsi"/>
          <w:spacing w:val="-12"/>
          <w:w w:val="90"/>
          <w:sz w:val="19"/>
        </w:rPr>
        <w:t xml:space="preserve"> </w:t>
      </w:r>
      <w:r w:rsidRPr="007960C5">
        <w:rPr>
          <w:rFonts w:cstheme="minorHAnsi"/>
          <w:w w:val="90"/>
          <w:sz w:val="19"/>
        </w:rPr>
        <w:t xml:space="preserve">stabil </w:t>
      </w:r>
      <w:r w:rsidRPr="007960C5">
        <w:rPr>
          <w:rFonts w:cstheme="minorHAnsi"/>
          <w:w w:val="95"/>
          <w:sz w:val="19"/>
        </w:rPr>
        <w:t>durumun</w:t>
      </w:r>
      <w:r w:rsidRPr="007960C5">
        <w:rPr>
          <w:rFonts w:cstheme="minorHAnsi"/>
          <w:spacing w:val="-18"/>
          <w:w w:val="95"/>
          <w:sz w:val="19"/>
        </w:rPr>
        <w:t xml:space="preserve"> </w:t>
      </w:r>
      <w:r w:rsidRPr="007960C5">
        <w:rPr>
          <w:rFonts w:cstheme="minorHAnsi"/>
          <w:w w:val="95"/>
          <w:sz w:val="19"/>
        </w:rPr>
        <w:t>oluşmasını</w:t>
      </w:r>
      <w:r w:rsidRPr="007960C5">
        <w:rPr>
          <w:rFonts w:cstheme="minorHAnsi"/>
          <w:spacing w:val="-24"/>
          <w:w w:val="95"/>
          <w:sz w:val="19"/>
        </w:rPr>
        <w:t xml:space="preserve"> </w:t>
      </w:r>
      <w:r w:rsidRPr="007960C5">
        <w:rPr>
          <w:rFonts w:cstheme="minorHAnsi"/>
          <w:w w:val="95"/>
          <w:sz w:val="19"/>
        </w:rPr>
        <w:t>sağlayan</w:t>
      </w:r>
      <w:r w:rsidRPr="007960C5">
        <w:rPr>
          <w:rFonts w:cstheme="minorHAnsi"/>
          <w:spacing w:val="-25"/>
          <w:w w:val="95"/>
          <w:sz w:val="19"/>
        </w:rPr>
        <w:t xml:space="preserve"> </w:t>
      </w:r>
      <w:r w:rsidRPr="007960C5">
        <w:rPr>
          <w:rFonts w:cstheme="minorHAnsi"/>
          <w:w w:val="95"/>
          <w:sz w:val="19"/>
        </w:rPr>
        <w:t>Rapid</w:t>
      </w:r>
      <w:r w:rsidRPr="007960C5">
        <w:rPr>
          <w:rFonts w:cstheme="minorHAnsi"/>
          <w:spacing w:val="-18"/>
          <w:w w:val="95"/>
          <w:sz w:val="19"/>
        </w:rPr>
        <w:t xml:space="preserve"> </w:t>
      </w:r>
      <w:r w:rsidRPr="007960C5">
        <w:rPr>
          <w:rFonts w:cstheme="minorHAnsi"/>
          <w:w w:val="95"/>
          <w:sz w:val="19"/>
        </w:rPr>
        <w:t>PVST+</w:t>
      </w:r>
      <w:r w:rsidRPr="007960C5">
        <w:rPr>
          <w:rFonts w:cstheme="minorHAnsi"/>
          <w:spacing w:val="-24"/>
          <w:w w:val="95"/>
          <w:sz w:val="19"/>
        </w:rPr>
        <w:t xml:space="preserve"> </w:t>
      </w:r>
      <w:r w:rsidRPr="007960C5">
        <w:rPr>
          <w:rFonts w:cstheme="minorHAnsi"/>
          <w:w w:val="95"/>
          <w:sz w:val="19"/>
        </w:rPr>
        <w:t>özelliği</w:t>
      </w:r>
      <w:r w:rsidRPr="007960C5">
        <w:rPr>
          <w:rFonts w:cstheme="minorHAnsi"/>
          <w:spacing w:val="-28"/>
          <w:w w:val="95"/>
          <w:sz w:val="19"/>
        </w:rPr>
        <w:t xml:space="preserve"> </w:t>
      </w:r>
      <w:r w:rsidRPr="007960C5">
        <w:rPr>
          <w:rFonts w:cstheme="minorHAnsi"/>
          <w:w w:val="95"/>
          <w:sz w:val="19"/>
        </w:rPr>
        <w:t>desteklenecektir.</w:t>
      </w:r>
    </w:p>
    <w:p w:rsidR="00C9250A" w:rsidRPr="007960C5" w:rsidRDefault="00C9250A" w:rsidP="00DE7F38">
      <w:pPr>
        <w:pStyle w:val="ListeParagraf"/>
        <w:widowControl w:val="0"/>
        <w:numPr>
          <w:ilvl w:val="0"/>
          <w:numId w:val="90"/>
        </w:numPr>
        <w:tabs>
          <w:tab w:val="left" w:pos="1139"/>
        </w:tabs>
        <w:autoSpaceDE w:val="0"/>
        <w:autoSpaceDN w:val="0"/>
        <w:spacing w:before="6" w:after="0" w:line="254" w:lineRule="auto"/>
        <w:ind w:right="139" w:firstLine="0"/>
        <w:contextualSpacing w:val="0"/>
        <w:jc w:val="both"/>
        <w:rPr>
          <w:rFonts w:cstheme="minorHAnsi"/>
          <w:sz w:val="19"/>
        </w:rPr>
      </w:pPr>
      <w:r w:rsidRPr="007960C5">
        <w:rPr>
          <w:rFonts w:cstheme="minorHAnsi"/>
          <w:w w:val="85"/>
          <w:sz w:val="19"/>
        </w:rPr>
        <w:t xml:space="preserve">Temel link yedekliliği için STP’ye alternatif olarak FlexLink Layer 2 arayüzlerinin yedeklenmesi özelliğini </w:t>
      </w:r>
      <w:r w:rsidRPr="007960C5">
        <w:rPr>
          <w:rFonts w:cstheme="minorHAnsi"/>
          <w:w w:val="95"/>
          <w:sz w:val="19"/>
        </w:rPr>
        <w:t>desteklemelidir.</w:t>
      </w:r>
    </w:p>
    <w:p w:rsidR="00C9250A" w:rsidRPr="007960C5" w:rsidRDefault="00C9250A" w:rsidP="00DE7F38">
      <w:pPr>
        <w:pStyle w:val="ListeParagraf"/>
        <w:widowControl w:val="0"/>
        <w:numPr>
          <w:ilvl w:val="0"/>
          <w:numId w:val="90"/>
        </w:numPr>
        <w:tabs>
          <w:tab w:val="left" w:pos="1139"/>
        </w:tabs>
        <w:autoSpaceDE w:val="0"/>
        <w:autoSpaceDN w:val="0"/>
        <w:spacing w:before="7" w:after="0" w:line="261" w:lineRule="auto"/>
        <w:ind w:right="144" w:firstLine="0"/>
        <w:contextualSpacing w:val="0"/>
        <w:jc w:val="both"/>
        <w:rPr>
          <w:rFonts w:cstheme="minorHAnsi"/>
          <w:sz w:val="19"/>
        </w:rPr>
      </w:pPr>
      <w:r w:rsidRPr="007960C5">
        <w:rPr>
          <w:rFonts w:cstheme="minorHAnsi"/>
          <w:w w:val="85"/>
          <w:sz w:val="19"/>
        </w:rPr>
        <w:t xml:space="preserve">Anahtar, iki anahtar arasında oluşturulabilecek </w:t>
      </w:r>
      <w:r w:rsidRPr="007960C5">
        <w:rPr>
          <w:rFonts w:cstheme="minorHAnsi"/>
          <w:spacing w:val="-3"/>
          <w:w w:val="85"/>
          <w:sz w:val="19"/>
        </w:rPr>
        <w:t xml:space="preserve">trunk </w:t>
      </w:r>
      <w:r w:rsidRPr="007960C5">
        <w:rPr>
          <w:rFonts w:cstheme="minorHAnsi"/>
          <w:w w:val="85"/>
          <w:sz w:val="19"/>
        </w:rPr>
        <w:t xml:space="preserve">hattın ve bu hatta kullanılabilecek encapsulation’ın </w:t>
      </w:r>
      <w:r w:rsidRPr="007960C5">
        <w:rPr>
          <w:rFonts w:cstheme="minorHAnsi"/>
          <w:w w:val="95"/>
          <w:sz w:val="19"/>
        </w:rPr>
        <w:t>Dynamic</w:t>
      </w:r>
      <w:r w:rsidRPr="007960C5">
        <w:rPr>
          <w:rFonts w:cstheme="minorHAnsi"/>
          <w:spacing w:val="-33"/>
          <w:w w:val="95"/>
          <w:sz w:val="19"/>
        </w:rPr>
        <w:t xml:space="preserve"> </w:t>
      </w:r>
      <w:r w:rsidRPr="007960C5">
        <w:rPr>
          <w:rFonts w:cstheme="minorHAnsi"/>
          <w:w w:val="95"/>
          <w:sz w:val="19"/>
        </w:rPr>
        <w:t>Trunking</w:t>
      </w:r>
      <w:r w:rsidRPr="007960C5">
        <w:rPr>
          <w:rFonts w:cstheme="minorHAnsi"/>
          <w:spacing w:val="-25"/>
          <w:w w:val="95"/>
          <w:sz w:val="19"/>
        </w:rPr>
        <w:t xml:space="preserve"> </w:t>
      </w:r>
      <w:r w:rsidRPr="007960C5">
        <w:rPr>
          <w:rFonts w:cstheme="minorHAnsi"/>
          <w:w w:val="95"/>
          <w:sz w:val="19"/>
        </w:rPr>
        <w:t>Protocol</w:t>
      </w:r>
      <w:r w:rsidRPr="007960C5">
        <w:rPr>
          <w:rFonts w:cstheme="minorHAnsi"/>
          <w:spacing w:val="-28"/>
          <w:w w:val="95"/>
          <w:sz w:val="19"/>
        </w:rPr>
        <w:t xml:space="preserve"> </w:t>
      </w:r>
      <w:r w:rsidRPr="007960C5">
        <w:rPr>
          <w:rFonts w:cstheme="minorHAnsi"/>
          <w:w w:val="95"/>
          <w:sz w:val="19"/>
        </w:rPr>
        <w:t>(DTP)</w:t>
      </w:r>
      <w:r w:rsidRPr="007960C5">
        <w:rPr>
          <w:rFonts w:cstheme="minorHAnsi"/>
          <w:spacing w:val="-29"/>
          <w:w w:val="95"/>
          <w:sz w:val="19"/>
        </w:rPr>
        <w:t xml:space="preserve"> </w:t>
      </w:r>
      <w:r w:rsidRPr="007960C5">
        <w:rPr>
          <w:rFonts w:cstheme="minorHAnsi"/>
          <w:w w:val="95"/>
          <w:sz w:val="19"/>
        </w:rPr>
        <w:t>tarafından</w:t>
      </w:r>
      <w:r w:rsidRPr="007960C5">
        <w:rPr>
          <w:rFonts w:cstheme="minorHAnsi"/>
          <w:spacing w:val="-26"/>
          <w:w w:val="95"/>
          <w:sz w:val="19"/>
        </w:rPr>
        <w:t xml:space="preserve"> </w:t>
      </w:r>
      <w:r w:rsidRPr="007960C5">
        <w:rPr>
          <w:rFonts w:cstheme="minorHAnsi"/>
          <w:w w:val="95"/>
          <w:sz w:val="19"/>
        </w:rPr>
        <w:t>gerçekleştirilmesini</w:t>
      </w:r>
      <w:r w:rsidRPr="007960C5">
        <w:rPr>
          <w:rFonts w:cstheme="minorHAnsi"/>
          <w:spacing w:val="-29"/>
          <w:w w:val="95"/>
          <w:sz w:val="19"/>
        </w:rPr>
        <w:t xml:space="preserve"> </w:t>
      </w:r>
      <w:r w:rsidRPr="007960C5">
        <w:rPr>
          <w:rFonts w:cstheme="minorHAnsi"/>
          <w:w w:val="95"/>
          <w:sz w:val="19"/>
        </w:rPr>
        <w:t>destekleyecektir.</w:t>
      </w:r>
    </w:p>
    <w:p w:rsidR="00C9250A" w:rsidRPr="007960C5" w:rsidRDefault="00C9250A" w:rsidP="00DE7F38">
      <w:pPr>
        <w:pStyle w:val="ListeParagraf"/>
        <w:widowControl w:val="0"/>
        <w:numPr>
          <w:ilvl w:val="0"/>
          <w:numId w:val="90"/>
        </w:numPr>
        <w:tabs>
          <w:tab w:val="left" w:pos="1139"/>
        </w:tabs>
        <w:autoSpaceDE w:val="0"/>
        <w:autoSpaceDN w:val="0"/>
        <w:spacing w:after="0" w:line="214" w:lineRule="exact"/>
        <w:ind w:firstLine="0"/>
        <w:contextualSpacing w:val="0"/>
        <w:jc w:val="both"/>
        <w:rPr>
          <w:rFonts w:cstheme="minorHAnsi"/>
          <w:sz w:val="19"/>
        </w:rPr>
      </w:pPr>
      <w:r w:rsidRPr="007960C5">
        <w:rPr>
          <w:rFonts w:cstheme="minorHAnsi"/>
          <w:w w:val="95"/>
          <w:sz w:val="19"/>
        </w:rPr>
        <w:t>Anahtar,</w:t>
      </w:r>
      <w:r w:rsidRPr="007960C5">
        <w:rPr>
          <w:rFonts w:cstheme="minorHAnsi"/>
          <w:spacing w:val="-19"/>
          <w:w w:val="95"/>
          <w:sz w:val="19"/>
        </w:rPr>
        <w:t xml:space="preserve"> </w:t>
      </w:r>
      <w:r w:rsidRPr="007960C5">
        <w:rPr>
          <w:rFonts w:cstheme="minorHAnsi"/>
          <w:w w:val="95"/>
          <w:sz w:val="19"/>
        </w:rPr>
        <w:t>“VTP</w:t>
      </w:r>
      <w:r w:rsidRPr="007960C5">
        <w:rPr>
          <w:rFonts w:cstheme="minorHAnsi"/>
          <w:spacing w:val="-18"/>
          <w:w w:val="95"/>
          <w:sz w:val="19"/>
        </w:rPr>
        <w:t xml:space="preserve"> </w:t>
      </w:r>
      <w:r w:rsidRPr="007960C5">
        <w:rPr>
          <w:rFonts w:cstheme="minorHAnsi"/>
          <w:w w:val="95"/>
          <w:sz w:val="19"/>
        </w:rPr>
        <w:t>Pruning”i</w:t>
      </w:r>
      <w:r w:rsidRPr="007960C5">
        <w:rPr>
          <w:rFonts w:cstheme="minorHAnsi"/>
          <w:spacing w:val="-24"/>
          <w:w w:val="95"/>
          <w:sz w:val="19"/>
        </w:rPr>
        <w:t xml:space="preserve"> </w:t>
      </w:r>
      <w:r w:rsidRPr="007960C5">
        <w:rPr>
          <w:rFonts w:cstheme="minorHAnsi"/>
          <w:w w:val="95"/>
          <w:sz w:val="19"/>
        </w:rPr>
        <w:t>desteklemelidir.</w:t>
      </w:r>
    </w:p>
    <w:p w:rsidR="00C9250A" w:rsidRPr="007960C5" w:rsidRDefault="00C9250A" w:rsidP="00DE7F38">
      <w:pPr>
        <w:pStyle w:val="ListeParagraf"/>
        <w:widowControl w:val="0"/>
        <w:numPr>
          <w:ilvl w:val="0"/>
          <w:numId w:val="90"/>
        </w:numPr>
        <w:tabs>
          <w:tab w:val="left" w:pos="1139"/>
        </w:tabs>
        <w:autoSpaceDE w:val="0"/>
        <w:autoSpaceDN w:val="0"/>
        <w:spacing w:before="19" w:after="0" w:line="254" w:lineRule="auto"/>
        <w:ind w:right="140" w:firstLine="0"/>
        <w:contextualSpacing w:val="0"/>
        <w:jc w:val="both"/>
        <w:rPr>
          <w:rFonts w:cstheme="minorHAnsi"/>
          <w:sz w:val="19"/>
        </w:rPr>
      </w:pPr>
      <w:r w:rsidRPr="007960C5">
        <w:rPr>
          <w:rFonts w:cstheme="minorHAnsi"/>
          <w:w w:val="85"/>
          <w:sz w:val="19"/>
        </w:rPr>
        <w:t>Anahtar,</w:t>
      </w:r>
      <w:r w:rsidRPr="007960C5">
        <w:rPr>
          <w:rFonts w:cstheme="minorHAnsi"/>
          <w:spacing w:val="-5"/>
          <w:w w:val="85"/>
          <w:sz w:val="19"/>
        </w:rPr>
        <w:t xml:space="preserve"> </w:t>
      </w:r>
      <w:r w:rsidRPr="007960C5">
        <w:rPr>
          <w:rFonts w:cstheme="minorHAnsi"/>
          <w:w w:val="85"/>
          <w:sz w:val="19"/>
        </w:rPr>
        <w:t>herhangi</w:t>
      </w:r>
      <w:r w:rsidRPr="007960C5">
        <w:rPr>
          <w:rFonts w:cstheme="minorHAnsi"/>
          <w:spacing w:val="-9"/>
          <w:w w:val="85"/>
          <w:sz w:val="19"/>
        </w:rPr>
        <w:t xml:space="preserve"> </w:t>
      </w:r>
      <w:r w:rsidRPr="007960C5">
        <w:rPr>
          <w:rFonts w:cstheme="minorHAnsi"/>
          <w:w w:val="85"/>
          <w:sz w:val="19"/>
        </w:rPr>
        <w:t>bir</w:t>
      </w:r>
      <w:r w:rsidRPr="007960C5">
        <w:rPr>
          <w:rFonts w:cstheme="minorHAnsi"/>
          <w:spacing w:val="-8"/>
          <w:w w:val="85"/>
          <w:sz w:val="19"/>
        </w:rPr>
        <w:t xml:space="preserve"> </w:t>
      </w:r>
      <w:r w:rsidRPr="007960C5">
        <w:rPr>
          <w:rFonts w:cstheme="minorHAnsi"/>
          <w:w w:val="85"/>
          <w:sz w:val="19"/>
        </w:rPr>
        <w:t>bağımsız</w:t>
      </w:r>
      <w:r w:rsidRPr="007960C5">
        <w:rPr>
          <w:rFonts w:cstheme="minorHAnsi"/>
          <w:spacing w:val="-4"/>
          <w:w w:val="85"/>
          <w:sz w:val="19"/>
        </w:rPr>
        <w:t xml:space="preserve"> </w:t>
      </w:r>
      <w:r w:rsidRPr="007960C5">
        <w:rPr>
          <w:rFonts w:cstheme="minorHAnsi"/>
          <w:w w:val="85"/>
          <w:sz w:val="19"/>
        </w:rPr>
        <w:t>VLAN</w:t>
      </w:r>
      <w:r w:rsidRPr="007960C5">
        <w:rPr>
          <w:rFonts w:cstheme="minorHAnsi"/>
          <w:spacing w:val="-5"/>
          <w:w w:val="85"/>
          <w:sz w:val="19"/>
        </w:rPr>
        <w:t xml:space="preserve"> </w:t>
      </w:r>
      <w:r w:rsidRPr="007960C5">
        <w:rPr>
          <w:rFonts w:cstheme="minorHAnsi"/>
          <w:w w:val="85"/>
          <w:sz w:val="19"/>
        </w:rPr>
        <w:t>trunk</w:t>
      </w:r>
      <w:r w:rsidRPr="007960C5">
        <w:rPr>
          <w:rFonts w:cstheme="minorHAnsi"/>
          <w:spacing w:val="-6"/>
          <w:w w:val="85"/>
          <w:sz w:val="19"/>
        </w:rPr>
        <w:t xml:space="preserve"> </w:t>
      </w:r>
      <w:r w:rsidRPr="007960C5">
        <w:rPr>
          <w:rFonts w:cstheme="minorHAnsi"/>
          <w:w w:val="85"/>
          <w:sz w:val="19"/>
        </w:rPr>
        <w:t>hattında</w:t>
      </w:r>
      <w:r w:rsidRPr="007960C5">
        <w:rPr>
          <w:rFonts w:cstheme="minorHAnsi"/>
          <w:spacing w:val="-3"/>
          <w:w w:val="85"/>
          <w:sz w:val="19"/>
        </w:rPr>
        <w:t xml:space="preserve"> </w:t>
      </w:r>
      <w:r w:rsidRPr="007960C5">
        <w:rPr>
          <w:rFonts w:cstheme="minorHAnsi"/>
          <w:w w:val="85"/>
          <w:sz w:val="19"/>
        </w:rPr>
        <w:t>spanning</w:t>
      </w:r>
      <w:r w:rsidRPr="007960C5">
        <w:rPr>
          <w:rFonts w:cstheme="minorHAnsi"/>
          <w:spacing w:val="-5"/>
          <w:w w:val="85"/>
          <w:sz w:val="19"/>
        </w:rPr>
        <w:t xml:space="preserve"> </w:t>
      </w:r>
      <w:r w:rsidRPr="007960C5">
        <w:rPr>
          <w:rFonts w:cstheme="minorHAnsi"/>
          <w:w w:val="85"/>
          <w:sz w:val="19"/>
        </w:rPr>
        <w:t>tree</w:t>
      </w:r>
      <w:r w:rsidRPr="007960C5">
        <w:rPr>
          <w:rFonts w:cstheme="minorHAnsi"/>
          <w:spacing w:val="-5"/>
          <w:w w:val="85"/>
          <w:sz w:val="19"/>
        </w:rPr>
        <w:t xml:space="preserve"> </w:t>
      </w:r>
      <w:r w:rsidRPr="007960C5">
        <w:rPr>
          <w:rFonts w:cstheme="minorHAnsi"/>
          <w:w w:val="85"/>
          <w:sz w:val="19"/>
        </w:rPr>
        <w:t>loop’larının</w:t>
      </w:r>
      <w:r w:rsidRPr="007960C5">
        <w:rPr>
          <w:rFonts w:cstheme="minorHAnsi"/>
          <w:spacing w:val="-6"/>
          <w:w w:val="85"/>
          <w:sz w:val="19"/>
        </w:rPr>
        <w:t xml:space="preserve"> </w:t>
      </w:r>
      <w:r w:rsidRPr="007960C5">
        <w:rPr>
          <w:rFonts w:cstheme="minorHAnsi"/>
          <w:w w:val="85"/>
          <w:sz w:val="19"/>
        </w:rPr>
        <w:t>oluşma</w:t>
      </w:r>
      <w:r w:rsidRPr="007960C5">
        <w:rPr>
          <w:rFonts w:cstheme="minorHAnsi"/>
          <w:spacing w:val="-3"/>
          <w:w w:val="85"/>
          <w:sz w:val="19"/>
        </w:rPr>
        <w:t xml:space="preserve"> </w:t>
      </w:r>
      <w:r w:rsidRPr="007960C5">
        <w:rPr>
          <w:rFonts w:cstheme="minorHAnsi"/>
          <w:w w:val="85"/>
          <w:sz w:val="19"/>
        </w:rPr>
        <w:t>risklerini</w:t>
      </w:r>
      <w:r w:rsidRPr="007960C5">
        <w:rPr>
          <w:rFonts w:cstheme="minorHAnsi"/>
          <w:spacing w:val="-5"/>
          <w:w w:val="85"/>
          <w:sz w:val="19"/>
        </w:rPr>
        <w:t xml:space="preserve"> </w:t>
      </w:r>
      <w:r w:rsidRPr="007960C5">
        <w:rPr>
          <w:rFonts w:cstheme="minorHAnsi"/>
          <w:w w:val="85"/>
          <w:sz w:val="19"/>
        </w:rPr>
        <w:t xml:space="preserve">azaltmak </w:t>
      </w:r>
      <w:r w:rsidRPr="007960C5">
        <w:rPr>
          <w:rFonts w:cstheme="minorHAnsi"/>
          <w:w w:val="95"/>
          <w:sz w:val="19"/>
        </w:rPr>
        <w:t>için</w:t>
      </w:r>
      <w:r w:rsidRPr="007960C5">
        <w:rPr>
          <w:rFonts w:cstheme="minorHAnsi"/>
          <w:spacing w:val="-24"/>
          <w:w w:val="95"/>
          <w:sz w:val="19"/>
        </w:rPr>
        <w:t xml:space="preserve"> </w:t>
      </w:r>
      <w:r w:rsidRPr="007960C5">
        <w:rPr>
          <w:rFonts w:cstheme="minorHAnsi"/>
          <w:w w:val="95"/>
          <w:sz w:val="19"/>
        </w:rPr>
        <w:t>VLAN</w:t>
      </w:r>
      <w:r w:rsidRPr="007960C5">
        <w:rPr>
          <w:rFonts w:cstheme="minorHAnsi"/>
          <w:spacing w:val="-27"/>
          <w:w w:val="95"/>
          <w:sz w:val="19"/>
        </w:rPr>
        <w:t xml:space="preserve"> </w:t>
      </w:r>
      <w:r w:rsidRPr="007960C5">
        <w:rPr>
          <w:rFonts w:cstheme="minorHAnsi"/>
          <w:w w:val="95"/>
          <w:sz w:val="19"/>
        </w:rPr>
        <w:t>1’in</w:t>
      </w:r>
      <w:r w:rsidRPr="007960C5">
        <w:rPr>
          <w:rFonts w:cstheme="minorHAnsi"/>
          <w:spacing w:val="-23"/>
          <w:w w:val="95"/>
          <w:sz w:val="19"/>
        </w:rPr>
        <w:t xml:space="preserve"> </w:t>
      </w:r>
      <w:r w:rsidRPr="007960C5">
        <w:rPr>
          <w:rFonts w:cstheme="minorHAnsi"/>
          <w:w w:val="95"/>
          <w:sz w:val="19"/>
        </w:rPr>
        <w:t>deaktif</w:t>
      </w:r>
      <w:r w:rsidRPr="007960C5">
        <w:rPr>
          <w:rFonts w:cstheme="minorHAnsi"/>
          <w:spacing w:val="-27"/>
          <w:w w:val="95"/>
          <w:sz w:val="19"/>
        </w:rPr>
        <w:t xml:space="preserve"> </w:t>
      </w:r>
      <w:r w:rsidRPr="007960C5">
        <w:rPr>
          <w:rFonts w:cstheme="minorHAnsi"/>
          <w:w w:val="95"/>
          <w:sz w:val="19"/>
        </w:rPr>
        <w:t>edilmesi</w:t>
      </w:r>
      <w:r w:rsidRPr="007960C5">
        <w:rPr>
          <w:rFonts w:cstheme="minorHAnsi"/>
          <w:spacing w:val="-30"/>
          <w:w w:val="95"/>
          <w:sz w:val="19"/>
        </w:rPr>
        <w:t xml:space="preserve"> </w:t>
      </w:r>
      <w:r w:rsidRPr="007960C5">
        <w:rPr>
          <w:rFonts w:cstheme="minorHAnsi"/>
          <w:w w:val="95"/>
          <w:sz w:val="19"/>
        </w:rPr>
        <w:t>özelliğini</w:t>
      </w:r>
      <w:r w:rsidRPr="007960C5">
        <w:rPr>
          <w:rFonts w:cstheme="minorHAnsi"/>
          <w:spacing w:val="-24"/>
          <w:w w:val="95"/>
          <w:sz w:val="19"/>
        </w:rPr>
        <w:t xml:space="preserve"> </w:t>
      </w:r>
      <w:r w:rsidRPr="007960C5">
        <w:rPr>
          <w:rFonts w:cstheme="minorHAnsi"/>
          <w:w w:val="95"/>
          <w:sz w:val="19"/>
        </w:rPr>
        <w:t>(VLAN</w:t>
      </w:r>
      <w:r w:rsidRPr="007960C5">
        <w:rPr>
          <w:rFonts w:cstheme="minorHAnsi"/>
          <w:spacing w:val="-26"/>
          <w:w w:val="95"/>
          <w:sz w:val="19"/>
        </w:rPr>
        <w:t xml:space="preserve"> </w:t>
      </w:r>
      <w:r w:rsidRPr="007960C5">
        <w:rPr>
          <w:rFonts w:cstheme="minorHAnsi"/>
          <w:w w:val="95"/>
          <w:sz w:val="19"/>
        </w:rPr>
        <w:t>1</w:t>
      </w:r>
      <w:r w:rsidRPr="007960C5">
        <w:rPr>
          <w:rFonts w:cstheme="minorHAnsi"/>
          <w:spacing w:val="-24"/>
          <w:w w:val="95"/>
          <w:sz w:val="19"/>
        </w:rPr>
        <w:t xml:space="preserve"> </w:t>
      </w:r>
      <w:r w:rsidRPr="007960C5">
        <w:rPr>
          <w:rFonts w:cstheme="minorHAnsi"/>
          <w:w w:val="95"/>
          <w:sz w:val="19"/>
        </w:rPr>
        <w:t>minimization)</w:t>
      </w:r>
      <w:r w:rsidRPr="007960C5">
        <w:rPr>
          <w:rFonts w:cstheme="minorHAnsi"/>
          <w:spacing w:val="-26"/>
          <w:w w:val="95"/>
          <w:sz w:val="19"/>
        </w:rPr>
        <w:t xml:space="preserve"> </w:t>
      </w:r>
      <w:r w:rsidRPr="007960C5">
        <w:rPr>
          <w:rFonts w:cstheme="minorHAnsi"/>
          <w:w w:val="95"/>
          <w:sz w:val="19"/>
        </w:rPr>
        <w:t>desteklemelidir.</w:t>
      </w:r>
    </w:p>
    <w:p w:rsidR="00C9250A" w:rsidRPr="007960C5" w:rsidRDefault="00C9250A" w:rsidP="00DE7F38">
      <w:pPr>
        <w:pStyle w:val="ListeParagraf"/>
        <w:widowControl w:val="0"/>
        <w:numPr>
          <w:ilvl w:val="0"/>
          <w:numId w:val="90"/>
        </w:numPr>
        <w:tabs>
          <w:tab w:val="left" w:pos="1139"/>
        </w:tabs>
        <w:autoSpaceDE w:val="0"/>
        <w:autoSpaceDN w:val="0"/>
        <w:spacing w:before="1" w:after="0" w:line="261" w:lineRule="auto"/>
        <w:ind w:right="139" w:firstLine="0"/>
        <w:contextualSpacing w:val="0"/>
        <w:jc w:val="both"/>
        <w:rPr>
          <w:rFonts w:cstheme="minorHAnsi"/>
          <w:sz w:val="19"/>
        </w:rPr>
      </w:pPr>
      <w:r w:rsidRPr="007960C5">
        <w:rPr>
          <w:rFonts w:cstheme="minorHAnsi"/>
          <w:w w:val="85"/>
          <w:sz w:val="19"/>
        </w:rPr>
        <w:t xml:space="preserve">Layer 2 </w:t>
      </w:r>
      <w:r w:rsidRPr="007960C5">
        <w:rPr>
          <w:rFonts w:cstheme="minorHAnsi"/>
          <w:spacing w:val="3"/>
          <w:w w:val="85"/>
          <w:sz w:val="19"/>
        </w:rPr>
        <w:t xml:space="preserve">de </w:t>
      </w:r>
      <w:r w:rsidRPr="007960C5">
        <w:rPr>
          <w:rFonts w:cstheme="minorHAnsi"/>
          <w:w w:val="85"/>
          <w:sz w:val="19"/>
        </w:rPr>
        <w:t xml:space="preserve">yedeklilik sağlamak adına (STP’ye ihtiyaç duymadan) VLAN Flex </w:t>
      </w:r>
      <w:r w:rsidRPr="007960C5">
        <w:rPr>
          <w:rFonts w:cstheme="minorHAnsi"/>
          <w:spacing w:val="-3"/>
          <w:w w:val="85"/>
          <w:sz w:val="19"/>
        </w:rPr>
        <w:t xml:space="preserve">Link </w:t>
      </w:r>
      <w:r w:rsidRPr="007960C5">
        <w:rPr>
          <w:rFonts w:cstheme="minorHAnsi"/>
          <w:w w:val="85"/>
          <w:sz w:val="19"/>
        </w:rPr>
        <w:t xml:space="preserve">Load Balancing özelliği </w:t>
      </w:r>
      <w:r w:rsidRPr="007960C5">
        <w:rPr>
          <w:rFonts w:cstheme="minorHAnsi"/>
          <w:w w:val="95"/>
          <w:sz w:val="19"/>
        </w:rPr>
        <w:t>bulunmalıdır.</w:t>
      </w:r>
    </w:p>
    <w:p w:rsidR="00C9250A" w:rsidRPr="007960C5" w:rsidRDefault="00C9250A" w:rsidP="00DE7F38">
      <w:pPr>
        <w:pStyle w:val="ListeParagraf"/>
        <w:widowControl w:val="0"/>
        <w:numPr>
          <w:ilvl w:val="0"/>
          <w:numId w:val="90"/>
        </w:numPr>
        <w:tabs>
          <w:tab w:val="left" w:pos="1139"/>
        </w:tabs>
        <w:autoSpaceDE w:val="0"/>
        <w:autoSpaceDN w:val="0"/>
        <w:spacing w:after="0" w:line="254" w:lineRule="auto"/>
        <w:ind w:right="144" w:firstLine="0"/>
        <w:contextualSpacing w:val="0"/>
        <w:jc w:val="both"/>
        <w:rPr>
          <w:rFonts w:cstheme="minorHAnsi"/>
          <w:sz w:val="19"/>
        </w:rPr>
      </w:pPr>
      <w:r w:rsidRPr="007960C5">
        <w:rPr>
          <w:rFonts w:cstheme="minorHAnsi"/>
          <w:w w:val="90"/>
          <w:sz w:val="19"/>
        </w:rPr>
        <w:t>Herhangi</w:t>
      </w:r>
      <w:r w:rsidRPr="007960C5">
        <w:rPr>
          <w:rFonts w:cstheme="minorHAnsi"/>
          <w:spacing w:val="-13"/>
          <w:w w:val="90"/>
          <w:sz w:val="19"/>
        </w:rPr>
        <w:t xml:space="preserve"> </w:t>
      </w:r>
      <w:r w:rsidRPr="007960C5">
        <w:rPr>
          <w:rFonts w:cstheme="minorHAnsi"/>
          <w:w w:val="90"/>
          <w:sz w:val="19"/>
        </w:rPr>
        <w:t>bir</w:t>
      </w:r>
      <w:r w:rsidRPr="007960C5">
        <w:rPr>
          <w:rFonts w:cstheme="minorHAnsi"/>
          <w:spacing w:val="-9"/>
          <w:w w:val="90"/>
          <w:sz w:val="19"/>
        </w:rPr>
        <w:t xml:space="preserve"> </w:t>
      </w:r>
      <w:r w:rsidRPr="007960C5">
        <w:rPr>
          <w:rFonts w:cstheme="minorHAnsi"/>
          <w:w w:val="90"/>
          <w:sz w:val="19"/>
        </w:rPr>
        <w:t>VTP</w:t>
      </w:r>
      <w:r w:rsidRPr="007960C5">
        <w:rPr>
          <w:rFonts w:cstheme="minorHAnsi"/>
          <w:spacing w:val="-10"/>
          <w:w w:val="90"/>
          <w:sz w:val="19"/>
        </w:rPr>
        <w:t xml:space="preserve"> </w:t>
      </w:r>
      <w:r w:rsidRPr="007960C5">
        <w:rPr>
          <w:rFonts w:cstheme="minorHAnsi"/>
          <w:w w:val="90"/>
          <w:sz w:val="19"/>
        </w:rPr>
        <w:t>modunda</w:t>
      </w:r>
      <w:r w:rsidRPr="007960C5">
        <w:rPr>
          <w:rFonts w:cstheme="minorHAnsi"/>
          <w:spacing w:val="-10"/>
          <w:w w:val="90"/>
          <w:sz w:val="19"/>
        </w:rPr>
        <w:t xml:space="preserve"> </w:t>
      </w:r>
      <w:r w:rsidRPr="007960C5">
        <w:rPr>
          <w:rFonts w:cstheme="minorHAnsi"/>
          <w:w w:val="90"/>
          <w:sz w:val="19"/>
        </w:rPr>
        <w:t>genişletilmiş</w:t>
      </w:r>
      <w:r w:rsidRPr="007960C5">
        <w:rPr>
          <w:rFonts w:cstheme="minorHAnsi"/>
          <w:spacing w:val="-9"/>
          <w:w w:val="90"/>
          <w:sz w:val="19"/>
        </w:rPr>
        <w:t xml:space="preserve"> </w:t>
      </w:r>
      <w:r w:rsidRPr="007960C5">
        <w:rPr>
          <w:rFonts w:cstheme="minorHAnsi"/>
          <w:w w:val="90"/>
          <w:sz w:val="19"/>
        </w:rPr>
        <w:t>VLAN’lerin</w:t>
      </w:r>
      <w:r w:rsidRPr="007960C5">
        <w:rPr>
          <w:rFonts w:cstheme="minorHAnsi"/>
          <w:spacing w:val="-6"/>
          <w:w w:val="90"/>
          <w:sz w:val="19"/>
        </w:rPr>
        <w:t xml:space="preserve"> </w:t>
      </w:r>
      <w:r w:rsidRPr="007960C5">
        <w:rPr>
          <w:rFonts w:cstheme="minorHAnsi"/>
          <w:w w:val="90"/>
          <w:sz w:val="19"/>
        </w:rPr>
        <w:t>(VLANs</w:t>
      </w:r>
      <w:r w:rsidRPr="007960C5">
        <w:rPr>
          <w:rFonts w:cstheme="minorHAnsi"/>
          <w:spacing w:val="-11"/>
          <w:w w:val="90"/>
          <w:sz w:val="19"/>
        </w:rPr>
        <w:t xml:space="preserve"> </w:t>
      </w:r>
      <w:r w:rsidRPr="007960C5">
        <w:rPr>
          <w:rFonts w:cstheme="minorHAnsi"/>
          <w:w w:val="90"/>
          <w:sz w:val="19"/>
        </w:rPr>
        <w:t>1006</w:t>
      </w:r>
      <w:r w:rsidRPr="007960C5">
        <w:rPr>
          <w:rFonts w:cstheme="minorHAnsi"/>
          <w:spacing w:val="-7"/>
          <w:w w:val="90"/>
          <w:sz w:val="19"/>
        </w:rPr>
        <w:t xml:space="preserve"> </w:t>
      </w:r>
      <w:r w:rsidRPr="007960C5">
        <w:rPr>
          <w:rFonts w:cstheme="minorHAnsi"/>
          <w:w w:val="90"/>
          <w:sz w:val="19"/>
        </w:rPr>
        <w:t>to</w:t>
      </w:r>
      <w:r w:rsidRPr="007960C5">
        <w:rPr>
          <w:rFonts w:cstheme="minorHAnsi"/>
          <w:spacing w:val="-8"/>
          <w:w w:val="90"/>
          <w:sz w:val="19"/>
        </w:rPr>
        <w:t xml:space="preserve"> </w:t>
      </w:r>
      <w:r w:rsidRPr="007960C5">
        <w:rPr>
          <w:rFonts w:cstheme="minorHAnsi"/>
          <w:w w:val="90"/>
          <w:sz w:val="19"/>
        </w:rPr>
        <w:t>4094)</w:t>
      </w:r>
      <w:r w:rsidRPr="007960C5">
        <w:rPr>
          <w:rFonts w:cstheme="minorHAnsi"/>
          <w:spacing w:val="-10"/>
          <w:w w:val="90"/>
          <w:sz w:val="19"/>
        </w:rPr>
        <w:t xml:space="preserve"> </w:t>
      </w:r>
      <w:r w:rsidRPr="007960C5">
        <w:rPr>
          <w:rFonts w:cstheme="minorHAnsi"/>
          <w:w w:val="90"/>
          <w:sz w:val="19"/>
        </w:rPr>
        <w:t>konfigürasyonuna</w:t>
      </w:r>
      <w:r w:rsidRPr="007960C5">
        <w:rPr>
          <w:rFonts w:cstheme="minorHAnsi"/>
          <w:spacing w:val="-9"/>
          <w:w w:val="90"/>
          <w:sz w:val="19"/>
        </w:rPr>
        <w:t xml:space="preserve"> </w:t>
      </w:r>
      <w:r w:rsidRPr="007960C5">
        <w:rPr>
          <w:rFonts w:cstheme="minorHAnsi"/>
          <w:w w:val="90"/>
          <w:sz w:val="19"/>
        </w:rPr>
        <w:t xml:space="preserve">destek </w:t>
      </w:r>
      <w:r w:rsidRPr="007960C5">
        <w:rPr>
          <w:rFonts w:cstheme="minorHAnsi"/>
          <w:w w:val="95"/>
          <w:sz w:val="19"/>
        </w:rPr>
        <w:t>verecek</w:t>
      </w:r>
      <w:r w:rsidRPr="007960C5">
        <w:rPr>
          <w:rFonts w:cstheme="minorHAnsi"/>
          <w:spacing w:val="-17"/>
          <w:w w:val="95"/>
          <w:sz w:val="19"/>
        </w:rPr>
        <w:t xml:space="preserve"> </w:t>
      </w:r>
      <w:r w:rsidRPr="007960C5">
        <w:rPr>
          <w:rFonts w:cstheme="minorHAnsi"/>
          <w:w w:val="95"/>
          <w:sz w:val="19"/>
        </w:rPr>
        <w:t>VTP</w:t>
      </w:r>
      <w:r w:rsidRPr="007960C5">
        <w:rPr>
          <w:rFonts w:cstheme="minorHAnsi"/>
          <w:spacing w:val="-23"/>
          <w:w w:val="95"/>
          <w:sz w:val="19"/>
        </w:rPr>
        <w:t xml:space="preserve"> </w:t>
      </w:r>
      <w:r w:rsidRPr="007960C5">
        <w:rPr>
          <w:rFonts w:cstheme="minorHAnsi"/>
          <w:w w:val="95"/>
          <w:sz w:val="19"/>
        </w:rPr>
        <w:t>v3</w:t>
      </w:r>
      <w:r w:rsidRPr="007960C5">
        <w:rPr>
          <w:rFonts w:cstheme="minorHAnsi"/>
          <w:spacing w:val="-16"/>
          <w:w w:val="95"/>
          <w:sz w:val="19"/>
        </w:rPr>
        <w:t xml:space="preserve"> </w:t>
      </w:r>
      <w:r w:rsidRPr="007960C5">
        <w:rPr>
          <w:rFonts w:cstheme="minorHAnsi"/>
          <w:w w:val="95"/>
          <w:sz w:val="19"/>
        </w:rPr>
        <w:t>özelliğini</w:t>
      </w:r>
      <w:r w:rsidRPr="007960C5">
        <w:rPr>
          <w:rFonts w:cstheme="minorHAnsi"/>
          <w:spacing w:val="-19"/>
          <w:w w:val="95"/>
          <w:sz w:val="19"/>
        </w:rPr>
        <w:t xml:space="preserve"> </w:t>
      </w:r>
      <w:r w:rsidRPr="007960C5">
        <w:rPr>
          <w:rFonts w:cstheme="minorHAnsi"/>
          <w:w w:val="95"/>
          <w:sz w:val="19"/>
        </w:rPr>
        <w:t>desteklemelidir.</w:t>
      </w:r>
    </w:p>
    <w:p w:rsidR="00C9250A" w:rsidRPr="007960C5" w:rsidRDefault="00C9250A" w:rsidP="00DE7F38">
      <w:pPr>
        <w:pStyle w:val="ListeParagraf"/>
        <w:widowControl w:val="0"/>
        <w:numPr>
          <w:ilvl w:val="0"/>
          <w:numId w:val="90"/>
        </w:numPr>
        <w:tabs>
          <w:tab w:val="left" w:pos="1139"/>
        </w:tabs>
        <w:autoSpaceDE w:val="0"/>
        <w:autoSpaceDN w:val="0"/>
        <w:spacing w:before="4" w:after="0" w:line="240" w:lineRule="auto"/>
        <w:ind w:firstLine="0"/>
        <w:contextualSpacing w:val="0"/>
        <w:jc w:val="both"/>
        <w:rPr>
          <w:rFonts w:cstheme="minorHAnsi"/>
          <w:sz w:val="19"/>
        </w:rPr>
      </w:pPr>
      <w:r w:rsidRPr="007960C5">
        <w:rPr>
          <w:rFonts w:cstheme="minorHAnsi"/>
          <w:w w:val="95"/>
          <w:sz w:val="19"/>
        </w:rPr>
        <w:t>IGMP</w:t>
      </w:r>
      <w:r w:rsidRPr="007960C5">
        <w:rPr>
          <w:rFonts w:cstheme="minorHAnsi"/>
          <w:spacing w:val="-24"/>
          <w:w w:val="95"/>
          <w:sz w:val="19"/>
        </w:rPr>
        <w:t xml:space="preserve"> </w:t>
      </w:r>
      <w:r w:rsidRPr="007960C5">
        <w:rPr>
          <w:rFonts w:cstheme="minorHAnsi"/>
          <w:w w:val="95"/>
          <w:sz w:val="19"/>
        </w:rPr>
        <w:t>v1,v2,v3</w:t>
      </w:r>
      <w:r w:rsidRPr="007960C5">
        <w:rPr>
          <w:rFonts w:cstheme="minorHAnsi"/>
          <w:spacing w:val="-22"/>
          <w:w w:val="95"/>
          <w:sz w:val="19"/>
        </w:rPr>
        <w:t xml:space="preserve"> </w:t>
      </w:r>
      <w:r w:rsidRPr="007960C5">
        <w:rPr>
          <w:rFonts w:cstheme="minorHAnsi"/>
          <w:spacing w:val="3"/>
          <w:w w:val="95"/>
          <w:sz w:val="19"/>
        </w:rPr>
        <w:t>ve</w:t>
      </w:r>
      <w:r w:rsidRPr="007960C5">
        <w:rPr>
          <w:rFonts w:cstheme="minorHAnsi"/>
          <w:spacing w:val="-21"/>
          <w:w w:val="95"/>
          <w:sz w:val="19"/>
        </w:rPr>
        <w:t xml:space="preserve"> </w:t>
      </w:r>
      <w:r w:rsidRPr="007960C5">
        <w:rPr>
          <w:rFonts w:cstheme="minorHAnsi"/>
          <w:w w:val="95"/>
          <w:sz w:val="19"/>
        </w:rPr>
        <w:t>IGMP</w:t>
      </w:r>
      <w:r w:rsidRPr="007960C5">
        <w:rPr>
          <w:rFonts w:cstheme="minorHAnsi"/>
          <w:spacing w:val="-19"/>
          <w:w w:val="95"/>
          <w:sz w:val="19"/>
        </w:rPr>
        <w:t xml:space="preserve"> </w:t>
      </w:r>
      <w:r w:rsidRPr="007960C5">
        <w:rPr>
          <w:rFonts w:cstheme="minorHAnsi"/>
          <w:w w:val="95"/>
          <w:sz w:val="19"/>
        </w:rPr>
        <w:t>Snooping</w:t>
      </w:r>
      <w:r w:rsidRPr="007960C5">
        <w:rPr>
          <w:rFonts w:cstheme="minorHAnsi"/>
          <w:spacing w:val="-25"/>
          <w:w w:val="95"/>
          <w:sz w:val="19"/>
        </w:rPr>
        <w:t xml:space="preserve"> </w:t>
      </w:r>
      <w:r w:rsidRPr="007960C5">
        <w:rPr>
          <w:rFonts w:cstheme="minorHAnsi"/>
          <w:w w:val="95"/>
          <w:sz w:val="19"/>
        </w:rPr>
        <w:t>desteklenecektir.</w:t>
      </w:r>
    </w:p>
    <w:p w:rsidR="00C9250A" w:rsidRPr="007960C5" w:rsidRDefault="00C9250A" w:rsidP="00DE7F38">
      <w:pPr>
        <w:pStyle w:val="ListeParagraf"/>
        <w:widowControl w:val="0"/>
        <w:numPr>
          <w:ilvl w:val="0"/>
          <w:numId w:val="90"/>
        </w:numPr>
        <w:tabs>
          <w:tab w:val="left" w:pos="1139"/>
        </w:tabs>
        <w:autoSpaceDE w:val="0"/>
        <w:autoSpaceDN w:val="0"/>
        <w:spacing w:before="19" w:after="0" w:line="249" w:lineRule="auto"/>
        <w:ind w:right="148" w:firstLine="0"/>
        <w:contextualSpacing w:val="0"/>
        <w:jc w:val="both"/>
        <w:rPr>
          <w:rFonts w:cstheme="minorHAnsi"/>
          <w:sz w:val="19"/>
        </w:rPr>
      </w:pPr>
      <w:r w:rsidRPr="007960C5">
        <w:rPr>
          <w:rFonts w:cstheme="minorHAnsi"/>
          <w:w w:val="85"/>
          <w:sz w:val="19"/>
        </w:rPr>
        <w:t xml:space="preserve">Anahtarın, IGMP filtering özelliği bulunacaktır. Bu sayede multicast grubuna üye olmayan kullanıcıların </w:t>
      </w:r>
      <w:r w:rsidRPr="007960C5">
        <w:rPr>
          <w:rFonts w:cstheme="minorHAnsi"/>
          <w:w w:val="95"/>
          <w:sz w:val="19"/>
        </w:rPr>
        <w:t>multicast</w:t>
      </w:r>
      <w:r w:rsidRPr="007960C5">
        <w:rPr>
          <w:rFonts w:cstheme="minorHAnsi"/>
          <w:spacing w:val="-31"/>
          <w:w w:val="95"/>
          <w:sz w:val="19"/>
        </w:rPr>
        <w:t xml:space="preserve"> </w:t>
      </w:r>
      <w:r w:rsidRPr="007960C5">
        <w:rPr>
          <w:rFonts w:cstheme="minorHAnsi"/>
          <w:w w:val="95"/>
          <w:sz w:val="19"/>
        </w:rPr>
        <w:t>yetkilendirmesi</w:t>
      </w:r>
      <w:r w:rsidRPr="007960C5">
        <w:rPr>
          <w:rFonts w:cstheme="minorHAnsi"/>
          <w:spacing w:val="-35"/>
          <w:w w:val="95"/>
          <w:sz w:val="19"/>
        </w:rPr>
        <w:t xml:space="preserve"> </w:t>
      </w:r>
      <w:r w:rsidRPr="007960C5">
        <w:rPr>
          <w:rFonts w:cstheme="minorHAnsi"/>
          <w:w w:val="95"/>
          <w:sz w:val="19"/>
        </w:rPr>
        <w:t>ve</w:t>
      </w:r>
      <w:r w:rsidRPr="007960C5">
        <w:rPr>
          <w:rFonts w:cstheme="minorHAnsi"/>
          <w:spacing w:val="-33"/>
          <w:w w:val="95"/>
          <w:sz w:val="19"/>
        </w:rPr>
        <w:t xml:space="preserve"> </w:t>
      </w:r>
      <w:r w:rsidRPr="007960C5">
        <w:rPr>
          <w:rFonts w:cstheme="minorHAnsi"/>
          <w:w w:val="95"/>
          <w:sz w:val="19"/>
        </w:rPr>
        <w:t>port</w:t>
      </w:r>
      <w:r w:rsidRPr="007960C5">
        <w:rPr>
          <w:rFonts w:cstheme="minorHAnsi"/>
          <w:spacing w:val="-33"/>
          <w:w w:val="95"/>
          <w:sz w:val="19"/>
        </w:rPr>
        <w:t xml:space="preserve"> </w:t>
      </w:r>
      <w:r w:rsidRPr="007960C5">
        <w:rPr>
          <w:rFonts w:cstheme="minorHAnsi"/>
          <w:w w:val="95"/>
          <w:sz w:val="19"/>
        </w:rPr>
        <w:t>bazında</w:t>
      </w:r>
      <w:r w:rsidRPr="007960C5">
        <w:rPr>
          <w:rFonts w:cstheme="minorHAnsi"/>
          <w:spacing w:val="-31"/>
          <w:w w:val="95"/>
          <w:sz w:val="19"/>
        </w:rPr>
        <w:t xml:space="preserve"> </w:t>
      </w:r>
      <w:r w:rsidRPr="007960C5">
        <w:rPr>
          <w:rFonts w:cstheme="minorHAnsi"/>
          <w:w w:val="95"/>
          <w:sz w:val="19"/>
        </w:rPr>
        <w:t>multicast</w:t>
      </w:r>
      <w:r w:rsidRPr="007960C5">
        <w:rPr>
          <w:rFonts w:cstheme="minorHAnsi"/>
          <w:spacing w:val="-30"/>
          <w:w w:val="95"/>
          <w:sz w:val="19"/>
        </w:rPr>
        <w:t xml:space="preserve"> </w:t>
      </w:r>
      <w:r w:rsidRPr="007960C5">
        <w:rPr>
          <w:rFonts w:cstheme="minorHAnsi"/>
          <w:w w:val="95"/>
          <w:sz w:val="19"/>
        </w:rPr>
        <w:t>yayın</w:t>
      </w:r>
      <w:r w:rsidRPr="007960C5">
        <w:rPr>
          <w:rFonts w:cstheme="minorHAnsi"/>
          <w:spacing w:val="-30"/>
          <w:w w:val="95"/>
          <w:sz w:val="19"/>
        </w:rPr>
        <w:t xml:space="preserve"> </w:t>
      </w:r>
      <w:r w:rsidRPr="007960C5">
        <w:rPr>
          <w:rFonts w:cstheme="minorHAnsi"/>
          <w:w w:val="95"/>
          <w:sz w:val="19"/>
        </w:rPr>
        <w:t>sınırlandırması</w:t>
      </w:r>
      <w:r w:rsidRPr="007960C5">
        <w:rPr>
          <w:rFonts w:cstheme="minorHAnsi"/>
          <w:spacing w:val="-36"/>
          <w:w w:val="95"/>
          <w:sz w:val="19"/>
        </w:rPr>
        <w:t xml:space="preserve"> </w:t>
      </w:r>
      <w:r w:rsidRPr="007960C5">
        <w:rPr>
          <w:rFonts w:cstheme="minorHAnsi"/>
          <w:w w:val="95"/>
          <w:sz w:val="19"/>
        </w:rPr>
        <w:t>yapılabilecektir.</w:t>
      </w:r>
    </w:p>
    <w:p w:rsidR="00C9250A" w:rsidRPr="007960C5" w:rsidRDefault="00C9250A" w:rsidP="00DE7F38">
      <w:pPr>
        <w:pStyle w:val="ListeParagraf"/>
        <w:widowControl w:val="0"/>
        <w:numPr>
          <w:ilvl w:val="0"/>
          <w:numId w:val="90"/>
        </w:numPr>
        <w:tabs>
          <w:tab w:val="left" w:pos="1139"/>
        </w:tabs>
        <w:autoSpaceDE w:val="0"/>
        <w:autoSpaceDN w:val="0"/>
        <w:spacing w:before="10" w:after="0" w:line="240" w:lineRule="auto"/>
        <w:ind w:firstLine="0"/>
        <w:contextualSpacing w:val="0"/>
        <w:jc w:val="both"/>
        <w:rPr>
          <w:rFonts w:cstheme="minorHAnsi"/>
          <w:sz w:val="19"/>
        </w:rPr>
      </w:pPr>
      <w:r w:rsidRPr="007960C5">
        <w:rPr>
          <w:rFonts w:cstheme="minorHAnsi"/>
          <w:w w:val="95"/>
          <w:sz w:val="19"/>
        </w:rPr>
        <w:t>MLD v1,v2</w:t>
      </w:r>
      <w:r w:rsidRPr="007960C5">
        <w:rPr>
          <w:rFonts w:cstheme="minorHAnsi"/>
          <w:spacing w:val="-33"/>
          <w:w w:val="95"/>
          <w:sz w:val="19"/>
        </w:rPr>
        <w:t xml:space="preserve"> </w:t>
      </w:r>
      <w:r w:rsidRPr="007960C5">
        <w:rPr>
          <w:rFonts w:cstheme="minorHAnsi"/>
          <w:w w:val="95"/>
          <w:sz w:val="19"/>
        </w:rPr>
        <w:t>desteklenecektir.</w:t>
      </w:r>
    </w:p>
    <w:p w:rsidR="00C9250A" w:rsidRPr="007960C5" w:rsidRDefault="00C9250A" w:rsidP="00DE7F38">
      <w:pPr>
        <w:pStyle w:val="ListeParagraf"/>
        <w:widowControl w:val="0"/>
        <w:numPr>
          <w:ilvl w:val="0"/>
          <w:numId w:val="90"/>
        </w:numPr>
        <w:tabs>
          <w:tab w:val="left" w:pos="1139"/>
        </w:tabs>
        <w:autoSpaceDE w:val="0"/>
        <w:autoSpaceDN w:val="0"/>
        <w:spacing w:before="15" w:after="0"/>
        <w:ind w:right="135" w:firstLine="0"/>
        <w:contextualSpacing w:val="0"/>
        <w:jc w:val="both"/>
        <w:rPr>
          <w:rFonts w:cstheme="minorHAnsi"/>
          <w:sz w:val="19"/>
        </w:rPr>
      </w:pPr>
      <w:r w:rsidRPr="007960C5">
        <w:rPr>
          <w:rFonts w:cstheme="minorHAnsi"/>
          <w:w w:val="90"/>
          <w:sz w:val="19"/>
        </w:rPr>
        <w:t>Cihaz,</w:t>
      </w:r>
      <w:r w:rsidRPr="007960C5">
        <w:rPr>
          <w:rFonts w:cstheme="minorHAnsi"/>
          <w:spacing w:val="-16"/>
          <w:w w:val="90"/>
          <w:sz w:val="19"/>
        </w:rPr>
        <w:t xml:space="preserve"> </w:t>
      </w:r>
      <w:r w:rsidRPr="007960C5">
        <w:rPr>
          <w:rFonts w:cstheme="minorHAnsi"/>
          <w:w w:val="90"/>
          <w:sz w:val="19"/>
        </w:rPr>
        <w:t>paketleri</w:t>
      </w:r>
      <w:r w:rsidRPr="007960C5">
        <w:rPr>
          <w:rFonts w:cstheme="minorHAnsi"/>
          <w:spacing w:val="-14"/>
          <w:w w:val="90"/>
          <w:sz w:val="19"/>
        </w:rPr>
        <w:t xml:space="preserve"> </w:t>
      </w:r>
      <w:r w:rsidRPr="007960C5">
        <w:rPr>
          <w:rFonts w:cstheme="minorHAnsi"/>
          <w:w w:val="90"/>
          <w:sz w:val="19"/>
        </w:rPr>
        <w:t>L2</w:t>
      </w:r>
      <w:r w:rsidRPr="007960C5">
        <w:rPr>
          <w:rFonts w:cstheme="minorHAnsi"/>
          <w:spacing w:val="-10"/>
          <w:w w:val="90"/>
          <w:sz w:val="19"/>
        </w:rPr>
        <w:t xml:space="preserve"> </w:t>
      </w:r>
      <w:r w:rsidRPr="007960C5">
        <w:rPr>
          <w:rFonts w:cstheme="minorHAnsi"/>
          <w:w w:val="90"/>
          <w:sz w:val="19"/>
        </w:rPr>
        <w:t>başlığındaki</w:t>
      </w:r>
      <w:r w:rsidRPr="007960C5">
        <w:rPr>
          <w:rFonts w:cstheme="minorHAnsi"/>
          <w:spacing w:val="-14"/>
          <w:w w:val="90"/>
          <w:sz w:val="19"/>
        </w:rPr>
        <w:t xml:space="preserve"> </w:t>
      </w:r>
      <w:r w:rsidRPr="007960C5">
        <w:rPr>
          <w:rFonts w:cstheme="minorHAnsi"/>
          <w:w w:val="90"/>
          <w:sz w:val="19"/>
        </w:rPr>
        <w:t>kaynak/hedef</w:t>
      </w:r>
      <w:r w:rsidRPr="007960C5">
        <w:rPr>
          <w:rFonts w:cstheme="minorHAnsi"/>
          <w:spacing w:val="-15"/>
          <w:w w:val="90"/>
          <w:sz w:val="19"/>
        </w:rPr>
        <w:t xml:space="preserve"> </w:t>
      </w:r>
      <w:r w:rsidRPr="007960C5">
        <w:rPr>
          <w:rFonts w:cstheme="minorHAnsi"/>
          <w:w w:val="90"/>
          <w:sz w:val="19"/>
        </w:rPr>
        <w:t>MAC</w:t>
      </w:r>
      <w:r w:rsidRPr="007960C5">
        <w:rPr>
          <w:rFonts w:cstheme="minorHAnsi"/>
          <w:spacing w:val="-15"/>
          <w:w w:val="90"/>
          <w:sz w:val="19"/>
        </w:rPr>
        <w:t xml:space="preserve"> </w:t>
      </w:r>
      <w:r w:rsidRPr="007960C5">
        <w:rPr>
          <w:rFonts w:cstheme="minorHAnsi"/>
          <w:w w:val="90"/>
          <w:sz w:val="19"/>
        </w:rPr>
        <w:t>adresi,</w:t>
      </w:r>
      <w:r w:rsidRPr="007960C5">
        <w:rPr>
          <w:rFonts w:cstheme="minorHAnsi"/>
          <w:spacing w:val="-11"/>
          <w:w w:val="90"/>
          <w:sz w:val="19"/>
        </w:rPr>
        <w:t xml:space="preserve"> </w:t>
      </w:r>
      <w:r w:rsidRPr="007960C5">
        <w:rPr>
          <w:rFonts w:cstheme="minorHAnsi"/>
          <w:spacing w:val="-3"/>
          <w:w w:val="90"/>
          <w:sz w:val="19"/>
        </w:rPr>
        <w:t>L3</w:t>
      </w:r>
      <w:r w:rsidRPr="007960C5">
        <w:rPr>
          <w:rFonts w:cstheme="minorHAnsi"/>
          <w:spacing w:val="-10"/>
          <w:w w:val="90"/>
          <w:sz w:val="19"/>
        </w:rPr>
        <w:t xml:space="preserve"> </w:t>
      </w:r>
      <w:r w:rsidRPr="007960C5">
        <w:rPr>
          <w:rFonts w:cstheme="minorHAnsi"/>
          <w:w w:val="90"/>
          <w:sz w:val="19"/>
        </w:rPr>
        <w:t>başlığındaki</w:t>
      </w:r>
      <w:r w:rsidRPr="007960C5">
        <w:rPr>
          <w:rFonts w:cstheme="minorHAnsi"/>
          <w:spacing w:val="-14"/>
          <w:w w:val="90"/>
          <w:sz w:val="19"/>
        </w:rPr>
        <w:t xml:space="preserve"> </w:t>
      </w:r>
      <w:r w:rsidRPr="007960C5">
        <w:rPr>
          <w:rFonts w:cstheme="minorHAnsi"/>
          <w:w w:val="90"/>
          <w:sz w:val="19"/>
        </w:rPr>
        <w:t>kaynak/hedef</w:t>
      </w:r>
      <w:r w:rsidRPr="007960C5">
        <w:rPr>
          <w:rFonts w:cstheme="minorHAnsi"/>
          <w:spacing w:val="-12"/>
          <w:w w:val="90"/>
          <w:sz w:val="19"/>
        </w:rPr>
        <w:t xml:space="preserve"> </w:t>
      </w:r>
      <w:r w:rsidRPr="007960C5">
        <w:rPr>
          <w:rFonts w:cstheme="minorHAnsi"/>
          <w:w w:val="90"/>
          <w:sz w:val="19"/>
        </w:rPr>
        <w:t>IP</w:t>
      </w:r>
      <w:r w:rsidRPr="007960C5">
        <w:rPr>
          <w:rFonts w:cstheme="minorHAnsi"/>
          <w:spacing w:val="-16"/>
          <w:w w:val="90"/>
          <w:sz w:val="19"/>
        </w:rPr>
        <w:t xml:space="preserve"> </w:t>
      </w:r>
      <w:r w:rsidRPr="007960C5">
        <w:rPr>
          <w:rFonts w:cstheme="minorHAnsi"/>
          <w:w w:val="90"/>
          <w:sz w:val="19"/>
        </w:rPr>
        <w:t>adresi,</w:t>
      </w:r>
      <w:r w:rsidRPr="007960C5">
        <w:rPr>
          <w:rFonts w:cstheme="minorHAnsi"/>
          <w:spacing w:val="-13"/>
          <w:w w:val="90"/>
          <w:sz w:val="19"/>
        </w:rPr>
        <w:t xml:space="preserve"> </w:t>
      </w:r>
      <w:r w:rsidRPr="007960C5">
        <w:rPr>
          <w:rFonts w:cstheme="minorHAnsi"/>
          <w:spacing w:val="-3"/>
          <w:w w:val="90"/>
          <w:sz w:val="19"/>
        </w:rPr>
        <w:t xml:space="preserve">L4 </w:t>
      </w:r>
      <w:r w:rsidRPr="007960C5">
        <w:rPr>
          <w:rFonts w:cstheme="minorHAnsi"/>
          <w:w w:val="85"/>
          <w:sz w:val="19"/>
        </w:rPr>
        <w:t>başlığındaki</w:t>
      </w:r>
      <w:r w:rsidRPr="007960C5">
        <w:rPr>
          <w:rFonts w:cstheme="minorHAnsi"/>
          <w:spacing w:val="14"/>
          <w:w w:val="85"/>
          <w:sz w:val="19"/>
        </w:rPr>
        <w:t xml:space="preserve"> </w:t>
      </w:r>
      <w:r w:rsidRPr="007960C5">
        <w:rPr>
          <w:rFonts w:cstheme="minorHAnsi"/>
          <w:w w:val="85"/>
          <w:sz w:val="19"/>
        </w:rPr>
        <w:t>TCP/UDP</w:t>
      </w:r>
      <w:r w:rsidRPr="007960C5">
        <w:rPr>
          <w:rFonts w:cstheme="minorHAnsi"/>
          <w:spacing w:val="-20"/>
          <w:w w:val="85"/>
          <w:sz w:val="19"/>
        </w:rPr>
        <w:t xml:space="preserve"> </w:t>
      </w:r>
      <w:r w:rsidRPr="007960C5">
        <w:rPr>
          <w:rFonts w:cstheme="minorHAnsi"/>
          <w:w w:val="85"/>
          <w:sz w:val="19"/>
        </w:rPr>
        <w:t>port</w:t>
      </w:r>
      <w:r w:rsidRPr="007960C5">
        <w:rPr>
          <w:rFonts w:cstheme="minorHAnsi"/>
          <w:spacing w:val="-16"/>
          <w:w w:val="85"/>
          <w:sz w:val="19"/>
        </w:rPr>
        <w:t xml:space="preserve"> </w:t>
      </w:r>
      <w:r w:rsidRPr="007960C5">
        <w:rPr>
          <w:rFonts w:cstheme="minorHAnsi"/>
          <w:w w:val="85"/>
          <w:sz w:val="19"/>
        </w:rPr>
        <w:t>numarası</w:t>
      </w:r>
      <w:r w:rsidRPr="007960C5">
        <w:rPr>
          <w:rFonts w:cstheme="minorHAnsi"/>
          <w:spacing w:val="-22"/>
          <w:w w:val="85"/>
          <w:sz w:val="19"/>
        </w:rPr>
        <w:t xml:space="preserve"> </w:t>
      </w:r>
      <w:r w:rsidRPr="007960C5">
        <w:rPr>
          <w:rFonts w:cstheme="minorHAnsi"/>
          <w:w w:val="85"/>
          <w:sz w:val="19"/>
        </w:rPr>
        <w:t>bilgilerine</w:t>
      </w:r>
      <w:r w:rsidRPr="007960C5">
        <w:rPr>
          <w:rFonts w:cstheme="minorHAnsi"/>
          <w:spacing w:val="-17"/>
          <w:w w:val="85"/>
          <w:sz w:val="19"/>
        </w:rPr>
        <w:t xml:space="preserve"> </w:t>
      </w:r>
      <w:r w:rsidRPr="007960C5">
        <w:rPr>
          <w:rFonts w:cstheme="minorHAnsi"/>
          <w:w w:val="85"/>
          <w:sz w:val="19"/>
        </w:rPr>
        <w:t>göre</w:t>
      </w:r>
      <w:r w:rsidRPr="007960C5">
        <w:rPr>
          <w:rFonts w:cstheme="minorHAnsi"/>
          <w:spacing w:val="-17"/>
          <w:w w:val="85"/>
          <w:sz w:val="19"/>
        </w:rPr>
        <w:t xml:space="preserve"> </w:t>
      </w:r>
      <w:r w:rsidRPr="007960C5">
        <w:rPr>
          <w:rFonts w:cstheme="minorHAnsi"/>
          <w:w w:val="85"/>
          <w:sz w:val="19"/>
        </w:rPr>
        <w:t>erişim</w:t>
      </w:r>
      <w:r w:rsidRPr="007960C5">
        <w:rPr>
          <w:rFonts w:cstheme="minorHAnsi"/>
          <w:spacing w:val="-12"/>
          <w:w w:val="85"/>
          <w:sz w:val="19"/>
        </w:rPr>
        <w:t xml:space="preserve"> </w:t>
      </w:r>
      <w:r w:rsidRPr="007960C5">
        <w:rPr>
          <w:rFonts w:cstheme="minorHAnsi"/>
          <w:w w:val="85"/>
          <w:sz w:val="19"/>
        </w:rPr>
        <w:t>denetiminden</w:t>
      </w:r>
      <w:r w:rsidRPr="007960C5">
        <w:rPr>
          <w:rFonts w:cstheme="minorHAnsi"/>
          <w:spacing w:val="-14"/>
          <w:w w:val="85"/>
          <w:sz w:val="19"/>
        </w:rPr>
        <w:t xml:space="preserve"> </w:t>
      </w:r>
      <w:r w:rsidRPr="007960C5">
        <w:rPr>
          <w:rFonts w:cstheme="minorHAnsi"/>
          <w:w w:val="85"/>
          <w:sz w:val="19"/>
        </w:rPr>
        <w:t>geçirebilmelidir</w:t>
      </w:r>
      <w:r w:rsidRPr="007960C5">
        <w:rPr>
          <w:rFonts w:cstheme="minorHAnsi"/>
          <w:spacing w:val="-18"/>
          <w:w w:val="85"/>
          <w:sz w:val="19"/>
        </w:rPr>
        <w:t xml:space="preserve"> </w:t>
      </w:r>
      <w:r w:rsidRPr="007960C5">
        <w:rPr>
          <w:rFonts w:cstheme="minorHAnsi"/>
          <w:w w:val="85"/>
          <w:sz w:val="19"/>
        </w:rPr>
        <w:t>(standard</w:t>
      </w:r>
      <w:r w:rsidRPr="007960C5">
        <w:rPr>
          <w:rFonts w:cstheme="minorHAnsi"/>
          <w:spacing w:val="-16"/>
          <w:w w:val="85"/>
          <w:sz w:val="19"/>
        </w:rPr>
        <w:t xml:space="preserve"> </w:t>
      </w:r>
      <w:r w:rsidRPr="007960C5">
        <w:rPr>
          <w:rFonts w:cstheme="minorHAnsi"/>
          <w:w w:val="85"/>
          <w:sz w:val="19"/>
        </w:rPr>
        <w:t>ve</w:t>
      </w:r>
      <w:r w:rsidRPr="007960C5">
        <w:rPr>
          <w:rFonts w:cstheme="minorHAnsi"/>
          <w:spacing w:val="-17"/>
          <w:w w:val="85"/>
          <w:sz w:val="19"/>
        </w:rPr>
        <w:t xml:space="preserve"> </w:t>
      </w:r>
      <w:r w:rsidRPr="007960C5">
        <w:rPr>
          <w:rFonts w:cstheme="minorHAnsi"/>
          <w:w w:val="85"/>
          <w:sz w:val="19"/>
        </w:rPr>
        <w:t>extended</w:t>
      </w:r>
      <w:r w:rsidRPr="007960C5">
        <w:rPr>
          <w:rFonts w:cstheme="minorHAnsi"/>
          <w:spacing w:val="-15"/>
          <w:w w:val="85"/>
          <w:sz w:val="19"/>
        </w:rPr>
        <w:t xml:space="preserve"> </w:t>
      </w:r>
      <w:r w:rsidRPr="007960C5">
        <w:rPr>
          <w:rFonts w:cstheme="minorHAnsi"/>
          <w:spacing w:val="-4"/>
          <w:w w:val="85"/>
          <w:sz w:val="19"/>
        </w:rPr>
        <w:t xml:space="preserve">IP </w:t>
      </w:r>
      <w:r w:rsidRPr="007960C5">
        <w:rPr>
          <w:rFonts w:cstheme="minorHAnsi"/>
          <w:w w:val="95"/>
          <w:sz w:val="19"/>
        </w:rPr>
        <w:t>access</w:t>
      </w:r>
      <w:r w:rsidRPr="007960C5">
        <w:rPr>
          <w:rFonts w:cstheme="minorHAnsi"/>
          <w:spacing w:val="-10"/>
          <w:w w:val="95"/>
          <w:sz w:val="19"/>
        </w:rPr>
        <w:t xml:space="preserve"> </w:t>
      </w:r>
      <w:r w:rsidRPr="007960C5">
        <w:rPr>
          <w:rFonts w:cstheme="minorHAnsi"/>
          <w:w w:val="95"/>
          <w:sz w:val="19"/>
        </w:rPr>
        <w:t>control</w:t>
      </w:r>
      <w:r w:rsidRPr="007960C5">
        <w:rPr>
          <w:rFonts w:cstheme="minorHAnsi"/>
          <w:spacing w:val="-9"/>
          <w:w w:val="95"/>
          <w:sz w:val="19"/>
        </w:rPr>
        <w:t xml:space="preserve"> </w:t>
      </w:r>
      <w:r w:rsidRPr="007960C5">
        <w:rPr>
          <w:rFonts w:cstheme="minorHAnsi"/>
          <w:w w:val="95"/>
          <w:sz w:val="19"/>
        </w:rPr>
        <w:t>lists).</w:t>
      </w:r>
      <w:r w:rsidRPr="007960C5">
        <w:rPr>
          <w:rFonts w:cstheme="minorHAnsi"/>
          <w:spacing w:val="-8"/>
          <w:w w:val="95"/>
          <w:sz w:val="19"/>
        </w:rPr>
        <w:t xml:space="preserve"> </w:t>
      </w:r>
      <w:r w:rsidRPr="007960C5">
        <w:rPr>
          <w:rFonts w:cstheme="minorHAnsi"/>
          <w:w w:val="95"/>
          <w:sz w:val="19"/>
        </w:rPr>
        <w:t>Cihaz</w:t>
      </w:r>
      <w:r w:rsidRPr="007960C5">
        <w:rPr>
          <w:rFonts w:cstheme="minorHAnsi"/>
          <w:spacing w:val="-9"/>
          <w:w w:val="95"/>
          <w:sz w:val="19"/>
        </w:rPr>
        <w:t xml:space="preserve"> </w:t>
      </w:r>
      <w:r w:rsidRPr="007960C5">
        <w:rPr>
          <w:rFonts w:cstheme="minorHAnsi"/>
          <w:w w:val="95"/>
          <w:sz w:val="19"/>
        </w:rPr>
        <w:t>üzerinde</w:t>
      </w:r>
      <w:r w:rsidRPr="007960C5">
        <w:rPr>
          <w:rFonts w:cstheme="minorHAnsi"/>
          <w:spacing w:val="-9"/>
          <w:w w:val="95"/>
          <w:sz w:val="19"/>
        </w:rPr>
        <w:t xml:space="preserve"> </w:t>
      </w:r>
      <w:r w:rsidRPr="007960C5">
        <w:rPr>
          <w:rFonts w:cstheme="minorHAnsi"/>
          <w:w w:val="95"/>
          <w:sz w:val="19"/>
        </w:rPr>
        <w:t>tanımlanan</w:t>
      </w:r>
      <w:r w:rsidRPr="007960C5">
        <w:rPr>
          <w:rFonts w:cstheme="minorHAnsi"/>
          <w:spacing w:val="-8"/>
          <w:w w:val="95"/>
          <w:sz w:val="19"/>
        </w:rPr>
        <w:t xml:space="preserve"> </w:t>
      </w:r>
      <w:r w:rsidRPr="007960C5">
        <w:rPr>
          <w:rFonts w:cstheme="minorHAnsi"/>
          <w:w w:val="95"/>
          <w:sz w:val="19"/>
        </w:rPr>
        <w:t>erişim</w:t>
      </w:r>
      <w:r w:rsidRPr="007960C5">
        <w:rPr>
          <w:rFonts w:cstheme="minorHAnsi"/>
          <w:spacing w:val="-9"/>
          <w:w w:val="95"/>
          <w:sz w:val="19"/>
        </w:rPr>
        <w:t xml:space="preserve"> </w:t>
      </w:r>
      <w:r w:rsidRPr="007960C5">
        <w:rPr>
          <w:rFonts w:cstheme="minorHAnsi"/>
          <w:w w:val="95"/>
          <w:sz w:val="19"/>
        </w:rPr>
        <w:t>denetim</w:t>
      </w:r>
      <w:r w:rsidRPr="007960C5">
        <w:rPr>
          <w:rFonts w:cstheme="minorHAnsi"/>
          <w:spacing w:val="-7"/>
          <w:w w:val="95"/>
          <w:sz w:val="19"/>
        </w:rPr>
        <w:t xml:space="preserve"> </w:t>
      </w:r>
      <w:r w:rsidRPr="007960C5">
        <w:rPr>
          <w:rFonts w:cstheme="minorHAnsi"/>
          <w:w w:val="95"/>
          <w:sz w:val="19"/>
        </w:rPr>
        <w:t>listeleri</w:t>
      </w:r>
      <w:r w:rsidRPr="007960C5">
        <w:rPr>
          <w:rFonts w:cstheme="minorHAnsi"/>
          <w:spacing w:val="-7"/>
          <w:w w:val="95"/>
          <w:sz w:val="19"/>
        </w:rPr>
        <w:t xml:space="preserve"> </w:t>
      </w:r>
      <w:r w:rsidRPr="007960C5">
        <w:rPr>
          <w:rFonts w:cstheme="minorHAnsi"/>
          <w:w w:val="95"/>
          <w:sz w:val="19"/>
        </w:rPr>
        <w:t>zamana</w:t>
      </w:r>
      <w:r w:rsidRPr="007960C5">
        <w:rPr>
          <w:rFonts w:cstheme="minorHAnsi"/>
          <w:spacing w:val="-7"/>
          <w:w w:val="95"/>
          <w:sz w:val="19"/>
        </w:rPr>
        <w:t xml:space="preserve"> </w:t>
      </w:r>
      <w:r w:rsidRPr="007960C5">
        <w:rPr>
          <w:rFonts w:cstheme="minorHAnsi"/>
          <w:w w:val="95"/>
          <w:sz w:val="19"/>
        </w:rPr>
        <w:t>bağlı</w:t>
      </w:r>
      <w:r w:rsidRPr="007960C5">
        <w:rPr>
          <w:rFonts w:cstheme="minorHAnsi"/>
          <w:spacing w:val="-9"/>
          <w:w w:val="95"/>
          <w:sz w:val="19"/>
        </w:rPr>
        <w:t xml:space="preserve"> </w:t>
      </w:r>
      <w:r w:rsidRPr="007960C5">
        <w:rPr>
          <w:rFonts w:cstheme="minorHAnsi"/>
          <w:w w:val="95"/>
          <w:sz w:val="19"/>
        </w:rPr>
        <w:t>olarak</w:t>
      </w:r>
      <w:r w:rsidRPr="007960C5">
        <w:rPr>
          <w:rFonts w:cstheme="minorHAnsi"/>
          <w:spacing w:val="-7"/>
          <w:w w:val="95"/>
          <w:sz w:val="19"/>
        </w:rPr>
        <w:t xml:space="preserve"> </w:t>
      </w:r>
      <w:r w:rsidRPr="007960C5">
        <w:rPr>
          <w:rFonts w:cstheme="minorHAnsi"/>
          <w:w w:val="95"/>
          <w:sz w:val="19"/>
        </w:rPr>
        <w:t>aktif</w:t>
      </w:r>
      <w:r w:rsidRPr="007960C5">
        <w:rPr>
          <w:rFonts w:cstheme="minorHAnsi"/>
          <w:spacing w:val="-8"/>
          <w:w w:val="95"/>
          <w:sz w:val="19"/>
        </w:rPr>
        <w:t xml:space="preserve"> </w:t>
      </w:r>
      <w:r w:rsidRPr="007960C5">
        <w:rPr>
          <w:rFonts w:cstheme="minorHAnsi"/>
          <w:w w:val="95"/>
          <w:sz w:val="19"/>
        </w:rPr>
        <w:t>hale getirilebilmelidir.</w:t>
      </w:r>
    </w:p>
    <w:p w:rsidR="00C9250A" w:rsidRPr="007960C5" w:rsidRDefault="00C9250A" w:rsidP="00DE7F38">
      <w:pPr>
        <w:pStyle w:val="ListeParagraf"/>
        <w:widowControl w:val="0"/>
        <w:numPr>
          <w:ilvl w:val="0"/>
          <w:numId w:val="90"/>
        </w:numPr>
        <w:tabs>
          <w:tab w:val="left" w:pos="1139"/>
        </w:tabs>
        <w:autoSpaceDE w:val="0"/>
        <w:autoSpaceDN w:val="0"/>
        <w:spacing w:after="0" w:line="254" w:lineRule="auto"/>
        <w:ind w:right="141" w:firstLine="0"/>
        <w:contextualSpacing w:val="0"/>
        <w:jc w:val="both"/>
        <w:rPr>
          <w:rFonts w:cstheme="minorHAnsi"/>
          <w:sz w:val="19"/>
        </w:rPr>
      </w:pPr>
      <w:r w:rsidRPr="007960C5">
        <w:rPr>
          <w:rFonts w:cstheme="minorHAnsi"/>
          <w:w w:val="90"/>
          <w:sz w:val="19"/>
        </w:rPr>
        <w:t>IP</w:t>
      </w:r>
      <w:r w:rsidRPr="007960C5">
        <w:rPr>
          <w:rFonts w:cstheme="minorHAnsi"/>
          <w:spacing w:val="-23"/>
          <w:w w:val="90"/>
          <w:sz w:val="19"/>
        </w:rPr>
        <w:t xml:space="preserve"> </w:t>
      </w:r>
      <w:r w:rsidRPr="007960C5">
        <w:rPr>
          <w:rFonts w:cstheme="minorHAnsi"/>
          <w:w w:val="90"/>
          <w:sz w:val="19"/>
        </w:rPr>
        <w:t>Spoofing</w:t>
      </w:r>
      <w:r w:rsidRPr="007960C5">
        <w:rPr>
          <w:rFonts w:cstheme="minorHAnsi"/>
          <w:spacing w:val="-24"/>
          <w:w w:val="90"/>
          <w:sz w:val="19"/>
        </w:rPr>
        <w:t xml:space="preserve"> </w:t>
      </w:r>
      <w:r w:rsidRPr="007960C5">
        <w:rPr>
          <w:rFonts w:cstheme="minorHAnsi"/>
          <w:w w:val="90"/>
          <w:sz w:val="19"/>
        </w:rPr>
        <w:t>ataklarının</w:t>
      </w:r>
      <w:r w:rsidRPr="007960C5">
        <w:rPr>
          <w:rFonts w:cstheme="minorHAnsi"/>
          <w:spacing w:val="-21"/>
          <w:w w:val="90"/>
          <w:sz w:val="19"/>
        </w:rPr>
        <w:t xml:space="preserve"> </w:t>
      </w:r>
      <w:r w:rsidRPr="007960C5">
        <w:rPr>
          <w:rFonts w:cstheme="minorHAnsi"/>
          <w:w w:val="90"/>
          <w:sz w:val="19"/>
        </w:rPr>
        <w:t>engellenebilmesi</w:t>
      </w:r>
      <w:r w:rsidRPr="007960C5">
        <w:rPr>
          <w:rFonts w:cstheme="minorHAnsi"/>
          <w:spacing w:val="-24"/>
          <w:w w:val="90"/>
          <w:sz w:val="19"/>
        </w:rPr>
        <w:t xml:space="preserve"> </w:t>
      </w:r>
      <w:r w:rsidRPr="007960C5">
        <w:rPr>
          <w:rFonts w:cstheme="minorHAnsi"/>
          <w:w w:val="90"/>
          <w:sz w:val="19"/>
        </w:rPr>
        <w:t>için,</w:t>
      </w:r>
      <w:r w:rsidRPr="007960C5">
        <w:rPr>
          <w:rFonts w:cstheme="minorHAnsi"/>
          <w:spacing w:val="-22"/>
          <w:w w:val="90"/>
          <w:sz w:val="19"/>
        </w:rPr>
        <w:t xml:space="preserve"> </w:t>
      </w:r>
      <w:r w:rsidRPr="007960C5">
        <w:rPr>
          <w:rFonts w:cstheme="minorHAnsi"/>
          <w:w w:val="90"/>
          <w:sz w:val="19"/>
        </w:rPr>
        <w:t>otomatik</w:t>
      </w:r>
      <w:r w:rsidRPr="007960C5">
        <w:rPr>
          <w:rFonts w:cstheme="minorHAnsi"/>
          <w:spacing w:val="-22"/>
          <w:w w:val="90"/>
          <w:sz w:val="19"/>
        </w:rPr>
        <w:t xml:space="preserve"> </w:t>
      </w:r>
      <w:r w:rsidRPr="007960C5">
        <w:rPr>
          <w:rFonts w:cstheme="minorHAnsi"/>
          <w:w w:val="90"/>
          <w:sz w:val="19"/>
        </w:rPr>
        <w:t>olarak</w:t>
      </w:r>
      <w:r w:rsidRPr="007960C5">
        <w:rPr>
          <w:rFonts w:cstheme="minorHAnsi"/>
          <w:spacing w:val="-21"/>
          <w:w w:val="90"/>
          <w:sz w:val="19"/>
        </w:rPr>
        <w:t xml:space="preserve"> </w:t>
      </w:r>
      <w:r w:rsidRPr="007960C5">
        <w:rPr>
          <w:rFonts w:cstheme="minorHAnsi"/>
          <w:w w:val="90"/>
          <w:sz w:val="19"/>
        </w:rPr>
        <w:t>anahtarın</w:t>
      </w:r>
      <w:r w:rsidRPr="007960C5">
        <w:rPr>
          <w:rFonts w:cstheme="minorHAnsi"/>
          <w:spacing w:val="-21"/>
          <w:w w:val="90"/>
          <w:sz w:val="19"/>
        </w:rPr>
        <w:t xml:space="preserve"> </w:t>
      </w:r>
      <w:r w:rsidRPr="007960C5">
        <w:rPr>
          <w:rFonts w:cstheme="minorHAnsi"/>
          <w:w w:val="90"/>
          <w:sz w:val="19"/>
        </w:rPr>
        <w:t>belirtilen</w:t>
      </w:r>
      <w:r w:rsidRPr="007960C5">
        <w:rPr>
          <w:rFonts w:cstheme="minorHAnsi"/>
          <w:spacing w:val="-21"/>
          <w:w w:val="90"/>
          <w:sz w:val="19"/>
        </w:rPr>
        <w:t xml:space="preserve"> </w:t>
      </w:r>
      <w:r w:rsidRPr="007960C5">
        <w:rPr>
          <w:rFonts w:cstheme="minorHAnsi"/>
          <w:w w:val="90"/>
          <w:sz w:val="19"/>
        </w:rPr>
        <w:t>portlarına</w:t>
      </w:r>
      <w:r w:rsidRPr="007960C5">
        <w:rPr>
          <w:rFonts w:cstheme="minorHAnsi"/>
          <w:spacing w:val="-23"/>
          <w:w w:val="90"/>
          <w:sz w:val="19"/>
        </w:rPr>
        <w:t xml:space="preserve"> </w:t>
      </w:r>
      <w:r w:rsidRPr="007960C5">
        <w:rPr>
          <w:rFonts w:cstheme="minorHAnsi"/>
          <w:w w:val="90"/>
          <w:sz w:val="19"/>
        </w:rPr>
        <w:t>kaynak</w:t>
      </w:r>
      <w:r w:rsidRPr="007960C5">
        <w:rPr>
          <w:rFonts w:cstheme="minorHAnsi"/>
          <w:spacing w:val="-22"/>
          <w:w w:val="90"/>
          <w:sz w:val="19"/>
        </w:rPr>
        <w:t xml:space="preserve"> </w:t>
      </w:r>
      <w:r w:rsidRPr="007960C5">
        <w:rPr>
          <w:rFonts w:cstheme="minorHAnsi"/>
          <w:spacing w:val="-4"/>
          <w:w w:val="90"/>
          <w:sz w:val="19"/>
        </w:rPr>
        <w:t xml:space="preserve">IP </w:t>
      </w:r>
      <w:r w:rsidRPr="007960C5">
        <w:rPr>
          <w:rFonts w:cstheme="minorHAnsi"/>
          <w:w w:val="95"/>
          <w:sz w:val="19"/>
        </w:rPr>
        <w:t>adres</w:t>
      </w:r>
      <w:r w:rsidRPr="007960C5">
        <w:rPr>
          <w:rFonts w:cstheme="minorHAnsi"/>
          <w:spacing w:val="-23"/>
          <w:w w:val="95"/>
          <w:sz w:val="19"/>
        </w:rPr>
        <w:t xml:space="preserve"> </w:t>
      </w:r>
      <w:r w:rsidRPr="007960C5">
        <w:rPr>
          <w:rFonts w:cstheme="minorHAnsi"/>
          <w:w w:val="95"/>
          <w:sz w:val="19"/>
        </w:rPr>
        <w:t>filtreleri</w:t>
      </w:r>
      <w:r w:rsidRPr="007960C5">
        <w:rPr>
          <w:rFonts w:cstheme="minorHAnsi"/>
          <w:spacing w:val="-21"/>
          <w:w w:val="95"/>
          <w:sz w:val="19"/>
        </w:rPr>
        <w:t xml:space="preserve"> </w:t>
      </w:r>
      <w:r w:rsidRPr="007960C5">
        <w:rPr>
          <w:rFonts w:cstheme="minorHAnsi"/>
          <w:w w:val="95"/>
          <w:sz w:val="19"/>
        </w:rPr>
        <w:t>yazılabilecektir</w:t>
      </w:r>
      <w:r w:rsidRPr="007960C5">
        <w:rPr>
          <w:rFonts w:cstheme="minorHAnsi"/>
          <w:spacing w:val="-24"/>
          <w:w w:val="95"/>
          <w:sz w:val="19"/>
        </w:rPr>
        <w:t xml:space="preserve"> </w:t>
      </w:r>
      <w:r w:rsidRPr="007960C5">
        <w:rPr>
          <w:rFonts w:cstheme="minorHAnsi"/>
          <w:w w:val="95"/>
          <w:sz w:val="19"/>
        </w:rPr>
        <w:t>(IP</w:t>
      </w:r>
      <w:r w:rsidRPr="007960C5">
        <w:rPr>
          <w:rFonts w:cstheme="minorHAnsi"/>
          <w:spacing w:val="-19"/>
          <w:w w:val="95"/>
          <w:sz w:val="19"/>
        </w:rPr>
        <w:t xml:space="preserve"> </w:t>
      </w:r>
      <w:r w:rsidRPr="007960C5">
        <w:rPr>
          <w:rFonts w:cstheme="minorHAnsi"/>
          <w:w w:val="95"/>
          <w:sz w:val="19"/>
        </w:rPr>
        <w:t>Source</w:t>
      </w:r>
      <w:r w:rsidRPr="007960C5">
        <w:rPr>
          <w:rFonts w:cstheme="minorHAnsi"/>
          <w:spacing w:val="-15"/>
          <w:w w:val="95"/>
          <w:sz w:val="19"/>
        </w:rPr>
        <w:t xml:space="preserve"> </w:t>
      </w:r>
      <w:r w:rsidRPr="007960C5">
        <w:rPr>
          <w:rFonts w:cstheme="minorHAnsi"/>
          <w:w w:val="95"/>
          <w:sz w:val="19"/>
        </w:rPr>
        <w:t>Guard).</w:t>
      </w:r>
    </w:p>
    <w:p w:rsidR="00C9250A" w:rsidRPr="007960C5" w:rsidRDefault="00C9250A" w:rsidP="00DE7F38">
      <w:pPr>
        <w:pStyle w:val="ListeParagraf"/>
        <w:widowControl w:val="0"/>
        <w:numPr>
          <w:ilvl w:val="0"/>
          <w:numId w:val="90"/>
        </w:numPr>
        <w:tabs>
          <w:tab w:val="left" w:pos="1139"/>
        </w:tabs>
        <w:autoSpaceDE w:val="0"/>
        <w:autoSpaceDN w:val="0"/>
        <w:spacing w:before="1" w:after="0" w:line="261" w:lineRule="auto"/>
        <w:ind w:right="133" w:firstLine="0"/>
        <w:contextualSpacing w:val="0"/>
        <w:jc w:val="both"/>
        <w:rPr>
          <w:rFonts w:cstheme="minorHAnsi"/>
          <w:sz w:val="19"/>
        </w:rPr>
      </w:pPr>
      <w:r w:rsidRPr="007960C5">
        <w:rPr>
          <w:rFonts w:cstheme="minorHAnsi"/>
          <w:w w:val="85"/>
          <w:sz w:val="19"/>
        </w:rPr>
        <w:t xml:space="preserve">Anahtar, MAC adresi güvenliğinde </w:t>
      </w:r>
      <w:r w:rsidRPr="007960C5">
        <w:rPr>
          <w:rFonts w:cstheme="minorHAnsi"/>
          <w:spacing w:val="-3"/>
          <w:w w:val="85"/>
          <w:sz w:val="19"/>
        </w:rPr>
        <w:t xml:space="preserve">esnek </w:t>
      </w:r>
      <w:r w:rsidRPr="007960C5">
        <w:rPr>
          <w:rFonts w:cstheme="minorHAnsi"/>
          <w:w w:val="85"/>
          <w:sz w:val="19"/>
        </w:rPr>
        <w:t xml:space="preserve">olmalı, port bazında kullanılacak MAC adresi kimlik doğrulama metodları için sıralama belirlenebilmeli, kimlik doğrulama sırasında bu metodları sırayla deneyebilmeli, 802.1x </w:t>
      </w:r>
      <w:r w:rsidRPr="007960C5">
        <w:rPr>
          <w:rFonts w:cstheme="minorHAnsi"/>
          <w:w w:val="95"/>
          <w:sz w:val="19"/>
        </w:rPr>
        <w:t>desteklemeyen</w:t>
      </w:r>
      <w:r w:rsidRPr="007960C5">
        <w:rPr>
          <w:rFonts w:cstheme="minorHAnsi"/>
          <w:spacing w:val="-20"/>
          <w:w w:val="95"/>
          <w:sz w:val="19"/>
        </w:rPr>
        <w:t xml:space="preserve"> </w:t>
      </w:r>
      <w:r w:rsidRPr="007960C5">
        <w:rPr>
          <w:rFonts w:cstheme="minorHAnsi"/>
          <w:w w:val="95"/>
          <w:sz w:val="19"/>
        </w:rPr>
        <w:t>istemciler</w:t>
      </w:r>
      <w:r w:rsidRPr="007960C5">
        <w:rPr>
          <w:rFonts w:cstheme="minorHAnsi"/>
          <w:spacing w:val="-23"/>
          <w:w w:val="95"/>
          <w:sz w:val="19"/>
        </w:rPr>
        <w:t xml:space="preserve"> </w:t>
      </w:r>
      <w:r w:rsidRPr="007960C5">
        <w:rPr>
          <w:rFonts w:cstheme="minorHAnsi"/>
          <w:w w:val="95"/>
          <w:sz w:val="19"/>
        </w:rPr>
        <w:t>için</w:t>
      </w:r>
      <w:r w:rsidRPr="007960C5">
        <w:rPr>
          <w:rFonts w:cstheme="minorHAnsi"/>
          <w:spacing w:val="-19"/>
          <w:w w:val="95"/>
          <w:sz w:val="19"/>
        </w:rPr>
        <w:t xml:space="preserve"> </w:t>
      </w:r>
      <w:r w:rsidRPr="007960C5">
        <w:rPr>
          <w:rFonts w:cstheme="minorHAnsi"/>
          <w:w w:val="95"/>
          <w:sz w:val="19"/>
        </w:rPr>
        <w:t>yedek</w:t>
      </w:r>
      <w:r w:rsidRPr="007960C5">
        <w:rPr>
          <w:rFonts w:cstheme="minorHAnsi"/>
          <w:spacing w:val="-20"/>
          <w:w w:val="95"/>
          <w:sz w:val="19"/>
        </w:rPr>
        <w:t xml:space="preserve"> </w:t>
      </w:r>
      <w:r w:rsidRPr="007960C5">
        <w:rPr>
          <w:rFonts w:cstheme="minorHAnsi"/>
          <w:w w:val="95"/>
          <w:sz w:val="19"/>
        </w:rPr>
        <w:t>method</w:t>
      </w:r>
      <w:r w:rsidRPr="007960C5">
        <w:rPr>
          <w:rFonts w:cstheme="minorHAnsi"/>
          <w:spacing w:val="-19"/>
          <w:w w:val="95"/>
          <w:sz w:val="19"/>
        </w:rPr>
        <w:t xml:space="preserve"> </w:t>
      </w:r>
      <w:r w:rsidRPr="007960C5">
        <w:rPr>
          <w:rFonts w:cstheme="minorHAnsi"/>
          <w:w w:val="95"/>
          <w:sz w:val="19"/>
        </w:rPr>
        <w:t>belirlenebilmelidir.</w:t>
      </w:r>
    </w:p>
    <w:p w:rsidR="00C9250A" w:rsidRPr="007960C5" w:rsidRDefault="00C9250A" w:rsidP="00DE7F38">
      <w:pPr>
        <w:pStyle w:val="ListeParagraf"/>
        <w:widowControl w:val="0"/>
        <w:numPr>
          <w:ilvl w:val="0"/>
          <w:numId w:val="90"/>
        </w:numPr>
        <w:tabs>
          <w:tab w:val="left" w:pos="1139"/>
        </w:tabs>
        <w:autoSpaceDE w:val="0"/>
        <w:autoSpaceDN w:val="0"/>
        <w:spacing w:after="0" w:line="213" w:lineRule="exact"/>
        <w:ind w:firstLine="0"/>
        <w:contextualSpacing w:val="0"/>
        <w:jc w:val="both"/>
        <w:rPr>
          <w:rFonts w:cstheme="minorHAnsi"/>
          <w:sz w:val="19"/>
        </w:rPr>
      </w:pPr>
      <w:r w:rsidRPr="007960C5">
        <w:rPr>
          <w:rFonts w:cstheme="minorHAnsi"/>
          <w:w w:val="90"/>
          <w:sz w:val="19"/>
        </w:rPr>
        <w:t>Anahtar,</w:t>
      </w:r>
      <w:r w:rsidRPr="007960C5">
        <w:rPr>
          <w:rFonts w:cstheme="minorHAnsi"/>
          <w:spacing w:val="-30"/>
          <w:w w:val="90"/>
          <w:sz w:val="19"/>
        </w:rPr>
        <w:t xml:space="preserve"> </w:t>
      </w:r>
      <w:r w:rsidRPr="007960C5">
        <w:rPr>
          <w:rFonts w:cstheme="minorHAnsi"/>
          <w:w w:val="90"/>
          <w:sz w:val="19"/>
        </w:rPr>
        <w:t>RADIUS</w:t>
      </w:r>
      <w:r w:rsidRPr="007960C5">
        <w:rPr>
          <w:rFonts w:cstheme="minorHAnsi"/>
          <w:spacing w:val="-31"/>
          <w:w w:val="90"/>
          <w:sz w:val="19"/>
        </w:rPr>
        <w:t xml:space="preserve"> </w:t>
      </w:r>
      <w:r w:rsidRPr="007960C5">
        <w:rPr>
          <w:rFonts w:cstheme="minorHAnsi"/>
          <w:w w:val="90"/>
          <w:sz w:val="19"/>
        </w:rPr>
        <w:t>authentication,</w:t>
      </w:r>
      <w:r w:rsidRPr="007960C5">
        <w:rPr>
          <w:rFonts w:cstheme="minorHAnsi"/>
          <w:spacing w:val="-32"/>
          <w:w w:val="90"/>
          <w:sz w:val="19"/>
        </w:rPr>
        <w:t xml:space="preserve"> </w:t>
      </w:r>
      <w:r w:rsidRPr="007960C5">
        <w:rPr>
          <w:rFonts w:cstheme="minorHAnsi"/>
          <w:w w:val="90"/>
          <w:sz w:val="19"/>
        </w:rPr>
        <w:t>authorization</w:t>
      </w:r>
      <w:r w:rsidRPr="007960C5">
        <w:rPr>
          <w:rFonts w:cstheme="minorHAnsi"/>
          <w:spacing w:val="-28"/>
          <w:w w:val="90"/>
          <w:sz w:val="19"/>
        </w:rPr>
        <w:t xml:space="preserve"> </w:t>
      </w:r>
      <w:r w:rsidRPr="007960C5">
        <w:rPr>
          <w:rFonts w:cstheme="minorHAnsi"/>
          <w:w w:val="90"/>
          <w:sz w:val="19"/>
        </w:rPr>
        <w:t>ve</w:t>
      </w:r>
      <w:r w:rsidRPr="007960C5">
        <w:rPr>
          <w:rFonts w:cstheme="minorHAnsi"/>
          <w:spacing w:val="-29"/>
          <w:w w:val="90"/>
          <w:sz w:val="19"/>
        </w:rPr>
        <w:t xml:space="preserve"> </w:t>
      </w:r>
      <w:r w:rsidRPr="007960C5">
        <w:rPr>
          <w:rFonts w:cstheme="minorHAnsi"/>
          <w:w w:val="90"/>
          <w:sz w:val="19"/>
        </w:rPr>
        <w:t>accounting</w:t>
      </w:r>
      <w:r w:rsidRPr="007960C5">
        <w:rPr>
          <w:rFonts w:cstheme="minorHAnsi"/>
          <w:spacing w:val="-30"/>
          <w:w w:val="90"/>
          <w:sz w:val="19"/>
        </w:rPr>
        <w:t xml:space="preserve"> </w:t>
      </w:r>
      <w:r w:rsidRPr="007960C5">
        <w:rPr>
          <w:rFonts w:cstheme="minorHAnsi"/>
          <w:w w:val="90"/>
          <w:sz w:val="19"/>
        </w:rPr>
        <w:t>(AAA)</w:t>
      </w:r>
      <w:r w:rsidRPr="007960C5">
        <w:rPr>
          <w:rFonts w:cstheme="minorHAnsi"/>
          <w:spacing w:val="-33"/>
          <w:w w:val="90"/>
          <w:sz w:val="19"/>
        </w:rPr>
        <w:t xml:space="preserve"> </w:t>
      </w:r>
      <w:r w:rsidRPr="007960C5">
        <w:rPr>
          <w:rFonts w:cstheme="minorHAnsi"/>
          <w:w w:val="90"/>
          <w:sz w:val="19"/>
        </w:rPr>
        <w:t>servislerini</w:t>
      </w:r>
      <w:r w:rsidRPr="007960C5">
        <w:rPr>
          <w:rFonts w:cstheme="minorHAnsi"/>
          <w:spacing w:val="-33"/>
          <w:w w:val="90"/>
          <w:sz w:val="19"/>
        </w:rPr>
        <w:t xml:space="preserve"> </w:t>
      </w:r>
      <w:r w:rsidRPr="007960C5">
        <w:rPr>
          <w:rFonts w:cstheme="minorHAnsi"/>
          <w:w w:val="90"/>
          <w:sz w:val="19"/>
        </w:rPr>
        <w:t>desteklemelidir.</w:t>
      </w:r>
    </w:p>
    <w:p w:rsidR="00C9250A" w:rsidRPr="007960C5" w:rsidRDefault="00C9250A" w:rsidP="00DE7F38">
      <w:pPr>
        <w:pStyle w:val="ListeParagraf"/>
        <w:widowControl w:val="0"/>
        <w:numPr>
          <w:ilvl w:val="0"/>
          <w:numId w:val="90"/>
        </w:numPr>
        <w:tabs>
          <w:tab w:val="left" w:pos="1139"/>
        </w:tabs>
        <w:autoSpaceDE w:val="0"/>
        <w:autoSpaceDN w:val="0"/>
        <w:spacing w:before="19" w:after="0" w:line="240" w:lineRule="auto"/>
        <w:ind w:firstLine="0"/>
        <w:contextualSpacing w:val="0"/>
        <w:jc w:val="both"/>
        <w:rPr>
          <w:rFonts w:cstheme="minorHAnsi"/>
          <w:sz w:val="19"/>
        </w:rPr>
      </w:pPr>
      <w:r w:rsidRPr="007960C5">
        <w:rPr>
          <w:rFonts w:cstheme="minorHAnsi"/>
          <w:w w:val="85"/>
          <w:sz w:val="19"/>
        </w:rPr>
        <w:t>Anahtar,</w:t>
      </w:r>
      <w:r w:rsidRPr="007960C5">
        <w:rPr>
          <w:rFonts w:cstheme="minorHAnsi"/>
          <w:spacing w:val="-22"/>
          <w:w w:val="85"/>
          <w:sz w:val="19"/>
        </w:rPr>
        <w:t xml:space="preserve"> </w:t>
      </w:r>
      <w:r w:rsidRPr="007960C5">
        <w:rPr>
          <w:rFonts w:cstheme="minorHAnsi"/>
          <w:w w:val="85"/>
          <w:sz w:val="19"/>
        </w:rPr>
        <w:t>TACACS+</w:t>
      </w:r>
      <w:r w:rsidRPr="007960C5">
        <w:rPr>
          <w:rFonts w:cstheme="minorHAnsi"/>
          <w:spacing w:val="-21"/>
          <w:w w:val="85"/>
          <w:sz w:val="19"/>
        </w:rPr>
        <w:t xml:space="preserve"> </w:t>
      </w:r>
      <w:r w:rsidRPr="007960C5">
        <w:rPr>
          <w:rFonts w:cstheme="minorHAnsi"/>
          <w:w w:val="85"/>
          <w:sz w:val="19"/>
        </w:rPr>
        <w:t>desteğiyle</w:t>
      </w:r>
      <w:r w:rsidRPr="007960C5">
        <w:rPr>
          <w:rFonts w:cstheme="minorHAnsi"/>
          <w:spacing w:val="-22"/>
          <w:w w:val="85"/>
          <w:sz w:val="19"/>
        </w:rPr>
        <w:t xml:space="preserve"> </w:t>
      </w:r>
      <w:r w:rsidRPr="007960C5">
        <w:rPr>
          <w:rFonts w:cstheme="minorHAnsi"/>
          <w:w w:val="85"/>
          <w:sz w:val="19"/>
        </w:rPr>
        <w:t>ağ</w:t>
      </w:r>
      <w:r w:rsidRPr="007960C5">
        <w:rPr>
          <w:rFonts w:cstheme="minorHAnsi"/>
          <w:spacing w:val="-22"/>
          <w:w w:val="85"/>
          <w:sz w:val="19"/>
        </w:rPr>
        <w:t xml:space="preserve"> </w:t>
      </w:r>
      <w:r w:rsidRPr="007960C5">
        <w:rPr>
          <w:rFonts w:cstheme="minorHAnsi"/>
          <w:w w:val="85"/>
          <w:sz w:val="19"/>
        </w:rPr>
        <w:t>güvenliğinin</w:t>
      </w:r>
      <w:r w:rsidRPr="007960C5">
        <w:rPr>
          <w:rFonts w:cstheme="minorHAnsi"/>
          <w:spacing w:val="-19"/>
          <w:w w:val="85"/>
          <w:sz w:val="19"/>
        </w:rPr>
        <w:t xml:space="preserve"> </w:t>
      </w:r>
      <w:r w:rsidRPr="007960C5">
        <w:rPr>
          <w:rFonts w:cstheme="minorHAnsi"/>
          <w:w w:val="85"/>
          <w:sz w:val="19"/>
        </w:rPr>
        <w:t>bir</w:t>
      </w:r>
      <w:r w:rsidRPr="007960C5">
        <w:rPr>
          <w:rFonts w:cstheme="minorHAnsi"/>
          <w:spacing w:val="-25"/>
          <w:w w:val="85"/>
          <w:sz w:val="19"/>
        </w:rPr>
        <w:t xml:space="preserve"> </w:t>
      </w:r>
      <w:r w:rsidRPr="007960C5">
        <w:rPr>
          <w:rFonts w:cstheme="minorHAnsi"/>
          <w:w w:val="85"/>
          <w:sz w:val="19"/>
        </w:rPr>
        <w:t>TACACS</w:t>
      </w:r>
      <w:r w:rsidRPr="007960C5">
        <w:rPr>
          <w:rFonts w:cstheme="minorHAnsi"/>
          <w:spacing w:val="-21"/>
          <w:w w:val="85"/>
          <w:sz w:val="19"/>
        </w:rPr>
        <w:t xml:space="preserve"> </w:t>
      </w:r>
      <w:r w:rsidRPr="007960C5">
        <w:rPr>
          <w:rFonts w:cstheme="minorHAnsi"/>
          <w:w w:val="85"/>
          <w:sz w:val="19"/>
        </w:rPr>
        <w:t>sunucu</w:t>
      </w:r>
      <w:r w:rsidRPr="007960C5">
        <w:rPr>
          <w:rFonts w:cstheme="minorHAnsi"/>
          <w:spacing w:val="-19"/>
          <w:w w:val="85"/>
          <w:sz w:val="19"/>
        </w:rPr>
        <w:t xml:space="preserve"> </w:t>
      </w:r>
      <w:r w:rsidRPr="007960C5">
        <w:rPr>
          <w:rFonts w:cstheme="minorHAnsi"/>
          <w:w w:val="85"/>
          <w:sz w:val="19"/>
        </w:rPr>
        <w:t>tarafından</w:t>
      </w:r>
      <w:r w:rsidRPr="007960C5">
        <w:rPr>
          <w:rFonts w:cstheme="minorHAnsi"/>
          <w:spacing w:val="-22"/>
          <w:w w:val="85"/>
          <w:sz w:val="19"/>
        </w:rPr>
        <w:t xml:space="preserve"> </w:t>
      </w:r>
      <w:r w:rsidRPr="007960C5">
        <w:rPr>
          <w:rFonts w:cstheme="minorHAnsi"/>
          <w:w w:val="85"/>
          <w:sz w:val="19"/>
        </w:rPr>
        <w:t>yönetimini</w:t>
      </w:r>
      <w:r w:rsidRPr="007960C5">
        <w:rPr>
          <w:rFonts w:cstheme="minorHAnsi"/>
          <w:spacing w:val="-22"/>
          <w:w w:val="85"/>
          <w:sz w:val="19"/>
        </w:rPr>
        <w:t xml:space="preserve"> </w:t>
      </w:r>
      <w:r w:rsidRPr="007960C5">
        <w:rPr>
          <w:rFonts w:cstheme="minorHAnsi"/>
          <w:w w:val="85"/>
          <w:sz w:val="19"/>
        </w:rPr>
        <w:t>desteklemelidir.</w:t>
      </w:r>
    </w:p>
    <w:p w:rsidR="00C9250A" w:rsidRPr="007960C5" w:rsidRDefault="00C9250A" w:rsidP="00DE7F38">
      <w:pPr>
        <w:pStyle w:val="ListeParagraf"/>
        <w:widowControl w:val="0"/>
        <w:numPr>
          <w:ilvl w:val="0"/>
          <w:numId w:val="90"/>
        </w:numPr>
        <w:tabs>
          <w:tab w:val="left" w:pos="1139"/>
        </w:tabs>
        <w:autoSpaceDE w:val="0"/>
        <w:autoSpaceDN w:val="0"/>
        <w:spacing w:before="18" w:after="0" w:line="249" w:lineRule="auto"/>
        <w:ind w:right="139" w:firstLine="0"/>
        <w:contextualSpacing w:val="0"/>
        <w:jc w:val="both"/>
        <w:rPr>
          <w:rFonts w:cstheme="minorHAnsi"/>
          <w:sz w:val="19"/>
        </w:rPr>
      </w:pPr>
      <w:r w:rsidRPr="007960C5">
        <w:rPr>
          <w:rFonts w:cstheme="minorHAnsi"/>
          <w:w w:val="90"/>
          <w:sz w:val="19"/>
        </w:rPr>
        <w:t>Anahtarın</w:t>
      </w:r>
      <w:r w:rsidRPr="007960C5">
        <w:rPr>
          <w:rFonts w:cstheme="minorHAnsi"/>
          <w:spacing w:val="-6"/>
          <w:w w:val="90"/>
          <w:sz w:val="19"/>
        </w:rPr>
        <w:t xml:space="preserve"> </w:t>
      </w:r>
      <w:r w:rsidRPr="007960C5">
        <w:rPr>
          <w:rFonts w:cstheme="minorHAnsi"/>
          <w:w w:val="90"/>
          <w:sz w:val="19"/>
        </w:rPr>
        <w:t>BPDU</w:t>
      </w:r>
      <w:r w:rsidRPr="007960C5">
        <w:rPr>
          <w:rFonts w:cstheme="minorHAnsi"/>
          <w:spacing w:val="-8"/>
          <w:w w:val="90"/>
          <w:sz w:val="19"/>
        </w:rPr>
        <w:t xml:space="preserve"> </w:t>
      </w:r>
      <w:r w:rsidRPr="007960C5">
        <w:rPr>
          <w:rFonts w:cstheme="minorHAnsi"/>
          <w:w w:val="90"/>
          <w:sz w:val="19"/>
        </w:rPr>
        <w:t>(Bridge</w:t>
      </w:r>
      <w:r w:rsidRPr="007960C5">
        <w:rPr>
          <w:rFonts w:cstheme="minorHAnsi"/>
          <w:spacing w:val="-8"/>
          <w:w w:val="90"/>
          <w:sz w:val="19"/>
        </w:rPr>
        <w:t xml:space="preserve"> </w:t>
      </w:r>
      <w:r w:rsidRPr="007960C5">
        <w:rPr>
          <w:rFonts w:cstheme="minorHAnsi"/>
          <w:w w:val="90"/>
          <w:sz w:val="19"/>
        </w:rPr>
        <w:t>Protocol</w:t>
      </w:r>
      <w:r w:rsidRPr="007960C5">
        <w:rPr>
          <w:rFonts w:cstheme="minorHAnsi"/>
          <w:spacing w:val="-10"/>
          <w:w w:val="90"/>
          <w:sz w:val="19"/>
        </w:rPr>
        <w:t xml:space="preserve"> </w:t>
      </w:r>
      <w:r w:rsidRPr="007960C5">
        <w:rPr>
          <w:rFonts w:cstheme="minorHAnsi"/>
          <w:spacing w:val="-3"/>
          <w:w w:val="90"/>
          <w:sz w:val="19"/>
        </w:rPr>
        <w:t>Data</w:t>
      </w:r>
      <w:r w:rsidRPr="007960C5">
        <w:rPr>
          <w:rFonts w:cstheme="minorHAnsi"/>
          <w:spacing w:val="-6"/>
          <w:w w:val="90"/>
          <w:sz w:val="19"/>
        </w:rPr>
        <w:t xml:space="preserve"> </w:t>
      </w:r>
      <w:r w:rsidRPr="007960C5">
        <w:rPr>
          <w:rFonts w:cstheme="minorHAnsi"/>
          <w:w w:val="90"/>
          <w:sz w:val="19"/>
        </w:rPr>
        <w:t>Unit)</w:t>
      </w:r>
      <w:r w:rsidRPr="007960C5">
        <w:rPr>
          <w:rFonts w:cstheme="minorHAnsi"/>
          <w:spacing w:val="-8"/>
          <w:w w:val="90"/>
          <w:sz w:val="19"/>
        </w:rPr>
        <w:t xml:space="preserve"> </w:t>
      </w:r>
      <w:r w:rsidRPr="007960C5">
        <w:rPr>
          <w:rFonts w:cstheme="minorHAnsi"/>
          <w:w w:val="90"/>
          <w:sz w:val="19"/>
        </w:rPr>
        <w:t>Guard</w:t>
      </w:r>
      <w:r w:rsidRPr="007960C5">
        <w:rPr>
          <w:rFonts w:cstheme="minorHAnsi"/>
          <w:spacing w:val="-5"/>
          <w:w w:val="90"/>
          <w:sz w:val="19"/>
        </w:rPr>
        <w:t xml:space="preserve"> </w:t>
      </w:r>
      <w:r w:rsidRPr="007960C5">
        <w:rPr>
          <w:rFonts w:cstheme="minorHAnsi"/>
          <w:w w:val="90"/>
          <w:sz w:val="19"/>
        </w:rPr>
        <w:t>özelliği</w:t>
      </w:r>
      <w:r w:rsidRPr="007960C5">
        <w:rPr>
          <w:rFonts w:cstheme="minorHAnsi"/>
          <w:spacing w:val="-8"/>
          <w:w w:val="90"/>
          <w:sz w:val="19"/>
        </w:rPr>
        <w:t xml:space="preserve"> </w:t>
      </w:r>
      <w:r w:rsidRPr="007960C5">
        <w:rPr>
          <w:rFonts w:cstheme="minorHAnsi"/>
          <w:w w:val="90"/>
          <w:sz w:val="19"/>
        </w:rPr>
        <w:t>bulunacaktır.</w:t>
      </w:r>
      <w:r w:rsidRPr="007960C5">
        <w:rPr>
          <w:rFonts w:cstheme="minorHAnsi"/>
          <w:spacing w:val="-11"/>
          <w:w w:val="90"/>
          <w:sz w:val="19"/>
        </w:rPr>
        <w:t xml:space="preserve"> </w:t>
      </w:r>
      <w:r w:rsidRPr="007960C5">
        <w:rPr>
          <w:rFonts w:cstheme="minorHAnsi"/>
          <w:w w:val="90"/>
          <w:sz w:val="19"/>
        </w:rPr>
        <w:t>Bu</w:t>
      </w:r>
      <w:r w:rsidRPr="007960C5">
        <w:rPr>
          <w:rFonts w:cstheme="minorHAnsi"/>
          <w:spacing w:val="-8"/>
          <w:w w:val="90"/>
          <w:sz w:val="19"/>
        </w:rPr>
        <w:t xml:space="preserve"> </w:t>
      </w:r>
      <w:r w:rsidRPr="007960C5">
        <w:rPr>
          <w:rFonts w:cstheme="minorHAnsi"/>
          <w:w w:val="90"/>
          <w:sz w:val="19"/>
        </w:rPr>
        <w:t>sayede</w:t>
      </w:r>
      <w:r w:rsidRPr="007960C5">
        <w:rPr>
          <w:rFonts w:cstheme="minorHAnsi"/>
          <w:spacing w:val="-10"/>
          <w:w w:val="90"/>
          <w:sz w:val="19"/>
        </w:rPr>
        <w:t xml:space="preserve"> </w:t>
      </w:r>
      <w:r w:rsidRPr="007960C5">
        <w:rPr>
          <w:rFonts w:cstheme="minorHAnsi"/>
          <w:w w:val="90"/>
          <w:sz w:val="19"/>
        </w:rPr>
        <w:t>bu</w:t>
      </w:r>
      <w:r w:rsidRPr="007960C5">
        <w:rPr>
          <w:rFonts w:cstheme="minorHAnsi"/>
          <w:spacing w:val="-8"/>
          <w:w w:val="90"/>
          <w:sz w:val="19"/>
        </w:rPr>
        <w:t xml:space="preserve"> </w:t>
      </w:r>
      <w:r w:rsidRPr="007960C5">
        <w:rPr>
          <w:rFonts w:cstheme="minorHAnsi"/>
          <w:w w:val="90"/>
          <w:sz w:val="19"/>
        </w:rPr>
        <w:t>özelliğin</w:t>
      </w:r>
      <w:r w:rsidRPr="007960C5">
        <w:rPr>
          <w:rFonts w:cstheme="minorHAnsi"/>
          <w:spacing w:val="-6"/>
          <w:w w:val="90"/>
          <w:sz w:val="19"/>
        </w:rPr>
        <w:t xml:space="preserve"> </w:t>
      </w:r>
      <w:r w:rsidRPr="007960C5">
        <w:rPr>
          <w:rFonts w:cstheme="minorHAnsi"/>
          <w:w w:val="90"/>
          <w:sz w:val="19"/>
        </w:rPr>
        <w:t xml:space="preserve">aktif </w:t>
      </w:r>
      <w:r w:rsidRPr="007960C5">
        <w:rPr>
          <w:rFonts w:cstheme="minorHAnsi"/>
          <w:w w:val="95"/>
          <w:sz w:val="19"/>
        </w:rPr>
        <w:t>edildiği</w:t>
      </w:r>
      <w:r w:rsidRPr="007960C5">
        <w:rPr>
          <w:rFonts w:cstheme="minorHAnsi"/>
          <w:spacing w:val="-28"/>
          <w:w w:val="95"/>
          <w:sz w:val="19"/>
        </w:rPr>
        <w:t xml:space="preserve"> </w:t>
      </w:r>
      <w:r w:rsidRPr="007960C5">
        <w:rPr>
          <w:rFonts w:cstheme="minorHAnsi"/>
          <w:w w:val="95"/>
          <w:sz w:val="19"/>
        </w:rPr>
        <w:t>portlara</w:t>
      </w:r>
      <w:r w:rsidRPr="007960C5">
        <w:rPr>
          <w:rFonts w:cstheme="minorHAnsi"/>
          <w:spacing w:val="-22"/>
          <w:w w:val="95"/>
          <w:sz w:val="19"/>
        </w:rPr>
        <w:t xml:space="preserve"> </w:t>
      </w:r>
      <w:r w:rsidRPr="007960C5">
        <w:rPr>
          <w:rFonts w:cstheme="minorHAnsi"/>
          <w:w w:val="95"/>
          <w:sz w:val="19"/>
        </w:rPr>
        <w:t>BPDU</w:t>
      </w:r>
      <w:r w:rsidRPr="007960C5">
        <w:rPr>
          <w:rFonts w:cstheme="minorHAnsi"/>
          <w:spacing w:val="-30"/>
          <w:w w:val="95"/>
          <w:sz w:val="19"/>
        </w:rPr>
        <w:t xml:space="preserve"> </w:t>
      </w:r>
      <w:r w:rsidRPr="007960C5">
        <w:rPr>
          <w:rFonts w:cstheme="minorHAnsi"/>
          <w:w w:val="95"/>
          <w:sz w:val="19"/>
        </w:rPr>
        <w:t>paketi</w:t>
      </w:r>
      <w:r w:rsidRPr="007960C5">
        <w:rPr>
          <w:rFonts w:cstheme="minorHAnsi"/>
          <w:spacing w:val="-28"/>
          <w:w w:val="95"/>
          <w:sz w:val="19"/>
        </w:rPr>
        <w:t xml:space="preserve"> </w:t>
      </w:r>
      <w:r w:rsidRPr="007960C5">
        <w:rPr>
          <w:rFonts w:cstheme="minorHAnsi"/>
          <w:w w:val="95"/>
          <w:sz w:val="19"/>
        </w:rPr>
        <w:t>geldiğinde</w:t>
      </w:r>
      <w:r w:rsidRPr="007960C5">
        <w:rPr>
          <w:rFonts w:cstheme="minorHAnsi"/>
          <w:spacing w:val="-31"/>
          <w:w w:val="95"/>
          <w:sz w:val="19"/>
        </w:rPr>
        <w:t xml:space="preserve"> </w:t>
      </w:r>
      <w:r w:rsidRPr="007960C5">
        <w:rPr>
          <w:rFonts w:cstheme="minorHAnsi"/>
          <w:w w:val="95"/>
          <w:sz w:val="19"/>
        </w:rPr>
        <w:t>portlar</w:t>
      </w:r>
      <w:r w:rsidRPr="007960C5">
        <w:rPr>
          <w:rFonts w:cstheme="minorHAnsi"/>
          <w:spacing w:val="-31"/>
          <w:w w:val="95"/>
          <w:sz w:val="19"/>
        </w:rPr>
        <w:t xml:space="preserve"> </w:t>
      </w:r>
      <w:r w:rsidRPr="007960C5">
        <w:rPr>
          <w:rFonts w:cstheme="minorHAnsi"/>
          <w:w w:val="95"/>
          <w:sz w:val="19"/>
        </w:rPr>
        <w:t>otomatik</w:t>
      </w:r>
      <w:r w:rsidRPr="007960C5">
        <w:rPr>
          <w:rFonts w:cstheme="minorHAnsi"/>
          <w:spacing w:val="-29"/>
          <w:w w:val="95"/>
          <w:sz w:val="19"/>
        </w:rPr>
        <w:t xml:space="preserve"> </w:t>
      </w:r>
      <w:r w:rsidRPr="007960C5">
        <w:rPr>
          <w:rFonts w:cstheme="minorHAnsi"/>
          <w:w w:val="95"/>
          <w:sz w:val="19"/>
        </w:rPr>
        <w:t>olarak</w:t>
      </w:r>
      <w:r w:rsidRPr="007960C5">
        <w:rPr>
          <w:rFonts w:cstheme="minorHAnsi"/>
          <w:spacing w:val="-26"/>
          <w:w w:val="95"/>
          <w:sz w:val="19"/>
        </w:rPr>
        <w:t xml:space="preserve"> </w:t>
      </w:r>
      <w:r w:rsidRPr="007960C5">
        <w:rPr>
          <w:rFonts w:cstheme="minorHAnsi"/>
          <w:w w:val="95"/>
          <w:sz w:val="19"/>
        </w:rPr>
        <w:t>kapatılabilecektir.</w:t>
      </w:r>
    </w:p>
    <w:p w:rsidR="00C9250A" w:rsidRPr="007960C5" w:rsidRDefault="00C9250A" w:rsidP="00C9250A">
      <w:pPr>
        <w:spacing w:line="249" w:lineRule="auto"/>
        <w:jc w:val="both"/>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DE7F38">
      <w:pPr>
        <w:pStyle w:val="ListeParagraf"/>
        <w:widowControl w:val="0"/>
        <w:numPr>
          <w:ilvl w:val="0"/>
          <w:numId w:val="90"/>
        </w:numPr>
        <w:tabs>
          <w:tab w:val="left" w:pos="1139"/>
        </w:tabs>
        <w:autoSpaceDE w:val="0"/>
        <w:autoSpaceDN w:val="0"/>
        <w:spacing w:before="71" w:after="0" w:line="261" w:lineRule="auto"/>
        <w:ind w:right="136" w:firstLine="0"/>
        <w:contextualSpacing w:val="0"/>
        <w:jc w:val="both"/>
        <w:rPr>
          <w:rFonts w:cstheme="minorHAnsi"/>
          <w:sz w:val="19"/>
        </w:rPr>
      </w:pPr>
      <w:r w:rsidRPr="007960C5">
        <w:rPr>
          <w:rFonts w:cstheme="minorHAnsi"/>
          <w:w w:val="90"/>
          <w:sz w:val="19"/>
        </w:rPr>
        <w:t>Anahtar</w:t>
      </w:r>
      <w:r w:rsidRPr="007960C5">
        <w:rPr>
          <w:rFonts w:cstheme="minorHAnsi"/>
          <w:spacing w:val="-16"/>
          <w:w w:val="90"/>
          <w:sz w:val="19"/>
        </w:rPr>
        <w:t xml:space="preserve"> </w:t>
      </w:r>
      <w:r w:rsidRPr="007960C5">
        <w:rPr>
          <w:rFonts w:cstheme="minorHAnsi"/>
          <w:w w:val="90"/>
          <w:sz w:val="19"/>
        </w:rPr>
        <w:t>BPDU</w:t>
      </w:r>
      <w:r w:rsidRPr="007960C5">
        <w:rPr>
          <w:rFonts w:cstheme="minorHAnsi"/>
          <w:spacing w:val="-13"/>
          <w:w w:val="90"/>
          <w:sz w:val="19"/>
        </w:rPr>
        <w:t xml:space="preserve"> </w:t>
      </w:r>
      <w:r w:rsidRPr="007960C5">
        <w:rPr>
          <w:rFonts w:cstheme="minorHAnsi"/>
          <w:w w:val="90"/>
          <w:sz w:val="19"/>
        </w:rPr>
        <w:t>filtering</w:t>
      </w:r>
      <w:r w:rsidRPr="007960C5">
        <w:rPr>
          <w:rFonts w:cstheme="minorHAnsi"/>
          <w:spacing w:val="-13"/>
          <w:w w:val="90"/>
          <w:sz w:val="19"/>
        </w:rPr>
        <w:t xml:space="preserve"> </w:t>
      </w:r>
      <w:r w:rsidRPr="007960C5">
        <w:rPr>
          <w:rFonts w:cstheme="minorHAnsi"/>
          <w:w w:val="90"/>
          <w:sz w:val="19"/>
        </w:rPr>
        <w:t>özelliğine</w:t>
      </w:r>
      <w:r w:rsidRPr="007960C5">
        <w:rPr>
          <w:rFonts w:cstheme="minorHAnsi"/>
          <w:spacing w:val="-14"/>
          <w:w w:val="90"/>
          <w:sz w:val="19"/>
        </w:rPr>
        <w:t xml:space="preserve"> </w:t>
      </w:r>
      <w:r w:rsidRPr="007960C5">
        <w:rPr>
          <w:rFonts w:cstheme="minorHAnsi"/>
          <w:w w:val="90"/>
          <w:sz w:val="19"/>
        </w:rPr>
        <w:t>sahip</w:t>
      </w:r>
      <w:r w:rsidRPr="007960C5">
        <w:rPr>
          <w:rFonts w:cstheme="minorHAnsi"/>
          <w:spacing w:val="-11"/>
          <w:w w:val="90"/>
          <w:sz w:val="19"/>
        </w:rPr>
        <w:t xml:space="preserve"> </w:t>
      </w:r>
      <w:r w:rsidRPr="007960C5">
        <w:rPr>
          <w:rFonts w:cstheme="minorHAnsi"/>
          <w:w w:val="90"/>
          <w:sz w:val="19"/>
        </w:rPr>
        <w:t>olmalıdır.</w:t>
      </w:r>
      <w:r w:rsidRPr="007960C5">
        <w:rPr>
          <w:rFonts w:cstheme="minorHAnsi"/>
          <w:spacing w:val="-14"/>
          <w:w w:val="90"/>
          <w:sz w:val="19"/>
        </w:rPr>
        <w:t xml:space="preserve"> </w:t>
      </w:r>
      <w:r w:rsidRPr="007960C5">
        <w:rPr>
          <w:rFonts w:cstheme="minorHAnsi"/>
          <w:w w:val="90"/>
          <w:sz w:val="19"/>
        </w:rPr>
        <w:t>Bu</w:t>
      </w:r>
      <w:r w:rsidRPr="007960C5">
        <w:rPr>
          <w:rFonts w:cstheme="minorHAnsi"/>
          <w:spacing w:val="-11"/>
          <w:w w:val="90"/>
          <w:sz w:val="19"/>
        </w:rPr>
        <w:t xml:space="preserve"> </w:t>
      </w:r>
      <w:r w:rsidRPr="007960C5">
        <w:rPr>
          <w:rFonts w:cstheme="minorHAnsi"/>
          <w:w w:val="90"/>
          <w:sz w:val="19"/>
        </w:rPr>
        <w:t>sayede</w:t>
      </w:r>
      <w:r w:rsidRPr="007960C5">
        <w:rPr>
          <w:rFonts w:cstheme="minorHAnsi"/>
          <w:spacing w:val="-16"/>
          <w:w w:val="90"/>
          <w:sz w:val="19"/>
        </w:rPr>
        <w:t xml:space="preserve"> </w:t>
      </w:r>
      <w:r w:rsidRPr="007960C5">
        <w:rPr>
          <w:rFonts w:cstheme="minorHAnsi"/>
          <w:w w:val="90"/>
          <w:sz w:val="19"/>
        </w:rPr>
        <w:t>bu</w:t>
      </w:r>
      <w:r w:rsidRPr="007960C5">
        <w:rPr>
          <w:rFonts w:cstheme="minorHAnsi"/>
          <w:spacing w:val="-14"/>
          <w:w w:val="90"/>
          <w:sz w:val="19"/>
        </w:rPr>
        <w:t xml:space="preserve"> </w:t>
      </w:r>
      <w:r w:rsidRPr="007960C5">
        <w:rPr>
          <w:rFonts w:cstheme="minorHAnsi"/>
          <w:w w:val="90"/>
          <w:sz w:val="19"/>
        </w:rPr>
        <w:t>özelliğin</w:t>
      </w:r>
      <w:r w:rsidRPr="007960C5">
        <w:rPr>
          <w:rFonts w:cstheme="minorHAnsi"/>
          <w:spacing w:val="-12"/>
          <w:w w:val="90"/>
          <w:sz w:val="19"/>
        </w:rPr>
        <w:t xml:space="preserve"> </w:t>
      </w:r>
      <w:r w:rsidRPr="007960C5">
        <w:rPr>
          <w:rFonts w:cstheme="minorHAnsi"/>
          <w:w w:val="90"/>
          <w:sz w:val="19"/>
        </w:rPr>
        <w:t>aktif</w:t>
      </w:r>
      <w:r w:rsidRPr="007960C5">
        <w:rPr>
          <w:rFonts w:cstheme="minorHAnsi"/>
          <w:spacing w:val="-14"/>
          <w:w w:val="90"/>
          <w:sz w:val="19"/>
        </w:rPr>
        <w:t xml:space="preserve"> </w:t>
      </w:r>
      <w:r w:rsidRPr="007960C5">
        <w:rPr>
          <w:rFonts w:cstheme="minorHAnsi"/>
          <w:w w:val="90"/>
          <w:sz w:val="19"/>
        </w:rPr>
        <w:t>edildiği</w:t>
      </w:r>
      <w:r w:rsidRPr="007960C5">
        <w:rPr>
          <w:rFonts w:cstheme="minorHAnsi"/>
          <w:spacing w:val="-16"/>
          <w:w w:val="90"/>
          <w:sz w:val="19"/>
        </w:rPr>
        <w:t xml:space="preserve"> </w:t>
      </w:r>
      <w:r w:rsidRPr="007960C5">
        <w:rPr>
          <w:rFonts w:cstheme="minorHAnsi"/>
          <w:w w:val="90"/>
          <w:sz w:val="19"/>
        </w:rPr>
        <w:t>portlarda</w:t>
      </w:r>
      <w:r w:rsidRPr="007960C5">
        <w:rPr>
          <w:rFonts w:cstheme="minorHAnsi"/>
          <w:spacing w:val="-14"/>
          <w:w w:val="90"/>
          <w:sz w:val="19"/>
        </w:rPr>
        <w:t xml:space="preserve"> </w:t>
      </w:r>
      <w:r w:rsidRPr="007960C5">
        <w:rPr>
          <w:rFonts w:cstheme="minorHAnsi"/>
          <w:w w:val="90"/>
          <w:sz w:val="19"/>
        </w:rPr>
        <w:t xml:space="preserve">BPDU </w:t>
      </w:r>
      <w:r w:rsidRPr="007960C5">
        <w:rPr>
          <w:rFonts w:cstheme="minorHAnsi"/>
          <w:w w:val="95"/>
          <w:sz w:val="19"/>
        </w:rPr>
        <w:t>paketlerinin</w:t>
      </w:r>
      <w:r w:rsidRPr="007960C5">
        <w:rPr>
          <w:rFonts w:cstheme="minorHAnsi"/>
          <w:spacing w:val="-17"/>
          <w:w w:val="95"/>
          <w:sz w:val="19"/>
        </w:rPr>
        <w:t xml:space="preserve"> </w:t>
      </w:r>
      <w:r w:rsidRPr="007960C5">
        <w:rPr>
          <w:rFonts w:cstheme="minorHAnsi"/>
          <w:w w:val="95"/>
          <w:sz w:val="19"/>
        </w:rPr>
        <w:t>alımı</w:t>
      </w:r>
      <w:r w:rsidRPr="007960C5">
        <w:rPr>
          <w:rFonts w:cstheme="minorHAnsi"/>
          <w:spacing w:val="-20"/>
          <w:w w:val="95"/>
          <w:sz w:val="19"/>
        </w:rPr>
        <w:t xml:space="preserve"> </w:t>
      </w:r>
      <w:r w:rsidRPr="007960C5">
        <w:rPr>
          <w:rFonts w:cstheme="minorHAnsi"/>
          <w:w w:val="95"/>
          <w:sz w:val="19"/>
        </w:rPr>
        <w:t>ve</w:t>
      </w:r>
      <w:r w:rsidRPr="007960C5">
        <w:rPr>
          <w:rFonts w:cstheme="minorHAnsi"/>
          <w:spacing w:val="-15"/>
          <w:w w:val="95"/>
          <w:sz w:val="19"/>
        </w:rPr>
        <w:t xml:space="preserve"> </w:t>
      </w:r>
      <w:r w:rsidRPr="007960C5">
        <w:rPr>
          <w:rFonts w:cstheme="minorHAnsi"/>
          <w:w w:val="95"/>
          <w:sz w:val="19"/>
        </w:rPr>
        <w:t>gönderimi</w:t>
      </w:r>
      <w:r w:rsidRPr="007960C5">
        <w:rPr>
          <w:rFonts w:cstheme="minorHAnsi"/>
          <w:spacing w:val="-20"/>
          <w:w w:val="95"/>
          <w:sz w:val="19"/>
        </w:rPr>
        <w:t xml:space="preserve"> </w:t>
      </w:r>
      <w:r w:rsidRPr="007960C5">
        <w:rPr>
          <w:rFonts w:cstheme="minorHAnsi"/>
          <w:w w:val="95"/>
          <w:sz w:val="19"/>
        </w:rPr>
        <w:t>engellenecektir.</w:t>
      </w:r>
    </w:p>
    <w:p w:rsidR="00C9250A" w:rsidRPr="007960C5" w:rsidRDefault="00C9250A" w:rsidP="00DE7F38">
      <w:pPr>
        <w:pStyle w:val="ListeParagraf"/>
        <w:widowControl w:val="0"/>
        <w:numPr>
          <w:ilvl w:val="0"/>
          <w:numId w:val="90"/>
        </w:numPr>
        <w:tabs>
          <w:tab w:val="left" w:pos="1139"/>
        </w:tabs>
        <w:autoSpaceDE w:val="0"/>
        <w:autoSpaceDN w:val="0"/>
        <w:spacing w:after="0" w:line="254" w:lineRule="auto"/>
        <w:ind w:right="135" w:firstLine="0"/>
        <w:contextualSpacing w:val="0"/>
        <w:jc w:val="both"/>
        <w:rPr>
          <w:rFonts w:cstheme="minorHAnsi"/>
          <w:sz w:val="19"/>
        </w:rPr>
      </w:pPr>
      <w:r w:rsidRPr="007960C5">
        <w:rPr>
          <w:rFonts w:cstheme="minorHAnsi"/>
          <w:w w:val="85"/>
          <w:sz w:val="19"/>
        </w:rPr>
        <w:t>Network</w:t>
      </w:r>
      <w:r w:rsidRPr="007960C5">
        <w:rPr>
          <w:rFonts w:cstheme="minorHAnsi"/>
          <w:spacing w:val="-20"/>
          <w:w w:val="85"/>
          <w:sz w:val="19"/>
        </w:rPr>
        <w:t xml:space="preserve"> </w:t>
      </w:r>
      <w:r w:rsidRPr="007960C5">
        <w:rPr>
          <w:rFonts w:cstheme="minorHAnsi"/>
          <w:w w:val="85"/>
          <w:sz w:val="19"/>
        </w:rPr>
        <w:t>yöneticisinin</w:t>
      </w:r>
      <w:r w:rsidRPr="007960C5">
        <w:rPr>
          <w:rFonts w:cstheme="minorHAnsi"/>
          <w:spacing w:val="-15"/>
          <w:w w:val="85"/>
          <w:sz w:val="19"/>
        </w:rPr>
        <w:t xml:space="preserve"> </w:t>
      </w:r>
      <w:r w:rsidRPr="007960C5">
        <w:rPr>
          <w:rFonts w:cstheme="minorHAnsi"/>
          <w:w w:val="85"/>
          <w:sz w:val="19"/>
        </w:rPr>
        <w:t>kontrolünde</w:t>
      </w:r>
      <w:r w:rsidRPr="007960C5">
        <w:rPr>
          <w:rFonts w:cstheme="minorHAnsi"/>
          <w:spacing w:val="-19"/>
          <w:w w:val="85"/>
          <w:sz w:val="19"/>
        </w:rPr>
        <w:t xml:space="preserve"> </w:t>
      </w:r>
      <w:r w:rsidRPr="007960C5">
        <w:rPr>
          <w:rFonts w:cstheme="minorHAnsi"/>
          <w:w w:val="85"/>
          <w:sz w:val="19"/>
        </w:rPr>
        <w:t>olmayan</w:t>
      </w:r>
      <w:r w:rsidRPr="007960C5">
        <w:rPr>
          <w:rFonts w:cstheme="minorHAnsi"/>
          <w:spacing w:val="-20"/>
          <w:w w:val="85"/>
          <w:sz w:val="19"/>
        </w:rPr>
        <w:t xml:space="preserve"> </w:t>
      </w:r>
      <w:r w:rsidRPr="007960C5">
        <w:rPr>
          <w:rFonts w:cstheme="minorHAnsi"/>
          <w:w w:val="85"/>
          <w:sz w:val="19"/>
        </w:rPr>
        <w:t>anahtarların,</w:t>
      </w:r>
      <w:r w:rsidRPr="007960C5">
        <w:rPr>
          <w:rFonts w:cstheme="minorHAnsi"/>
          <w:spacing w:val="-17"/>
          <w:w w:val="85"/>
          <w:sz w:val="19"/>
        </w:rPr>
        <w:t xml:space="preserve"> </w:t>
      </w:r>
      <w:r w:rsidRPr="007960C5">
        <w:rPr>
          <w:rFonts w:cstheme="minorHAnsi"/>
          <w:w w:val="85"/>
          <w:sz w:val="19"/>
        </w:rPr>
        <w:t>Spanning</w:t>
      </w:r>
      <w:r w:rsidRPr="007960C5">
        <w:rPr>
          <w:rFonts w:cstheme="minorHAnsi"/>
          <w:spacing w:val="-15"/>
          <w:w w:val="85"/>
          <w:sz w:val="19"/>
        </w:rPr>
        <w:t xml:space="preserve"> </w:t>
      </w:r>
      <w:r w:rsidRPr="007960C5">
        <w:rPr>
          <w:rFonts w:cstheme="minorHAnsi"/>
          <w:w w:val="85"/>
          <w:sz w:val="19"/>
        </w:rPr>
        <w:t>Tree</w:t>
      </w:r>
      <w:r w:rsidRPr="007960C5">
        <w:rPr>
          <w:rFonts w:cstheme="minorHAnsi"/>
          <w:spacing w:val="-23"/>
          <w:w w:val="85"/>
          <w:sz w:val="19"/>
        </w:rPr>
        <w:t xml:space="preserve"> </w:t>
      </w:r>
      <w:r w:rsidRPr="007960C5">
        <w:rPr>
          <w:rFonts w:cstheme="minorHAnsi"/>
          <w:w w:val="85"/>
          <w:sz w:val="19"/>
        </w:rPr>
        <w:t>protokolü</w:t>
      </w:r>
      <w:r w:rsidRPr="007960C5">
        <w:rPr>
          <w:rFonts w:cstheme="minorHAnsi"/>
          <w:spacing w:val="-12"/>
          <w:w w:val="85"/>
          <w:sz w:val="19"/>
        </w:rPr>
        <w:t xml:space="preserve"> </w:t>
      </w:r>
      <w:r w:rsidRPr="007960C5">
        <w:rPr>
          <w:rFonts w:cstheme="minorHAnsi"/>
          <w:spacing w:val="-3"/>
          <w:w w:val="85"/>
          <w:sz w:val="19"/>
        </w:rPr>
        <w:t>için</w:t>
      </w:r>
      <w:r w:rsidRPr="007960C5">
        <w:rPr>
          <w:rFonts w:cstheme="minorHAnsi"/>
          <w:spacing w:val="-12"/>
          <w:w w:val="85"/>
          <w:sz w:val="19"/>
        </w:rPr>
        <w:t xml:space="preserve"> </w:t>
      </w:r>
      <w:r w:rsidRPr="007960C5">
        <w:rPr>
          <w:rFonts w:cstheme="minorHAnsi"/>
          <w:w w:val="85"/>
          <w:sz w:val="19"/>
        </w:rPr>
        <w:t>root</w:t>
      </w:r>
      <w:r w:rsidRPr="007960C5">
        <w:rPr>
          <w:rFonts w:cstheme="minorHAnsi"/>
          <w:spacing w:val="-17"/>
          <w:w w:val="85"/>
          <w:sz w:val="19"/>
        </w:rPr>
        <w:t xml:space="preserve"> </w:t>
      </w:r>
      <w:r w:rsidRPr="007960C5">
        <w:rPr>
          <w:rFonts w:cstheme="minorHAnsi"/>
          <w:w w:val="85"/>
          <w:sz w:val="19"/>
        </w:rPr>
        <w:t>anahtar</w:t>
      </w:r>
      <w:r w:rsidRPr="007960C5">
        <w:rPr>
          <w:rFonts w:cstheme="minorHAnsi"/>
          <w:spacing w:val="-18"/>
          <w:w w:val="85"/>
          <w:sz w:val="19"/>
        </w:rPr>
        <w:t xml:space="preserve"> </w:t>
      </w:r>
      <w:r w:rsidRPr="007960C5">
        <w:rPr>
          <w:rFonts w:cstheme="minorHAnsi"/>
          <w:w w:val="85"/>
          <w:sz w:val="19"/>
        </w:rPr>
        <w:t xml:space="preserve">olması </w:t>
      </w:r>
      <w:r w:rsidRPr="007960C5">
        <w:rPr>
          <w:rFonts w:cstheme="minorHAnsi"/>
          <w:w w:val="95"/>
          <w:sz w:val="19"/>
        </w:rPr>
        <w:t>engellenebilecektir.</w:t>
      </w:r>
    </w:p>
    <w:p w:rsidR="00C9250A" w:rsidRPr="007960C5" w:rsidRDefault="00C9250A" w:rsidP="00DE7F38">
      <w:pPr>
        <w:pStyle w:val="ListeParagraf"/>
        <w:widowControl w:val="0"/>
        <w:numPr>
          <w:ilvl w:val="0"/>
          <w:numId w:val="90"/>
        </w:numPr>
        <w:tabs>
          <w:tab w:val="left" w:pos="1139"/>
        </w:tabs>
        <w:autoSpaceDE w:val="0"/>
        <w:autoSpaceDN w:val="0"/>
        <w:spacing w:before="4" w:after="0" w:line="261" w:lineRule="auto"/>
        <w:ind w:right="140" w:firstLine="0"/>
        <w:contextualSpacing w:val="0"/>
        <w:jc w:val="both"/>
        <w:rPr>
          <w:rFonts w:cstheme="minorHAnsi"/>
          <w:sz w:val="19"/>
        </w:rPr>
      </w:pPr>
      <w:r w:rsidRPr="007960C5">
        <w:rPr>
          <w:rFonts w:cstheme="minorHAnsi"/>
          <w:w w:val="90"/>
          <w:sz w:val="19"/>
        </w:rPr>
        <w:t xml:space="preserve">Anahtarın extended MAC ACL desteği bulunmalı, hedef ve kaynak MAC adreslerine göre filtreleme </w:t>
      </w:r>
      <w:r w:rsidRPr="007960C5">
        <w:rPr>
          <w:rFonts w:cstheme="minorHAnsi"/>
          <w:w w:val="95"/>
          <w:sz w:val="19"/>
        </w:rPr>
        <w:t>yapabilmelidir.</w:t>
      </w:r>
    </w:p>
    <w:p w:rsidR="00C9250A" w:rsidRPr="007960C5" w:rsidRDefault="00C9250A" w:rsidP="00DE7F38">
      <w:pPr>
        <w:pStyle w:val="ListeParagraf"/>
        <w:widowControl w:val="0"/>
        <w:numPr>
          <w:ilvl w:val="0"/>
          <w:numId w:val="90"/>
        </w:numPr>
        <w:tabs>
          <w:tab w:val="left" w:pos="1139"/>
        </w:tabs>
        <w:autoSpaceDE w:val="0"/>
        <w:autoSpaceDN w:val="0"/>
        <w:spacing w:after="0" w:line="256" w:lineRule="auto"/>
        <w:ind w:right="139" w:firstLine="0"/>
        <w:contextualSpacing w:val="0"/>
        <w:jc w:val="both"/>
        <w:rPr>
          <w:rFonts w:cstheme="minorHAnsi"/>
          <w:sz w:val="19"/>
        </w:rPr>
      </w:pPr>
      <w:r w:rsidRPr="007960C5">
        <w:rPr>
          <w:rFonts w:cstheme="minorHAnsi"/>
          <w:w w:val="85"/>
          <w:sz w:val="19"/>
        </w:rPr>
        <w:t>Anahtarın</w:t>
      </w:r>
      <w:r w:rsidRPr="007960C5">
        <w:rPr>
          <w:rFonts w:cstheme="minorHAnsi"/>
          <w:spacing w:val="-11"/>
          <w:w w:val="85"/>
          <w:sz w:val="19"/>
        </w:rPr>
        <w:t xml:space="preserve"> </w:t>
      </w:r>
      <w:r w:rsidRPr="007960C5">
        <w:rPr>
          <w:rFonts w:cstheme="minorHAnsi"/>
          <w:w w:val="85"/>
          <w:sz w:val="19"/>
        </w:rPr>
        <w:t>Dynamic</w:t>
      </w:r>
      <w:r w:rsidRPr="007960C5">
        <w:rPr>
          <w:rFonts w:cstheme="minorHAnsi"/>
          <w:spacing w:val="-12"/>
          <w:w w:val="85"/>
          <w:sz w:val="19"/>
        </w:rPr>
        <w:t xml:space="preserve"> </w:t>
      </w:r>
      <w:r w:rsidRPr="007960C5">
        <w:rPr>
          <w:rFonts w:cstheme="minorHAnsi"/>
          <w:w w:val="85"/>
          <w:sz w:val="19"/>
        </w:rPr>
        <w:t>ARP</w:t>
      </w:r>
      <w:r w:rsidRPr="007960C5">
        <w:rPr>
          <w:rFonts w:cstheme="minorHAnsi"/>
          <w:spacing w:val="-9"/>
          <w:w w:val="85"/>
          <w:sz w:val="19"/>
        </w:rPr>
        <w:t xml:space="preserve"> </w:t>
      </w:r>
      <w:r w:rsidRPr="007960C5">
        <w:rPr>
          <w:rFonts w:cstheme="minorHAnsi"/>
          <w:w w:val="85"/>
          <w:sz w:val="19"/>
        </w:rPr>
        <w:t>Inspection</w:t>
      </w:r>
      <w:r w:rsidRPr="007960C5">
        <w:rPr>
          <w:rFonts w:cstheme="minorHAnsi"/>
          <w:spacing w:val="-6"/>
          <w:w w:val="85"/>
          <w:sz w:val="19"/>
        </w:rPr>
        <w:t xml:space="preserve"> </w:t>
      </w:r>
      <w:r w:rsidRPr="007960C5">
        <w:rPr>
          <w:rFonts w:cstheme="minorHAnsi"/>
          <w:w w:val="85"/>
          <w:sz w:val="19"/>
        </w:rPr>
        <w:t>(DAI)</w:t>
      </w:r>
      <w:r w:rsidRPr="007960C5">
        <w:rPr>
          <w:rFonts w:cstheme="minorHAnsi"/>
          <w:spacing w:val="-13"/>
          <w:w w:val="85"/>
          <w:sz w:val="19"/>
        </w:rPr>
        <w:t xml:space="preserve"> </w:t>
      </w:r>
      <w:r w:rsidRPr="007960C5">
        <w:rPr>
          <w:rFonts w:cstheme="minorHAnsi"/>
          <w:w w:val="85"/>
          <w:sz w:val="19"/>
        </w:rPr>
        <w:t>özelliği</w:t>
      </w:r>
      <w:r w:rsidRPr="007960C5">
        <w:rPr>
          <w:rFonts w:cstheme="minorHAnsi"/>
          <w:spacing w:val="-10"/>
          <w:w w:val="85"/>
          <w:sz w:val="19"/>
        </w:rPr>
        <w:t xml:space="preserve"> </w:t>
      </w:r>
      <w:r w:rsidRPr="007960C5">
        <w:rPr>
          <w:rFonts w:cstheme="minorHAnsi"/>
          <w:w w:val="85"/>
          <w:sz w:val="19"/>
        </w:rPr>
        <w:t>bulunacaktır.</w:t>
      </w:r>
      <w:r w:rsidRPr="007960C5">
        <w:rPr>
          <w:rFonts w:cstheme="minorHAnsi"/>
          <w:spacing w:val="-9"/>
          <w:w w:val="85"/>
          <w:sz w:val="19"/>
        </w:rPr>
        <w:t xml:space="preserve"> </w:t>
      </w:r>
      <w:r w:rsidRPr="007960C5">
        <w:rPr>
          <w:rFonts w:cstheme="minorHAnsi"/>
          <w:w w:val="85"/>
          <w:sz w:val="19"/>
        </w:rPr>
        <w:t>Anahtar,</w:t>
      </w:r>
      <w:r w:rsidRPr="007960C5">
        <w:rPr>
          <w:rFonts w:cstheme="minorHAnsi"/>
          <w:spacing w:val="-12"/>
          <w:w w:val="85"/>
          <w:sz w:val="19"/>
        </w:rPr>
        <w:t xml:space="preserve"> </w:t>
      </w:r>
      <w:r w:rsidRPr="007960C5">
        <w:rPr>
          <w:rFonts w:cstheme="minorHAnsi"/>
          <w:w w:val="85"/>
          <w:sz w:val="19"/>
        </w:rPr>
        <w:t>üzerinden</w:t>
      </w:r>
      <w:r w:rsidRPr="007960C5">
        <w:rPr>
          <w:rFonts w:cstheme="minorHAnsi"/>
          <w:spacing w:val="-7"/>
          <w:w w:val="85"/>
          <w:sz w:val="19"/>
        </w:rPr>
        <w:t xml:space="preserve"> </w:t>
      </w:r>
      <w:r w:rsidRPr="007960C5">
        <w:rPr>
          <w:rFonts w:cstheme="minorHAnsi"/>
          <w:spacing w:val="-3"/>
          <w:w w:val="85"/>
          <w:sz w:val="19"/>
        </w:rPr>
        <w:t>geçen</w:t>
      </w:r>
      <w:r w:rsidRPr="007960C5">
        <w:rPr>
          <w:rFonts w:cstheme="minorHAnsi"/>
          <w:spacing w:val="-2"/>
          <w:w w:val="85"/>
          <w:sz w:val="19"/>
        </w:rPr>
        <w:t xml:space="preserve"> </w:t>
      </w:r>
      <w:r w:rsidRPr="007960C5">
        <w:rPr>
          <w:rFonts w:cstheme="minorHAnsi"/>
          <w:spacing w:val="-3"/>
          <w:w w:val="85"/>
          <w:sz w:val="19"/>
        </w:rPr>
        <w:t>tüm</w:t>
      </w:r>
      <w:r w:rsidRPr="007960C5">
        <w:rPr>
          <w:rFonts w:cstheme="minorHAnsi"/>
          <w:spacing w:val="-14"/>
          <w:w w:val="85"/>
          <w:sz w:val="19"/>
        </w:rPr>
        <w:t xml:space="preserve"> </w:t>
      </w:r>
      <w:r w:rsidRPr="007960C5">
        <w:rPr>
          <w:rFonts w:cstheme="minorHAnsi"/>
          <w:w w:val="85"/>
          <w:sz w:val="19"/>
        </w:rPr>
        <w:t>ARP</w:t>
      </w:r>
      <w:r w:rsidRPr="007960C5">
        <w:rPr>
          <w:rFonts w:cstheme="minorHAnsi"/>
          <w:spacing w:val="-9"/>
          <w:w w:val="85"/>
          <w:sz w:val="19"/>
        </w:rPr>
        <w:t xml:space="preserve"> </w:t>
      </w:r>
      <w:r w:rsidRPr="007960C5">
        <w:rPr>
          <w:rFonts w:cstheme="minorHAnsi"/>
          <w:w w:val="85"/>
          <w:sz w:val="19"/>
        </w:rPr>
        <w:t>istek</w:t>
      </w:r>
      <w:r w:rsidRPr="007960C5">
        <w:rPr>
          <w:rFonts w:cstheme="minorHAnsi"/>
          <w:spacing w:val="-11"/>
          <w:w w:val="85"/>
          <w:sz w:val="19"/>
        </w:rPr>
        <w:t xml:space="preserve"> </w:t>
      </w:r>
      <w:r w:rsidRPr="007960C5">
        <w:rPr>
          <w:rFonts w:cstheme="minorHAnsi"/>
          <w:w w:val="85"/>
          <w:sz w:val="19"/>
        </w:rPr>
        <w:t>ve cevaplarını</w:t>
      </w:r>
      <w:r w:rsidRPr="007960C5">
        <w:rPr>
          <w:rFonts w:cstheme="minorHAnsi"/>
          <w:spacing w:val="-3"/>
          <w:w w:val="85"/>
          <w:sz w:val="19"/>
        </w:rPr>
        <w:t xml:space="preserve"> </w:t>
      </w:r>
      <w:r w:rsidRPr="007960C5">
        <w:rPr>
          <w:rFonts w:cstheme="minorHAnsi"/>
          <w:w w:val="85"/>
          <w:sz w:val="19"/>
        </w:rPr>
        <w:t>incelemeli</w:t>
      </w:r>
      <w:r w:rsidRPr="007960C5">
        <w:rPr>
          <w:rFonts w:cstheme="minorHAnsi"/>
          <w:spacing w:val="-2"/>
          <w:w w:val="85"/>
          <w:sz w:val="19"/>
        </w:rPr>
        <w:t xml:space="preserve"> </w:t>
      </w:r>
      <w:r w:rsidRPr="007960C5">
        <w:rPr>
          <w:rFonts w:cstheme="minorHAnsi"/>
          <w:w w:val="85"/>
          <w:sz w:val="19"/>
        </w:rPr>
        <w:t>ve</w:t>
      </w:r>
      <w:r w:rsidRPr="007960C5">
        <w:rPr>
          <w:rFonts w:cstheme="minorHAnsi"/>
          <w:spacing w:val="-7"/>
          <w:w w:val="85"/>
          <w:sz w:val="19"/>
        </w:rPr>
        <w:t xml:space="preserve"> </w:t>
      </w:r>
      <w:r w:rsidRPr="007960C5">
        <w:rPr>
          <w:rFonts w:cstheme="minorHAnsi"/>
          <w:w w:val="85"/>
          <w:sz w:val="19"/>
        </w:rPr>
        <w:t>her</w:t>
      </w:r>
      <w:r w:rsidRPr="007960C5">
        <w:rPr>
          <w:rFonts w:cstheme="minorHAnsi"/>
          <w:spacing w:val="-6"/>
          <w:w w:val="85"/>
          <w:sz w:val="19"/>
        </w:rPr>
        <w:t xml:space="preserve"> </w:t>
      </w:r>
      <w:r w:rsidRPr="007960C5">
        <w:rPr>
          <w:rFonts w:cstheme="minorHAnsi"/>
          <w:w w:val="85"/>
          <w:sz w:val="19"/>
        </w:rPr>
        <w:t>ARP</w:t>
      </w:r>
      <w:r w:rsidRPr="007960C5">
        <w:rPr>
          <w:rFonts w:cstheme="minorHAnsi"/>
          <w:spacing w:val="-6"/>
          <w:w w:val="85"/>
          <w:sz w:val="19"/>
        </w:rPr>
        <w:t xml:space="preserve"> </w:t>
      </w:r>
      <w:r w:rsidRPr="007960C5">
        <w:rPr>
          <w:rFonts w:cstheme="minorHAnsi"/>
          <w:w w:val="85"/>
          <w:sz w:val="19"/>
        </w:rPr>
        <w:t>paketi,</w:t>
      </w:r>
      <w:r w:rsidRPr="007960C5">
        <w:rPr>
          <w:rFonts w:cstheme="minorHAnsi"/>
          <w:spacing w:val="-6"/>
          <w:w w:val="85"/>
          <w:sz w:val="19"/>
        </w:rPr>
        <w:t xml:space="preserve"> </w:t>
      </w:r>
      <w:r w:rsidRPr="007960C5">
        <w:rPr>
          <w:rFonts w:cstheme="minorHAnsi"/>
          <w:w w:val="85"/>
          <w:sz w:val="19"/>
        </w:rPr>
        <w:t>IP-MAC</w:t>
      </w:r>
      <w:r w:rsidRPr="007960C5">
        <w:rPr>
          <w:rFonts w:cstheme="minorHAnsi"/>
          <w:spacing w:val="-4"/>
          <w:w w:val="85"/>
          <w:sz w:val="19"/>
        </w:rPr>
        <w:t xml:space="preserve"> </w:t>
      </w:r>
      <w:r w:rsidRPr="007960C5">
        <w:rPr>
          <w:rFonts w:cstheme="minorHAnsi"/>
          <w:w w:val="85"/>
          <w:sz w:val="19"/>
        </w:rPr>
        <w:t>binding</w:t>
      </w:r>
      <w:r w:rsidRPr="007960C5">
        <w:rPr>
          <w:rFonts w:cstheme="minorHAnsi"/>
          <w:spacing w:val="-2"/>
          <w:w w:val="85"/>
          <w:sz w:val="19"/>
        </w:rPr>
        <w:t xml:space="preserve"> </w:t>
      </w:r>
      <w:r w:rsidRPr="007960C5">
        <w:rPr>
          <w:rFonts w:cstheme="minorHAnsi"/>
          <w:w w:val="85"/>
          <w:sz w:val="19"/>
        </w:rPr>
        <w:t xml:space="preserve">tablosu </w:t>
      </w:r>
      <w:r w:rsidRPr="007960C5">
        <w:rPr>
          <w:rFonts w:cstheme="minorHAnsi"/>
          <w:spacing w:val="-3"/>
          <w:w w:val="85"/>
          <w:sz w:val="19"/>
        </w:rPr>
        <w:t>ile</w:t>
      </w:r>
      <w:r w:rsidRPr="007960C5">
        <w:rPr>
          <w:rFonts w:cstheme="minorHAnsi"/>
          <w:spacing w:val="-2"/>
          <w:w w:val="85"/>
          <w:sz w:val="19"/>
        </w:rPr>
        <w:t xml:space="preserve"> </w:t>
      </w:r>
      <w:r w:rsidRPr="007960C5">
        <w:rPr>
          <w:rFonts w:cstheme="minorHAnsi"/>
          <w:w w:val="85"/>
          <w:sz w:val="19"/>
        </w:rPr>
        <w:t>eşleştirebilmelidir.</w:t>
      </w:r>
      <w:r w:rsidRPr="007960C5">
        <w:rPr>
          <w:rFonts w:cstheme="minorHAnsi"/>
          <w:spacing w:val="2"/>
          <w:w w:val="85"/>
          <w:sz w:val="19"/>
        </w:rPr>
        <w:t xml:space="preserve"> </w:t>
      </w:r>
      <w:r w:rsidRPr="007960C5">
        <w:rPr>
          <w:rFonts w:cstheme="minorHAnsi"/>
          <w:w w:val="85"/>
          <w:sz w:val="19"/>
        </w:rPr>
        <w:t>Eşleşmeyen</w:t>
      </w:r>
      <w:r w:rsidRPr="007960C5">
        <w:rPr>
          <w:rFonts w:cstheme="minorHAnsi"/>
          <w:spacing w:val="-4"/>
          <w:w w:val="85"/>
          <w:sz w:val="19"/>
        </w:rPr>
        <w:t xml:space="preserve"> </w:t>
      </w:r>
      <w:r w:rsidRPr="007960C5">
        <w:rPr>
          <w:rFonts w:cstheme="minorHAnsi"/>
          <w:w w:val="85"/>
          <w:sz w:val="19"/>
        </w:rPr>
        <w:t>paketler</w:t>
      </w:r>
      <w:r w:rsidRPr="007960C5">
        <w:rPr>
          <w:rFonts w:cstheme="minorHAnsi"/>
          <w:spacing w:val="-5"/>
          <w:w w:val="85"/>
          <w:sz w:val="19"/>
        </w:rPr>
        <w:t xml:space="preserve"> </w:t>
      </w:r>
      <w:r w:rsidRPr="007960C5">
        <w:rPr>
          <w:rFonts w:cstheme="minorHAnsi"/>
          <w:w w:val="85"/>
          <w:sz w:val="19"/>
        </w:rPr>
        <w:t xml:space="preserve">drop </w:t>
      </w:r>
      <w:r w:rsidRPr="007960C5">
        <w:rPr>
          <w:rFonts w:cstheme="minorHAnsi"/>
          <w:w w:val="95"/>
          <w:sz w:val="19"/>
        </w:rPr>
        <w:t>edilebilmelidir.</w:t>
      </w:r>
    </w:p>
    <w:p w:rsidR="00C9250A" w:rsidRPr="007960C5" w:rsidRDefault="00C9250A" w:rsidP="00DE7F38">
      <w:pPr>
        <w:pStyle w:val="ListeParagraf"/>
        <w:widowControl w:val="0"/>
        <w:numPr>
          <w:ilvl w:val="0"/>
          <w:numId w:val="90"/>
        </w:numPr>
        <w:tabs>
          <w:tab w:val="left" w:pos="1139"/>
        </w:tabs>
        <w:autoSpaceDE w:val="0"/>
        <w:autoSpaceDN w:val="0"/>
        <w:spacing w:after="0" w:line="261" w:lineRule="auto"/>
        <w:ind w:right="143" w:firstLine="0"/>
        <w:contextualSpacing w:val="0"/>
        <w:jc w:val="both"/>
        <w:rPr>
          <w:rFonts w:cstheme="minorHAnsi"/>
          <w:sz w:val="19"/>
        </w:rPr>
      </w:pPr>
      <w:r w:rsidRPr="007960C5">
        <w:rPr>
          <w:rFonts w:cstheme="minorHAnsi"/>
          <w:w w:val="85"/>
          <w:sz w:val="19"/>
        </w:rPr>
        <w:t>Anahtar</w:t>
      </w:r>
      <w:r w:rsidRPr="007960C5">
        <w:rPr>
          <w:rFonts w:cstheme="minorHAnsi"/>
          <w:spacing w:val="-12"/>
          <w:w w:val="85"/>
          <w:sz w:val="19"/>
        </w:rPr>
        <w:t xml:space="preserve"> </w:t>
      </w:r>
      <w:r w:rsidRPr="007960C5">
        <w:rPr>
          <w:rFonts w:cstheme="minorHAnsi"/>
          <w:w w:val="85"/>
          <w:sz w:val="19"/>
        </w:rPr>
        <w:t>VRRP</w:t>
      </w:r>
      <w:r w:rsidRPr="007960C5">
        <w:rPr>
          <w:rFonts w:cstheme="minorHAnsi"/>
          <w:spacing w:val="-12"/>
          <w:w w:val="85"/>
          <w:sz w:val="19"/>
        </w:rPr>
        <w:t xml:space="preserve"> </w:t>
      </w:r>
      <w:r w:rsidRPr="007960C5">
        <w:rPr>
          <w:rFonts w:cstheme="minorHAnsi"/>
          <w:spacing w:val="3"/>
          <w:w w:val="85"/>
          <w:sz w:val="19"/>
        </w:rPr>
        <w:t>ve</w:t>
      </w:r>
      <w:r w:rsidRPr="007960C5">
        <w:rPr>
          <w:rFonts w:cstheme="minorHAnsi"/>
          <w:spacing w:val="-12"/>
          <w:w w:val="85"/>
          <w:sz w:val="19"/>
        </w:rPr>
        <w:t xml:space="preserve"> </w:t>
      </w:r>
      <w:r w:rsidRPr="007960C5">
        <w:rPr>
          <w:rFonts w:cstheme="minorHAnsi"/>
          <w:w w:val="85"/>
          <w:sz w:val="19"/>
        </w:rPr>
        <w:t>benzeri</w:t>
      </w:r>
      <w:r w:rsidRPr="007960C5">
        <w:rPr>
          <w:rFonts w:cstheme="minorHAnsi"/>
          <w:spacing w:val="-13"/>
          <w:w w:val="85"/>
          <w:sz w:val="19"/>
        </w:rPr>
        <w:t xml:space="preserve"> </w:t>
      </w:r>
      <w:r w:rsidRPr="007960C5">
        <w:rPr>
          <w:rFonts w:cstheme="minorHAnsi"/>
          <w:spacing w:val="3"/>
          <w:w w:val="85"/>
          <w:sz w:val="19"/>
        </w:rPr>
        <w:t>ağ</w:t>
      </w:r>
      <w:r w:rsidRPr="007960C5">
        <w:rPr>
          <w:rFonts w:cstheme="minorHAnsi"/>
          <w:spacing w:val="-9"/>
          <w:w w:val="85"/>
          <w:sz w:val="19"/>
        </w:rPr>
        <w:t xml:space="preserve"> </w:t>
      </w:r>
      <w:r w:rsidRPr="007960C5">
        <w:rPr>
          <w:rFonts w:cstheme="minorHAnsi"/>
          <w:w w:val="85"/>
          <w:sz w:val="19"/>
        </w:rPr>
        <w:t>geçidi</w:t>
      </w:r>
      <w:r w:rsidRPr="007960C5">
        <w:rPr>
          <w:rFonts w:cstheme="minorHAnsi"/>
          <w:spacing w:val="-13"/>
          <w:w w:val="85"/>
          <w:sz w:val="19"/>
        </w:rPr>
        <w:t xml:space="preserve"> </w:t>
      </w:r>
      <w:r w:rsidRPr="007960C5">
        <w:rPr>
          <w:rFonts w:cstheme="minorHAnsi"/>
          <w:w w:val="85"/>
          <w:sz w:val="19"/>
        </w:rPr>
        <w:t>yedekleme</w:t>
      </w:r>
      <w:r w:rsidRPr="007960C5">
        <w:rPr>
          <w:rFonts w:cstheme="minorHAnsi"/>
          <w:spacing w:val="-12"/>
          <w:w w:val="85"/>
          <w:sz w:val="19"/>
        </w:rPr>
        <w:t xml:space="preserve"> </w:t>
      </w:r>
      <w:r w:rsidRPr="007960C5">
        <w:rPr>
          <w:rFonts w:cstheme="minorHAnsi"/>
          <w:w w:val="85"/>
          <w:sz w:val="19"/>
        </w:rPr>
        <w:t>protokollerini</w:t>
      </w:r>
      <w:r w:rsidRPr="007960C5">
        <w:rPr>
          <w:rFonts w:cstheme="minorHAnsi"/>
          <w:spacing w:val="-13"/>
          <w:w w:val="85"/>
          <w:sz w:val="19"/>
        </w:rPr>
        <w:t xml:space="preserve"> </w:t>
      </w:r>
      <w:r w:rsidRPr="007960C5">
        <w:rPr>
          <w:rFonts w:cstheme="minorHAnsi"/>
          <w:w w:val="85"/>
          <w:sz w:val="19"/>
        </w:rPr>
        <w:t>destekleyecektir.</w:t>
      </w:r>
      <w:r w:rsidRPr="007960C5">
        <w:rPr>
          <w:rFonts w:cstheme="minorHAnsi"/>
          <w:spacing w:val="-13"/>
          <w:w w:val="85"/>
          <w:sz w:val="19"/>
        </w:rPr>
        <w:t xml:space="preserve"> </w:t>
      </w:r>
      <w:r w:rsidRPr="007960C5">
        <w:rPr>
          <w:rFonts w:cstheme="minorHAnsi"/>
          <w:w w:val="85"/>
          <w:sz w:val="19"/>
        </w:rPr>
        <w:t>Yığın</w:t>
      </w:r>
      <w:r w:rsidRPr="007960C5">
        <w:rPr>
          <w:rFonts w:cstheme="minorHAnsi"/>
          <w:spacing w:val="-6"/>
          <w:w w:val="85"/>
          <w:sz w:val="19"/>
        </w:rPr>
        <w:t xml:space="preserve"> </w:t>
      </w:r>
      <w:r w:rsidRPr="007960C5">
        <w:rPr>
          <w:rFonts w:cstheme="minorHAnsi"/>
          <w:w w:val="85"/>
          <w:sz w:val="19"/>
        </w:rPr>
        <w:t>ya</w:t>
      </w:r>
      <w:r w:rsidRPr="007960C5">
        <w:rPr>
          <w:rFonts w:cstheme="minorHAnsi"/>
          <w:spacing w:val="-9"/>
          <w:w w:val="85"/>
          <w:sz w:val="19"/>
        </w:rPr>
        <w:t xml:space="preserve"> </w:t>
      </w:r>
      <w:r w:rsidRPr="007960C5">
        <w:rPr>
          <w:rFonts w:cstheme="minorHAnsi"/>
          <w:w w:val="85"/>
          <w:sz w:val="19"/>
        </w:rPr>
        <w:t>da</w:t>
      </w:r>
      <w:r w:rsidRPr="007960C5">
        <w:rPr>
          <w:rFonts w:cstheme="minorHAnsi"/>
          <w:spacing w:val="-10"/>
          <w:w w:val="85"/>
          <w:sz w:val="19"/>
        </w:rPr>
        <w:t xml:space="preserve"> </w:t>
      </w:r>
      <w:r w:rsidRPr="007960C5">
        <w:rPr>
          <w:rFonts w:cstheme="minorHAnsi"/>
          <w:w w:val="85"/>
          <w:sz w:val="19"/>
        </w:rPr>
        <w:t>birim</w:t>
      </w:r>
      <w:r w:rsidRPr="007960C5">
        <w:rPr>
          <w:rFonts w:cstheme="minorHAnsi"/>
          <w:spacing w:val="-6"/>
          <w:w w:val="85"/>
          <w:sz w:val="19"/>
        </w:rPr>
        <w:t xml:space="preserve"> </w:t>
      </w:r>
      <w:r w:rsidRPr="007960C5">
        <w:rPr>
          <w:rFonts w:cstheme="minorHAnsi"/>
          <w:w w:val="85"/>
          <w:sz w:val="19"/>
        </w:rPr>
        <w:t>başına</w:t>
      </w:r>
      <w:r w:rsidRPr="007960C5">
        <w:rPr>
          <w:rFonts w:cstheme="minorHAnsi"/>
          <w:spacing w:val="-6"/>
          <w:w w:val="85"/>
          <w:sz w:val="19"/>
        </w:rPr>
        <w:t xml:space="preserve"> </w:t>
      </w:r>
      <w:r w:rsidRPr="007960C5">
        <w:rPr>
          <w:rFonts w:cstheme="minorHAnsi"/>
          <w:spacing w:val="-4"/>
          <w:w w:val="85"/>
          <w:sz w:val="19"/>
        </w:rPr>
        <w:t xml:space="preserve">en </w:t>
      </w:r>
      <w:r w:rsidRPr="007960C5">
        <w:rPr>
          <w:rFonts w:cstheme="minorHAnsi"/>
          <w:w w:val="95"/>
          <w:sz w:val="19"/>
        </w:rPr>
        <w:t>az</w:t>
      </w:r>
      <w:r w:rsidRPr="007960C5">
        <w:rPr>
          <w:rFonts w:cstheme="minorHAnsi"/>
          <w:spacing w:val="-18"/>
          <w:w w:val="95"/>
          <w:sz w:val="19"/>
        </w:rPr>
        <w:t xml:space="preserve"> </w:t>
      </w:r>
      <w:r w:rsidRPr="007960C5">
        <w:rPr>
          <w:rFonts w:cstheme="minorHAnsi"/>
          <w:w w:val="95"/>
          <w:sz w:val="19"/>
        </w:rPr>
        <w:t>32</w:t>
      </w:r>
      <w:r w:rsidRPr="007960C5">
        <w:rPr>
          <w:rFonts w:cstheme="minorHAnsi"/>
          <w:spacing w:val="-20"/>
          <w:w w:val="95"/>
          <w:sz w:val="19"/>
        </w:rPr>
        <w:t xml:space="preserve"> </w:t>
      </w:r>
      <w:r w:rsidRPr="007960C5">
        <w:rPr>
          <w:rFonts w:cstheme="minorHAnsi"/>
          <w:w w:val="95"/>
          <w:sz w:val="19"/>
        </w:rPr>
        <w:t>HSRP</w:t>
      </w:r>
      <w:r w:rsidRPr="007960C5">
        <w:rPr>
          <w:rFonts w:cstheme="minorHAnsi"/>
          <w:spacing w:val="-17"/>
          <w:w w:val="95"/>
          <w:sz w:val="19"/>
        </w:rPr>
        <w:t xml:space="preserve"> </w:t>
      </w:r>
      <w:r w:rsidRPr="007960C5">
        <w:rPr>
          <w:rFonts w:cstheme="minorHAnsi"/>
          <w:w w:val="95"/>
          <w:sz w:val="19"/>
        </w:rPr>
        <w:t>linki</w:t>
      </w:r>
      <w:r w:rsidRPr="007960C5">
        <w:rPr>
          <w:rFonts w:cstheme="minorHAnsi"/>
          <w:spacing w:val="-19"/>
          <w:w w:val="95"/>
          <w:sz w:val="19"/>
        </w:rPr>
        <w:t xml:space="preserve"> </w:t>
      </w:r>
      <w:r w:rsidRPr="007960C5">
        <w:rPr>
          <w:rFonts w:cstheme="minorHAnsi"/>
          <w:w w:val="95"/>
          <w:sz w:val="19"/>
        </w:rPr>
        <w:t>desteklenmelidir.</w:t>
      </w:r>
    </w:p>
    <w:p w:rsidR="00C9250A" w:rsidRPr="007960C5" w:rsidRDefault="00C9250A" w:rsidP="00DE7F38">
      <w:pPr>
        <w:pStyle w:val="ListeParagraf"/>
        <w:widowControl w:val="0"/>
        <w:numPr>
          <w:ilvl w:val="0"/>
          <w:numId w:val="90"/>
        </w:numPr>
        <w:tabs>
          <w:tab w:val="left" w:pos="1139"/>
        </w:tabs>
        <w:autoSpaceDE w:val="0"/>
        <w:autoSpaceDN w:val="0"/>
        <w:spacing w:after="0" w:line="261" w:lineRule="auto"/>
        <w:ind w:right="139" w:firstLine="0"/>
        <w:contextualSpacing w:val="0"/>
        <w:jc w:val="both"/>
        <w:rPr>
          <w:rFonts w:cstheme="minorHAnsi"/>
          <w:sz w:val="19"/>
        </w:rPr>
      </w:pPr>
      <w:r w:rsidRPr="007960C5">
        <w:rPr>
          <w:rFonts w:cstheme="minorHAnsi"/>
          <w:w w:val="95"/>
          <w:sz w:val="19"/>
        </w:rPr>
        <w:t>Anahtarın,</w:t>
      </w:r>
      <w:r w:rsidRPr="007960C5">
        <w:rPr>
          <w:rFonts w:cstheme="minorHAnsi"/>
          <w:spacing w:val="-7"/>
          <w:w w:val="95"/>
          <w:sz w:val="19"/>
        </w:rPr>
        <w:t xml:space="preserve"> </w:t>
      </w:r>
      <w:r w:rsidRPr="007960C5">
        <w:rPr>
          <w:rFonts w:cstheme="minorHAnsi"/>
          <w:w w:val="95"/>
          <w:sz w:val="19"/>
        </w:rPr>
        <w:t>“DHCP</w:t>
      </w:r>
      <w:r w:rsidRPr="007960C5">
        <w:rPr>
          <w:rFonts w:cstheme="minorHAnsi"/>
          <w:spacing w:val="-3"/>
          <w:w w:val="95"/>
          <w:sz w:val="19"/>
        </w:rPr>
        <w:t xml:space="preserve"> talep </w:t>
      </w:r>
      <w:r w:rsidRPr="007960C5">
        <w:rPr>
          <w:rFonts w:cstheme="minorHAnsi"/>
          <w:w w:val="95"/>
          <w:sz w:val="19"/>
        </w:rPr>
        <w:t>(request)</w:t>
      </w:r>
      <w:r w:rsidRPr="007960C5">
        <w:rPr>
          <w:rFonts w:cstheme="minorHAnsi"/>
          <w:spacing w:val="-6"/>
          <w:w w:val="95"/>
          <w:sz w:val="19"/>
        </w:rPr>
        <w:t xml:space="preserve"> </w:t>
      </w:r>
      <w:r w:rsidRPr="007960C5">
        <w:rPr>
          <w:rFonts w:cstheme="minorHAnsi"/>
          <w:w w:val="95"/>
          <w:sz w:val="19"/>
        </w:rPr>
        <w:t>broadcast”</w:t>
      </w:r>
      <w:r w:rsidRPr="007960C5">
        <w:rPr>
          <w:rFonts w:cstheme="minorHAnsi"/>
          <w:spacing w:val="-7"/>
          <w:w w:val="95"/>
          <w:sz w:val="19"/>
        </w:rPr>
        <w:t xml:space="preserve"> </w:t>
      </w:r>
      <w:r w:rsidRPr="007960C5">
        <w:rPr>
          <w:rFonts w:cstheme="minorHAnsi"/>
          <w:w w:val="95"/>
          <w:sz w:val="19"/>
        </w:rPr>
        <w:t>paketlerini,</w:t>
      </w:r>
      <w:r w:rsidRPr="007960C5">
        <w:rPr>
          <w:rFonts w:cstheme="minorHAnsi"/>
          <w:spacing w:val="-4"/>
          <w:w w:val="95"/>
          <w:sz w:val="19"/>
        </w:rPr>
        <w:t xml:space="preserve"> </w:t>
      </w:r>
      <w:r w:rsidRPr="007960C5">
        <w:rPr>
          <w:rFonts w:cstheme="minorHAnsi"/>
          <w:w w:val="95"/>
          <w:sz w:val="19"/>
        </w:rPr>
        <w:t>ayrı</w:t>
      </w:r>
      <w:r w:rsidRPr="007960C5">
        <w:rPr>
          <w:rFonts w:cstheme="minorHAnsi"/>
          <w:spacing w:val="-5"/>
          <w:w w:val="95"/>
          <w:sz w:val="19"/>
        </w:rPr>
        <w:t xml:space="preserve"> </w:t>
      </w:r>
      <w:r w:rsidRPr="007960C5">
        <w:rPr>
          <w:rFonts w:cstheme="minorHAnsi"/>
          <w:w w:val="95"/>
          <w:sz w:val="19"/>
        </w:rPr>
        <w:t>bir</w:t>
      </w:r>
      <w:r w:rsidRPr="007960C5">
        <w:rPr>
          <w:rFonts w:cstheme="minorHAnsi"/>
          <w:spacing w:val="-5"/>
          <w:w w:val="95"/>
          <w:sz w:val="19"/>
        </w:rPr>
        <w:t xml:space="preserve"> </w:t>
      </w:r>
      <w:r w:rsidRPr="007960C5">
        <w:rPr>
          <w:rFonts w:cstheme="minorHAnsi"/>
          <w:w w:val="95"/>
          <w:sz w:val="19"/>
        </w:rPr>
        <w:t>VLAN’deki</w:t>
      </w:r>
      <w:r w:rsidRPr="007960C5">
        <w:rPr>
          <w:rFonts w:cstheme="minorHAnsi"/>
          <w:spacing w:val="-4"/>
          <w:w w:val="95"/>
          <w:sz w:val="19"/>
        </w:rPr>
        <w:t xml:space="preserve"> </w:t>
      </w:r>
      <w:r w:rsidRPr="007960C5">
        <w:rPr>
          <w:rFonts w:cstheme="minorHAnsi"/>
          <w:w w:val="95"/>
          <w:sz w:val="19"/>
        </w:rPr>
        <w:t>DHCP</w:t>
      </w:r>
      <w:r w:rsidRPr="007960C5">
        <w:rPr>
          <w:rFonts w:cstheme="minorHAnsi"/>
          <w:spacing w:val="-5"/>
          <w:w w:val="95"/>
          <w:sz w:val="19"/>
        </w:rPr>
        <w:t xml:space="preserve"> </w:t>
      </w:r>
      <w:r w:rsidRPr="007960C5">
        <w:rPr>
          <w:rFonts w:cstheme="minorHAnsi"/>
          <w:w w:val="95"/>
          <w:sz w:val="19"/>
        </w:rPr>
        <w:t>sunucusuna taşıyabilmek</w:t>
      </w:r>
      <w:r w:rsidRPr="007960C5">
        <w:rPr>
          <w:rFonts w:cstheme="minorHAnsi"/>
          <w:spacing w:val="-19"/>
          <w:w w:val="95"/>
          <w:sz w:val="19"/>
        </w:rPr>
        <w:t xml:space="preserve"> </w:t>
      </w:r>
      <w:r w:rsidRPr="007960C5">
        <w:rPr>
          <w:rFonts w:cstheme="minorHAnsi"/>
          <w:spacing w:val="-3"/>
          <w:w w:val="95"/>
          <w:sz w:val="19"/>
        </w:rPr>
        <w:t>için</w:t>
      </w:r>
      <w:r w:rsidRPr="007960C5">
        <w:rPr>
          <w:rFonts w:cstheme="minorHAnsi"/>
          <w:spacing w:val="-17"/>
          <w:w w:val="95"/>
          <w:sz w:val="19"/>
        </w:rPr>
        <w:t xml:space="preserve"> </w:t>
      </w:r>
      <w:r w:rsidRPr="007960C5">
        <w:rPr>
          <w:rFonts w:cstheme="minorHAnsi"/>
          <w:w w:val="95"/>
          <w:sz w:val="19"/>
        </w:rPr>
        <w:t>DHCP</w:t>
      </w:r>
      <w:r w:rsidRPr="007960C5">
        <w:rPr>
          <w:rFonts w:cstheme="minorHAnsi"/>
          <w:spacing w:val="-20"/>
          <w:w w:val="95"/>
          <w:sz w:val="19"/>
        </w:rPr>
        <w:t xml:space="preserve"> </w:t>
      </w:r>
      <w:r w:rsidRPr="007960C5">
        <w:rPr>
          <w:rFonts w:cstheme="minorHAnsi"/>
          <w:w w:val="95"/>
          <w:sz w:val="19"/>
        </w:rPr>
        <w:t>relay</w:t>
      </w:r>
      <w:r w:rsidRPr="007960C5">
        <w:rPr>
          <w:rFonts w:cstheme="minorHAnsi"/>
          <w:spacing w:val="-18"/>
          <w:w w:val="95"/>
          <w:sz w:val="19"/>
        </w:rPr>
        <w:t xml:space="preserve"> </w:t>
      </w:r>
      <w:r w:rsidRPr="007960C5">
        <w:rPr>
          <w:rFonts w:cstheme="minorHAnsi"/>
          <w:w w:val="95"/>
          <w:sz w:val="19"/>
        </w:rPr>
        <w:t>desteğine</w:t>
      </w:r>
      <w:r w:rsidRPr="007960C5">
        <w:rPr>
          <w:rFonts w:cstheme="minorHAnsi"/>
          <w:spacing w:val="-21"/>
          <w:w w:val="95"/>
          <w:sz w:val="19"/>
        </w:rPr>
        <w:t xml:space="preserve"> </w:t>
      </w:r>
      <w:r w:rsidRPr="007960C5">
        <w:rPr>
          <w:rFonts w:cstheme="minorHAnsi"/>
          <w:w w:val="95"/>
          <w:sz w:val="19"/>
        </w:rPr>
        <w:t>sahip</w:t>
      </w:r>
      <w:r w:rsidRPr="007960C5">
        <w:rPr>
          <w:rFonts w:cstheme="minorHAnsi"/>
          <w:spacing w:val="-17"/>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0"/>
        </w:numPr>
        <w:tabs>
          <w:tab w:val="left" w:pos="1139"/>
        </w:tabs>
        <w:autoSpaceDE w:val="0"/>
        <w:autoSpaceDN w:val="0"/>
        <w:spacing w:after="0" w:line="219" w:lineRule="exact"/>
        <w:ind w:firstLine="0"/>
        <w:contextualSpacing w:val="0"/>
        <w:jc w:val="both"/>
        <w:rPr>
          <w:rFonts w:cstheme="minorHAnsi"/>
          <w:sz w:val="19"/>
        </w:rPr>
      </w:pPr>
      <w:r w:rsidRPr="007960C5">
        <w:rPr>
          <w:rFonts w:cstheme="minorHAnsi"/>
          <w:w w:val="90"/>
          <w:sz w:val="19"/>
        </w:rPr>
        <w:t>DHCP</w:t>
      </w:r>
      <w:r w:rsidRPr="007960C5">
        <w:rPr>
          <w:rFonts w:cstheme="minorHAnsi"/>
          <w:spacing w:val="-29"/>
          <w:w w:val="90"/>
          <w:sz w:val="19"/>
        </w:rPr>
        <w:t xml:space="preserve"> </w:t>
      </w:r>
      <w:r w:rsidRPr="007960C5">
        <w:rPr>
          <w:rFonts w:cstheme="minorHAnsi"/>
          <w:w w:val="90"/>
          <w:sz w:val="19"/>
        </w:rPr>
        <w:t>server</w:t>
      </w:r>
      <w:r w:rsidRPr="007960C5">
        <w:rPr>
          <w:rFonts w:cstheme="minorHAnsi"/>
          <w:spacing w:val="-32"/>
          <w:w w:val="90"/>
          <w:sz w:val="19"/>
        </w:rPr>
        <w:t xml:space="preserve"> </w:t>
      </w:r>
      <w:r w:rsidRPr="007960C5">
        <w:rPr>
          <w:rFonts w:cstheme="minorHAnsi"/>
          <w:w w:val="90"/>
          <w:sz w:val="19"/>
        </w:rPr>
        <w:t>olarak</w:t>
      </w:r>
      <w:r w:rsidRPr="007960C5">
        <w:rPr>
          <w:rFonts w:cstheme="minorHAnsi"/>
          <w:spacing w:val="-31"/>
          <w:w w:val="90"/>
          <w:sz w:val="19"/>
        </w:rPr>
        <w:t xml:space="preserve"> </w:t>
      </w:r>
      <w:r w:rsidRPr="007960C5">
        <w:rPr>
          <w:rFonts w:cstheme="minorHAnsi"/>
          <w:w w:val="90"/>
          <w:sz w:val="19"/>
        </w:rPr>
        <w:t>hizmet</w:t>
      </w:r>
      <w:r w:rsidRPr="007960C5">
        <w:rPr>
          <w:rFonts w:cstheme="minorHAnsi"/>
          <w:spacing w:val="-31"/>
          <w:w w:val="90"/>
          <w:sz w:val="19"/>
        </w:rPr>
        <w:t xml:space="preserve"> </w:t>
      </w:r>
      <w:r w:rsidRPr="007960C5">
        <w:rPr>
          <w:rFonts w:cstheme="minorHAnsi"/>
          <w:w w:val="90"/>
          <w:sz w:val="19"/>
        </w:rPr>
        <w:t>verebilmeli,</w:t>
      </w:r>
      <w:r w:rsidRPr="007960C5">
        <w:rPr>
          <w:rFonts w:cstheme="minorHAnsi"/>
          <w:spacing w:val="-32"/>
          <w:w w:val="90"/>
          <w:sz w:val="19"/>
        </w:rPr>
        <w:t xml:space="preserve"> </w:t>
      </w:r>
      <w:r w:rsidRPr="007960C5">
        <w:rPr>
          <w:rFonts w:cstheme="minorHAnsi"/>
          <w:w w:val="90"/>
          <w:sz w:val="19"/>
        </w:rPr>
        <w:t>hem</w:t>
      </w:r>
      <w:r w:rsidRPr="007960C5">
        <w:rPr>
          <w:rFonts w:cstheme="minorHAnsi"/>
          <w:spacing w:val="-27"/>
          <w:w w:val="90"/>
          <w:sz w:val="19"/>
        </w:rPr>
        <w:t xml:space="preserve"> </w:t>
      </w:r>
      <w:r w:rsidRPr="007960C5">
        <w:rPr>
          <w:rFonts w:cstheme="minorHAnsi"/>
          <w:w w:val="90"/>
          <w:sz w:val="19"/>
        </w:rPr>
        <w:t>statik</w:t>
      </w:r>
      <w:r w:rsidRPr="007960C5">
        <w:rPr>
          <w:rFonts w:cstheme="minorHAnsi"/>
          <w:spacing w:val="-30"/>
          <w:w w:val="90"/>
          <w:sz w:val="19"/>
        </w:rPr>
        <w:t xml:space="preserve"> </w:t>
      </w:r>
      <w:r w:rsidRPr="007960C5">
        <w:rPr>
          <w:rFonts w:cstheme="minorHAnsi"/>
          <w:w w:val="90"/>
          <w:sz w:val="19"/>
        </w:rPr>
        <w:t>hem</w:t>
      </w:r>
      <w:r w:rsidRPr="007960C5">
        <w:rPr>
          <w:rFonts w:cstheme="minorHAnsi"/>
          <w:spacing w:val="-28"/>
          <w:w w:val="90"/>
          <w:sz w:val="19"/>
        </w:rPr>
        <w:t xml:space="preserve"> </w:t>
      </w:r>
      <w:r w:rsidRPr="007960C5">
        <w:rPr>
          <w:rFonts w:cstheme="minorHAnsi"/>
          <w:w w:val="90"/>
          <w:sz w:val="19"/>
        </w:rPr>
        <w:t>otomatik</w:t>
      </w:r>
      <w:r w:rsidRPr="007960C5">
        <w:rPr>
          <w:rFonts w:cstheme="minorHAnsi"/>
          <w:spacing w:val="-25"/>
          <w:w w:val="90"/>
          <w:sz w:val="19"/>
        </w:rPr>
        <w:t xml:space="preserve"> </w:t>
      </w:r>
      <w:r w:rsidRPr="007960C5">
        <w:rPr>
          <w:rFonts w:cstheme="minorHAnsi"/>
          <w:spacing w:val="-4"/>
          <w:w w:val="90"/>
          <w:sz w:val="19"/>
        </w:rPr>
        <w:t>IP</w:t>
      </w:r>
      <w:r w:rsidRPr="007960C5">
        <w:rPr>
          <w:rFonts w:cstheme="minorHAnsi"/>
          <w:spacing w:val="-29"/>
          <w:w w:val="90"/>
          <w:sz w:val="19"/>
        </w:rPr>
        <w:t xml:space="preserve"> </w:t>
      </w:r>
      <w:r w:rsidRPr="007960C5">
        <w:rPr>
          <w:rFonts w:cstheme="minorHAnsi"/>
          <w:w w:val="90"/>
          <w:sz w:val="19"/>
        </w:rPr>
        <w:t>adres</w:t>
      </w:r>
      <w:r w:rsidRPr="007960C5">
        <w:rPr>
          <w:rFonts w:cstheme="minorHAnsi"/>
          <w:spacing w:val="-28"/>
          <w:w w:val="90"/>
          <w:sz w:val="19"/>
        </w:rPr>
        <w:t xml:space="preserve"> </w:t>
      </w:r>
      <w:r w:rsidRPr="007960C5">
        <w:rPr>
          <w:rFonts w:cstheme="minorHAnsi"/>
          <w:w w:val="90"/>
          <w:sz w:val="19"/>
        </w:rPr>
        <w:t>ataması</w:t>
      </w:r>
      <w:r w:rsidRPr="007960C5">
        <w:rPr>
          <w:rFonts w:cstheme="minorHAnsi"/>
          <w:spacing w:val="-33"/>
          <w:w w:val="90"/>
          <w:sz w:val="19"/>
        </w:rPr>
        <w:t xml:space="preserve"> </w:t>
      </w:r>
      <w:r w:rsidRPr="007960C5">
        <w:rPr>
          <w:rFonts w:cstheme="minorHAnsi"/>
          <w:w w:val="90"/>
          <w:sz w:val="19"/>
        </w:rPr>
        <w:t>yapabilmelidir.</w:t>
      </w:r>
    </w:p>
    <w:p w:rsidR="00C9250A" w:rsidRPr="007960C5" w:rsidRDefault="00C9250A" w:rsidP="00DE7F38">
      <w:pPr>
        <w:pStyle w:val="ListeParagraf"/>
        <w:widowControl w:val="0"/>
        <w:numPr>
          <w:ilvl w:val="0"/>
          <w:numId w:val="90"/>
        </w:numPr>
        <w:tabs>
          <w:tab w:val="left" w:pos="1139"/>
        </w:tabs>
        <w:autoSpaceDE w:val="0"/>
        <w:autoSpaceDN w:val="0"/>
        <w:spacing w:before="1" w:after="0" w:line="256" w:lineRule="auto"/>
        <w:ind w:right="136" w:firstLine="0"/>
        <w:contextualSpacing w:val="0"/>
        <w:jc w:val="both"/>
        <w:rPr>
          <w:rFonts w:cstheme="minorHAnsi"/>
          <w:sz w:val="19"/>
        </w:rPr>
      </w:pPr>
      <w:r w:rsidRPr="007960C5">
        <w:rPr>
          <w:rFonts w:cstheme="minorHAnsi"/>
          <w:w w:val="85"/>
          <w:sz w:val="19"/>
        </w:rPr>
        <w:t>DHCP</w:t>
      </w:r>
      <w:r w:rsidRPr="007960C5">
        <w:rPr>
          <w:rFonts w:cstheme="minorHAnsi"/>
          <w:spacing w:val="-12"/>
          <w:w w:val="85"/>
          <w:sz w:val="19"/>
        </w:rPr>
        <w:t xml:space="preserve"> </w:t>
      </w:r>
      <w:r w:rsidRPr="007960C5">
        <w:rPr>
          <w:rFonts w:cstheme="minorHAnsi"/>
          <w:w w:val="85"/>
          <w:sz w:val="19"/>
        </w:rPr>
        <w:t>snooping</w:t>
      </w:r>
      <w:r w:rsidRPr="007960C5">
        <w:rPr>
          <w:rFonts w:cstheme="minorHAnsi"/>
          <w:spacing w:val="-16"/>
          <w:w w:val="85"/>
          <w:sz w:val="19"/>
        </w:rPr>
        <w:t xml:space="preserve"> </w:t>
      </w:r>
      <w:r w:rsidRPr="007960C5">
        <w:rPr>
          <w:rFonts w:cstheme="minorHAnsi"/>
          <w:w w:val="85"/>
          <w:sz w:val="19"/>
        </w:rPr>
        <w:t>özelliğini</w:t>
      </w:r>
      <w:r w:rsidRPr="007960C5">
        <w:rPr>
          <w:rFonts w:cstheme="minorHAnsi"/>
          <w:spacing w:val="-16"/>
          <w:w w:val="85"/>
          <w:sz w:val="19"/>
        </w:rPr>
        <w:t xml:space="preserve"> </w:t>
      </w:r>
      <w:r w:rsidRPr="007960C5">
        <w:rPr>
          <w:rFonts w:cstheme="minorHAnsi"/>
          <w:w w:val="85"/>
          <w:sz w:val="19"/>
        </w:rPr>
        <w:t>desteklemeli,</w:t>
      </w:r>
      <w:r w:rsidRPr="007960C5">
        <w:rPr>
          <w:rFonts w:cstheme="minorHAnsi"/>
          <w:spacing w:val="-16"/>
          <w:w w:val="85"/>
          <w:sz w:val="19"/>
        </w:rPr>
        <w:t xml:space="preserve"> </w:t>
      </w:r>
      <w:r w:rsidRPr="007960C5">
        <w:rPr>
          <w:rFonts w:cstheme="minorHAnsi"/>
          <w:w w:val="85"/>
          <w:sz w:val="19"/>
        </w:rPr>
        <w:t>bir</w:t>
      </w:r>
      <w:r w:rsidRPr="007960C5">
        <w:rPr>
          <w:rFonts w:cstheme="minorHAnsi"/>
          <w:spacing w:val="-12"/>
          <w:w w:val="85"/>
          <w:sz w:val="19"/>
        </w:rPr>
        <w:t xml:space="preserve"> </w:t>
      </w:r>
      <w:r w:rsidRPr="007960C5">
        <w:rPr>
          <w:rFonts w:cstheme="minorHAnsi"/>
          <w:w w:val="85"/>
          <w:sz w:val="19"/>
        </w:rPr>
        <w:t>arayüz</w:t>
      </w:r>
      <w:r w:rsidRPr="007960C5">
        <w:rPr>
          <w:rFonts w:cstheme="minorHAnsi"/>
          <w:spacing w:val="-16"/>
          <w:w w:val="85"/>
          <w:sz w:val="19"/>
        </w:rPr>
        <w:t xml:space="preserve"> </w:t>
      </w:r>
      <w:r w:rsidRPr="007960C5">
        <w:rPr>
          <w:rFonts w:cstheme="minorHAnsi"/>
          <w:spacing w:val="-3"/>
          <w:w w:val="85"/>
          <w:sz w:val="19"/>
        </w:rPr>
        <w:t>için</w:t>
      </w:r>
      <w:r w:rsidRPr="007960C5">
        <w:rPr>
          <w:rFonts w:cstheme="minorHAnsi"/>
          <w:spacing w:val="-9"/>
          <w:w w:val="85"/>
          <w:sz w:val="19"/>
        </w:rPr>
        <w:t xml:space="preserve"> </w:t>
      </w:r>
      <w:r w:rsidRPr="007960C5">
        <w:rPr>
          <w:rFonts w:cstheme="minorHAnsi"/>
          <w:w w:val="85"/>
          <w:sz w:val="19"/>
        </w:rPr>
        <w:t>izin</w:t>
      </w:r>
      <w:r w:rsidRPr="007960C5">
        <w:rPr>
          <w:rFonts w:cstheme="minorHAnsi"/>
          <w:spacing w:val="-7"/>
          <w:w w:val="85"/>
          <w:sz w:val="19"/>
        </w:rPr>
        <w:t xml:space="preserve"> </w:t>
      </w:r>
      <w:r w:rsidRPr="007960C5">
        <w:rPr>
          <w:rFonts w:cstheme="minorHAnsi"/>
          <w:w w:val="85"/>
          <w:sz w:val="19"/>
        </w:rPr>
        <w:t>verilen</w:t>
      </w:r>
      <w:r w:rsidRPr="007960C5">
        <w:rPr>
          <w:rFonts w:cstheme="minorHAnsi"/>
          <w:spacing w:val="-10"/>
          <w:w w:val="85"/>
          <w:sz w:val="19"/>
        </w:rPr>
        <w:t xml:space="preserve"> </w:t>
      </w:r>
      <w:r w:rsidRPr="007960C5">
        <w:rPr>
          <w:rFonts w:cstheme="minorHAnsi"/>
          <w:w w:val="85"/>
          <w:sz w:val="19"/>
        </w:rPr>
        <w:t>saniyelik</w:t>
      </w:r>
      <w:r w:rsidRPr="007960C5">
        <w:rPr>
          <w:rFonts w:cstheme="minorHAnsi"/>
          <w:spacing w:val="-13"/>
          <w:w w:val="85"/>
          <w:sz w:val="19"/>
        </w:rPr>
        <w:t xml:space="preserve"> </w:t>
      </w:r>
      <w:r w:rsidRPr="007960C5">
        <w:rPr>
          <w:rFonts w:cstheme="minorHAnsi"/>
          <w:w w:val="85"/>
          <w:sz w:val="19"/>
        </w:rPr>
        <w:t>DHCP</w:t>
      </w:r>
      <w:r w:rsidRPr="007960C5">
        <w:rPr>
          <w:rFonts w:cstheme="minorHAnsi"/>
          <w:spacing w:val="-16"/>
          <w:w w:val="85"/>
          <w:sz w:val="19"/>
        </w:rPr>
        <w:t xml:space="preserve"> </w:t>
      </w:r>
      <w:r w:rsidRPr="007960C5">
        <w:rPr>
          <w:rFonts w:cstheme="minorHAnsi"/>
          <w:w w:val="85"/>
          <w:sz w:val="19"/>
        </w:rPr>
        <w:t>paket</w:t>
      </w:r>
      <w:r w:rsidRPr="007960C5">
        <w:rPr>
          <w:rFonts w:cstheme="minorHAnsi"/>
          <w:spacing w:val="-14"/>
          <w:w w:val="85"/>
          <w:sz w:val="19"/>
        </w:rPr>
        <w:t xml:space="preserve"> </w:t>
      </w:r>
      <w:r w:rsidRPr="007960C5">
        <w:rPr>
          <w:rFonts w:cstheme="minorHAnsi"/>
          <w:w w:val="85"/>
          <w:sz w:val="19"/>
        </w:rPr>
        <w:t>sayısı</w:t>
      </w:r>
      <w:r w:rsidRPr="007960C5">
        <w:rPr>
          <w:rFonts w:cstheme="minorHAnsi"/>
          <w:spacing w:val="-16"/>
          <w:w w:val="85"/>
          <w:sz w:val="19"/>
        </w:rPr>
        <w:t xml:space="preserve"> </w:t>
      </w:r>
      <w:r w:rsidRPr="007960C5">
        <w:rPr>
          <w:rFonts w:cstheme="minorHAnsi"/>
          <w:w w:val="85"/>
          <w:sz w:val="19"/>
        </w:rPr>
        <w:t xml:space="preserve">ayarlanabilir </w:t>
      </w:r>
      <w:r w:rsidRPr="007960C5">
        <w:rPr>
          <w:rFonts w:cstheme="minorHAnsi"/>
          <w:w w:val="90"/>
          <w:sz w:val="19"/>
        </w:rPr>
        <w:t>olmalıdır.</w:t>
      </w:r>
      <w:r w:rsidRPr="007960C5">
        <w:rPr>
          <w:rFonts w:cstheme="minorHAnsi"/>
          <w:spacing w:val="-31"/>
          <w:w w:val="90"/>
          <w:sz w:val="19"/>
        </w:rPr>
        <w:t xml:space="preserve"> </w:t>
      </w:r>
      <w:r w:rsidRPr="007960C5">
        <w:rPr>
          <w:rFonts w:cstheme="minorHAnsi"/>
          <w:w w:val="90"/>
          <w:sz w:val="19"/>
        </w:rPr>
        <w:t>Anahtarın</w:t>
      </w:r>
      <w:r w:rsidRPr="007960C5">
        <w:rPr>
          <w:rFonts w:cstheme="minorHAnsi"/>
          <w:spacing w:val="-28"/>
          <w:w w:val="90"/>
          <w:sz w:val="19"/>
        </w:rPr>
        <w:t xml:space="preserve"> </w:t>
      </w:r>
      <w:r w:rsidRPr="007960C5">
        <w:rPr>
          <w:rFonts w:cstheme="minorHAnsi"/>
          <w:w w:val="90"/>
          <w:sz w:val="19"/>
        </w:rPr>
        <w:t>option-82</w:t>
      </w:r>
      <w:r w:rsidRPr="007960C5">
        <w:rPr>
          <w:rFonts w:cstheme="minorHAnsi"/>
          <w:spacing w:val="-30"/>
          <w:w w:val="90"/>
          <w:sz w:val="19"/>
        </w:rPr>
        <w:t xml:space="preserve"> </w:t>
      </w:r>
      <w:r w:rsidRPr="007960C5">
        <w:rPr>
          <w:rFonts w:cstheme="minorHAnsi"/>
          <w:w w:val="90"/>
          <w:sz w:val="19"/>
        </w:rPr>
        <w:t>desteği</w:t>
      </w:r>
      <w:r w:rsidRPr="007960C5">
        <w:rPr>
          <w:rFonts w:cstheme="minorHAnsi"/>
          <w:spacing w:val="-32"/>
          <w:w w:val="90"/>
          <w:sz w:val="19"/>
        </w:rPr>
        <w:t xml:space="preserve"> </w:t>
      </w:r>
      <w:r w:rsidRPr="007960C5">
        <w:rPr>
          <w:rFonts w:cstheme="minorHAnsi"/>
          <w:w w:val="90"/>
          <w:sz w:val="19"/>
        </w:rPr>
        <w:t>de</w:t>
      </w:r>
      <w:r w:rsidRPr="007960C5">
        <w:rPr>
          <w:rFonts w:cstheme="minorHAnsi"/>
          <w:spacing w:val="-30"/>
          <w:w w:val="90"/>
          <w:sz w:val="19"/>
        </w:rPr>
        <w:t xml:space="preserve"> </w:t>
      </w:r>
      <w:r w:rsidRPr="007960C5">
        <w:rPr>
          <w:rFonts w:cstheme="minorHAnsi"/>
          <w:w w:val="90"/>
          <w:sz w:val="19"/>
        </w:rPr>
        <w:t>olmalıdır,</w:t>
      </w:r>
      <w:r w:rsidRPr="007960C5">
        <w:rPr>
          <w:rFonts w:cstheme="minorHAnsi"/>
          <w:spacing w:val="-28"/>
          <w:w w:val="90"/>
          <w:sz w:val="19"/>
        </w:rPr>
        <w:t xml:space="preserve"> </w:t>
      </w:r>
      <w:r w:rsidRPr="007960C5">
        <w:rPr>
          <w:rFonts w:cstheme="minorHAnsi"/>
          <w:w w:val="90"/>
          <w:sz w:val="19"/>
        </w:rPr>
        <w:t>bu</w:t>
      </w:r>
      <w:r w:rsidRPr="007960C5">
        <w:rPr>
          <w:rFonts w:cstheme="minorHAnsi"/>
          <w:spacing w:val="-29"/>
          <w:w w:val="90"/>
          <w:sz w:val="19"/>
        </w:rPr>
        <w:t xml:space="preserve"> </w:t>
      </w:r>
      <w:r w:rsidRPr="007960C5">
        <w:rPr>
          <w:rFonts w:cstheme="minorHAnsi"/>
          <w:w w:val="90"/>
          <w:sz w:val="19"/>
        </w:rPr>
        <w:t>sayede</w:t>
      </w:r>
      <w:r w:rsidRPr="007960C5">
        <w:rPr>
          <w:rFonts w:cstheme="minorHAnsi"/>
          <w:spacing w:val="-28"/>
          <w:w w:val="90"/>
          <w:sz w:val="19"/>
        </w:rPr>
        <w:t xml:space="preserve"> </w:t>
      </w:r>
      <w:r w:rsidRPr="007960C5">
        <w:rPr>
          <w:rFonts w:cstheme="minorHAnsi"/>
          <w:spacing w:val="-3"/>
          <w:w w:val="90"/>
          <w:sz w:val="19"/>
        </w:rPr>
        <w:t>DHCP</w:t>
      </w:r>
      <w:r w:rsidRPr="007960C5">
        <w:rPr>
          <w:rFonts w:cstheme="minorHAnsi"/>
          <w:spacing w:val="-29"/>
          <w:w w:val="90"/>
          <w:sz w:val="19"/>
        </w:rPr>
        <w:t xml:space="preserve"> </w:t>
      </w:r>
      <w:r w:rsidRPr="007960C5">
        <w:rPr>
          <w:rFonts w:cstheme="minorHAnsi"/>
          <w:w w:val="90"/>
          <w:sz w:val="19"/>
        </w:rPr>
        <w:t>istemcileri</w:t>
      </w:r>
      <w:r w:rsidRPr="007960C5">
        <w:rPr>
          <w:rFonts w:cstheme="minorHAnsi"/>
          <w:spacing w:val="-28"/>
          <w:w w:val="90"/>
          <w:sz w:val="19"/>
        </w:rPr>
        <w:t xml:space="preserve"> </w:t>
      </w:r>
      <w:r w:rsidRPr="007960C5">
        <w:rPr>
          <w:rFonts w:cstheme="minorHAnsi"/>
          <w:w w:val="90"/>
          <w:sz w:val="19"/>
        </w:rPr>
        <w:t>MAC</w:t>
      </w:r>
      <w:r w:rsidRPr="007960C5">
        <w:rPr>
          <w:rFonts w:cstheme="minorHAnsi"/>
          <w:spacing w:val="-30"/>
          <w:w w:val="90"/>
          <w:sz w:val="19"/>
        </w:rPr>
        <w:t xml:space="preserve"> </w:t>
      </w:r>
      <w:r w:rsidRPr="007960C5">
        <w:rPr>
          <w:rFonts w:cstheme="minorHAnsi"/>
          <w:w w:val="90"/>
          <w:sz w:val="19"/>
        </w:rPr>
        <w:t>adreslerine</w:t>
      </w:r>
      <w:r w:rsidRPr="007960C5">
        <w:rPr>
          <w:rFonts w:cstheme="minorHAnsi"/>
          <w:spacing w:val="-28"/>
          <w:w w:val="90"/>
          <w:sz w:val="19"/>
        </w:rPr>
        <w:t xml:space="preserve"> </w:t>
      </w:r>
      <w:r w:rsidRPr="007960C5">
        <w:rPr>
          <w:rFonts w:cstheme="minorHAnsi"/>
          <w:spacing w:val="-4"/>
          <w:w w:val="90"/>
          <w:sz w:val="19"/>
        </w:rPr>
        <w:t>ek</w:t>
      </w:r>
      <w:r w:rsidRPr="007960C5">
        <w:rPr>
          <w:rFonts w:cstheme="minorHAnsi"/>
          <w:spacing w:val="-29"/>
          <w:w w:val="90"/>
          <w:sz w:val="19"/>
        </w:rPr>
        <w:t xml:space="preserve"> </w:t>
      </w:r>
      <w:r w:rsidRPr="007960C5">
        <w:rPr>
          <w:rFonts w:cstheme="minorHAnsi"/>
          <w:w w:val="90"/>
          <w:sz w:val="19"/>
        </w:rPr>
        <w:t>olarak</w:t>
      </w:r>
      <w:r w:rsidRPr="007960C5">
        <w:rPr>
          <w:rFonts w:cstheme="minorHAnsi"/>
          <w:spacing w:val="-29"/>
          <w:w w:val="90"/>
          <w:sz w:val="19"/>
        </w:rPr>
        <w:t xml:space="preserve"> </w:t>
      </w:r>
      <w:r w:rsidRPr="007960C5">
        <w:rPr>
          <w:rFonts w:cstheme="minorHAnsi"/>
          <w:w w:val="90"/>
          <w:sz w:val="19"/>
        </w:rPr>
        <w:t xml:space="preserve">bağlı </w:t>
      </w:r>
      <w:r w:rsidRPr="007960C5">
        <w:rPr>
          <w:rFonts w:cstheme="minorHAnsi"/>
          <w:w w:val="95"/>
          <w:sz w:val="19"/>
        </w:rPr>
        <w:t>oldukları</w:t>
      </w:r>
      <w:r w:rsidRPr="007960C5">
        <w:rPr>
          <w:rFonts w:cstheme="minorHAnsi"/>
          <w:spacing w:val="-20"/>
          <w:w w:val="95"/>
          <w:sz w:val="19"/>
        </w:rPr>
        <w:t xml:space="preserve"> </w:t>
      </w:r>
      <w:r w:rsidRPr="007960C5">
        <w:rPr>
          <w:rFonts w:cstheme="minorHAnsi"/>
          <w:w w:val="95"/>
          <w:sz w:val="19"/>
        </w:rPr>
        <w:t>anahtarın</w:t>
      </w:r>
      <w:r w:rsidRPr="007960C5">
        <w:rPr>
          <w:rFonts w:cstheme="minorHAnsi"/>
          <w:spacing w:val="-21"/>
          <w:w w:val="95"/>
          <w:sz w:val="19"/>
        </w:rPr>
        <w:t xml:space="preserve"> </w:t>
      </w:r>
      <w:r w:rsidRPr="007960C5">
        <w:rPr>
          <w:rFonts w:cstheme="minorHAnsi"/>
          <w:w w:val="95"/>
          <w:sz w:val="19"/>
        </w:rPr>
        <w:t>portu</w:t>
      </w:r>
      <w:r w:rsidRPr="007960C5">
        <w:rPr>
          <w:rFonts w:cstheme="minorHAnsi"/>
          <w:spacing w:val="-16"/>
          <w:w w:val="95"/>
          <w:sz w:val="19"/>
        </w:rPr>
        <w:t xml:space="preserve"> </w:t>
      </w:r>
      <w:r w:rsidRPr="007960C5">
        <w:rPr>
          <w:rFonts w:cstheme="minorHAnsi"/>
          <w:w w:val="95"/>
          <w:sz w:val="19"/>
        </w:rPr>
        <w:t>ile</w:t>
      </w:r>
      <w:r w:rsidRPr="007960C5">
        <w:rPr>
          <w:rFonts w:cstheme="minorHAnsi"/>
          <w:spacing w:val="-20"/>
          <w:w w:val="95"/>
          <w:sz w:val="19"/>
        </w:rPr>
        <w:t xml:space="preserve"> </w:t>
      </w:r>
      <w:r w:rsidRPr="007960C5">
        <w:rPr>
          <w:rFonts w:cstheme="minorHAnsi"/>
          <w:w w:val="95"/>
          <w:sz w:val="19"/>
        </w:rPr>
        <w:t>tanımlanabilmelidir.</w:t>
      </w:r>
    </w:p>
    <w:p w:rsidR="00C9250A" w:rsidRPr="007960C5" w:rsidRDefault="00C9250A" w:rsidP="00DE7F38">
      <w:pPr>
        <w:pStyle w:val="ListeParagraf"/>
        <w:widowControl w:val="0"/>
        <w:numPr>
          <w:ilvl w:val="0"/>
          <w:numId w:val="90"/>
        </w:numPr>
        <w:tabs>
          <w:tab w:val="left" w:pos="1139"/>
        </w:tabs>
        <w:autoSpaceDE w:val="0"/>
        <w:autoSpaceDN w:val="0"/>
        <w:spacing w:after="0" w:line="240" w:lineRule="auto"/>
        <w:ind w:firstLine="0"/>
        <w:contextualSpacing w:val="0"/>
        <w:jc w:val="both"/>
        <w:rPr>
          <w:rFonts w:cstheme="minorHAnsi"/>
          <w:sz w:val="19"/>
        </w:rPr>
      </w:pPr>
      <w:r w:rsidRPr="007960C5">
        <w:rPr>
          <w:rFonts w:cstheme="minorHAnsi"/>
          <w:w w:val="95"/>
          <w:sz w:val="19"/>
        </w:rPr>
        <w:t>Anahtar</w:t>
      </w:r>
      <w:r w:rsidRPr="007960C5">
        <w:rPr>
          <w:rFonts w:cstheme="minorHAnsi"/>
          <w:spacing w:val="-25"/>
          <w:w w:val="95"/>
          <w:sz w:val="19"/>
        </w:rPr>
        <w:t xml:space="preserve"> </w:t>
      </w:r>
      <w:r w:rsidRPr="007960C5">
        <w:rPr>
          <w:rFonts w:cstheme="minorHAnsi"/>
          <w:w w:val="95"/>
          <w:sz w:val="19"/>
        </w:rPr>
        <w:t>en</w:t>
      </w:r>
      <w:r w:rsidRPr="007960C5">
        <w:rPr>
          <w:rFonts w:cstheme="minorHAnsi"/>
          <w:spacing w:val="-17"/>
          <w:w w:val="95"/>
          <w:sz w:val="19"/>
        </w:rPr>
        <w:t xml:space="preserve"> </w:t>
      </w:r>
      <w:r w:rsidRPr="007960C5">
        <w:rPr>
          <w:rFonts w:cstheme="minorHAnsi"/>
          <w:w w:val="95"/>
          <w:sz w:val="19"/>
        </w:rPr>
        <w:t>az</w:t>
      </w:r>
      <w:r w:rsidRPr="007960C5">
        <w:rPr>
          <w:rFonts w:cstheme="minorHAnsi"/>
          <w:spacing w:val="-21"/>
          <w:w w:val="95"/>
          <w:sz w:val="19"/>
        </w:rPr>
        <w:t xml:space="preserve"> </w:t>
      </w:r>
      <w:r w:rsidRPr="007960C5">
        <w:rPr>
          <w:rFonts w:cstheme="minorHAnsi"/>
          <w:w w:val="95"/>
          <w:sz w:val="19"/>
        </w:rPr>
        <w:t>24.000</w:t>
      </w:r>
      <w:r w:rsidRPr="007960C5">
        <w:rPr>
          <w:rFonts w:cstheme="minorHAnsi"/>
          <w:spacing w:val="-22"/>
          <w:w w:val="95"/>
          <w:sz w:val="19"/>
        </w:rPr>
        <w:t xml:space="preserve"> </w:t>
      </w:r>
      <w:r w:rsidRPr="007960C5">
        <w:rPr>
          <w:rFonts w:cstheme="minorHAnsi"/>
          <w:w w:val="95"/>
          <w:sz w:val="19"/>
        </w:rPr>
        <w:t>unicast</w:t>
      </w:r>
      <w:r w:rsidRPr="007960C5">
        <w:rPr>
          <w:rFonts w:cstheme="minorHAnsi"/>
          <w:spacing w:val="-19"/>
          <w:w w:val="95"/>
          <w:sz w:val="19"/>
        </w:rPr>
        <w:t xml:space="preserve"> </w:t>
      </w:r>
      <w:r w:rsidRPr="007960C5">
        <w:rPr>
          <w:rFonts w:cstheme="minorHAnsi"/>
          <w:w w:val="95"/>
          <w:sz w:val="19"/>
        </w:rPr>
        <w:t>route</w:t>
      </w:r>
      <w:r w:rsidRPr="007960C5">
        <w:rPr>
          <w:rFonts w:cstheme="minorHAnsi"/>
          <w:spacing w:val="-25"/>
          <w:w w:val="95"/>
          <w:sz w:val="19"/>
        </w:rPr>
        <w:t xml:space="preserve"> </w:t>
      </w:r>
      <w:r w:rsidRPr="007960C5">
        <w:rPr>
          <w:rFonts w:cstheme="minorHAnsi"/>
          <w:w w:val="95"/>
          <w:sz w:val="19"/>
        </w:rPr>
        <w:t>destekleyecektir.</w:t>
      </w:r>
    </w:p>
    <w:p w:rsidR="00C9250A" w:rsidRPr="007960C5" w:rsidRDefault="00C9250A" w:rsidP="00DE7F38">
      <w:pPr>
        <w:pStyle w:val="ListeParagraf"/>
        <w:widowControl w:val="0"/>
        <w:numPr>
          <w:ilvl w:val="0"/>
          <w:numId w:val="90"/>
        </w:numPr>
        <w:tabs>
          <w:tab w:val="left" w:pos="1139"/>
        </w:tabs>
        <w:autoSpaceDE w:val="0"/>
        <w:autoSpaceDN w:val="0"/>
        <w:spacing w:before="19" w:after="0" w:line="261" w:lineRule="auto"/>
        <w:ind w:right="136" w:firstLine="0"/>
        <w:contextualSpacing w:val="0"/>
        <w:jc w:val="both"/>
        <w:rPr>
          <w:rFonts w:cstheme="minorHAnsi"/>
          <w:sz w:val="19"/>
        </w:rPr>
      </w:pPr>
      <w:r w:rsidRPr="007960C5">
        <w:rPr>
          <w:rFonts w:cstheme="minorHAnsi"/>
          <w:w w:val="85"/>
          <w:sz w:val="19"/>
        </w:rPr>
        <w:t>Anahtar,</w:t>
      </w:r>
      <w:r w:rsidRPr="007960C5">
        <w:rPr>
          <w:rFonts w:cstheme="minorHAnsi"/>
          <w:spacing w:val="-21"/>
          <w:w w:val="85"/>
          <w:sz w:val="19"/>
        </w:rPr>
        <w:t xml:space="preserve"> </w:t>
      </w:r>
      <w:r w:rsidRPr="007960C5">
        <w:rPr>
          <w:rFonts w:cstheme="minorHAnsi"/>
          <w:w w:val="85"/>
          <w:sz w:val="19"/>
        </w:rPr>
        <w:t>statik</w:t>
      </w:r>
      <w:r w:rsidRPr="007960C5">
        <w:rPr>
          <w:rFonts w:cstheme="minorHAnsi"/>
          <w:spacing w:val="-22"/>
          <w:w w:val="85"/>
          <w:sz w:val="19"/>
        </w:rPr>
        <w:t xml:space="preserve"> </w:t>
      </w:r>
      <w:r w:rsidRPr="007960C5">
        <w:rPr>
          <w:rFonts w:cstheme="minorHAnsi"/>
          <w:w w:val="85"/>
          <w:sz w:val="19"/>
        </w:rPr>
        <w:t>yönlendirmeyi</w:t>
      </w:r>
      <w:r w:rsidRPr="007960C5">
        <w:rPr>
          <w:rFonts w:cstheme="minorHAnsi"/>
          <w:spacing w:val="-28"/>
          <w:w w:val="85"/>
          <w:sz w:val="19"/>
        </w:rPr>
        <w:t xml:space="preserve"> </w:t>
      </w:r>
      <w:r w:rsidRPr="007960C5">
        <w:rPr>
          <w:rFonts w:cstheme="minorHAnsi"/>
          <w:w w:val="85"/>
          <w:sz w:val="19"/>
        </w:rPr>
        <w:t>desteklemeli,</w:t>
      </w:r>
      <w:r w:rsidRPr="007960C5">
        <w:rPr>
          <w:rFonts w:cstheme="minorHAnsi"/>
          <w:spacing w:val="-24"/>
          <w:w w:val="85"/>
          <w:sz w:val="19"/>
        </w:rPr>
        <w:t xml:space="preserve"> </w:t>
      </w:r>
      <w:r w:rsidRPr="007960C5">
        <w:rPr>
          <w:rFonts w:cstheme="minorHAnsi"/>
          <w:w w:val="85"/>
          <w:sz w:val="19"/>
        </w:rPr>
        <w:t>ilave</w:t>
      </w:r>
      <w:r w:rsidRPr="007960C5">
        <w:rPr>
          <w:rFonts w:cstheme="minorHAnsi"/>
          <w:spacing w:val="-21"/>
          <w:w w:val="85"/>
          <w:sz w:val="19"/>
        </w:rPr>
        <w:t xml:space="preserve"> </w:t>
      </w:r>
      <w:r w:rsidRPr="007960C5">
        <w:rPr>
          <w:rFonts w:cstheme="minorHAnsi"/>
          <w:w w:val="85"/>
          <w:sz w:val="19"/>
        </w:rPr>
        <w:t>lisans</w:t>
      </w:r>
      <w:r w:rsidRPr="007960C5">
        <w:rPr>
          <w:rFonts w:cstheme="minorHAnsi"/>
          <w:spacing w:val="-23"/>
          <w:w w:val="85"/>
          <w:sz w:val="19"/>
        </w:rPr>
        <w:t xml:space="preserve"> </w:t>
      </w:r>
      <w:r w:rsidRPr="007960C5">
        <w:rPr>
          <w:rFonts w:cstheme="minorHAnsi"/>
          <w:w w:val="85"/>
          <w:sz w:val="19"/>
        </w:rPr>
        <w:t>ile</w:t>
      </w:r>
      <w:r w:rsidRPr="007960C5">
        <w:rPr>
          <w:rFonts w:cstheme="minorHAnsi"/>
          <w:spacing w:val="-21"/>
          <w:w w:val="85"/>
          <w:sz w:val="19"/>
        </w:rPr>
        <w:t xml:space="preserve"> </w:t>
      </w:r>
      <w:r w:rsidRPr="007960C5">
        <w:rPr>
          <w:rFonts w:cstheme="minorHAnsi"/>
          <w:w w:val="85"/>
          <w:sz w:val="19"/>
        </w:rPr>
        <w:t>dinamik</w:t>
      </w:r>
      <w:r w:rsidRPr="007960C5">
        <w:rPr>
          <w:rFonts w:cstheme="minorHAnsi"/>
          <w:spacing w:val="-25"/>
          <w:w w:val="85"/>
          <w:sz w:val="19"/>
        </w:rPr>
        <w:t xml:space="preserve"> </w:t>
      </w:r>
      <w:r w:rsidRPr="007960C5">
        <w:rPr>
          <w:rFonts w:cstheme="minorHAnsi"/>
          <w:w w:val="85"/>
          <w:sz w:val="19"/>
        </w:rPr>
        <w:t>yönlendirme</w:t>
      </w:r>
      <w:r w:rsidRPr="007960C5">
        <w:rPr>
          <w:rFonts w:cstheme="minorHAnsi"/>
          <w:spacing w:val="-24"/>
          <w:w w:val="85"/>
          <w:sz w:val="19"/>
        </w:rPr>
        <w:t xml:space="preserve"> </w:t>
      </w:r>
      <w:r w:rsidRPr="007960C5">
        <w:rPr>
          <w:rFonts w:cstheme="minorHAnsi"/>
          <w:w w:val="85"/>
          <w:sz w:val="19"/>
        </w:rPr>
        <w:t>protokollerinden</w:t>
      </w:r>
      <w:r w:rsidRPr="007960C5">
        <w:rPr>
          <w:rFonts w:cstheme="minorHAnsi"/>
          <w:spacing w:val="-19"/>
          <w:w w:val="85"/>
          <w:sz w:val="19"/>
        </w:rPr>
        <w:t xml:space="preserve"> </w:t>
      </w:r>
      <w:r w:rsidRPr="007960C5">
        <w:rPr>
          <w:rFonts w:cstheme="minorHAnsi"/>
          <w:w w:val="85"/>
          <w:sz w:val="19"/>
        </w:rPr>
        <w:t>RIP,</w:t>
      </w:r>
      <w:r w:rsidRPr="007960C5">
        <w:rPr>
          <w:rFonts w:cstheme="minorHAnsi"/>
          <w:spacing w:val="-24"/>
          <w:w w:val="85"/>
          <w:sz w:val="19"/>
        </w:rPr>
        <w:t xml:space="preserve"> </w:t>
      </w:r>
      <w:r w:rsidRPr="007960C5">
        <w:rPr>
          <w:rFonts w:cstheme="minorHAnsi"/>
          <w:w w:val="85"/>
          <w:sz w:val="19"/>
        </w:rPr>
        <w:t xml:space="preserve">IS-IS, </w:t>
      </w:r>
      <w:r w:rsidRPr="007960C5">
        <w:rPr>
          <w:rFonts w:cstheme="minorHAnsi"/>
          <w:w w:val="95"/>
          <w:sz w:val="19"/>
        </w:rPr>
        <w:t>OSPF</w:t>
      </w:r>
      <w:r w:rsidRPr="007960C5">
        <w:rPr>
          <w:rFonts w:cstheme="minorHAnsi"/>
          <w:spacing w:val="-18"/>
          <w:w w:val="95"/>
          <w:sz w:val="19"/>
        </w:rPr>
        <w:t xml:space="preserve"> </w:t>
      </w:r>
      <w:r w:rsidRPr="007960C5">
        <w:rPr>
          <w:rFonts w:cstheme="minorHAnsi"/>
          <w:w w:val="95"/>
          <w:sz w:val="19"/>
        </w:rPr>
        <w:t>ve</w:t>
      </w:r>
      <w:r w:rsidRPr="007960C5">
        <w:rPr>
          <w:rFonts w:cstheme="minorHAnsi"/>
          <w:spacing w:val="-18"/>
          <w:w w:val="95"/>
          <w:sz w:val="19"/>
        </w:rPr>
        <w:t xml:space="preserve"> </w:t>
      </w:r>
      <w:r w:rsidRPr="007960C5">
        <w:rPr>
          <w:rFonts w:cstheme="minorHAnsi"/>
          <w:w w:val="95"/>
          <w:sz w:val="19"/>
        </w:rPr>
        <w:t>BGPv4’ü</w:t>
      </w:r>
      <w:r w:rsidRPr="007960C5">
        <w:rPr>
          <w:rFonts w:cstheme="minorHAnsi"/>
          <w:spacing w:val="-16"/>
          <w:w w:val="95"/>
          <w:sz w:val="19"/>
        </w:rPr>
        <w:t xml:space="preserve"> </w:t>
      </w:r>
      <w:r w:rsidRPr="007960C5">
        <w:rPr>
          <w:rFonts w:cstheme="minorHAnsi"/>
          <w:w w:val="95"/>
          <w:sz w:val="19"/>
        </w:rPr>
        <w:t>destekleyebilmelidir.</w:t>
      </w:r>
    </w:p>
    <w:p w:rsidR="00C9250A" w:rsidRPr="007960C5" w:rsidRDefault="00C9250A" w:rsidP="00DE7F38">
      <w:pPr>
        <w:pStyle w:val="ListeParagraf"/>
        <w:widowControl w:val="0"/>
        <w:numPr>
          <w:ilvl w:val="0"/>
          <w:numId w:val="90"/>
        </w:numPr>
        <w:tabs>
          <w:tab w:val="left" w:pos="1139"/>
        </w:tabs>
        <w:autoSpaceDE w:val="0"/>
        <w:autoSpaceDN w:val="0"/>
        <w:spacing w:after="0" w:line="214" w:lineRule="exact"/>
        <w:ind w:firstLine="0"/>
        <w:contextualSpacing w:val="0"/>
        <w:jc w:val="both"/>
        <w:rPr>
          <w:rFonts w:cstheme="minorHAnsi"/>
          <w:sz w:val="19"/>
        </w:rPr>
      </w:pPr>
      <w:r w:rsidRPr="007960C5">
        <w:rPr>
          <w:rFonts w:cstheme="minorHAnsi"/>
          <w:w w:val="90"/>
          <w:sz w:val="19"/>
        </w:rPr>
        <w:t>Anahtar,</w:t>
      </w:r>
      <w:r w:rsidRPr="007960C5">
        <w:rPr>
          <w:rFonts w:cstheme="minorHAnsi"/>
          <w:spacing w:val="-30"/>
          <w:w w:val="90"/>
          <w:sz w:val="19"/>
        </w:rPr>
        <w:t xml:space="preserve"> </w:t>
      </w:r>
      <w:r w:rsidRPr="007960C5">
        <w:rPr>
          <w:rFonts w:cstheme="minorHAnsi"/>
          <w:w w:val="90"/>
          <w:sz w:val="19"/>
        </w:rPr>
        <w:t>istenmesi</w:t>
      </w:r>
      <w:r w:rsidRPr="007960C5">
        <w:rPr>
          <w:rFonts w:cstheme="minorHAnsi"/>
          <w:spacing w:val="-33"/>
          <w:w w:val="90"/>
          <w:sz w:val="19"/>
        </w:rPr>
        <w:t xml:space="preserve"> </w:t>
      </w:r>
      <w:r w:rsidRPr="007960C5">
        <w:rPr>
          <w:rFonts w:cstheme="minorHAnsi"/>
          <w:w w:val="90"/>
          <w:sz w:val="19"/>
        </w:rPr>
        <w:t>durumunda</w:t>
      </w:r>
      <w:r w:rsidRPr="007960C5">
        <w:rPr>
          <w:rFonts w:cstheme="minorHAnsi"/>
          <w:spacing w:val="-30"/>
          <w:w w:val="90"/>
          <w:sz w:val="19"/>
        </w:rPr>
        <w:t xml:space="preserve"> </w:t>
      </w:r>
      <w:r w:rsidRPr="007960C5">
        <w:rPr>
          <w:rFonts w:cstheme="minorHAnsi"/>
          <w:w w:val="90"/>
          <w:sz w:val="19"/>
        </w:rPr>
        <w:t>yazılım</w:t>
      </w:r>
      <w:r w:rsidRPr="007960C5">
        <w:rPr>
          <w:rFonts w:cstheme="minorHAnsi"/>
          <w:spacing w:val="-32"/>
          <w:w w:val="90"/>
          <w:sz w:val="19"/>
        </w:rPr>
        <w:t xml:space="preserve"> </w:t>
      </w:r>
      <w:r w:rsidRPr="007960C5">
        <w:rPr>
          <w:rFonts w:cstheme="minorHAnsi"/>
          <w:w w:val="90"/>
          <w:sz w:val="19"/>
        </w:rPr>
        <w:t>yükseltimi</w:t>
      </w:r>
      <w:r w:rsidRPr="007960C5">
        <w:rPr>
          <w:rFonts w:cstheme="minorHAnsi"/>
          <w:spacing w:val="-30"/>
          <w:w w:val="90"/>
          <w:sz w:val="19"/>
        </w:rPr>
        <w:t xml:space="preserve"> </w:t>
      </w:r>
      <w:r w:rsidRPr="007960C5">
        <w:rPr>
          <w:rFonts w:cstheme="minorHAnsi"/>
          <w:spacing w:val="-3"/>
          <w:w w:val="90"/>
          <w:sz w:val="19"/>
        </w:rPr>
        <w:t>ile</w:t>
      </w:r>
      <w:r w:rsidRPr="007960C5">
        <w:rPr>
          <w:rFonts w:cstheme="minorHAnsi"/>
          <w:spacing w:val="-30"/>
          <w:w w:val="90"/>
          <w:sz w:val="19"/>
        </w:rPr>
        <w:t xml:space="preserve"> </w:t>
      </w:r>
      <w:r w:rsidRPr="007960C5">
        <w:rPr>
          <w:rFonts w:cstheme="minorHAnsi"/>
          <w:w w:val="90"/>
          <w:sz w:val="19"/>
        </w:rPr>
        <w:t>politika</w:t>
      </w:r>
      <w:r w:rsidRPr="007960C5">
        <w:rPr>
          <w:rFonts w:cstheme="minorHAnsi"/>
          <w:spacing w:val="-28"/>
          <w:w w:val="90"/>
          <w:sz w:val="19"/>
        </w:rPr>
        <w:t xml:space="preserve"> </w:t>
      </w:r>
      <w:r w:rsidRPr="007960C5">
        <w:rPr>
          <w:rFonts w:cstheme="minorHAnsi"/>
          <w:w w:val="90"/>
          <w:sz w:val="19"/>
        </w:rPr>
        <w:t>tabanlı</w:t>
      </w:r>
      <w:r w:rsidRPr="007960C5">
        <w:rPr>
          <w:rFonts w:cstheme="minorHAnsi"/>
          <w:spacing w:val="-33"/>
          <w:w w:val="90"/>
          <w:sz w:val="19"/>
        </w:rPr>
        <w:t xml:space="preserve"> </w:t>
      </w:r>
      <w:r w:rsidRPr="007960C5">
        <w:rPr>
          <w:rFonts w:cstheme="minorHAnsi"/>
          <w:w w:val="90"/>
          <w:sz w:val="19"/>
        </w:rPr>
        <w:t>yönlendirme</w:t>
      </w:r>
      <w:r w:rsidRPr="007960C5">
        <w:rPr>
          <w:rFonts w:cstheme="minorHAnsi"/>
          <w:spacing w:val="-30"/>
          <w:w w:val="90"/>
          <w:sz w:val="19"/>
        </w:rPr>
        <w:t xml:space="preserve"> </w:t>
      </w:r>
      <w:r w:rsidRPr="007960C5">
        <w:rPr>
          <w:rFonts w:cstheme="minorHAnsi"/>
          <w:w w:val="90"/>
          <w:sz w:val="19"/>
        </w:rPr>
        <w:t>yapabilecektir.</w:t>
      </w:r>
    </w:p>
    <w:p w:rsidR="00C9250A" w:rsidRPr="007960C5" w:rsidRDefault="00C9250A" w:rsidP="00DE7F38">
      <w:pPr>
        <w:pStyle w:val="ListeParagraf"/>
        <w:widowControl w:val="0"/>
        <w:numPr>
          <w:ilvl w:val="0"/>
          <w:numId w:val="90"/>
        </w:numPr>
        <w:tabs>
          <w:tab w:val="left" w:pos="1139"/>
        </w:tabs>
        <w:autoSpaceDE w:val="0"/>
        <w:autoSpaceDN w:val="0"/>
        <w:spacing w:before="19" w:after="0" w:line="240" w:lineRule="auto"/>
        <w:ind w:firstLine="0"/>
        <w:contextualSpacing w:val="0"/>
        <w:jc w:val="both"/>
        <w:rPr>
          <w:rFonts w:cstheme="minorHAnsi"/>
          <w:sz w:val="19"/>
        </w:rPr>
      </w:pPr>
      <w:r w:rsidRPr="007960C5">
        <w:rPr>
          <w:rFonts w:cstheme="minorHAnsi"/>
          <w:w w:val="85"/>
          <w:sz w:val="19"/>
        </w:rPr>
        <w:t>Anahtar,</w:t>
      </w:r>
      <w:r w:rsidRPr="007960C5">
        <w:rPr>
          <w:rFonts w:cstheme="minorHAnsi"/>
          <w:spacing w:val="-16"/>
          <w:w w:val="85"/>
          <w:sz w:val="19"/>
        </w:rPr>
        <w:t xml:space="preserve"> </w:t>
      </w:r>
      <w:r w:rsidRPr="007960C5">
        <w:rPr>
          <w:rFonts w:cstheme="minorHAnsi"/>
          <w:w w:val="85"/>
          <w:sz w:val="19"/>
        </w:rPr>
        <w:t>IPv6</w:t>
      </w:r>
      <w:r w:rsidRPr="007960C5">
        <w:rPr>
          <w:rFonts w:cstheme="minorHAnsi"/>
          <w:spacing w:val="-18"/>
          <w:w w:val="85"/>
          <w:sz w:val="19"/>
        </w:rPr>
        <w:t xml:space="preserve"> </w:t>
      </w:r>
      <w:r w:rsidRPr="007960C5">
        <w:rPr>
          <w:rFonts w:cstheme="minorHAnsi"/>
          <w:w w:val="85"/>
          <w:sz w:val="19"/>
        </w:rPr>
        <w:t>dinamik</w:t>
      </w:r>
      <w:r w:rsidRPr="007960C5">
        <w:rPr>
          <w:rFonts w:cstheme="minorHAnsi"/>
          <w:spacing w:val="-18"/>
          <w:w w:val="85"/>
          <w:sz w:val="19"/>
        </w:rPr>
        <w:t xml:space="preserve"> </w:t>
      </w:r>
      <w:r w:rsidRPr="007960C5">
        <w:rPr>
          <w:rFonts w:cstheme="minorHAnsi"/>
          <w:w w:val="85"/>
          <w:sz w:val="19"/>
        </w:rPr>
        <w:t>yönlendirme</w:t>
      </w:r>
      <w:r w:rsidRPr="007960C5">
        <w:rPr>
          <w:rFonts w:cstheme="minorHAnsi"/>
          <w:spacing w:val="-21"/>
          <w:w w:val="85"/>
          <w:sz w:val="19"/>
        </w:rPr>
        <w:t xml:space="preserve"> </w:t>
      </w:r>
      <w:r w:rsidRPr="007960C5">
        <w:rPr>
          <w:rFonts w:cstheme="minorHAnsi"/>
          <w:w w:val="85"/>
          <w:sz w:val="19"/>
        </w:rPr>
        <w:t>protokollerinden,</w:t>
      </w:r>
      <w:r w:rsidRPr="007960C5">
        <w:rPr>
          <w:rFonts w:cstheme="minorHAnsi"/>
          <w:spacing w:val="-16"/>
          <w:w w:val="85"/>
          <w:sz w:val="19"/>
        </w:rPr>
        <w:t xml:space="preserve"> </w:t>
      </w:r>
      <w:r w:rsidRPr="007960C5">
        <w:rPr>
          <w:rFonts w:cstheme="minorHAnsi"/>
          <w:w w:val="85"/>
          <w:sz w:val="19"/>
        </w:rPr>
        <w:t>RIPng,</w:t>
      </w:r>
      <w:r w:rsidRPr="007960C5">
        <w:rPr>
          <w:rFonts w:cstheme="minorHAnsi"/>
          <w:spacing w:val="-19"/>
          <w:w w:val="85"/>
          <w:sz w:val="19"/>
        </w:rPr>
        <w:t xml:space="preserve"> </w:t>
      </w:r>
      <w:r w:rsidRPr="007960C5">
        <w:rPr>
          <w:rFonts w:cstheme="minorHAnsi"/>
          <w:w w:val="85"/>
          <w:sz w:val="19"/>
        </w:rPr>
        <w:t>OSPFv3</w:t>
      </w:r>
      <w:r w:rsidRPr="007960C5">
        <w:rPr>
          <w:rFonts w:cstheme="minorHAnsi"/>
          <w:spacing w:val="-19"/>
          <w:w w:val="85"/>
          <w:sz w:val="19"/>
        </w:rPr>
        <w:t xml:space="preserve"> </w:t>
      </w:r>
      <w:r w:rsidRPr="007960C5">
        <w:rPr>
          <w:rFonts w:cstheme="minorHAnsi"/>
          <w:w w:val="85"/>
          <w:sz w:val="19"/>
        </w:rPr>
        <w:t>protokollerini</w:t>
      </w:r>
      <w:r w:rsidRPr="007960C5">
        <w:rPr>
          <w:rFonts w:cstheme="minorHAnsi"/>
          <w:spacing w:val="-16"/>
          <w:w w:val="85"/>
          <w:sz w:val="19"/>
        </w:rPr>
        <w:t xml:space="preserve"> </w:t>
      </w:r>
      <w:r w:rsidRPr="007960C5">
        <w:rPr>
          <w:rFonts w:cstheme="minorHAnsi"/>
          <w:w w:val="85"/>
          <w:sz w:val="19"/>
        </w:rPr>
        <w:t>destekleyebilecektir.</w:t>
      </w:r>
    </w:p>
    <w:p w:rsidR="00C9250A" w:rsidRPr="007960C5" w:rsidRDefault="00C9250A" w:rsidP="00DE7F38">
      <w:pPr>
        <w:pStyle w:val="ListeParagraf"/>
        <w:widowControl w:val="0"/>
        <w:numPr>
          <w:ilvl w:val="0"/>
          <w:numId w:val="90"/>
        </w:numPr>
        <w:tabs>
          <w:tab w:val="left" w:pos="1139"/>
        </w:tabs>
        <w:autoSpaceDE w:val="0"/>
        <w:autoSpaceDN w:val="0"/>
        <w:spacing w:before="14" w:after="0" w:line="256" w:lineRule="auto"/>
        <w:ind w:right="134" w:firstLine="0"/>
        <w:contextualSpacing w:val="0"/>
        <w:jc w:val="both"/>
        <w:rPr>
          <w:rFonts w:cstheme="minorHAnsi"/>
          <w:sz w:val="19"/>
        </w:rPr>
      </w:pPr>
      <w:r w:rsidRPr="007960C5">
        <w:rPr>
          <w:rFonts w:cstheme="minorHAnsi"/>
          <w:w w:val="90"/>
          <w:sz w:val="19"/>
        </w:rPr>
        <w:t>Anahtar,</w:t>
      </w:r>
      <w:r w:rsidRPr="007960C5">
        <w:rPr>
          <w:rFonts w:cstheme="minorHAnsi"/>
          <w:spacing w:val="-24"/>
          <w:w w:val="90"/>
          <w:sz w:val="19"/>
        </w:rPr>
        <w:t xml:space="preserve"> </w:t>
      </w:r>
      <w:r w:rsidRPr="007960C5">
        <w:rPr>
          <w:rFonts w:cstheme="minorHAnsi"/>
          <w:w w:val="90"/>
          <w:sz w:val="19"/>
        </w:rPr>
        <w:t>SNMP</w:t>
      </w:r>
      <w:r w:rsidRPr="007960C5">
        <w:rPr>
          <w:rFonts w:cstheme="minorHAnsi"/>
          <w:spacing w:val="-25"/>
          <w:w w:val="90"/>
          <w:sz w:val="19"/>
        </w:rPr>
        <w:t xml:space="preserve"> </w:t>
      </w:r>
      <w:r w:rsidRPr="007960C5">
        <w:rPr>
          <w:rFonts w:cstheme="minorHAnsi"/>
          <w:w w:val="90"/>
          <w:sz w:val="19"/>
        </w:rPr>
        <w:t>v1,</w:t>
      </w:r>
      <w:r w:rsidRPr="007960C5">
        <w:rPr>
          <w:rFonts w:cstheme="minorHAnsi"/>
          <w:spacing w:val="-25"/>
          <w:w w:val="90"/>
          <w:sz w:val="19"/>
        </w:rPr>
        <w:t xml:space="preserve"> </w:t>
      </w:r>
      <w:r w:rsidRPr="007960C5">
        <w:rPr>
          <w:rFonts w:cstheme="minorHAnsi"/>
          <w:w w:val="90"/>
          <w:sz w:val="19"/>
        </w:rPr>
        <w:t>v2c,</w:t>
      </w:r>
      <w:r w:rsidRPr="007960C5">
        <w:rPr>
          <w:rFonts w:cstheme="minorHAnsi"/>
          <w:spacing w:val="-23"/>
          <w:w w:val="90"/>
          <w:sz w:val="19"/>
        </w:rPr>
        <w:t xml:space="preserve"> </w:t>
      </w:r>
      <w:r w:rsidRPr="007960C5">
        <w:rPr>
          <w:rFonts w:cstheme="minorHAnsi"/>
          <w:w w:val="90"/>
          <w:sz w:val="19"/>
        </w:rPr>
        <w:t>v3,</w:t>
      </w:r>
      <w:r w:rsidRPr="007960C5">
        <w:rPr>
          <w:rFonts w:cstheme="minorHAnsi"/>
          <w:spacing w:val="-25"/>
          <w:w w:val="90"/>
          <w:sz w:val="19"/>
        </w:rPr>
        <w:t xml:space="preserve"> </w:t>
      </w:r>
      <w:r w:rsidRPr="007960C5">
        <w:rPr>
          <w:rFonts w:cstheme="minorHAnsi"/>
          <w:w w:val="90"/>
          <w:sz w:val="19"/>
        </w:rPr>
        <w:t>telnet,</w:t>
      </w:r>
      <w:r w:rsidRPr="007960C5">
        <w:rPr>
          <w:rFonts w:cstheme="minorHAnsi"/>
          <w:spacing w:val="-26"/>
          <w:w w:val="90"/>
          <w:sz w:val="19"/>
        </w:rPr>
        <w:t xml:space="preserve"> </w:t>
      </w:r>
      <w:r w:rsidRPr="007960C5">
        <w:rPr>
          <w:rFonts w:cstheme="minorHAnsi"/>
          <w:w w:val="90"/>
          <w:sz w:val="19"/>
        </w:rPr>
        <w:t>Secure</w:t>
      </w:r>
      <w:r w:rsidRPr="007960C5">
        <w:rPr>
          <w:rFonts w:cstheme="minorHAnsi"/>
          <w:spacing w:val="-25"/>
          <w:w w:val="90"/>
          <w:sz w:val="19"/>
        </w:rPr>
        <w:t xml:space="preserve"> </w:t>
      </w:r>
      <w:r w:rsidRPr="007960C5">
        <w:rPr>
          <w:rFonts w:cstheme="minorHAnsi"/>
          <w:w w:val="90"/>
          <w:sz w:val="19"/>
        </w:rPr>
        <w:t>Shell</w:t>
      </w:r>
      <w:r w:rsidRPr="007960C5">
        <w:rPr>
          <w:rFonts w:cstheme="minorHAnsi"/>
          <w:spacing w:val="-24"/>
          <w:w w:val="90"/>
          <w:sz w:val="19"/>
        </w:rPr>
        <w:t xml:space="preserve"> </w:t>
      </w:r>
      <w:r w:rsidRPr="007960C5">
        <w:rPr>
          <w:rFonts w:cstheme="minorHAnsi"/>
          <w:w w:val="90"/>
          <w:sz w:val="19"/>
        </w:rPr>
        <w:t>(SSH)</w:t>
      </w:r>
      <w:r w:rsidRPr="007960C5">
        <w:rPr>
          <w:rFonts w:cstheme="minorHAnsi"/>
          <w:spacing w:val="-23"/>
          <w:w w:val="90"/>
          <w:sz w:val="19"/>
        </w:rPr>
        <w:t xml:space="preserve"> </w:t>
      </w:r>
      <w:r w:rsidRPr="007960C5">
        <w:rPr>
          <w:rFonts w:cstheme="minorHAnsi"/>
          <w:w w:val="90"/>
          <w:sz w:val="19"/>
        </w:rPr>
        <w:t>v2,</w:t>
      </w:r>
      <w:r w:rsidRPr="007960C5">
        <w:rPr>
          <w:rFonts w:cstheme="minorHAnsi"/>
          <w:spacing w:val="-26"/>
          <w:w w:val="90"/>
          <w:sz w:val="19"/>
        </w:rPr>
        <w:t xml:space="preserve"> </w:t>
      </w:r>
      <w:r w:rsidRPr="007960C5">
        <w:rPr>
          <w:rFonts w:cstheme="minorHAnsi"/>
          <w:w w:val="90"/>
          <w:sz w:val="19"/>
        </w:rPr>
        <w:t>HTTP</w:t>
      </w:r>
      <w:r w:rsidRPr="007960C5">
        <w:rPr>
          <w:rFonts w:cstheme="minorHAnsi"/>
          <w:spacing w:val="-23"/>
          <w:w w:val="90"/>
          <w:sz w:val="19"/>
        </w:rPr>
        <w:t xml:space="preserve"> </w:t>
      </w:r>
      <w:r w:rsidRPr="007960C5">
        <w:rPr>
          <w:rFonts w:cstheme="minorHAnsi"/>
          <w:w w:val="90"/>
          <w:sz w:val="19"/>
        </w:rPr>
        <w:t>(web),</w:t>
      </w:r>
      <w:r w:rsidRPr="007960C5">
        <w:rPr>
          <w:rFonts w:cstheme="minorHAnsi"/>
          <w:spacing w:val="-25"/>
          <w:w w:val="90"/>
          <w:sz w:val="19"/>
        </w:rPr>
        <w:t xml:space="preserve"> </w:t>
      </w:r>
      <w:r w:rsidRPr="007960C5">
        <w:rPr>
          <w:rFonts w:cstheme="minorHAnsi"/>
          <w:w w:val="90"/>
          <w:sz w:val="19"/>
        </w:rPr>
        <w:t>SSL,</w:t>
      </w:r>
      <w:r w:rsidRPr="007960C5">
        <w:rPr>
          <w:rFonts w:cstheme="minorHAnsi"/>
          <w:spacing w:val="-23"/>
          <w:w w:val="90"/>
          <w:sz w:val="19"/>
        </w:rPr>
        <w:t xml:space="preserve"> </w:t>
      </w:r>
      <w:r w:rsidRPr="007960C5">
        <w:rPr>
          <w:rFonts w:cstheme="minorHAnsi"/>
          <w:w w:val="90"/>
          <w:sz w:val="19"/>
        </w:rPr>
        <w:t>konsol</w:t>
      </w:r>
      <w:r w:rsidRPr="007960C5">
        <w:rPr>
          <w:rFonts w:cstheme="minorHAnsi"/>
          <w:spacing w:val="-26"/>
          <w:w w:val="90"/>
          <w:sz w:val="19"/>
        </w:rPr>
        <w:t xml:space="preserve"> </w:t>
      </w:r>
      <w:r w:rsidRPr="007960C5">
        <w:rPr>
          <w:rFonts w:cstheme="minorHAnsi"/>
          <w:spacing w:val="3"/>
          <w:w w:val="90"/>
          <w:sz w:val="19"/>
        </w:rPr>
        <w:t>ve</w:t>
      </w:r>
      <w:r w:rsidRPr="007960C5">
        <w:rPr>
          <w:rFonts w:cstheme="minorHAnsi"/>
          <w:spacing w:val="-23"/>
          <w:w w:val="90"/>
          <w:sz w:val="19"/>
        </w:rPr>
        <w:t xml:space="preserve"> </w:t>
      </w:r>
      <w:r w:rsidRPr="007960C5">
        <w:rPr>
          <w:rFonts w:cstheme="minorHAnsi"/>
          <w:w w:val="90"/>
          <w:sz w:val="19"/>
        </w:rPr>
        <w:t>ethernet</w:t>
      </w:r>
      <w:r w:rsidRPr="007960C5">
        <w:rPr>
          <w:rFonts w:cstheme="minorHAnsi"/>
          <w:spacing w:val="-24"/>
          <w:w w:val="90"/>
          <w:sz w:val="19"/>
        </w:rPr>
        <w:t xml:space="preserve"> </w:t>
      </w:r>
      <w:r w:rsidRPr="007960C5">
        <w:rPr>
          <w:rFonts w:cstheme="minorHAnsi"/>
          <w:w w:val="90"/>
          <w:sz w:val="19"/>
        </w:rPr>
        <w:t xml:space="preserve">yönetim </w:t>
      </w:r>
      <w:r w:rsidRPr="007960C5">
        <w:rPr>
          <w:rFonts w:cstheme="minorHAnsi"/>
          <w:w w:val="85"/>
          <w:sz w:val="19"/>
        </w:rPr>
        <w:t>portu</w:t>
      </w:r>
      <w:r w:rsidRPr="007960C5">
        <w:rPr>
          <w:rFonts w:cstheme="minorHAnsi"/>
          <w:spacing w:val="-20"/>
          <w:w w:val="85"/>
          <w:sz w:val="19"/>
        </w:rPr>
        <w:t xml:space="preserve"> </w:t>
      </w:r>
      <w:r w:rsidRPr="007960C5">
        <w:rPr>
          <w:rFonts w:cstheme="minorHAnsi"/>
          <w:w w:val="85"/>
          <w:sz w:val="19"/>
        </w:rPr>
        <w:t>aracılığı</w:t>
      </w:r>
      <w:r w:rsidRPr="007960C5">
        <w:rPr>
          <w:rFonts w:cstheme="minorHAnsi"/>
          <w:spacing w:val="-16"/>
          <w:w w:val="85"/>
          <w:sz w:val="19"/>
        </w:rPr>
        <w:t xml:space="preserve"> </w:t>
      </w:r>
      <w:r w:rsidRPr="007960C5">
        <w:rPr>
          <w:rFonts w:cstheme="minorHAnsi"/>
          <w:w w:val="85"/>
          <w:sz w:val="19"/>
        </w:rPr>
        <w:t>ile</w:t>
      </w:r>
      <w:r w:rsidRPr="007960C5">
        <w:rPr>
          <w:rFonts w:cstheme="minorHAnsi"/>
          <w:spacing w:val="-18"/>
          <w:w w:val="85"/>
          <w:sz w:val="19"/>
        </w:rPr>
        <w:t xml:space="preserve"> </w:t>
      </w:r>
      <w:r w:rsidRPr="007960C5">
        <w:rPr>
          <w:rFonts w:cstheme="minorHAnsi"/>
          <w:w w:val="85"/>
          <w:sz w:val="19"/>
        </w:rPr>
        <w:t>yönetilebilmeli</w:t>
      </w:r>
      <w:r w:rsidRPr="007960C5">
        <w:rPr>
          <w:rFonts w:cstheme="minorHAnsi"/>
          <w:spacing w:val="-23"/>
          <w:w w:val="85"/>
          <w:sz w:val="19"/>
        </w:rPr>
        <w:t xml:space="preserve"> </w:t>
      </w:r>
      <w:r w:rsidRPr="007960C5">
        <w:rPr>
          <w:rFonts w:cstheme="minorHAnsi"/>
          <w:w w:val="85"/>
          <w:sz w:val="19"/>
        </w:rPr>
        <w:t>veya</w:t>
      </w:r>
      <w:r w:rsidRPr="007960C5">
        <w:rPr>
          <w:rFonts w:cstheme="minorHAnsi"/>
          <w:spacing w:val="-17"/>
          <w:w w:val="85"/>
          <w:sz w:val="19"/>
        </w:rPr>
        <w:t xml:space="preserve"> </w:t>
      </w:r>
      <w:r w:rsidRPr="007960C5">
        <w:rPr>
          <w:rFonts w:cstheme="minorHAnsi"/>
          <w:w w:val="85"/>
          <w:sz w:val="19"/>
        </w:rPr>
        <w:t>gözlenebilmelidir.</w:t>
      </w:r>
      <w:r w:rsidRPr="007960C5">
        <w:rPr>
          <w:rFonts w:cstheme="minorHAnsi"/>
          <w:spacing w:val="-18"/>
          <w:w w:val="85"/>
          <w:sz w:val="19"/>
        </w:rPr>
        <w:t xml:space="preserve"> </w:t>
      </w:r>
      <w:r w:rsidRPr="007960C5">
        <w:rPr>
          <w:rFonts w:cstheme="minorHAnsi"/>
          <w:w w:val="85"/>
          <w:sz w:val="19"/>
        </w:rPr>
        <w:t>Cihaz</w:t>
      </w:r>
      <w:r w:rsidRPr="007960C5">
        <w:rPr>
          <w:rFonts w:cstheme="minorHAnsi"/>
          <w:spacing w:val="-22"/>
          <w:w w:val="85"/>
          <w:sz w:val="19"/>
        </w:rPr>
        <w:t xml:space="preserve"> </w:t>
      </w:r>
      <w:r w:rsidRPr="007960C5">
        <w:rPr>
          <w:rFonts w:cstheme="minorHAnsi"/>
          <w:w w:val="85"/>
          <w:sz w:val="19"/>
        </w:rPr>
        <w:t>aynı</w:t>
      </w:r>
      <w:r w:rsidRPr="007960C5">
        <w:rPr>
          <w:rFonts w:cstheme="minorHAnsi"/>
          <w:spacing w:val="-23"/>
          <w:w w:val="85"/>
          <w:sz w:val="19"/>
        </w:rPr>
        <w:t xml:space="preserve"> </w:t>
      </w:r>
      <w:r w:rsidRPr="007960C5">
        <w:rPr>
          <w:rFonts w:cstheme="minorHAnsi"/>
          <w:w w:val="85"/>
          <w:sz w:val="19"/>
        </w:rPr>
        <w:t>anda</w:t>
      </w:r>
      <w:r w:rsidRPr="007960C5">
        <w:rPr>
          <w:rFonts w:cstheme="minorHAnsi"/>
          <w:spacing w:val="-20"/>
          <w:w w:val="85"/>
          <w:sz w:val="19"/>
        </w:rPr>
        <w:t xml:space="preserve"> </w:t>
      </w:r>
      <w:r w:rsidRPr="007960C5">
        <w:rPr>
          <w:rFonts w:cstheme="minorHAnsi"/>
          <w:w w:val="85"/>
          <w:sz w:val="19"/>
        </w:rPr>
        <w:t>16</w:t>
      </w:r>
      <w:r w:rsidRPr="007960C5">
        <w:rPr>
          <w:rFonts w:cstheme="minorHAnsi"/>
          <w:spacing w:val="-17"/>
          <w:w w:val="85"/>
          <w:sz w:val="19"/>
        </w:rPr>
        <w:t xml:space="preserve"> </w:t>
      </w:r>
      <w:r w:rsidRPr="007960C5">
        <w:rPr>
          <w:rFonts w:cstheme="minorHAnsi"/>
          <w:w w:val="85"/>
          <w:sz w:val="19"/>
        </w:rPr>
        <w:t>adete</w:t>
      </w:r>
      <w:r w:rsidRPr="007960C5">
        <w:rPr>
          <w:rFonts w:cstheme="minorHAnsi"/>
          <w:spacing w:val="-22"/>
          <w:w w:val="85"/>
          <w:sz w:val="19"/>
        </w:rPr>
        <w:t xml:space="preserve"> </w:t>
      </w:r>
      <w:r w:rsidRPr="007960C5">
        <w:rPr>
          <w:rFonts w:cstheme="minorHAnsi"/>
          <w:w w:val="85"/>
          <w:sz w:val="19"/>
        </w:rPr>
        <w:t>kadar</w:t>
      </w:r>
      <w:r w:rsidRPr="007960C5">
        <w:rPr>
          <w:rFonts w:cstheme="minorHAnsi"/>
          <w:spacing w:val="-22"/>
          <w:w w:val="85"/>
          <w:sz w:val="19"/>
        </w:rPr>
        <w:t xml:space="preserve"> </w:t>
      </w:r>
      <w:r w:rsidRPr="007960C5">
        <w:rPr>
          <w:rFonts w:cstheme="minorHAnsi"/>
          <w:w w:val="85"/>
          <w:sz w:val="19"/>
        </w:rPr>
        <w:t>telnet</w:t>
      </w:r>
      <w:r w:rsidRPr="007960C5">
        <w:rPr>
          <w:rFonts w:cstheme="minorHAnsi"/>
          <w:spacing w:val="-24"/>
          <w:w w:val="85"/>
          <w:sz w:val="19"/>
        </w:rPr>
        <w:t xml:space="preserve"> </w:t>
      </w:r>
      <w:r w:rsidRPr="007960C5">
        <w:rPr>
          <w:rFonts w:cstheme="minorHAnsi"/>
          <w:w w:val="85"/>
          <w:sz w:val="19"/>
        </w:rPr>
        <w:t>bağlantısını</w:t>
      </w:r>
      <w:r w:rsidRPr="007960C5">
        <w:rPr>
          <w:rFonts w:cstheme="minorHAnsi"/>
          <w:spacing w:val="-19"/>
          <w:w w:val="85"/>
          <w:sz w:val="19"/>
        </w:rPr>
        <w:t xml:space="preserve"> </w:t>
      </w:r>
      <w:r w:rsidRPr="007960C5">
        <w:rPr>
          <w:rFonts w:cstheme="minorHAnsi"/>
          <w:w w:val="85"/>
          <w:sz w:val="19"/>
        </w:rPr>
        <w:t>ve</w:t>
      </w:r>
      <w:r w:rsidRPr="007960C5">
        <w:rPr>
          <w:rFonts w:cstheme="minorHAnsi"/>
          <w:spacing w:val="-19"/>
          <w:w w:val="85"/>
          <w:sz w:val="19"/>
        </w:rPr>
        <w:t xml:space="preserve"> </w:t>
      </w:r>
      <w:r w:rsidRPr="007960C5">
        <w:rPr>
          <w:rFonts w:cstheme="minorHAnsi"/>
          <w:w w:val="85"/>
          <w:sz w:val="19"/>
        </w:rPr>
        <w:t>5</w:t>
      </w:r>
      <w:r w:rsidRPr="007960C5">
        <w:rPr>
          <w:rFonts w:cstheme="minorHAnsi"/>
          <w:spacing w:val="-16"/>
          <w:w w:val="85"/>
          <w:sz w:val="19"/>
        </w:rPr>
        <w:t xml:space="preserve"> </w:t>
      </w:r>
      <w:r w:rsidRPr="007960C5">
        <w:rPr>
          <w:rFonts w:cstheme="minorHAnsi"/>
          <w:spacing w:val="-3"/>
          <w:w w:val="85"/>
          <w:sz w:val="19"/>
        </w:rPr>
        <w:t xml:space="preserve">SSH </w:t>
      </w:r>
      <w:r w:rsidRPr="007960C5">
        <w:rPr>
          <w:rFonts w:cstheme="minorHAnsi"/>
          <w:w w:val="95"/>
          <w:sz w:val="19"/>
        </w:rPr>
        <w:t>bağlantısını</w:t>
      </w:r>
      <w:r w:rsidRPr="007960C5">
        <w:rPr>
          <w:rFonts w:cstheme="minorHAnsi"/>
          <w:spacing w:val="17"/>
          <w:w w:val="95"/>
          <w:sz w:val="19"/>
        </w:rPr>
        <w:t xml:space="preserve"> </w:t>
      </w:r>
      <w:r w:rsidRPr="007960C5">
        <w:rPr>
          <w:rFonts w:cstheme="minorHAnsi"/>
          <w:w w:val="95"/>
          <w:sz w:val="19"/>
        </w:rPr>
        <w:t>destekleyebilmelidir.</w:t>
      </w:r>
    </w:p>
    <w:p w:rsidR="00C9250A" w:rsidRPr="007960C5" w:rsidRDefault="00C9250A" w:rsidP="00DE7F38">
      <w:pPr>
        <w:pStyle w:val="ListeParagraf"/>
        <w:widowControl w:val="0"/>
        <w:numPr>
          <w:ilvl w:val="0"/>
          <w:numId w:val="90"/>
        </w:numPr>
        <w:tabs>
          <w:tab w:val="left" w:pos="1139"/>
        </w:tabs>
        <w:autoSpaceDE w:val="0"/>
        <w:autoSpaceDN w:val="0"/>
        <w:spacing w:after="0" w:line="261" w:lineRule="auto"/>
        <w:ind w:right="144" w:firstLine="0"/>
        <w:contextualSpacing w:val="0"/>
        <w:jc w:val="both"/>
        <w:rPr>
          <w:rFonts w:cstheme="minorHAnsi"/>
          <w:sz w:val="19"/>
        </w:rPr>
      </w:pPr>
      <w:r w:rsidRPr="007960C5">
        <w:rPr>
          <w:rFonts w:cstheme="minorHAnsi"/>
          <w:w w:val="90"/>
          <w:sz w:val="19"/>
        </w:rPr>
        <w:t>En</w:t>
      </w:r>
      <w:r w:rsidRPr="007960C5">
        <w:rPr>
          <w:rFonts w:cstheme="minorHAnsi"/>
          <w:spacing w:val="-31"/>
          <w:w w:val="90"/>
          <w:sz w:val="19"/>
        </w:rPr>
        <w:t xml:space="preserve"> </w:t>
      </w:r>
      <w:r w:rsidRPr="007960C5">
        <w:rPr>
          <w:rFonts w:cstheme="minorHAnsi"/>
          <w:w w:val="90"/>
          <w:sz w:val="19"/>
        </w:rPr>
        <w:t>az</w:t>
      </w:r>
      <w:r w:rsidRPr="007960C5">
        <w:rPr>
          <w:rFonts w:cstheme="minorHAnsi"/>
          <w:spacing w:val="-33"/>
          <w:w w:val="90"/>
          <w:sz w:val="19"/>
        </w:rPr>
        <w:t xml:space="preserve"> </w:t>
      </w:r>
      <w:r w:rsidRPr="007960C5">
        <w:rPr>
          <w:rFonts w:cstheme="minorHAnsi"/>
          <w:w w:val="90"/>
          <w:sz w:val="19"/>
        </w:rPr>
        <w:t>4</w:t>
      </w:r>
      <w:r w:rsidRPr="007960C5">
        <w:rPr>
          <w:rFonts w:cstheme="minorHAnsi"/>
          <w:spacing w:val="-31"/>
          <w:w w:val="90"/>
          <w:sz w:val="19"/>
        </w:rPr>
        <w:t xml:space="preserve"> </w:t>
      </w:r>
      <w:r w:rsidRPr="007960C5">
        <w:rPr>
          <w:rFonts w:cstheme="minorHAnsi"/>
          <w:w w:val="90"/>
          <w:sz w:val="19"/>
        </w:rPr>
        <w:t>grup</w:t>
      </w:r>
      <w:r w:rsidRPr="007960C5">
        <w:rPr>
          <w:rFonts w:cstheme="minorHAnsi"/>
          <w:spacing w:val="-31"/>
          <w:w w:val="90"/>
          <w:sz w:val="19"/>
        </w:rPr>
        <w:t xml:space="preserve"> </w:t>
      </w:r>
      <w:r w:rsidRPr="007960C5">
        <w:rPr>
          <w:rFonts w:cstheme="minorHAnsi"/>
          <w:w w:val="90"/>
          <w:sz w:val="19"/>
        </w:rPr>
        <w:t>RMON(history,</w:t>
      </w:r>
      <w:r w:rsidRPr="007960C5">
        <w:rPr>
          <w:rFonts w:cstheme="minorHAnsi"/>
          <w:spacing w:val="-30"/>
          <w:w w:val="90"/>
          <w:sz w:val="19"/>
        </w:rPr>
        <w:t xml:space="preserve"> </w:t>
      </w:r>
      <w:r w:rsidRPr="007960C5">
        <w:rPr>
          <w:rFonts w:cstheme="minorHAnsi"/>
          <w:w w:val="90"/>
          <w:sz w:val="19"/>
        </w:rPr>
        <w:t>statistics,</w:t>
      </w:r>
      <w:r w:rsidRPr="007960C5">
        <w:rPr>
          <w:rFonts w:cstheme="minorHAnsi"/>
          <w:spacing w:val="-32"/>
          <w:w w:val="90"/>
          <w:sz w:val="19"/>
        </w:rPr>
        <w:t xml:space="preserve"> </w:t>
      </w:r>
      <w:r w:rsidRPr="007960C5">
        <w:rPr>
          <w:rFonts w:cstheme="minorHAnsi"/>
          <w:w w:val="90"/>
          <w:sz w:val="19"/>
        </w:rPr>
        <w:t>alarms,</w:t>
      </w:r>
      <w:r w:rsidRPr="007960C5">
        <w:rPr>
          <w:rFonts w:cstheme="minorHAnsi"/>
          <w:spacing w:val="-32"/>
          <w:w w:val="90"/>
          <w:sz w:val="19"/>
        </w:rPr>
        <w:t xml:space="preserve"> </w:t>
      </w:r>
      <w:r w:rsidRPr="007960C5">
        <w:rPr>
          <w:rFonts w:cstheme="minorHAnsi"/>
          <w:w w:val="90"/>
          <w:sz w:val="19"/>
        </w:rPr>
        <w:t>events)</w:t>
      </w:r>
      <w:r w:rsidRPr="007960C5">
        <w:rPr>
          <w:rFonts w:cstheme="minorHAnsi"/>
          <w:spacing w:val="-9"/>
          <w:w w:val="90"/>
          <w:sz w:val="19"/>
        </w:rPr>
        <w:t xml:space="preserve"> </w:t>
      </w:r>
      <w:r w:rsidRPr="007960C5">
        <w:rPr>
          <w:rFonts w:cstheme="minorHAnsi"/>
          <w:w w:val="90"/>
          <w:sz w:val="19"/>
        </w:rPr>
        <w:t>desteği</w:t>
      </w:r>
      <w:r w:rsidRPr="007960C5">
        <w:rPr>
          <w:rFonts w:cstheme="minorHAnsi"/>
          <w:spacing w:val="-30"/>
          <w:w w:val="90"/>
          <w:sz w:val="19"/>
        </w:rPr>
        <w:t xml:space="preserve"> </w:t>
      </w:r>
      <w:r w:rsidRPr="007960C5">
        <w:rPr>
          <w:rFonts w:cstheme="minorHAnsi"/>
          <w:w w:val="90"/>
          <w:sz w:val="19"/>
        </w:rPr>
        <w:t>olmalıdır.</w:t>
      </w:r>
      <w:r w:rsidRPr="007960C5">
        <w:rPr>
          <w:rFonts w:cstheme="minorHAnsi"/>
          <w:spacing w:val="-32"/>
          <w:w w:val="90"/>
          <w:sz w:val="19"/>
        </w:rPr>
        <w:t xml:space="preserve"> </w:t>
      </w:r>
      <w:r w:rsidRPr="007960C5">
        <w:rPr>
          <w:rFonts w:cstheme="minorHAnsi"/>
          <w:w w:val="90"/>
          <w:sz w:val="19"/>
        </w:rPr>
        <w:t>HTTP</w:t>
      </w:r>
      <w:r w:rsidRPr="007960C5">
        <w:rPr>
          <w:rFonts w:cstheme="minorHAnsi"/>
          <w:spacing w:val="-32"/>
          <w:w w:val="90"/>
          <w:sz w:val="19"/>
        </w:rPr>
        <w:t xml:space="preserve"> </w:t>
      </w:r>
      <w:r w:rsidRPr="007960C5">
        <w:rPr>
          <w:rFonts w:cstheme="minorHAnsi"/>
          <w:w w:val="90"/>
          <w:sz w:val="19"/>
        </w:rPr>
        <w:t>(web)</w:t>
      </w:r>
      <w:r w:rsidRPr="007960C5">
        <w:rPr>
          <w:rFonts w:cstheme="minorHAnsi"/>
          <w:spacing w:val="-33"/>
          <w:w w:val="90"/>
          <w:sz w:val="19"/>
        </w:rPr>
        <w:t xml:space="preserve"> </w:t>
      </w:r>
      <w:r w:rsidRPr="007960C5">
        <w:rPr>
          <w:rFonts w:cstheme="minorHAnsi"/>
          <w:w w:val="90"/>
          <w:sz w:val="19"/>
        </w:rPr>
        <w:t>yönetim</w:t>
      </w:r>
      <w:r w:rsidRPr="007960C5">
        <w:rPr>
          <w:rFonts w:cstheme="minorHAnsi"/>
          <w:spacing w:val="-31"/>
          <w:w w:val="90"/>
          <w:sz w:val="19"/>
        </w:rPr>
        <w:t xml:space="preserve"> </w:t>
      </w:r>
      <w:r w:rsidRPr="007960C5">
        <w:rPr>
          <w:rFonts w:cstheme="minorHAnsi"/>
          <w:w w:val="90"/>
          <w:sz w:val="19"/>
        </w:rPr>
        <w:t xml:space="preserve">sunucusu </w:t>
      </w:r>
      <w:r w:rsidRPr="007960C5">
        <w:rPr>
          <w:rFonts w:cstheme="minorHAnsi"/>
          <w:w w:val="95"/>
          <w:sz w:val="19"/>
        </w:rPr>
        <w:t>hem</w:t>
      </w:r>
      <w:r w:rsidRPr="007960C5">
        <w:rPr>
          <w:rFonts w:cstheme="minorHAnsi"/>
          <w:spacing w:val="-19"/>
          <w:w w:val="95"/>
          <w:sz w:val="19"/>
        </w:rPr>
        <w:t xml:space="preserve"> </w:t>
      </w:r>
      <w:r w:rsidRPr="007960C5">
        <w:rPr>
          <w:rFonts w:cstheme="minorHAnsi"/>
          <w:spacing w:val="-3"/>
          <w:w w:val="95"/>
          <w:sz w:val="19"/>
        </w:rPr>
        <w:t>IPv4</w:t>
      </w:r>
      <w:r w:rsidRPr="007960C5">
        <w:rPr>
          <w:rFonts w:cstheme="minorHAnsi"/>
          <w:spacing w:val="-14"/>
          <w:w w:val="95"/>
          <w:sz w:val="19"/>
        </w:rPr>
        <w:t xml:space="preserve"> </w:t>
      </w:r>
      <w:r w:rsidRPr="007960C5">
        <w:rPr>
          <w:rFonts w:cstheme="minorHAnsi"/>
          <w:w w:val="95"/>
          <w:sz w:val="19"/>
        </w:rPr>
        <w:t>hem</w:t>
      </w:r>
      <w:r w:rsidRPr="007960C5">
        <w:rPr>
          <w:rFonts w:cstheme="minorHAnsi"/>
          <w:spacing w:val="-18"/>
          <w:w w:val="95"/>
          <w:sz w:val="19"/>
        </w:rPr>
        <w:t xml:space="preserve"> </w:t>
      </w:r>
      <w:r w:rsidRPr="007960C5">
        <w:rPr>
          <w:rFonts w:cstheme="minorHAnsi"/>
          <w:w w:val="95"/>
          <w:sz w:val="19"/>
        </w:rPr>
        <w:t>IPv6</w:t>
      </w:r>
      <w:r w:rsidRPr="007960C5">
        <w:rPr>
          <w:rFonts w:cstheme="minorHAnsi"/>
          <w:spacing w:val="-19"/>
          <w:w w:val="95"/>
          <w:sz w:val="19"/>
        </w:rPr>
        <w:t xml:space="preserve"> </w:t>
      </w:r>
      <w:r w:rsidRPr="007960C5">
        <w:rPr>
          <w:rFonts w:cstheme="minorHAnsi"/>
          <w:w w:val="95"/>
          <w:sz w:val="19"/>
        </w:rPr>
        <w:t>istemcilere</w:t>
      </w:r>
      <w:r w:rsidRPr="007960C5">
        <w:rPr>
          <w:rFonts w:cstheme="minorHAnsi"/>
          <w:spacing w:val="-17"/>
          <w:w w:val="95"/>
          <w:sz w:val="19"/>
        </w:rPr>
        <w:t xml:space="preserve"> </w:t>
      </w:r>
      <w:r w:rsidRPr="007960C5">
        <w:rPr>
          <w:rFonts w:cstheme="minorHAnsi"/>
          <w:w w:val="95"/>
          <w:sz w:val="19"/>
        </w:rPr>
        <w:t>servis</w:t>
      </w:r>
      <w:r w:rsidRPr="007960C5">
        <w:rPr>
          <w:rFonts w:cstheme="minorHAnsi"/>
          <w:spacing w:val="-23"/>
          <w:w w:val="95"/>
          <w:sz w:val="19"/>
        </w:rPr>
        <w:t xml:space="preserve"> </w:t>
      </w:r>
      <w:r w:rsidRPr="007960C5">
        <w:rPr>
          <w:rFonts w:cstheme="minorHAnsi"/>
          <w:w w:val="95"/>
          <w:sz w:val="19"/>
        </w:rPr>
        <w:t>sağlayabilmelidir.</w:t>
      </w:r>
    </w:p>
    <w:p w:rsidR="00C9250A" w:rsidRPr="007960C5" w:rsidRDefault="00C9250A" w:rsidP="00DE7F38">
      <w:pPr>
        <w:pStyle w:val="ListeParagraf"/>
        <w:widowControl w:val="0"/>
        <w:numPr>
          <w:ilvl w:val="0"/>
          <w:numId w:val="90"/>
        </w:numPr>
        <w:tabs>
          <w:tab w:val="left" w:pos="1139"/>
        </w:tabs>
        <w:autoSpaceDE w:val="0"/>
        <w:autoSpaceDN w:val="0"/>
        <w:spacing w:after="0" w:line="254" w:lineRule="auto"/>
        <w:ind w:right="140" w:firstLine="0"/>
        <w:contextualSpacing w:val="0"/>
        <w:jc w:val="both"/>
        <w:rPr>
          <w:rFonts w:cstheme="minorHAnsi"/>
          <w:sz w:val="19"/>
        </w:rPr>
      </w:pPr>
      <w:r w:rsidRPr="007960C5">
        <w:rPr>
          <w:rFonts w:cstheme="minorHAnsi"/>
          <w:w w:val="90"/>
          <w:sz w:val="19"/>
        </w:rPr>
        <w:t>Anahtar,</w:t>
      </w:r>
      <w:r w:rsidRPr="007960C5">
        <w:rPr>
          <w:rFonts w:cstheme="minorHAnsi"/>
          <w:spacing w:val="-28"/>
          <w:w w:val="90"/>
          <w:sz w:val="19"/>
        </w:rPr>
        <w:t xml:space="preserve"> </w:t>
      </w:r>
      <w:r w:rsidRPr="007960C5">
        <w:rPr>
          <w:rFonts w:cstheme="minorHAnsi"/>
          <w:w w:val="90"/>
          <w:sz w:val="19"/>
        </w:rPr>
        <w:t>MAC</w:t>
      </w:r>
      <w:r w:rsidRPr="007960C5">
        <w:rPr>
          <w:rFonts w:cstheme="minorHAnsi"/>
          <w:spacing w:val="-28"/>
          <w:w w:val="90"/>
          <w:sz w:val="19"/>
        </w:rPr>
        <w:t xml:space="preserve"> </w:t>
      </w:r>
      <w:r w:rsidRPr="007960C5">
        <w:rPr>
          <w:rFonts w:cstheme="minorHAnsi"/>
          <w:w w:val="90"/>
          <w:sz w:val="19"/>
        </w:rPr>
        <w:t>adresi</w:t>
      </w:r>
      <w:r w:rsidRPr="007960C5">
        <w:rPr>
          <w:rFonts w:cstheme="minorHAnsi"/>
          <w:spacing w:val="-29"/>
          <w:w w:val="90"/>
          <w:sz w:val="19"/>
        </w:rPr>
        <w:t xml:space="preserve"> </w:t>
      </w:r>
      <w:r w:rsidRPr="007960C5">
        <w:rPr>
          <w:rFonts w:cstheme="minorHAnsi"/>
          <w:w w:val="90"/>
          <w:sz w:val="19"/>
        </w:rPr>
        <w:t>tablosuna</w:t>
      </w:r>
      <w:r w:rsidRPr="007960C5">
        <w:rPr>
          <w:rFonts w:cstheme="minorHAnsi"/>
          <w:spacing w:val="-28"/>
          <w:w w:val="90"/>
          <w:sz w:val="19"/>
        </w:rPr>
        <w:t xml:space="preserve"> </w:t>
      </w:r>
      <w:r w:rsidRPr="007960C5">
        <w:rPr>
          <w:rFonts w:cstheme="minorHAnsi"/>
          <w:w w:val="90"/>
          <w:sz w:val="19"/>
        </w:rPr>
        <w:t>yeni</w:t>
      </w:r>
      <w:r w:rsidRPr="007960C5">
        <w:rPr>
          <w:rFonts w:cstheme="minorHAnsi"/>
          <w:spacing w:val="-30"/>
          <w:w w:val="90"/>
          <w:sz w:val="19"/>
        </w:rPr>
        <w:t xml:space="preserve"> </w:t>
      </w:r>
      <w:r w:rsidRPr="007960C5">
        <w:rPr>
          <w:rFonts w:cstheme="minorHAnsi"/>
          <w:w w:val="90"/>
          <w:sz w:val="19"/>
        </w:rPr>
        <w:t>bir</w:t>
      </w:r>
      <w:r w:rsidRPr="007960C5">
        <w:rPr>
          <w:rFonts w:cstheme="minorHAnsi"/>
          <w:spacing w:val="-29"/>
          <w:w w:val="90"/>
          <w:sz w:val="19"/>
        </w:rPr>
        <w:t xml:space="preserve"> </w:t>
      </w:r>
      <w:r w:rsidRPr="007960C5">
        <w:rPr>
          <w:rFonts w:cstheme="minorHAnsi"/>
          <w:w w:val="90"/>
          <w:sz w:val="19"/>
        </w:rPr>
        <w:t>adres</w:t>
      </w:r>
      <w:r w:rsidRPr="007960C5">
        <w:rPr>
          <w:rFonts w:cstheme="minorHAnsi"/>
          <w:spacing w:val="-27"/>
          <w:w w:val="90"/>
          <w:sz w:val="19"/>
        </w:rPr>
        <w:t xml:space="preserve"> </w:t>
      </w:r>
      <w:r w:rsidRPr="007960C5">
        <w:rPr>
          <w:rFonts w:cstheme="minorHAnsi"/>
          <w:w w:val="90"/>
          <w:sz w:val="19"/>
        </w:rPr>
        <w:t>eklendiğinde,</w:t>
      </w:r>
      <w:r w:rsidRPr="007960C5">
        <w:rPr>
          <w:rFonts w:cstheme="minorHAnsi"/>
          <w:spacing w:val="-28"/>
          <w:w w:val="90"/>
          <w:sz w:val="19"/>
        </w:rPr>
        <w:t xml:space="preserve"> </w:t>
      </w:r>
      <w:r w:rsidRPr="007960C5">
        <w:rPr>
          <w:rFonts w:cstheme="minorHAnsi"/>
          <w:w w:val="90"/>
          <w:sz w:val="19"/>
        </w:rPr>
        <w:t>ya</w:t>
      </w:r>
      <w:r w:rsidRPr="007960C5">
        <w:rPr>
          <w:rFonts w:cstheme="minorHAnsi"/>
          <w:spacing w:val="-28"/>
          <w:w w:val="90"/>
          <w:sz w:val="19"/>
        </w:rPr>
        <w:t xml:space="preserve"> </w:t>
      </w:r>
      <w:r w:rsidRPr="007960C5">
        <w:rPr>
          <w:rFonts w:cstheme="minorHAnsi"/>
          <w:w w:val="90"/>
          <w:sz w:val="19"/>
        </w:rPr>
        <w:t>da</w:t>
      </w:r>
      <w:r w:rsidRPr="007960C5">
        <w:rPr>
          <w:rFonts w:cstheme="minorHAnsi"/>
          <w:spacing w:val="-28"/>
          <w:w w:val="90"/>
          <w:sz w:val="19"/>
        </w:rPr>
        <w:t xml:space="preserve"> </w:t>
      </w:r>
      <w:r w:rsidRPr="007960C5">
        <w:rPr>
          <w:rFonts w:cstheme="minorHAnsi"/>
          <w:w w:val="90"/>
          <w:sz w:val="19"/>
        </w:rPr>
        <w:t>bu</w:t>
      </w:r>
      <w:r w:rsidRPr="007960C5">
        <w:rPr>
          <w:rFonts w:cstheme="minorHAnsi"/>
          <w:spacing w:val="-26"/>
          <w:w w:val="90"/>
          <w:sz w:val="19"/>
        </w:rPr>
        <w:t xml:space="preserve"> </w:t>
      </w:r>
      <w:r w:rsidRPr="007960C5">
        <w:rPr>
          <w:rFonts w:cstheme="minorHAnsi"/>
          <w:w w:val="90"/>
          <w:sz w:val="19"/>
        </w:rPr>
        <w:t>tablodan</w:t>
      </w:r>
      <w:r w:rsidRPr="007960C5">
        <w:rPr>
          <w:rFonts w:cstheme="minorHAnsi"/>
          <w:spacing w:val="-28"/>
          <w:w w:val="90"/>
          <w:sz w:val="19"/>
        </w:rPr>
        <w:t xml:space="preserve"> </w:t>
      </w:r>
      <w:r w:rsidRPr="007960C5">
        <w:rPr>
          <w:rFonts w:cstheme="minorHAnsi"/>
          <w:w w:val="90"/>
          <w:sz w:val="19"/>
        </w:rPr>
        <w:t>bir</w:t>
      </w:r>
      <w:r w:rsidRPr="007960C5">
        <w:rPr>
          <w:rFonts w:cstheme="minorHAnsi"/>
          <w:spacing w:val="-27"/>
          <w:w w:val="90"/>
          <w:sz w:val="19"/>
        </w:rPr>
        <w:t xml:space="preserve"> </w:t>
      </w:r>
      <w:r w:rsidRPr="007960C5">
        <w:rPr>
          <w:rFonts w:cstheme="minorHAnsi"/>
          <w:w w:val="90"/>
          <w:sz w:val="19"/>
        </w:rPr>
        <w:t>adres</w:t>
      </w:r>
      <w:r w:rsidRPr="007960C5">
        <w:rPr>
          <w:rFonts w:cstheme="minorHAnsi"/>
          <w:spacing w:val="-29"/>
          <w:w w:val="90"/>
          <w:sz w:val="19"/>
        </w:rPr>
        <w:t xml:space="preserve"> </w:t>
      </w:r>
      <w:r w:rsidRPr="007960C5">
        <w:rPr>
          <w:rFonts w:cstheme="minorHAnsi"/>
          <w:w w:val="90"/>
          <w:sz w:val="19"/>
        </w:rPr>
        <w:t>silindiğinde,</w:t>
      </w:r>
      <w:r w:rsidRPr="007960C5">
        <w:rPr>
          <w:rFonts w:cstheme="minorHAnsi"/>
          <w:spacing w:val="-28"/>
          <w:w w:val="90"/>
          <w:sz w:val="19"/>
        </w:rPr>
        <w:t xml:space="preserve"> </w:t>
      </w:r>
      <w:r w:rsidRPr="007960C5">
        <w:rPr>
          <w:rFonts w:cstheme="minorHAnsi"/>
          <w:w w:val="90"/>
          <w:sz w:val="19"/>
        </w:rPr>
        <w:t xml:space="preserve">bu </w:t>
      </w:r>
      <w:r w:rsidRPr="007960C5">
        <w:rPr>
          <w:rFonts w:cstheme="minorHAnsi"/>
          <w:w w:val="95"/>
          <w:sz w:val="19"/>
        </w:rPr>
        <w:t>durumu</w:t>
      </w:r>
      <w:r w:rsidRPr="007960C5">
        <w:rPr>
          <w:rFonts w:cstheme="minorHAnsi"/>
          <w:spacing w:val="-17"/>
          <w:w w:val="95"/>
          <w:sz w:val="19"/>
        </w:rPr>
        <w:t xml:space="preserve"> </w:t>
      </w:r>
      <w:r w:rsidRPr="007960C5">
        <w:rPr>
          <w:rFonts w:cstheme="minorHAnsi"/>
          <w:w w:val="95"/>
          <w:sz w:val="19"/>
        </w:rPr>
        <w:t>SNMP</w:t>
      </w:r>
      <w:r w:rsidRPr="007960C5">
        <w:rPr>
          <w:rFonts w:cstheme="minorHAnsi"/>
          <w:spacing w:val="-23"/>
          <w:w w:val="95"/>
          <w:sz w:val="19"/>
        </w:rPr>
        <w:t xml:space="preserve"> </w:t>
      </w:r>
      <w:r w:rsidRPr="007960C5">
        <w:rPr>
          <w:rFonts w:cstheme="minorHAnsi"/>
          <w:w w:val="95"/>
          <w:sz w:val="19"/>
        </w:rPr>
        <w:t>yönetim</w:t>
      </w:r>
      <w:r w:rsidRPr="007960C5">
        <w:rPr>
          <w:rFonts w:cstheme="minorHAnsi"/>
          <w:spacing w:val="-18"/>
          <w:w w:val="95"/>
          <w:sz w:val="19"/>
        </w:rPr>
        <w:t xml:space="preserve"> </w:t>
      </w:r>
      <w:r w:rsidRPr="007960C5">
        <w:rPr>
          <w:rFonts w:cstheme="minorHAnsi"/>
          <w:w w:val="95"/>
          <w:sz w:val="19"/>
        </w:rPr>
        <w:t>sunucusuna</w:t>
      </w:r>
      <w:r w:rsidRPr="007960C5">
        <w:rPr>
          <w:rFonts w:cstheme="minorHAnsi"/>
          <w:spacing w:val="-12"/>
          <w:w w:val="95"/>
          <w:sz w:val="19"/>
        </w:rPr>
        <w:t xml:space="preserve"> </w:t>
      </w:r>
      <w:r w:rsidRPr="007960C5">
        <w:rPr>
          <w:rFonts w:cstheme="minorHAnsi"/>
          <w:w w:val="95"/>
          <w:sz w:val="19"/>
        </w:rPr>
        <w:t>raporlamalıdır.</w:t>
      </w:r>
    </w:p>
    <w:p w:rsidR="00C9250A" w:rsidRPr="007960C5" w:rsidRDefault="00C9250A" w:rsidP="00DE7F38">
      <w:pPr>
        <w:pStyle w:val="ListeParagraf"/>
        <w:widowControl w:val="0"/>
        <w:numPr>
          <w:ilvl w:val="0"/>
          <w:numId w:val="90"/>
        </w:numPr>
        <w:tabs>
          <w:tab w:val="left" w:pos="1139"/>
        </w:tabs>
        <w:autoSpaceDE w:val="0"/>
        <w:autoSpaceDN w:val="0"/>
        <w:spacing w:before="4" w:after="0" w:line="256" w:lineRule="auto"/>
        <w:ind w:right="135" w:firstLine="0"/>
        <w:contextualSpacing w:val="0"/>
        <w:jc w:val="both"/>
        <w:rPr>
          <w:rFonts w:cstheme="minorHAnsi"/>
          <w:sz w:val="19"/>
        </w:rPr>
      </w:pPr>
      <w:r w:rsidRPr="007960C5">
        <w:rPr>
          <w:rFonts w:cstheme="minorHAnsi"/>
          <w:w w:val="85"/>
          <w:sz w:val="19"/>
        </w:rPr>
        <w:t>Anahtarda</w:t>
      </w:r>
      <w:r w:rsidRPr="007960C5">
        <w:rPr>
          <w:rFonts w:cstheme="minorHAnsi"/>
          <w:spacing w:val="-21"/>
          <w:w w:val="85"/>
          <w:sz w:val="19"/>
        </w:rPr>
        <w:t xml:space="preserve"> </w:t>
      </w:r>
      <w:r w:rsidRPr="007960C5">
        <w:rPr>
          <w:rFonts w:cstheme="minorHAnsi"/>
          <w:w w:val="85"/>
          <w:sz w:val="19"/>
        </w:rPr>
        <w:t>detaylı</w:t>
      </w:r>
      <w:r w:rsidRPr="007960C5">
        <w:rPr>
          <w:rFonts w:cstheme="minorHAnsi"/>
          <w:spacing w:val="-19"/>
          <w:w w:val="85"/>
          <w:sz w:val="19"/>
        </w:rPr>
        <w:t xml:space="preserve"> </w:t>
      </w:r>
      <w:r w:rsidRPr="007960C5">
        <w:rPr>
          <w:rFonts w:cstheme="minorHAnsi"/>
          <w:w w:val="85"/>
          <w:sz w:val="19"/>
        </w:rPr>
        <w:t>gerçek</w:t>
      </w:r>
      <w:r w:rsidRPr="007960C5">
        <w:rPr>
          <w:rFonts w:cstheme="minorHAnsi"/>
          <w:spacing w:val="-17"/>
          <w:w w:val="85"/>
          <w:sz w:val="19"/>
        </w:rPr>
        <w:t xml:space="preserve"> </w:t>
      </w:r>
      <w:r w:rsidRPr="007960C5">
        <w:rPr>
          <w:rFonts w:cstheme="minorHAnsi"/>
          <w:w w:val="85"/>
          <w:sz w:val="19"/>
        </w:rPr>
        <w:t>zamanlı</w:t>
      </w:r>
      <w:r w:rsidRPr="007960C5">
        <w:rPr>
          <w:rFonts w:cstheme="minorHAnsi"/>
          <w:spacing w:val="-19"/>
          <w:w w:val="85"/>
          <w:sz w:val="19"/>
        </w:rPr>
        <w:t xml:space="preserve"> </w:t>
      </w:r>
      <w:r w:rsidRPr="007960C5">
        <w:rPr>
          <w:rFonts w:cstheme="minorHAnsi"/>
          <w:w w:val="85"/>
          <w:sz w:val="19"/>
        </w:rPr>
        <w:t>trafik</w:t>
      </w:r>
      <w:r w:rsidRPr="007960C5">
        <w:rPr>
          <w:rFonts w:cstheme="minorHAnsi"/>
          <w:spacing w:val="-23"/>
          <w:w w:val="85"/>
          <w:sz w:val="19"/>
        </w:rPr>
        <w:t xml:space="preserve"> </w:t>
      </w:r>
      <w:r w:rsidRPr="007960C5">
        <w:rPr>
          <w:rFonts w:cstheme="minorHAnsi"/>
          <w:w w:val="85"/>
          <w:sz w:val="19"/>
        </w:rPr>
        <w:t>analizi</w:t>
      </w:r>
      <w:r w:rsidRPr="007960C5">
        <w:rPr>
          <w:rFonts w:cstheme="minorHAnsi"/>
          <w:spacing w:val="-23"/>
          <w:w w:val="85"/>
          <w:sz w:val="19"/>
        </w:rPr>
        <w:t xml:space="preserve"> </w:t>
      </w:r>
      <w:r w:rsidRPr="007960C5">
        <w:rPr>
          <w:rFonts w:cstheme="minorHAnsi"/>
          <w:w w:val="85"/>
          <w:sz w:val="19"/>
        </w:rPr>
        <w:t>yapabilmek</w:t>
      </w:r>
      <w:r w:rsidRPr="007960C5">
        <w:rPr>
          <w:rFonts w:cstheme="minorHAnsi"/>
          <w:spacing w:val="-16"/>
          <w:w w:val="85"/>
          <w:sz w:val="19"/>
        </w:rPr>
        <w:t xml:space="preserve"> </w:t>
      </w:r>
      <w:r w:rsidRPr="007960C5">
        <w:rPr>
          <w:rFonts w:cstheme="minorHAnsi"/>
          <w:spacing w:val="-3"/>
          <w:w w:val="85"/>
          <w:sz w:val="19"/>
        </w:rPr>
        <w:t>için</w:t>
      </w:r>
      <w:r w:rsidRPr="007960C5">
        <w:rPr>
          <w:rFonts w:cstheme="minorHAnsi"/>
          <w:spacing w:val="-17"/>
          <w:w w:val="85"/>
          <w:sz w:val="19"/>
        </w:rPr>
        <w:t xml:space="preserve"> </w:t>
      </w:r>
      <w:r w:rsidRPr="007960C5">
        <w:rPr>
          <w:rFonts w:cstheme="minorHAnsi"/>
          <w:w w:val="85"/>
          <w:sz w:val="19"/>
        </w:rPr>
        <w:t>VLAN</w:t>
      </w:r>
      <w:r w:rsidRPr="007960C5">
        <w:rPr>
          <w:rFonts w:cstheme="minorHAnsi"/>
          <w:spacing w:val="-22"/>
          <w:w w:val="85"/>
          <w:sz w:val="19"/>
        </w:rPr>
        <w:t xml:space="preserve"> </w:t>
      </w:r>
      <w:r w:rsidRPr="007960C5">
        <w:rPr>
          <w:rFonts w:cstheme="minorHAnsi"/>
          <w:w w:val="85"/>
          <w:sz w:val="19"/>
        </w:rPr>
        <w:t>ve</w:t>
      </w:r>
      <w:r w:rsidRPr="007960C5">
        <w:rPr>
          <w:rFonts w:cstheme="minorHAnsi"/>
          <w:spacing w:val="-22"/>
          <w:w w:val="85"/>
          <w:sz w:val="19"/>
        </w:rPr>
        <w:t xml:space="preserve"> </w:t>
      </w:r>
      <w:r w:rsidRPr="007960C5">
        <w:rPr>
          <w:rFonts w:cstheme="minorHAnsi"/>
          <w:w w:val="85"/>
          <w:sz w:val="19"/>
        </w:rPr>
        <w:t>port</w:t>
      </w:r>
      <w:r w:rsidRPr="007960C5">
        <w:rPr>
          <w:rFonts w:cstheme="minorHAnsi"/>
          <w:spacing w:val="-20"/>
          <w:w w:val="85"/>
          <w:sz w:val="19"/>
        </w:rPr>
        <w:t xml:space="preserve"> </w:t>
      </w:r>
      <w:r w:rsidRPr="007960C5">
        <w:rPr>
          <w:rFonts w:cstheme="minorHAnsi"/>
          <w:w w:val="85"/>
          <w:sz w:val="19"/>
        </w:rPr>
        <w:t>bazında</w:t>
      </w:r>
      <w:r w:rsidRPr="007960C5">
        <w:rPr>
          <w:rFonts w:cstheme="minorHAnsi"/>
          <w:spacing w:val="-23"/>
          <w:w w:val="85"/>
          <w:sz w:val="19"/>
        </w:rPr>
        <w:t xml:space="preserve"> </w:t>
      </w:r>
      <w:r w:rsidRPr="007960C5">
        <w:rPr>
          <w:rFonts w:cstheme="minorHAnsi"/>
          <w:w w:val="85"/>
          <w:sz w:val="19"/>
        </w:rPr>
        <w:t>port</w:t>
      </w:r>
      <w:r w:rsidRPr="007960C5">
        <w:rPr>
          <w:rFonts w:cstheme="minorHAnsi"/>
          <w:spacing w:val="-17"/>
          <w:w w:val="85"/>
          <w:sz w:val="19"/>
        </w:rPr>
        <w:t xml:space="preserve"> </w:t>
      </w:r>
      <w:r w:rsidRPr="007960C5">
        <w:rPr>
          <w:rFonts w:cstheme="minorHAnsi"/>
          <w:w w:val="85"/>
          <w:sz w:val="19"/>
        </w:rPr>
        <w:t>mirroring</w:t>
      </w:r>
      <w:r w:rsidRPr="007960C5">
        <w:rPr>
          <w:rFonts w:cstheme="minorHAnsi"/>
          <w:spacing w:val="-28"/>
          <w:w w:val="85"/>
          <w:sz w:val="19"/>
        </w:rPr>
        <w:t xml:space="preserve"> </w:t>
      </w:r>
      <w:r w:rsidRPr="007960C5">
        <w:rPr>
          <w:rFonts w:cstheme="minorHAnsi"/>
          <w:w w:val="85"/>
          <w:sz w:val="19"/>
        </w:rPr>
        <w:t>desteği bulunmalıdır.</w:t>
      </w:r>
      <w:r w:rsidRPr="007960C5">
        <w:rPr>
          <w:rFonts w:cstheme="minorHAnsi"/>
          <w:spacing w:val="-7"/>
          <w:w w:val="85"/>
          <w:sz w:val="19"/>
        </w:rPr>
        <w:t xml:space="preserve"> </w:t>
      </w:r>
      <w:r w:rsidRPr="007960C5">
        <w:rPr>
          <w:rFonts w:cstheme="minorHAnsi"/>
          <w:w w:val="85"/>
          <w:sz w:val="19"/>
        </w:rPr>
        <w:t>Birden</w:t>
      </w:r>
      <w:r w:rsidRPr="007960C5">
        <w:rPr>
          <w:rFonts w:cstheme="minorHAnsi"/>
          <w:spacing w:val="-4"/>
          <w:w w:val="85"/>
          <w:sz w:val="19"/>
        </w:rPr>
        <w:t xml:space="preserve"> </w:t>
      </w:r>
      <w:r w:rsidRPr="007960C5">
        <w:rPr>
          <w:rFonts w:cstheme="minorHAnsi"/>
          <w:w w:val="85"/>
          <w:sz w:val="19"/>
        </w:rPr>
        <w:t>fazla</w:t>
      </w:r>
      <w:r w:rsidRPr="007960C5">
        <w:rPr>
          <w:rFonts w:cstheme="minorHAnsi"/>
          <w:spacing w:val="-8"/>
          <w:w w:val="85"/>
          <w:sz w:val="19"/>
        </w:rPr>
        <w:t xml:space="preserve"> </w:t>
      </w:r>
      <w:r w:rsidRPr="007960C5">
        <w:rPr>
          <w:rFonts w:cstheme="minorHAnsi"/>
          <w:w w:val="85"/>
          <w:sz w:val="19"/>
        </w:rPr>
        <w:t>kaynak</w:t>
      </w:r>
      <w:r w:rsidRPr="007960C5">
        <w:rPr>
          <w:rFonts w:cstheme="minorHAnsi"/>
          <w:spacing w:val="-3"/>
          <w:w w:val="85"/>
          <w:sz w:val="19"/>
        </w:rPr>
        <w:t xml:space="preserve"> </w:t>
      </w:r>
      <w:r w:rsidRPr="007960C5">
        <w:rPr>
          <w:rFonts w:cstheme="minorHAnsi"/>
          <w:w w:val="85"/>
          <w:sz w:val="19"/>
        </w:rPr>
        <w:t>portu,</w:t>
      </w:r>
      <w:r w:rsidRPr="007960C5">
        <w:rPr>
          <w:rFonts w:cstheme="minorHAnsi"/>
          <w:spacing w:val="-14"/>
          <w:w w:val="85"/>
          <w:sz w:val="19"/>
        </w:rPr>
        <w:t xml:space="preserve"> </w:t>
      </w:r>
      <w:r w:rsidRPr="007960C5">
        <w:rPr>
          <w:rFonts w:cstheme="minorHAnsi"/>
          <w:w w:val="85"/>
          <w:sz w:val="19"/>
        </w:rPr>
        <w:t>hedef</w:t>
      </w:r>
      <w:r w:rsidRPr="007960C5">
        <w:rPr>
          <w:rFonts w:cstheme="minorHAnsi"/>
          <w:spacing w:val="-12"/>
          <w:w w:val="85"/>
          <w:sz w:val="19"/>
        </w:rPr>
        <w:t xml:space="preserve"> </w:t>
      </w:r>
      <w:r w:rsidRPr="007960C5">
        <w:rPr>
          <w:rFonts w:cstheme="minorHAnsi"/>
          <w:w w:val="85"/>
          <w:sz w:val="19"/>
        </w:rPr>
        <w:t>portuna</w:t>
      </w:r>
      <w:r w:rsidRPr="007960C5">
        <w:rPr>
          <w:rFonts w:cstheme="minorHAnsi"/>
          <w:spacing w:val="-4"/>
          <w:w w:val="85"/>
          <w:sz w:val="19"/>
        </w:rPr>
        <w:t xml:space="preserve"> </w:t>
      </w:r>
      <w:r w:rsidRPr="007960C5">
        <w:rPr>
          <w:rFonts w:cstheme="minorHAnsi"/>
          <w:w w:val="85"/>
          <w:sz w:val="19"/>
        </w:rPr>
        <w:t>aynalanabilmelidir.</w:t>
      </w:r>
      <w:r w:rsidRPr="007960C5">
        <w:rPr>
          <w:rFonts w:cstheme="minorHAnsi"/>
          <w:spacing w:val="36"/>
          <w:w w:val="85"/>
          <w:sz w:val="19"/>
        </w:rPr>
        <w:t xml:space="preserve"> </w:t>
      </w:r>
      <w:r w:rsidRPr="007960C5">
        <w:rPr>
          <w:rFonts w:cstheme="minorHAnsi"/>
          <w:w w:val="85"/>
          <w:sz w:val="19"/>
        </w:rPr>
        <w:t>Port</w:t>
      </w:r>
      <w:r w:rsidRPr="007960C5">
        <w:rPr>
          <w:rFonts w:cstheme="minorHAnsi"/>
          <w:spacing w:val="-8"/>
          <w:w w:val="85"/>
          <w:sz w:val="19"/>
        </w:rPr>
        <w:t xml:space="preserve"> </w:t>
      </w:r>
      <w:r w:rsidRPr="007960C5">
        <w:rPr>
          <w:rFonts w:cstheme="minorHAnsi"/>
          <w:w w:val="85"/>
          <w:sz w:val="19"/>
        </w:rPr>
        <w:t>mirroring</w:t>
      </w:r>
      <w:r w:rsidRPr="007960C5">
        <w:rPr>
          <w:rFonts w:cstheme="minorHAnsi"/>
          <w:spacing w:val="-7"/>
          <w:w w:val="85"/>
          <w:sz w:val="19"/>
        </w:rPr>
        <w:t xml:space="preserve"> </w:t>
      </w:r>
      <w:r w:rsidRPr="007960C5">
        <w:rPr>
          <w:rFonts w:cstheme="minorHAnsi"/>
          <w:w w:val="85"/>
          <w:sz w:val="19"/>
        </w:rPr>
        <w:t>kaynağı</w:t>
      </w:r>
      <w:r w:rsidRPr="007960C5">
        <w:rPr>
          <w:rFonts w:cstheme="minorHAnsi"/>
          <w:spacing w:val="-7"/>
          <w:w w:val="85"/>
          <w:sz w:val="19"/>
        </w:rPr>
        <w:t xml:space="preserve"> </w:t>
      </w:r>
      <w:r w:rsidRPr="007960C5">
        <w:rPr>
          <w:rFonts w:cstheme="minorHAnsi"/>
          <w:w w:val="85"/>
          <w:sz w:val="19"/>
        </w:rPr>
        <w:t>ve</w:t>
      </w:r>
      <w:r w:rsidRPr="007960C5">
        <w:rPr>
          <w:rFonts w:cstheme="minorHAnsi"/>
          <w:spacing w:val="-11"/>
          <w:w w:val="85"/>
          <w:sz w:val="19"/>
        </w:rPr>
        <w:t xml:space="preserve"> </w:t>
      </w:r>
      <w:r w:rsidRPr="007960C5">
        <w:rPr>
          <w:rFonts w:cstheme="minorHAnsi"/>
          <w:w w:val="85"/>
          <w:sz w:val="19"/>
        </w:rPr>
        <w:t>hedefi</w:t>
      </w:r>
      <w:r w:rsidRPr="007960C5">
        <w:rPr>
          <w:rFonts w:cstheme="minorHAnsi"/>
          <w:spacing w:val="-11"/>
          <w:w w:val="85"/>
          <w:sz w:val="19"/>
        </w:rPr>
        <w:t xml:space="preserve"> </w:t>
      </w:r>
      <w:r w:rsidRPr="007960C5">
        <w:rPr>
          <w:rFonts w:cstheme="minorHAnsi"/>
          <w:w w:val="85"/>
          <w:sz w:val="19"/>
        </w:rPr>
        <w:t>farklı switchler</w:t>
      </w:r>
      <w:r w:rsidRPr="007960C5">
        <w:rPr>
          <w:rFonts w:cstheme="minorHAnsi"/>
          <w:spacing w:val="-18"/>
          <w:w w:val="85"/>
          <w:sz w:val="19"/>
        </w:rPr>
        <w:t xml:space="preserve"> </w:t>
      </w:r>
      <w:r w:rsidRPr="007960C5">
        <w:rPr>
          <w:rFonts w:cstheme="minorHAnsi"/>
          <w:w w:val="85"/>
          <w:sz w:val="19"/>
        </w:rPr>
        <w:t>üzerinde</w:t>
      </w:r>
      <w:r w:rsidRPr="007960C5">
        <w:rPr>
          <w:rFonts w:cstheme="minorHAnsi"/>
          <w:spacing w:val="-21"/>
          <w:w w:val="85"/>
          <w:sz w:val="19"/>
        </w:rPr>
        <w:t xml:space="preserve"> </w:t>
      </w:r>
      <w:r w:rsidRPr="007960C5">
        <w:rPr>
          <w:rFonts w:cstheme="minorHAnsi"/>
          <w:w w:val="85"/>
          <w:sz w:val="19"/>
        </w:rPr>
        <w:t>olabilmelidir.</w:t>
      </w:r>
      <w:r w:rsidRPr="007960C5">
        <w:rPr>
          <w:rFonts w:cstheme="minorHAnsi"/>
          <w:spacing w:val="-21"/>
          <w:w w:val="85"/>
          <w:sz w:val="19"/>
        </w:rPr>
        <w:t xml:space="preserve"> </w:t>
      </w:r>
      <w:r w:rsidRPr="007960C5">
        <w:rPr>
          <w:rFonts w:cstheme="minorHAnsi"/>
          <w:w w:val="85"/>
          <w:sz w:val="19"/>
        </w:rPr>
        <w:t>Port</w:t>
      </w:r>
      <w:r w:rsidRPr="007960C5">
        <w:rPr>
          <w:rFonts w:cstheme="minorHAnsi"/>
          <w:spacing w:val="-19"/>
          <w:w w:val="85"/>
          <w:sz w:val="19"/>
        </w:rPr>
        <w:t xml:space="preserve"> </w:t>
      </w:r>
      <w:r w:rsidRPr="007960C5">
        <w:rPr>
          <w:rFonts w:cstheme="minorHAnsi"/>
          <w:w w:val="85"/>
          <w:sz w:val="19"/>
        </w:rPr>
        <w:t>mirroring</w:t>
      </w:r>
      <w:r w:rsidRPr="007960C5">
        <w:rPr>
          <w:rFonts w:cstheme="minorHAnsi"/>
          <w:spacing w:val="-14"/>
          <w:w w:val="85"/>
          <w:sz w:val="19"/>
        </w:rPr>
        <w:t xml:space="preserve"> </w:t>
      </w:r>
      <w:r w:rsidRPr="007960C5">
        <w:rPr>
          <w:rFonts w:cstheme="minorHAnsi"/>
          <w:w w:val="85"/>
          <w:sz w:val="19"/>
        </w:rPr>
        <w:t>sistemi,</w:t>
      </w:r>
      <w:r w:rsidRPr="007960C5">
        <w:rPr>
          <w:rFonts w:cstheme="minorHAnsi"/>
          <w:spacing w:val="-18"/>
          <w:w w:val="85"/>
          <w:sz w:val="19"/>
        </w:rPr>
        <w:t xml:space="preserve"> </w:t>
      </w:r>
      <w:r w:rsidRPr="007960C5">
        <w:rPr>
          <w:rFonts w:cstheme="minorHAnsi"/>
          <w:w w:val="85"/>
          <w:sz w:val="19"/>
        </w:rPr>
        <w:t>istenmesi</w:t>
      </w:r>
      <w:r w:rsidRPr="007960C5">
        <w:rPr>
          <w:rFonts w:cstheme="minorHAnsi"/>
          <w:spacing w:val="-21"/>
          <w:w w:val="85"/>
          <w:sz w:val="19"/>
        </w:rPr>
        <w:t xml:space="preserve"> </w:t>
      </w:r>
      <w:r w:rsidRPr="007960C5">
        <w:rPr>
          <w:rFonts w:cstheme="minorHAnsi"/>
          <w:w w:val="85"/>
          <w:sz w:val="19"/>
        </w:rPr>
        <w:t>halinde</w:t>
      </w:r>
      <w:r w:rsidRPr="007960C5">
        <w:rPr>
          <w:rFonts w:cstheme="minorHAnsi"/>
          <w:spacing w:val="-15"/>
          <w:w w:val="85"/>
          <w:sz w:val="19"/>
        </w:rPr>
        <w:t xml:space="preserve"> </w:t>
      </w:r>
      <w:r w:rsidRPr="007960C5">
        <w:rPr>
          <w:rFonts w:cstheme="minorHAnsi"/>
          <w:w w:val="85"/>
          <w:sz w:val="19"/>
        </w:rPr>
        <w:t>eklenecek</w:t>
      </w:r>
      <w:r w:rsidRPr="007960C5">
        <w:rPr>
          <w:rFonts w:cstheme="minorHAnsi"/>
          <w:spacing w:val="-19"/>
          <w:w w:val="85"/>
          <w:sz w:val="19"/>
        </w:rPr>
        <w:t xml:space="preserve"> </w:t>
      </w:r>
      <w:r w:rsidRPr="007960C5">
        <w:rPr>
          <w:rFonts w:cstheme="minorHAnsi"/>
          <w:w w:val="85"/>
          <w:sz w:val="19"/>
        </w:rPr>
        <w:t>bir</w:t>
      </w:r>
      <w:r w:rsidRPr="007960C5">
        <w:rPr>
          <w:rFonts w:cstheme="minorHAnsi"/>
          <w:spacing w:val="-21"/>
          <w:w w:val="85"/>
          <w:sz w:val="19"/>
        </w:rPr>
        <w:t xml:space="preserve"> </w:t>
      </w:r>
      <w:r w:rsidRPr="007960C5">
        <w:rPr>
          <w:rFonts w:cstheme="minorHAnsi"/>
          <w:w w:val="85"/>
          <w:sz w:val="19"/>
        </w:rPr>
        <w:t>saldırı</w:t>
      </w:r>
      <w:r w:rsidRPr="007960C5">
        <w:rPr>
          <w:rFonts w:cstheme="minorHAnsi"/>
          <w:spacing w:val="-21"/>
          <w:w w:val="85"/>
          <w:sz w:val="19"/>
        </w:rPr>
        <w:t xml:space="preserve"> </w:t>
      </w:r>
      <w:r w:rsidRPr="007960C5">
        <w:rPr>
          <w:rFonts w:cstheme="minorHAnsi"/>
          <w:w w:val="85"/>
          <w:sz w:val="19"/>
        </w:rPr>
        <w:t>engelleme</w:t>
      </w:r>
      <w:r w:rsidRPr="007960C5">
        <w:rPr>
          <w:rFonts w:cstheme="minorHAnsi"/>
          <w:spacing w:val="-18"/>
          <w:w w:val="85"/>
          <w:sz w:val="19"/>
        </w:rPr>
        <w:t xml:space="preserve"> </w:t>
      </w:r>
      <w:r w:rsidRPr="007960C5">
        <w:rPr>
          <w:rFonts w:cstheme="minorHAnsi"/>
          <w:w w:val="85"/>
          <w:sz w:val="19"/>
        </w:rPr>
        <w:t>sistemi</w:t>
      </w:r>
      <w:r w:rsidRPr="007960C5">
        <w:rPr>
          <w:rFonts w:cstheme="minorHAnsi"/>
          <w:spacing w:val="-18"/>
          <w:w w:val="85"/>
          <w:sz w:val="19"/>
        </w:rPr>
        <w:t xml:space="preserve"> </w:t>
      </w:r>
      <w:r w:rsidRPr="007960C5">
        <w:rPr>
          <w:rFonts w:cstheme="minorHAnsi"/>
          <w:spacing w:val="-3"/>
          <w:w w:val="85"/>
          <w:sz w:val="19"/>
        </w:rPr>
        <w:t xml:space="preserve">ile </w:t>
      </w:r>
      <w:r w:rsidRPr="007960C5">
        <w:rPr>
          <w:rFonts w:cstheme="minorHAnsi"/>
          <w:w w:val="95"/>
          <w:sz w:val="19"/>
        </w:rPr>
        <w:t>entegre</w:t>
      </w:r>
      <w:r w:rsidRPr="007960C5">
        <w:rPr>
          <w:rFonts w:cstheme="minorHAnsi"/>
          <w:spacing w:val="-26"/>
          <w:w w:val="95"/>
          <w:sz w:val="19"/>
        </w:rPr>
        <w:t xml:space="preserve"> </w:t>
      </w:r>
      <w:r w:rsidRPr="007960C5">
        <w:rPr>
          <w:rFonts w:cstheme="minorHAnsi"/>
          <w:w w:val="95"/>
          <w:sz w:val="19"/>
        </w:rPr>
        <w:t>çalışabilmelidir.</w:t>
      </w:r>
      <w:r w:rsidRPr="007960C5">
        <w:rPr>
          <w:rFonts w:cstheme="minorHAnsi"/>
          <w:spacing w:val="-26"/>
          <w:w w:val="95"/>
          <w:sz w:val="19"/>
        </w:rPr>
        <w:t xml:space="preserve"> </w:t>
      </w:r>
      <w:r w:rsidRPr="007960C5">
        <w:rPr>
          <w:rFonts w:cstheme="minorHAnsi"/>
          <w:w w:val="95"/>
          <w:sz w:val="19"/>
        </w:rPr>
        <w:t>Aynı</w:t>
      </w:r>
      <w:r w:rsidRPr="007960C5">
        <w:rPr>
          <w:rFonts w:cstheme="minorHAnsi"/>
          <w:spacing w:val="-30"/>
          <w:w w:val="95"/>
          <w:sz w:val="19"/>
        </w:rPr>
        <w:t xml:space="preserve"> </w:t>
      </w:r>
      <w:r w:rsidRPr="007960C5">
        <w:rPr>
          <w:rFonts w:cstheme="minorHAnsi"/>
          <w:w w:val="95"/>
          <w:sz w:val="19"/>
        </w:rPr>
        <w:t>anda</w:t>
      </w:r>
      <w:r w:rsidRPr="007960C5">
        <w:rPr>
          <w:rFonts w:cstheme="minorHAnsi"/>
          <w:spacing w:val="-24"/>
          <w:w w:val="95"/>
          <w:sz w:val="19"/>
        </w:rPr>
        <w:t xml:space="preserve"> </w:t>
      </w:r>
      <w:r w:rsidRPr="007960C5">
        <w:rPr>
          <w:rFonts w:cstheme="minorHAnsi"/>
          <w:w w:val="95"/>
          <w:sz w:val="19"/>
        </w:rPr>
        <w:t>2</w:t>
      </w:r>
      <w:r w:rsidRPr="007960C5">
        <w:rPr>
          <w:rFonts w:cstheme="minorHAnsi"/>
          <w:spacing w:val="-24"/>
          <w:w w:val="95"/>
          <w:sz w:val="19"/>
        </w:rPr>
        <w:t xml:space="preserve"> </w:t>
      </w:r>
      <w:r w:rsidRPr="007960C5">
        <w:rPr>
          <w:rFonts w:cstheme="minorHAnsi"/>
          <w:w w:val="95"/>
          <w:sz w:val="19"/>
        </w:rPr>
        <w:t>tane</w:t>
      </w:r>
      <w:r w:rsidRPr="007960C5">
        <w:rPr>
          <w:rFonts w:cstheme="minorHAnsi"/>
          <w:spacing w:val="-29"/>
          <w:w w:val="95"/>
          <w:sz w:val="19"/>
        </w:rPr>
        <w:t xml:space="preserve"> </w:t>
      </w:r>
      <w:r w:rsidRPr="007960C5">
        <w:rPr>
          <w:rFonts w:cstheme="minorHAnsi"/>
          <w:w w:val="95"/>
          <w:sz w:val="19"/>
        </w:rPr>
        <w:t>mirrorring</w:t>
      </w:r>
      <w:r w:rsidRPr="007960C5">
        <w:rPr>
          <w:rFonts w:cstheme="minorHAnsi"/>
          <w:spacing w:val="-26"/>
          <w:w w:val="95"/>
          <w:sz w:val="19"/>
        </w:rPr>
        <w:t xml:space="preserve"> </w:t>
      </w:r>
      <w:r w:rsidRPr="007960C5">
        <w:rPr>
          <w:rFonts w:cstheme="minorHAnsi"/>
          <w:w w:val="95"/>
          <w:sz w:val="19"/>
        </w:rPr>
        <w:t>oturumu</w:t>
      </w:r>
      <w:r w:rsidRPr="007960C5">
        <w:rPr>
          <w:rFonts w:cstheme="minorHAnsi"/>
          <w:spacing w:val="-27"/>
          <w:w w:val="95"/>
          <w:sz w:val="19"/>
        </w:rPr>
        <w:t xml:space="preserve"> </w:t>
      </w:r>
      <w:r w:rsidRPr="007960C5">
        <w:rPr>
          <w:rFonts w:cstheme="minorHAnsi"/>
          <w:w w:val="95"/>
          <w:sz w:val="19"/>
        </w:rPr>
        <w:t>desteklemelidir.</w:t>
      </w:r>
    </w:p>
    <w:p w:rsidR="00C9250A" w:rsidRPr="007960C5" w:rsidRDefault="00C9250A" w:rsidP="00DE7F38">
      <w:pPr>
        <w:pStyle w:val="ListeParagraf"/>
        <w:widowControl w:val="0"/>
        <w:numPr>
          <w:ilvl w:val="0"/>
          <w:numId w:val="90"/>
        </w:numPr>
        <w:tabs>
          <w:tab w:val="left" w:pos="1139"/>
        </w:tabs>
        <w:autoSpaceDE w:val="0"/>
        <w:autoSpaceDN w:val="0"/>
        <w:spacing w:before="4" w:after="0" w:line="254" w:lineRule="auto"/>
        <w:ind w:right="145" w:firstLine="0"/>
        <w:contextualSpacing w:val="0"/>
        <w:jc w:val="both"/>
        <w:rPr>
          <w:rFonts w:cstheme="minorHAnsi"/>
          <w:sz w:val="19"/>
        </w:rPr>
      </w:pPr>
      <w:r w:rsidRPr="007960C5">
        <w:rPr>
          <w:rFonts w:cstheme="minorHAnsi"/>
          <w:w w:val="95"/>
          <w:sz w:val="19"/>
        </w:rPr>
        <w:t xml:space="preserve">Anahtar syslog sunucular </w:t>
      </w:r>
      <w:r w:rsidRPr="007960C5">
        <w:rPr>
          <w:rFonts w:cstheme="minorHAnsi"/>
          <w:spacing w:val="-3"/>
          <w:w w:val="95"/>
          <w:sz w:val="19"/>
        </w:rPr>
        <w:t xml:space="preserve">ile </w:t>
      </w:r>
      <w:r w:rsidRPr="007960C5">
        <w:rPr>
          <w:rFonts w:cstheme="minorHAnsi"/>
          <w:w w:val="95"/>
          <w:sz w:val="19"/>
        </w:rPr>
        <w:t>çalışabilmeli, hata, kaynak kullanımı ve zaman aşımı gibi</w:t>
      </w:r>
      <w:r w:rsidRPr="007960C5">
        <w:rPr>
          <w:rFonts w:cstheme="minorHAnsi"/>
          <w:spacing w:val="-33"/>
          <w:w w:val="95"/>
          <w:sz w:val="19"/>
        </w:rPr>
        <w:t xml:space="preserve"> </w:t>
      </w:r>
      <w:r w:rsidRPr="007960C5">
        <w:rPr>
          <w:rFonts w:cstheme="minorHAnsi"/>
          <w:w w:val="95"/>
          <w:sz w:val="19"/>
        </w:rPr>
        <w:t>bilgileri raporlayabilmelidir.</w:t>
      </w:r>
      <w:r w:rsidRPr="007960C5">
        <w:rPr>
          <w:rFonts w:cstheme="minorHAnsi"/>
          <w:spacing w:val="-24"/>
          <w:w w:val="95"/>
          <w:sz w:val="19"/>
        </w:rPr>
        <w:t xml:space="preserve"> </w:t>
      </w:r>
      <w:r w:rsidRPr="007960C5">
        <w:rPr>
          <w:rFonts w:cstheme="minorHAnsi"/>
          <w:w w:val="95"/>
          <w:sz w:val="19"/>
        </w:rPr>
        <w:t>Raporlanacak</w:t>
      </w:r>
      <w:r w:rsidRPr="007960C5">
        <w:rPr>
          <w:rFonts w:cstheme="minorHAnsi"/>
          <w:spacing w:val="-22"/>
          <w:w w:val="95"/>
          <w:sz w:val="19"/>
        </w:rPr>
        <w:t xml:space="preserve"> </w:t>
      </w:r>
      <w:r w:rsidRPr="007960C5">
        <w:rPr>
          <w:rFonts w:cstheme="minorHAnsi"/>
          <w:w w:val="95"/>
          <w:sz w:val="19"/>
        </w:rPr>
        <w:t>bilgi</w:t>
      </w:r>
      <w:r w:rsidRPr="007960C5">
        <w:rPr>
          <w:rFonts w:cstheme="minorHAnsi"/>
          <w:spacing w:val="-27"/>
          <w:w w:val="95"/>
          <w:sz w:val="19"/>
        </w:rPr>
        <w:t xml:space="preserve"> </w:t>
      </w:r>
      <w:r w:rsidRPr="007960C5">
        <w:rPr>
          <w:rFonts w:cstheme="minorHAnsi"/>
          <w:w w:val="95"/>
          <w:sz w:val="19"/>
        </w:rPr>
        <w:t>başlıkları</w:t>
      </w:r>
      <w:r w:rsidRPr="007960C5">
        <w:rPr>
          <w:rFonts w:cstheme="minorHAnsi"/>
          <w:spacing w:val="-28"/>
          <w:w w:val="95"/>
          <w:sz w:val="19"/>
        </w:rPr>
        <w:t xml:space="preserve"> </w:t>
      </w:r>
      <w:r w:rsidRPr="007960C5">
        <w:rPr>
          <w:rFonts w:cstheme="minorHAnsi"/>
          <w:w w:val="95"/>
          <w:sz w:val="19"/>
        </w:rPr>
        <w:t>seçilebilir</w:t>
      </w:r>
      <w:r w:rsidRPr="007960C5">
        <w:rPr>
          <w:rFonts w:cstheme="minorHAnsi"/>
          <w:spacing w:val="-24"/>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90"/>
        </w:numPr>
        <w:tabs>
          <w:tab w:val="left" w:pos="1139"/>
        </w:tabs>
        <w:autoSpaceDE w:val="0"/>
        <w:autoSpaceDN w:val="0"/>
        <w:spacing w:before="6" w:after="0" w:line="261" w:lineRule="auto"/>
        <w:ind w:right="140" w:firstLine="0"/>
        <w:contextualSpacing w:val="0"/>
        <w:jc w:val="both"/>
        <w:rPr>
          <w:rFonts w:cstheme="minorHAnsi"/>
          <w:sz w:val="19"/>
        </w:rPr>
      </w:pPr>
      <w:r w:rsidRPr="007960C5">
        <w:rPr>
          <w:rFonts w:cstheme="minorHAnsi"/>
          <w:w w:val="85"/>
          <w:sz w:val="19"/>
        </w:rPr>
        <w:t>Anahtar</w:t>
      </w:r>
      <w:r w:rsidRPr="007960C5">
        <w:rPr>
          <w:rFonts w:cstheme="minorHAnsi"/>
          <w:spacing w:val="-14"/>
          <w:w w:val="85"/>
          <w:sz w:val="19"/>
        </w:rPr>
        <w:t xml:space="preserve"> </w:t>
      </w:r>
      <w:r w:rsidRPr="007960C5">
        <w:rPr>
          <w:rFonts w:cstheme="minorHAnsi"/>
          <w:w w:val="85"/>
          <w:sz w:val="19"/>
        </w:rPr>
        <w:t>IP</w:t>
      </w:r>
      <w:r w:rsidRPr="007960C5">
        <w:rPr>
          <w:rFonts w:cstheme="minorHAnsi"/>
          <w:spacing w:val="-17"/>
          <w:w w:val="85"/>
          <w:sz w:val="19"/>
        </w:rPr>
        <w:t xml:space="preserve"> </w:t>
      </w:r>
      <w:r w:rsidRPr="007960C5">
        <w:rPr>
          <w:rFonts w:cstheme="minorHAnsi"/>
          <w:w w:val="85"/>
          <w:sz w:val="19"/>
        </w:rPr>
        <w:t>paket</w:t>
      </w:r>
      <w:r w:rsidRPr="007960C5">
        <w:rPr>
          <w:rFonts w:cstheme="minorHAnsi"/>
          <w:spacing w:val="-15"/>
          <w:w w:val="85"/>
          <w:sz w:val="19"/>
        </w:rPr>
        <w:t xml:space="preserve"> </w:t>
      </w:r>
      <w:r w:rsidRPr="007960C5">
        <w:rPr>
          <w:rFonts w:cstheme="minorHAnsi"/>
          <w:w w:val="85"/>
          <w:sz w:val="19"/>
        </w:rPr>
        <w:t>yolunu</w:t>
      </w:r>
      <w:r w:rsidRPr="007960C5">
        <w:rPr>
          <w:rFonts w:cstheme="minorHAnsi"/>
          <w:spacing w:val="-11"/>
          <w:w w:val="85"/>
          <w:sz w:val="19"/>
        </w:rPr>
        <w:t xml:space="preserve"> </w:t>
      </w:r>
      <w:r w:rsidRPr="007960C5">
        <w:rPr>
          <w:rFonts w:cstheme="minorHAnsi"/>
          <w:w w:val="85"/>
          <w:sz w:val="19"/>
        </w:rPr>
        <w:t>raporlayacak</w:t>
      </w:r>
      <w:r w:rsidRPr="007960C5">
        <w:rPr>
          <w:rFonts w:cstheme="minorHAnsi"/>
          <w:spacing w:val="-8"/>
          <w:w w:val="85"/>
          <w:sz w:val="19"/>
        </w:rPr>
        <w:t xml:space="preserve"> </w:t>
      </w:r>
      <w:r w:rsidRPr="007960C5">
        <w:rPr>
          <w:rFonts w:cstheme="minorHAnsi"/>
          <w:w w:val="85"/>
          <w:sz w:val="19"/>
        </w:rPr>
        <w:t>traceroute,</w:t>
      </w:r>
      <w:r w:rsidRPr="007960C5">
        <w:rPr>
          <w:rFonts w:cstheme="minorHAnsi"/>
          <w:spacing w:val="-14"/>
          <w:w w:val="85"/>
          <w:sz w:val="19"/>
        </w:rPr>
        <w:t xml:space="preserve"> </w:t>
      </w:r>
      <w:r w:rsidRPr="007960C5">
        <w:rPr>
          <w:rFonts w:cstheme="minorHAnsi"/>
          <w:w w:val="85"/>
          <w:sz w:val="19"/>
        </w:rPr>
        <w:t>tracepath</w:t>
      </w:r>
      <w:r w:rsidRPr="007960C5">
        <w:rPr>
          <w:rFonts w:cstheme="minorHAnsi"/>
          <w:spacing w:val="-11"/>
          <w:w w:val="85"/>
          <w:sz w:val="19"/>
        </w:rPr>
        <w:t xml:space="preserve"> </w:t>
      </w:r>
      <w:r w:rsidRPr="007960C5">
        <w:rPr>
          <w:rFonts w:cstheme="minorHAnsi"/>
          <w:w w:val="85"/>
          <w:sz w:val="19"/>
        </w:rPr>
        <w:t>veya</w:t>
      </w:r>
      <w:r w:rsidRPr="007960C5">
        <w:rPr>
          <w:rFonts w:cstheme="minorHAnsi"/>
          <w:spacing w:val="-8"/>
          <w:w w:val="85"/>
          <w:sz w:val="19"/>
        </w:rPr>
        <w:t xml:space="preserve"> </w:t>
      </w:r>
      <w:r w:rsidRPr="007960C5">
        <w:rPr>
          <w:rFonts w:cstheme="minorHAnsi"/>
          <w:w w:val="85"/>
          <w:sz w:val="19"/>
        </w:rPr>
        <w:t>tracert</w:t>
      </w:r>
      <w:r w:rsidRPr="007960C5">
        <w:rPr>
          <w:rFonts w:cstheme="minorHAnsi"/>
          <w:spacing w:val="-12"/>
          <w:w w:val="85"/>
          <w:sz w:val="19"/>
        </w:rPr>
        <w:t xml:space="preserve"> </w:t>
      </w:r>
      <w:r w:rsidRPr="007960C5">
        <w:rPr>
          <w:rFonts w:cstheme="minorHAnsi"/>
          <w:w w:val="85"/>
          <w:sz w:val="19"/>
        </w:rPr>
        <w:t>benzeri</w:t>
      </w:r>
      <w:r w:rsidRPr="007960C5">
        <w:rPr>
          <w:rFonts w:cstheme="minorHAnsi"/>
          <w:spacing w:val="-14"/>
          <w:w w:val="85"/>
          <w:sz w:val="19"/>
        </w:rPr>
        <w:t xml:space="preserve"> </w:t>
      </w:r>
      <w:r w:rsidRPr="007960C5">
        <w:rPr>
          <w:rFonts w:cstheme="minorHAnsi"/>
          <w:w w:val="85"/>
          <w:sz w:val="19"/>
        </w:rPr>
        <w:t>bir</w:t>
      </w:r>
      <w:r w:rsidRPr="007960C5">
        <w:rPr>
          <w:rFonts w:cstheme="minorHAnsi"/>
          <w:spacing w:val="-14"/>
          <w:w w:val="85"/>
          <w:sz w:val="19"/>
        </w:rPr>
        <w:t xml:space="preserve"> </w:t>
      </w:r>
      <w:r w:rsidRPr="007960C5">
        <w:rPr>
          <w:rFonts w:cstheme="minorHAnsi"/>
          <w:w w:val="85"/>
          <w:sz w:val="19"/>
        </w:rPr>
        <w:t>araca</w:t>
      </w:r>
      <w:r w:rsidRPr="007960C5">
        <w:rPr>
          <w:rFonts w:cstheme="minorHAnsi"/>
          <w:spacing w:val="-8"/>
          <w:w w:val="85"/>
          <w:sz w:val="19"/>
        </w:rPr>
        <w:t xml:space="preserve"> </w:t>
      </w:r>
      <w:r w:rsidRPr="007960C5">
        <w:rPr>
          <w:rFonts w:cstheme="minorHAnsi"/>
          <w:w w:val="85"/>
          <w:sz w:val="19"/>
        </w:rPr>
        <w:t>sahip</w:t>
      </w:r>
      <w:r w:rsidRPr="007960C5">
        <w:rPr>
          <w:rFonts w:cstheme="minorHAnsi"/>
          <w:spacing w:val="-14"/>
          <w:w w:val="85"/>
          <w:sz w:val="19"/>
        </w:rPr>
        <w:t xml:space="preserve"> </w:t>
      </w:r>
      <w:r w:rsidRPr="007960C5">
        <w:rPr>
          <w:rFonts w:cstheme="minorHAnsi"/>
          <w:w w:val="85"/>
          <w:sz w:val="19"/>
        </w:rPr>
        <w:t xml:space="preserve">olmalıdır. </w:t>
      </w:r>
      <w:r w:rsidRPr="007960C5">
        <w:rPr>
          <w:rFonts w:cstheme="minorHAnsi"/>
          <w:w w:val="95"/>
          <w:sz w:val="19"/>
        </w:rPr>
        <w:t>Bu</w:t>
      </w:r>
      <w:r w:rsidRPr="007960C5">
        <w:rPr>
          <w:rFonts w:cstheme="minorHAnsi"/>
          <w:spacing w:val="-18"/>
          <w:w w:val="95"/>
          <w:sz w:val="19"/>
        </w:rPr>
        <w:t xml:space="preserve"> </w:t>
      </w:r>
      <w:r w:rsidRPr="007960C5">
        <w:rPr>
          <w:rFonts w:cstheme="minorHAnsi"/>
          <w:spacing w:val="-3"/>
          <w:w w:val="95"/>
          <w:sz w:val="19"/>
        </w:rPr>
        <w:t>aracın</w:t>
      </w:r>
      <w:r w:rsidRPr="007960C5">
        <w:rPr>
          <w:rFonts w:cstheme="minorHAnsi"/>
          <w:spacing w:val="-14"/>
          <w:w w:val="95"/>
          <w:sz w:val="19"/>
        </w:rPr>
        <w:t xml:space="preserve"> </w:t>
      </w:r>
      <w:r w:rsidRPr="007960C5">
        <w:rPr>
          <w:rFonts w:cstheme="minorHAnsi"/>
          <w:w w:val="95"/>
          <w:sz w:val="19"/>
        </w:rPr>
        <w:t>IPv6</w:t>
      </w:r>
      <w:r w:rsidRPr="007960C5">
        <w:rPr>
          <w:rFonts w:cstheme="minorHAnsi"/>
          <w:spacing w:val="-23"/>
          <w:w w:val="95"/>
          <w:sz w:val="19"/>
        </w:rPr>
        <w:t xml:space="preserve"> </w:t>
      </w:r>
      <w:r w:rsidRPr="007960C5">
        <w:rPr>
          <w:rFonts w:cstheme="minorHAnsi"/>
          <w:w w:val="95"/>
          <w:sz w:val="19"/>
        </w:rPr>
        <w:t>desteği</w:t>
      </w:r>
      <w:r w:rsidRPr="007960C5">
        <w:rPr>
          <w:rFonts w:cstheme="minorHAnsi"/>
          <w:spacing w:val="-22"/>
          <w:w w:val="95"/>
          <w:sz w:val="19"/>
        </w:rPr>
        <w:t xml:space="preserve"> </w:t>
      </w:r>
      <w:r w:rsidRPr="007960C5">
        <w:rPr>
          <w:rFonts w:cstheme="minorHAnsi"/>
          <w:w w:val="95"/>
          <w:sz w:val="19"/>
        </w:rPr>
        <w:t>veya</w:t>
      </w:r>
      <w:r w:rsidRPr="007960C5">
        <w:rPr>
          <w:rFonts w:cstheme="minorHAnsi"/>
          <w:spacing w:val="-14"/>
          <w:w w:val="95"/>
          <w:sz w:val="19"/>
        </w:rPr>
        <w:t xml:space="preserve"> </w:t>
      </w:r>
      <w:r w:rsidRPr="007960C5">
        <w:rPr>
          <w:rFonts w:cstheme="minorHAnsi"/>
          <w:spacing w:val="-3"/>
          <w:w w:val="95"/>
          <w:sz w:val="19"/>
        </w:rPr>
        <w:t>IPv6</w:t>
      </w:r>
      <w:r w:rsidRPr="007960C5">
        <w:rPr>
          <w:rFonts w:cstheme="minorHAnsi"/>
          <w:spacing w:val="-23"/>
          <w:w w:val="95"/>
          <w:sz w:val="19"/>
        </w:rPr>
        <w:t xml:space="preserve"> </w:t>
      </w:r>
      <w:r w:rsidRPr="007960C5">
        <w:rPr>
          <w:rFonts w:cstheme="minorHAnsi"/>
          <w:w w:val="95"/>
          <w:sz w:val="19"/>
        </w:rPr>
        <w:t>versiyonu</w:t>
      </w:r>
      <w:r w:rsidRPr="007960C5">
        <w:rPr>
          <w:rFonts w:cstheme="minorHAnsi"/>
          <w:spacing w:val="-22"/>
          <w:w w:val="95"/>
          <w:sz w:val="19"/>
        </w:rPr>
        <w:t xml:space="preserve"> </w:t>
      </w:r>
      <w:r w:rsidRPr="007960C5">
        <w:rPr>
          <w:rFonts w:cstheme="minorHAnsi"/>
          <w:w w:val="95"/>
          <w:sz w:val="19"/>
        </w:rPr>
        <w:t>da</w:t>
      </w:r>
      <w:r w:rsidRPr="007960C5">
        <w:rPr>
          <w:rFonts w:cstheme="minorHAnsi"/>
          <w:spacing w:val="-19"/>
          <w:w w:val="95"/>
          <w:sz w:val="19"/>
        </w:rPr>
        <w:t xml:space="preserve"> </w:t>
      </w:r>
      <w:r w:rsidRPr="007960C5">
        <w:rPr>
          <w:rFonts w:cstheme="minorHAnsi"/>
          <w:w w:val="95"/>
          <w:sz w:val="19"/>
        </w:rPr>
        <w:t>bulunmalıdır.</w:t>
      </w:r>
    </w:p>
    <w:p w:rsidR="00C9250A" w:rsidRPr="007960C5" w:rsidRDefault="00C9250A" w:rsidP="00DE7F38">
      <w:pPr>
        <w:pStyle w:val="ListeParagraf"/>
        <w:widowControl w:val="0"/>
        <w:numPr>
          <w:ilvl w:val="0"/>
          <w:numId w:val="90"/>
        </w:numPr>
        <w:tabs>
          <w:tab w:val="left" w:pos="1139"/>
        </w:tabs>
        <w:autoSpaceDE w:val="0"/>
        <w:autoSpaceDN w:val="0"/>
        <w:spacing w:after="0" w:line="261" w:lineRule="auto"/>
        <w:ind w:right="134" w:firstLine="0"/>
        <w:contextualSpacing w:val="0"/>
        <w:jc w:val="both"/>
        <w:rPr>
          <w:rFonts w:cstheme="minorHAnsi"/>
          <w:sz w:val="19"/>
        </w:rPr>
      </w:pPr>
      <w:r w:rsidRPr="007960C5">
        <w:rPr>
          <w:rFonts w:cstheme="minorHAnsi"/>
          <w:w w:val="90"/>
          <w:sz w:val="19"/>
        </w:rPr>
        <w:t xml:space="preserve">Port bazında politikalar uygulanarak hangi trafiğin ne kadar bant genişliği kullanabileceği kontrol </w:t>
      </w:r>
      <w:r w:rsidRPr="007960C5">
        <w:rPr>
          <w:rFonts w:cstheme="minorHAnsi"/>
          <w:w w:val="95"/>
          <w:sz w:val="19"/>
        </w:rPr>
        <w:t>edilebilmelidir.</w:t>
      </w:r>
    </w:p>
    <w:p w:rsidR="00C9250A" w:rsidRPr="007960C5" w:rsidRDefault="00C9250A" w:rsidP="00DE7F38">
      <w:pPr>
        <w:pStyle w:val="ListeParagraf"/>
        <w:widowControl w:val="0"/>
        <w:numPr>
          <w:ilvl w:val="0"/>
          <w:numId w:val="90"/>
        </w:numPr>
        <w:tabs>
          <w:tab w:val="left" w:pos="1139"/>
        </w:tabs>
        <w:autoSpaceDE w:val="0"/>
        <w:autoSpaceDN w:val="0"/>
        <w:spacing w:after="0" w:line="261" w:lineRule="auto"/>
        <w:ind w:right="141" w:firstLine="0"/>
        <w:contextualSpacing w:val="0"/>
        <w:jc w:val="both"/>
        <w:rPr>
          <w:rFonts w:cstheme="minorHAnsi"/>
          <w:sz w:val="19"/>
        </w:rPr>
      </w:pPr>
      <w:r w:rsidRPr="007960C5">
        <w:rPr>
          <w:rFonts w:cstheme="minorHAnsi"/>
          <w:w w:val="90"/>
          <w:sz w:val="19"/>
        </w:rPr>
        <w:t>Anahtarın</w:t>
      </w:r>
      <w:r w:rsidRPr="007960C5">
        <w:rPr>
          <w:rFonts w:cstheme="minorHAnsi"/>
          <w:spacing w:val="-30"/>
          <w:w w:val="90"/>
          <w:sz w:val="19"/>
        </w:rPr>
        <w:t xml:space="preserve"> </w:t>
      </w:r>
      <w:r w:rsidRPr="007960C5">
        <w:rPr>
          <w:rFonts w:cstheme="minorHAnsi"/>
          <w:w w:val="90"/>
          <w:sz w:val="19"/>
        </w:rPr>
        <w:t>"QoS</w:t>
      </w:r>
      <w:r w:rsidRPr="007960C5">
        <w:rPr>
          <w:rFonts w:cstheme="minorHAnsi"/>
          <w:spacing w:val="-31"/>
          <w:w w:val="90"/>
          <w:sz w:val="19"/>
        </w:rPr>
        <w:t xml:space="preserve"> </w:t>
      </w:r>
      <w:r w:rsidRPr="007960C5">
        <w:rPr>
          <w:rFonts w:cstheme="minorHAnsi"/>
          <w:w w:val="90"/>
          <w:sz w:val="19"/>
        </w:rPr>
        <w:t>(Quality</w:t>
      </w:r>
      <w:r w:rsidRPr="007960C5">
        <w:rPr>
          <w:rFonts w:cstheme="minorHAnsi"/>
          <w:spacing w:val="-29"/>
          <w:w w:val="90"/>
          <w:sz w:val="19"/>
        </w:rPr>
        <w:t xml:space="preserve"> </w:t>
      </w:r>
      <w:r w:rsidRPr="007960C5">
        <w:rPr>
          <w:rFonts w:cstheme="minorHAnsi"/>
          <w:w w:val="90"/>
          <w:sz w:val="19"/>
        </w:rPr>
        <w:t>of</w:t>
      </w:r>
      <w:r w:rsidRPr="007960C5">
        <w:rPr>
          <w:rFonts w:cstheme="minorHAnsi"/>
          <w:spacing w:val="-33"/>
          <w:w w:val="90"/>
          <w:sz w:val="19"/>
        </w:rPr>
        <w:t xml:space="preserve"> </w:t>
      </w:r>
      <w:r w:rsidRPr="007960C5">
        <w:rPr>
          <w:rFonts w:cstheme="minorHAnsi"/>
          <w:w w:val="90"/>
          <w:sz w:val="19"/>
        </w:rPr>
        <w:t>Service)"</w:t>
      </w:r>
      <w:r w:rsidRPr="007960C5">
        <w:rPr>
          <w:rFonts w:cstheme="minorHAnsi"/>
          <w:spacing w:val="-33"/>
          <w:w w:val="90"/>
          <w:sz w:val="19"/>
        </w:rPr>
        <w:t xml:space="preserve"> </w:t>
      </w:r>
      <w:r w:rsidRPr="007960C5">
        <w:rPr>
          <w:rFonts w:cstheme="minorHAnsi"/>
          <w:w w:val="90"/>
          <w:sz w:val="19"/>
        </w:rPr>
        <w:t>desteği</w:t>
      </w:r>
      <w:r w:rsidRPr="007960C5">
        <w:rPr>
          <w:rFonts w:cstheme="minorHAnsi"/>
          <w:spacing w:val="-33"/>
          <w:w w:val="90"/>
          <w:sz w:val="19"/>
        </w:rPr>
        <w:t xml:space="preserve"> </w:t>
      </w:r>
      <w:r w:rsidRPr="007960C5">
        <w:rPr>
          <w:rFonts w:cstheme="minorHAnsi"/>
          <w:w w:val="90"/>
          <w:sz w:val="19"/>
        </w:rPr>
        <w:t>bulunmalıdır.</w:t>
      </w:r>
      <w:r w:rsidRPr="007960C5">
        <w:rPr>
          <w:rFonts w:cstheme="minorHAnsi"/>
          <w:spacing w:val="-29"/>
          <w:w w:val="90"/>
          <w:sz w:val="19"/>
        </w:rPr>
        <w:t xml:space="preserve"> </w:t>
      </w:r>
      <w:r w:rsidRPr="007960C5">
        <w:rPr>
          <w:rFonts w:cstheme="minorHAnsi"/>
          <w:w w:val="90"/>
          <w:sz w:val="19"/>
        </w:rPr>
        <w:t>Üçüncü</w:t>
      </w:r>
      <w:r w:rsidRPr="007960C5">
        <w:rPr>
          <w:rFonts w:cstheme="minorHAnsi"/>
          <w:spacing w:val="-30"/>
          <w:w w:val="90"/>
          <w:sz w:val="19"/>
        </w:rPr>
        <w:t xml:space="preserve"> </w:t>
      </w:r>
      <w:r w:rsidRPr="007960C5">
        <w:rPr>
          <w:rFonts w:cstheme="minorHAnsi"/>
          <w:w w:val="90"/>
          <w:sz w:val="19"/>
        </w:rPr>
        <w:t>seviyede</w:t>
      </w:r>
      <w:r w:rsidRPr="007960C5">
        <w:rPr>
          <w:rFonts w:cstheme="minorHAnsi"/>
          <w:spacing w:val="-31"/>
          <w:w w:val="90"/>
          <w:sz w:val="19"/>
        </w:rPr>
        <w:t xml:space="preserve"> </w:t>
      </w:r>
      <w:r w:rsidRPr="007960C5">
        <w:rPr>
          <w:rFonts w:cstheme="minorHAnsi"/>
          <w:w w:val="90"/>
          <w:sz w:val="19"/>
        </w:rPr>
        <w:t>(L3)</w:t>
      </w:r>
      <w:r w:rsidRPr="007960C5">
        <w:rPr>
          <w:rFonts w:cstheme="minorHAnsi"/>
          <w:spacing w:val="-33"/>
          <w:w w:val="90"/>
          <w:sz w:val="19"/>
        </w:rPr>
        <w:t xml:space="preserve"> </w:t>
      </w:r>
      <w:r w:rsidRPr="007960C5">
        <w:rPr>
          <w:rFonts w:cstheme="minorHAnsi"/>
          <w:w w:val="90"/>
          <w:sz w:val="19"/>
        </w:rPr>
        <w:t>DiffServ</w:t>
      </w:r>
      <w:r w:rsidRPr="007960C5">
        <w:rPr>
          <w:rFonts w:cstheme="minorHAnsi"/>
          <w:spacing w:val="-31"/>
          <w:w w:val="90"/>
          <w:sz w:val="19"/>
        </w:rPr>
        <w:t xml:space="preserve"> </w:t>
      </w:r>
      <w:r w:rsidRPr="007960C5">
        <w:rPr>
          <w:rFonts w:cstheme="minorHAnsi"/>
          <w:w w:val="90"/>
          <w:sz w:val="19"/>
        </w:rPr>
        <w:t>Code</w:t>
      </w:r>
      <w:r w:rsidRPr="007960C5">
        <w:rPr>
          <w:rFonts w:cstheme="minorHAnsi"/>
          <w:spacing w:val="-33"/>
          <w:w w:val="90"/>
          <w:sz w:val="19"/>
        </w:rPr>
        <w:t xml:space="preserve"> </w:t>
      </w:r>
      <w:r w:rsidRPr="007960C5">
        <w:rPr>
          <w:rFonts w:cstheme="minorHAnsi"/>
          <w:w w:val="90"/>
          <w:sz w:val="19"/>
        </w:rPr>
        <w:t>Point</w:t>
      </w:r>
      <w:r w:rsidRPr="007960C5">
        <w:rPr>
          <w:rFonts w:cstheme="minorHAnsi"/>
          <w:spacing w:val="-31"/>
          <w:w w:val="90"/>
          <w:sz w:val="19"/>
        </w:rPr>
        <w:t xml:space="preserve"> </w:t>
      </w:r>
      <w:r w:rsidRPr="007960C5">
        <w:rPr>
          <w:rFonts w:cstheme="minorHAnsi"/>
          <w:spacing w:val="-3"/>
          <w:w w:val="90"/>
          <w:sz w:val="19"/>
        </w:rPr>
        <w:t xml:space="preserve">(IP </w:t>
      </w:r>
      <w:r w:rsidRPr="007960C5">
        <w:rPr>
          <w:rFonts w:cstheme="minorHAnsi"/>
          <w:w w:val="90"/>
          <w:sz w:val="19"/>
        </w:rPr>
        <w:t>ToS/DSCP)</w:t>
      </w:r>
      <w:r w:rsidRPr="007960C5">
        <w:rPr>
          <w:rFonts w:cstheme="minorHAnsi"/>
          <w:spacing w:val="-12"/>
          <w:w w:val="90"/>
          <w:sz w:val="19"/>
        </w:rPr>
        <w:t xml:space="preserve"> </w:t>
      </w:r>
      <w:r w:rsidRPr="007960C5">
        <w:rPr>
          <w:rFonts w:cstheme="minorHAnsi"/>
          <w:w w:val="90"/>
          <w:sz w:val="19"/>
        </w:rPr>
        <w:t>ya</w:t>
      </w:r>
      <w:r w:rsidRPr="007960C5">
        <w:rPr>
          <w:rFonts w:cstheme="minorHAnsi"/>
          <w:spacing w:val="-10"/>
          <w:w w:val="90"/>
          <w:sz w:val="19"/>
        </w:rPr>
        <w:t xml:space="preserve"> </w:t>
      </w:r>
      <w:r w:rsidRPr="007960C5">
        <w:rPr>
          <w:rFonts w:cstheme="minorHAnsi"/>
          <w:w w:val="90"/>
          <w:sz w:val="19"/>
        </w:rPr>
        <w:t>da</w:t>
      </w:r>
      <w:r w:rsidRPr="007960C5">
        <w:rPr>
          <w:rFonts w:cstheme="minorHAnsi"/>
          <w:spacing w:val="-10"/>
          <w:w w:val="90"/>
          <w:sz w:val="19"/>
        </w:rPr>
        <w:t xml:space="preserve"> </w:t>
      </w:r>
      <w:r w:rsidRPr="007960C5">
        <w:rPr>
          <w:rFonts w:cstheme="minorHAnsi"/>
          <w:w w:val="90"/>
          <w:sz w:val="19"/>
        </w:rPr>
        <w:t>ikinci</w:t>
      </w:r>
      <w:r w:rsidRPr="007960C5">
        <w:rPr>
          <w:rFonts w:cstheme="minorHAnsi"/>
          <w:spacing w:val="-10"/>
          <w:w w:val="90"/>
          <w:sz w:val="19"/>
        </w:rPr>
        <w:t xml:space="preserve"> </w:t>
      </w:r>
      <w:r w:rsidRPr="007960C5">
        <w:rPr>
          <w:rFonts w:cstheme="minorHAnsi"/>
          <w:w w:val="90"/>
          <w:sz w:val="19"/>
        </w:rPr>
        <w:t>seviyede</w:t>
      </w:r>
      <w:r w:rsidRPr="007960C5">
        <w:rPr>
          <w:rFonts w:cstheme="minorHAnsi"/>
          <w:spacing w:val="-9"/>
          <w:w w:val="90"/>
          <w:sz w:val="19"/>
        </w:rPr>
        <w:t xml:space="preserve"> </w:t>
      </w:r>
      <w:r w:rsidRPr="007960C5">
        <w:rPr>
          <w:rFonts w:cstheme="minorHAnsi"/>
          <w:w w:val="90"/>
          <w:sz w:val="19"/>
        </w:rPr>
        <w:t>(L2)</w:t>
      </w:r>
      <w:r w:rsidRPr="007960C5">
        <w:rPr>
          <w:rFonts w:cstheme="minorHAnsi"/>
          <w:spacing w:val="-10"/>
          <w:w w:val="90"/>
          <w:sz w:val="19"/>
        </w:rPr>
        <w:t xml:space="preserve"> </w:t>
      </w:r>
      <w:r w:rsidRPr="007960C5">
        <w:rPr>
          <w:rFonts w:cstheme="minorHAnsi"/>
          <w:w w:val="90"/>
          <w:sz w:val="19"/>
        </w:rPr>
        <w:t>IEEE</w:t>
      </w:r>
      <w:r w:rsidRPr="007960C5">
        <w:rPr>
          <w:rFonts w:cstheme="minorHAnsi"/>
          <w:spacing w:val="-13"/>
          <w:w w:val="90"/>
          <w:sz w:val="19"/>
        </w:rPr>
        <w:t xml:space="preserve"> </w:t>
      </w:r>
      <w:r w:rsidRPr="007960C5">
        <w:rPr>
          <w:rFonts w:cstheme="minorHAnsi"/>
          <w:w w:val="90"/>
          <w:sz w:val="19"/>
        </w:rPr>
        <w:t>802.1p</w:t>
      </w:r>
      <w:r w:rsidRPr="007960C5">
        <w:rPr>
          <w:rFonts w:cstheme="minorHAnsi"/>
          <w:spacing w:val="-10"/>
          <w:w w:val="90"/>
          <w:sz w:val="19"/>
        </w:rPr>
        <w:t xml:space="preserve"> </w:t>
      </w:r>
      <w:r w:rsidRPr="007960C5">
        <w:rPr>
          <w:rFonts w:cstheme="minorHAnsi"/>
          <w:w w:val="90"/>
          <w:sz w:val="19"/>
        </w:rPr>
        <w:t>CoS</w:t>
      </w:r>
      <w:r w:rsidRPr="007960C5">
        <w:rPr>
          <w:rFonts w:cstheme="minorHAnsi"/>
          <w:spacing w:val="-8"/>
          <w:w w:val="90"/>
          <w:sz w:val="19"/>
        </w:rPr>
        <w:t xml:space="preserve"> </w:t>
      </w:r>
      <w:r w:rsidRPr="007960C5">
        <w:rPr>
          <w:rFonts w:cstheme="minorHAnsi"/>
          <w:w w:val="90"/>
          <w:sz w:val="19"/>
        </w:rPr>
        <w:t>(Class</w:t>
      </w:r>
      <w:r w:rsidRPr="007960C5">
        <w:rPr>
          <w:rFonts w:cstheme="minorHAnsi"/>
          <w:spacing w:val="-11"/>
          <w:w w:val="90"/>
          <w:sz w:val="19"/>
        </w:rPr>
        <w:t xml:space="preserve"> </w:t>
      </w:r>
      <w:r w:rsidRPr="007960C5">
        <w:rPr>
          <w:rFonts w:cstheme="minorHAnsi"/>
          <w:w w:val="90"/>
          <w:sz w:val="19"/>
        </w:rPr>
        <w:t>of</w:t>
      </w:r>
      <w:r w:rsidRPr="007960C5">
        <w:rPr>
          <w:rFonts w:cstheme="minorHAnsi"/>
          <w:spacing w:val="-10"/>
          <w:w w:val="90"/>
          <w:sz w:val="19"/>
        </w:rPr>
        <w:t xml:space="preserve"> </w:t>
      </w:r>
      <w:r w:rsidRPr="007960C5">
        <w:rPr>
          <w:rFonts w:cstheme="minorHAnsi"/>
          <w:w w:val="90"/>
          <w:sz w:val="19"/>
        </w:rPr>
        <w:t>Service)</w:t>
      </w:r>
      <w:r w:rsidRPr="007960C5">
        <w:rPr>
          <w:rFonts w:cstheme="minorHAnsi"/>
          <w:spacing w:val="-12"/>
          <w:w w:val="90"/>
          <w:sz w:val="19"/>
        </w:rPr>
        <w:t xml:space="preserve"> </w:t>
      </w:r>
      <w:r w:rsidRPr="007960C5">
        <w:rPr>
          <w:rFonts w:cstheme="minorHAnsi"/>
          <w:w w:val="90"/>
          <w:sz w:val="19"/>
        </w:rPr>
        <w:t>ile</w:t>
      </w:r>
      <w:r w:rsidRPr="007960C5">
        <w:rPr>
          <w:rFonts w:cstheme="minorHAnsi"/>
          <w:spacing w:val="-10"/>
          <w:w w:val="90"/>
          <w:sz w:val="19"/>
        </w:rPr>
        <w:t xml:space="preserve"> </w:t>
      </w:r>
      <w:r w:rsidRPr="007960C5">
        <w:rPr>
          <w:rFonts w:cstheme="minorHAnsi"/>
          <w:w w:val="90"/>
          <w:sz w:val="19"/>
        </w:rPr>
        <w:t>sınıflandırılmış</w:t>
      </w:r>
      <w:r w:rsidRPr="007960C5">
        <w:rPr>
          <w:rFonts w:cstheme="minorHAnsi"/>
          <w:spacing w:val="-11"/>
          <w:w w:val="90"/>
          <w:sz w:val="19"/>
        </w:rPr>
        <w:t xml:space="preserve"> </w:t>
      </w:r>
      <w:r w:rsidRPr="007960C5">
        <w:rPr>
          <w:rFonts w:cstheme="minorHAnsi"/>
          <w:w w:val="90"/>
          <w:sz w:val="19"/>
        </w:rPr>
        <w:t>paketlerin</w:t>
      </w:r>
      <w:r w:rsidRPr="007960C5">
        <w:rPr>
          <w:rFonts w:cstheme="minorHAnsi"/>
          <w:spacing w:val="-7"/>
          <w:w w:val="90"/>
          <w:sz w:val="19"/>
        </w:rPr>
        <w:t xml:space="preserve"> </w:t>
      </w:r>
      <w:r w:rsidRPr="007960C5">
        <w:rPr>
          <w:rFonts w:cstheme="minorHAnsi"/>
          <w:w w:val="90"/>
          <w:sz w:val="19"/>
        </w:rPr>
        <w:t xml:space="preserve">öncelik </w:t>
      </w:r>
      <w:r w:rsidRPr="007960C5">
        <w:rPr>
          <w:rFonts w:cstheme="minorHAnsi"/>
          <w:w w:val="95"/>
          <w:sz w:val="19"/>
        </w:rPr>
        <w:t>değerlerini</w:t>
      </w:r>
      <w:r w:rsidRPr="007960C5">
        <w:rPr>
          <w:rFonts w:cstheme="minorHAnsi"/>
          <w:spacing w:val="-28"/>
          <w:w w:val="95"/>
          <w:sz w:val="19"/>
        </w:rPr>
        <w:t xml:space="preserve"> </w:t>
      </w:r>
      <w:r w:rsidRPr="007960C5">
        <w:rPr>
          <w:rFonts w:cstheme="minorHAnsi"/>
          <w:w w:val="95"/>
          <w:sz w:val="19"/>
        </w:rPr>
        <w:t>anlayabilmeli,</w:t>
      </w:r>
      <w:r w:rsidRPr="007960C5">
        <w:rPr>
          <w:rFonts w:cstheme="minorHAnsi"/>
          <w:spacing w:val="-31"/>
          <w:w w:val="95"/>
          <w:sz w:val="19"/>
        </w:rPr>
        <w:t xml:space="preserve"> </w:t>
      </w:r>
      <w:r w:rsidRPr="007960C5">
        <w:rPr>
          <w:rFonts w:cstheme="minorHAnsi"/>
          <w:w w:val="95"/>
          <w:sz w:val="19"/>
        </w:rPr>
        <w:t>gerektiğinde</w:t>
      </w:r>
      <w:r w:rsidRPr="007960C5">
        <w:rPr>
          <w:rFonts w:cstheme="minorHAnsi"/>
          <w:spacing w:val="-31"/>
          <w:w w:val="95"/>
          <w:sz w:val="19"/>
        </w:rPr>
        <w:t xml:space="preserve"> </w:t>
      </w:r>
      <w:r w:rsidRPr="007960C5">
        <w:rPr>
          <w:rFonts w:cstheme="minorHAnsi"/>
          <w:w w:val="95"/>
          <w:sz w:val="19"/>
        </w:rPr>
        <w:t>bu</w:t>
      </w:r>
      <w:r w:rsidRPr="007960C5">
        <w:rPr>
          <w:rFonts w:cstheme="minorHAnsi"/>
          <w:spacing w:val="-28"/>
          <w:w w:val="95"/>
          <w:sz w:val="19"/>
        </w:rPr>
        <w:t xml:space="preserve"> </w:t>
      </w:r>
      <w:r w:rsidRPr="007960C5">
        <w:rPr>
          <w:rFonts w:cstheme="minorHAnsi"/>
          <w:w w:val="95"/>
          <w:sz w:val="19"/>
        </w:rPr>
        <w:t>öncelik</w:t>
      </w:r>
      <w:r w:rsidRPr="007960C5">
        <w:rPr>
          <w:rFonts w:cstheme="minorHAnsi"/>
          <w:spacing w:val="-22"/>
          <w:w w:val="95"/>
          <w:sz w:val="19"/>
        </w:rPr>
        <w:t xml:space="preserve"> </w:t>
      </w:r>
      <w:r w:rsidRPr="007960C5">
        <w:rPr>
          <w:rFonts w:cstheme="minorHAnsi"/>
          <w:w w:val="95"/>
          <w:sz w:val="19"/>
        </w:rPr>
        <w:t>değerlerini</w:t>
      </w:r>
      <w:r w:rsidRPr="007960C5">
        <w:rPr>
          <w:rFonts w:cstheme="minorHAnsi"/>
          <w:spacing w:val="-31"/>
          <w:w w:val="95"/>
          <w:sz w:val="19"/>
        </w:rPr>
        <w:t xml:space="preserve"> </w:t>
      </w:r>
      <w:r w:rsidRPr="007960C5">
        <w:rPr>
          <w:rFonts w:cstheme="minorHAnsi"/>
          <w:w w:val="95"/>
          <w:sz w:val="19"/>
        </w:rPr>
        <w:t>değiştirebilmelidir.</w:t>
      </w:r>
    </w:p>
    <w:p w:rsidR="00C9250A" w:rsidRPr="007960C5" w:rsidRDefault="00C9250A" w:rsidP="00DE7F38">
      <w:pPr>
        <w:pStyle w:val="ListeParagraf"/>
        <w:widowControl w:val="0"/>
        <w:numPr>
          <w:ilvl w:val="0"/>
          <w:numId w:val="90"/>
        </w:numPr>
        <w:tabs>
          <w:tab w:val="left" w:pos="1139"/>
        </w:tabs>
        <w:autoSpaceDE w:val="0"/>
        <w:autoSpaceDN w:val="0"/>
        <w:spacing w:after="0" w:line="256" w:lineRule="auto"/>
        <w:ind w:right="140" w:firstLine="0"/>
        <w:contextualSpacing w:val="0"/>
        <w:jc w:val="both"/>
        <w:rPr>
          <w:rFonts w:cstheme="minorHAnsi"/>
          <w:sz w:val="19"/>
        </w:rPr>
      </w:pPr>
      <w:r w:rsidRPr="007960C5">
        <w:rPr>
          <w:rFonts w:cstheme="minorHAnsi"/>
          <w:w w:val="85"/>
          <w:sz w:val="19"/>
        </w:rPr>
        <w:t>Anahtarın</w:t>
      </w:r>
      <w:r w:rsidRPr="007960C5">
        <w:rPr>
          <w:rFonts w:cstheme="minorHAnsi"/>
          <w:spacing w:val="-19"/>
          <w:w w:val="85"/>
          <w:sz w:val="19"/>
        </w:rPr>
        <w:t xml:space="preserve"> </w:t>
      </w:r>
      <w:r w:rsidRPr="007960C5">
        <w:rPr>
          <w:rFonts w:cstheme="minorHAnsi"/>
          <w:w w:val="85"/>
          <w:sz w:val="19"/>
        </w:rPr>
        <w:t>otomatik</w:t>
      </w:r>
      <w:r w:rsidRPr="007960C5">
        <w:rPr>
          <w:rFonts w:cstheme="minorHAnsi"/>
          <w:spacing w:val="-20"/>
          <w:w w:val="85"/>
          <w:sz w:val="19"/>
        </w:rPr>
        <w:t xml:space="preserve"> </w:t>
      </w:r>
      <w:r w:rsidRPr="007960C5">
        <w:rPr>
          <w:rFonts w:cstheme="minorHAnsi"/>
          <w:w w:val="85"/>
          <w:sz w:val="19"/>
        </w:rPr>
        <w:t>QoS</w:t>
      </w:r>
      <w:r w:rsidRPr="007960C5">
        <w:rPr>
          <w:rFonts w:cstheme="minorHAnsi"/>
          <w:spacing w:val="-21"/>
          <w:w w:val="85"/>
          <w:sz w:val="19"/>
        </w:rPr>
        <w:t xml:space="preserve"> </w:t>
      </w:r>
      <w:r w:rsidRPr="007960C5">
        <w:rPr>
          <w:rFonts w:cstheme="minorHAnsi"/>
          <w:w w:val="85"/>
          <w:sz w:val="19"/>
        </w:rPr>
        <w:t>desteği</w:t>
      </w:r>
      <w:r w:rsidRPr="007960C5">
        <w:rPr>
          <w:rFonts w:cstheme="minorHAnsi"/>
          <w:spacing w:val="-21"/>
          <w:w w:val="85"/>
          <w:sz w:val="19"/>
        </w:rPr>
        <w:t xml:space="preserve"> </w:t>
      </w:r>
      <w:r w:rsidRPr="007960C5">
        <w:rPr>
          <w:rFonts w:cstheme="minorHAnsi"/>
          <w:w w:val="85"/>
          <w:sz w:val="19"/>
        </w:rPr>
        <w:t>bulunmalı,</w:t>
      </w:r>
      <w:r w:rsidRPr="007960C5">
        <w:rPr>
          <w:rFonts w:cstheme="minorHAnsi"/>
          <w:spacing w:val="-21"/>
          <w:w w:val="85"/>
          <w:sz w:val="19"/>
        </w:rPr>
        <w:t xml:space="preserve"> </w:t>
      </w:r>
      <w:r w:rsidRPr="007960C5">
        <w:rPr>
          <w:rFonts w:cstheme="minorHAnsi"/>
          <w:spacing w:val="3"/>
          <w:w w:val="85"/>
          <w:sz w:val="19"/>
        </w:rPr>
        <w:t>bu</w:t>
      </w:r>
      <w:r w:rsidRPr="007960C5">
        <w:rPr>
          <w:rFonts w:cstheme="minorHAnsi"/>
          <w:spacing w:val="-17"/>
          <w:w w:val="85"/>
          <w:sz w:val="19"/>
        </w:rPr>
        <w:t xml:space="preserve"> </w:t>
      </w:r>
      <w:r w:rsidRPr="007960C5">
        <w:rPr>
          <w:rFonts w:cstheme="minorHAnsi"/>
          <w:w w:val="85"/>
          <w:sz w:val="19"/>
        </w:rPr>
        <w:t>sayede</w:t>
      </w:r>
      <w:r w:rsidRPr="007960C5">
        <w:rPr>
          <w:rFonts w:cstheme="minorHAnsi"/>
          <w:spacing w:val="-21"/>
          <w:w w:val="85"/>
          <w:sz w:val="19"/>
        </w:rPr>
        <w:t xml:space="preserve"> </w:t>
      </w:r>
      <w:r w:rsidRPr="007960C5">
        <w:rPr>
          <w:rFonts w:cstheme="minorHAnsi"/>
          <w:w w:val="85"/>
          <w:sz w:val="19"/>
        </w:rPr>
        <w:t>kendisine</w:t>
      </w:r>
      <w:r w:rsidRPr="007960C5">
        <w:rPr>
          <w:rFonts w:cstheme="minorHAnsi"/>
          <w:spacing w:val="-19"/>
          <w:w w:val="85"/>
          <w:sz w:val="19"/>
        </w:rPr>
        <w:t xml:space="preserve"> </w:t>
      </w:r>
      <w:r w:rsidRPr="007960C5">
        <w:rPr>
          <w:rFonts w:cstheme="minorHAnsi"/>
          <w:w w:val="85"/>
          <w:sz w:val="19"/>
        </w:rPr>
        <w:t>doğrudan</w:t>
      </w:r>
      <w:r w:rsidRPr="007960C5">
        <w:rPr>
          <w:rFonts w:cstheme="minorHAnsi"/>
          <w:spacing w:val="-19"/>
          <w:w w:val="85"/>
          <w:sz w:val="19"/>
        </w:rPr>
        <w:t xml:space="preserve"> </w:t>
      </w:r>
      <w:r w:rsidRPr="007960C5">
        <w:rPr>
          <w:rFonts w:cstheme="minorHAnsi"/>
          <w:w w:val="85"/>
          <w:sz w:val="19"/>
        </w:rPr>
        <w:t>bağlı</w:t>
      </w:r>
      <w:r w:rsidRPr="007960C5">
        <w:rPr>
          <w:rFonts w:cstheme="minorHAnsi"/>
          <w:spacing w:val="-19"/>
          <w:w w:val="85"/>
          <w:sz w:val="19"/>
        </w:rPr>
        <w:t xml:space="preserve"> </w:t>
      </w:r>
      <w:r w:rsidRPr="007960C5">
        <w:rPr>
          <w:rFonts w:cstheme="minorHAnsi"/>
          <w:w w:val="85"/>
          <w:sz w:val="19"/>
        </w:rPr>
        <w:t>diğer</w:t>
      </w:r>
      <w:r w:rsidRPr="007960C5">
        <w:rPr>
          <w:rFonts w:cstheme="minorHAnsi"/>
          <w:spacing w:val="-21"/>
          <w:w w:val="85"/>
          <w:sz w:val="19"/>
        </w:rPr>
        <w:t xml:space="preserve"> </w:t>
      </w:r>
      <w:r w:rsidRPr="007960C5">
        <w:rPr>
          <w:rFonts w:cstheme="minorHAnsi"/>
          <w:w w:val="85"/>
          <w:sz w:val="19"/>
        </w:rPr>
        <w:t>anahtarları</w:t>
      </w:r>
      <w:r w:rsidRPr="007960C5">
        <w:rPr>
          <w:rFonts w:cstheme="minorHAnsi"/>
          <w:spacing w:val="-19"/>
          <w:w w:val="85"/>
          <w:sz w:val="19"/>
        </w:rPr>
        <w:t xml:space="preserve"> </w:t>
      </w:r>
      <w:r w:rsidRPr="007960C5">
        <w:rPr>
          <w:rFonts w:cstheme="minorHAnsi"/>
          <w:w w:val="85"/>
          <w:sz w:val="19"/>
        </w:rPr>
        <w:t>öğrenme (neighbor</w:t>
      </w:r>
      <w:r w:rsidRPr="007960C5">
        <w:rPr>
          <w:rFonts w:cstheme="minorHAnsi"/>
          <w:spacing w:val="-14"/>
          <w:w w:val="85"/>
          <w:sz w:val="19"/>
        </w:rPr>
        <w:t xml:space="preserve"> </w:t>
      </w:r>
      <w:r w:rsidRPr="007960C5">
        <w:rPr>
          <w:rFonts w:cstheme="minorHAnsi"/>
          <w:w w:val="85"/>
          <w:sz w:val="19"/>
        </w:rPr>
        <w:t>learning)</w:t>
      </w:r>
      <w:r w:rsidRPr="007960C5">
        <w:rPr>
          <w:rFonts w:cstheme="minorHAnsi"/>
          <w:spacing w:val="-13"/>
          <w:w w:val="85"/>
          <w:sz w:val="19"/>
        </w:rPr>
        <w:t xml:space="preserve"> </w:t>
      </w:r>
      <w:r w:rsidRPr="007960C5">
        <w:rPr>
          <w:rFonts w:cstheme="minorHAnsi"/>
          <w:w w:val="85"/>
          <w:sz w:val="19"/>
        </w:rPr>
        <w:t>özelliğini</w:t>
      </w:r>
      <w:r w:rsidRPr="007960C5">
        <w:rPr>
          <w:rFonts w:cstheme="minorHAnsi"/>
          <w:spacing w:val="-10"/>
          <w:w w:val="85"/>
          <w:sz w:val="19"/>
        </w:rPr>
        <w:t xml:space="preserve"> </w:t>
      </w:r>
      <w:r w:rsidRPr="007960C5">
        <w:rPr>
          <w:rFonts w:cstheme="minorHAnsi"/>
          <w:w w:val="85"/>
          <w:sz w:val="19"/>
        </w:rPr>
        <w:t>de</w:t>
      </w:r>
      <w:r w:rsidRPr="007960C5">
        <w:rPr>
          <w:rFonts w:cstheme="minorHAnsi"/>
          <w:spacing w:val="-10"/>
          <w:w w:val="85"/>
          <w:sz w:val="19"/>
        </w:rPr>
        <w:t xml:space="preserve"> </w:t>
      </w:r>
      <w:r w:rsidRPr="007960C5">
        <w:rPr>
          <w:rFonts w:cstheme="minorHAnsi"/>
          <w:w w:val="85"/>
          <w:sz w:val="19"/>
        </w:rPr>
        <w:t>kullanarak</w:t>
      </w:r>
      <w:r w:rsidRPr="007960C5">
        <w:rPr>
          <w:rFonts w:cstheme="minorHAnsi"/>
          <w:spacing w:val="-10"/>
          <w:w w:val="85"/>
          <w:sz w:val="19"/>
        </w:rPr>
        <w:t xml:space="preserve"> </w:t>
      </w:r>
      <w:r w:rsidRPr="007960C5">
        <w:rPr>
          <w:rFonts w:cstheme="minorHAnsi"/>
          <w:w w:val="85"/>
          <w:sz w:val="19"/>
        </w:rPr>
        <w:t>bağlı</w:t>
      </w:r>
      <w:r w:rsidRPr="007960C5">
        <w:rPr>
          <w:rFonts w:cstheme="minorHAnsi"/>
          <w:spacing w:val="-10"/>
          <w:w w:val="85"/>
          <w:sz w:val="19"/>
        </w:rPr>
        <w:t xml:space="preserve"> </w:t>
      </w:r>
      <w:r w:rsidRPr="007960C5">
        <w:rPr>
          <w:rFonts w:cstheme="minorHAnsi"/>
          <w:w w:val="85"/>
          <w:sz w:val="19"/>
        </w:rPr>
        <w:t>aynı</w:t>
      </w:r>
      <w:r w:rsidRPr="007960C5">
        <w:rPr>
          <w:rFonts w:cstheme="minorHAnsi"/>
          <w:spacing w:val="-10"/>
          <w:w w:val="85"/>
          <w:sz w:val="19"/>
        </w:rPr>
        <w:t xml:space="preserve"> </w:t>
      </w:r>
      <w:r w:rsidRPr="007960C5">
        <w:rPr>
          <w:rFonts w:cstheme="minorHAnsi"/>
          <w:spacing w:val="-3"/>
          <w:w w:val="85"/>
          <w:sz w:val="19"/>
        </w:rPr>
        <w:t>marka</w:t>
      </w:r>
      <w:r w:rsidRPr="007960C5">
        <w:rPr>
          <w:rFonts w:cstheme="minorHAnsi"/>
          <w:spacing w:val="-6"/>
          <w:w w:val="85"/>
          <w:sz w:val="19"/>
        </w:rPr>
        <w:t xml:space="preserve"> </w:t>
      </w:r>
      <w:r w:rsidRPr="007960C5">
        <w:rPr>
          <w:rFonts w:cstheme="minorHAnsi"/>
          <w:spacing w:val="-4"/>
          <w:w w:val="85"/>
          <w:sz w:val="19"/>
        </w:rPr>
        <w:t>IP</w:t>
      </w:r>
      <w:r w:rsidRPr="007960C5">
        <w:rPr>
          <w:rFonts w:cstheme="minorHAnsi"/>
          <w:spacing w:val="-9"/>
          <w:w w:val="85"/>
          <w:sz w:val="19"/>
        </w:rPr>
        <w:t xml:space="preserve"> </w:t>
      </w:r>
      <w:r w:rsidRPr="007960C5">
        <w:rPr>
          <w:rFonts w:cstheme="minorHAnsi"/>
          <w:w w:val="85"/>
          <w:sz w:val="19"/>
        </w:rPr>
        <w:t>telefonları</w:t>
      </w:r>
      <w:r w:rsidRPr="007960C5">
        <w:rPr>
          <w:rFonts w:cstheme="minorHAnsi"/>
          <w:spacing w:val="-14"/>
          <w:w w:val="85"/>
          <w:sz w:val="19"/>
        </w:rPr>
        <w:t xml:space="preserve"> </w:t>
      </w:r>
      <w:r w:rsidRPr="007960C5">
        <w:rPr>
          <w:rFonts w:cstheme="minorHAnsi"/>
          <w:w w:val="85"/>
          <w:sz w:val="19"/>
        </w:rPr>
        <w:t>da</w:t>
      </w:r>
      <w:r w:rsidRPr="007960C5">
        <w:rPr>
          <w:rFonts w:cstheme="minorHAnsi"/>
          <w:spacing w:val="-7"/>
          <w:w w:val="85"/>
          <w:sz w:val="19"/>
        </w:rPr>
        <w:t xml:space="preserve"> </w:t>
      </w:r>
      <w:r w:rsidRPr="007960C5">
        <w:rPr>
          <w:rFonts w:cstheme="minorHAnsi"/>
          <w:w w:val="85"/>
          <w:sz w:val="19"/>
        </w:rPr>
        <w:t>tespit</w:t>
      </w:r>
      <w:r w:rsidRPr="007960C5">
        <w:rPr>
          <w:rFonts w:cstheme="minorHAnsi"/>
          <w:spacing w:val="-10"/>
          <w:w w:val="85"/>
          <w:sz w:val="19"/>
        </w:rPr>
        <w:t xml:space="preserve"> </w:t>
      </w:r>
      <w:r w:rsidRPr="007960C5">
        <w:rPr>
          <w:rFonts w:cstheme="minorHAnsi"/>
          <w:w w:val="85"/>
          <w:sz w:val="19"/>
        </w:rPr>
        <w:t>edebilmeli</w:t>
      </w:r>
      <w:r w:rsidRPr="007960C5">
        <w:rPr>
          <w:rFonts w:cstheme="minorHAnsi"/>
          <w:spacing w:val="-14"/>
          <w:w w:val="85"/>
          <w:sz w:val="19"/>
        </w:rPr>
        <w:t xml:space="preserve"> </w:t>
      </w:r>
      <w:r w:rsidRPr="007960C5">
        <w:rPr>
          <w:rFonts w:cstheme="minorHAnsi"/>
          <w:spacing w:val="3"/>
          <w:w w:val="85"/>
          <w:sz w:val="19"/>
        </w:rPr>
        <w:t>ve</w:t>
      </w:r>
      <w:r w:rsidRPr="007960C5">
        <w:rPr>
          <w:rFonts w:cstheme="minorHAnsi"/>
          <w:spacing w:val="-10"/>
          <w:w w:val="85"/>
          <w:sz w:val="19"/>
        </w:rPr>
        <w:t xml:space="preserve"> </w:t>
      </w:r>
      <w:r w:rsidRPr="007960C5">
        <w:rPr>
          <w:rFonts w:cstheme="minorHAnsi"/>
          <w:spacing w:val="-3"/>
          <w:w w:val="85"/>
          <w:sz w:val="19"/>
        </w:rPr>
        <w:t>trusted</w:t>
      </w:r>
      <w:r w:rsidRPr="007960C5">
        <w:rPr>
          <w:rFonts w:cstheme="minorHAnsi"/>
          <w:spacing w:val="-10"/>
          <w:w w:val="85"/>
          <w:sz w:val="19"/>
        </w:rPr>
        <w:t xml:space="preserve"> </w:t>
      </w:r>
      <w:r w:rsidRPr="007960C5">
        <w:rPr>
          <w:rFonts w:cstheme="minorHAnsi"/>
          <w:w w:val="85"/>
          <w:sz w:val="19"/>
        </w:rPr>
        <w:t xml:space="preserve">boundary </w:t>
      </w:r>
      <w:r w:rsidRPr="007960C5">
        <w:rPr>
          <w:rFonts w:cstheme="minorHAnsi"/>
          <w:w w:val="95"/>
          <w:sz w:val="19"/>
        </w:rPr>
        <w:t>özelliğini</w:t>
      </w:r>
      <w:r w:rsidRPr="007960C5">
        <w:rPr>
          <w:rFonts w:cstheme="minorHAnsi"/>
          <w:spacing w:val="-24"/>
          <w:w w:val="95"/>
          <w:sz w:val="19"/>
        </w:rPr>
        <w:t xml:space="preserve"> </w:t>
      </w:r>
      <w:r w:rsidRPr="007960C5">
        <w:rPr>
          <w:rFonts w:cstheme="minorHAnsi"/>
          <w:w w:val="95"/>
          <w:sz w:val="19"/>
        </w:rPr>
        <w:t>otomatik</w:t>
      </w:r>
      <w:r w:rsidRPr="007960C5">
        <w:rPr>
          <w:rFonts w:cstheme="minorHAnsi"/>
          <w:spacing w:val="-20"/>
          <w:w w:val="95"/>
          <w:sz w:val="19"/>
        </w:rPr>
        <w:t xml:space="preserve"> </w:t>
      </w:r>
      <w:r w:rsidRPr="007960C5">
        <w:rPr>
          <w:rFonts w:cstheme="minorHAnsi"/>
          <w:w w:val="95"/>
          <w:sz w:val="19"/>
        </w:rPr>
        <w:t>olarak</w:t>
      </w:r>
      <w:r w:rsidRPr="007960C5">
        <w:rPr>
          <w:rFonts w:cstheme="minorHAnsi"/>
          <w:spacing w:val="-25"/>
          <w:w w:val="95"/>
          <w:sz w:val="19"/>
        </w:rPr>
        <w:t xml:space="preserve"> </w:t>
      </w:r>
      <w:r w:rsidRPr="007960C5">
        <w:rPr>
          <w:rFonts w:cstheme="minorHAnsi"/>
          <w:w w:val="95"/>
          <w:sz w:val="19"/>
        </w:rPr>
        <w:t>devreye</w:t>
      </w:r>
      <w:r w:rsidRPr="007960C5">
        <w:rPr>
          <w:rFonts w:cstheme="minorHAnsi"/>
          <w:spacing w:val="-19"/>
          <w:w w:val="95"/>
          <w:sz w:val="19"/>
        </w:rPr>
        <w:t xml:space="preserve"> </w:t>
      </w:r>
      <w:r w:rsidRPr="007960C5">
        <w:rPr>
          <w:rFonts w:cstheme="minorHAnsi"/>
          <w:w w:val="95"/>
          <w:sz w:val="19"/>
        </w:rPr>
        <w:t>sokarak</w:t>
      </w:r>
      <w:r w:rsidRPr="007960C5">
        <w:rPr>
          <w:rFonts w:cstheme="minorHAnsi"/>
          <w:spacing w:val="-25"/>
          <w:w w:val="95"/>
          <w:sz w:val="19"/>
        </w:rPr>
        <w:t xml:space="preserve"> </w:t>
      </w:r>
      <w:r w:rsidRPr="007960C5">
        <w:rPr>
          <w:rFonts w:cstheme="minorHAnsi"/>
          <w:w w:val="95"/>
          <w:sz w:val="19"/>
        </w:rPr>
        <w:t>QoS</w:t>
      </w:r>
      <w:r w:rsidRPr="007960C5">
        <w:rPr>
          <w:rFonts w:cstheme="minorHAnsi"/>
          <w:spacing w:val="-21"/>
          <w:w w:val="95"/>
          <w:sz w:val="19"/>
        </w:rPr>
        <w:t xml:space="preserve"> </w:t>
      </w:r>
      <w:r w:rsidRPr="007960C5">
        <w:rPr>
          <w:rFonts w:cstheme="minorHAnsi"/>
          <w:w w:val="95"/>
          <w:sz w:val="19"/>
        </w:rPr>
        <w:t>ayarlayabilmelidir.</w:t>
      </w:r>
    </w:p>
    <w:p w:rsidR="00C9250A" w:rsidRPr="007960C5" w:rsidRDefault="00C9250A" w:rsidP="00DE7F38">
      <w:pPr>
        <w:pStyle w:val="ListeParagraf"/>
        <w:widowControl w:val="0"/>
        <w:numPr>
          <w:ilvl w:val="0"/>
          <w:numId w:val="90"/>
        </w:numPr>
        <w:tabs>
          <w:tab w:val="left" w:pos="1139"/>
        </w:tabs>
        <w:autoSpaceDE w:val="0"/>
        <w:autoSpaceDN w:val="0"/>
        <w:spacing w:after="0" w:line="261" w:lineRule="auto"/>
        <w:ind w:right="145" w:firstLine="0"/>
        <w:contextualSpacing w:val="0"/>
        <w:jc w:val="both"/>
        <w:rPr>
          <w:rFonts w:cstheme="minorHAnsi"/>
          <w:sz w:val="19"/>
        </w:rPr>
      </w:pPr>
      <w:r w:rsidRPr="007960C5">
        <w:rPr>
          <w:rFonts w:cstheme="minorHAnsi"/>
          <w:w w:val="90"/>
          <w:sz w:val="19"/>
        </w:rPr>
        <w:t>Anahtar</w:t>
      </w:r>
      <w:r w:rsidRPr="007960C5">
        <w:rPr>
          <w:rFonts w:cstheme="minorHAnsi"/>
          <w:spacing w:val="-30"/>
          <w:w w:val="90"/>
          <w:sz w:val="19"/>
        </w:rPr>
        <w:t xml:space="preserve"> </w:t>
      </w:r>
      <w:r w:rsidRPr="007960C5">
        <w:rPr>
          <w:rFonts w:cstheme="minorHAnsi"/>
          <w:w w:val="90"/>
          <w:sz w:val="19"/>
        </w:rPr>
        <w:t>üzerindeki</w:t>
      </w:r>
      <w:r w:rsidRPr="007960C5">
        <w:rPr>
          <w:rFonts w:cstheme="minorHAnsi"/>
          <w:spacing w:val="-29"/>
          <w:w w:val="90"/>
          <w:sz w:val="19"/>
        </w:rPr>
        <w:t xml:space="preserve"> </w:t>
      </w:r>
      <w:r w:rsidRPr="007960C5">
        <w:rPr>
          <w:rFonts w:cstheme="minorHAnsi"/>
          <w:w w:val="90"/>
          <w:sz w:val="19"/>
        </w:rPr>
        <w:t>her</w:t>
      </w:r>
      <w:r w:rsidRPr="007960C5">
        <w:rPr>
          <w:rFonts w:cstheme="minorHAnsi"/>
          <w:spacing w:val="-28"/>
          <w:w w:val="90"/>
          <w:sz w:val="19"/>
        </w:rPr>
        <w:t xml:space="preserve"> </w:t>
      </w:r>
      <w:r w:rsidRPr="007960C5">
        <w:rPr>
          <w:rFonts w:cstheme="minorHAnsi"/>
          <w:w w:val="90"/>
          <w:sz w:val="19"/>
        </w:rPr>
        <w:t>portun</w:t>
      </w:r>
      <w:r w:rsidRPr="007960C5">
        <w:rPr>
          <w:rFonts w:cstheme="minorHAnsi"/>
          <w:spacing w:val="-23"/>
          <w:w w:val="90"/>
          <w:sz w:val="19"/>
        </w:rPr>
        <w:t xml:space="preserve"> </w:t>
      </w:r>
      <w:r w:rsidRPr="007960C5">
        <w:rPr>
          <w:rFonts w:cstheme="minorHAnsi"/>
          <w:spacing w:val="-4"/>
          <w:w w:val="90"/>
          <w:sz w:val="19"/>
        </w:rPr>
        <w:t>en</w:t>
      </w:r>
      <w:r w:rsidRPr="007960C5">
        <w:rPr>
          <w:rFonts w:cstheme="minorHAnsi"/>
          <w:spacing w:val="-26"/>
          <w:w w:val="90"/>
          <w:sz w:val="19"/>
        </w:rPr>
        <w:t xml:space="preserve"> </w:t>
      </w:r>
      <w:r w:rsidRPr="007960C5">
        <w:rPr>
          <w:rFonts w:cstheme="minorHAnsi"/>
          <w:w w:val="90"/>
          <w:sz w:val="19"/>
        </w:rPr>
        <w:t>az</w:t>
      </w:r>
      <w:r w:rsidRPr="007960C5">
        <w:rPr>
          <w:rFonts w:cstheme="minorHAnsi"/>
          <w:spacing w:val="-27"/>
          <w:w w:val="90"/>
          <w:sz w:val="19"/>
        </w:rPr>
        <w:t xml:space="preserve"> </w:t>
      </w:r>
      <w:r w:rsidRPr="007960C5">
        <w:rPr>
          <w:rFonts w:cstheme="minorHAnsi"/>
          <w:w w:val="90"/>
          <w:sz w:val="19"/>
        </w:rPr>
        <w:t>4</w:t>
      </w:r>
      <w:r w:rsidRPr="007960C5">
        <w:rPr>
          <w:rFonts w:cstheme="minorHAnsi"/>
          <w:spacing w:val="-26"/>
          <w:w w:val="90"/>
          <w:sz w:val="19"/>
        </w:rPr>
        <w:t xml:space="preserve"> </w:t>
      </w:r>
      <w:r w:rsidRPr="007960C5">
        <w:rPr>
          <w:rFonts w:cstheme="minorHAnsi"/>
          <w:w w:val="90"/>
          <w:sz w:val="19"/>
        </w:rPr>
        <w:t>adet</w:t>
      </w:r>
      <w:r w:rsidRPr="007960C5">
        <w:rPr>
          <w:rFonts w:cstheme="minorHAnsi"/>
          <w:spacing w:val="-27"/>
          <w:w w:val="90"/>
          <w:sz w:val="19"/>
        </w:rPr>
        <w:t xml:space="preserve"> </w:t>
      </w:r>
      <w:r w:rsidRPr="007960C5">
        <w:rPr>
          <w:rFonts w:cstheme="minorHAnsi"/>
          <w:w w:val="90"/>
          <w:sz w:val="19"/>
        </w:rPr>
        <w:t>çıkış</w:t>
      </w:r>
      <w:r w:rsidRPr="007960C5">
        <w:rPr>
          <w:rFonts w:cstheme="minorHAnsi"/>
          <w:spacing w:val="-26"/>
          <w:w w:val="90"/>
          <w:sz w:val="19"/>
        </w:rPr>
        <w:t xml:space="preserve"> </w:t>
      </w:r>
      <w:r w:rsidRPr="007960C5">
        <w:rPr>
          <w:rFonts w:cstheme="minorHAnsi"/>
          <w:w w:val="90"/>
          <w:sz w:val="19"/>
        </w:rPr>
        <w:t>öncelik</w:t>
      </w:r>
      <w:r w:rsidRPr="007960C5">
        <w:rPr>
          <w:rFonts w:cstheme="minorHAnsi"/>
          <w:spacing w:val="-26"/>
          <w:w w:val="90"/>
          <w:sz w:val="19"/>
        </w:rPr>
        <w:t xml:space="preserve"> </w:t>
      </w:r>
      <w:r w:rsidRPr="007960C5">
        <w:rPr>
          <w:rFonts w:cstheme="minorHAnsi"/>
          <w:w w:val="90"/>
          <w:sz w:val="19"/>
        </w:rPr>
        <w:t>kuyruğu</w:t>
      </w:r>
      <w:r w:rsidRPr="007960C5">
        <w:rPr>
          <w:rFonts w:cstheme="minorHAnsi"/>
          <w:spacing w:val="-24"/>
          <w:w w:val="90"/>
          <w:sz w:val="19"/>
        </w:rPr>
        <w:t xml:space="preserve"> </w:t>
      </w:r>
      <w:r w:rsidRPr="007960C5">
        <w:rPr>
          <w:rFonts w:cstheme="minorHAnsi"/>
          <w:w w:val="90"/>
          <w:sz w:val="19"/>
        </w:rPr>
        <w:t>(Engress</w:t>
      </w:r>
      <w:r w:rsidRPr="007960C5">
        <w:rPr>
          <w:rFonts w:cstheme="minorHAnsi"/>
          <w:spacing w:val="-27"/>
          <w:w w:val="90"/>
          <w:sz w:val="19"/>
        </w:rPr>
        <w:t xml:space="preserve"> </w:t>
      </w:r>
      <w:r w:rsidRPr="007960C5">
        <w:rPr>
          <w:rFonts w:cstheme="minorHAnsi"/>
          <w:w w:val="90"/>
          <w:sz w:val="19"/>
        </w:rPr>
        <w:t>Queue)</w:t>
      </w:r>
      <w:r w:rsidRPr="007960C5">
        <w:rPr>
          <w:rFonts w:cstheme="minorHAnsi"/>
          <w:spacing w:val="-28"/>
          <w:w w:val="90"/>
          <w:sz w:val="19"/>
        </w:rPr>
        <w:t xml:space="preserve"> </w:t>
      </w:r>
      <w:r w:rsidRPr="007960C5">
        <w:rPr>
          <w:rFonts w:cstheme="minorHAnsi"/>
          <w:w w:val="90"/>
          <w:sz w:val="19"/>
        </w:rPr>
        <w:t>bulunmalı</w:t>
      </w:r>
      <w:r w:rsidRPr="007960C5">
        <w:rPr>
          <w:rFonts w:cstheme="minorHAnsi"/>
          <w:spacing w:val="-27"/>
          <w:w w:val="90"/>
          <w:sz w:val="19"/>
        </w:rPr>
        <w:t xml:space="preserve"> </w:t>
      </w:r>
      <w:r w:rsidRPr="007960C5">
        <w:rPr>
          <w:rFonts w:cstheme="minorHAnsi"/>
          <w:spacing w:val="3"/>
          <w:w w:val="90"/>
          <w:sz w:val="19"/>
        </w:rPr>
        <w:t>ve</w:t>
      </w:r>
      <w:r w:rsidRPr="007960C5">
        <w:rPr>
          <w:rFonts w:cstheme="minorHAnsi"/>
          <w:spacing w:val="-28"/>
          <w:w w:val="90"/>
          <w:sz w:val="19"/>
        </w:rPr>
        <w:t xml:space="preserve"> </w:t>
      </w:r>
      <w:r w:rsidRPr="007960C5">
        <w:rPr>
          <w:rFonts w:cstheme="minorHAnsi"/>
          <w:w w:val="90"/>
          <w:sz w:val="19"/>
        </w:rPr>
        <w:t xml:space="preserve">kuyruk </w:t>
      </w:r>
      <w:r w:rsidRPr="007960C5">
        <w:rPr>
          <w:rFonts w:cstheme="minorHAnsi"/>
          <w:w w:val="95"/>
          <w:sz w:val="19"/>
        </w:rPr>
        <w:t>uzunluklarını</w:t>
      </w:r>
      <w:r w:rsidRPr="007960C5">
        <w:rPr>
          <w:rFonts w:cstheme="minorHAnsi"/>
          <w:spacing w:val="-29"/>
          <w:w w:val="95"/>
          <w:sz w:val="19"/>
        </w:rPr>
        <w:t xml:space="preserve"> </w:t>
      </w:r>
      <w:r w:rsidRPr="007960C5">
        <w:rPr>
          <w:rFonts w:cstheme="minorHAnsi"/>
          <w:w w:val="95"/>
          <w:sz w:val="19"/>
        </w:rPr>
        <w:t>kontrol</w:t>
      </w:r>
      <w:r w:rsidRPr="007960C5">
        <w:rPr>
          <w:rFonts w:cstheme="minorHAnsi"/>
          <w:spacing w:val="-32"/>
          <w:w w:val="95"/>
          <w:sz w:val="19"/>
        </w:rPr>
        <w:t xml:space="preserve"> </w:t>
      </w:r>
      <w:r w:rsidRPr="007960C5">
        <w:rPr>
          <w:rFonts w:cstheme="minorHAnsi"/>
          <w:w w:val="95"/>
          <w:sz w:val="19"/>
        </w:rPr>
        <w:t>ederek</w:t>
      </w:r>
      <w:r w:rsidRPr="007960C5">
        <w:rPr>
          <w:rFonts w:cstheme="minorHAnsi"/>
          <w:spacing w:val="-27"/>
          <w:w w:val="95"/>
          <w:sz w:val="19"/>
        </w:rPr>
        <w:t xml:space="preserve"> </w:t>
      </w:r>
      <w:r w:rsidRPr="007960C5">
        <w:rPr>
          <w:rFonts w:cstheme="minorHAnsi"/>
          <w:w w:val="95"/>
          <w:sz w:val="19"/>
        </w:rPr>
        <w:t>tıkanıklıkları</w:t>
      </w:r>
      <w:r w:rsidRPr="007960C5">
        <w:rPr>
          <w:rFonts w:cstheme="minorHAnsi"/>
          <w:spacing w:val="-32"/>
          <w:w w:val="95"/>
          <w:sz w:val="19"/>
        </w:rPr>
        <w:t xml:space="preserve"> </w:t>
      </w:r>
      <w:r w:rsidRPr="007960C5">
        <w:rPr>
          <w:rFonts w:cstheme="minorHAnsi"/>
          <w:w w:val="95"/>
          <w:sz w:val="19"/>
        </w:rPr>
        <w:t>engelleyen</w:t>
      </w:r>
      <w:r w:rsidRPr="007960C5">
        <w:rPr>
          <w:rFonts w:cstheme="minorHAnsi"/>
          <w:spacing w:val="-26"/>
          <w:w w:val="95"/>
          <w:sz w:val="19"/>
        </w:rPr>
        <w:t xml:space="preserve"> </w:t>
      </w:r>
      <w:r w:rsidRPr="007960C5">
        <w:rPr>
          <w:rFonts w:cstheme="minorHAnsi"/>
          <w:w w:val="95"/>
          <w:sz w:val="19"/>
        </w:rPr>
        <w:t>otomatik</w:t>
      </w:r>
      <w:r w:rsidRPr="007960C5">
        <w:rPr>
          <w:rFonts w:cstheme="minorHAnsi"/>
          <w:spacing w:val="-26"/>
          <w:w w:val="95"/>
          <w:sz w:val="19"/>
        </w:rPr>
        <w:t xml:space="preserve"> </w:t>
      </w:r>
      <w:r w:rsidRPr="007960C5">
        <w:rPr>
          <w:rFonts w:cstheme="minorHAnsi"/>
          <w:w w:val="95"/>
          <w:sz w:val="19"/>
        </w:rPr>
        <w:t>sistemi</w:t>
      </w:r>
      <w:r w:rsidRPr="007960C5">
        <w:rPr>
          <w:rFonts w:cstheme="minorHAnsi"/>
          <w:spacing w:val="-32"/>
          <w:w w:val="95"/>
          <w:sz w:val="19"/>
        </w:rPr>
        <w:t xml:space="preserve"> </w:t>
      </w:r>
      <w:r w:rsidRPr="007960C5">
        <w:rPr>
          <w:rFonts w:cstheme="minorHAnsi"/>
          <w:w w:val="95"/>
          <w:sz w:val="19"/>
        </w:rPr>
        <w:t>bulunmalıdır.</w:t>
      </w:r>
    </w:p>
    <w:p w:rsidR="00C9250A" w:rsidRPr="007960C5" w:rsidRDefault="00C9250A" w:rsidP="00DE7F38">
      <w:pPr>
        <w:pStyle w:val="ListeParagraf"/>
        <w:widowControl w:val="0"/>
        <w:numPr>
          <w:ilvl w:val="0"/>
          <w:numId w:val="90"/>
        </w:numPr>
        <w:tabs>
          <w:tab w:val="left" w:pos="1139"/>
        </w:tabs>
        <w:autoSpaceDE w:val="0"/>
        <w:autoSpaceDN w:val="0"/>
        <w:spacing w:after="0" w:line="254" w:lineRule="auto"/>
        <w:ind w:right="140" w:firstLine="0"/>
        <w:contextualSpacing w:val="0"/>
        <w:jc w:val="both"/>
        <w:rPr>
          <w:rFonts w:cstheme="minorHAnsi"/>
          <w:sz w:val="19"/>
        </w:rPr>
      </w:pPr>
      <w:r w:rsidRPr="007960C5">
        <w:rPr>
          <w:rFonts w:cstheme="minorHAnsi"/>
          <w:w w:val="85"/>
          <w:sz w:val="19"/>
        </w:rPr>
        <w:t>Anahtar</w:t>
      </w:r>
      <w:r w:rsidRPr="007960C5">
        <w:rPr>
          <w:rFonts w:cstheme="minorHAnsi"/>
          <w:spacing w:val="-11"/>
          <w:w w:val="85"/>
          <w:sz w:val="19"/>
        </w:rPr>
        <w:t xml:space="preserve"> </w:t>
      </w:r>
      <w:r w:rsidRPr="007960C5">
        <w:rPr>
          <w:rFonts w:cstheme="minorHAnsi"/>
          <w:w w:val="85"/>
          <w:sz w:val="19"/>
        </w:rPr>
        <w:t>Voice</w:t>
      </w:r>
      <w:r w:rsidRPr="007960C5">
        <w:rPr>
          <w:rFonts w:cstheme="minorHAnsi"/>
          <w:spacing w:val="-7"/>
          <w:w w:val="85"/>
          <w:sz w:val="19"/>
        </w:rPr>
        <w:t xml:space="preserve"> </w:t>
      </w:r>
      <w:r w:rsidRPr="007960C5">
        <w:rPr>
          <w:rFonts w:cstheme="minorHAnsi"/>
          <w:w w:val="85"/>
          <w:sz w:val="19"/>
        </w:rPr>
        <w:t>VLAN</w:t>
      </w:r>
      <w:r w:rsidRPr="007960C5">
        <w:rPr>
          <w:rFonts w:cstheme="minorHAnsi"/>
          <w:spacing w:val="-8"/>
          <w:w w:val="85"/>
          <w:sz w:val="19"/>
        </w:rPr>
        <w:t xml:space="preserve"> </w:t>
      </w:r>
      <w:r w:rsidRPr="007960C5">
        <w:rPr>
          <w:rFonts w:cstheme="minorHAnsi"/>
          <w:w w:val="85"/>
          <w:sz w:val="19"/>
        </w:rPr>
        <w:t>subnet’lerinin</w:t>
      </w:r>
      <w:r w:rsidRPr="007960C5">
        <w:rPr>
          <w:rFonts w:cstheme="minorHAnsi"/>
          <w:spacing w:val="-11"/>
          <w:w w:val="85"/>
          <w:sz w:val="19"/>
        </w:rPr>
        <w:t xml:space="preserve"> </w:t>
      </w:r>
      <w:r w:rsidRPr="007960C5">
        <w:rPr>
          <w:rFonts w:cstheme="minorHAnsi"/>
          <w:w w:val="85"/>
          <w:sz w:val="19"/>
        </w:rPr>
        <w:t>yaratılmasını</w:t>
      </w:r>
      <w:r w:rsidRPr="007960C5">
        <w:rPr>
          <w:rFonts w:cstheme="minorHAnsi"/>
          <w:spacing w:val="-10"/>
          <w:w w:val="85"/>
          <w:sz w:val="19"/>
        </w:rPr>
        <w:t xml:space="preserve"> </w:t>
      </w:r>
      <w:r w:rsidRPr="007960C5">
        <w:rPr>
          <w:rFonts w:cstheme="minorHAnsi"/>
          <w:w w:val="85"/>
          <w:sz w:val="19"/>
        </w:rPr>
        <w:t>destekleyecektir.</w:t>
      </w:r>
      <w:r w:rsidRPr="007960C5">
        <w:rPr>
          <w:rFonts w:cstheme="minorHAnsi"/>
          <w:spacing w:val="-7"/>
          <w:w w:val="85"/>
          <w:sz w:val="19"/>
        </w:rPr>
        <w:t xml:space="preserve"> </w:t>
      </w:r>
      <w:r w:rsidRPr="007960C5">
        <w:rPr>
          <w:rFonts w:cstheme="minorHAnsi"/>
          <w:w w:val="85"/>
          <w:sz w:val="19"/>
        </w:rPr>
        <w:t>Bu</w:t>
      </w:r>
      <w:r w:rsidRPr="007960C5">
        <w:rPr>
          <w:rFonts w:cstheme="minorHAnsi"/>
          <w:spacing w:val="-4"/>
          <w:w w:val="85"/>
          <w:sz w:val="19"/>
        </w:rPr>
        <w:t xml:space="preserve"> </w:t>
      </w:r>
      <w:r w:rsidRPr="007960C5">
        <w:rPr>
          <w:rFonts w:cstheme="minorHAnsi"/>
          <w:w w:val="85"/>
          <w:sz w:val="19"/>
        </w:rPr>
        <w:t>sayede</w:t>
      </w:r>
      <w:r w:rsidRPr="007960C5">
        <w:rPr>
          <w:rFonts w:cstheme="minorHAnsi"/>
          <w:spacing w:val="-7"/>
          <w:w w:val="85"/>
          <w:sz w:val="19"/>
        </w:rPr>
        <w:t xml:space="preserve"> </w:t>
      </w:r>
      <w:r w:rsidRPr="007960C5">
        <w:rPr>
          <w:rFonts w:cstheme="minorHAnsi"/>
          <w:w w:val="85"/>
          <w:sz w:val="19"/>
        </w:rPr>
        <w:t>IEEE</w:t>
      </w:r>
      <w:r w:rsidRPr="007960C5">
        <w:rPr>
          <w:rFonts w:cstheme="minorHAnsi"/>
          <w:spacing w:val="-10"/>
          <w:w w:val="85"/>
          <w:sz w:val="19"/>
        </w:rPr>
        <w:t xml:space="preserve"> </w:t>
      </w:r>
      <w:r w:rsidRPr="007960C5">
        <w:rPr>
          <w:rFonts w:cstheme="minorHAnsi"/>
          <w:w w:val="85"/>
          <w:sz w:val="19"/>
        </w:rPr>
        <w:t>802.1p</w:t>
      </w:r>
      <w:r w:rsidRPr="007960C5">
        <w:rPr>
          <w:rFonts w:cstheme="minorHAnsi"/>
          <w:spacing w:val="-8"/>
          <w:w w:val="85"/>
          <w:sz w:val="19"/>
        </w:rPr>
        <w:t xml:space="preserve"> </w:t>
      </w:r>
      <w:r w:rsidRPr="007960C5">
        <w:rPr>
          <w:rFonts w:cstheme="minorHAnsi"/>
          <w:w w:val="85"/>
          <w:sz w:val="19"/>
        </w:rPr>
        <w:t>class</w:t>
      </w:r>
      <w:r w:rsidRPr="007960C5">
        <w:rPr>
          <w:rFonts w:cstheme="minorHAnsi"/>
          <w:spacing w:val="-9"/>
          <w:w w:val="85"/>
          <w:sz w:val="19"/>
        </w:rPr>
        <w:t xml:space="preserve"> </w:t>
      </w:r>
      <w:r w:rsidRPr="007960C5">
        <w:rPr>
          <w:rFonts w:cstheme="minorHAnsi"/>
          <w:spacing w:val="3"/>
          <w:w w:val="85"/>
          <w:sz w:val="19"/>
        </w:rPr>
        <w:t>of</w:t>
      </w:r>
      <w:r w:rsidRPr="007960C5">
        <w:rPr>
          <w:rFonts w:cstheme="minorHAnsi"/>
          <w:spacing w:val="-11"/>
          <w:w w:val="85"/>
          <w:sz w:val="19"/>
        </w:rPr>
        <w:t xml:space="preserve"> </w:t>
      </w:r>
      <w:r w:rsidRPr="007960C5">
        <w:rPr>
          <w:rFonts w:cstheme="minorHAnsi"/>
          <w:w w:val="85"/>
          <w:sz w:val="19"/>
        </w:rPr>
        <w:t xml:space="preserve">service </w:t>
      </w:r>
      <w:r w:rsidRPr="007960C5">
        <w:rPr>
          <w:rFonts w:cstheme="minorHAnsi"/>
          <w:w w:val="90"/>
          <w:sz w:val="19"/>
        </w:rPr>
        <w:t>(CoS)</w:t>
      </w:r>
      <w:r w:rsidRPr="007960C5">
        <w:rPr>
          <w:rFonts w:cstheme="minorHAnsi"/>
          <w:spacing w:val="-34"/>
          <w:w w:val="90"/>
          <w:sz w:val="19"/>
        </w:rPr>
        <w:t xml:space="preserve"> </w:t>
      </w:r>
      <w:r w:rsidRPr="007960C5">
        <w:rPr>
          <w:rFonts w:cstheme="minorHAnsi"/>
          <w:w w:val="90"/>
          <w:sz w:val="19"/>
        </w:rPr>
        <w:t>uyumlu</w:t>
      </w:r>
      <w:r w:rsidRPr="007960C5">
        <w:rPr>
          <w:rFonts w:cstheme="minorHAnsi"/>
          <w:spacing w:val="-29"/>
          <w:w w:val="90"/>
          <w:sz w:val="19"/>
        </w:rPr>
        <w:t xml:space="preserve"> </w:t>
      </w:r>
      <w:r w:rsidRPr="007960C5">
        <w:rPr>
          <w:rFonts w:cstheme="minorHAnsi"/>
          <w:spacing w:val="-4"/>
          <w:w w:val="90"/>
          <w:sz w:val="19"/>
        </w:rPr>
        <w:t>IP</w:t>
      </w:r>
      <w:r w:rsidRPr="007960C5">
        <w:rPr>
          <w:rFonts w:cstheme="minorHAnsi"/>
          <w:spacing w:val="-27"/>
          <w:w w:val="90"/>
          <w:sz w:val="19"/>
        </w:rPr>
        <w:t xml:space="preserve"> </w:t>
      </w:r>
      <w:r w:rsidRPr="007960C5">
        <w:rPr>
          <w:rFonts w:cstheme="minorHAnsi"/>
          <w:w w:val="90"/>
          <w:sz w:val="19"/>
        </w:rPr>
        <w:t>telefonların</w:t>
      </w:r>
      <w:r w:rsidRPr="007960C5">
        <w:rPr>
          <w:rFonts w:cstheme="minorHAnsi"/>
          <w:spacing w:val="-29"/>
          <w:w w:val="90"/>
          <w:sz w:val="19"/>
        </w:rPr>
        <w:t xml:space="preserve"> </w:t>
      </w:r>
      <w:r w:rsidRPr="007960C5">
        <w:rPr>
          <w:rFonts w:cstheme="minorHAnsi"/>
          <w:w w:val="90"/>
          <w:sz w:val="19"/>
        </w:rPr>
        <w:t>otomatik</w:t>
      </w:r>
      <w:r w:rsidRPr="007960C5">
        <w:rPr>
          <w:rFonts w:cstheme="minorHAnsi"/>
          <w:spacing w:val="-29"/>
          <w:w w:val="90"/>
          <w:sz w:val="19"/>
        </w:rPr>
        <w:t xml:space="preserve"> </w:t>
      </w:r>
      <w:r w:rsidRPr="007960C5">
        <w:rPr>
          <w:rFonts w:cstheme="minorHAnsi"/>
          <w:w w:val="90"/>
          <w:sz w:val="19"/>
        </w:rPr>
        <w:t>olarak</w:t>
      </w:r>
      <w:r w:rsidRPr="007960C5">
        <w:rPr>
          <w:rFonts w:cstheme="minorHAnsi"/>
          <w:spacing w:val="-30"/>
          <w:w w:val="90"/>
          <w:sz w:val="19"/>
        </w:rPr>
        <w:t xml:space="preserve"> </w:t>
      </w:r>
      <w:r w:rsidRPr="007960C5">
        <w:rPr>
          <w:rFonts w:cstheme="minorHAnsi"/>
          <w:w w:val="90"/>
          <w:sz w:val="19"/>
        </w:rPr>
        <w:t>tanınması</w:t>
      </w:r>
      <w:r w:rsidRPr="007960C5">
        <w:rPr>
          <w:rFonts w:cstheme="minorHAnsi"/>
          <w:spacing w:val="-33"/>
          <w:w w:val="90"/>
          <w:sz w:val="19"/>
        </w:rPr>
        <w:t xml:space="preserve"> </w:t>
      </w:r>
      <w:r w:rsidRPr="007960C5">
        <w:rPr>
          <w:rFonts w:cstheme="minorHAnsi"/>
          <w:w w:val="90"/>
          <w:sz w:val="19"/>
        </w:rPr>
        <w:t>ve</w:t>
      </w:r>
      <w:r w:rsidRPr="007960C5">
        <w:rPr>
          <w:rFonts w:cstheme="minorHAnsi"/>
          <w:spacing w:val="-31"/>
          <w:w w:val="90"/>
          <w:sz w:val="19"/>
        </w:rPr>
        <w:t xml:space="preserve"> </w:t>
      </w:r>
      <w:r w:rsidRPr="007960C5">
        <w:rPr>
          <w:rFonts w:cstheme="minorHAnsi"/>
          <w:w w:val="90"/>
          <w:sz w:val="19"/>
        </w:rPr>
        <w:t>Voice</w:t>
      </w:r>
      <w:r w:rsidRPr="007960C5">
        <w:rPr>
          <w:rFonts w:cstheme="minorHAnsi"/>
          <w:spacing w:val="-31"/>
          <w:w w:val="90"/>
          <w:sz w:val="19"/>
        </w:rPr>
        <w:t xml:space="preserve"> </w:t>
      </w:r>
      <w:r w:rsidRPr="007960C5">
        <w:rPr>
          <w:rFonts w:cstheme="minorHAnsi"/>
          <w:w w:val="90"/>
          <w:sz w:val="19"/>
        </w:rPr>
        <w:t>Vlan</w:t>
      </w:r>
      <w:r w:rsidRPr="007960C5">
        <w:rPr>
          <w:rFonts w:cstheme="minorHAnsi"/>
          <w:spacing w:val="-29"/>
          <w:w w:val="90"/>
          <w:sz w:val="19"/>
        </w:rPr>
        <w:t xml:space="preserve"> </w:t>
      </w:r>
      <w:r w:rsidRPr="007960C5">
        <w:rPr>
          <w:rFonts w:cstheme="minorHAnsi"/>
          <w:w w:val="90"/>
          <w:sz w:val="19"/>
        </w:rPr>
        <w:t>a</w:t>
      </w:r>
      <w:r w:rsidRPr="007960C5">
        <w:rPr>
          <w:rFonts w:cstheme="minorHAnsi"/>
          <w:spacing w:val="-29"/>
          <w:w w:val="90"/>
          <w:sz w:val="19"/>
        </w:rPr>
        <w:t xml:space="preserve"> </w:t>
      </w:r>
      <w:r w:rsidRPr="007960C5">
        <w:rPr>
          <w:rFonts w:cstheme="minorHAnsi"/>
          <w:w w:val="90"/>
          <w:sz w:val="19"/>
        </w:rPr>
        <w:t>eklenmesine</w:t>
      </w:r>
      <w:r w:rsidRPr="007960C5">
        <w:rPr>
          <w:rFonts w:cstheme="minorHAnsi"/>
          <w:spacing w:val="-31"/>
          <w:w w:val="90"/>
          <w:sz w:val="19"/>
        </w:rPr>
        <w:t xml:space="preserve"> </w:t>
      </w:r>
      <w:r w:rsidRPr="007960C5">
        <w:rPr>
          <w:rFonts w:cstheme="minorHAnsi"/>
          <w:w w:val="90"/>
          <w:sz w:val="19"/>
        </w:rPr>
        <w:t>olanak</w:t>
      </w:r>
      <w:r w:rsidRPr="007960C5">
        <w:rPr>
          <w:rFonts w:cstheme="minorHAnsi"/>
          <w:spacing w:val="-29"/>
          <w:w w:val="90"/>
          <w:sz w:val="19"/>
        </w:rPr>
        <w:t xml:space="preserve"> </w:t>
      </w:r>
      <w:r w:rsidRPr="007960C5">
        <w:rPr>
          <w:rFonts w:cstheme="minorHAnsi"/>
          <w:w w:val="90"/>
          <w:sz w:val="19"/>
        </w:rPr>
        <w:t>sağlamalıdır.</w:t>
      </w:r>
    </w:p>
    <w:p w:rsidR="00C9250A" w:rsidRPr="007960C5" w:rsidRDefault="00C9250A" w:rsidP="00DE7F38">
      <w:pPr>
        <w:pStyle w:val="ListeParagraf"/>
        <w:widowControl w:val="0"/>
        <w:numPr>
          <w:ilvl w:val="0"/>
          <w:numId w:val="90"/>
        </w:numPr>
        <w:tabs>
          <w:tab w:val="left" w:pos="1139"/>
        </w:tabs>
        <w:autoSpaceDE w:val="0"/>
        <w:autoSpaceDN w:val="0"/>
        <w:spacing w:after="0" w:line="261" w:lineRule="auto"/>
        <w:ind w:right="143" w:firstLine="0"/>
        <w:contextualSpacing w:val="0"/>
        <w:jc w:val="both"/>
        <w:rPr>
          <w:rFonts w:cstheme="minorHAnsi"/>
          <w:sz w:val="19"/>
        </w:rPr>
      </w:pPr>
      <w:r w:rsidRPr="007960C5">
        <w:rPr>
          <w:rFonts w:cstheme="minorHAnsi"/>
          <w:w w:val="90"/>
          <w:sz w:val="19"/>
        </w:rPr>
        <w:t>Anahtar</w:t>
      </w:r>
      <w:r w:rsidRPr="007960C5">
        <w:rPr>
          <w:rFonts w:cstheme="minorHAnsi"/>
          <w:spacing w:val="-23"/>
          <w:w w:val="90"/>
          <w:sz w:val="19"/>
        </w:rPr>
        <w:t xml:space="preserve"> </w:t>
      </w:r>
      <w:r w:rsidRPr="007960C5">
        <w:rPr>
          <w:rFonts w:cstheme="minorHAnsi"/>
          <w:w w:val="90"/>
          <w:sz w:val="19"/>
        </w:rPr>
        <w:t>aynı</w:t>
      </w:r>
      <w:r w:rsidRPr="007960C5">
        <w:rPr>
          <w:rFonts w:cstheme="minorHAnsi"/>
          <w:spacing w:val="-19"/>
          <w:w w:val="90"/>
          <w:sz w:val="19"/>
        </w:rPr>
        <w:t xml:space="preserve"> </w:t>
      </w:r>
      <w:r w:rsidRPr="007960C5">
        <w:rPr>
          <w:rFonts w:cstheme="minorHAnsi"/>
          <w:w w:val="90"/>
          <w:sz w:val="19"/>
        </w:rPr>
        <w:t>zamanda</w:t>
      </w:r>
      <w:r w:rsidRPr="007960C5">
        <w:rPr>
          <w:rFonts w:cstheme="minorHAnsi"/>
          <w:spacing w:val="-21"/>
          <w:w w:val="90"/>
          <w:sz w:val="19"/>
        </w:rPr>
        <w:t xml:space="preserve"> </w:t>
      </w:r>
      <w:r w:rsidRPr="007960C5">
        <w:rPr>
          <w:rFonts w:cstheme="minorHAnsi"/>
          <w:w w:val="90"/>
          <w:sz w:val="19"/>
        </w:rPr>
        <w:t>kablosuz</w:t>
      </w:r>
      <w:r w:rsidRPr="007960C5">
        <w:rPr>
          <w:rFonts w:cstheme="minorHAnsi"/>
          <w:spacing w:val="-20"/>
          <w:w w:val="90"/>
          <w:sz w:val="19"/>
        </w:rPr>
        <w:t xml:space="preserve"> </w:t>
      </w:r>
      <w:r w:rsidRPr="007960C5">
        <w:rPr>
          <w:rFonts w:cstheme="minorHAnsi"/>
          <w:w w:val="90"/>
          <w:sz w:val="19"/>
        </w:rPr>
        <w:t>ağ</w:t>
      </w:r>
      <w:r w:rsidRPr="007960C5">
        <w:rPr>
          <w:rFonts w:cstheme="minorHAnsi"/>
          <w:spacing w:val="-21"/>
          <w:w w:val="90"/>
          <w:sz w:val="19"/>
        </w:rPr>
        <w:t xml:space="preserve"> </w:t>
      </w:r>
      <w:r w:rsidRPr="007960C5">
        <w:rPr>
          <w:rFonts w:cstheme="minorHAnsi"/>
          <w:w w:val="90"/>
          <w:sz w:val="19"/>
        </w:rPr>
        <w:t>kontrol</w:t>
      </w:r>
      <w:r w:rsidRPr="007960C5">
        <w:rPr>
          <w:rFonts w:cstheme="minorHAnsi"/>
          <w:spacing w:val="-21"/>
          <w:w w:val="90"/>
          <w:sz w:val="19"/>
        </w:rPr>
        <w:t xml:space="preserve"> </w:t>
      </w:r>
      <w:r w:rsidRPr="007960C5">
        <w:rPr>
          <w:rFonts w:cstheme="minorHAnsi"/>
          <w:w w:val="90"/>
          <w:sz w:val="19"/>
        </w:rPr>
        <w:t>cihazı</w:t>
      </w:r>
      <w:r w:rsidRPr="007960C5">
        <w:rPr>
          <w:rFonts w:cstheme="minorHAnsi"/>
          <w:spacing w:val="-21"/>
          <w:w w:val="90"/>
          <w:sz w:val="19"/>
        </w:rPr>
        <w:t xml:space="preserve"> </w:t>
      </w:r>
      <w:r w:rsidRPr="007960C5">
        <w:rPr>
          <w:rFonts w:cstheme="minorHAnsi"/>
          <w:w w:val="90"/>
          <w:sz w:val="19"/>
        </w:rPr>
        <w:t>olarak</w:t>
      </w:r>
      <w:r w:rsidRPr="007960C5">
        <w:rPr>
          <w:rFonts w:cstheme="minorHAnsi"/>
          <w:spacing w:val="-19"/>
          <w:w w:val="90"/>
          <w:sz w:val="19"/>
        </w:rPr>
        <w:t xml:space="preserve"> </w:t>
      </w:r>
      <w:r w:rsidRPr="007960C5">
        <w:rPr>
          <w:rFonts w:cstheme="minorHAnsi"/>
          <w:w w:val="90"/>
          <w:sz w:val="19"/>
        </w:rPr>
        <w:t>kullanılabilmelidir.</w:t>
      </w:r>
      <w:r w:rsidRPr="007960C5">
        <w:rPr>
          <w:rFonts w:cstheme="minorHAnsi"/>
          <w:spacing w:val="-21"/>
          <w:w w:val="90"/>
          <w:sz w:val="19"/>
        </w:rPr>
        <w:t xml:space="preserve"> </w:t>
      </w:r>
      <w:r w:rsidRPr="007960C5">
        <w:rPr>
          <w:rFonts w:cstheme="minorHAnsi"/>
          <w:w w:val="90"/>
          <w:sz w:val="19"/>
        </w:rPr>
        <w:t>Bir</w:t>
      </w:r>
      <w:r w:rsidRPr="007960C5">
        <w:rPr>
          <w:rFonts w:cstheme="minorHAnsi"/>
          <w:spacing w:val="-21"/>
          <w:w w:val="90"/>
          <w:sz w:val="19"/>
        </w:rPr>
        <w:t xml:space="preserve"> </w:t>
      </w:r>
      <w:r w:rsidRPr="007960C5">
        <w:rPr>
          <w:rFonts w:cstheme="minorHAnsi"/>
          <w:w w:val="90"/>
          <w:sz w:val="19"/>
        </w:rPr>
        <w:t>başka</w:t>
      </w:r>
      <w:r w:rsidRPr="007960C5">
        <w:rPr>
          <w:rFonts w:cstheme="minorHAnsi"/>
          <w:spacing w:val="-19"/>
          <w:w w:val="90"/>
          <w:sz w:val="19"/>
        </w:rPr>
        <w:t xml:space="preserve"> </w:t>
      </w:r>
      <w:r w:rsidRPr="007960C5">
        <w:rPr>
          <w:rFonts w:cstheme="minorHAnsi"/>
          <w:w w:val="90"/>
          <w:sz w:val="19"/>
        </w:rPr>
        <w:t>kontrol</w:t>
      </w:r>
      <w:r w:rsidRPr="007960C5">
        <w:rPr>
          <w:rFonts w:cstheme="minorHAnsi"/>
          <w:spacing w:val="-21"/>
          <w:w w:val="90"/>
          <w:sz w:val="19"/>
        </w:rPr>
        <w:t xml:space="preserve"> </w:t>
      </w:r>
      <w:r w:rsidRPr="007960C5">
        <w:rPr>
          <w:rFonts w:cstheme="minorHAnsi"/>
          <w:w w:val="90"/>
          <w:sz w:val="19"/>
        </w:rPr>
        <w:t xml:space="preserve">cihazına </w:t>
      </w:r>
      <w:r w:rsidRPr="007960C5">
        <w:rPr>
          <w:rFonts w:cstheme="minorHAnsi"/>
          <w:w w:val="95"/>
          <w:sz w:val="19"/>
        </w:rPr>
        <w:t>ihtiyaç</w:t>
      </w:r>
      <w:r w:rsidRPr="007960C5">
        <w:rPr>
          <w:rFonts w:cstheme="minorHAnsi"/>
          <w:spacing w:val="-35"/>
          <w:w w:val="95"/>
          <w:sz w:val="19"/>
        </w:rPr>
        <w:t xml:space="preserve"> </w:t>
      </w:r>
      <w:r w:rsidRPr="007960C5">
        <w:rPr>
          <w:rFonts w:cstheme="minorHAnsi"/>
          <w:w w:val="95"/>
          <w:sz w:val="19"/>
        </w:rPr>
        <w:t>duymadan</w:t>
      </w:r>
      <w:r w:rsidRPr="007960C5">
        <w:rPr>
          <w:rFonts w:cstheme="minorHAnsi"/>
          <w:spacing w:val="-33"/>
          <w:w w:val="95"/>
          <w:sz w:val="19"/>
        </w:rPr>
        <w:t xml:space="preserve"> </w:t>
      </w:r>
      <w:r w:rsidRPr="007960C5">
        <w:rPr>
          <w:rFonts w:cstheme="minorHAnsi"/>
          <w:spacing w:val="-2"/>
          <w:w w:val="95"/>
          <w:sz w:val="19"/>
        </w:rPr>
        <w:t>tek</w:t>
      </w:r>
      <w:r w:rsidRPr="007960C5">
        <w:rPr>
          <w:rFonts w:cstheme="minorHAnsi"/>
          <w:spacing w:val="-36"/>
          <w:w w:val="95"/>
          <w:sz w:val="19"/>
        </w:rPr>
        <w:t xml:space="preserve"> </w:t>
      </w:r>
      <w:r w:rsidRPr="007960C5">
        <w:rPr>
          <w:rFonts w:cstheme="minorHAnsi"/>
          <w:w w:val="95"/>
          <w:sz w:val="19"/>
        </w:rPr>
        <w:t>başına</w:t>
      </w:r>
      <w:r w:rsidRPr="007960C5">
        <w:rPr>
          <w:rFonts w:cstheme="minorHAnsi"/>
          <w:spacing w:val="-33"/>
          <w:w w:val="95"/>
          <w:sz w:val="19"/>
        </w:rPr>
        <w:t xml:space="preserve"> </w:t>
      </w:r>
      <w:r w:rsidRPr="007960C5">
        <w:rPr>
          <w:rFonts w:cstheme="minorHAnsi"/>
          <w:w w:val="95"/>
          <w:sz w:val="19"/>
        </w:rPr>
        <w:t>tüm</w:t>
      </w:r>
      <w:r w:rsidRPr="007960C5">
        <w:rPr>
          <w:rFonts w:cstheme="minorHAnsi"/>
          <w:spacing w:val="-36"/>
          <w:w w:val="95"/>
          <w:sz w:val="19"/>
        </w:rPr>
        <w:t xml:space="preserve"> </w:t>
      </w:r>
      <w:r w:rsidRPr="007960C5">
        <w:rPr>
          <w:rFonts w:cstheme="minorHAnsi"/>
          <w:w w:val="95"/>
          <w:sz w:val="19"/>
        </w:rPr>
        <w:t>kablosuz</w:t>
      </w:r>
      <w:r w:rsidRPr="007960C5">
        <w:rPr>
          <w:rFonts w:cstheme="minorHAnsi"/>
          <w:spacing w:val="-34"/>
          <w:w w:val="95"/>
          <w:sz w:val="19"/>
        </w:rPr>
        <w:t xml:space="preserve"> </w:t>
      </w:r>
      <w:r w:rsidRPr="007960C5">
        <w:rPr>
          <w:rFonts w:cstheme="minorHAnsi"/>
          <w:w w:val="95"/>
          <w:sz w:val="19"/>
        </w:rPr>
        <w:t>ağ</w:t>
      </w:r>
      <w:r w:rsidRPr="007960C5">
        <w:rPr>
          <w:rFonts w:cstheme="minorHAnsi"/>
          <w:spacing w:val="-35"/>
          <w:w w:val="95"/>
          <w:sz w:val="19"/>
        </w:rPr>
        <w:t xml:space="preserve"> </w:t>
      </w:r>
      <w:r w:rsidRPr="007960C5">
        <w:rPr>
          <w:rFonts w:cstheme="minorHAnsi"/>
          <w:w w:val="95"/>
          <w:sz w:val="19"/>
        </w:rPr>
        <w:t>kontrol</w:t>
      </w:r>
      <w:r w:rsidRPr="007960C5">
        <w:rPr>
          <w:rFonts w:cstheme="minorHAnsi"/>
          <w:spacing w:val="-35"/>
          <w:w w:val="95"/>
          <w:sz w:val="19"/>
        </w:rPr>
        <w:t xml:space="preserve"> </w:t>
      </w:r>
      <w:r w:rsidRPr="007960C5">
        <w:rPr>
          <w:rFonts w:cstheme="minorHAnsi"/>
          <w:w w:val="95"/>
          <w:sz w:val="19"/>
        </w:rPr>
        <w:t>cihazı</w:t>
      </w:r>
      <w:r w:rsidRPr="007960C5">
        <w:rPr>
          <w:rFonts w:cstheme="minorHAnsi"/>
          <w:spacing w:val="-38"/>
          <w:w w:val="95"/>
          <w:sz w:val="19"/>
        </w:rPr>
        <w:t xml:space="preserve"> </w:t>
      </w:r>
      <w:r w:rsidRPr="007960C5">
        <w:rPr>
          <w:rFonts w:cstheme="minorHAnsi"/>
          <w:w w:val="95"/>
          <w:sz w:val="19"/>
        </w:rPr>
        <w:t>görevlerini</w:t>
      </w:r>
      <w:r w:rsidRPr="007960C5">
        <w:rPr>
          <w:rFonts w:cstheme="minorHAnsi"/>
          <w:spacing w:val="-34"/>
          <w:w w:val="95"/>
          <w:sz w:val="19"/>
        </w:rPr>
        <w:t xml:space="preserve"> </w:t>
      </w:r>
      <w:r w:rsidRPr="007960C5">
        <w:rPr>
          <w:rFonts w:cstheme="minorHAnsi"/>
          <w:w w:val="95"/>
          <w:sz w:val="19"/>
        </w:rPr>
        <w:t>yerine</w:t>
      </w:r>
      <w:r w:rsidRPr="007960C5">
        <w:rPr>
          <w:rFonts w:cstheme="minorHAnsi"/>
          <w:spacing w:val="-35"/>
          <w:w w:val="95"/>
          <w:sz w:val="19"/>
        </w:rPr>
        <w:t xml:space="preserve"> </w:t>
      </w:r>
      <w:r w:rsidRPr="007960C5">
        <w:rPr>
          <w:rFonts w:cstheme="minorHAnsi"/>
          <w:w w:val="95"/>
          <w:sz w:val="19"/>
        </w:rPr>
        <w:t>getirebilmelidir.</w:t>
      </w:r>
    </w:p>
    <w:p w:rsidR="00C9250A" w:rsidRPr="007960C5" w:rsidRDefault="00C9250A" w:rsidP="00C9250A">
      <w:pPr>
        <w:spacing w:line="261" w:lineRule="auto"/>
        <w:jc w:val="both"/>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DE7F38">
      <w:pPr>
        <w:pStyle w:val="ListeParagraf"/>
        <w:widowControl w:val="0"/>
        <w:numPr>
          <w:ilvl w:val="0"/>
          <w:numId w:val="90"/>
        </w:numPr>
        <w:tabs>
          <w:tab w:val="left" w:pos="1139"/>
        </w:tabs>
        <w:autoSpaceDE w:val="0"/>
        <w:autoSpaceDN w:val="0"/>
        <w:spacing w:before="71" w:after="0" w:line="261" w:lineRule="auto"/>
        <w:ind w:right="135" w:firstLine="0"/>
        <w:contextualSpacing w:val="0"/>
        <w:jc w:val="both"/>
        <w:rPr>
          <w:rFonts w:cstheme="minorHAnsi"/>
          <w:sz w:val="19"/>
        </w:rPr>
      </w:pPr>
      <w:r w:rsidRPr="007960C5">
        <w:rPr>
          <w:rFonts w:cstheme="minorHAnsi"/>
          <w:w w:val="90"/>
          <w:sz w:val="19"/>
        </w:rPr>
        <w:t>İstenildiğinde</w:t>
      </w:r>
      <w:r w:rsidRPr="007960C5">
        <w:rPr>
          <w:rFonts w:cstheme="minorHAnsi"/>
          <w:spacing w:val="-24"/>
          <w:w w:val="90"/>
          <w:sz w:val="19"/>
        </w:rPr>
        <w:t xml:space="preserve"> </w:t>
      </w:r>
      <w:r w:rsidRPr="007960C5">
        <w:rPr>
          <w:rFonts w:cstheme="minorHAnsi"/>
          <w:w w:val="90"/>
          <w:sz w:val="19"/>
        </w:rPr>
        <w:t>merkezi</w:t>
      </w:r>
      <w:r w:rsidRPr="007960C5">
        <w:rPr>
          <w:rFonts w:cstheme="minorHAnsi"/>
          <w:spacing w:val="-24"/>
          <w:w w:val="90"/>
          <w:sz w:val="19"/>
        </w:rPr>
        <w:t xml:space="preserve"> </w:t>
      </w:r>
      <w:r w:rsidRPr="007960C5">
        <w:rPr>
          <w:rFonts w:cstheme="minorHAnsi"/>
          <w:w w:val="90"/>
          <w:sz w:val="19"/>
        </w:rPr>
        <w:t>bir</w:t>
      </w:r>
      <w:r w:rsidRPr="007960C5">
        <w:rPr>
          <w:rFonts w:cstheme="minorHAnsi"/>
          <w:spacing w:val="-24"/>
          <w:w w:val="90"/>
          <w:sz w:val="19"/>
        </w:rPr>
        <w:t xml:space="preserve"> </w:t>
      </w:r>
      <w:r w:rsidRPr="007960C5">
        <w:rPr>
          <w:rFonts w:cstheme="minorHAnsi"/>
          <w:w w:val="90"/>
          <w:sz w:val="19"/>
        </w:rPr>
        <w:t>kablosuz</w:t>
      </w:r>
      <w:r w:rsidRPr="007960C5">
        <w:rPr>
          <w:rFonts w:cstheme="minorHAnsi"/>
          <w:spacing w:val="-23"/>
          <w:w w:val="90"/>
          <w:sz w:val="19"/>
        </w:rPr>
        <w:t xml:space="preserve"> </w:t>
      </w:r>
      <w:r w:rsidRPr="007960C5">
        <w:rPr>
          <w:rFonts w:cstheme="minorHAnsi"/>
          <w:w w:val="90"/>
          <w:sz w:val="19"/>
        </w:rPr>
        <w:t>kontrol</w:t>
      </w:r>
      <w:r w:rsidRPr="007960C5">
        <w:rPr>
          <w:rFonts w:cstheme="minorHAnsi"/>
          <w:spacing w:val="-24"/>
          <w:w w:val="90"/>
          <w:sz w:val="19"/>
        </w:rPr>
        <w:t xml:space="preserve"> </w:t>
      </w:r>
      <w:r w:rsidRPr="007960C5">
        <w:rPr>
          <w:rFonts w:cstheme="minorHAnsi"/>
          <w:w w:val="90"/>
          <w:sz w:val="19"/>
        </w:rPr>
        <w:t>cihazı</w:t>
      </w:r>
      <w:r w:rsidRPr="007960C5">
        <w:rPr>
          <w:rFonts w:cstheme="minorHAnsi"/>
          <w:spacing w:val="-24"/>
          <w:w w:val="90"/>
          <w:sz w:val="19"/>
        </w:rPr>
        <w:t xml:space="preserve"> </w:t>
      </w:r>
      <w:r w:rsidRPr="007960C5">
        <w:rPr>
          <w:rFonts w:cstheme="minorHAnsi"/>
          <w:w w:val="90"/>
          <w:sz w:val="19"/>
        </w:rPr>
        <w:t>ile</w:t>
      </w:r>
      <w:r w:rsidRPr="007960C5">
        <w:rPr>
          <w:rFonts w:cstheme="minorHAnsi"/>
          <w:spacing w:val="-22"/>
          <w:w w:val="90"/>
          <w:sz w:val="19"/>
        </w:rPr>
        <w:t xml:space="preserve"> </w:t>
      </w:r>
      <w:r w:rsidRPr="007960C5">
        <w:rPr>
          <w:rFonts w:cstheme="minorHAnsi"/>
          <w:w w:val="90"/>
          <w:sz w:val="19"/>
        </w:rPr>
        <w:t>görev</w:t>
      </w:r>
      <w:r w:rsidRPr="007960C5">
        <w:rPr>
          <w:rFonts w:cstheme="minorHAnsi"/>
          <w:spacing w:val="-22"/>
          <w:w w:val="90"/>
          <w:sz w:val="19"/>
        </w:rPr>
        <w:t xml:space="preserve"> </w:t>
      </w:r>
      <w:r w:rsidRPr="007960C5">
        <w:rPr>
          <w:rFonts w:cstheme="minorHAnsi"/>
          <w:w w:val="90"/>
          <w:sz w:val="19"/>
        </w:rPr>
        <w:t>paylaşımı</w:t>
      </w:r>
      <w:r w:rsidRPr="007960C5">
        <w:rPr>
          <w:rFonts w:cstheme="minorHAnsi"/>
          <w:spacing w:val="-24"/>
          <w:w w:val="90"/>
          <w:sz w:val="19"/>
        </w:rPr>
        <w:t xml:space="preserve"> </w:t>
      </w:r>
      <w:r w:rsidRPr="007960C5">
        <w:rPr>
          <w:rFonts w:cstheme="minorHAnsi"/>
          <w:w w:val="90"/>
          <w:sz w:val="19"/>
        </w:rPr>
        <w:t>yapabilmelidir.</w:t>
      </w:r>
      <w:r w:rsidRPr="007960C5">
        <w:rPr>
          <w:rFonts w:cstheme="minorHAnsi"/>
          <w:spacing w:val="-24"/>
          <w:w w:val="90"/>
          <w:sz w:val="19"/>
        </w:rPr>
        <w:t xml:space="preserve"> </w:t>
      </w:r>
      <w:r w:rsidRPr="007960C5">
        <w:rPr>
          <w:rFonts w:cstheme="minorHAnsi"/>
          <w:w w:val="90"/>
          <w:sz w:val="19"/>
        </w:rPr>
        <w:t>Böylece</w:t>
      </w:r>
      <w:r w:rsidRPr="007960C5">
        <w:rPr>
          <w:rFonts w:cstheme="minorHAnsi"/>
          <w:spacing w:val="-22"/>
          <w:w w:val="90"/>
          <w:sz w:val="19"/>
        </w:rPr>
        <w:t xml:space="preserve"> </w:t>
      </w:r>
      <w:r w:rsidRPr="007960C5">
        <w:rPr>
          <w:rFonts w:cstheme="minorHAnsi"/>
          <w:w w:val="90"/>
          <w:sz w:val="19"/>
        </w:rPr>
        <w:t xml:space="preserve">kablosuz </w:t>
      </w:r>
      <w:r w:rsidRPr="007960C5">
        <w:rPr>
          <w:rFonts w:cstheme="minorHAnsi"/>
          <w:w w:val="85"/>
          <w:sz w:val="19"/>
        </w:rPr>
        <w:t>erişim</w:t>
      </w:r>
      <w:r w:rsidRPr="007960C5">
        <w:rPr>
          <w:rFonts w:cstheme="minorHAnsi"/>
          <w:spacing w:val="-14"/>
          <w:w w:val="85"/>
          <w:sz w:val="19"/>
        </w:rPr>
        <w:t xml:space="preserve"> </w:t>
      </w:r>
      <w:r w:rsidRPr="007960C5">
        <w:rPr>
          <w:rFonts w:cstheme="minorHAnsi"/>
          <w:w w:val="85"/>
          <w:sz w:val="19"/>
        </w:rPr>
        <w:t>noktaları</w:t>
      </w:r>
      <w:r w:rsidRPr="007960C5">
        <w:rPr>
          <w:rFonts w:cstheme="minorHAnsi"/>
          <w:spacing w:val="-18"/>
          <w:w w:val="85"/>
          <w:sz w:val="19"/>
        </w:rPr>
        <w:t xml:space="preserve"> </w:t>
      </w:r>
      <w:r w:rsidRPr="007960C5">
        <w:rPr>
          <w:rFonts w:cstheme="minorHAnsi"/>
          <w:w w:val="85"/>
          <w:sz w:val="19"/>
        </w:rPr>
        <w:t>tünellerini</w:t>
      </w:r>
      <w:r w:rsidRPr="007960C5">
        <w:rPr>
          <w:rFonts w:cstheme="minorHAnsi"/>
          <w:spacing w:val="-17"/>
          <w:w w:val="85"/>
          <w:sz w:val="19"/>
        </w:rPr>
        <w:t xml:space="preserve"> </w:t>
      </w:r>
      <w:r w:rsidRPr="007960C5">
        <w:rPr>
          <w:rFonts w:cstheme="minorHAnsi"/>
          <w:w w:val="85"/>
          <w:sz w:val="19"/>
        </w:rPr>
        <w:t>anahtarda</w:t>
      </w:r>
      <w:r w:rsidRPr="007960C5">
        <w:rPr>
          <w:rFonts w:cstheme="minorHAnsi"/>
          <w:spacing w:val="-14"/>
          <w:w w:val="85"/>
          <w:sz w:val="19"/>
        </w:rPr>
        <w:t xml:space="preserve"> </w:t>
      </w:r>
      <w:r w:rsidRPr="007960C5">
        <w:rPr>
          <w:rFonts w:cstheme="minorHAnsi"/>
          <w:w w:val="85"/>
          <w:sz w:val="19"/>
        </w:rPr>
        <w:t>sonlandırırken,</w:t>
      </w:r>
      <w:r w:rsidRPr="007960C5">
        <w:rPr>
          <w:rFonts w:cstheme="minorHAnsi"/>
          <w:spacing w:val="-16"/>
          <w:w w:val="85"/>
          <w:sz w:val="19"/>
        </w:rPr>
        <w:t xml:space="preserve"> </w:t>
      </w:r>
      <w:r w:rsidRPr="007960C5">
        <w:rPr>
          <w:rFonts w:cstheme="minorHAnsi"/>
          <w:w w:val="85"/>
          <w:sz w:val="19"/>
        </w:rPr>
        <w:t>merkezi</w:t>
      </w:r>
      <w:r w:rsidRPr="007960C5">
        <w:rPr>
          <w:rFonts w:cstheme="minorHAnsi"/>
          <w:spacing w:val="-21"/>
          <w:w w:val="85"/>
          <w:sz w:val="19"/>
        </w:rPr>
        <w:t xml:space="preserve"> </w:t>
      </w:r>
      <w:r w:rsidRPr="007960C5">
        <w:rPr>
          <w:rFonts w:cstheme="minorHAnsi"/>
          <w:w w:val="85"/>
          <w:sz w:val="19"/>
        </w:rPr>
        <w:t>ağ</w:t>
      </w:r>
      <w:r w:rsidRPr="007960C5">
        <w:rPr>
          <w:rFonts w:cstheme="minorHAnsi"/>
          <w:spacing w:val="-12"/>
          <w:w w:val="85"/>
          <w:sz w:val="19"/>
        </w:rPr>
        <w:t xml:space="preserve"> </w:t>
      </w:r>
      <w:r w:rsidRPr="007960C5">
        <w:rPr>
          <w:rFonts w:cstheme="minorHAnsi"/>
          <w:w w:val="85"/>
          <w:sz w:val="19"/>
        </w:rPr>
        <w:t>kontrol</w:t>
      </w:r>
      <w:r w:rsidRPr="007960C5">
        <w:rPr>
          <w:rFonts w:cstheme="minorHAnsi"/>
          <w:spacing w:val="-21"/>
          <w:w w:val="85"/>
          <w:sz w:val="19"/>
        </w:rPr>
        <w:t xml:space="preserve"> </w:t>
      </w:r>
      <w:r w:rsidRPr="007960C5">
        <w:rPr>
          <w:rFonts w:cstheme="minorHAnsi"/>
          <w:w w:val="85"/>
          <w:sz w:val="19"/>
        </w:rPr>
        <w:t>cihazı</w:t>
      </w:r>
      <w:r w:rsidRPr="007960C5">
        <w:rPr>
          <w:rFonts w:cstheme="minorHAnsi"/>
          <w:spacing w:val="-20"/>
          <w:w w:val="85"/>
          <w:sz w:val="19"/>
        </w:rPr>
        <w:t xml:space="preserve"> </w:t>
      </w:r>
      <w:r w:rsidRPr="007960C5">
        <w:rPr>
          <w:rFonts w:cstheme="minorHAnsi"/>
          <w:w w:val="85"/>
          <w:sz w:val="19"/>
        </w:rPr>
        <w:t>tarafından</w:t>
      </w:r>
      <w:r w:rsidRPr="007960C5">
        <w:rPr>
          <w:rFonts w:cstheme="minorHAnsi"/>
          <w:spacing w:val="-17"/>
          <w:w w:val="85"/>
          <w:sz w:val="19"/>
        </w:rPr>
        <w:t xml:space="preserve"> </w:t>
      </w:r>
      <w:r w:rsidRPr="007960C5">
        <w:rPr>
          <w:rFonts w:cstheme="minorHAnsi"/>
          <w:w w:val="85"/>
          <w:sz w:val="19"/>
        </w:rPr>
        <w:t>da</w:t>
      </w:r>
      <w:r w:rsidRPr="007960C5">
        <w:rPr>
          <w:rFonts w:cstheme="minorHAnsi"/>
          <w:spacing w:val="22"/>
          <w:w w:val="85"/>
          <w:sz w:val="19"/>
        </w:rPr>
        <w:t xml:space="preserve"> </w:t>
      </w:r>
      <w:r w:rsidRPr="007960C5">
        <w:rPr>
          <w:rFonts w:cstheme="minorHAnsi"/>
          <w:w w:val="85"/>
          <w:sz w:val="19"/>
        </w:rPr>
        <w:t>ağ</w:t>
      </w:r>
      <w:r w:rsidRPr="007960C5">
        <w:rPr>
          <w:rFonts w:cstheme="minorHAnsi"/>
          <w:spacing w:val="-16"/>
          <w:w w:val="85"/>
          <w:sz w:val="19"/>
        </w:rPr>
        <w:t xml:space="preserve"> </w:t>
      </w:r>
      <w:r w:rsidRPr="007960C5">
        <w:rPr>
          <w:rFonts w:cstheme="minorHAnsi"/>
          <w:spacing w:val="-3"/>
          <w:w w:val="85"/>
          <w:sz w:val="19"/>
        </w:rPr>
        <w:t>erişim</w:t>
      </w:r>
      <w:r w:rsidRPr="007960C5">
        <w:rPr>
          <w:rFonts w:cstheme="minorHAnsi"/>
          <w:spacing w:val="-14"/>
          <w:w w:val="85"/>
          <w:sz w:val="19"/>
        </w:rPr>
        <w:t xml:space="preserve"> </w:t>
      </w:r>
      <w:r w:rsidRPr="007960C5">
        <w:rPr>
          <w:rFonts w:cstheme="minorHAnsi"/>
          <w:w w:val="85"/>
          <w:sz w:val="19"/>
        </w:rPr>
        <w:t xml:space="preserve">noktalarının </w:t>
      </w:r>
      <w:r w:rsidRPr="007960C5">
        <w:rPr>
          <w:rFonts w:cstheme="minorHAnsi"/>
          <w:w w:val="95"/>
          <w:sz w:val="19"/>
        </w:rPr>
        <w:t>yönetimi</w:t>
      </w:r>
      <w:r w:rsidRPr="007960C5">
        <w:rPr>
          <w:rFonts w:cstheme="minorHAnsi"/>
          <w:spacing w:val="-18"/>
          <w:w w:val="95"/>
          <w:sz w:val="19"/>
        </w:rPr>
        <w:t xml:space="preserve"> </w:t>
      </w:r>
      <w:r w:rsidRPr="007960C5">
        <w:rPr>
          <w:rFonts w:cstheme="minorHAnsi"/>
          <w:w w:val="95"/>
          <w:sz w:val="19"/>
        </w:rPr>
        <w:t>sağlanabilmelidir.</w:t>
      </w:r>
    </w:p>
    <w:p w:rsidR="00C9250A" w:rsidRPr="007960C5" w:rsidRDefault="00C9250A" w:rsidP="00DE7F38">
      <w:pPr>
        <w:pStyle w:val="ListeParagraf"/>
        <w:widowControl w:val="0"/>
        <w:numPr>
          <w:ilvl w:val="0"/>
          <w:numId w:val="90"/>
        </w:numPr>
        <w:tabs>
          <w:tab w:val="left" w:pos="1138"/>
          <w:tab w:val="left" w:pos="1139"/>
        </w:tabs>
        <w:autoSpaceDE w:val="0"/>
        <w:autoSpaceDN w:val="0"/>
        <w:spacing w:after="0" w:line="213" w:lineRule="exact"/>
        <w:ind w:firstLine="0"/>
        <w:contextualSpacing w:val="0"/>
        <w:rPr>
          <w:rFonts w:cstheme="minorHAnsi"/>
          <w:sz w:val="19"/>
        </w:rPr>
      </w:pPr>
      <w:r w:rsidRPr="007960C5">
        <w:rPr>
          <w:rFonts w:cstheme="minorHAnsi"/>
          <w:w w:val="95"/>
          <w:sz w:val="19"/>
        </w:rPr>
        <w:t>Tek</w:t>
      </w:r>
      <w:r w:rsidRPr="007960C5">
        <w:rPr>
          <w:rFonts w:cstheme="minorHAnsi"/>
          <w:spacing w:val="-28"/>
          <w:w w:val="95"/>
          <w:sz w:val="19"/>
        </w:rPr>
        <w:t xml:space="preserve"> </w:t>
      </w:r>
      <w:r w:rsidRPr="007960C5">
        <w:rPr>
          <w:rFonts w:cstheme="minorHAnsi"/>
          <w:w w:val="95"/>
          <w:sz w:val="19"/>
        </w:rPr>
        <w:t>bir</w:t>
      </w:r>
      <w:r w:rsidRPr="007960C5">
        <w:rPr>
          <w:rFonts w:cstheme="minorHAnsi"/>
          <w:spacing w:val="-27"/>
          <w:w w:val="95"/>
          <w:sz w:val="19"/>
        </w:rPr>
        <w:t xml:space="preserve"> </w:t>
      </w:r>
      <w:r w:rsidRPr="007960C5">
        <w:rPr>
          <w:rFonts w:cstheme="minorHAnsi"/>
          <w:w w:val="95"/>
          <w:sz w:val="19"/>
        </w:rPr>
        <w:t>anahtar</w:t>
      </w:r>
      <w:r w:rsidRPr="007960C5">
        <w:rPr>
          <w:rFonts w:cstheme="minorHAnsi"/>
          <w:spacing w:val="-29"/>
          <w:w w:val="95"/>
          <w:sz w:val="19"/>
        </w:rPr>
        <w:t xml:space="preserve"> </w:t>
      </w:r>
      <w:r w:rsidRPr="007960C5">
        <w:rPr>
          <w:rFonts w:cstheme="minorHAnsi"/>
          <w:w w:val="95"/>
          <w:sz w:val="19"/>
        </w:rPr>
        <w:t>kablosuz</w:t>
      </w:r>
      <w:r w:rsidRPr="007960C5">
        <w:rPr>
          <w:rFonts w:cstheme="minorHAnsi"/>
          <w:spacing w:val="-25"/>
          <w:w w:val="95"/>
          <w:sz w:val="19"/>
        </w:rPr>
        <w:t xml:space="preserve"> </w:t>
      </w:r>
      <w:r w:rsidRPr="007960C5">
        <w:rPr>
          <w:rFonts w:cstheme="minorHAnsi"/>
          <w:w w:val="95"/>
          <w:sz w:val="19"/>
        </w:rPr>
        <w:t>ağ</w:t>
      </w:r>
      <w:r w:rsidRPr="007960C5">
        <w:rPr>
          <w:rFonts w:cstheme="minorHAnsi"/>
          <w:spacing w:val="-23"/>
          <w:w w:val="95"/>
          <w:sz w:val="19"/>
        </w:rPr>
        <w:t xml:space="preserve"> </w:t>
      </w:r>
      <w:r w:rsidRPr="007960C5">
        <w:rPr>
          <w:rFonts w:cstheme="minorHAnsi"/>
          <w:w w:val="95"/>
          <w:sz w:val="19"/>
        </w:rPr>
        <w:t>trafiği</w:t>
      </w:r>
      <w:r w:rsidRPr="007960C5">
        <w:rPr>
          <w:rFonts w:cstheme="minorHAnsi"/>
          <w:spacing w:val="-26"/>
          <w:w w:val="95"/>
          <w:sz w:val="19"/>
        </w:rPr>
        <w:t xml:space="preserve"> </w:t>
      </w:r>
      <w:r w:rsidRPr="007960C5">
        <w:rPr>
          <w:rFonts w:cstheme="minorHAnsi"/>
          <w:w w:val="95"/>
          <w:sz w:val="19"/>
        </w:rPr>
        <w:t>için</w:t>
      </w:r>
      <w:r w:rsidRPr="007960C5">
        <w:rPr>
          <w:rFonts w:cstheme="minorHAnsi"/>
          <w:spacing w:val="-23"/>
          <w:w w:val="95"/>
          <w:sz w:val="19"/>
        </w:rPr>
        <w:t xml:space="preserve"> </w:t>
      </w:r>
      <w:r w:rsidRPr="007960C5">
        <w:rPr>
          <w:rFonts w:cstheme="minorHAnsi"/>
          <w:w w:val="95"/>
          <w:sz w:val="19"/>
        </w:rPr>
        <w:t>en</w:t>
      </w:r>
      <w:r w:rsidRPr="007960C5">
        <w:rPr>
          <w:rFonts w:cstheme="minorHAnsi"/>
          <w:spacing w:val="-27"/>
          <w:w w:val="95"/>
          <w:sz w:val="19"/>
        </w:rPr>
        <w:t xml:space="preserve"> </w:t>
      </w:r>
      <w:r w:rsidRPr="007960C5">
        <w:rPr>
          <w:rFonts w:cstheme="minorHAnsi"/>
          <w:spacing w:val="3"/>
          <w:w w:val="95"/>
          <w:sz w:val="19"/>
        </w:rPr>
        <w:t>az</w:t>
      </w:r>
      <w:r w:rsidRPr="007960C5">
        <w:rPr>
          <w:rFonts w:cstheme="minorHAnsi"/>
          <w:spacing w:val="-30"/>
          <w:w w:val="95"/>
          <w:sz w:val="19"/>
        </w:rPr>
        <w:t xml:space="preserve"> </w:t>
      </w:r>
      <w:r w:rsidRPr="007960C5">
        <w:rPr>
          <w:rFonts w:cstheme="minorHAnsi"/>
          <w:w w:val="95"/>
          <w:sz w:val="19"/>
        </w:rPr>
        <w:t>20Gbps</w:t>
      </w:r>
      <w:r w:rsidRPr="007960C5">
        <w:rPr>
          <w:rFonts w:cstheme="minorHAnsi"/>
          <w:spacing w:val="-28"/>
          <w:w w:val="95"/>
          <w:sz w:val="19"/>
        </w:rPr>
        <w:t xml:space="preserve"> </w:t>
      </w:r>
      <w:r w:rsidRPr="007960C5">
        <w:rPr>
          <w:rFonts w:cstheme="minorHAnsi"/>
          <w:w w:val="95"/>
          <w:sz w:val="19"/>
        </w:rPr>
        <w:t>hız</w:t>
      </w:r>
      <w:r w:rsidRPr="007960C5">
        <w:rPr>
          <w:rFonts w:cstheme="minorHAnsi"/>
          <w:spacing w:val="-29"/>
          <w:w w:val="95"/>
          <w:sz w:val="19"/>
        </w:rPr>
        <w:t xml:space="preserve"> </w:t>
      </w:r>
      <w:r w:rsidRPr="007960C5">
        <w:rPr>
          <w:rFonts w:cstheme="minorHAnsi"/>
          <w:w w:val="95"/>
          <w:sz w:val="19"/>
        </w:rPr>
        <w:t>sağlayabilmelidir.</w:t>
      </w:r>
    </w:p>
    <w:p w:rsidR="00C9250A" w:rsidRPr="007960C5" w:rsidRDefault="00C9250A" w:rsidP="00DE7F38">
      <w:pPr>
        <w:pStyle w:val="ListeParagraf"/>
        <w:widowControl w:val="0"/>
        <w:numPr>
          <w:ilvl w:val="0"/>
          <w:numId w:val="90"/>
        </w:numPr>
        <w:tabs>
          <w:tab w:val="left" w:pos="1138"/>
          <w:tab w:val="left" w:pos="1139"/>
        </w:tabs>
        <w:autoSpaceDE w:val="0"/>
        <w:autoSpaceDN w:val="0"/>
        <w:spacing w:before="19" w:after="0" w:line="261" w:lineRule="auto"/>
        <w:ind w:right="140" w:firstLine="0"/>
        <w:contextualSpacing w:val="0"/>
        <w:rPr>
          <w:rFonts w:cstheme="minorHAnsi"/>
          <w:sz w:val="19"/>
        </w:rPr>
      </w:pPr>
      <w:r w:rsidRPr="007960C5">
        <w:rPr>
          <w:rFonts w:cstheme="minorHAnsi"/>
          <w:w w:val="85"/>
          <w:sz w:val="19"/>
        </w:rPr>
        <w:t>Tek</w:t>
      </w:r>
      <w:r w:rsidRPr="007960C5">
        <w:rPr>
          <w:rFonts w:cstheme="minorHAnsi"/>
          <w:spacing w:val="-16"/>
          <w:w w:val="85"/>
          <w:sz w:val="19"/>
        </w:rPr>
        <w:t xml:space="preserve"> </w:t>
      </w:r>
      <w:r w:rsidRPr="007960C5">
        <w:rPr>
          <w:rFonts w:cstheme="minorHAnsi"/>
          <w:w w:val="85"/>
          <w:sz w:val="19"/>
        </w:rPr>
        <w:t>başına</w:t>
      </w:r>
      <w:r w:rsidRPr="007960C5">
        <w:rPr>
          <w:rFonts w:cstheme="minorHAnsi"/>
          <w:spacing w:val="-11"/>
          <w:w w:val="85"/>
          <w:sz w:val="19"/>
        </w:rPr>
        <w:t xml:space="preserve"> </w:t>
      </w:r>
      <w:r w:rsidRPr="007960C5">
        <w:rPr>
          <w:rFonts w:cstheme="minorHAnsi"/>
          <w:spacing w:val="-3"/>
          <w:w w:val="85"/>
          <w:sz w:val="19"/>
        </w:rPr>
        <w:t>çalışan</w:t>
      </w:r>
      <w:r w:rsidRPr="007960C5">
        <w:rPr>
          <w:rFonts w:cstheme="minorHAnsi"/>
          <w:spacing w:val="-11"/>
          <w:w w:val="85"/>
          <w:sz w:val="19"/>
        </w:rPr>
        <w:t xml:space="preserve"> </w:t>
      </w:r>
      <w:r w:rsidRPr="007960C5">
        <w:rPr>
          <w:rFonts w:cstheme="minorHAnsi"/>
          <w:w w:val="85"/>
          <w:sz w:val="19"/>
        </w:rPr>
        <w:t>bir</w:t>
      </w:r>
      <w:r w:rsidRPr="007960C5">
        <w:rPr>
          <w:rFonts w:cstheme="minorHAnsi"/>
          <w:spacing w:val="-18"/>
          <w:w w:val="85"/>
          <w:sz w:val="19"/>
        </w:rPr>
        <w:t xml:space="preserve"> </w:t>
      </w:r>
      <w:r w:rsidRPr="007960C5">
        <w:rPr>
          <w:rFonts w:cstheme="minorHAnsi"/>
          <w:w w:val="85"/>
          <w:sz w:val="19"/>
        </w:rPr>
        <w:t>anahtar</w:t>
      </w:r>
      <w:r w:rsidRPr="007960C5">
        <w:rPr>
          <w:rFonts w:cstheme="minorHAnsi"/>
          <w:spacing w:val="-21"/>
          <w:w w:val="85"/>
          <w:sz w:val="19"/>
        </w:rPr>
        <w:t xml:space="preserve"> </w:t>
      </w:r>
      <w:r w:rsidRPr="007960C5">
        <w:rPr>
          <w:rFonts w:cstheme="minorHAnsi"/>
          <w:w w:val="85"/>
          <w:sz w:val="19"/>
        </w:rPr>
        <w:t>veya</w:t>
      </w:r>
      <w:r w:rsidRPr="007960C5">
        <w:rPr>
          <w:rFonts w:cstheme="minorHAnsi"/>
          <w:spacing w:val="-15"/>
          <w:w w:val="85"/>
          <w:sz w:val="19"/>
        </w:rPr>
        <w:t xml:space="preserve"> </w:t>
      </w:r>
      <w:r w:rsidRPr="007960C5">
        <w:rPr>
          <w:rFonts w:cstheme="minorHAnsi"/>
          <w:w w:val="85"/>
          <w:sz w:val="19"/>
        </w:rPr>
        <w:t>bir</w:t>
      </w:r>
      <w:r w:rsidRPr="007960C5">
        <w:rPr>
          <w:rFonts w:cstheme="minorHAnsi"/>
          <w:spacing w:val="-17"/>
          <w:w w:val="85"/>
          <w:sz w:val="19"/>
        </w:rPr>
        <w:t xml:space="preserve"> </w:t>
      </w:r>
      <w:r w:rsidRPr="007960C5">
        <w:rPr>
          <w:rFonts w:cstheme="minorHAnsi"/>
          <w:w w:val="85"/>
          <w:sz w:val="19"/>
        </w:rPr>
        <w:t>anahtar</w:t>
      </w:r>
      <w:r w:rsidRPr="007960C5">
        <w:rPr>
          <w:rFonts w:cstheme="minorHAnsi"/>
          <w:spacing w:val="-17"/>
          <w:w w:val="85"/>
          <w:sz w:val="19"/>
        </w:rPr>
        <w:t xml:space="preserve"> </w:t>
      </w:r>
      <w:r w:rsidRPr="007960C5">
        <w:rPr>
          <w:rFonts w:cstheme="minorHAnsi"/>
          <w:w w:val="85"/>
          <w:sz w:val="19"/>
        </w:rPr>
        <w:t>yığını</w:t>
      </w:r>
      <w:r w:rsidRPr="007960C5">
        <w:rPr>
          <w:rFonts w:cstheme="minorHAnsi"/>
          <w:spacing w:val="-18"/>
          <w:w w:val="85"/>
          <w:sz w:val="19"/>
        </w:rPr>
        <w:t xml:space="preserve"> </w:t>
      </w:r>
      <w:r w:rsidRPr="007960C5">
        <w:rPr>
          <w:rFonts w:cstheme="minorHAnsi"/>
          <w:w w:val="85"/>
          <w:sz w:val="19"/>
        </w:rPr>
        <w:t>alınacak</w:t>
      </w:r>
      <w:r w:rsidRPr="007960C5">
        <w:rPr>
          <w:rFonts w:cstheme="minorHAnsi"/>
          <w:spacing w:val="-12"/>
          <w:w w:val="85"/>
          <w:sz w:val="19"/>
        </w:rPr>
        <w:t xml:space="preserve"> </w:t>
      </w:r>
      <w:r w:rsidRPr="007960C5">
        <w:rPr>
          <w:rFonts w:cstheme="minorHAnsi"/>
          <w:w w:val="85"/>
          <w:sz w:val="19"/>
        </w:rPr>
        <w:t>lisansla</w:t>
      </w:r>
      <w:r w:rsidRPr="007960C5">
        <w:rPr>
          <w:rFonts w:cstheme="minorHAnsi"/>
          <w:spacing w:val="-15"/>
          <w:w w:val="85"/>
          <w:sz w:val="19"/>
        </w:rPr>
        <w:t xml:space="preserve"> </w:t>
      </w:r>
      <w:r w:rsidRPr="007960C5">
        <w:rPr>
          <w:rFonts w:cstheme="minorHAnsi"/>
          <w:spacing w:val="3"/>
          <w:w w:val="85"/>
          <w:sz w:val="19"/>
        </w:rPr>
        <w:t>25</w:t>
      </w:r>
      <w:r w:rsidRPr="007960C5">
        <w:rPr>
          <w:rFonts w:cstheme="minorHAnsi"/>
          <w:spacing w:val="-16"/>
          <w:w w:val="85"/>
          <w:sz w:val="19"/>
        </w:rPr>
        <w:t xml:space="preserve"> </w:t>
      </w:r>
      <w:r w:rsidRPr="007960C5">
        <w:rPr>
          <w:rFonts w:cstheme="minorHAnsi"/>
          <w:w w:val="85"/>
          <w:sz w:val="19"/>
        </w:rPr>
        <w:t>adet</w:t>
      </w:r>
      <w:r w:rsidRPr="007960C5">
        <w:rPr>
          <w:rFonts w:cstheme="minorHAnsi"/>
          <w:spacing w:val="-15"/>
          <w:w w:val="85"/>
          <w:sz w:val="19"/>
        </w:rPr>
        <w:t xml:space="preserve"> </w:t>
      </w:r>
      <w:r w:rsidRPr="007960C5">
        <w:rPr>
          <w:rFonts w:cstheme="minorHAnsi"/>
          <w:w w:val="85"/>
          <w:sz w:val="19"/>
        </w:rPr>
        <w:t>kablosuz</w:t>
      </w:r>
      <w:r w:rsidRPr="007960C5">
        <w:rPr>
          <w:rFonts w:cstheme="minorHAnsi"/>
          <w:spacing w:val="-18"/>
          <w:w w:val="85"/>
          <w:sz w:val="19"/>
        </w:rPr>
        <w:t xml:space="preserve"> </w:t>
      </w:r>
      <w:r w:rsidRPr="007960C5">
        <w:rPr>
          <w:rFonts w:cstheme="minorHAnsi"/>
          <w:spacing w:val="-3"/>
          <w:w w:val="85"/>
          <w:sz w:val="19"/>
        </w:rPr>
        <w:t>erişim</w:t>
      </w:r>
      <w:r w:rsidRPr="007960C5">
        <w:rPr>
          <w:rFonts w:cstheme="minorHAnsi"/>
          <w:spacing w:val="-12"/>
          <w:w w:val="85"/>
          <w:sz w:val="19"/>
        </w:rPr>
        <w:t xml:space="preserve"> </w:t>
      </w:r>
      <w:r w:rsidRPr="007960C5">
        <w:rPr>
          <w:rFonts w:cstheme="minorHAnsi"/>
          <w:w w:val="85"/>
          <w:sz w:val="19"/>
        </w:rPr>
        <w:t>noktasını</w:t>
      </w:r>
      <w:r w:rsidRPr="007960C5">
        <w:rPr>
          <w:rFonts w:cstheme="minorHAnsi"/>
          <w:spacing w:val="-14"/>
          <w:w w:val="85"/>
          <w:sz w:val="19"/>
        </w:rPr>
        <w:t xml:space="preserve"> </w:t>
      </w:r>
      <w:r w:rsidRPr="007960C5">
        <w:rPr>
          <w:rFonts w:cstheme="minorHAnsi"/>
          <w:w w:val="85"/>
          <w:sz w:val="19"/>
        </w:rPr>
        <w:t xml:space="preserve">ve </w:t>
      </w:r>
      <w:r w:rsidRPr="007960C5">
        <w:rPr>
          <w:rFonts w:cstheme="minorHAnsi"/>
          <w:w w:val="95"/>
          <w:sz w:val="19"/>
        </w:rPr>
        <w:t>1000</w:t>
      </w:r>
      <w:r w:rsidRPr="007960C5">
        <w:rPr>
          <w:rFonts w:cstheme="minorHAnsi"/>
          <w:spacing w:val="-12"/>
          <w:w w:val="95"/>
          <w:sz w:val="19"/>
        </w:rPr>
        <w:t xml:space="preserve"> </w:t>
      </w:r>
      <w:r w:rsidRPr="007960C5">
        <w:rPr>
          <w:rFonts w:cstheme="minorHAnsi"/>
          <w:w w:val="95"/>
          <w:sz w:val="19"/>
        </w:rPr>
        <w:t>adet</w:t>
      </w:r>
      <w:r w:rsidRPr="007960C5">
        <w:rPr>
          <w:rFonts w:cstheme="minorHAnsi"/>
          <w:spacing w:val="-20"/>
          <w:w w:val="95"/>
          <w:sz w:val="19"/>
        </w:rPr>
        <w:t xml:space="preserve"> </w:t>
      </w:r>
      <w:r w:rsidRPr="007960C5">
        <w:rPr>
          <w:rFonts w:cstheme="minorHAnsi"/>
          <w:w w:val="95"/>
          <w:sz w:val="19"/>
        </w:rPr>
        <w:t>kullanıcıyı</w:t>
      </w:r>
      <w:r w:rsidRPr="007960C5">
        <w:rPr>
          <w:rFonts w:cstheme="minorHAnsi"/>
          <w:spacing w:val="-19"/>
          <w:w w:val="95"/>
          <w:sz w:val="19"/>
        </w:rPr>
        <w:t xml:space="preserve"> </w:t>
      </w:r>
      <w:r w:rsidRPr="007960C5">
        <w:rPr>
          <w:rFonts w:cstheme="minorHAnsi"/>
          <w:w w:val="95"/>
          <w:sz w:val="19"/>
        </w:rPr>
        <w:t>desteklemelidir.</w:t>
      </w:r>
    </w:p>
    <w:p w:rsidR="00C9250A" w:rsidRPr="007960C5" w:rsidRDefault="00C9250A" w:rsidP="00DE7F38">
      <w:pPr>
        <w:pStyle w:val="ListeParagraf"/>
        <w:widowControl w:val="0"/>
        <w:numPr>
          <w:ilvl w:val="0"/>
          <w:numId w:val="90"/>
        </w:numPr>
        <w:tabs>
          <w:tab w:val="left" w:pos="1138"/>
          <w:tab w:val="left" w:pos="1139"/>
        </w:tabs>
        <w:autoSpaceDE w:val="0"/>
        <w:autoSpaceDN w:val="0"/>
        <w:spacing w:after="0" w:line="214" w:lineRule="exact"/>
        <w:ind w:firstLine="0"/>
        <w:contextualSpacing w:val="0"/>
        <w:rPr>
          <w:rFonts w:cstheme="minorHAnsi"/>
          <w:sz w:val="19"/>
        </w:rPr>
      </w:pPr>
      <w:r w:rsidRPr="007960C5">
        <w:rPr>
          <w:rFonts w:cstheme="minorHAnsi"/>
          <w:w w:val="90"/>
          <w:sz w:val="19"/>
        </w:rPr>
        <w:t>Cihazın</w:t>
      </w:r>
      <w:r w:rsidRPr="007960C5">
        <w:rPr>
          <w:rFonts w:cstheme="minorHAnsi"/>
          <w:spacing w:val="-28"/>
          <w:w w:val="90"/>
          <w:sz w:val="19"/>
        </w:rPr>
        <w:t xml:space="preserve"> </w:t>
      </w:r>
      <w:r w:rsidRPr="007960C5">
        <w:rPr>
          <w:rFonts w:cstheme="minorHAnsi"/>
          <w:spacing w:val="-3"/>
          <w:w w:val="90"/>
          <w:sz w:val="19"/>
        </w:rPr>
        <w:t>tüm</w:t>
      </w:r>
      <w:r w:rsidRPr="007960C5">
        <w:rPr>
          <w:rFonts w:cstheme="minorHAnsi"/>
          <w:spacing w:val="-33"/>
          <w:w w:val="90"/>
          <w:sz w:val="19"/>
        </w:rPr>
        <w:t xml:space="preserve"> </w:t>
      </w:r>
      <w:r w:rsidRPr="007960C5">
        <w:rPr>
          <w:rFonts w:cstheme="minorHAnsi"/>
          <w:w w:val="90"/>
          <w:sz w:val="19"/>
        </w:rPr>
        <w:t>portları</w:t>
      </w:r>
      <w:r w:rsidRPr="007960C5">
        <w:rPr>
          <w:rFonts w:cstheme="minorHAnsi"/>
          <w:spacing w:val="-32"/>
          <w:w w:val="90"/>
          <w:sz w:val="19"/>
        </w:rPr>
        <w:t xml:space="preserve"> </w:t>
      </w:r>
      <w:r w:rsidRPr="007960C5">
        <w:rPr>
          <w:rFonts w:cstheme="minorHAnsi"/>
          <w:w w:val="90"/>
          <w:sz w:val="19"/>
        </w:rPr>
        <w:t>en</w:t>
      </w:r>
      <w:r w:rsidRPr="007960C5">
        <w:rPr>
          <w:rFonts w:cstheme="minorHAnsi"/>
          <w:spacing w:val="-27"/>
          <w:w w:val="90"/>
          <w:sz w:val="19"/>
        </w:rPr>
        <w:t xml:space="preserve"> </w:t>
      </w:r>
      <w:r w:rsidRPr="007960C5">
        <w:rPr>
          <w:rFonts w:cstheme="minorHAnsi"/>
          <w:w w:val="90"/>
          <w:sz w:val="19"/>
        </w:rPr>
        <w:t>az</w:t>
      </w:r>
      <w:r w:rsidRPr="007960C5">
        <w:rPr>
          <w:rFonts w:cstheme="minorHAnsi"/>
          <w:spacing w:val="-35"/>
          <w:w w:val="90"/>
          <w:sz w:val="19"/>
        </w:rPr>
        <w:t xml:space="preserve"> </w:t>
      </w:r>
      <w:r w:rsidRPr="007960C5">
        <w:rPr>
          <w:rFonts w:cstheme="minorHAnsi"/>
          <w:w w:val="90"/>
          <w:sz w:val="19"/>
        </w:rPr>
        <w:t>4</w:t>
      </w:r>
      <w:r w:rsidRPr="007960C5">
        <w:rPr>
          <w:rFonts w:cstheme="minorHAnsi"/>
          <w:spacing w:val="-33"/>
          <w:w w:val="90"/>
          <w:sz w:val="19"/>
        </w:rPr>
        <w:t xml:space="preserve"> </w:t>
      </w:r>
      <w:r w:rsidRPr="007960C5">
        <w:rPr>
          <w:rFonts w:cstheme="minorHAnsi"/>
          <w:w w:val="90"/>
          <w:sz w:val="19"/>
        </w:rPr>
        <w:t>adet</w:t>
      </w:r>
      <w:r w:rsidRPr="007960C5">
        <w:rPr>
          <w:rFonts w:cstheme="minorHAnsi"/>
          <w:spacing w:val="-33"/>
          <w:w w:val="90"/>
          <w:sz w:val="19"/>
        </w:rPr>
        <w:t xml:space="preserve"> </w:t>
      </w:r>
      <w:r w:rsidRPr="007960C5">
        <w:rPr>
          <w:rFonts w:cstheme="minorHAnsi"/>
          <w:w w:val="90"/>
          <w:sz w:val="19"/>
        </w:rPr>
        <w:t>RMON</w:t>
      </w:r>
      <w:r w:rsidRPr="007960C5">
        <w:rPr>
          <w:rFonts w:cstheme="minorHAnsi"/>
          <w:spacing w:val="-32"/>
          <w:w w:val="90"/>
          <w:sz w:val="19"/>
        </w:rPr>
        <w:t xml:space="preserve"> </w:t>
      </w:r>
      <w:r w:rsidRPr="007960C5">
        <w:rPr>
          <w:rFonts w:cstheme="minorHAnsi"/>
          <w:w w:val="90"/>
          <w:sz w:val="19"/>
        </w:rPr>
        <w:t>grubunu</w:t>
      </w:r>
      <w:r w:rsidRPr="007960C5">
        <w:rPr>
          <w:rFonts w:cstheme="minorHAnsi"/>
          <w:spacing w:val="-30"/>
          <w:w w:val="90"/>
          <w:sz w:val="19"/>
        </w:rPr>
        <w:t xml:space="preserve"> </w:t>
      </w:r>
      <w:r w:rsidRPr="007960C5">
        <w:rPr>
          <w:rFonts w:cstheme="minorHAnsi"/>
          <w:w w:val="90"/>
          <w:sz w:val="19"/>
        </w:rPr>
        <w:t>(history,</w:t>
      </w:r>
      <w:r w:rsidRPr="007960C5">
        <w:rPr>
          <w:rFonts w:cstheme="minorHAnsi"/>
          <w:spacing w:val="-32"/>
          <w:w w:val="90"/>
          <w:sz w:val="19"/>
        </w:rPr>
        <w:t xml:space="preserve"> </w:t>
      </w:r>
      <w:r w:rsidRPr="007960C5">
        <w:rPr>
          <w:rFonts w:cstheme="minorHAnsi"/>
          <w:w w:val="90"/>
          <w:sz w:val="19"/>
        </w:rPr>
        <w:t>statistics,</w:t>
      </w:r>
      <w:r w:rsidRPr="007960C5">
        <w:rPr>
          <w:rFonts w:cstheme="minorHAnsi"/>
          <w:spacing w:val="-34"/>
          <w:w w:val="90"/>
          <w:sz w:val="19"/>
        </w:rPr>
        <w:t xml:space="preserve"> </w:t>
      </w:r>
      <w:r w:rsidRPr="007960C5">
        <w:rPr>
          <w:rFonts w:cstheme="minorHAnsi"/>
          <w:w w:val="90"/>
          <w:sz w:val="19"/>
        </w:rPr>
        <w:t>alarms,</w:t>
      </w:r>
      <w:r w:rsidRPr="007960C5">
        <w:rPr>
          <w:rFonts w:cstheme="minorHAnsi"/>
          <w:spacing w:val="-32"/>
          <w:w w:val="90"/>
          <w:sz w:val="19"/>
        </w:rPr>
        <w:t xml:space="preserve"> </w:t>
      </w:r>
      <w:r w:rsidRPr="007960C5">
        <w:rPr>
          <w:rFonts w:cstheme="minorHAnsi"/>
          <w:w w:val="90"/>
          <w:sz w:val="19"/>
        </w:rPr>
        <w:t>events)</w:t>
      </w:r>
      <w:r w:rsidRPr="007960C5">
        <w:rPr>
          <w:rFonts w:cstheme="minorHAnsi"/>
          <w:spacing w:val="-34"/>
          <w:w w:val="90"/>
          <w:sz w:val="19"/>
        </w:rPr>
        <w:t xml:space="preserve"> </w:t>
      </w:r>
      <w:r w:rsidRPr="007960C5">
        <w:rPr>
          <w:rFonts w:cstheme="minorHAnsi"/>
          <w:w w:val="90"/>
          <w:sz w:val="19"/>
        </w:rPr>
        <w:t>desteklemelidir.</w:t>
      </w:r>
    </w:p>
    <w:p w:rsidR="00C9250A" w:rsidRPr="007960C5" w:rsidRDefault="00C9250A" w:rsidP="00DE7F38">
      <w:pPr>
        <w:pStyle w:val="ListeParagraf"/>
        <w:widowControl w:val="0"/>
        <w:numPr>
          <w:ilvl w:val="0"/>
          <w:numId w:val="90"/>
        </w:numPr>
        <w:tabs>
          <w:tab w:val="left" w:pos="1138"/>
          <w:tab w:val="left" w:pos="1139"/>
        </w:tabs>
        <w:autoSpaceDE w:val="0"/>
        <w:autoSpaceDN w:val="0"/>
        <w:spacing w:before="19" w:after="0" w:line="254" w:lineRule="auto"/>
        <w:ind w:right="139" w:firstLine="0"/>
        <w:contextualSpacing w:val="0"/>
        <w:rPr>
          <w:rFonts w:cstheme="minorHAnsi"/>
          <w:sz w:val="19"/>
        </w:rPr>
      </w:pPr>
      <w:r w:rsidRPr="007960C5">
        <w:rPr>
          <w:rFonts w:cstheme="minorHAnsi"/>
          <w:w w:val="90"/>
          <w:sz w:val="19"/>
        </w:rPr>
        <w:t>Detaylı</w:t>
      </w:r>
      <w:r w:rsidRPr="007960C5">
        <w:rPr>
          <w:rFonts w:cstheme="minorHAnsi"/>
          <w:spacing w:val="-20"/>
          <w:w w:val="90"/>
          <w:sz w:val="19"/>
        </w:rPr>
        <w:t xml:space="preserve"> </w:t>
      </w:r>
      <w:r w:rsidRPr="007960C5">
        <w:rPr>
          <w:rFonts w:cstheme="minorHAnsi"/>
          <w:w w:val="90"/>
          <w:sz w:val="19"/>
        </w:rPr>
        <w:t>gerçek</w:t>
      </w:r>
      <w:r w:rsidRPr="007960C5">
        <w:rPr>
          <w:rFonts w:cstheme="minorHAnsi"/>
          <w:spacing w:val="-15"/>
          <w:w w:val="90"/>
          <w:sz w:val="19"/>
        </w:rPr>
        <w:t xml:space="preserve"> </w:t>
      </w:r>
      <w:r w:rsidRPr="007960C5">
        <w:rPr>
          <w:rFonts w:cstheme="minorHAnsi"/>
          <w:w w:val="90"/>
          <w:sz w:val="19"/>
        </w:rPr>
        <w:t>zamanlı</w:t>
      </w:r>
      <w:r w:rsidRPr="007960C5">
        <w:rPr>
          <w:rFonts w:cstheme="minorHAnsi"/>
          <w:spacing w:val="-19"/>
          <w:w w:val="90"/>
          <w:sz w:val="19"/>
        </w:rPr>
        <w:t xml:space="preserve"> </w:t>
      </w:r>
      <w:r w:rsidRPr="007960C5">
        <w:rPr>
          <w:rFonts w:cstheme="minorHAnsi"/>
          <w:w w:val="90"/>
          <w:sz w:val="19"/>
        </w:rPr>
        <w:t>trafik</w:t>
      </w:r>
      <w:r w:rsidRPr="007960C5">
        <w:rPr>
          <w:rFonts w:cstheme="minorHAnsi"/>
          <w:spacing w:val="-18"/>
          <w:w w:val="90"/>
          <w:sz w:val="19"/>
        </w:rPr>
        <w:t xml:space="preserve"> </w:t>
      </w:r>
      <w:r w:rsidRPr="007960C5">
        <w:rPr>
          <w:rFonts w:cstheme="minorHAnsi"/>
          <w:w w:val="90"/>
          <w:sz w:val="19"/>
        </w:rPr>
        <w:t>analizi</w:t>
      </w:r>
      <w:r w:rsidRPr="007960C5">
        <w:rPr>
          <w:rFonts w:cstheme="minorHAnsi"/>
          <w:spacing w:val="-17"/>
          <w:w w:val="90"/>
          <w:sz w:val="19"/>
        </w:rPr>
        <w:t xml:space="preserve"> </w:t>
      </w:r>
      <w:r w:rsidRPr="007960C5">
        <w:rPr>
          <w:rFonts w:cstheme="minorHAnsi"/>
          <w:w w:val="90"/>
          <w:sz w:val="19"/>
        </w:rPr>
        <w:t>yapabilmek</w:t>
      </w:r>
      <w:r w:rsidRPr="007960C5">
        <w:rPr>
          <w:rFonts w:cstheme="minorHAnsi"/>
          <w:spacing w:val="-16"/>
          <w:w w:val="90"/>
          <w:sz w:val="19"/>
        </w:rPr>
        <w:t xml:space="preserve"> </w:t>
      </w:r>
      <w:r w:rsidRPr="007960C5">
        <w:rPr>
          <w:rFonts w:cstheme="minorHAnsi"/>
          <w:spacing w:val="-3"/>
          <w:w w:val="90"/>
          <w:sz w:val="19"/>
        </w:rPr>
        <w:t>için</w:t>
      </w:r>
      <w:r w:rsidRPr="007960C5">
        <w:rPr>
          <w:rFonts w:cstheme="minorHAnsi"/>
          <w:spacing w:val="-17"/>
          <w:w w:val="90"/>
          <w:sz w:val="19"/>
        </w:rPr>
        <w:t xml:space="preserve"> </w:t>
      </w:r>
      <w:r w:rsidRPr="007960C5">
        <w:rPr>
          <w:rFonts w:cstheme="minorHAnsi"/>
          <w:w w:val="90"/>
          <w:sz w:val="19"/>
        </w:rPr>
        <w:t>port</w:t>
      </w:r>
      <w:r w:rsidRPr="007960C5">
        <w:rPr>
          <w:rFonts w:cstheme="minorHAnsi"/>
          <w:spacing w:val="-18"/>
          <w:w w:val="90"/>
          <w:sz w:val="19"/>
        </w:rPr>
        <w:t xml:space="preserve"> </w:t>
      </w:r>
      <w:r w:rsidRPr="007960C5">
        <w:rPr>
          <w:rFonts w:cstheme="minorHAnsi"/>
          <w:w w:val="90"/>
          <w:sz w:val="19"/>
        </w:rPr>
        <w:t>mirroring</w:t>
      </w:r>
      <w:r w:rsidRPr="007960C5">
        <w:rPr>
          <w:rFonts w:cstheme="minorHAnsi"/>
          <w:spacing w:val="-17"/>
          <w:w w:val="90"/>
          <w:sz w:val="19"/>
        </w:rPr>
        <w:t xml:space="preserve"> </w:t>
      </w:r>
      <w:r w:rsidRPr="007960C5">
        <w:rPr>
          <w:rFonts w:cstheme="minorHAnsi"/>
          <w:w w:val="90"/>
          <w:sz w:val="19"/>
        </w:rPr>
        <w:t>desteği</w:t>
      </w:r>
      <w:r w:rsidRPr="007960C5">
        <w:rPr>
          <w:rFonts w:cstheme="minorHAnsi"/>
          <w:spacing w:val="-21"/>
          <w:w w:val="90"/>
          <w:sz w:val="19"/>
        </w:rPr>
        <w:t xml:space="preserve"> </w:t>
      </w:r>
      <w:r w:rsidRPr="007960C5">
        <w:rPr>
          <w:rFonts w:cstheme="minorHAnsi"/>
          <w:w w:val="90"/>
          <w:sz w:val="19"/>
        </w:rPr>
        <w:t>bulunmalıdır.</w:t>
      </w:r>
      <w:r w:rsidRPr="007960C5">
        <w:rPr>
          <w:rFonts w:cstheme="minorHAnsi"/>
          <w:spacing w:val="-20"/>
          <w:w w:val="90"/>
          <w:sz w:val="19"/>
        </w:rPr>
        <w:t xml:space="preserve"> </w:t>
      </w:r>
      <w:r w:rsidRPr="007960C5">
        <w:rPr>
          <w:rFonts w:cstheme="minorHAnsi"/>
          <w:w w:val="90"/>
          <w:sz w:val="19"/>
        </w:rPr>
        <w:t>Birden</w:t>
      </w:r>
      <w:r w:rsidRPr="007960C5">
        <w:rPr>
          <w:rFonts w:cstheme="minorHAnsi"/>
          <w:spacing w:val="-15"/>
          <w:w w:val="90"/>
          <w:sz w:val="19"/>
        </w:rPr>
        <w:t xml:space="preserve"> </w:t>
      </w:r>
      <w:r w:rsidRPr="007960C5">
        <w:rPr>
          <w:rFonts w:cstheme="minorHAnsi"/>
          <w:w w:val="90"/>
          <w:sz w:val="19"/>
        </w:rPr>
        <w:t xml:space="preserve">fazla </w:t>
      </w:r>
      <w:r w:rsidRPr="007960C5">
        <w:rPr>
          <w:rFonts w:cstheme="minorHAnsi"/>
          <w:w w:val="95"/>
          <w:sz w:val="19"/>
        </w:rPr>
        <w:t>kaynak</w:t>
      </w:r>
      <w:r w:rsidRPr="007960C5">
        <w:rPr>
          <w:rFonts w:cstheme="minorHAnsi"/>
          <w:spacing w:val="-18"/>
          <w:w w:val="95"/>
          <w:sz w:val="19"/>
        </w:rPr>
        <w:t xml:space="preserve"> </w:t>
      </w:r>
      <w:r w:rsidRPr="007960C5">
        <w:rPr>
          <w:rFonts w:cstheme="minorHAnsi"/>
          <w:w w:val="95"/>
          <w:sz w:val="19"/>
        </w:rPr>
        <w:t>portu,</w:t>
      </w:r>
      <w:r w:rsidRPr="007960C5">
        <w:rPr>
          <w:rFonts w:cstheme="minorHAnsi"/>
          <w:spacing w:val="-18"/>
          <w:w w:val="95"/>
          <w:sz w:val="19"/>
        </w:rPr>
        <w:t xml:space="preserve"> </w:t>
      </w:r>
      <w:r w:rsidRPr="007960C5">
        <w:rPr>
          <w:rFonts w:cstheme="minorHAnsi"/>
          <w:w w:val="95"/>
          <w:sz w:val="19"/>
        </w:rPr>
        <w:t>hedef</w:t>
      </w:r>
      <w:r w:rsidRPr="007960C5">
        <w:rPr>
          <w:rFonts w:cstheme="minorHAnsi"/>
          <w:spacing w:val="-21"/>
          <w:w w:val="95"/>
          <w:sz w:val="19"/>
        </w:rPr>
        <w:t xml:space="preserve"> </w:t>
      </w:r>
      <w:r w:rsidRPr="007960C5">
        <w:rPr>
          <w:rFonts w:cstheme="minorHAnsi"/>
          <w:w w:val="95"/>
          <w:sz w:val="19"/>
        </w:rPr>
        <w:t>portuna</w:t>
      </w:r>
      <w:r w:rsidRPr="007960C5">
        <w:rPr>
          <w:rFonts w:cstheme="minorHAnsi"/>
          <w:spacing w:val="-21"/>
          <w:w w:val="95"/>
          <w:sz w:val="19"/>
        </w:rPr>
        <w:t xml:space="preserve"> </w:t>
      </w:r>
      <w:r w:rsidRPr="007960C5">
        <w:rPr>
          <w:rFonts w:cstheme="minorHAnsi"/>
          <w:w w:val="95"/>
          <w:sz w:val="19"/>
        </w:rPr>
        <w:t>aynalanabilmelidir.</w:t>
      </w:r>
    </w:p>
    <w:p w:rsidR="00C9250A" w:rsidRPr="007960C5" w:rsidRDefault="00C9250A" w:rsidP="00DE7F38">
      <w:pPr>
        <w:pStyle w:val="ListeParagraf"/>
        <w:widowControl w:val="0"/>
        <w:numPr>
          <w:ilvl w:val="0"/>
          <w:numId w:val="90"/>
        </w:numPr>
        <w:tabs>
          <w:tab w:val="left" w:pos="1138"/>
          <w:tab w:val="left" w:pos="1139"/>
        </w:tabs>
        <w:autoSpaceDE w:val="0"/>
        <w:autoSpaceDN w:val="0"/>
        <w:spacing w:before="1" w:after="0" w:line="240" w:lineRule="auto"/>
        <w:ind w:firstLine="0"/>
        <w:contextualSpacing w:val="0"/>
        <w:rPr>
          <w:rFonts w:cstheme="minorHAnsi"/>
          <w:sz w:val="19"/>
        </w:rPr>
      </w:pPr>
      <w:r w:rsidRPr="007960C5">
        <w:rPr>
          <w:rFonts w:cstheme="minorHAnsi"/>
          <w:w w:val="90"/>
          <w:sz w:val="19"/>
        </w:rPr>
        <w:t>Anahtarın</w:t>
      </w:r>
      <w:r w:rsidRPr="007960C5">
        <w:rPr>
          <w:rFonts w:cstheme="minorHAnsi"/>
          <w:spacing w:val="-29"/>
          <w:w w:val="90"/>
          <w:sz w:val="19"/>
        </w:rPr>
        <w:t xml:space="preserve"> </w:t>
      </w:r>
      <w:r w:rsidRPr="007960C5">
        <w:rPr>
          <w:rFonts w:cstheme="minorHAnsi"/>
          <w:w w:val="90"/>
          <w:sz w:val="19"/>
        </w:rPr>
        <w:t>saat</w:t>
      </w:r>
      <w:r w:rsidRPr="007960C5">
        <w:rPr>
          <w:rFonts w:cstheme="minorHAnsi"/>
          <w:spacing w:val="-33"/>
          <w:w w:val="90"/>
          <w:sz w:val="19"/>
        </w:rPr>
        <w:t xml:space="preserve"> </w:t>
      </w:r>
      <w:r w:rsidRPr="007960C5">
        <w:rPr>
          <w:rFonts w:cstheme="minorHAnsi"/>
          <w:w w:val="90"/>
          <w:sz w:val="19"/>
        </w:rPr>
        <w:t>ve</w:t>
      </w:r>
      <w:r w:rsidRPr="007960C5">
        <w:rPr>
          <w:rFonts w:cstheme="minorHAnsi"/>
          <w:spacing w:val="-31"/>
          <w:w w:val="90"/>
          <w:sz w:val="19"/>
        </w:rPr>
        <w:t xml:space="preserve"> </w:t>
      </w:r>
      <w:r w:rsidRPr="007960C5">
        <w:rPr>
          <w:rFonts w:cstheme="minorHAnsi"/>
          <w:w w:val="90"/>
          <w:sz w:val="19"/>
        </w:rPr>
        <w:t>tarih</w:t>
      </w:r>
      <w:r w:rsidRPr="007960C5">
        <w:rPr>
          <w:rFonts w:cstheme="minorHAnsi"/>
          <w:spacing w:val="-29"/>
          <w:w w:val="90"/>
          <w:sz w:val="19"/>
        </w:rPr>
        <w:t xml:space="preserve"> </w:t>
      </w:r>
      <w:r w:rsidRPr="007960C5">
        <w:rPr>
          <w:rFonts w:cstheme="minorHAnsi"/>
          <w:w w:val="90"/>
          <w:sz w:val="19"/>
        </w:rPr>
        <w:t>bilgisi,</w:t>
      </w:r>
      <w:r w:rsidRPr="007960C5">
        <w:rPr>
          <w:rFonts w:cstheme="minorHAnsi"/>
          <w:spacing w:val="-31"/>
          <w:w w:val="90"/>
          <w:sz w:val="19"/>
        </w:rPr>
        <w:t xml:space="preserve"> </w:t>
      </w:r>
      <w:r w:rsidRPr="007960C5">
        <w:rPr>
          <w:rFonts w:cstheme="minorHAnsi"/>
          <w:spacing w:val="3"/>
          <w:w w:val="90"/>
          <w:sz w:val="19"/>
        </w:rPr>
        <w:t>ağ</w:t>
      </w:r>
      <w:r w:rsidRPr="007960C5">
        <w:rPr>
          <w:rFonts w:cstheme="minorHAnsi"/>
          <w:spacing w:val="-31"/>
          <w:w w:val="90"/>
          <w:sz w:val="19"/>
        </w:rPr>
        <w:t xml:space="preserve"> </w:t>
      </w:r>
      <w:r w:rsidRPr="007960C5">
        <w:rPr>
          <w:rFonts w:cstheme="minorHAnsi"/>
          <w:w w:val="90"/>
          <w:sz w:val="19"/>
        </w:rPr>
        <w:t>üzerindeki</w:t>
      </w:r>
      <w:r w:rsidRPr="007960C5">
        <w:rPr>
          <w:rFonts w:cstheme="minorHAnsi"/>
          <w:spacing w:val="-34"/>
          <w:w w:val="90"/>
          <w:sz w:val="19"/>
        </w:rPr>
        <w:t xml:space="preserve"> </w:t>
      </w:r>
      <w:r w:rsidRPr="007960C5">
        <w:rPr>
          <w:rFonts w:cstheme="minorHAnsi"/>
          <w:w w:val="90"/>
          <w:sz w:val="19"/>
        </w:rPr>
        <w:t>diğer</w:t>
      </w:r>
      <w:r w:rsidRPr="007960C5">
        <w:rPr>
          <w:rFonts w:cstheme="minorHAnsi"/>
          <w:spacing w:val="-31"/>
          <w:w w:val="90"/>
          <w:sz w:val="19"/>
        </w:rPr>
        <w:t xml:space="preserve"> </w:t>
      </w:r>
      <w:r w:rsidRPr="007960C5">
        <w:rPr>
          <w:rFonts w:cstheme="minorHAnsi"/>
          <w:w w:val="90"/>
          <w:sz w:val="19"/>
        </w:rPr>
        <w:t>tüm</w:t>
      </w:r>
      <w:r w:rsidRPr="007960C5">
        <w:rPr>
          <w:rFonts w:cstheme="minorHAnsi"/>
          <w:spacing w:val="-30"/>
          <w:w w:val="90"/>
          <w:sz w:val="19"/>
        </w:rPr>
        <w:t xml:space="preserve"> </w:t>
      </w:r>
      <w:r w:rsidRPr="007960C5">
        <w:rPr>
          <w:rFonts w:cstheme="minorHAnsi"/>
          <w:w w:val="90"/>
          <w:sz w:val="19"/>
        </w:rPr>
        <w:t>anahtarlarla</w:t>
      </w:r>
      <w:r w:rsidRPr="007960C5">
        <w:rPr>
          <w:rFonts w:cstheme="minorHAnsi"/>
          <w:spacing w:val="-29"/>
          <w:w w:val="90"/>
          <w:sz w:val="19"/>
        </w:rPr>
        <w:t xml:space="preserve"> </w:t>
      </w:r>
      <w:r w:rsidRPr="007960C5">
        <w:rPr>
          <w:rFonts w:cstheme="minorHAnsi"/>
          <w:w w:val="90"/>
          <w:sz w:val="19"/>
        </w:rPr>
        <w:t>senkron</w:t>
      </w:r>
      <w:r w:rsidRPr="007960C5">
        <w:rPr>
          <w:rFonts w:cstheme="minorHAnsi"/>
          <w:spacing w:val="-32"/>
          <w:w w:val="90"/>
          <w:sz w:val="19"/>
        </w:rPr>
        <w:t xml:space="preserve"> </w:t>
      </w:r>
      <w:r w:rsidRPr="007960C5">
        <w:rPr>
          <w:rFonts w:cstheme="minorHAnsi"/>
          <w:w w:val="90"/>
          <w:sz w:val="19"/>
        </w:rPr>
        <w:t>hale</w:t>
      </w:r>
      <w:r w:rsidRPr="007960C5">
        <w:rPr>
          <w:rFonts w:cstheme="minorHAnsi"/>
          <w:spacing w:val="-31"/>
          <w:w w:val="90"/>
          <w:sz w:val="19"/>
        </w:rPr>
        <w:t xml:space="preserve"> </w:t>
      </w:r>
      <w:r w:rsidRPr="007960C5">
        <w:rPr>
          <w:rFonts w:cstheme="minorHAnsi"/>
          <w:w w:val="90"/>
          <w:sz w:val="19"/>
        </w:rPr>
        <w:t>getirilebilecektir.</w:t>
      </w:r>
    </w:p>
    <w:p w:rsidR="00C9250A" w:rsidRPr="007960C5" w:rsidRDefault="00C9250A" w:rsidP="00DE7F38">
      <w:pPr>
        <w:pStyle w:val="ListeParagraf"/>
        <w:widowControl w:val="0"/>
        <w:numPr>
          <w:ilvl w:val="0"/>
          <w:numId w:val="90"/>
        </w:numPr>
        <w:tabs>
          <w:tab w:val="left" w:pos="1139"/>
        </w:tabs>
        <w:autoSpaceDE w:val="0"/>
        <w:autoSpaceDN w:val="0"/>
        <w:spacing w:before="19" w:after="0" w:line="256" w:lineRule="auto"/>
        <w:ind w:right="139" w:firstLine="0"/>
        <w:contextualSpacing w:val="0"/>
        <w:jc w:val="both"/>
        <w:rPr>
          <w:rFonts w:cstheme="minorHAnsi"/>
          <w:sz w:val="19"/>
        </w:rPr>
      </w:pPr>
      <w:r w:rsidRPr="007960C5">
        <w:rPr>
          <w:rFonts w:cstheme="minorHAnsi"/>
          <w:w w:val="90"/>
          <w:sz w:val="19"/>
        </w:rPr>
        <w:t xml:space="preserve">Teklif edilecek </w:t>
      </w:r>
      <w:r w:rsidRPr="007960C5">
        <w:rPr>
          <w:rFonts w:cstheme="minorHAnsi"/>
          <w:spacing w:val="-3"/>
          <w:w w:val="90"/>
          <w:sz w:val="19"/>
        </w:rPr>
        <w:t xml:space="preserve">tüm </w:t>
      </w:r>
      <w:r w:rsidRPr="007960C5">
        <w:rPr>
          <w:rFonts w:cstheme="minorHAnsi"/>
          <w:w w:val="90"/>
          <w:sz w:val="19"/>
        </w:rPr>
        <w:t xml:space="preserve">ürünler üretici tarafından halen </w:t>
      </w:r>
      <w:r w:rsidRPr="007960C5">
        <w:rPr>
          <w:rFonts w:cstheme="minorHAnsi"/>
          <w:spacing w:val="-3"/>
          <w:w w:val="90"/>
          <w:sz w:val="19"/>
        </w:rPr>
        <w:t xml:space="preserve">satışı </w:t>
      </w:r>
      <w:r w:rsidRPr="007960C5">
        <w:rPr>
          <w:rFonts w:cstheme="minorHAnsi"/>
          <w:w w:val="90"/>
          <w:sz w:val="19"/>
        </w:rPr>
        <w:t xml:space="preserve">ve üretimi devam eden ürünler olmalı ve </w:t>
      </w:r>
      <w:r w:rsidRPr="007960C5">
        <w:rPr>
          <w:rFonts w:cstheme="minorHAnsi"/>
          <w:w w:val="85"/>
          <w:sz w:val="19"/>
        </w:rPr>
        <w:t>ürünlerle</w:t>
      </w:r>
      <w:r w:rsidRPr="007960C5">
        <w:rPr>
          <w:rFonts w:cstheme="minorHAnsi"/>
          <w:spacing w:val="-11"/>
          <w:w w:val="85"/>
          <w:sz w:val="19"/>
        </w:rPr>
        <w:t xml:space="preserve"> </w:t>
      </w:r>
      <w:r w:rsidRPr="007960C5">
        <w:rPr>
          <w:rFonts w:cstheme="minorHAnsi"/>
          <w:w w:val="85"/>
          <w:sz w:val="19"/>
        </w:rPr>
        <w:t>ilgili</w:t>
      </w:r>
      <w:r w:rsidRPr="007960C5">
        <w:rPr>
          <w:rFonts w:cstheme="minorHAnsi"/>
          <w:spacing w:val="-14"/>
          <w:w w:val="85"/>
          <w:sz w:val="19"/>
        </w:rPr>
        <w:t xml:space="preserve"> </w:t>
      </w:r>
      <w:r w:rsidRPr="007960C5">
        <w:rPr>
          <w:rFonts w:cstheme="minorHAnsi"/>
          <w:w w:val="85"/>
          <w:sz w:val="19"/>
        </w:rPr>
        <w:t>EoL/EoS</w:t>
      </w:r>
      <w:r w:rsidRPr="007960C5">
        <w:rPr>
          <w:rFonts w:cstheme="minorHAnsi"/>
          <w:spacing w:val="-8"/>
          <w:w w:val="85"/>
          <w:sz w:val="19"/>
        </w:rPr>
        <w:t xml:space="preserve"> </w:t>
      </w:r>
      <w:r w:rsidRPr="007960C5">
        <w:rPr>
          <w:rFonts w:cstheme="minorHAnsi"/>
          <w:spacing w:val="-3"/>
          <w:w w:val="85"/>
          <w:sz w:val="19"/>
        </w:rPr>
        <w:t>(End</w:t>
      </w:r>
      <w:r w:rsidRPr="007960C5">
        <w:rPr>
          <w:rFonts w:cstheme="minorHAnsi"/>
          <w:spacing w:val="-15"/>
          <w:w w:val="85"/>
          <w:sz w:val="19"/>
        </w:rPr>
        <w:t xml:space="preserve"> </w:t>
      </w:r>
      <w:r w:rsidRPr="007960C5">
        <w:rPr>
          <w:rFonts w:cstheme="minorHAnsi"/>
          <w:w w:val="85"/>
          <w:sz w:val="19"/>
        </w:rPr>
        <w:t>of</w:t>
      </w:r>
      <w:r w:rsidRPr="007960C5">
        <w:rPr>
          <w:rFonts w:cstheme="minorHAnsi"/>
          <w:spacing w:val="-14"/>
          <w:w w:val="85"/>
          <w:sz w:val="19"/>
        </w:rPr>
        <w:t xml:space="preserve"> </w:t>
      </w:r>
      <w:r w:rsidRPr="007960C5">
        <w:rPr>
          <w:rFonts w:cstheme="minorHAnsi"/>
          <w:w w:val="85"/>
          <w:sz w:val="19"/>
        </w:rPr>
        <w:t>Life/End</w:t>
      </w:r>
      <w:r w:rsidRPr="007960C5">
        <w:rPr>
          <w:rFonts w:cstheme="minorHAnsi"/>
          <w:spacing w:val="-18"/>
          <w:w w:val="85"/>
          <w:sz w:val="19"/>
        </w:rPr>
        <w:t xml:space="preserve"> </w:t>
      </w:r>
      <w:r w:rsidRPr="007960C5">
        <w:rPr>
          <w:rFonts w:cstheme="minorHAnsi"/>
          <w:spacing w:val="3"/>
          <w:w w:val="85"/>
          <w:sz w:val="19"/>
        </w:rPr>
        <w:t>of</w:t>
      </w:r>
      <w:r w:rsidRPr="007960C5">
        <w:rPr>
          <w:rFonts w:cstheme="minorHAnsi"/>
          <w:spacing w:val="-19"/>
          <w:w w:val="85"/>
          <w:sz w:val="19"/>
        </w:rPr>
        <w:t xml:space="preserve"> </w:t>
      </w:r>
      <w:r w:rsidRPr="007960C5">
        <w:rPr>
          <w:rFonts w:cstheme="minorHAnsi"/>
          <w:w w:val="85"/>
          <w:sz w:val="19"/>
        </w:rPr>
        <w:t>Sale)</w:t>
      </w:r>
      <w:r w:rsidRPr="007960C5">
        <w:rPr>
          <w:rFonts w:cstheme="minorHAnsi"/>
          <w:spacing w:val="-18"/>
          <w:w w:val="85"/>
          <w:sz w:val="19"/>
        </w:rPr>
        <w:t xml:space="preserve"> </w:t>
      </w:r>
      <w:r w:rsidRPr="007960C5">
        <w:rPr>
          <w:rFonts w:cstheme="minorHAnsi"/>
          <w:w w:val="85"/>
          <w:sz w:val="19"/>
        </w:rPr>
        <w:t>duyurusu</w:t>
      </w:r>
      <w:r w:rsidRPr="007960C5">
        <w:rPr>
          <w:rFonts w:cstheme="minorHAnsi"/>
          <w:spacing w:val="-14"/>
          <w:w w:val="85"/>
          <w:sz w:val="19"/>
        </w:rPr>
        <w:t xml:space="preserve"> </w:t>
      </w:r>
      <w:r w:rsidRPr="007960C5">
        <w:rPr>
          <w:rFonts w:cstheme="minorHAnsi"/>
          <w:w w:val="85"/>
          <w:sz w:val="19"/>
        </w:rPr>
        <w:t>bulunmamalıdır.</w:t>
      </w:r>
      <w:r w:rsidRPr="007960C5">
        <w:rPr>
          <w:rFonts w:cstheme="minorHAnsi"/>
          <w:spacing w:val="-18"/>
          <w:w w:val="85"/>
          <w:sz w:val="19"/>
        </w:rPr>
        <w:t xml:space="preserve"> </w:t>
      </w:r>
      <w:r w:rsidRPr="007960C5">
        <w:rPr>
          <w:rFonts w:cstheme="minorHAnsi"/>
          <w:w w:val="85"/>
          <w:sz w:val="19"/>
        </w:rPr>
        <w:t>Üretici</w:t>
      </w:r>
      <w:r w:rsidRPr="007960C5">
        <w:rPr>
          <w:rFonts w:cstheme="minorHAnsi"/>
          <w:spacing w:val="-18"/>
          <w:w w:val="85"/>
          <w:sz w:val="19"/>
        </w:rPr>
        <w:t xml:space="preserve"> </w:t>
      </w:r>
      <w:r w:rsidRPr="007960C5">
        <w:rPr>
          <w:rFonts w:cstheme="minorHAnsi"/>
          <w:w w:val="85"/>
          <w:sz w:val="19"/>
        </w:rPr>
        <w:t>firma</w:t>
      </w:r>
      <w:r w:rsidRPr="007960C5">
        <w:rPr>
          <w:rFonts w:cstheme="minorHAnsi"/>
          <w:spacing w:val="-11"/>
          <w:w w:val="85"/>
          <w:sz w:val="19"/>
        </w:rPr>
        <w:t xml:space="preserve"> </w:t>
      </w:r>
      <w:r w:rsidRPr="007960C5">
        <w:rPr>
          <w:rFonts w:cstheme="minorHAnsi"/>
          <w:w w:val="85"/>
          <w:sz w:val="19"/>
        </w:rPr>
        <w:t>tarafından</w:t>
      </w:r>
      <w:r w:rsidRPr="007960C5">
        <w:rPr>
          <w:rFonts w:cstheme="minorHAnsi"/>
          <w:spacing w:val="-20"/>
          <w:w w:val="85"/>
          <w:sz w:val="19"/>
        </w:rPr>
        <w:t xml:space="preserve"> </w:t>
      </w:r>
      <w:r w:rsidRPr="007960C5">
        <w:rPr>
          <w:rFonts w:cstheme="minorHAnsi"/>
          <w:w w:val="85"/>
          <w:sz w:val="19"/>
        </w:rPr>
        <w:t>ürünlerle</w:t>
      </w:r>
      <w:r w:rsidRPr="007960C5">
        <w:rPr>
          <w:rFonts w:cstheme="minorHAnsi"/>
          <w:spacing w:val="-14"/>
          <w:w w:val="85"/>
          <w:sz w:val="19"/>
        </w:rPr>
        <w:t xml:space="preserve"> </w:t>
      </w:r>
      <w:r w:rsidRPr="007960C5">
        <w:rPr>
          <w:rFonts w:cstheme="minorHAnsi"/>
          <w:w w:val="85"/>
          <w:sz w:val="19"/>
        </w:rPr>
        <w:t>ilgili</w:t>
      </w:r>
      <w:r w:rsidRPr="007960C5">
        <w:rPr>
          <w:rFonts w:cstheme="minorHAnsi"/>
          <w:spacing w:val="-18"/>
          <w:w w:val="85"/>
          <w:sz w:val="19"/>
        </w:rPr>
        <w:t xml:space="preserve"> </w:t>
      </w:r>
      <w:r w:rsidRPr="007960C5">
        <w:rPr>
          <w:rFonts w:cstheme="minorHAnsi"/>
          <w:w w:val="85"/>
          <w:sz w:val="19"/>
        </w:rPr>
        <w:t xml:space="preserve">bu </w:t>
      </w:r>
      <w:r w:rsidRPr="007960C5">
        <w:rPr>
          <w:rFonts w:cstheme="minorHAnsi"/>
          <w:w w:val="95"/>
          <w:sz w:val="19"/>
        </w:rPr>
        <w:t>bilgiler temin</w:t>
      </w:r>
      <w:r w:rsidRPr="007960C5">
        <w:rPr>
          <w:rFonts w:cstheme="minorHAnsi"/>
          <w:spacing w:val="-32"/>
          <w:w w:val="95"/>
          <w:sz w:val="19"/>
        </w:rPr>
        <w:t xml:space="preserve"> </w:t>
      </w:r>
      <w:r w:rsidRPr="007960C5">
        <w:rPr>
          <w:rFonts w:cstheme="minorHAnsi"/>
          <w:w w:val="95"/>
          <w:sz w:val="19"/>
        </w:rPr>
        <w:t>edilecektir.</w:t>
      </w:r>
    </w:p>
    <w:p w:rsidR="00C9250A" w:rsidRPr="007960C5" w:rsidRDefault="00C9250A" w:rsidP="00C9250A">
      <w:pPr>
        <w:spacing w:line="256" w:lineRule="auto"/>
        <w:jc w:val="both"/>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C9250A">
      <w:pPr>
        <w:tabs>
          <w:tab w:val="left" w:pos="9629"/>
        </w:tabs>
        <w:spacing w:before="69"/>
        <w:ind w:left="451"/>
        <w:rPr>
          <w:rFonts w:cstheme="minorHAnsi"/>
          <w:b/>
          <w:sz w:val="19"/>
        </w:rPr>
      </w:pPr>
      <w:r w:rsidRPr="007960C5">
        <w:rPr>
          <w:rFonts w:cstheme="minorHAnsi"/>
          <w:b/>
          <w:w w:val="90"/>
          <w:sz w:val="19"/>
          <w:shd w:val="clear" w:color="auto" w:fill="A5A5A5"/>
        </w:rPr>
        <w:t>BÖLÜM:</w:t>
      </w:r>
      <w:r w:rsidRPr="007960C5">
        <w:rPr>
          <w:rFonts w:cstheme="minorHAnsi"/>
          <w:b/>
          <w:spacing w:val="-9"/>
          <w:w w:val="90"/>
          <w:sz w:val="19"/>
          <w:shd w:val="clear" w:color="auto" w:fill="A5A5A5"/>
        </w:rPr>
        <w:t xml:space="preserve"> </w:t>
      </w:r>
      <w:r w:rsidRPr="007960C5">
        <w:rPr>
          <w:rFonts w:cstheme="minorHAnsi"/>
          <w:b/>
          <w:w w:val="90"/>
          <w:sz w:val="19"/>
          <w:shd w:val="clear" w:color="auto" w:fill="A5A5A5"/>
        </w:rPr>
        <w:t>07</w:t>
      </w:r>
      <w:r w:rsidRPr="007960C5">
        <w:rPr>
          <w:rFonts w:cstheme="minorHAnsi"/>
          <w:b/>
          <w:sz w:val="19"/>
          <w:shd w:val="clear" w:color="auto" w:fill="A5A5A5"/>
        </w:rPr>
        <w:tab/>
      </w:r>
    </w:p>
    <w:p w:rsidR="00C9250A" w:rsidRPr="007960C5" w:rsidRDefault="00C9250A" w:rsidP="00C9250A">
      <w:pPr>
        <w:pStyle w:val="GvdeMetni"/>
        <w:spacing w:before="10"/>
        <w:rPr>
          <w:rFonts w:asciiTheme="minorHAnsi" w:hAnsiTheme="minorHAnsi" w:cstheme="minorHAnsi"/>
          <w:b/>
          <w:sz w:val="26"/>
        </w:rPr>
      </w:pPr>
    </w:p>
    <w:p w:rsidR="00C9250A" w:rsidRPr="007960C5" w:rsidRDefault="00C9250A" w:rsidP="00C9250A">
      <w:pPr>
        <w:spacing w:before="1"/>
        <w:ind w:left="451"/>
        <w:rPr>
          <w:rFonts w:cstheme="minorHAnsi"/>
          <w:b/>
          <w:sz w:val="19"/>
        </w:rPr>
      </w:pPr>
      <w:r w:rsidRPr="007960C5">
        <w:rPr>
          <w:rFonts w:cstheme="minorHAnsi"/>
          <w:b/>
          <w:w w:val="95"/>
          <w:sz w:val="19"/>
        </w:rPr>
        <w:t>ANALOG CCTV SİSTEMİ</w:t>
      </w:r>
    </w:p>
    <w:p w:rsidR="00C9250A" w:rsidRPr="007960C5" w:rsidRDefault="00C9250A" w:rsidP="00C9250A">
      <w:pPr>
        <w:pStyle w:val="GvdeMetni"/>
        <w:spacing w:before="28" w:line="511" w:lineRule="auto"/>
        <w:ind w:left="451"/>
        <w:rPr>
          <w:rFonts w:asciiTheme="minorHAnsi" w:hAnsiTheme="minorHAnsi" w:cstheme="minorHAnsi"/>
        </w:rPr>
      </w:pPr>
      <w:r w:rsidRPr="007960C5">
        <w:rPr>
          <w:rFonts w:asciiTheme="minorHAnsi" w:hAnsiTheme="minorHAnsi" w:cstheme="minorHAnsi"/>
          <w:w w:val="85"/>
        </w:rPr>
        <w:t>Teklif</w:t>
      </w:r>
      <w:r w:rsidRPr="007960C5">
        <w:rPr>
          <w:rFonts w:asciiTheme="minorHAnsi" w:hAnsiTheme="minorHAnsi" w:cstheme="minorHAnsi"/>
          <w:spacing w:val="-20"/>
          <w:w w:val="85"/>
        </w:rPr>
        <w:t xml:space="preserve"> </w:t>
      </w:r>
      <w:r w:rsidRPr="007960C5">
        <w:rPr>
          <w:rFonts w:asciiTheme="minorHAnsi" w:hAnsiTheme="minorHAnsi" w:cstheme="minorHAnsi"/>
          <w:w w:val="85"/>
        </w:rPr>
        <w:t>edilen</w:t>
      </w:r>
      <w:r w:rsidRPr="007960C5">
        <w:rPr>
          <w:rFonts w:asciiTheme="minorHAnsi" w:hAnsiTheme="minorHAnsi" w:cstheme="minorHAnsi"/>
          <w:spacing w:val="-20"/>
          <w:w w:val="85"/>
        </w:rPr>
        <w:t xml:space="preserve"> </w:t>
      </w:r>
      <w:r w:rsidRPr="007960C5">
        <w:rPr>
          <w:rFonts w:asciiTheme="minorHAnsi" w:hAnsiTheme="minorHAnsi" w:cstheme="minorHAnsi"/>
          <w:w w:val="85"/>
        </w:rPr>
        <w:t>kamera</w:t>
      </w:r>
      <w:r w:rsidRPr="007960C5">
        <w:rPr>
          <w:rFonts w:asciiTheme="minorHAnsi" w:hAnsiTheme="minorHAnsi" w:cstheme="minorHAnsi"/>
          <w:spacing w:val="-13"/>
          <w:w w:val="85"/>
        </w:rPr>
        <w:t xml:space="preserve"> </w:t>
      </w:r>
      <w:r w:rsidRPr="007960C5">
        <w:rPr>
          <w:rFonts w:asciiTheme="minorHAnsi" w:hAnsiTheme="minorHAnsi" w:cstheme="minorHAnsi"/>
          <w:w w:val="85"/>
        </w:rPr>
        <w:t>ve</w:t>
      </w:r>
      <w:r w:rsidRPr="007960C5">
        <w:rPr>
          <w:rFonts w:asciiTheme="minorHAnsi" w:hAnsiTheme="minorHAnsi" w:cstheme="minorHAnsi"/>
          <w:spacing w:val="-20"/>
          <w:w w:val="85"/>
        </w:rPr>
        <w:t xml:space="preserve"> </w:t>
      </w:r>
      <w:r w:rsidRPr="007960C5">
        <w:rPr>
          <w:rFonts w:asciiTheme="minorHAnsi" w:hAnsiTheme="minorHAnsi" w:cstheme="minorHAnsi"/>
          <w:w w:val="85"/>
        </w:rPr>
        <w:t>kayıt</w:t>
      </w:r>
      <w:r w:rsidRPr="007960C5">
        <w:rPr>
          <w:rFonts w:asciiTheme="minorHAnsi" w:hAnsiTheme="minorHAnsi" w:cstheme="minorHAnsi"/>
          <w:spacing w:val="-20"/>
          <w:w w:val="85"/>
        </w:rPr>
        <w:t xml:space="preserve"> </w:t>
      </w:r>
      <w:r w:rsidRPr="007960C5">
        <w:rPr>
          <w:rFonts w:asciiTheme="minorHAnsi" w:hAnsiTheme="minorHAnsi" w:cstheme="minorHAnsi"/>
          <w:w w:val="85"/>
        </w:rPr>
        <w:t>cihazı</w:t>
      </w:r>
      <w:r w:rsidRPr="007960C5">
        <w:rPr>
          <w:rFonts w:asciiTheme="minorHAnsi" w:hAnsiTheme="minorHAnsi" w:cstheme="minorHAnsi"/>
          <w:spacing w:val="-24"/>
          <w:w w:val="85"/>
        </w:rPr>
        <w:t xml:space="preserve"> </w:t>
      </w:r>
      <w:r w:rsidRPr="007960C5">
        <w:rPr>
          <w:rFonts w:asciiTheme="minorHAnsi" w:hAnsiTheme="minorHAnsi" w:cstheme="minorHAnsi"/>
          <w:w w:val="85"/>
        </w:rPr>
        <w:t>aynı</w:t>
      </w:r>
      <w:r w:rsidRPr="007960C5">
        <w:rPr>
          <w:rFonts w:asciiTheme="minorHAnsi" w:hAnsiTheme="minorHAnsi" w:cstheme="minorHAnsi"/>
          <w:spacing w:val="-19"/>
          <w:w w:val="85"/>
        </w:rPr>
        <w:t xml:space="preserve"> </w:t>
      </w:r>
      <w:r w:rsidRPr="007960C5">
        <w:rPr>
          <w:rFonts w:asciiTheme="minorHAnsi" w:hAnsiTheme="minorHAnsi" w:cstheme="minorHAnsi"/>
          <w:w w:val="85"/>
        </w:rPr>
        <w:t>markanın</w:t>
      </w:r>
      <w:r w:rsidRPr="007960C5">
        <w:rPr>
          <w:rFonts w:asciiTheme="minorHAnsi" w:hAnsiTheme="minorHAnsi" w:cstheme="minorHAnsi"/>
          <w:spacing w:val="-20"/>
          <w:w w:val="85"/>
        </w:rPr>
        <w:t xml:space="preserve"> </w:t>
      </w:r>
      <w:r w:rsidRPr="007960C5">
        <w:rPr>
          <w:rFonts w:asciiTheme="minorHAnsi" w:hAnsiTheme="minorHAnsi" w:cstheme="minorHAnsi"/>
          <w:w w:val="85"/>
        </w:rPr>
        <w:t>ürünleri</w:t>
      </w:r>
      <w:r w:rsidRPr="007960C5">
        <w:rPr>
          <w:rFonts w:asciiTheme="minorHAnsi" w:hAnsiTheme="minorHAnsi" w:cstheme="minorHAnsi"/>
          <w:spacing w:val="-19"/>
          <w:w w:val="85"/>
        </w:rPr>
        <w:t xml:space="preserve"> </w:t>
      </w:r>
      <w:r w:rsidRPr="007960C5">
        <w:rPr>
          <w:rFonts w:asciiTheme="minorHAnsi" w:hAnsiTheme="minorHAnsi" w:cstheme="minorHAnsi"/>
          <w:w w:val="85"/>
        </w:rPr>
        <w:t>olmalı</w:t>
      </w:r>
      <w:r w:rsidRPr="007960C5">
        <w:rPr>
          <w:rFonts w:asciiTheme="minorHAnsi" w:hAnsiTheme="minorHAnsi" w:cstheme="minorHAnsi"/>
          <w:spacing w:val="-19"/>
          <w:w w:val="85"/>
        </w:rPr>
        <w:t xml:space="preserve"> </w:t>
      </w:r>
      <w:r w:rsidRPr="007960C5">
        <w:rPr>
          <w:rFonts w:asciiTheme="minorHAnsi" w:hAnsiTheme="minorHAnsi" w:cstheme="minorHAnsi"/>
          <w:w w:val="85"/>
        </w:rPr>
        <w:t>ve</w:t>
      </w:r>
      <w:r w:rsidRPr="007960C5">
        <w:rPr>
          <w:rFonts w:asciiTheme="minorHAnsi" w:hAnsiTheme="minorHAnsi" w:cstheme="minorHAnsi"/>
          <w:spacing w:val="-19"/>
          <w:w w:val="85"/>
        </w:rPr>
        <w:t xml:space="preserve"> </w:t>
      </w:r>
      <w:r w:rsidRPr="007960C5">
        <w:rPr>
          <w:rFonts w:asciiTheme="minorHAnsi" w:hAnsiTheme="minorHAnsi" w:cstheme="minorHAnsi"/>
          <w:w w:val="85"/>
        </w:rPr>
        <w:t>bu</w:t>
      </w:r>
      <w:r w:rsidRPr="007960C5">
        <w:rPr>
          <w:rFonts w:asciiTheme="minorHAnsi" w:hAnsiTheme="minorHAnsi" w:cstheme="minorHAnsi"/>
          <w:spacing w:val="-20"/>
          <w:w w:val="85"/>
        </w:rPr>
        <w:t xml:space="preserve"> </w:t>
      </w:r>
      <w:r w:rsidRPr="007960C5">
        <w:rPr>
          <w:rFonts w:asciiTheme="minorHAnsi" w:hAnsiTheme="minorHAnsi" w:cstheme="minorHAnsi"/>
          <w:w w:val="85"/>
        </w:rPr>
        <w:t>marka</w:t>
      </w:r>
      <w:r w:rsidRPr="007960C5">
        <w:rPr>
          <w:rFonts w:asciiTheme="minorHAnsi" w:hAnsiTheme="minorHAnsi" w:cstheme="minorHAnsi"/>
          <w:spacing w:val="-17"/>
          <w:w w:val="85"/>
        </w:rPr>
        <w:t xml:space="preserve"> </w:t>
      </w:r>
      <w:r w:rsidRPr="007960C5">
        <w:rPr>
          <w:rFonts w:asciiTheme="minorHAnsi" w:hAnsiTheme="minorHAnsi" w:cstheme="minorHAnsi"/>
          <w:spacing w:val="-3"/>
          <w:w w:val="85"/>
        </w:rPr>
        <w:t>ONVIF</w:t>
      </w:r>
      <w:r w:rsidRPr="007960C5">
        <w:rPr>
          <w:rFonts w:asciiTheme="minorHAnsi" w:hAnsiTheme="minorHAnsi" w:cstheme="minorHAnsi"/>
          <w:spacing w:val="-18"/>
          <w:w w:val="85"/>
        </w:rPr>
        <w:t xml:space="preserve"> </w:t>
      </w:r>
      <w:r w:rsidRPr="007960C5">
        <w:rPr>
          <w:rFonts w:asciiTheme="minorHAnsi" w:hAnsiTheme="minorHAnsi" w:cstheme="minorHAnsi"/>
          <w:w w:val="85"/>
        </w:rPr>
        <w:t>Teknik</w:t>
      </w:r>
      <w:r w:rsidRPr="007960C5">
        <w:rPr>
          <w:rFonts w:asciiTheme="minorHAnsi" w:hAnsiTheme="minorHAnsi" w:cstheme="minorHAnsi"/>
          <w:spacing w:val="-17"/>
          <w:w w:val="85"/>
        </w:rPr>
        <w:t xml:space="preserve"> </w:t>
      </w:r>
      <w:r w:rsidRPr="007960C5">
        <w:rPr>
          <w:rFonts w:asciiTheme="minorHAnsi" w:hAnsiTheme="minorHAnsi" w:cstheme="minorHAnsi"/>
          <w:w w:val="85"/>
        </w:rPr>
        <w:t>Komite</w:t>
      </w:r>
      <w:r w:rsidRPr="007960C5">
        <w:rPr>
          <w:rFonts w:asciiTheme="minorHAnsi" w:hAnsiTheme="minorHAnsi" w:cstheme="minorHAnsi"/>
          <w:spacing w:val="-19"/>
          <w:w w:val="85"/>
        </w:rPr>
        <w:t xml:space="preserve"> </w:t>
      </w:r>
      <w:r w:rsidRPr="007960C5">
        <w:rPr>
          <w:rFonts w:asciiTheme="minorHAnsi" w:hAnsiTheme="minorHAnsi" w:cstheme="minorHAnsi"/>
          <w:w w:val="85"/>
        </w:rPr>
        <w:t>Üyesi</w:t>
      </w:r>
      <w:r w:rsidRPr="007960C5">
        <w:rPr>
          <w:rFonts w:asciiTheme="minorHAnsi" w:hAnsiTheme="minorHAnsi" w:cstheme="minorHAnsi"/>
          <w:spacing w:val="-23"/>
          <w:w w:val="85"/>
        </w:rPr>
        <w:t xml:space="preserve"> </w:t>
      </w:r>
      <w:r w:rsidRPr="007960C5">
        <w:rPr>
          <w:rFonts w:asciiTheme="minorHAnsi" w:hAnsiTheme="minorHAnsi" w:cstheme="minorHAnsi"/>
          <w:w w:val="85"/>
        </w:rPr>
        <w:t xml:space="preserve">olmalıdır. </w:t>
      </w:r>
      <w:r w:rsidRPr="007960C5">
        <w:rPr>
          <w:rFonts w:asciiTheme="minorHAnsi" w:hAnsiTheme="minorHAnsi" w:cstheme="minorHAnsi"/>
          <w:w w:val="90"/>
        </w:rPr>
        <w:t>Markanın</w:t>
      </w:r>
      <w:r w:rsidRPr="007960C5">
        <w:rPr>
          <w:rFonts w:asciiTheme="minorHAnsi" w:hAnsiTheme="minorHAnsi" w:cstheme="minorHAnsi"/>
          <w:spacing w:val="-28"/>
          <w:w w:val="90"/>
        </w:rPr>
        <w:t xml:space="preserve"> </w:t>
      </w:r>
      <w:r w:rsidRPr="007960C5">
        <w:rPr>
          <w:rFonts w:asciiTheme="minorHAnsi" w:hAnsiTheme="minorHAnsi" w:cstheme="minorHAnsi"/>
          <w:w w:val="90"/>
        </w:rPr>
        <w:t>Türkiye’de</w:t>
      </w:r>
      <w:r w:rsidRPr="007960C5">
        <w:rPr>
          <w:rFonts w:asciiTheme="minorHAnsi" w:hAnsiTheme="minorHAnsi" w:cstheme="minorHAnsi"/>
          <w:spacing w:val="-33"/>
          <w:w w:val="90"/>
        </w:rPr>
        <w:t xml:space="preserve"> </w:t>
      </w:r>
      <w:r w:rsidRPr="007960C5">
        <w:rPr>
          <w:rFonts w:asciiTheme="minorHAnsi" w:hAnsiTheme="minorHAnsi" w:cstheme="minorHAnsi"/>
          <w:w w:val="90"/>
        </w:rPr>
        <w:t>kendi</w:t>
      </w:r>
      <w:r w:rsidRPr="007960C5">
        <w:rPr>
          <w:rFonts w:asciiTheme="minorHAnsi" w:hAnsiTheme="minorHAnsi" w:cstheme="minorHAnsi"/>
          <w:spacing w:val="-32"/>
          <w:w w:val="90"/>
        </w:rPr>
        <w:t xml:space="preserve"> </w:t>
      </w:r>
      <w:r w:rsidRPr="007960C5">
        <w:rPr>
          <w:rFonts w:asciiTheme="minorHAnsi" w:hAnsiTheme="minorHAnsi" w:cstheme="minorHAnsi"/>
          <w:w w:val="90"/>
        </w:rPr>
        <w:t>ofisi</w:t>
      </w:r>
      <w:r w:rsidRPr="007960C5">
        <w:rPr>
          <w:rFonts w:asciiTheme="minorHAnsi" w:hAnsiTheme="minorHAnsi" w:cstheme="minorHAnsi"/>
          <w:spacing w:val="-30"/>
          <w:w w:val="90"/>
        </w:rPr>
        <w:t xml:space="preserve"> </w:t>
      </w:r>
      <w:r w:rsidRPr="007960C5">
        <w:rPr>
          <w:rFonts w:asciiTheme="minorHAnsi" w:hAnsiTheme="minorHAnsi" w:cstheme="minorHAnsi"/>
          <w:w w:val="90"/>
        </w:rPr>
        <w:t>bulunmalıdır</w:t>
      </w:r>
      <w:r w:rsidRPr="007960C5">
        <w:rPr>
          <w:rFonts w:asciiTheme="minorHAnsi" w:hAnsiTheme="minorHAnsi" w:cstheme="minorHAnsi"/>
          <w:spacing w:val="-30"/>
          <w:w w:val="90"/>
        </w:rPr>
        <w:t xml:space="preserve"> </w:t>
      </w:r>
      <w:r w:rsidRPr="007960C5">
        <w:rPr>
          <w:rFonts w:asciiTheme="minorHAnsi" w:hAnsiTheme="minorHAnsi" w:cstheme="minorHAnsi"/>
          <w:w w:val="90"/>
        </w:rPr>
        <w:t>ve</w:t>
      </w:r>
      <w:r w:rsidRPr="007960C5">
        <w:rPr>
          <w:rFonts w:asciiTheme="minorHAnsi" w:hAnsiTheme="minorHAnsi" w:cstheme="minorHAnsi"/>
          <w:spacing w:val="-30"/>
          <w:w w:val="90"/>
        </w:rPr>
        <w:t xml:space="preserve"> </w:t>
      </w:r>
      <w:r w:rsidRPr="007960C5">
        <w:rPr>
          <w:rFonts w:asciiTheme="minorHAnsi" w:hAnsiTheme="minorHAnsi" w:cstheme="minorHAnsi"/>
          <w:w w:val="90"/>
        </w:rPr>
        <w:t>satışı</w:t>
      </w:r>
      <w:r w:rsidRPr="007960C5">
        <w:rPr>
          <w:rFonts w:asciiTheme="minorHAnsi" w:hAnsiTheme="minorHAnsi" w:cstheme="minorHAnsi"/>
          <w:spacing w:val="-30"/>
          <w:w w:val="90"/>
        </w:rPr>
        <w:t xml:space="preserve"> </w:t>
      </w:r>
      <w:r w:rsidRPr="007960C5">
        <w:rPr>
          <w:rFonts w:asciiTheme="minorHAnsi" w:hAnsiTheme="minorHAnsi" w:cstheme="minorHAnsi"/>
          <w:w w:val="90"/>
        </w:rPr>
        <w:t>yapan</w:t>
      </w:r>
      <w:r w:rsidRPr="007960C5">
        <w:rPr>
          <w:rFonts w:asciiTheme="minorHAnsi" w:hAnsiTheme="minorHAnsi" w:cstheme="minorHAnsi"/>
          <w:spacing w:val="-30"/>
          <w:w w:val="90"/>
        </w:rPr>
        <w:t xml:space="preserve"> </w:t>
      </w:r>
      <w:r w:rsidRPr="007960C5">
        <w:rPr>
          <w:rFonts w:asciiTheme="minorHAnsi" w:hAnsiTheme="minorHAnsi" w:cstheme="minorHAnsi"/>
          <w:w w:val="90"/>
        </w:rPr>
        <w:t>firma</w:t>
      </w:r>
      <w:r w:rsidRPr="007960C5">
        <w:rPr>
          <w:rFonts w:asciiTheme="minorHAnsi" w:hAnsiTheme="minorHAnsi" w:cstheme="minorHAnsi"/>
          <w:spacing w:val="-31"/>
          <w:w w:val="90"/>
        </w:rPr>
        <w:t xml:space="preserve"> </w:t>
      </w:r>
      <w:r w:rsidRPr="007960C5">
        <w:rPr>
          <w:rFonts w:asciiTheme="minorHAnsi" w:hAnsiTheme="minorHAnsi" w:cstheme="minorHAnsi"/>
          <w:w w:val="90"/>
        </w:rPr>
        <w:t>yetkili</w:t>
      </w:r>
      <w:r w:rsidRPr="007960C5">
        <w:rPr>
          <w:rFonts w:asciiTheme="minorHAnsi" w:hAnsiTheme="minorHAnsi" w:cstheme="minorHAnsi"/>
          <w:spacing w:val="-32"/>
          <w:w w:val="90"/>
        </w:rPr>
        <w:t xml:space="preserve"> </w:t>
      </w:r>
      <w:r w:rsidRPr="007960C5">
        <w:rPr>
          <w:rFonts w:asciiTheme="minorHAnsi" w:hAnsiTheme="minorHAnsi" w:cstheme="minorHAnsi"/>
          <w:w w:val="90"/>
        </w:rPr>
        <w:t>satış</w:t>
      </w:r>
      <w:r w:rsidRPr="007960C5">
        <w:rPr>
          <w:rFonts w:asciiTheme="minorHAnsi" w:hAnsiTheme="minorHAnsi" w:cstheme="minorHAnsi"/>
          <w:spacing w:val="-30"/>
          <w:w w:val="90"/>
        </w:rPr>
        <w:t xml:space="preserve"> </w:t>
      </w:r>
      <w:r w:rsidRPr="007960C5">
        <w:rPr>
          <w:rFonts w:asciiTheme="minorHAnsi" w:hAnsiTheme="minorHAnsi" w:cstheme="minorHAnsi"/>
          <w:w w:val="90"/>
        </w:rPr>
        <w:t>belgesine</w:t>
      </w:r>
      <w:r w:rsidRPr="007960C5">
        <w:rPr>
          <w:rFonts w:asciiTheme="minorHAnsi" w:hAnsiTheme="minorHAnsi" w:cstheme="minorHAnsi"/>
          <w:spacing w:val="-29"/>
          <w:w w:val="90"/>
        </w:rPr>
        <w:t xml:space="preserve"> </w:t>
      </w:r>
      <w:r w:rsidRPr="007960C5">
        <w:rPr>
          <w:rFonts w:asciiTheme="minorHAnsi" w:hAnsiTheme="minorHAnsi" w:cstheme="minorHAnsi"/>
          <w:w w:val="90"/>
        </w:rPr>
        <w:t>sahip</w:t>
      </w:r>
      <w:r w:rsidRPr="007960C5">
        <w:rPr>
          <w:rFonts w:asciiTheme="minorHAnsi" w:hAnsiTheme="minorHAnsi" w:cstheme="minorHAnsi"/>
          <w:spacing w:val="-28"/>
          <w:w w:val="90"/>
        </w:rPr>
        <w:t xml:space="preserve"> </w:t>
      </w:r>
      <w:r w:rsidRPr="007960C5">
        <w:rPr>
          <w:rFonts w:asciiTheme="minorHAnsi" w:hAnsiTheme="minorHAnsi" w:cstheme="minorHAnsi"/>
          <w:w w:val="90"/>
        </w:rPr>
        <w:t>olmalıdır.</w:t>
      </w:r>
    </w:p>
    <w:p w:rsidR="00C9250A" w:rsidRPr="007960C5" w:rsidRDefault="00C9250A" w:rsidP="00C9250A">
      <w:pPr>
        <w:spacing w:before="121"/>
        <w:ind w:left="451"/>
        <w:rPr>
          <w:rFonts w:cstheme="minorHAnsi"/>
          <w:b/>
          <w:sz w:val="19"/>
        </w:rPr>
      </w:pPr>
      <w:r w:rsidRPr="007960C5">
        <w:rPr>
          <w:rFonts w:cstheme="minorHAnsi"/>
          <w:b/>
          <w:w w:val="95"/>
          <w:sz w:val="19"/>
          <w:u w:val="single"/>
        </w:rPr>
        <w:t>16 KANAL DİJİTAL KAYIT CİHAZI</w:t>
      </w:r>
    </w:p>
    <w:p w:rsidR="00C9250A" w:rsidRPr="007960C5" w:rsidRDefault="00C9250A" w:rsidP="00C9250A">
      <w:pPr>
        <w:pStyle w:val="GvdeMetni"/>
        <w:spacing w:before="3"/>
        <w:rPr>
          <w:rFonts w:asciiTheme="minorHAnsi" w:hAnsiTheme="minorHAnsi" w:cstheme="minorHAnsi"/>
          <w:b/>
        </w:rPr>
      </w:pPr>
    </w:p>
    <w:p w:rsidR="00C9250A" w:rsidRPr="007960C5" w:rsidRDefault="00C9250A" w:rsidP="00C9250A">
      <w:pPr>
        <w:pStyle w:val="GvdeMetni"/>
        <w:spacing w:before="71" w:line="256" w:lineRule="auto"/>
        <w:ind w:left="451" w:right="135"/>
        <w:jc w:val="both"/>
        <w:rPr>
          <w:rFonts w:asciiTheme="minorHAnsi" w:hAnsiTheme="minorHAnsi" w:cstheme="minorHAnsi"/>
        </w:rPr>
      </w:pPr>
      <w:r w:rsidRPr="007960C5">
        <w:rPr>
          <w:rFonts w:asciiTheme="minorHAnsi" w:hAnsiTheme="minorHAnsi" w:cstheme="minorHAnsi"/>
          <w:w w:val="85"/>
        </w:rPr>
        <w:t>Endüstriyel</w:t>
      </w:r>
      <w:r w:rsidRPr="007960C5">
        <w:rPr>
          <w:rFonts w:asciiTheme="minorHAnsi" w:hAnsiTheme="minorHAnsi" w:cstheme="minorHAnsi"/>
          <w:spacing w:val="-2"/>
          <w:w w:val="85"/>
        </w:rPr>
        <w:t xml:space="preserve"> </w:t>
      </w:r>
      <w:r w:rsidRPr="007960C5">
        <w:rPr>
          <w:rFonts w:asciiTheme="minorHAnsi" w:hAnsiTheme="minorHAnsi" w:cstheme="minorHAnsi"/>
          <w:w w:val="85"/>
        </w:rPr>
        <w:t>tabanlı</w:t>
      </w:r>
      <w:r w:rsidRPr="007960C5">
        <w:rPr>
          <w:rFonts w:asciiTheme="minorHAnsi" w:hAnsiTheme="minorHAnsi" w:cstheme="minorHAnsi"/>
          <w:spacing w:val="-6"/>
          <w:w w:val="85"/>
        </w:rPr>
        <w:t xml:space="preserve"> </w:t>
      </w:r>
      <w:r w:rsidRPr="007960C5">
        <w:rPr>
          <w:rFonts w:asciiTheme="minorHAnsi" w:hAnsiTheme="minorHAnsi" w:cstheme="minorHAnsi"/>
          <w:w w:val="85"/>
        </w:rPr>
        <w:t>profesyonel</w:t>
      </w:r>
      <w:r w:rsidRPr="007960C5">
        <w:rPr>
          <w:rFonts w:asciiTheme="minorHAnsi" w:hAnsiTheme="minorHAnsi" w:cstheme="minorHAnsi"/>
          <w:spacing w:val="-6"/>
          <w:w w:val="85"/>
        </w:rPr>
        <w:t xml:space="preserve"> </w:t>
      </w:r>
      <w:r w:rsidRPr="007960C5">
        <w:rPr>
          <w:rFonts w:asciiTheme="minorHAnsi" w:hAnsiTheme="minorHAnsi" w:cstheme="minorHAnsi"/>
          <w:w w:val="85"/>
        </w:rPr>
        <w:t>dijital</w:t>
      </w:r>
      <w:r w:rsidRPr="007960C5">
        <w:rPr>
          <w:rFonts w:asciiTheme="minorHAnsi" w:hAnsiTheme="minorHAnsi" w:cstheme="minorHAnsi"/>
          <w:spacing w:val="-2"/>
          <w:w w:val="85"/>
        </w:rPr>
        <w:t xml:space="preserve"> </w:t>
      </w:r>
      <w:r w:rsidRPr="007960C5">
        <w:rPr>
          <w:rFonts w:asciiTheme="minorHAnsi" w:hAnsiTheme="minorHAnsi" w:cstheme="minorHAnsi"/>
          <w:w w:val="85"/>
        </w:rPr>
        <w:t>kayıt</w:t>
      </w:r>
      <w:r w:rsidRPr="007960C5">
        <w:rPr>
          <w:rFonts w:asciiTheme="minorHAnsi" w:hAnsiTheme="minorHAnsi" w:cstheme="minorHAnsi"/>
          <w:spacing w:val="-4"/>
          <w:w w:val="85"/>
        </w:rPr>
        <w:t xml:space="preserve"> </w:t>
      </w:r>
      <w:r w:rsidRPr="007960C5">
        <w:rPr>
          <w:rFonts w:asciiTheme="minorHAnsi" w:hAnsiTheme="minorHAnsi" w:cstheme="minorHAnsi"/>
          <w:w w:val="85"/>
        </w:rPr>
        <w:t>cihazı,</w:t>
      </w:r>
      <w:r w:rsidRPr="007960C5">
        <w:rPr>
          <w:rFonts w:asciiTheme="minorHAnsi" w:hAnsiTheme="minorHAnsi" w:cstheme="minorHAnsi"/>
          <w:spacing w:val="-1"/>
          <w:w w:val="85"/>
        </w:rPr>
        <w:t xml:space="preserve"> </w:t>
      </w:r>
      <w:r w:rsidRPr="007960C5">
        <w:rPr>
          <w:rFonts w:asciiTheme="minorHAnsi" w:hAnsiTheme="minorHAnsi" w:cstheme="minorHAnsi"/>
          <w:w w:val="85"/>
        </w:rPr>
        <w:t>16</w:t>
      </w:r>
      <w:r w:rsidRPr="007960C5">
        <w:rPr>
          <w:rFonts w:asciiTheme="minorHAnsi" w:hAnsiTheme="minorHAnsi" w:cstheme="minorHAnsi"/>
          <w:spacing w:val="1"/>
          <w:w w:val="85"/>
        </w:rPr>
        <w:t xml:space="preserve"> </w:t>
      </w:r>
      <w:r w:rsidRPr="007960C5">
        <w:rPr>
          <w:rFonts w:asciiTheme="minorHAnsi" w:hAnsiTheme="minorHAnsi" w:cstheme="minorHAnsi"/>
          <w:w w:val="85"/>
        </w:rPr>
        <w:t>kanal</w:t>
      </w:r>
      <w:r w:rsidRPr="007960C5">
        <w:rPr>
          <w:rFonts w:asciiTheme="minorHAnsi" w:hAnsiTheme="minorHAnsi" w:cstheme="minorHAnsi"/>
          <w:spacing w:val="-6"/>
          <w:w w:val="85"/>
        </w:rPr>
        <w:t xml:space="preserve"> </w:t>
      </w:r>
      <w:r w:rsidRPr="007960C5">
        <w:rPr>
          <w:rFonts w:asciiTheme="minorHAnsi" w:hAnsiTheme="minorHAnsi" w:cstheme="minorHAnsi"/>
          <w:w w:val="85"/>
        </w:rPr>
        <w:t>400fps</w:t>
      </w:r>
      <w:r w:rsidRPr="007960C5">
        <w:rPr>
          <w:rFonts w:asciiTheme="minorHAnsi" w:hAnsiTheme="minorHAnsi" w:cstheme="minorHAnsi"/>
          <w:spacing w:val="-8"/>
          <w:w w:val="85"/>
        </w:rPr>
        <w:t xml:space="preserve"> </w:t>
      </w:r>
      <w:r w:rsidRPr="007960C5">
        <w:rPr>
          <w:rFonts w:asciiTheme="minorHAnsi" w:hAnsiTheme="minorHAnsi" w:cstheme="minorHAnsi"/>
          <w:w w:val="85"/>
        </w:rPr>
        <w:t>kayıt,</w:t>
      </w:r>
      <w:r w:rsidRPr="007960C5">
        <w:rPr>
          <w:rFonts w:asciiTheme="minorHAnsi" w:hAnsiTheme="minorHAnsi" w:cstheme="minorHAnsi"/>
          <w:spacing w:val="-5"/>
          <w:w w:val="85"/>
        </w:rPr>
        <w:t xml:space="preserve"> </w:t>
      </w:r>
      <w:r w:rsidRPr="007960C5">
        <w:rPr>
          <w:rFonts w:asciiTheme="minorHAnsi" w:hAnsiTheme="minorHAnsi" w:cstheme="minorHAnsi"/>
          <w:w w:val="85"/>
        </w:rPr>
        <w:t>real</w:t>
      </w:r>
      <w:r w:rsidRPr="007960C5">
        <w:rPr>
          <w:rFonts w:asciiTheme="minorHAnsi" w:hAnsiTheme="minorHAnsi" w:cstheme="minorHAnsi"/>
          <w:spacing w:val="-6"/>
          <w:w w:val="85"/>
        </w:rPr>
        <w:t xml:space="preserve"> </w:t>
      </w:r>
      <w:r w:rsidRPr="007960C5">
        <w:rPr>
          <w:rFonts w:asciiTheme="minorHAnsi" w:hAnsiTheme="minorHAnsi" w:cstheme="minorHAnsi"/>
          <w:w w:val="85"/>
        </w:rPr>
        <w:t>time</w:t>
      </w:r>
      <w:r w:rsidRPr="007960C5">
        <w:rPr>
          <w:rFonts w:asciiTheme="minorHAnsi" w:hAnsiTheme="minorHAnsi" w:cstheme="minorHAnsi"/>
          <w:spacing w:val="-2"/>
          <w:w w:val="85"/>
        </w:rPr>
        <w:t xml:space="preserve"> </w:t>
      </w:r>
      <w:r w:rsidRPr="007960C5">
        <w:rPr>
          <w:rFonts w:asciiTheme="minorHAnsi" w:hAnsiTheme="minorHAnsi" w:cstheme="minorHAnsi"/>
          <w:w w:val="85"/>
        </w:rPr>
        <w:t>izleme,</w:t>
      </w:r>
      <w:r w:rsidRPr="007960C5">
        <w:rPr>
          <w:rFonts w:asciiTheme="minorHAnsi" w:hAnsiTheme="minorHAnsi" w:cstheme="minorHAnsi"/>
          <w:spacing w:val="-5"/>
          <w:w w:val="85"/>
        </w:rPr>
        <w:t xml:space="preserve"> </w:t>
      </w:r>
      <w:r w:rsidRPr="007960C5">
        <w:rPr>
          <w:rFonts w:asciiTheme="minorHAnsi" w:hAnsiTheme="minorHAnsi" w:cstheme="minorHAnsi"/>
          <w:w w:val="85"/>
        </w:rPr>
        <w:t>2TB</w:t>
      </w:r>
      <w:r w:rsidRPr="007960C5">
        <w:rPr>
          <w:rFonts w:asciiTheme="minorHAnsi" w:hAnsiTheme="minorHAnsi" w:cstheme="minorHAnsi"/>
          <w:spacing w:val="-6"/>
          <w:w w:val="85"/>
        </w:rPr>
        <w:t xml:space="preserve"> </w:t>
      </w:r>
      <w:r w:rsidRPr="007960C5">
        <w:rPr>
          <w:rFonts w:asciiTheme="minorHAnsi" w:hAnsiTheme="minorHAnsi" w:cstheme="minorHAnsi"/>
          <w:w w:val="85"/>
        </w:rPr>
        <w:t>HDD</w:t>
      </w:r>
      <w:r w:rsidRPr="007960C5">
        <w:rPr>
          <w:rFonts w:asciiTheme="minorHAnsi" w:hAnsiTheme="minorHAnsi" w:cstheme="minorHAnsi"/>
          <w:spacing w:val="-1"/>
          <w:w w:val="85"/>
        </w:rPr>
        <w:t xml:space="preserve"> </w:t>
      </w:r>
      <w:r w:rsidRPr="007960C5">
        <w:rPr>
          <w:rFonts w:asciiTheme="minorHAnsi" w:hAnsiTheme="minorHAnsi" w:cstheme="minorHAnsi"/>
          <w:w w:val="85"/>
        </w:rPr>
        <w:t>dahil,</w:t>
      </w:r>
      <w:r w:rsidRPr="007960C5">
        <w:rPr>
          <w:rFonts w:asciiTheme="minorHAnsi" w:hAnsiTheme="minorHAnsi" w:cstheme="minorHAnsi"/>
          <w:spacing w:val="-5"/>
          <w:w w:val="85"/>
        </w:rPr>
        <w:t xml:space="preserve"> </w:t>
      </w:r>
      <w:r w:rsidRPr="007960C5">
        <w:rPr>
          <w:rFonts w:asciiTheme="minorHAnsi" w:hAnsiTheme="minorHAnsi" w:cstheme="minorHAnsi"/>
          <w:w w:val="85"/>
        </w:rPr>
        <w:t xml:space="preserve">CDRW, </w:t>
      </w:r>
      <w:r w:rsidRPr="007960C5">
        <w:rPr>
          <w:rFonts w:asciiTheme="minorHAnsi" w:hAnsiTheme="minorHAnsi" w:cstheme="minorHAnsi"/>
          <w:w w:val="90"/>
        </w:rPr>
        <w:t>Ethernet,</w:t>
      </w:r>
      <w:r w:rsidRPr="007960C5">
        <w:rPr>
          <w:rFonts w:asciiTheme="minorHAnsi" w:hAnsiTheme="minorHAnsi" w:cstheme="minorHAnsi"/>
          <w:spacing w:val="-22"/>
          <w:w w:val="90"/>
        </w:rPr>
        <w:t xml:space="preserve"> </w:t>
      </w:r>
      <w:r w:rsidRPr="007960C5">
        <w:rPr>
          <w:rFonts w:asciiTheme="minorHAnsi" w:hAnsiTheme="minorHAnsi" w:cstheme="minorHAnsi"/>
          <w:w w:val="90"/>
        </w:rPr>
        <w:t>yüksek</w:t>
      </w:r>
      <w:r w:rsidRPr="007960C5">
        <w:rPr>
          <w:rFonts w:asciiTheme="minorHAnsi" w:hAnsiTheme="minorHAnsi" w:cstheme="minorHAnsi"/>
          <w:spacing w:val="-19"/>
          <w:w w:val="90"/>
        </w:rPr>
        <w:t xml:space="preserve"> </w:t>
      </w:r>
      <w:r w:rsidRPr="007960C5">
        <w:rPr>
          <w:rFonts w:asciiTheme="minorHAnsi" w:hAnsiTheme="minorHAnsi" w:cstheme="minorHAnsi"/>
          <w:w w:val="90"/>
        </w:rPr>
        <w:t>kaliteli</w:t>
      </w:r>
      <w:r w:rsidRPr="007960C5">
        <w:rPr>
          <w:rFonts w:asciiTheme="minorHAnsi" w:hAnsiTheme="minorHAnsi" w:cstheme="minorHAnsi"/>
          <w:spacing w:val="-20"/>
          <w:w w:val="90"/>
        </w:rPr>
        <w:t xml:space="preserve"> </w:t>
      </w:r>
      <w:r w:rsidRPr="007960C5">
        <w:rPr>
          <w:rFonts w:asciiTheme="minorHAnsi" w:hAnsiTheme="minorHAnsi" w:cstheme="minorHAnsi"/>
          <w:w w:val="90"/>
        </w:rPr>
        <w:t>kayıt,</w:t>
      </w:r>
      <w:r w:rsidRPr="007960C5">
        <w:rPr>
          <w:rFonts w:asciiTheme="minorHAnsi" w:hAnsiTheme="minorHAnsi" w:cstheme="minorHAnsi"/>
          <w:spacing w:val="-20"/>
          <w:w w:val="90"/>
        </w:rPr>
        <w:t xml:space="preserve"> </w:t>
      </w:r>
      <w:r w:rsidRPr="007960C5">
        <w:rPr>
          <w:rFonts w:asciiTheme="minorHAnsi" w:hAnsiTheme="minorHAnsi" w:cstheme="minorHAnsi"/>
          <w:w w:val="90"/>
        </w:rPr>
        <w:t>6</w:t>
      </w:r>
      <w:r w:rsidRPr="007960C5">
        <w:rPr>
          <w:rFonts w:asciiTheme="minorHAnsi" w:hAnsiTheme="minorHAnsi" w:cstheme="minorHAnsi"/>
          <w:spacing w:val="-16"/>
          <w:w w:val="90"/>
        </w:rPr>
        <w:t xml:space="preserve"> </w:t>
      </w:r>
      <w:r w:rsidRPr="007960C5">
        <w:rPr>
          <w:rFonts w:asciiTheme="minorHAnsi" w:hAnsiTheme="minorHAnsi" w:cstheme="minorHAnsi"/>
          <w:w w:val="90"/>
        </w:rPr>
        <w:t>Loop-through</w:t>
      </w:r>
      <w:r w:rsidRPr="007960C5">
        <w:rPr>
          <w:rFonts w:asciiTheme="minorHAnsi" w:hAnsiTheme="minorHAnsi" w:cstheme="minorHAnsi"/>
          <w:spacing w:val="-19"/>
          <w:w w:val="90"/>
        </w:rPr>
        <w:t xml:space="preserve"> </w:t>
      </w:r>
      <w:r w:rsidRPr="007960C5">
        <w:rPr>
          <w:rFonts w:asciiTheme="minorHAnsi" w:hAnsiTheme="minorHAnsi" w:cstheme="minorHAnsi"/>
          <w:spacing w:val="-3"/>
          <w:w w:val="90"/>
        </w:rPr>
        <w:t>giriş</w:t>
      </w:r>
      <w:r w:rsidRPr="007960C5">
        <w:rPr>
          <w:rFonts w:asciiTheme="minorHAnsi" w:hAnsiTheme="minorHAnsi" w:cstheme="minorHAnsi"/>
          <w:spacing w:val="-19"/>
          <w:w w:val="90"/>
        </w:rPr>
        <w:t xml:space="preserve"> </w:t>
      </w:r>
      <w:r w:rsidRPr="007960C5">
        <w:rPr>
          <w:rFonts w:asciiTheme="minorHAnsi" w:hAnsiTheme="minorHAnsi" w:cstheme="minorHAnsi"/>
          <w:w w:val="90"/>
        </w:rPr>
        <w:t>VGA,</w:t>
      </w:r>
      <w:r w:rsidRPr="007960C5">
        <w:rPr>
          <w:rFonts w:asciiTheme="minorHAnsi" w:hAnsiTheme="minorHAnsi" w:cstheme="minorHAnsi"/>
          <w:spacing w:val="-20"/>
          <w:w w:val="90"/>
        </w:rPr>
        <w:t xml:space="preserve"> </w:t>
      </w:r>
      <w:r w:rsidRPr="007960C5">
        <w:rPr>
          <w:rFonts w:asciiTheme="minorHAnsi" w:hAnsiTheme="minorHAnsi" w:cstheme="minorHAnsi"/>
          <w:w w:val="90"/>
        </w:rPr>
        <w:t>Comp./S-VHS</w:t>
      </w:r>
      <w:r w:rsidRPr="007960C5">
        <w:rPr>
          <w:rFonts w:asciiTheme="minorHAnsi" w:hAnsiTheme="minorHAnsi" w:cstheme="minorHAnsi"/>
          <w:spacing w:val="-19"/>
          <w:w w:val="90"/>
        </w:rPr>
        <w:t xml:space="preserve"> </w:t>
      </w:r>
      <w:r w:rsidRPr="007960C5">
        <w:rPr>
          <w:rFonts w:asciiTheme="minorHAnsi" w:hAnsiTheme="minorHAnsi" w:cstheme="minorHAnsi"/>
          <w:w w:val="90"/>
        </w:rPr>
        <w:t>monitör</w:t>
      </w:r>
      <w:r w:rsidRPr="007960C5">
        <w:rPr>
          <w:rFonts w:asciiTheme="minorHAnsi" w:hAnsiTheme="minorHAnsi" w:cstheme="minorHAnsi"/>
          <w:spacing w:val="-20"/>
          <w:w w:val="90"/>
        </w:rPr>
        <w:t xml:space="preserve"> </w:t>
      </w:r>
      <w:r w:rsidRPr="007960C5">
        <w:rPr>
          <w:rFonts w:asciiTheme="minorHAnsi" w:hAnsiTheme="minorHAnsi" w:cstheme="minorHAnsi"/>
          <w:w w:val="90"/>
        </w:rPr>
        <w:t>çıkışları,</w:t>
      </w:r>
      <w:r w:rsidRPr="007960C5">
        <w:rPr>
          <w:rFonts w:asciiTheme="minorHAnsi" w:hAnsiTheme="minorHAnsi" w:cstheme="minorHAnsi"/>
          <w:spacing w:val="-19"/>
          <w:w w:val="90"/>
        </w:rPr>
        <w:t xml:space="preserve"> </w:t>
      </w:r>
      <w:r w:rsidRPr="007960C5">
        <w:rPr>
          <w:rFonts w:asciiTheme="minorHAnsi" w:hAnsiTheme="minorHAnsi" w:cstheme="minorHAnsi"/>
          <w:w w:val="90"/>
        </w:rPr>
        <w:t>ses</w:t>
      </w:r>
      <w:r w:rsidRPr="007960C5">
        <w:rPr>
          <w:rFonts w:asciiTheme="minorHAnsi" w:hAnsiTheme="minorHAnsi" w:cstheme="minorHAnsi"/>
          <w:spacing w:val="-19"/>
          <w:w w:val="90"/>
        </w:rPr>
        <w:t xml:space="preserve"> </w:t>
      </w:r>
      <w:r w:rsidRPr="007960C5">
        <w:rPr>
          <w:rFonts w:asciiTheme="minorHAnsi" w:hAnsiTheme="minorHAnsi" w:cstheme="minorHAnsi"/>
          <w:w w:val="90"/>
        </w:rPr>
        <w:t>ve</w:t>
      </w:r>
      <w:r w:rsidRPr="007960C5">
        <w:rPr>
          <w:rFonts w:asciiTheme="minorHAnsi" w:hAnsiTheme="minorHAnsi" w:cstheme="minorHAnsi"/>
          <w:spacing w:val="-21"/>
          <w:w w:val="90"/>
        </w:rPr>
        <w:t xml:space="preserve"> </w:t>
      </w:r>
      <w:r w:rsidRPr="007960C5">
        <w:rPr>
          <w:rFonts w:asciiTheme="minorHAnsi" w:hAnsiTheme="minorHAnsi" w:cstheme="minorHAnsi"/>
          <w:w w:val="90"/>
        </w:rPr>
        <w:t>alarm</w:t>
      </w:r>
      <w:r w:rsidRPr="007960C5">
        <w:rPr>
          <w:rFonts w:asciiTheme="minorHAnsi" w:hAnsiTheme="minorHAnsi" w:cstheme="minorHAnsi"/>
          <w:spacing w:val="-20"/>
          <w:w w:val="90"/>
        </w:rPr>
        <w:t xml:space="preserve"> </w:t>
      </w:r>
      <w:r w:rsidRPr="007960C5">
        <w:rPr>
          <w:rFonts w:asciiTheme="minorHAnsi" w:hAnsiTheme="minorHAnsi" w:cstheme="minorHAnsi"/>
          <w:w w:val="90"/>
        </w:rPr>
        <w:t xml:space="preserve">girişleri, </w:t>
      </w:r>
      <w:r w:rsidRPr="007960C5">
        <w:rPr>
          <w:rFonts w:asciiTheme="minorHAnsi" w:hAnsiTheme="minorHAnsi" w:cstheme="minorHAnsi"/>
          <w:w w:val="85"/>
        </w:rPr>
        <w:t>yüksek</w:t>
      </w:r>
      <w:r w:rsidRPr="007960C5">
        <w:rPr>
          <w:rFonts w:asciiTheme="minorHAnsi" w:hAnsiTheme="minorHAnsi" w:cstheme="minorHAnsi"/>
          <w:spacing w:val="-9"/>
          <w:w w:val="85"/>
        </w:rPr>
        <w:t xml:space="preserve"> </w:t>
      </w:r>
      <w:r w:rsidRPr="007960C5">
        <w:rPr>
          <w:rFonts w:asciiTheme="minorHAnsi" w:hAnsiTheme="minorHAnsi" w:cstheme="minorHAnsi"/>
          <w:w w:val="85"/>
        </w:rPr>
        <w:t>resim</w:t>
      </w:r>
      <w:r w:rsidRPr="007960C5">
        <w:rPr>
          <w:rFonts w:asciiTheme="minorHAnsi" w:hAnsiTheme="minorHAnsi" w:cstheme="minorHAnsi"/>
          <w:spacing w:val="-12"/>
          <w:w w:val="85"/>
        </w:rPr>
        <w:t xml:space="preserve"> </w:t>
      </w:r>
      <w:r w:rsidRPr="007960C5">
        <w:rPr>
          <w:rFonts w:asciiTheme="minorHAnsi" w:hAnsiTheme="minorHAnsi" w:cstheme="minorHAnsi"/>
          <w:w w:val="85"/>
        </w:rPr>
        <w:t>kalitesinde</w:t>
      </w:r>
      <w:r w:rsidRPr="007960C5">
        <w:rPr>
          <w:rFonts w:asciiTheme="minorHAnsi" w:hAnsiTheme="minorHAnsi" w:cstheme="minorHAnsi"/>
          <w:spacing w:val="-14"/>
          <w:w w:val="85"/>
        </w:rPr>
        <w:t xml:space="preserve"> </w:t>
      </w:r>
      <w:r w:rsidRPr="007960C5">
        <w:rPr>
          <w:rFonts w:asciiTheme="minorHAnsi" w:hAnsiTheme="minorHAnsi" w:cstheme="minorHAnsi"/>
          <w:w w:val="85"/>
        </w:rPr>
        <w:t>kayıt(720x576).</w:t>
      </w:r>
      <w:r w:rsidRPr="007960C5">
        <w:rPr>
          <w:rFonts w:asciiTheme="minorHAnsi" w:hAnsiTheme="minorHAnsi" w:cstheme="minorHAnsi"/>
          <w:spacing w:val="-17"/>
          <w:w w:val="85"/>
        </w:rPr>
        <w:t xml:space="preserve"> </w:t>
      </w:r>
      <w:r w:rsidRPr="007960C5">
        <w:rPr>
          <w:rFonts w:asciiTheme="minorHAnsi" w:hAnsiTheme="minorHAnsi" w:cstheme="minorHAnsi"/>
          <w:w w:val="85"/>
        </w:rPr>
        <w:t>SCSI</w:t>
      </w:r>
      <w:r w:rsidRPr="007960C5">
        <w:rPr>
          <w:rFonts w:asciiTheme="minorHAnsi" w:hAnsiTheme="minorHAnsi" w:cstheme="minorHAnsi"/>
          <w:spacing w:val="-16"/>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14"/>
          <w:w w:val="85"/>
        </w:rPr>
        <w:t xml:space="preserve"> </w:t>
      </w:r>
      <w:r w:rsidRPr="007960C5">
        <w:rPr>
          <w:rFonts w:asciiTheme="minorHAnsi" w:hAnsiTheme="minorHAnsi" w:cstheme="minorHAnsi"/>
          <w:w w:val="85"/>
        </w:rPr>
        <w:t>USB</w:t>
      </w:r>
      <w:r w:rsidRPr="007960C5">
        <w:rPr>
          <w:rFonts w:asciiTheme="minorHAnsi" w:hAnsiTheme="minorHAnsi" w:cstheme="minorHAnsi"/>
          <w:spacing w:val="-17"/>
          <w:w w:val="85"/>
        </w:rPr>
        <w:t xml:space="preserve"> </w:t>
      </w:r>
      <w:r w:rsidRPr="007960C5">
        <w:rPr>
          <w:rFonts w:asciiTheme="minorHAnsi" w:hAnsiTheme="minorHAnsi" w:cstheme="minorHAnsi"/>
          <w:spacing w:val="-2"/>
          <w:w w:val="85"/>
        </w:rPr>
        <w:t>Memory</w:t>
      </w:r>
      <w:r w:rsidRPr="007960C5">
        <w:rPr>
          <w:rFonts w:asciiTheme="minorHAnsi" w:hAnsiTheme="minorHAnsi" w:cstheme="minorHAnsi"/>
          <w:spacing w:val="-11"/>
          <w:w w:val="85"/>
        </w:rPr>
        <w:t xml:space="preserve"> </w:t>
      </w:r>
      <w:r w:rsidRPr="007960C5">
        <w:rPr>
          <w:rFonts w:asciiTheme="minorHAnsi" w:hAnsiTheme="minorHAnsi" w:cstheme="minorHAnsi"/>
          <w:w w:val="85"/>
        </w:rPr>
        <w:t>ünitelerine</w:t>
      </w:r>
      <w:r w:rsidRPr="007960C5">
        <w:rPr>
          <w:rFonts w:asciiTheme="minorHAnsi" w:hAnsiTheme="minorHAnsi" w:cstheme="minorHAnsi"/>
          <w:spacing w:val="-17"/>
          <w:w w:val="85"/>
        </w:rPr>
        <w:t xml:space="preserve"> </w:t>
      </w:r>
      <w:r w:rsidRPr="007960C5">
        <w:rPr>
          <w:rFonts w:asciiTheme="minorHAnsi" w:hAnsiTheme="minorHAnsi" w:cstheme="minorHAnsi"/>
          <w:w w:val="85"/>
        </w:rPr>
        <w:t>back-up</w:t>
      </w:r>
      <w:r w:rsidRPr="007960C5">
        <w:rPr>
          <w:rFonts w:asciiTheme="minorHAnsi" w:hAnsiTheme="minorHAnsi" w:cstheme="minorHAnsi"/>
          <w:spacing w:val="-15"/>
          <w:w w:val="85"/>
        </w:rPr>
        <w:t xml:space="preserve"> </w:t>
      </w:r>
      <w:r w:rsidRPr="007960C5">
        <w:rPr>
          <w:rFonts w:asciiTheme="minorHAnsi" w:hAnsiTheme="minorHAnsi" w:cstheme="minorHAnsi"/>
          <w:w w:val="85"/>
        </w:rPr>
        <w:t>alma,</w:t>
      </w:r>
      <w:r w:rsidRPr="007960C5">
        <w:rPr>
          <w:rFonts w:asciiTheme="minorHAnsi" w:hAnsiTheme="minorHAnsi" w:cstheme="minorHAnsi"/>
          <w:spacing w:val="-19"/>
          <w:w w:val="85"/>
        </w:rPr>
        <w:t xml:space="preserve"> </w:t>
      </w:r>
      <w:r w:rsidRPr="007960C5">
        <w:rPr>
          <w:rFonts w:asciiTheme="minorHAnsi" w:hAnsiTheme="minorHAnsi" w:cstheme="minorHAnsi"/>
          <w:w w:val="85"/>
        </w:rPr>
        <w:t>dahili</w:t>
      </w:r>
      <w:r w:rsidRPr="007960C5">
        <w:rPr>
          <w:rFonts w:asciiTheme="minorHAnsi" w:hAnsiTheme="minorHAnsi" w:cstheme="minorHAnsi"/>
          <w:spacing w:val="-14"/>
          <w:w w:val="85"/>
        </w:rPr>
        <w:t xml:space="preserve"> </w:t>
      </w:r>
      <w:r w:rsidRPr="007960C5">
        <w:rPr>
          <w:rFonts w:asciiTheme="minorHAnsi" w:hAnsiTheme="minorHAnsi" w:cstheme="minorHAnsi"/>
          <w:w w:val="85"/>
        </w:rPr>
        <w:t>CD-RW,2x,4x</w:t>
      </w:r>
      <w:r w:rsidRPr="007960C5">
        <w:rPr>
          <w:rFonts w:asciiTheme="minorHAnsi" w:hAnsiTheme="minorHAnsi" w:cstheme="minorHAnsi"/>
          <w:spacing w:val="-19"/>
          <w:w w:val="85"/>
        </w:rPr>
        <w:t xml:space="preserve"> </w:t>
      </w:r>
      <w:r w:rsidRPr="007960C5">
        <w:rPr>
          <w:rFonts w:asciiTheme="minorHAnsi" w:hAnsiTheme="minorHAnsi" w:cstheme="minorHAnsi"/>
          <w:w w:val="85"/>
        </w:rPr>
        <w:t xml:space="preserve">dijital </w:t>
      </w:r>
      <w:r w:rsidRPr="007960C5">
        <w:rPr>
          <w:rFonts w:asciiTheme="minorHAnsi" w:hAnsiTheme="minorHAnsi" w:cstheme="minorHAnsi"/>
          <w:w w:val="95"/>
        </w:rPr>
        <w:t>zoom,</w:t>
      </w:r>
      <w:r w:rsidRPr="007960C5">
        <w:rPr>
          <w:rFonts w:asciiTheme="minorHAnsi" w:hAnsiTheme="minorHAnsi" w:cstheme="minorHAnsi"/>
          <w:spacing w:val="-29"/>
          <w:w w:val="95"/>
        </w:rPr>
        <w:t xml:space="preserve"> </w:t>
      </w:r>
      <w:r w:rsidRPr="007960C5">
        <w:rPr>
          <w:rFonts w:asciiTheme="minorHAnsi" w:hAnsiTheme="minorHAnsi" w:cstheme="minorHAnsi"/>
          <w:w w:val="95"/>
        </w:rPr>
        <w:t>hareket</w:t>
      </w:r>
      <w:r w:rsidRPr="007960C5">
        <w:rPr>
          <w:rFonts w:asciiTheme="minorHAnsi" w:hAnsiTheme="minorHAnsi" w:cstheme="minorHAnsi"/>
          <w:spacing w:val="-27"/>
          <w:w w:val="95"/>
        </w:rPr>
        <w:t xml:space="preserve"> </w:t>
      </w:r>
      <w:r w:rsidRPr="007960C5">
        <w:rPr>
          <w:rFonts w:asciiTheme="minorHAnsi" w:hAnsiTheme="minorHAnsi" w:cstheme="minorHAnsi"/>
          <w:w w:val="95"/>
        </w:rPr>
        <w:t>algılama,</w:t>
      </w:r>
      <w:r w:rsidRPr="007960C5">
        <w:rPr>
          <w:rFonts w:asciiTheme="minorHAnsi" w:hAnsiTheme="minorHAnsi" w:cstheme="minorHAnsi"/>
          <w:spacing w:val="-25"/>
          <w:w w:val="95"/>
        </w:rPr>
        <w:t xml:space="preserve"> </w:t>
      </w:r>
      <w:r w:rsidRPr="007960C5">
        <w:rPr>
          <w:rFonts w:asciiTheme="minorHAnsi" w:hAnsiTheme="minorHAnsi" w:cstheme="minorHAnsi"/>
          <w:w w:val="95"/>
        </w:rPr>
        <w:t>yüksek</w:t>
      </w:r>
      <w:r w:rsidRPr="007960C5">
        <w:rPr>
          <w:rFonts w:asciiTheme="minorHAnsi" w:hAnsiTheme="minorHAnsi" w:cstheme="minorHAnsi"/>
          <w:spacing w:val="-23"/>
          <w:w w:val="95"/>
        </w:rPr>
        <w:t xml:space="preserve"> </w:t>
      </w:r>
      <w:r w:rsidRPr="007960C5">
        <w:rPr>
          <w:rFonts w:asciiTheme="minorHAnsi" w:hAnsiTheme="minorHAnsi" w:cstheme="minorHAnsi"/>
          <w:w w:val="95"/>
        </w:rPr>
        <w:t>kaliteli</w:t>
      </w:r>
      <w:r w:rsidRPr="007960C5">
        <w:rPr>
          <w:rFonts w:asciiTheme="minorHAnsi" w:hAnsiTheme="minorHAnsi" w:cstheme="minorHAnsi"/>
          <w:spacing w:val="-30"/>
          <w:w w:val="95"/>
        </w:rPr>
        <w:t xml:space="preserve"> </w:t>
      </w:r>
      <w:r w:rsidRPr="007960C5">
        <w:rPr>
          <w:rFonts w:asciiTheme="minorHAnsi" w:hAnsiTheme="minorHAnsi" w:cstheme="minorHAnsi"/>
          <w:w w:val="95"/>
        </w:rPr>
        <w:t>network</w:t>
      </w:r>
      <w:r w:rsidRPr="007960C5">
        <w:rPr>
          <w:rFonts w:asciiTheme="minorHAnsi" w:hAnsiTheme="minorHAnsi" w:cstheme="minorHAnsi"/>
          <w:spacing w:val="-26"/>
          <w:w w:val="95"/>
        </w:rPr>
        <w:t xml:space="preserve"> </w:t>
      </w:r>
      <w:r w:rsidRPr="007960C5">
        <w:rPr>
          <w:rFonts w:asciiTheme="minorHAnsi" w:hAnsiTheme="minorHAnsi" w:cstheme="minorHAnsi"/>
          <w:w w:val="95"/>
        </w:rPr>
        <w:t>özelliklerine</w:t>
      </w:r>
      <w:r w:rsidRPr="007960C5">
        <w:rPr>
          <w:rFonts w:asciiTheme="minorHAnsi" w:hAnsiTheme="minorHAnsi" w:cstheme="minorHAnsi"/>
          <w:spacing w:val="-26"/>
          <w:w w:val="95"/>
        </w:rPr>
        <w:t xml:space="preserve"> </w:t>
      </w:r>
      <w:r w:rsidRPr="007960C5">
        <w:rPr>
          <w:rFonts w:asciiTheme="minorHAnsi" w:hAnsiTheme="minorHAnsi" w:cstheme="minorHAnsi"/>
          <w:w w:val="95"/>
        </w:rPr>
        <w:t>sahip</w:t>
      </w:r>
      <w:r w:rsidRPr="007960C5">
        <w:rPr>
          <w:rFonts w:asciiTheme="minorHAnsi" w:hAnsiTheme="minorHAnsi" w:cstheme="minorHAnsi"/>
          <w:spacing w:val="-27"/>
          <w:w w:val="95"/>
        </w:rPr>
        <w:t xml:space="preserve"> </w:t>
      </w:r>
      <w:r w:rsidRPr="007960C5">
        <w:rPr>
          <w:rFonts w:asciiTheme="minorHAnsi" w:hAnsiTheme="minorHAnsi" w:cstheme="minorHAnsi"/>
          <w:w w:val="95"/>
        </w:rPr>
        <w:t>olacaktır.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spacing w:before="127"/>
        <w:ind w:left="802"/>
        <w:rPr>
          <w:rFonts w:cstheme="minorHAnsi"/>
          <w:b/>
          <w:sz w:val="19"/>
        </w:rPr>
      </w:pPr>
      <w:r w:rsidRPr="007960C5">
        <w:rPr>
          <w:rFonts w:cstheme="minorHAnsi"/>
          <w:b/>
          <w:sz w:val="19"/>
          <w:u w:val="single"/>
        </w:rPr>
        <w:t>22” LED CCTV MONİTORÜ</w:t>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spacing w:before="6"/>
        <w:rPr>
          <w:rFonts w:asciiTheme="minorHAnsi" w:hAnsiTheme="minorHAnsi" w:cstheme="minorHAnsi"/>
          <w:b/>
          <w:sz w:val="16"/>
        </w:rPr>
      </w:pP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07" w:after="0" w:line="381" w:lineRule="auto"/>
        <w:ind w:right="144" w:hanging="350"/>
        <w:contextualSpacing w:val="0"/>
        <w:rPr>
          <w:rFonts w:cstheme="minorHAnsi"/>
          <w:sz w:val="19"/>
        </w:rPr>
      </w:pPr>
      <w:r w:rsidRPr="007960C5">
        <w:rPr>
          <w:rFonts w:cstheme="minorHAnsi"/>
          <w:w w:val="90"/>
          <w:sz w:val="19"/>
        </w:rPr>
        <w:t xml:space="preserve">Sistemde kullanılacak operatör monitörü bir LCD panele ve LED tabanlı arka aydınlatmaya </w:t>
      </w:r>
      <w:r w:rsidRPr="007960C5">
        <w:rPr>
          <w:rFonts w:cstheme="minorHAnsi"/>
          <w:spacing w:val="-3"/>
          <w:w w:val="90"/>
          <w:sz w:val="19"/>
        </w:rPr>
        <w:t xml:space="preserve">sahip </w:t>
      </w:r>
      <w:r w:rsidRPr="007960C5">
        <w:rPr>
          <w:rFonts w:cstheme="minorHAnsi"/>
          <w:w w:val="95"/>
          <w:sz w:val="19"/>
        </w:rPr>
        <w:t>multimedya</w:t>
      </w:r>
      <w:r w:rsidRPr="007960C5">
        <w:rPr>
          <w:rFonts w:cstheme="minorHAnsi"/>
          <w:spacing w:val="-16"/>
          <w:w w:val="95"/>
          <w:sz w:val="19"/>
        </w:rPr>
        <w:t xml:space="preserve"> </w:t>
      </w:r>
      <w:r w:rsidRPr="007960C5">
        <w:rPr>
          <w:rFonts w:cstheme="minorHAnsi"/>
          <w:w w:val="95"/>
          <w:sz w:val="19"/>
        </w:rPr>
        <w:t>tipi</w:t>
      </w:r>
      <w:r w:rsidRPr="007960C5">
        <w:rPr>
          <w:rFonts w:cstheme="minorHAnsi"/>
          <w:spacing w:val="-19"/>
          <w:w w:val="95"/>
          <w:sz w:val="19"/>
        </w:rPr>
        <w:t xml:space="preserve"> </w:t>
      </w:r>
      <w:r w:rsidRPr="007960C5">
        <w:rPr>
          <w:rFonts w:cstheme="minorHAnsi"/>
          <w:w w:val="95"/>
          <w:sz w:val="19"/>
        </w:rPr>
        <w:t>bir</w:t>
      </w:r>
      <w:r w:rsidRPr="007960C5">
        <w:rPr>
          <w:rFonts w:cstheme="minorHAnsi"/>
          <w:spacing w:val="-22"/>
          <w:w w:val="95"/>
          <w:sz w:val="19"/>
        </w:rPr>
        <w:t xml:space="preserve"> </w:t>
      </w:r>
      <w:r w:rsidRPr="007960C5">
        <w:rPr>
          <w:rFonts w:cstheme="minorHAnsi"/>
          <w:w w:val="95"/>
          <w:sz w:val="19"/>
        </w:rPr>
        <w:t>monitör</w:t>
      </w:r>
      <w:r w:rsidRPr="007960C5">
        <w:rPr>
          <w:rFonts w:cstheme="minorHAnsi"/>
          <w:spacing w:val="-22"/>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5" w:after="0" w:line="240" w:lineRule="auto"/>
        <w:ind w:hanging="350"/>
        <w:contextualSpacing w:val="0"/>
        <w:rPr>
          <w:rFonts w:cstheme="minorHAnsi"/>
          <w:sz w:val="19"/>
        </w:rPr>
      </w:pPr>
      <w:r w:rsidRPr="007960C5">
        <w:rPr>
          <w:rFonts w:cstheme="minorHAnsi"/>
          <w:w w:val="95"/>
          <w:sz w:val="19"/>
        </w:rPr>
        <w:t>Ekran</w:t>
      </w:r>
      <w:r w:rsidRPr="007960C5">
        <w:rPr>
          <w:rFonts w:cstheme="minorHAnsi"/>
          <w:spacing w:val="-40"/>
          <w:w w:val="95"/>
          <w:sz w:val="19"/>
        </w:rPr>
        <w:t xml:space="preserve"> </w:t>
      </w:r>
      <w:r w:rsidRPr="007960C5">
        <w:rPr>
          <w:rFonts w:cstheme="minorHAnsi"/>
          <w:w w:val="95"/>
          <w:sz w:val="19"/>
        </w:rPr>
        <w:t>boyutu</w:t>
      </w:r>
      <w:r w:rsidRPr="007960C5">
        <w:rPr>
          <w:rFonts w:cstheme="minorHAnsi"/>
          <w:spacing w:val="-36"/>
          <w:w w:val="95"/>
          <w:sz w:val="19"/>
        </w:rPr>
        <w:t xml:space="preserve"> </w:t>
      </w:r>
      <w:r w:rsidRPr="007960C5">
        <w:rPr>
          <w:rFonts w:cstheme="minorHAnsi"/>
          <w:spacing w:val="-4"/>
          <w:w w:val="95"/>
          <w:sz w:val="19"/>
        </w:rPr>
        <w:t>en</w:t>
      </w:r>
      <w:r w:rsidRPr="007960C5">
        <w:rPr>
          <w:rFonts w:cstheme="minorHAnsi"/>
          <w:spacing w:val="-39"/>
          <w:w w:val="95"/>
          <w:sz w:val="19"/>
        </w:rPr>
        <w:t xml:space="preserve"> </w:t>
      </w:r>
      <w:r w:rsidRPr="007960C5">
        <w:rPr>
          <w:rFonts w:cstheme="minorHAnsi"/>
          <w:spacing w:val="3"/>
          <w:w w:val="95"/>
          <w:sz w:val="19"/>
        </w:rPr>
        <w:t>az</w:t>
      </w:r>
      <w:r w:rsidRPr="007960C5">
        <w:rPr>
          <w:rFonts w:cstheme="minorHAnsi"/>
          <w:spacing w:val="-41"/>
          <w:w w:val="95"/>
          <w:sz w:val="19"/>
        </w:rPr>
        <w:t xml:space="preserve"> </w:t>
      </w:r>
      <w:r w:rsidRPr="007960C5">
        <w:rPr>
          <w:rFonts w:cstheme="minorHAnsi"/>
          <w:w w:val="95"/>
          <w:sz w:val="19"/>
        </w:rPr>
        <w:t>22”,</w:t>
      </w:r>
      <w:r w:rsidRPr="007960C5">
        <w:rPr>
          <w:rFonts w:cstheme="minorHAnsi"/>
          <w:spacing w:val="-40"/>
          <w:w w:val="95"/>
          <w:sz w:val="19"/>
        </w:rPr>
        <w:t xml:space="preserve"> </w:t>
      </w:r>
      <w:r w:rsidRPr="007960C5">
        <w:rPr>
          <w:rFonts w:cstheme="minorHAnsi"/>
          <w:w w:val="95"/>
          <w:sz w:val="19"/>
        </w:rPr>
        <w:t>panelin</w:t>
      </w:r>
      <w:r w:rsidRPr="007960C5">
        <w:rPr>
          <w:rFonts w:cstheme="minorHAnsi"/>
          <w:spacing w:val="-37"/>
          <w:w w:val="95"/>
          <w:sz w:val="19"/>
        </w:rPr>
        <w:t xml:space="preserve"> </w:t>
      </w:r>
      <w:r w:rsidRPr="007960C5">
        <w:rPr>
          <w:rFonts w:cstheme="minorHAnsi"/>
          <w:w w:val="95"/>
          <w:sz w:val="19"/>
        </w:rPr>
        <w:t>en</w:t>
      </w:r>
      <w:r w:rsidRPr="007960C5">
        <w:rPr>
          <w:rFonts w:cstheme="minorHAnsi"/>
          <w:spacing w:val="-39"/>
          <w:w w:val="95"/>
          <w:sz w:val="19"/>
        </w:rPr>
        <w:t xml:space="preserve"> </w:t>
      </w:r>
      <w:r w:rsidRPr="007960C5">
        <w:rPr>
          <w:rFonts w:cstheme="minorHAnsi"/>
          <w:w w:val="95"/>
          <w:sz w:val="19"/>
        </w:rPr>
        <w:t>uzak</w:t>
      </w:r>
      <w:r w:rsidRPr="007960C5">
        <w:rPr>
          <w:rFonts w:cstheme="minorHAnsi"/>
          <w:spacing w:val="-37"/>
          <w:w w:val="95"/>
          <w:sz w:val="19"/>
        </w:rPr>
        <w:t xml:space="preserve"> </w:t>
      </w:r>
      <w:r w:rsidRPr="007960C5">
        <w:rPr>
          <w:rFonts w:cstheme="minorHAnsi"/>
          <w:w w:val="95"/>
          <w:sz w:val="19"/>
        </w:rPr>
        <w:t>köşeler</w:t>
      </w:r>
      <w:r w:rsidRPr="007960C5">
        <w:rPr>
          <w:rFonts w:cstheme="minorHAnsi"/>
          <w:spacing w:val="-41"/>
          <w:w w:val="95"/>
          <w:sz w:val="19"/>
        </w:rPr>
        <w:t xml:space="preserve"> </w:t>
      </w:r>
      <w:r w:rsidRPr="007960C5">
        <w:rPr>
          <w:rFonts w:cstheme="minorHAnsi"/>
          <w:w w:val="95"/>
          <w:sz w:val="19"/>
        </w:rPr>
        <w:t>arasındaki</w:t>
      </w:r>
      <w:r w:rsidRPr="007960C5">
        <w:rPr>
          <w:rFonts w:cstheme="minorHAnsi"/>
          <w:spacing w:val="-41"/>
          <w:w w:val="95"/>
          <w:sz w:val="19"/>
        </w:rPr>
        <w:t xml:space="preserve"> </w:t>
      </w:r>
      <w:r w:rsidRPr="007960C5">
        <w:rPr>
          <w:rFonts w:cstheme="minorHAnsi"/>
          <w:w w:val="95"/>
          <w:sz w:val="19"/>
        </w:rPr>
        <w:t>uzaklığı</w:t>
      </w:r>
      <w:r w:rsidRPr="007960C5">
        <w:rPr>
          <w:rFonts w:cstheme="minorHAnsi"/>
          <w:spacing w:val="-37"/>
          <w:w w:val="95"/>
          <w:sz w:val="19"/>
        </w:rPr>
        <w:t xml:space="preserve"> </w:t>
      </w:r>
      <w:r w:rsidRPr="007960C5">
        <w:rPr>
          <w:rFonts w:cstheme="minorHAnsi"/>
          <w:spacing w:val="-3"/>
          <w:w w:val="95"/>
          <w:sz w:val="19"/>
        </w:rPr>
        <w:t>ise</w:t>
      </w:r>
      <w:r w:rsidRPr="007960C5">
        <w:rPr>
          <w:rFonts w:cstheme="minorHAnsi"/>
          <w:spacing w:val="-38"/>
          <w:w w:val="95"/>
          <w:sz w:val="19"/>
        </w:rPr>
        <w:t xml:space="preserve"> </w:t>
      </w:r>
      <w:r w:rsidRPr="007960C5">
        <w:rPr>
          <w:rFonts w:cstheme="minorHAnsi"/>
          <w:w w:val="95"/>
          <w:sz w:val="19"/>
        </w:rPr>
        <w:t>en</w:t>
      </w:r>
      <w:r w:rsidRPr="007960C5">
        <w:rPr>
          <w:rFonts w:cstheme="minorHAnsi"/>
          <w:spacing w:val="-37"/>
          <w:w w:val="95"/>
          <w:sz w:val="19"/>
        </w:rPr>
        <w:t xml:space="preserve"> </w:t>
      </w:r>
      <w:r w:rsidRPr="007960C5">
        <w:rPr>
          <w:rFonts w:cstheme="minorHAnsi"/>
          <w:w w:val="95"/>
          <w:sz w:val="19"/>
        </w:rPr>
        <w:t>az</w:t>
      </w:r>
      <w:r w:rsidRPr="007960C5">
        <w:rPr>
          <w:rFonts w:cstheme="minorHAnsi"/>
          <w:spacing w:val="-38"/>
          <w:w w:val="95"/>
          <w:sz w:val="19"/>
        </w:rPr>
        <w:t xml:space="preserve"> </w:t>
      </w:r>
      <w:r w:rsidRPr="007960C5">
        <w:rPr>
          <w:rFonts w:cstheme="minorHAnsi"/>
          <w:w w:val="95"/>
          <w:sz w:val="19"/>
        </w:rPr>
        <w:t>546mm</w:t>
      </w:r>
      <w:r w:rsidRPr="007960C5">
        <w:rPr>
          <w:rFonts w:cstheme="minorHAnsi"/>
          <w:spacing w:val="-40"/>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29" w:after="0" w:line="381" w:lineRule="auto"/>
        <w:ind w:right="144" w:hanging="350"/>
        <w:contextualSpacing w:val="0"/>
        <w:rPr>
          <w:rFonts w:cstheme="minorHAnsi"/>
          <w:sz w:val="19"/>
        </w:rPr>
      </w:pPr>
      <w:r w:rsidRPr="007960C5">
        <w:rPr>
          <w:rFonts w:cstheme="minorHAnsi"/>
          <w:w w:val="90"/>
          <w:sz w:val="19"/>
        </w:rPr>
        <w:t>Ekran</w:t>
      </w:r>
      <w:r w:rsidRPr="007960C5">
        <w:rPr>
          <w:rFonts w:cstheme="minorHAnsi"/>
          <w:spacing w:val="-20"/>
          <w:w w:val="90"/>
          <w:sz w:val="19"/>
        </w:rPr>
        <w:t xml:space="preserve"> </w:t>
      </w:r>
      <w:r w:rsidRPr="007960C5">
        <w:rPr>
          <w:rFonts w:cstheme="minorHAnsi"/>
          <w:w w:val="90"/>
          <w:sz w:val="19"/>
        </w:rPr>
        <w:t>üzerinde</w:t>
      </w:r>
      <w:r w:rsidRPr="007960C5">
        <w:rPr>
          <w:rFonts w:cstheme="minorHAnsi"/>
          <w:spacing w:val="-19"/>
          <w:w w:val="90"/>
          <w:sz w:val="19"/>
        </w:rPr>
        <w:t xml:space="preserve"> </w:t>
      </w:r>
      <w:r w:rsidRPr="007960C5">
        <w:rPr>
          <w:rFonts w:cstheme="minorHAnsi"/>
          <w:w w:val="90"/>
          <w:sz w:val="19"/>
        </w:rPr>
        <w:t>LCD’ye</w:t>
      </w:r>
      <w:r w:rsidRPr="007960C5">
        <w:rPr>
          <w:rFonts w:cstheme="minorHAnsi"/>
          <w:spacing w:val="-20"/>
          <w:w w:val="90"/>
          <w:sz w:val="19"/>
        </w:rPr>
        <w:t xml:space="preserve"> </w:t>
      </w:r>
      <w:r w:rsidRPr="007960C5">
        <w:rPr>
          <w:rFonts w:cstheme="minorHAnsi"/>
          <w:w w:val="90"/>
          <w:sz w:val="19"/>
        </w:rPr>
        <w:t>doğrudan</w:t>
      </w:r>
      <w:r w:rsidRPr="007960C5">
        <w:rPr>
          <w:rFonts w:cstheme="minorHAnsi"/>
          <w:spacing w:val="-17"/>
          <w:w w:val="90"/>
          <w:sz w:val="19"/>
        </w:rPr>
        <w:t xml:space="preserve"> </w:t>
      </w:r>
      <w:r w:rsidRPr="007960C5">
        <w:rPr>
          <w:rFonts w:cstheme="minorHAnsi"/>
          <w:w w:val="90"/>
          <w:sz w:val="19"/>
        </w:rPr>
        <w:t>temas</w:t>
      </w:r>
      <w:r w:rsidRPr="007960C5">
        <w:rPr>
          <w:rFonts w:cstheme="minorHAnsi"/>
          <w:spacing w:val="-19"/>
          <w:w w:val="90"/>
          <w:sz w:val="19"/>
        </w:rPr>
        <w:t xml:space="preserve"> </w:t>
      </w:r>
      <w:r w:rsidRPr="007960C5">
        <w:rPr>
          <w:rFonts w:cstheme="minorHAnsi"/>
          <w:w w:val="90"/>
          <w:sz w:val="19"/>
        </w:rPr>
        <w:t>edilerek</w:t>
      </w:r>
      <w:r w:rsidRPr="007960C5">
        <w:rPr>
          <w:rFonts w:cstheme="minorHAnsi"/>
          <w:spacing w:val="-18"/>
          <w:w w:val="90"/>
          <w:sz w:val="19"/>
        </w:rPr>
        <w:t xml:space="preserve"> </w:t>
      </w:r>
      <w:r w:rsidRPr="007960C5">
        <w:rPr>
          <w:rFonts w:cstheme="minorHAnsi"/>
          <w:w w:val="90"/>
          <w:sz w:val="19"/>
        </w:rPr>
        <w:t>zarar</w:t>
      </w:r>
      <w:r w:rsidRPr="007960C5">
        <w:rPr>
          <w:rFonts w:cstheme="minorHAnsi"/>
          <w:spacing w:val="-19"/>
          <w:w w:val="90"/>
          <w:sz w:val="19"/>
        </w:rPr>
        <w:t xml:space="preserve"> </w:t>
      </w:r>
      <w:r w:rsidRPr="007960C5">
        <w:rPr>
          <w:rFonts w:cstheme="minorHAnsi"/>
          <w:w w:val="90"/>
          <w:sz w:val="19"/>
        </w:rPr>
        <w:t>görmesini</w:t>
      </w:r>
      <w:r w:rsidRPr="007960C5">
        <w:rPr>
          <w:rFonts w:cstheme="minorHAnsi"/>
          <w:spacing w:val="-19"/>
          <w:w w:val="90"/>
          <w:sz w:val="19"/>
        </w:rPr>
        <w:t xml:space="preserve"> </w:t>
      </w:r>
      <w:r w:rsidRPr="007960C5">
        <w:rPr>
          <w:rFonts w:cstheme="minorHAnsi"/>
          <w:w w:val="90"/>
          <w:sz w:val="19"/>
        </w:rPr>
        <w:t>önlemek</w:t>
      </w:r>
      <w:r w:rsidRPr="007960C5">
        <w:rPr>
          <w:rFonts w:cstheme="minorHAnsi"/>
          <w:spacing w:val="-20"/>
          <w:w w:val="90"/>
          <w:sz w:val="19"/>
        </w:rPr>
        <w:t xml:space="preserve"> </w:t>
      </w:r>
      <w:r w:rsidRPr="007960C5">
        <w:rPr>
          <w:rFonts w:cstheme="minorHAnsi"/>
          <w:w w:val="90"/>
          <w:sz w:val="19"/>
        </w:rPr>
        <w:t>amacıyla</w:t>
      </w:r>
      <w:r w:rsidRPr="007960C5">
        <w:rPr>
          <w:rFonts w:cstheme="minorHAnsi"/>
          <w:spacing w:val="-18"/>
          <w:w w:val="90"/>
          <w:sz w:val="19"/>
        </w:rPr>
        <w:t xml:space="preserve"> </w:t>
      </w:r>
      <w:r w:rsidRPr="007960C5">
        <w:rPr>
          <w:rFonts w:cstheme="minorHAnsi"/>
          <w:w w:val="90"/>
          <w:sz w:val="19"/>
        </w:rPr>
        <w:t>3H</w:t>
      </w:r>
      <w:r w:rsidRPr="007960C5">
        <w:rPr>
          <w:rFonts w:cstheme="minorHAnsi"/>
          <w:spacing w:val="-15"/>
          <w:w w:val="90"/>
          <w:sz w:val="19"/>
        </w:rPr>
        <w:t xml:space="preserve"> </w:t>
      </w:r>
      <w:r w:rsidRPr="007960C5">
        <w:rPr>
          <w:rFonts w:cstheme="minorHAnsi"/>
          <w:w w:val="90"/>
          <w:sz w:val="19"/>
        </w:rPr>
        <w:t>standardında sertleştirilmiş</w:t>
      </w:r>
      <w:r w:rsidRPr="007960C5">
        <w:rPr>
          <w:rFonts w:cstheme="minorHAnsi"/>
          <w:spacing w:val="-31"/>
          <w:w w:val="90"/>
          <w:sz w:val="19"/>
        </w:rPr>
        <w:t xml:space="preserve"> </w:t>
      </w:r>
      <w:r w:rsidRPr="007960C5">
        <w:rPr>
          <w:rFonts w:cstheme="minorHAnsi"/>
          <w:w w:val="90"/>
          <w:sz w:val="19"/>
        </w:rPr>
        <w:t>kaplama</w:t>
      </w:r>
      <w:r w:rsidRPr="007960C5">
        <w:rPr>
          <w:rFonts w:cstheme="minorHAnsi"/>
          <w:spacing w:val="-29"/>
          <w:w w:val="90"/>
          <w:sz w:val="19"/>
        </w:rPr>
        <w:t xml:space="preserve"> </w:t>
      </w:r>
      <w:r w:rsidRPr="007960C5">
        <w:rPr>
          <w:rFonts w:cstheme="minorHAnsi"/>
          <w:w w:val="90"/>
          <w:sz w:val="19"/>
        </w:rPr>
        <w:t>olmalıdır,</w:t>
      </w:r>
      <w:r w:rsidRPr="007960C5">
        <w:rPr>
          <w:rFonts w:cstheme="minorHAnsi"/>
          <w:spacing w:val="-35"/>
          <w:w w:val="90"/>
          <w:sz w:val="19"/>
        </w:rPr>
        <w:t xml:space="preserve"> </w:t>
      </w:r>
      <w:r w:rsidRPr="007960C5">
        <w:rPr>
          <w:rFonts w:cstheme="minorHAnsi"/>
          <w:w w:val="90"/>
          <w:sz w:val="19"/>
        </w:rPr>
        <w:t>ekrandan</w:t>
      </w:r>
      <w:r w:rsidRPr="007960C5">
        <w:rPr>
          <w:rFonts w:cstheme="minorHAnsi"/>
          <w:spacing w:val="-31"/>
          <w:w w:val="90"/>
          <w:sz w:val="19"/>
        </w:rPr>
        <w:t xml:space="preserve"> </w:t>
      </w:r>
      <w:r w:rsidRPr="007960C5">
        <w:rPr>
          <w:rFonts w:cstheme="minorHAnsi"/>
          <w:w w:val="90"/>
          <w:sz w:val="19"/>
        </w:rPr>
        <w:t>yansımaya</w:t>
      </w:r>
      <w:r w:rsidRPr="007960C5">
        <w:rPr>
          <w:rFonts w:cstheme="minorHAnsi"/>
          <w:spacing w:val="-29"/>
          <w:w w:val="90"/>
          <w:sz w:val="19"/>
        </w:rPr>
        <w:t xml:space="preserve"> </w:t>
      </w:r>
      <w:r w:rsidRPr="007960C5">
        <w:rPr>
          <w:rFonts w:cstheme="minorHAnsi"/>
          <w:w w:val="90"/>
          <w:sz w:val="19"/>
        </w:rPr>
        <w:t>karşı</w:t>
      </w:r>
      <w:r w:rsidRPr="007960C5">
        <w:rPr>
          <w:rFonts w:cstheme="minorHAnsi"/>
          <w:spacing w:val="-35"/>
          <w:w w:val="90"/>
          <w:sz w:val="19"/>
        </w:rPr>
        <w:t xml:space="preserve"> </w:t>
      </w:r>
      <w:r w:rsidRPr="007960C5">
        <w:rPr>
          <w:rFonts w:cstheme="minorHAnsi"/>
          <w:w w:val="90"/>
          <w:sz w:val="19"/>
        </w:rPr>
        <w:t>yüzeysel</w:t>
      </w:r>
      <w:r w:rsidRPr="007960C5">
        <w:rPr>
          <w:rFonts w:cstheme="minorHAnsi"/>
          <w:spacing w:val="-36"/>
          <w:w w:val="90"/>
          <w:sz w:val="19"/>
        </w:rPr>
        <w:t xml:space="preserve"> </w:t>
      </w:r>
      <w:r w:rsidRPr="007960C5">
        <w:rPr>
          <w:rFonts w:cstheme="minorHAnsi"/>
          <w:w w:val="90"/>
          <w:sz w:val="19"/>
        </w:rPr>
        <w:t>önlemler</w:t>
      </w:r>
      <w:r w:rsidRPr="007960C5">
        <w:rPr>
          <w:rFonts w:cstheme="minorHAnsi"/>
          <w:spacing w:val="-33"/>
          <w:w w:val="90"/>
          <w:sz w:val="19"/>
        </w:rPr>
        <w:t xml:space="preserve"> </w:t>
      </w:r>
      <w:r w:rsidRPr="007960C5">
        <w:rPr>
          <w:rFonts w:cstheme="minorHAnsi"/>
          <w:w w:val="90"/>
          <w:sz w:val="19"/>
        </w:rPr>
        <w:t>alınmış</w:t>
      </w:r>
      <w:r w:rsidRPr="007960C5">
        <w:rPr>
          <w:rFonts w:cstheme="minorHAnsi"/>
          <w:spacing w:val="-35"/>
          <w:w w:val="90"/>
          <w:sz w:val="19"/>
        </w:rPr>
        <w:t xml:space="preserve"> </w:t>
      </w:r>
      <w:r w:rsidRPr="007960C5">
        <w:rPr>
          <w:rFonts w:cstheme="minorHAnsi"/>
          <w:w w:val="90"/>
          <w:sz w:val="19"/>
        </w:rPr>
        <w:t>olmalıdır.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after="0" w:line="240" w:lineRule="auto"/>
        <w:ind w:hanging="350"/>
        <w:contextualSpacing w:val="0"/>
        <w:rPr>
          <w:rFonts w:cstheme="minorHAnsi"/>
          <w:sz w:val="19"/>
        </w:rPr>
      </w:pPr>
      <w:r w:rsidRPr="007960C5">
        <w:rPr>
          <w:rFonts w:cstheme="minorHAnsi"/>
          <w:w w:val="95"/>
          <w:sz w:val="19"/>
        </w:rPr>
        <w:t>Panel</w:t>
      </w:r>
      <w:r w:rsidRPr="007960C5">
        <w:rPr>
          <w:rFonts w:cstheme="minorHAnsi"/>
          <w:spacing w:val="-42"/>
          <w:w w:val="95"/>
          <w:sz w:val="19"/>
        </w:rPr>
        <w:t xml:space="preserve"> </w:t>
      </w:r>
      <w:r w:rsidRPr="007960C5">
        <w:rPr>
          <w:rFonts w:cstheme="minorHAnsi"/>
          <w:w w:val="95"/>
          <w:sz w:val="19"/>
        </w:rPr>
        <w:t>çözünürlüğü</w:t>
      </w:r>
      <w:r w:rsidRPr="007960C5">
        <w:rPr>
          <w:rFonts w:cstheme="minorHAnsi"/>
          <w:spacing w:val="-35"/>
          <w:w w:val="95"/>
          <w:sz w:val="19"/>
        </w:rPr>
        <w:t xml:space="preserve"> </w:t>
      </w:r>
      <w:r w:rsidRPr="007960C5">
        <w:rPr>
          <w:rFonts w:cstheme="minorHAnsi"/>
          <w:w w:val="95"/>
          <w:sz w:val="19"/>
        </w:rPr>
        <w:t>1920(H)</w:t>
      </w:r>
      <w:r w:rsidRPr="007960C5">
        <w:rPr>
          <w:rFonts w:cstheme="minorHAnsi"/>
          <w:spacing w:val="-39"/>
          <w:w w:val="95"/>
          <w:sz w:val="19"/>
        </w:rPr>
        <w:t xml:space="preserve"> </w:t>
      </w:r>
      <w:r w:rsidRPr="007960C5">
        <w:rPr>
          <w:rFonts w:cstheme="minorHAnsi"/>
          <w:w w:val="95"/>
          <w:sz w:val="19"/>
        </w:rPr>
        <w:t>X</w:t>
      </w:r>
      <w:r w:rsidRPr="007960C5">
        <w:rPr>
          <w:rFonts w:cstheme="minorHAnsi"/>
          <w:spacing w:val="-40"/>
          <w:w w:val="95"/>
          <w:sz w:val="19"/>
        </w:rPr>
        <w:t xml:space="preserve"> </w:t>
      </w:r>
      <w:r w:rsidRPr="007960C5">
        <w:rPr>
          <w:rFonts w:cstheme="minorHAnsi"/>
          <w:w w:val="95"/>
          <w:sz w:val="19"/>
        </w:rPr>
        <w:t>1080(V)</w:t>
      </w:r>
      <w:r w:rsidRPr="007960C5">
        <w:rPr>
          <w:rFonts w:cstheme="minorHAnsi"/>
          <w:spacing w:val="-41"/>
          <w:w w:val="95"/>
          <w:sz w:val="19"/>
        </w:rPr>
        <w:t xml:space="preserve"> </w:t>
      </w:r>
      <w:r w:rsidRPr="007960C5">
        <w:rPr>
          <w:rFonts w:cstheme="minorHAnsi"/>
          <w:w w:val="95"/>
          <w:sz w:val="19"/>
        </w:rPr>
        <w:t>pikselden</w:t>
      </w:r>
      <w:r w:rsidRPr="007960C5">
        <w:rPr>
          <w:rFonts w:cstheme="minorHAnsi"/>
          <w:spacing w:val="-40"/>
          <w:w w:val="95"/>
          <w:sz w:val="19"/>
        </w:rPr>
        <w:t xml:space="preserve"> </w:t>
      </w:r>
      <w:r w:rsidRPr="007960C5">
        <w:rPr>
          <w:rFonts w:cstheme="minorHAnsi"/>
          <w:w w:val="95"/>
          <w:sz w:val="19"/>
        </w:rPr>
        <w:t>oluşan</w:t>
      </w:r>
      <w:r w:rsidRPr="007960C5">
        <w:rPr>
          <w:rFonts w:cstheme="minorHAnsi"/>
          <w:spacing w:val="-37"/>
          <w:w w:val="95"/>
          <w:sz w:val="19"/>
        </w:rPr>
        <w:t xml:space="preserve"> </w:t>
      </w:r>
      <w:r w:rsidRPr="007960C5">
        <w:rPr>
          <w:rFonts w:cstheme="minorHAnsi"/>
          <w:w w:val="95"/>
          <w:sz w:val="19"/>
        </w:rPr>
        <w:t>Full</w:t>
      </w:r>
      <w:r w:rsidRPr="007960C5">
        <w:rPr>
          <w:rFonts w:cstheme="minorHAnsi"/>
          <w:spacing w:val="-42"/>
          <w:w w:val="95"/>
          <w:sz w:val="19"/>
        </w:rPr>
        <w:t xml:space="preserve"> </w:t>
      </w:r>
      <w:r w:rsidRPr="007960C5">
        <w:rPr>
          <w:rFonts w:cstheme="minorHAnsi"/>
          <w:spacing w:val="3"/>
          <w:w w:val="95"/>
          <w:sz w:val="19"/>
        </w:rPr>
        <w:t>HD</w:t>
      </w:r>
      <w:r w:rsidRPr="007960C5">
        <w:rPr>
          <w:rFonts w:cstheme="minorHAnsi"/>
          <w:spacing w:val="-38"/>
          <w:w w:val="95"/>
          <w:sz w:val="19"/>
        </w:rPr>
        <w:t xml:space="preserve"> </w:t>
      </w:r>
      <w:r w:rsidRPr="007960C5">
        <w:rPr>
          <w:rFonts w:cstheme="minorHAnsi"/>
          <w:w w:val="95"/>
          <w:sz w:val="19"/>
        </w:rPr>
        <w:t>çözünürlüğü</w:t>
      </w:r>
      <w:r w:rsidRPr="007960C5">
        <w:rPr>
          <w:rFonts w:cstheme="minorHAnsi"/>
          <w:spacing w:val="-40"/>
          <w:w w:val="95"/>
          <w:sz w:val="19"/>
        </w:rPr>
        <w:t xml:space="preserve"> </w:t>
      </w:r>
      <w:r w:rsidRPr="007960C5">
        <w:rPr>
          <w:rFonts w:cstheme="minorHAnsi"/>
          <w:w w:val="95"/>
          <w:sz w:val="19"/>
        </w:rPr>
        <w:t>desteklemelidir.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24" w:after="0" w:line="240" w:lineRule="auto"/>
        <w:ind w:hanging="350"/>
        <w:contextualSpacing w:val="0"/>
        <w:rPr>
          <w:rFonts w:cstheme="minorHAnsi"/>
          <w:sz w:val="19"/>
        </w:rPr>
      </w:pPr>
      <w:r w:rsidRPr="007960C5">
        <w:rPr>
          <w:rFonts w:cstheme="minorHAnsi"/>
          <w:w w:val="95"/>
          <w:sz w:val="19"/>
        </w:rPr>
        <w:t>Kontrast</w:t>
      </w:r>
      <w:r w:rsidRPr="007960C5">
        <w:rPr>
          <w:rFonts w:cstheme="minorHAnsi"/>
          <w:spacing w:val="-29"/>
          <w:w w:val="95"/>
          <w:sz w:val="19"/>
        </w:rPr>
        <w:t xml:space="preserve"> </w:t>
      </w:r>
      <w:r w:rsidRPr="007960C5">
        <w:rPr>
          <w:rFonts w:cstheme="minorHAnsi"/>
          <w:w w:val="95"/>
          <w:sz w:val="19"/>
        </w:rPr>
        <w:t>düzeyi</w:t>
      </w:r>
      <w:r w:rsidRPr="007960C5">
        <w:rPr>
          <w:rFonts w:cstheme="minorHAnsi"/>
          <w:spacing w:val="-23"/>
          <w:w w:val="95"/>
          <w:sz w:val="19"/>
        </w:rPr>
        <w:t xml:space="preserve"> </w:t>
      </w:r>
      <w:r w:rsidRPr="007960C5">
        <w:rPr>
          <w:rFonts w:cstheme="minorHAnsi"/>
          <w:w w:val="95"/>
          <w:sz w:val="19"/>
        </w:rPr>
        <w:t>20.000.000:1</w:t>
      </w:r>
      <w:r w:rsidRPr="007960C5">
        <w:rPr>
          <w:rFonts w:cstheme="minorHAnsi"/>
          <w:spacing w:val="-16"/>
          <w:w w:val="95"/>
          <w:sz w:val="19"/>
        </w:rPr>
        <w:t xml:space="preserve"> </w:t>
      </w:r>
      <w:r w:rsidRPr="007960C5">
        <w:rPr>
          <w:rFonts w:cstheme="minorHAnsi"/>
          <w:w w:val="95"/>
          <w:sz w:val="19"/>
        </w:rPr>
        <w:t>seviyesine</w:t>
      </w:r>
      <w:r w:rsidRPr="007960C5">
        <w:rPr>
          <w:rFonts w:cstheme="minorHAnsi"/>
          <w:spacing w:val="-23"/>
          <w:w w:val="95"/>
          <w:sz w:val="19"/>
        </w:rPr>
        <w:t xml:space="preserve"> </w:t>
      </w:r>
      <w:r w:rsidRPr="007960C5">
        <w:rPr>
          <w:rFonts w:cstheme="minorHAnsi"/>
          <w:w w:val="95"/>
          <w:sz w:val="19"/>
        </w:rPr>
        <w:t>ulaşabilir</w:t>
      </w:r>
      <w:r w:rsidRPr="007960C5">
        <w:rPr>
          <w:rFonts w:cstheme="minorHAnsi"/>
          <w:spacing w:val="-27"/>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33" w:after="0" w:line="240" w:lineRule="auto"/>
        <w:ind w:hanging="350"/>
        <w:contextualSpacing w:val="0"/>
        <w:rPr>
          <w:rFonts w:cstheme="minorHAnsi"/>
          <w:sz w:val="19"/>
        </w:rPr>
      </w:pPr>
      <w:r w:rsidRPr="007960C5">
        <w:rPr>
          <w:rFonts w:cstheme="minorHAnsi"/>
          <w:w w:val="95"/>
          <w:sz w:val="19"/>
        </w:rPr>
        <w:t>Parlaklık</w:t>
      </w:r>
      <w:r w:rsidRPr="007960C5">
        <w:rPr>
          <w:rFonts w:cstheme="minorHAnsi"/>
          <w:spacing w:val="-18"/>
          <w:w w:val="95"/>
          <w:sz w:val="19"/>
        </w:rPr>
        <w:t xml:space="preserve"> </w:t>
      </w:r>
      <w:r w:rsidRPr="007960C5">
        <w:rPr>
          <w:rFonts w:cstheme="minorHAnsi"/>
          <w:w w:val="95"/>
          <w:sz w:val="19"/>
        </w:rPr>
        <w:t>oranı</w:t>
      </w:r>
      <w:r w:rsidRPr="007960C5">
        <w:rPr>
          <w:rFonts w:cstheme="minorHAnsi"/>
          <w:spacing w:val="-26"/>
          <w:w w:val="95"/>
          <w:sz w:val="19"/>
        </w:rPr>
        <w:t xml:space="preserve"> </w:t>
      </w:r>
      <w:r w:rsidRPr="007960C5">
        <w:rPr>
          <w:rFonts w:cstheme="minorHAnsi"/>
          <w:w w:val="95"/>
          <w:sz w:val="19"/>
        </w:rPr>
        <w:t>min.</w:t>
      </w:r>
      <w:r w:rsidRPr="007960C5">
        <w:rPr>
          <w:rFonts w:cstheme="minorHAnsi"/>
          <w:spacing w:val="-25"/>
          <w:w w:val="95"/>
          <w:sz w:val="19"/>
        </w:rPr>
        <w:t xml:space="preserve"> </w:t>
      </w:r>
      <w:r w:rsidRPr="007960C5">
        <w:rPr>
          <w:rFonts w:cstheme="minorHAnsi"/>
          <w:w w:val="95"/>
          <w:sz w:val="19"/>
        </w:rPr>
        <w:t>250cd/m²</w:t>
      </w:r>
      <w:r w:rsidRPr="007960C5">
        <w:rPr>
          <w:rFonts w:cstheme="minorHAnsi"/>
          <w:spacing w:val="16"/>
          <w:w w:val="95"/>
          <w:sz w:val="19"/>
        </w:rPr>
        <w:t xml:space="preserve"> </w:t>
      </w:r>
      <w:r w:rsidRPr="007960C5">
        <w:rPr>
          <w:rFonts w:cstheme="minorHAnsi"/>
          <w:w w:val="95"/>
          <w:sz w:val="19"/>
        </w:rPr>
        <w:t>veya</w:t>
      </w:r>
      <w:r w:rsidRPr="007960C5">
        <w:rPr>
          <w:rFonts w:cstheme="minorHAnsi"/>
          <w:spacing w:val="-21"/>
          <w:w w:val="95"/>
          <w:sz w:val="19"/>
        </w:rPr>
        <w:t xml:space="preserve"> </w:t>
      </w:r>
      <w:r w:rsidRPr="007960C5">
        <w:rPr>
          <w:rFonts w:cstheme="minorHAnsi"/>
          <w:w w:val="95"/>
          <w:sz w:val="19"/>
        </w:rPr>
        <w:t>daha</w:t>
      </w:r>
      <w:r w:rsidRPr="007960C5">
        <w:rPr>
          <w:rFonts w:cstheme="minorHAnsi"/>
          <w:spacing w:val="-18"/>
          <w:w w:val="95"/>
          <w:sz w:val="19"/>
        </w:rPr>
        <w:t xml:space="preserve"> </w:t>
      </w:r>
      <w:r w:rsidRPr="007960C5">
        <w:rPr>
          <w:rFonts w:cstheme="minorHAnsi"/>
          <w:w w:val="95"/>
          <w:sz w:val="19"/>
        </w:rPr>
        <w:t>iyi</w:t>
      </w:r>
      <w:r w:rsidRPr="007960C5">
        <w:rPr>
          <w:rFonts w:cstheme="minorHAnsi"/>
          <w:spacing w:val="-25"/>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29" w:after="0" w:line="240" w:lineRule="auto"/>
        <w:ind w:hanging="350"/>
        <w:contextualSpacing w:val="0"/>
        <w:rPr>
          <w:rFonts w:cstheme="minorHAnsi"/>
          <w:sz w:val="19"/>
        </w:rPr>
      </w:pPr>
      <w:r w:rsidRPr="007960C5">
        <w:rPr>
          <w:rFonts w:cstheme="minorHAnsi"/>
          <w:w w:val="95"/>
          <w:sz w:val="19"/>
        </w:rPr>
        <w:t>Görüntülenebilir</w:t>
      </w:r>
      <w:r w:rsidRPr="007960C5">
        <w:rPr>
          <w:rFonts w:cstheme="minorHAnsi"/>
          <w:spacing w:val="-22"/>
          <w:w w:val="95"/>
          <w:sz w:val="19"/>
        </w:rPr>
        <w:t xml:space="preserve"> </w:t>
      </w:r>
      <w:r w:rsidRPr="007960C5">
        <w:rPr>
          <w:rFonts w:cstheme="minorHAnsi"/>
          <w:w w:val="95"/>
          <w:sz w:val="19"/>
        </w:rPr>
        <w:t>renk</w:t>
      </w:r>
      <w:r w:rsidRPr="007960C5">
        <w:rPr>
          <w:rFonts w:cstheme="minorHAnsi"/>
          <w:spacing w:val="-18"/>
          <w:w w:val="95"/>
          <w:sz w:val="19"/>
        </w:rPr>
        <w:t xml:space="preserve"> </w:t>
      </w:r>
      <w:r w:rsidRPr="007960C5">
        <w:rPr>
          <w:rFonts w:cstheme="minorHAnsi"/>
          <w:w w:val="95"/>
          <w:sz w:val="19"/>
        </w:rPr>
        <w:t>sayısı</w:t>
      </w:r>
      <w:r w:rsidRPr="007960C5">
        <w:rPr>
          <w:rFonts w:cstheme="minorHAnsi"/>
          <w:spacing w:val="-26"/>
          <w:w w:val="95"/>
          <w:sz w:val="19"/>
        </w:rPr>
        <w:t xml:space="preserve"> </w:t>
      </w:r>
      <w:r w:rsidRPr="007960C5">
        <w:rPr>
          <w:rFonts w:cstheme="minorHAnsi"/>
          <w:w w:val="95"/>
          <w:sz w:val="19"/>
        </w:rPr>
        <w:t>en</w:t>
      </w:r>
      <w:r w:rsidRPr="007960C5">
        <w:rPr>
          <w:rFonts w:cstheme="minorHAnsi"/>
          <w:spacing w:val="-22"/>
          <w:w w:val="95"/>
          <w:sz w:val="19"/>
        </w:rPr>
        <w:t xml:space="preserve"> </w:t>
      </w:r>
      <w:r w:rsidRPr="007960C5">
        <w:rPr>
          <w:rFonts w:cstheme="minorHAnsi"/>
          <w:w w:val="95"/>
          <w:sz w:val="19"/>
        </w:rPr>
        <w:t>az</w:t>
      </w:r>
      <w:r w:rsidRPr="007960C5">
        <w:rPr>
          <w:rFonts w:cstheme="minorHAnsi"/>
          <w:spacing w:val="-21"/>
          <w:w w:val="95"/>
          <w:sz w:val="19"/>
        </w:rPr>
        <w:t xml:space="preserve"> </w:t>
      </w:r>
      <w:r w:rsidRPr="007960C5">
        <w:rPr>
          <w:rFonts w:cstheme="minorHAnsi"/>
          <w:w w:val="95"/>
          <w:sz w:val="19"/>
        </w:rPr>
        <w:t>16,7</w:t>
      </w:r>
      <w:r w:rsidRPr="007960C5">
        <w:rPr>
          <w:rFonts w:cstheme="minorHAnsi"/>
          <w:spacing w:val="-14"/>
          <w:w w:val="95"/>
          <w:sz w:val="19"/>
        </w:rPr>
        <w:t xml:space="preserve"> </w:t>
      </w:r>
      <w:r w:rsidRPr="007960C5">
        <w:rPr>
          <w:rFonts w:cstheme="minorHAnsi"/>
          <w:w w:val="95"/>
          <w:sz w:val="19"/>
        </w:rPr>
        <w:t>milyon</w:t>
      </w:r>
      <w:r w:rsidRPr="007960C5">
        <w:rPr>
          <w:rFonts w:cstheme="minorHAnsi"/>
          <w:spacing w:val="-22"/>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34" w:after="0" w:line="240" w:lineRule="auto"/>
        <w:ind w:hanging="350"/>
        <w:contextualSpacing w:val="0"/>
        <w:rPr>
          <w:rFonts w:cstheme="minorHAnsi"/>
          <w:sz w:val="19"/>
        </w:rPr>
      </w:pPr>
      <w:r w:rsidRPr="007960C5">
        <w:rPr>
          <w:rFonts w:cstheme="minorHAnsi"/>
          <w:w w:val="95"/>
          <w:sz w:val="19"/>
        </w:rPr>
        <w:t>Tepkime</w:t>
      </w:r>
      <w:r w:rsidRPr="007960C5">
        <w:rPr>
          <w:rFonts w:cstheme="minorHAnsi"/>
          <w:spacing w:val="-30"/>
          <w:w w:val="95"/>
          <w:sz w:val="19"/>
        </w:rPr>
        <w:t xml:space="preserve"> </w:t>
      </w:r>
      <w:r w:rsidRPr="007960C5">
        <w:rPr>
          <w:rFonts w:cstheme="minorHAnsi"/>
          <w:w w:val="95"/>
          <w:sz w:val="19"/>
        </w:rPr>
        <w:t>cevap</w:t>
      </w:r>
      <w:r w:rsidRPr="007960C5">
        <w:rPr>
          <w:rFonts w:cstheme="minorHAnsi"/>
          <w:spacing w:val="-29"/>
          <w:w w:val="95"/>
          <w:sz w:val="19"/>
        </w:rPr>
        <w:t xml:space="preserve"> </w:t>
      </w:r>
      <w:r w:rsidRPr="007960C5">
        <w:rPr>
          <w:rFonts w:cstheme="minorHAnsi"/>
          <w:w w:val="95"/>
          <w:sz w:val="19"/>
        </w:rPr>
        <w:t>verme</w:t>
      </w:r>
      <w:r w:rsidRPr="007960C5">
        <w:rPr>
          <w:rFonts w:cstheme="minorHAnsi"/>
          <w:spacing w:val="-29"/>
          <w:w w:val="95"/>
          <w:sz w:val="19"/>
        </w:rPr>
        <w:t xml:space="preserve"> </w:t>
      </w:r>
      <w:r w:rsidRPr="007960C5">
        <w:rPr>
          <w:rFonts w:cstheme="minorHAnsi"/>
          <w:w w:val="95"/>
          <w:sz w:val="19"/>
        </w:rPr>
        <w:t>zamanı</w:t>
      </w:r>
      <w:r w:rsidRPr="007960C5">
        <w:rPr>
          <w:rFonts w:cstheme="minorHAnsi"/>
          <w:spacing w:val="-33"/>
          <w:w w:val="95"/>
          <w:sz w:val="19"/>
        </w:rPr>
        <w:t xml:space="preserve"> </w:t>
      </w:r>
      <w:r w:rsidRPr="007960C5">
        <w:rPr>
          <w:rFonts w:cstheme="minorHAnsi"/>
          <w:w w:val="95"/>
          <w:sz w:val="19"/>
        </w:rPr>
        <w:t>gri</w:t>
      </w:r>
      <w:r w:rsidRPr="007960C5">
        <w:rPr>
          <w:rFonts w:cstheme="minorHAnsi"/>
          <w:spacing w:val="-30"/>
          <w:w w:val="95"/>
          <w:sz w:val="19"/>
        </w:rPr>
        <w:t xml:space="preserve"> </w:t>
      </w:r>
      <w:r w:rsidRPr="007960C5">
        <w:rPr>
          <w:rFonts w:cstheme="minorHAnsi"/>
          <w:w w:val="95"/>
          <w:sz w:val="19"/>
        </w:rPr>
        <w:t>’den</w:t>
      </w:r>
      <w:r w:rsidRPr="007960C5">
        <w:rPr>
          <w:rFonts w:cstheme="minorHAnsi"/>
          <w:spacing w:val="-26"/>
          <w:w w:val="95"/>
          <w:sz w:val="19"/>
        </w:rPr>
        <w:t xml:space="preserve"> </w:t>
      </w:r>
      <w:r w:rsidRPr="007960C5">
        <w:rPr>
          <w:rFonts w:cstheme="minorHAnsi"/>
          <w:w w:val="95"/>
          <w:sz w:val="19"/>
        </w:rPr>
        <w:t>gri</w:t>
      </w:r>
      <w:r w:rsidRPr="007960C5">
        <w:rPr>
          <w:rFonts w:cstheme="minorHAnsi"/>
          <w:spacing w:val="-32"/>
          <w:w w:val="95"/>
          <w:sz w:val="19"/>
        </w:rPr>
        <w:t xml:space="preserve"> </w:t>
      </w:r>
      <w:r w:rsidRPr="007960C5">
        <w:rPr>
          <w:rFonts w:cstheme="minorHAnsi"/>
          <w:w w:val="95"/>
          <w:sz w:val="19"/>
        </w:rPr>
        <w:t>’ye</w:t>
      </w:r>
      <w:r w:rsidRPr="007960C5">
        <w:rPr>
          <w:rFonts w:cstheme="minorHAnsi"/>
          <w:spacing w:val="-30"/>
          <w:w w:val="95"/>
          <w:sz w:val="19"/>
        </w:rPr>
        <w:t xml:space="preserve"> </w:t>
      </w:r>
      <w:r w:rsidRPr="007960C5">
        <w:rPr>
          <w:rFonts w:cstheme="minorHAnsi"/>
          <w:w w:val="95"/>
          <w:sz w:val="19"/>
        </w:rPr>
        <w:t>en</w:t>
      </w:r>
      <w:r w:rsidRPr="007960C5">
        <w:rPr>
          <w:rFonts w:cstheme="minorHAnsi"/>
          <w:spacing w:val="-26"/>
          <w:w w:val="95"/>
          <w:sz w:val="19"/>
        </w:rPr>
        <w:t xml:space="preserve"> </w:t>
      </w:r>
      <w:r w:rsidRPr="007960C5">
        <w:rPr>
          <w:rFonts w:cstheme="minorHAnsi"/>
          <w:w w:val="95"/>
          <w:sz w:val="19"/>
        </w:rPr>
        <w:t>fazla</w:t>
      </w:r>
      <w:r w:rsidRPr="007960C5">
        <w:rPr>
          <w:rFonts w:cstheme="minorHAnsi"/>
          <w:spacing w:val="-30"/>
          <w:w w:val="95"/>
          <w:sz w:val="19"/>
        </w:rPr>
        <w:t xml:space="preserve"> </w:t>
      </w:r>
      <w:r w:rsidRPr="007960C5">
        <w:rPr>
          <w:rFonts w:cstheme="minorHAnsi"/>
          <w:w w:val="95"/>
          <w:sz w:val="19"/>
        </w:rPr>
        <w:t>3</w:t>
      </w:r>
      <w:r w:rsidRPr="007960C5">
        <w:rPr>
          <w:rFonts w:cstheme="minorHAnsi"/>
          <w:spacing w:val="-27"/>
          <w:w w:val="95"/>
          <w:sz w:val="19"/>
        </w:rPr>
        <w:t xml:space="preserve"> </w:t>
      </w:r>
      <w:r w:rsidRPr="007960C5">
        <w:rPr>
          <w:rFonts w:cstheme="minorHAnsi"/>
          <w:w w:val="95"/>
          <w:sz w:val="19"/>
        </w:rPr>
        <w:t>ms</w:t>
      </w:r>
      <w:r w:rsidRPr="007960C5">
        <w:rPr>
          <w:rFonts w:cstheme="minorHAnsi"/>
          <w:spacing w:val="-28"/>
          <w:w w:val="95"/>
          <w:sz w:val="19"/>
        </w:rPr>
        <w:t xml:space="preserve"> </w:t>
      </w:r>
      <w:r w:rsidRPr="007960C5">
        <w:rPr>
          <w:rFonts w:cstheme="minorHAnsi"/>
          <w:w w:val="95"/>
          <w:sz w:val="19"/>
        </w:rPr>
        <w:t>veya</w:t>
      </w:r>
      <w:r w:rsidRPr="007960C5">
        <w:rPr>
          <w:rFonts w:cstheme="minorHAnsi"/>
          <w:spacing w:val="-30"/>
          <w:w w:val="95"/>
          <w:sz w:val="19"/>
        </w:rPr>
        <w:t xml:space="preserve"> </w:t>
      </w:r>
      <w:r w:rsidRPr="007960C5">
        <w:rPr>
          <w:rFonts w:cstheme="minorHAnsi"/>
          <w:w w:val="95"/>
          <w:sz w:val="19"/>
        </w:rPr>
        <w:t>daha</w:t>
      </w:r>
      <w:r w:rsidRPr="007960C5">
        <w:rPr>
          <w:rFonts w:cstheme="minorHAnsi"/>
          <w:spacing w:val="-27"/>
          <w:w w:val="95"/>
          <w:sz w:val="19"/>
        </w:rPr>
        <w:t xml:space="preserve"> </w:t>
      </w:r>
      <w:r w:rsidRPr="007960C5">
        <w:rPr>
          <w:rFonts w:cstheme="minorHAnsi"/>
          <w:w w:val="95"/>
          <w:sz w:val="19"/>
        </w:rPr>
        <w:t>iyi</w:t>
      </w:r>
      <w:r w:rsidRPr="007960C5">
        <w:rPr>
          <w:rFonts w:cstheme="minorHAnsi"/>
          <w:spacing w:val="-29"/>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29" w:after="0" w:line="240" w:lineRule="auto"/>
        <w:ind w:hanging="350"/>
        <w:contextualSpacing w:val="0"/>
        <w:rPr>
          <w:rFonts w:cstheme="minorHAnsi"/>
          <w:sz w:val="19"/>
        </w:rPr>
      </w:pPr>
      <w:r w:rsidRPr="007960C5">
        <w:rPr>
          <w:rFonts w:cstheme="minorHAnsi"/>
          <w:w w:val="90"/>
          <w:sz w:val="19"/>
        </w:rPr>
        <w:t>Monitörün</w:t>
      </w:r>
      <w:r w:rsidRPr="007960C5">
        <w:rPr>
          <w:rFonts w:cstheme="minorHAnsi"/>
          <w:spacing w:val="-31"/>
          <w:w w:val="90"/>
          <w:sz w:val="19"/>
        </w:rPr>
        <w:t xml:space="preserve"> </w:t>
      </w:r>
      <w:r w:rsidRPr="007960C5">
        <w:rPr>
          <w:rFonts w:cstheme="minorHAnsi"/>
          <w:w w:val="90"/>
          <w:sz w:val="19"/>
        </w:rPr>
        <w:t>görülebilme</w:t>
      </w:r>
      <w:r w:rsidRPr="007960C5">
        <w:rPr>
          <w:rFonts w:cstheme="minorHAnsi"/>
          <w:spacing w:val="-35"/>
          <w:w w:val="90"/>
          <w:sz w:val="19"/>
        </w:rPr>
        <w:t xml:space="preserve"> </w:t>
      </w:r>
      <w:r w:rsidRPr="007960C5">
        <w:rPr>
          <w:rFonts w:cstheme="minorHAnsi"/>
          <w:w w:val="90"/>
          <w:sz w:val="19"/>
        </w:rPr>
        <w:t>açısı</w:t>
      </w:r>
      <w:r w:rsidRPr="007960C5">
        <w:rPr>
          <w:rFonts w:cstheme="minorHAnsi"/>
          <w:spacing w:val="-32"/>
          <w:w w:val="90"/>
          <w:sz w:val="19"/>
        </w:rPr>
        <w:t xml:space="preserve"> </w:t>
      </w:r>
      <w:r w:rsidRPr="007960C5">
        <w:rPr>
          <w:rFonts w:cstheme="minorHAnsi"/>
          <w:w w:val="90"/>
          <w:sz w:val="19"/>
        </w:rPr>
        <w:t>yatayda</w:t>
      </w:r>
      <w:r w:rsidRPr="007960C5">
        <w:rPr>
          <w:rFonts w:cstheme="minorHAnsi"/>
          <w:spacing w:val="-33"/>
          <w:w w:val="90"/>
          <w:sz w:val="19"/>
        </w:rPr>
        <w:t xml:space="preserve"> </w:t>
      </w:r>
      <w:r w:rsidRPr="007960C5">
        <w:rPr>
          <w:rFonts w:cstheme="minorHAnsi"/>
          <w:w w:val="90"/>
          <w:sz w:val="19"/>
        </w:rPr>
        <w:t>170</w:t>
      </w:r>
      <w:r w:rsidRPr="007960C5">
        <w:rPr>
          <w:rFonts w:cstheme="minorHAnsi"/>
          <w:spacing w:val="-34"/>
          <w:w w:val="90"/>
          <w:sz w:val="19"/>
        </w:rPr>
        <w:t xml:space="preserve"> </w:t>
      </w:r>
      <w:r w:rsidRPr="007960C5">
        <w:rPr>
          <w:rFonts w:cstheme="minorHAnsi"/>
          <w:w w:val="90"/>
          <w:sz w:val="19"/>
        </w:rPr>
        <w:t>derece</w:t>
      </w:r>
      <w:r w:rsidRPr="007960C5">
        <w:rPr>
          <w:rFonts w:cstheme="minorHAnsi"/>
          <w:spacing w:val="-32"/>
          <w:w w:val="90"/>
          <w:sz w:val="19"/>
        </w:rPr>
        <w:t xml:space="preserve"> </w:t>
      </w:r>
      <w:r w:rsidRPr="007960C5">
        <w:rPr>
          <w:rFonts w:cstheme="minorHAnsi"/>
          <w:w w:val="90"/>
          <w:sz w:val="19"/>
        </w:rPr>
        <w:t>ve</w:t>
      </w:r>
      <w:r w:rsidRPr="007960C5">
        <w:rPr>
          <w:rFonts w:cstheme="minorHAnsi"/>
          <w:spacing w:val="-33"/>
          <w:w w:val="90"/>
          <w:sz w:val="19"/>
        </w:rPr>
        <w:t xml:space="preserve"> </w:t>
      </w:r>
      <w:r w:rsidRPr="007960C5">
        <w:rPr>
          <w:rFonts w:cstheme="minorHAnsi"/>
          <w:w w:val="90"/>
          <w:sz w:val="19"/>
        </w:rPr>
        <w:t>dikeyde</w:t>
      </w:r>
      <w:r w:rsidRPr="007960C5">
        <w:rPr>
          <w:rFonts w:cstheme="minorHAnsi"/>
          <w:spacing w:val="-35"/>
          <w:w w:val="90"/>
          <w:sz w:val="19"/>
        </w:rPr>
        <w:t xml:space="preserve"> </w:t>
      </w:r>
      <w:r w:rsidRPr="007960C5">
        <w:rPr>
          <w:rFonts w:cstheme="minorHAnsi"/>
          <w:w w:val="90"/>
          <w:sz w:val="19"/>
        </w:rPr>
        <w:t>en</w:t>
      </w:r>
      <w:r w:rsidRPr="007960C5">
        <w:rPr>
          <w:rFonts w:cstheme="minorHAnsi"/>
          <w:spacing w:val="-30"/>
          <w:w w:val="90"/>
          <w:sz w:val="19"/>
        </w:rPr>
        <w:t xml:space="preserve"> </w:t>
      </w:r>
      <w:r w:rsidRPr="007960C5">
        <w:rPr>
          <w:rFonts w:cstheme="minorHAnsi"/>
          <w:w w:val="90"/>
          <w:sz w:val="19"/>
        </w:rPr>
        <w:t>az</w:t>
      </w:r>
      <w:r w:rsidRPr="007960C5">
        <w:rPr>
          <w:rFonts w:cstheme="minorHAnsi"/>
          <w:spacing w:val="-35"/>
          <w:w w:val="90"/>
          <w:sz w:val="19"/>
        </w:rPr>
        <w:t xml:space="preserve"> </w:t>
      </w:r>
      <w:r w:rsidRPr="007960C5">
        <w:rPr>
          <w:rFonts w:cstheme="minorHAnsi"/>
          <w:w w:val="90"/>
          <w:sz w:val="19"/>
        </w:rPr>
        <w:t>160</w:t>
      </w:r>
      <w:r w:rsidRPr="007960C5">
        <w:rPr>
          <w:rFonts w:cstheme="minorHAnsi"/>
          <w:spacing w:val="-31"/>
          <w:w w:val="90"/>
          <w:sz w:val="19"/>
        </w:rPr>
        <w:t xml:space="preserve"> </w:t>
      </w:r>
      <w:r w:rsidRPr="007960C5">
        <w:rPr>
          <w:rFonts w:cstheme="minorHAnsi"/>
          <w:w w:val="90"/>
          <w:sz w:val="19"/>
        </w:rPr>
        <w:t>derece</w:t>
      </w:r>
      <w:r w:rsidRPr="007960C5">
        <w:rPr>
          <w:rFonts w:cstheme="minorHAnsi"/>
          <w:spacing w:val="-33"/>
          <w:w w:val="90"/>
          <w:sz w:val="19"/>
        </w:rPr>
        <w:t xml:space="preserve"> </w:t>
      </w:r>
      <w:r w:rsidRPr="007960C5">
        <w:rPr>
          <w:rFonts w:cstheme="minorHAnsi"/>
          <w:w w:val="90"/>
          <w:sz w:val="19"/>
        </w:rPr>
        <w:t>veya</w:t>
      </w:r>
      <w:r w:rsidRPr="007960C5">
        <w:rPr>
          <w:rFonts w:cstheme="minorHAnsi"/>
          <w:spacing w:val="-31"/>
          <w:w w:val="90"/>
          <w:sz w:val="19"/>
        </w:rPr>
        <w:t xml:space="preserve"> </w:t>
      </w:r>
      <w:r w:rsidRPr="007960C5">
        <w:rPr>
          <w:rFonts w:cstheme="minorHAnsi"/>
          <w:w w:val="90"/>
          <w:sz w:val="19"/>
        </w:rPr>
        <w:t>daha</w:t>
      </w:r>
      <w:r w:rsidRPr="007960C5">
        <w:rPr>
          <w:rFonts w:cstheme="minorHAnsi"/>
          <w:spacing w:val="-31"/>
          <w:w w:val="90"/>
          <w:sz w:val="19"/>
        </w:rPr>
        <w:t xml:space="preserve"> </w:t>
      </w:r>
      <w:r w:rsidRPr="007960C5">
        <w:rPr>
          <w:rFonts w:cstheme="minorHAnsi"/>
          <w:w w:val="90"/>
          <w:sz w:val="19"/>
        </w:rPr>
        <w:t>iyi</w:t>
      </w:r>
      <w:r w:rsidRPr="007960C5">
        <w:rPr>
          <w:rFonts w:cstheme="minorHAnsi"/>
          <w:spacing w:val="-32"/>
          <w:w w:val="90"/>
          <w:sz w:val="19"/>
        </w:rPr>
        <w:t xml:space="preserve"> </w:t>
      </w:r>
      <w:r w:rsidRPr="007960C5">
        <w:rPr>
          <w:rFonts w:cstheme="minorHAnsi"/>
          <w:w w:val="90"/>
          <w:sz w:val="19"/>
        </w:rPr>
        <w:t>olmalıdır.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34" w:after="0" w:line="376" w:lineRule="auto"/>
        <w:ind w:right="138" w:hanging="350"/>
        <w:contextualSpacing w:val="0"/>
        <w:rPr>
          <w:rFonts w:cstheme="minorHAnsi"/>
          <w:sz w:val="19"/>
        </w:rPr>
      </w:pPr>
      <w:r w:rsidRPr="007960C5">
        <w:rPr>
          <w:rFonts w:cstheme="minorHAnsi"/>
          <w:w w:val="90"/>
          <w:sz w:val="19"/>
        </w:rPr>
        <w:t>Monitörde</w:t>
      </w:r>
      <w:r w:rsidRPr="007960C5">
        <w:rPr>
          <w:rFonts w:cstheme="minorHAnsi"/>
          <w:spacing w:val="-33"/>
          <w:w w:val="90"/>
          <w:sz w:val="19"/>
        </w:rPr>
        <w:t xml:space="preserve"> </w:t>
      </w:r>
      <w:r w:rsidRPr="007960C5">
        <w:rPr>
          <w:rFonts w:cstheme="minorHAnsi"/>
          <w:spacing w:val="-3"/>
          <w:w w:val="90"/>
          <w:sz w:val="19"/>
        </w:rPr>
        <w:t>çoklu</w:t>
      </w:r>
      <w:r w:rsidRPr="007960C5">
        <w:rPr>
          <w:rFonts w:cstheme="minorHAnsi"/>
          <w:spacing w:val="-32"/>
          <w:w w:val="90"/>
          <w:sz w:val="19"/>
        </w:rPr>
        <w:t xml:space="preserve"> </w:t>
      </w:r>
      <w:r w:rsidRPr="007960C5">
        <w:rPr>
          <w:rFonts w:cstheme="minorHAnsi"/>
          <w:w w:val="90"/>
          <w:sz w:val="19"/>
        </w:rPr>
        <w:t>görüntü</w:t>
      </w:r>
      <w:r w:rsidRPr="007960C5">
        <w:rPr>
          <w:rFonts w:cstheme="minorHAnsi"/>
          <w:spacing w:val="-33"/>
          <w:w w:val="90"/>
          <w:sz w:val="19"/>
        </w:rPr>
        <w:t xml:space="preserve"> </w:t>
      </w:r>
      <w:r w:rsidRPr="007960C5">
        <w:rPr>
          <w:rFonts w:cstheme="minorHAnsi"/>
          <w:w w:val="90"/>
          <w:sz w:val="19"/>
        </w:rPr>
        <w:t>izlenmesine</w:t>
      </w:r>
      <w:r w:rsidRPr="007960C5">
        <w:rPr>
          <w:rFonts w:cstheme="minorHAnsi"/>
          <w:spacing w:val="-32"/>
          <w:w w:val="90"/>
          <w:sz w:val="19"/>
        </w:rPr>
        <w:t xml:space="preserve"> </w:t>
      </w:r>
      <w:r w:rsidRPr="007960C5">
        <w:rPr>
          <w:rFonts w:cstheme="minorHAnsi"/>
          <w:w w:val="90"/>
          <w:sz w:val="19"/>
        </w:rPr>
        <w:t>imkân</w:t>
      </w:r>
      <w:r w:rsidRPr="007960C5">
        <w:rPr>
          <w:rFonts w:cstheme="minorHAnsi"/>
          <w:spacing w:val="-35"/>
          <w:w w:val="90"/>
          <w:sz w:val="19"/>
        </w:rPr>
        <w:t xml:space="preserve"> </w:t>
      </w:r>
      <w:r w:rsidRPr="007960C5">
        <w:rPr>
          <w:rFonts w:cstheme="minorHAnsi"/>
          <w:w w:val="90"/>
          <w:sz w:val="19"/>
        </w:rPr>
        <w:t>verecek</w:t>
      </w:r>
      <w:r w:rsidRPr="007960C5">
        <w:rPr>
          <w:rFonts w:cstheme="minorHAnsi"/>
          <w:spacing w:val="-30"/>
          <w:w w:val="90"/>
          <w:sz w:val="19"/>
        </w:rPr>
        <w:t xml:space="preserve"> </w:t>
      </w:r>
      <w:r w:rsidRPr="007960C5">
        <w:rPr>
          <w:rFonts w:cstheme="minorHAnsi"/>
          <w:spacing w:val="-4"/>
          <w:w w:val="90"/>
          <w:sz w:val="19"/>
        </w:rPr>
        <w:t>en</w:t>
      </w:r>
      <w:r w:rsidRPr="007960C5">
        <w:rPr>
          <w:rFonts w:cstheme="minorHAnsi"/>
          <w:spacing w:val="-33"/>
          <w:w w:val="90"/>
          <w:sz w:val="19"/>
        </w:rPr>
        <w:t xml:space="preserve"> </w:t>
      </w:r>
      <w:r w:rsidRPr="007960C5">
        <w:rPr>
          <w:rFonts w:cstheme="minorHAnsi"/>
          <w:spacing w:val="3"/>
          <w:w w:val="90"/>
          <w:sz w:val="19"/>
        </w:rPr>
        <w:t>az</w:t>
      </w:r>
      <w:r w:rsidRPr="007960C5">
        <w:rPr>
          <w:rFonts w:cstheme="minorHAnsi"/>
          <w:spacing w:val="-36"/>
          <w:w w:val="90"/>
          <w:sz w:val="19"/>
        </w:rPr>
        <w:t xml:space="preserve"> </w:t>
      </w:r>
      <w:r w:rsidRPr="007960C5">
        <w:rPr>
          <w:rFonts w:cstheme="minorHAnsi"/>
          <w:w w:val="90"/>
          <w:sz w:val="19"/>
        </w:rPr>
        <w:t>1</w:t>
      </w:r>
      <w:r w:rsidRPr="007960C5">
        <w:rPr>
          <w:rFonts w:cstheme="minorHAnsi"/>
          <w:spacing w:val="-33"/>
          <w:w w:val="90"/>
          <w:sz w:val="19"/>
        </w:rPr>
        <w:t xml:space="preserve"> </w:t>
      </w:r>
      <w:r w:rsidRPr="007960C5">
        <w:rPr>
          <w:rFonts w:cstheme="minorHAnsi"/>
          <w:w w:val="90"/>
          <w:sz w:val="19"/>
        </w:rPr>
        <w:t>adet</w:t>
      </w:r>
      <w:r w:rsidRPr="007960C5">
        <w:rPr>
          <w:rFonts w:cstheme="minorHAnsi"/>
          <w:spacing w:val="-37"/>
          <w:w w:val="90"/>
          <w:sz w:val="19"/>
        </w:rPr>
        <w:t xml:space="preserve"> </w:t>
      </w:r>
      <w:r w:rsidRPr="007960C5">
        <w:rPr>
          <w:rFonts w:cstheme="minorHAnsi"/>
          <w:w w:val="90"/>
          <w:sz w:val="19"/>
        </w:rPr>
        <w:t>HDMI,</w:t>
      </w:r>
      <w:r w:rsidRPr="007960C5">
        <w:rPr>
          <w:rFonts w:cstheme="minorHAnsi"/>
          <w:spacing w:val="-34"/>
          <w:w w:val="90"/>
          <w:sz w:val="19"/>
        </w:rPr>
        <w:t xml:space="preserve"> </w:t>
      </w:r>
      <w:r w:rsidRPr="007960C5">
        <w:rPr>
          <w:rFonts w:cstheme="minorHAnsi"/>
          <w:w w:val="90"/>
          <w:sz w:val="19"/>
        </w:rPr>
        <w:t>1</w:t>
      </w:r>
      <w:r w:rsidRPr="007960C5">
        <w:rPr>
          <w:rFonts w:cstheme="minorHAnsi"/>
          <w:spacing w:val="-33"/>
          <w:w w:val="90"/>
          <w:sz w:val="19"/>
        </w:rPr>
        <w:t xml:space="preserve"> </w:t>
      </w:r>
      <w:r w:rsidRPr="007960C5">
        <w:rPr>
          <w:rFonts w:cstheme="minorHAnsi"/>
          <w:w w:val="90"/>
          <w:sz w:val="19"/>
        </w:rPr>
        <w:t>adet</w:t>
      </w:r>
      <w:r w:rsidRPr="007960C5">
        <w:rPr>
          <w:rFonts w:cstheme="minorHAnsi"/>
          <w:spacing w:val="-33"/>
          <w:w w:val="90"/>
          <w:sz w:val="19"/>
        </w:rPr>
        <w:t xml:space="preserve"> </w:t>
      </w:r>
      <w:r w:rsidRPr="007960C5">
        <w:rPr>
          <w:rFonts w:cstheme="minorHAnsi"/>
          <w:w w:val="90"/>
          <w:sz w:val="19"/>
        </w:rPr>
        <w:t>DVI-D,</w:t>
      </w:r>
      <w:r w:rsidRPr="007960C5">
        <w:rPr>
          <w:rFonts w:cstheme="minorHAnsi"/>
          <w:spacing w:val="-36"/>
          <w:w w:val="90"/>
          <w:sz w:val="19"/>
        </w:rPr>
        <w:t xml:space="preserve"> </w:t>
      </w:r>
      <w:r w:rsidRPr="007960C5">
        <w:rPr>
          <w:rFonts w:cstheme="minorHAnsi"/>
          <w:w w:val="90"/>
          <w:sz w:val="19"/>
        </w:rPr>
        <w:t>1</w:t>
      </w:r>
      <w:r w:rsidRPr="007960C5">
        <w:rPr>
          <w:rFonts w:cstheme="minorHAnsi"/>
          <w:spacing w:val="-31"/>
          <w:w w:val="90"/>
          <w:sz w:val="19"/>
        </w:rPr>
        <w:t xml:space="preserve"> </w:t>
      </w:r>
      <w:r w:rsidRPr="007960C5">
        <w:rPr>
          <w:rFonts w:cstheme="minorHAnsi"/>
          <w:w w:val="90"/>
          <w:sz w:val="19"/>
        </w:rPr>
        <w:t>adet</w:t>
      </w:r>
      <w:r w:rsidRPr="007960C5">
        <w:rPr>
          <w:rFonts w:cstheme="minorHAnsi"/>
          <w:spacing w:val="-35"/>
          <w:w w:val="90"/>
          <w:sz w:val="19"/>
        </w:rPr>
        <w:t xml:space="preserve"> </w:t>
      </w:r>
      <w:r w:rsidRPr="007960C5">
        <w:rPr>
          <w:rFonts w:cstheme="minorHAnsi"/>
          <w:w w:val="90"/>
          <w:sz w:val="19"/>
        </w:rPr>
        <w:t>VGA,</w:t>
      </w:r>
      <w:r w:rsidRPr="007960C5">
        <w:rPr>
          <w:rFonts w:cstheme="minorHAnsi"/>
          <w:spacing w:val="-32"/>
          <w:w w:val="90"/>
          <w:sz w:val="19"/>
        </w:rPr>
        <w:t xml:space="preserve"> </w:t>
      </w:r>
      <w:r w:rsidRPr="007960C5">
        <w:rPr>
          <w:rFonts w:cstheme="minorHAnsi"/>
          <w:w w:val="90"/>
          <w:sz w:val="19"/>
        </w:rPr>
        <w:t>1</w:t>
      </w:r>
      <w:r w:rsidRPr="007960C5">
        <w:rPr>
          <w:rFonts w:cstheme="minorHAnsi"/>
          <w:spacing w:val="-33"/>
          <w:w w:val="90"/>
          <w:sz w:val="19"/>
        </w:rPr>
        <w:t xml:space="preserve"> </w:t>
      </w:r>
      <w:r w:rsidRPr="007960C5">
        <w:rPr>
          <w:rFonts w:cstheme="minorHAnsi"/>
          <w:w w:val="90"/>
          <w:sz w:val="19"/>
        </w:rPr>
        <w:t xml:space="preserve">adet </w:t>
      </w:r>
      <w:r w:rsidRPr="007960C5">
        <w:rPr>
          <w:rFonts w:cstheme="minorHAnsi"/>
          <w:w w:val="95"/>
          <w:sz w:val="19"/>
        </w:rPr>
        <w:t>3.5mm</w:t>
      </w:r>
      <w:r w:rsidRPr="007960C5">
        <w:rPr>
          <w:rFonts w:cstheme="minorHAnsi"/>
          <w:spacing w:val="-16"/>
          <w:w w:val="95"/>
          <w:sz w:val="19"/>
        </w:rPr>
        <w:t xml:space="preserve"> </w:t>
      </w:r>
      <w:r w:rsidRPr="007960C5">
        <w:rPr>
          <w:rFonts w:cstheme="minorHAnsi"/>
          <w:spacing w:val="-3"/>
          <w:w w:val="95"/>
          <w:sz w:val="19"/>
        </w:rPr>
        <w:t>PC</w:t>
      </w:r>
      <w:r w:rsidRPr="007960C5">
        <w:rPr>
          <w:rFonts w:cstheme="minorHAnsi"/>
          <w:spacing w:val="-16"/>
          <w:w w:val="95"/>
          <w:sz w:val="19"/>
        </w:rPr>
        <w:t xml:space="preserve"> </w:t>
      </w:r>
      <w:r w:rsidRPr="007960C5">
        <w:rPr>
          <w:rFonts w:cstheme="minorHAnsi"/>
          <w:w w:val="95"/>
          <w:sz w:val="19"/>
        </w:rPr>
        <w:t>ses</w:t>
      </w:r>
      <w:r w:rsidRPr="007960C5">
        <w:rPr>
          <w:rFonts w:cstheme="minorHAnsi"/>
          <w:spacing w:val="-17"/>
          <w:w w:val="95"/>
          <w:sz w:val="19"/>
        </w:rPr>
        <w:t xml:space="preserve"> </w:t>
      </w:r>
      <w:r w:rsidRPr="007960C5">
        <w:rPr>
          <w:rFonts w:cstheme="minorHAnsi"/>
          <w:w w:val="95"/>
          <w:sz w:val="19"/>
        </w:rPr>
        <w:t>girişi</w:t>
      </w:r>
      <w:r w:rsidRPr="007960C5">
        <w:rPr>
          <w:rFonts w:cstheme="minorHAnsi"/>
          <w:spacing w:val="-23"/>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9" w:after="0" w:line="240" w:lineRule="auto"/>
        <w:ind w:hanging="350"/>
        <w:contextualSpacing w:val="0"/>
        <w:rPr>
          <w:rFonts w:cstheme="minorHAnsi"/>
          <w:sz w:val="19"/>
        </w:rPr>
      </w:pPr>
      <w:r w:rsidRPr="007960C5">
        <w:rPr>
          <w:rFonts w:cstheme="minorHAnsi"/>
          <w:w w:val="95"/>
          <w:sz w:val="19"/>
        </w:rPr>
        <w:t>Monitör</w:t>
      </w:r>
      <w:r w:rsidRPr="007960C5">
        <w:rPr>
          <w:rFonts w:cstheme="minorHAnsi"/>
          <w:spacing w:val="-44"/>
          <w:w w:val="95"/>
          <w:sz w:val="19"/>
        </w:rPr>
        <w:t xml:space="preserve"> </w:t>
      </w:r>
      <w:r w:rsidRPr="007960C5">
        <w:rPr>
          <w:rFonts w:cstheme="minorHAnsi"/>
          <w:w w:val="95"/>
          <w:sz w:val="19"/>
        </w:rPr>
        <w:t>üzerinde</w:t>
      </w:r>
      <w:r w:rsidRPr="007960C5">
        <w:rPr>
          <w:rFonts w:cstheme="minorHAnsi"/>
          <w:spacing w:val="-43"/>
          <w:w w:val="95"/>
          <w:sz w:val="19"/>
        </w:rPr>
        <w:t xml:space="preserve"> </w:t>
      </w:r>
      <w:r w:rsidRPr="007960C5">
        <w:rPr>
          <w:rFonts w:cstheme="minorHAnsi"/>
          <w:spacing w:val="-4"/>
          <w:w w:val="95"/>
          <w:sz w:val="19"/>
        </w:rPr>
        <w:t>en</w:t>
      </w:r>
      <w:r w:rsidRPr="007960C5">
        <w:rPr>
          <w:rFonts w:cstheme="minorHAnsi"/>
          <w:spacing w:val="-41"/>
          <w:w w:val="95"/>
          <w:sz w:val="19"/>
        </w:rPr>
        <w:t xml:space="preserve"> </w:t>
      </w:r>
      <w:r w:rsidRPr="007960C5">
        <w:rPr>
          <w:rFonts w:cstheme="minorHAnsi"/>
          <w:w w:val="95"/>
          <w:sz w:val="19"/>
        </w:rPr>
        <w:t>az</w:t>
      </w:r>
      <w:r w:rsidRPr="007960C5">
        <w:rPr>
          <w:rFonts w:cstheme="minorHAnsi"/>
          <w:spacing w:val="-44"/>
          <w:w w:val="95"/>
          <w:sz w:val="19"/>
        </w:rPr>
        <w:t xml:space="preserve"> </w:t>
      </w:r>
      <w:r w:rsidRPr="007960C5">
        <w:rPr>
          <w:rFonts w:cstheme="minorHAnsi"/>
          <w:spacing w:val="3"/>
          <w:w w:val="95"/>
          <w:sz w:val="19"/>
        </w:rPr>
        <w:t>2W</w:t>
      </w:r>
      <w:r w:rsidRPr="007960C5">
        <w:rPr>
          <w:rFonts w:cstheme="minorHAnsi"/>
          <w:spacing w:val="-43"/>
          <w:w w:val="95"/>
          <w:sz w:val="19"/>
        </w:rPr>
        <w:t xml:space="preserve"> </w:t>
      </w:r>
      <w:r w:rsidRPr="007960C5">
        <w:rPr>
          <w:rFonts w:cstheme="minorHAnsi"/>
          <w:w w:val="95"/>
          <w:sz w:val="19"/>
        </w:rPr>
        <w:t>gücünde</w:t>
      </w:r>
      <w:r w:rsidRPr="007960C5">
        <w:rPr>
          <w:rFonts w:cstheme="minorHAnsi"/>
          <w:spacing w:val="-42"/>
          <w:w w:val="95"/>
          <w:sz w:val="19"/>
        </w:rPr>
        <w:t xml:space="preserve"> </w:t>
      </w:r>
      <w:r w:rsidRPr="007960C5">
        <w:rPr>
          <w:rFonts w:cstheme="minorHAnsi"/>
          <w:w w:val="95"/>
          <w:sz w:val="19"/>
        </w:rPr>
        <w:t>iki</w:t>
      </w:r>
      <w:r w:rsidRPr="007960C5">
        <w:rPr>
          <w:rFonts w:cstheme="minorHAnsi"/>
          <w:spacing w:val="-44"/>
          <w:w w:val="95"/>
          <w:sz w:val="19"/>
        </w:rPr>
        <w:t xml:space="preserve"> </w:t>
      </w:r>
      <w:r w:rsidRPr="007960C5">
        <w:rPr>
          <w:rFonts w:cstheme="minorHAnsi"/>
          <w:w w:val="95"/>
          <w:sz w:val="19"/>
        </w:rPr>
        <w:t>adet</w:t>
      </w:r>
      <w:r w:rsidRPr="007960C5">
        <w:rPr>
          <w:rFonts w:cstheme="minorHAnsi"/>
          <w:spacing w:val="-42"/>
          <w:w w:val="95"/>
          <w:sz w:val="19"/>
        </w:rPr>
        <w:t xml:space="preserve"> </w:t>
      </w:r>
      <w:r w:rsidRPr="007960C5">
        <w:rPr>
          <w:rFonts w:cstheme="minorHAnsi"/>
          <w:w w:val="95"/>
          <w:sz w:val="19"/>
        </w:rPr>
        <w:t>hoparlör</w:t>
      </w:r>
      <w:r w:rsidRPr="007960C5">
        <w:rPr>
          <w:rFonts w:cstheme="minorHAnsi"/>
          <w:spacing w:val="-44"/>
          <w:w w:val="95"/>
          <w:sz w:val="19"/>
        </w:rPr>
        <w:t xml:space="preserve"> </w:t>
      </w:r>
      <w:r w:rsidRPr="007960C5">
        <w:rPr>
          <w:rFonts w:cstheme="minorHAnsi"/>
          <w:w w:val="95"/>
          <w:sz w:val="19"/>
        </w:rPr>
        <w:t>bulunmalı</w:t>
      </w:r>
      <w:r w:rsidRPr="007960C5">
        <w:rPr>
          <w:rFonts w:cstheme="minorHAnsi"/>
          <w:spacing w:val="-43"/>
          <w:w w:val="95"/>
          <w:sz w:val="19"/>
        </w:rPr>
        <w:t xml:space="preserve"> </w:t>
      </w:r>
      <w:r w:rsidRPr="007960C5">
        <w:rPr>
          <w:rFonts w:cstheme="minorHAnsi"/>
          <w:w w:val="95"/>
          <w:sz w:val="19"/>
        </w:rPr>
        <w:t>ve</w:t>
      </w:r>
      <w:r w:rsidRPr="007960C5">
        <w:rPr>
          <w:rFonts w:cstheme="minorHAnsi"/>
          <w:spacing w:val="-40"/>
          <w:w w:val="95"/>
          <w:sz w:val="19"/>
        </w:rPr>
        <w:t xml:space="preserve"> </w:t>
      </w:r>
      <w:r w:rsidRPr="007960C5">
        <w:rPr>
          <w:rFonts w:cstheme="minorHAnsi"/>
          <w:w w:val="95"/>
          <w:sz w:val="19"/>
        </w:rPr>
        <w:t>stereo</w:t>
      </w:r>
      <w:r w:rsidRPr="007960C5">
        <w:rPr>
          <w:rFonts w:cstheme="minorHAnsi"/>
          <w:spacing w:val="-42"/>
          <w:w w:val="95"/>
          <w:sz w:val="19"/>
        </w:rPr>
        <w:t xml:space="preserve"> </w:t>
      </w:r>
      <w:r w:rsidRPr="007960C5">
        <w:rPr>
          <w:rFonts w:cstheme="minorHAnsi"/>
          <w:w w:val="95"/>
          <w:sz w:val="19"/>
        </w:rPr>
        <w:t>ses</w:t>
      </w:r>
      <w:r w:rsidRPr="007960C5">
        <w:rPr>
          <w:rFonts w:cstheme="minorHAnsi"/>
          <w:spacing w:val="-42"/>
          <w:w w:val="95"/>
          <w:sz w:val="19"/>
        </w:rPr>
        <w:t xml:space="preserve"> </w:t>
      </w:r>
      <w:r w:rsidRPr="007960C5">
        <w:rPr>
          <w:rFonts w:cstheme="minorHAnsi"/>
          <w:w w:val="95"/>
          <w:sz w:val="19"/>
        </w:rPr>
        <w:t>çıkışı</w:t>
      </w:r>
      <w:r w:rsidRPr="007960C5">
        <w:rPr>
          <w:rFonts w:cstheme="minorHAnsi"/>
          <w:spacing w:val="-44"/>
          <w:w w:val="95"/>
          <w:sz w:val="19"/>
        </w:rPr>
        <w:t xml:space="preserve"> </w:t>
      </w:r>
      <w:r w:rsidRPr="007960C5">
        <w:rPr>
          <w:rFonts w:cstheme="minorHAnsi"/>
          <w:w w:val="95"/>
          <w:sz w:val="19"/>
        </w:rPr>
        <w:t>verebilmelidir.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29" w:after="0" w:line="381" w:lineRule="auto"/>
        <w:ind w:right="139" w:hanging="350"/>
        <w:contextualSpacing w:val="0"/>
        <w:rPr>
          <w:rFonts w:cstheme="minorHAnsi"/>
          <w:sz w:val="19"/>
        </w:rPr>
      </w:pPr>
      <w:r w:rsidRPr="007960C5">
        <w:rPr>
          <w:rFonts w:cstheme="minorHAnsi"/>
          <w:w w:val="90"/>
          <w:sz w:val="19"/>
        </w:rPr>
        <w:t xml:space="preserve">OSD kontrol üzerinden, karşıtlık, parlaklık, saat, faz, H-pozisyon, V-pozisyon vb. değerler kontrol </w:t>
      </w:r>
      <w:r w:rsidRPr="007960C5">
        <w:rPr>
          <w:rFonts w:cstheme="minorHAnsi"/>
          <w:w w:val="95"/>
          <w:sz w:val="19"/>
        </w:rPr>
        <w:t>edilebilmelidir.</w:t>
      </w:r>
    </w:p>
    <w:p w:rsidR="00C9250A" w:rsidRPr="007960C5" w:rsidRDefault="00C9250A" w:rsidP="00DE7F38">
      <w:pPr>
        <w:pStyle w:val="ListeParagraf"/>
        <w:widowControl w:val="0"/>
        <w:numPr>
          <w:ilvl w:val="0"/>
          <w:numId w:val="80"/>
        </w:numPr>
        <w:tabs>
          <w:tab w:val="left" w:pos="1138"/>
          <w:tab w:val="left" w:pos="1139"/>
        </w:tabs>
        <w:autoSpaceDE w:val="0"/>
        <w:autoSpaceDN w:val="0"/>
        <w:spacing w:after="0" w:line="240" w:lineRule="auto"/>
        <w:ind w:hanging="350"/>
        <w:contextualSpacing w:val="0"/>
        <w:rPr>
          <w:rFonts w:cstheme="minorHAnsi"/>
          <w:sz w:val="19"/>
        </w:rPr>
      </w:pPr>
      <w:r w:rsidRPr="007960C5">
        <w:rPr>
          <w:rFonts w:cstheme="minorHAnsi"/>
          <w:w w:val="90"/>
          <w:sz w:val="19"/>
        </w:rPr>
        <w:t>Monitör</w:t>
      </w:r>
      <w:r w:rsidRPr="007960C5">
        <w:rPr>
          <w:rFonts w:cstheme="minorHAnsi"/>
          <w:spacing w:val="-41"/>
          <w:w w:val="90"/>
          <w:sz w:val="19"/>
        </w:rPr>
        <w:t xml:space="preserve"> </w:t>
      </w:r>
      <w:r w:rsidRPr="007960C5">
        <w:rPr>
          <w:rFonts w:cstheme="minorHAnsi"/>
          <w:w w:val="90"/>
          <w:sz w:val="19"/>
        </w:rPr>
        <w:t>VESA</w:t>
      </w:r>
      <w:r w:rsidRPr="007960C5">
        <w:rPr>
          <w:rFonts w:cstheme="minorHAnsi"/>
          <w:spacing w:val="-36"/>
          <w:w w:val="90"/>
          <w:sz w:val="19"/>
        </w:rPr>
        <w:t xml:space="preserve"> </w:t>
      </w:r>
      <w:r w:rsidRPr="007960C5">
        <w:rPr>
          <w:rFonts w:cstheme="minorHAnsi"/>
          <w:w w:val="90"/>
          <w:sz w:val="19"/>
        </w:rPr>
        <w:t>standartlarına</w:t>
      </w:r>
      <w:r w:rsidRPr="007960C5">
        <w:rPr>
          <w:rFonts w:cstheme="minorHAnsi"/>
          <w:spacing w:val="-38"/>
          <w:w w:val="90"/>
          <w:sz w:val="19"/>
        </w:rPr>
        <w:t xml:space="preserve"> </w:t>
      </w:r>
      <w:r w:rsidRPr="007960C5">
        <w:rPr>
          <w:rFonts w:cstheme="minorHAnsi"/>
          <w:w w:val="90"/>
          <w:sz w:val="19"/>
        </w:rPr>
        <w:t>uygun</w:t>
      </w:r>
      <w:r w:rsidRPr="007960C5">
        <w:rPr>
          <w:rFonts w:cstheme="minorHAnsi"/>
          <w:spacing w:val="-40"/>
          <w:w w:val="90"/>
          <w:sz w:val="19"/>
        </w:rPr>
        <w:t xml:space="preserve"> </w:t>
      </w:r>
      <w:r w:rsidRPr="007960C5">
        <w:rPr>
          <w:rFonts w:cstheme="minorHAnsi"/>
          <w:w w:val="90"/>
          <w:sz w:val="19"/>
        </w:rPr>
        <w:t>aparatları</w:t>
      </w:r>
      <w:r w:rsidRPr="007960C5">
        <w:rPr>
          <w:rFonts w:cstheme="minorHAnsi"/>
          <w:spacing w:val="-41"/>
          <w:w w:val="90"/>
          <w:sz w:val="19"/>
        </w:rPr>
        <w:t xml:space="preserve"> </w:t>
      </w:r>
      <w:r w:rsidRPr="007960C5">
        <w:rPr>
          <w:rFonts w:cstheme="minorHAnsi"/>
          <w:w w:val="90"/>
          <w:sz w:val="19"/>
        </w:rPr>
        <w:t>desteklemeli</w:t>
      </w:r>
      <w:r w:rsidRPr="007960C5">
        <w:rPr>
          <w:rFonts w:cstheme="minorHAnsi"/>
          <w:spacing w:val="-39"/>
          <w:w w:val="90"/>
          <w:sz w:val="19"/>
        </w:rPr>
        <w:t xml:space="preserve"> </w:t>
      </w:r>
      <w:r w:rsidRPr="007960C5">
        <w:rPr>
          <w:rFonts w:cstheme="minorHAnsi"/>
          <w:spacing w:val="3"/>
          <w:w w:val="90"/>
          <w:sz w:val="19"/>
        </w:rPr>
        <w:t>ve</w:t>
      </w:r>
      <w:r w:rsidRPr="007960C5">
        <w:rPr>
          <w:rFonts w:cstheme="minorHAnsi"/>
          <w:spacing w:val="-41"/>
          <w:w w:val="90"/>
          <w:sz w:val="19"/>
        </w:rPr>
        <w:t xml:space="preserve"> </w:t>
      </w:r>
      <w:r w:rsidRPr="007960C5">
        <w:rPr>
          <w:rFonts w:cstheme="minorHAnsi"/>
          <w:w w:val="90"/>
          <w:sz w:val="19"/>
        </w:rPr>
        <w:t>uygulamaya</w:t>
      </w:r>
      <w:r w:rsidRPr="007960C5">
        <w:rPr>
          <w:rFonts w:cstheme="minorHAnsi"/>
          <w:spacing w:val="-38"/>
          <w:w w:val="90"/>
          <w:sz w:val="19"/>
        </w:rPr>
        <w:t xml:space="preserve"> </w:t>
      </w:r>
      <w:r w:rsidRPr="007960C5">
        <w:rPr>
          <w:rFonts w:cstheme="minorHAnsi"/>
          <w:w w:val="90"/>
          <w:sz w:val="19"/>
        </w:rPr>
        <w:t>göre</w:t>
      </w:r>
      <w:r w:rsidRPr="007960C5">
        <w:rPr>
          <w:rFonts w:cstheme="minorHAnsi"/>
          <w:spacing w:val="-39"/>
          <w:w w:val="90"/>
          <w:sz w:val="19"/>
        </w:rPr>
        <w:t xml:space="preserve"> </w:t>
      </w:r>
      <w:r w:rsidRPr="007960C5">
        <w:rPr>
          <w:rFonts w:cstheme="minorHAnsi"/>
          <w:w w:val="90"/>
          <w:sz w:val="19"/>
        </w:rPr>
        <w:t>montajlanabilmelidir.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34" w:after="0" w:line="240" w:lineRule="auto"/>
        <w:ind w:hanging="350"/>
        <w:contextualSpacing w:val="0"/>
        <w:rPr>
          <w:rFonts w:cstheme="minorHAnsi"/>
          <w:sz w:val="19"/>
        </w:rPr>
      </w:pPr>
      <w:r w:rsidRPr="007960C5">
        <w:rPr>
          <w:rFonts w:cstheme="minorHAnsi"/>
          <w:w w:val="95"/>
          <w:sz w:val="19"/>
        </w:rPr>
        <w:t>Monitörün</w:t>
      </w:r>
      <w:r w:rsidRPr="007960C5">
        <w:rPr>
          <w:rFonts w:cstheme="minorHAnsi"/>
          <w:spacing w:val="-17"/>
          <w:w w:val="95"/>
          <w:sz w:val="19"/>
        </w:rPr>
        <w:t xml:space="preserve"> </w:t>
      </w:r>
      <w:r w:rsidRPr="007960C5">
        <w:rPr>
          <w:rFonts w:cstheme="minorHAnsi"/>
          <w:w w:val="95"/>
          <w:sz w:val="19"/>
        </w:rPr>
        <w:t>güç</w:t>
      </w:r>
      <w:r w:rsidRPr="007960C5">
        <w:rPr>
          <w:rFonts w:cstheme="minorHAnsi"/>
          <w:spacing w:val="-25"/>
          <w:w w:val="95"/>
          <w:sz w:val="19"/>
        </w:rPr>
        <w:t xml:space="preserve"> </w:t>
      </w:r>
      <w:r w:rsidRPr="007960C5">
        <w:rPr>
          <w:rFonts w:cstheme="minorHAnsi"/>
          <w:w w:val="95"/>
          <w:sz w:val="19"/>
        </w:rPr>
        <w:t>tüketimi</w:t>
      </w:r>
      <w:r w:rsidRPr="007960C5">
        <w:rPr>
          <w:rFonts w:cstheme="minorHAnsi"/>
          <w:spacing w:val="-24"/>
          <w:w w:val="95"/>
          <w:sz w:val="19"/>
        </w:rPr>
        <w:t xml:space="preserve"> </w:t>
      </w:r>
      <w:r w:rsidRPr="007960C5">
        <w:rPr>
          <w:rFonts w:cstheme="minorHAnsi"/>
          <w:w w:val="95"/>
          <w:sz w:val="19"/>
        </w:rPr>
        <w:t>33W</w:t>
      </w:r>
      <w:r w:rsidRPr="007960C5">
        <w:rPr>
          <w:rFonts w:cstheme="minorHAnsi"/>
          <w:spacing w:val="-25"/>
          <w:w w:val="95"/>
          <w:sz w:val="19"/>
        </w:rPr>
        <w:t xml:space="preserve"> </w:t>
      </w:r>
      <w:r w:rsidRPr="007960C5">
        <w:rPr>
          <w:rFonts w:cstheme="minorHAnsi"/>
          <w:w w:val="95"/>
          <w:sz w:val="19"/>
        </w:rPr>
        <w:t>veya</w:t>
      </w:r>
      <w:r w:rsidRPr="007960C5">
        <w:rPr>
          <w:rFonts w:cstheme="minorHAnsi"/>
          <w:spacing w:val="-21"/>
          <w:w w:val="95"/>
          <w:sz w:val="19"/>
        </w:rPr>
        <w:t xml:space="preserve"> </w:t>
      </w:r>
      <w:r w:rsidRPr="007960C5">
        <w:rPr>
          <w:rFonts w:cstheme="minorHAnsi"/>
          <w:w w:val="95"/>
          <w:sz w:val="19"/>
        </w:rPr>
        <w:t>daha</w:t>
      </w:r>
      <w:r w:rsidRPr="007960C5">
        <w:rPr>
          <w:rFonts w:cstheme="minorHAnsi"/>
          <w:spacing w:val="-21"/>
          <w:w w:val="95"/>
          <w:sz w:val="19"/>
        </w:rPr>
        <w:t xml:space="preserve"> </w:t>
      </w:r>
      <w:r w:rsidRPr="007960C5">
        <w:rPr>
          <w:rFonts w:cstheme="minorHAnsi"/>
          <w:w w:val="95"/>
          <w:sz w:val="19"/>
        </w:rPr>
        <w:t>az</w:t>
      </w:r>
      <w:r w:rsidRPr="007960C5">
        <w:rPr>
          <w:rFonts w:cstheme="minorHAnsi"/>
          <w:spacing w:val="-19"/>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24" w:after="0" w:line="381" w:lineRule="auto"/>
        <w:ind w:right="144" w:hanging="350"/>
        <w:contextualSpacing w:val="0"/>
        <w:rPr>
          <w:rFonts w:cstheme="minorHAnsi"/>
          <w:sz w:val="19"/>
        </w:rPr>
      </w:pPr>
      <w:r w:rsidRPr="007960C5">
        <w:rPr>
          <w:rFonts w:cstheme="minorHAnsi"/>
          <w:w w:val="95"/>
          <w:sz w:val="19"/>
        </w:rPr>
        <w:t xml:space="preserve">Monitör 0°C ila 40°C derece sıcaklıklarda ve %10 </w:t>
      </w:r>
      <w:r w:rsidRPr="007960C5">
        <w:rPr>
          <w:rFonts w:cstheme="minorHAnsi"/>
          <w:spacing w:val="-3"/>
          <w:w w:val="95"/>
          <w:sz w:val="19"/>
        </w:rPr>
        <w:t xml:space="preserve">ila </w:t>
      </w:r>
      <w:r w:rsidRPr="007960C5">
        <w:rPr>
          <w:rFonts w:cstheme="minorHAnsi"/>
          <w:w w:val="95"/>
          <w:sz w:val="19"/>
        </w:rPr>
        <w:t>%85 oranında nemlilkte sorunsuz olarak çalışabilmelidir.</w:t>
      </w:r>
    </w:p>
    <w:p w:rsidR="00C9250A" w:rsidRPr="007960C5" w:rsidRDefault="00C9250A" w:rsidP="00DE7F38">
      <w:pPr>
        <w:pStyle w:val="ListeParagraf"/>
        <w:widowControl w:val="0"/>
        <w:numPr>
          <w:ilvl w:val="0"/>
          <w:numId w:val="80"/>
        </w:numPr>
        <w:tabs>
          <w:tab w:val="left" w:pos="1138"/>
          <w:tab w:val="left" w:pos="1139"/>
        </w:tabs>
        <w:autoSpaceDE w:val="0"/>
        <w:autoSpaceDN w:val="0"/>
        <w:spacing w:after="0" w:line="240" w:lineRule="auto"/>
        <w:ind w:hanging="350"/>
        <w:contextualSpacing w:val="0"/>
        <w:rPr>
          <w:rFonts w:cstheme="minorHAnsi"/>
          <w:sz w:val="19"/>
        </w:rPr>
      </w:pPr>
      <w:r w:rsidRPr="007960C5">
        <w:rPr>
          <w:rFonts w:cstheme="minorHAnsi"/>
          <w:w w:val="95"/>
          <w:sz w:val="19"/>
        </w:rPr>
        <w:t>Üreticinin</w:t>
      </w:r>
      <w:r w:rsidRPr="007960C5">
        <w:rPr>
          <w:rFonts w:cstheme="minorHAnsi"/>
          <w:spacing w:val="-18"/>
          <w:w w:val="95"/>
          <w:sz w:val="19"/>
        </w:rPr>
        <w:t xml:space="preserve"> </w:t>
      </w:r>
      <w:r w:rsidRPr="007960C5">
        <w:rPr>
          <w:rFonts w:cstheme="minorHAnsi"/>
          <w:w w:val="95"/>
          <w:sz w:val="19"/>
        </w:rPr>
        <w:t>ISO</w:t>
      </w:r>
      <w:r w:rsidRPr="007960C5">
        <w:rPr>
          <w:rFonts w:cstheme="minorHAnsi"/>
          <w:spacing w:val="-24"/>
          <w:w w:val="95"/>
          <w:sz w:val="19"/>
        </w:rPr>
        <w:t xml:space="preserve"> </w:t>
      </w:r>
      <w:r w:rsidRPr="007960C5">
        <w:rPr>
          <w:rFonts w:cstheme="minorHAnsi"/>
          <w:w w:val="95"/>
          <w:sz w:val="19"/>
        </w:rPr>
        <w:t>9001</w:t>
      </w:r>
      <w:r w:rsidRPr="007960C5">
        <w:rPr>
          <w:rFonts w:cstheme="minorHAnsi"/>
          <w:spacing w:val="-23"/>
          <w:w w:val="95"/>
          <w:sz w:val="19"/>
        </w:rPr>
        <w:t xml:space="preserve"> </w:t>
      </w:r>
      <w:r w:rsidRPr="007960C5">
        <w:rPr>
          <w:rFonts w:cstheme="minorHAnsi"/>
          <w:w w:val="95"/>
          <w:sz w:val="19"/>
        </w:rPr>
        <w:t>kalite</w:t>
      </w:r>
      <w:r w:rsidRPr="007960C5">
        <w:rPr>
          <w:rFonts w:cstheme="minorHAnsi"/>
          <w:spacing w:val="-20"/>
          <w:w w:val="95"/>
          <w:sz w:val="19"/>
        </w:rPr>
        <w:t xml:space="preserve"> </w:t>
      </w:r>
      <w:r w:rsidRPr="007960C5">
        <w:rPr>
          <w:rFonts w:cstheme="minorHAnsi"/>
          <w:w w:val="95"/>
          <w:sz w:val="19"/>
        </w:rPr>
        <w:t>belgesine</w:t>
      </w:r>
      <w:r w:rsidRPr="007960C5">
        <w:rPr>
          <w:rFonts w:cstheme="minorHAnsi"/>
          <w:spacing w:val="-21"/>
          <w:w w:val="95"/>
          <w:sz w:val="19"/>
        </w:rPr>
        <w:t xml:space="preserve"> </w:t>
      </w:r>
      <w:r w:rsidRPr="007960C5">
        <w:rPr>
          <w:rFonts w:cstheme="minorHAnsi"/>
          <w:w w:val="95"/>
          <w:sz w:val="19"/>
        </w:rPr>
        <w:t>sahip</w:t>
      </w:r>
      <w:r w:rsidRPr="007960C5">
        <w:rPr>
          <w:rFonts w:cstheme="minorHAnsi"/>
          <w:spacing w:val="-22"/>
          <w:w w:val="95"/>
          <w:sz w:val="19"/>
        </w:rPr>
        <w:t xml:space="preserve"> </w:t>
      </w:r>
      <w:r w:rsidRPr="007960C5">
        <w:rPr>
          <w:rFonts w:cstheme="minorHAnsi"/>
          <w:w w:val="95"/>
          <w:sz w:val="19"/>
        </w:rPr>
        <w:t>olacaktır.</w:t>
      </w:r>
    </w:p>
    <w:p w:rsidR="00C9250A" w:rsidRPr="007960C5" w:rsidRDefault="00C9250A" w:rsidP="00C9250A">
      <w:pPr>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5"/>
        <w:rPr>
          <w:rFonts w:asciiTheme="minorHAnsi" w:hAnsiTheme="minorHAnsi" w:cstheme="minorHAnsi"/>
          <w:sz w:val="15"/>
        </w:rPr>
      </w:pP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07" w:after="0" w:line="240" w:lineRule="auto"/>
        <w:ind w:hanging="350"/>
        <w:contextualSpacing w:val="0"/>
        <w:rPr>
          <w:rFonts w:cstheme="minorHAnsi"/>
          <w:sz w:val="19"/>
        </w:rPr>
      </w:pPr>
      <w:r w:rsidRPr="007960C5">
        <w:rPr>
          <w:rFonts w:cstheme="minorHAnsi"/>
          <w:w w:val="90"/>
          <w:sz w:val="19"/>
        </w:rPr>
        <w:t>Ürünler</w:t>
      </w:r>
      <w:r w:rsidRPr="007960C5">
        <w:rPr>
          <w:rFonts w:cstheme="minorHAnsi"/>
          <w:spacing w:val="-36"/>
          <w:w w:val="90"/>
          <w:sz w:val="19"/>
        </w:rPr>
        <w:t xml:space="preserve"> </w:t>
      </w:r>
      <w:r w:rsidRPr="007960C5">
        <w:rPr>
          <w:rFonts w:cstheme="minorHAnsi"/>
          <w:w w:val="90"/>
          <w:sz w:val="19"/>
        </w:rPr>
        <w:t>CE,</w:t>
      </w:r>
      <w:r w:rsidRPr="007960C5">
        <w:rPr>
          <w:rFonts w:cstheme="minorHAnsi"/>
          <w:spacing w:val="-31"/>
          <w:w w:val="90"/>
          <w:sz w:val="19"/>
        </w:rPr>
        <w:t xml:space="preserve"> </w:t>
      </w:r>
      <w:r w:rsidRPr="007960C5">
        <w:rPr>
          <w:rFonts w:cstheme="minorHAnsi"/>
          <w:w w:val="90"/>
          <w:sz w:val="19"/>
        </w:rPr>
        <w:t>FCC,</w:t>
      </w:r>
      <w:r w:rsidRPr="007960C5">
        <w:rPr>
          <w:rFonts w:cstheme="minorHAnsi"/>
          <w:spacing w:val="-35"/>
          <w:w w:val="90"/>
          <w:sz w:val="19"/>
        </w:rPr>
        <w:t xml:space="preserve"> </w:t>
      </w:r>
      <w:r w:rsidRPr="007960C5">
        <w:rPr>
          <w:rFonts w:cstheme="minorHAnsi"/>
          <w:w w:val="90"/>
          <w:sz w:val="19"/>
        </w:rPr>
        <w:t>RoHS,</w:t>
      </w:r>
      <w:r w:rsidRPr="007960C5">
        <w:rPr>
          <w:rFonts w:cstheme="minorHAnsi"/>
          <w:spacing w:val="-32"/>
          <w:w w:val="90"/>
          <w:sz w:val="19"/>
        </w:rPr>
        <w:t xml:space="preserve"> </w:t>
      </w:r>
      <w:r w:rsidRPr="007960C5">
        <w:rPr>
          <w:rFonts w:cstheme="minorHAnsi"/>
          <w:w w:val="90"/>
          <w:sz w:val="19"/>
        </w:rPr>
        <w:t>BSMI,</w:t>
      </w:r>
      <w:r w:rsidRPr="007960C5">
        <w:rPr>
          <w:rFonts w:cstheme="minorHAnsi"/>
          <w:spacing w:val="-31"/>
          <w:w w:val="90"/>
          <w:sz w:val="19"/>
        </w:rPr>
        <w:t xml:space="preserve"> </w:t>
      </w:r>
      <w:r w:rsidRPr="007960C5">
        <w:rPr>
          <w:rFonts w:cstheme="minorHAnsi"/>
          <w:w w:val="90"/>
          <w:sz w:val="19"/>
        </w:rPr>
        <w:t>GOST-R,</w:t>
      </w:r>
      <w:r w:rsidRPr="007960C5">
        <w:rPr>
          <w:rFonts w:cstheme="minorHAnsi"/>
          <w:spacing w:val="-32"/>
          <w:w w:val="90"/>
          <w:sz w:val="19"/>
        </w:rPr>
        <w:t xml:space="preserve"> </w:t>
      </w:r>
      <w:r w:rsidRPr="007960C5">
        <w:rPr>
          <w:rFonts w:cstheme="minorHAnsi"/>
          <w:w w:val="90"/>
          <w:sz w:val="19"/>
        </w:rPr>
        <w:t>REACH</w:t>
      </w:r>
      <w:r w:rsidRPr="007960C5">
        <w:rPr>
          <w:rFonts w:cstheme="minorHAnsi"/>
          <w:spacing w:val="-33"/>
          <w:w w:val="90"/>
          <w:sz w:val="19"/>
        </w:rPr>
        <w:t xml:space="preserve"> </w:t>
      </w:r>
      <w:r w:rsidRPr="007960C5">
        <w:rPr>
          <w:rFonts w:cstheme="minorHAnsi"/>
          <w:spacing w:val="3"/>
          <w:w w:val="90"/>
          <w:sz w:val="19"/>
        </w:rPr>
        <w:t>ve</w:t>
      </w:r>
      <w:r w:rsidRPr="007960C5">
        <w:rPr>
          <w:rFonts w:cstheme="minorHAnsi"/>
          <w:spacing w:val="-33"/>
          <w:w w:val="90"/>
          <w:sz w:val="19"/>
        </w:rPr>
        <w:t xml:space="preserve"> </w:t>
      </w:r>
      <w:r w:rsidRPr="007960C5">
        <w:rPr>
          <w:rFonts w:cstheme="minorHAnsi"/>
          <w:w w:val="90"/>
          <w:sz w:val="19"/>
        </w:rPr>
        <w:t>WEEE</w:t>
      </w:r>
      <w:r w:rsidRPr="007960C5">
        <w:rPr>
          <w:rFonts w:cstheme="minorHAnsi"/>
          <w:spacing w:val="-31"/>
          <w:w w:val="90"/>
          <w:sz w:val="19"/>
        </w:rPr>
        <w:t xml:space="preserve"> </w:t>
      </w:r>
      <w:r w:rsidRPr="007960C5">
        <w:rPr>
          <w:rFonts w:cstheme="minorHAnsi"/>
          <w:w w:val="90"/>
          <w:sz w:val="19"/>
        </w:rPr>
        <w:t>sertifikalarından</w:t>
      </w:r>
      <w:r w:rsidRPr="007960C5">
        <w:rPr>
          <w:rFonts w:cstheme="minorHAnsi"/>
          <w:spacing w:val="-28"/>
          <w:w w:val="90"/>
          <w:sz w:val="19"/>
        </w:rPr>
        <w:t xml:space="preserve"> </w:t>
      </w:r>
      <w:r w:rsidRPr="007960C5">
        <w:rPr>
          <w:rFonts w:cstheme="minorHAnsi"/>
          <w:spacing w:val="-4"/>
          <w:w w:val="90"/>
          <w:sz w:val="19"/>
        </w:rPr>
        <w:t>en</w:t>
      </w:r>
      <w:r w:rsidRPr="007960C5">
        <w:rPr>
          <w:rFonts w:cstheme="minorHAnsi"/>
          <w:spacing w:val="-33"/>
          <w:w w:val="90"/>
          <w:sz w:val="19"/>
        </w:rPr>
        <w:t xml:space="preserve"> </w:t>
      </w:r>
      <w:r w:rsidRPr="007960C5">
        <w:rPr>
          <w:rFonts w:cstheme="minorHAnsi"/>
          <w:spacing w:val="3"/>
          <w:w w:val="90"/>
          <w:sz w:val="19"/>
        </w:rPr>
        <w:t>az</w:t>
      </w:r>
      <w:r w:rsidRPr="007960C5">
        <w:rPr>
          <w:rFonts w:cstheme="minorHAnsi"/>
          <w:spacing w:val="-35"/>
          <w:w w:val="90"/>
          <w:sz w:val="19"/>
        </w:rPr>
        <w:t xml:space="preserve"> </w:t>
      </w:r>
      <w:r w:rsidRPr="007960C5">
        <w:rPr>
          <w:rFonts w:cstheme="minorHAnsi"/>
          <w:w w:val="90"/>
          <w:sz w:val="19"/>
        </w:rPr>
        <w:t>üçüne</w:t>
      </w:r>
      <w:r w:rsidRPr="007960C5">
        <w:rPr>
          <w:rFonts w:cstheme="minorHAnsi"/>
          <w:spacing w:val="-32"/>
          <w:w w:val="90"/>
          <w:sz w:val="19"/>
        </w:rPr>
        <w:t xml:space="preserve"> </w:t>
      </w:r>
      <w:r w:rsidRPr="007960C5">
        <w:rPr>
          <w:rFonts w:cstheme="minorHAnsi"/>
          <w:w w:val="90"/>
          <w:sz w:val="19"/>
        </w:rPr>
        <w:t>sahip</w:t>
      </w:r>
      <w:r w:rsidRPr="007960C5">
        <w:rPr>
          <w:rFonts w:cstheme="minorHAnsi"/>
          <w:spacing w:val="-33"/>
          <w:w w:val="90"/>
          <w:sz w:val="19"/>
        </w:rPr>
        <w:t xml:space="preserve"> </w:t>
      </w:r>
      <w:r w:rsidRPr="007960C5">
        <w:rPr>
          <w:rFonts w:cstheme="minorHAnsi"/>
          <w:w w:val="90"/>
          <w:sz w:val="19"/>
        </w:rPr>
        <w:t>olmalıdır.</w:t>
      </w:r>
    </w:p>
    <w:p w:rsidR="00C9250A" w:rsidRPr="007960C5" w:rsidRDefault="00C9250A" w:rsidP="00C9250A">
      <w:pPr>
        <w:pStyle w:val="GvdeMetni"/>
        <w:rPr>
          <w:rFonts w:asciiTheme="minorHAnsi" w:hAnsiTheme="minorHAnsi" w:cstheme="minorHAnsi"/>
        </w:rPr>
      </w:pPr>
    </w:p>
    <w:p w:rsidR="00C9250A" w:rsidRPr="007960C5" w:rsidRDefault="00C9250A" w:rsidP="00C9250A">
      <w:pPr>
        <w:spacing w:before="145"/>
        <w:ind w:left="802"/>
        <w:rPr>
          <w:rFonts w:cstheme="minorHAnsi"/>
          <w:b/>
          <w:sz w:val="19"/>
        </w:rPr>
      </w:pPr>
      <w:r w:rsidRPr="007960C5">
        <w:rPr>
          <w:rFonts w:cstheme="minorHAnsi"/>
          <w:b/>
          <w:w w:val="95"/>
          <w:sz w:val="19"/>
          <w:u w:val="single"/>
        </w:rPr>
        <w:t>KONTROL KLAVYESİ</w:t>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pStyle w:val="GvdeMetni"/>
        <w:spacing w:before="7"/>
        <w:rPr>
          <w:rFonts w:asciiTheme="minorHAnsi" w:hAnsiTheme="minorHAnsi" w:cstheme="minorHAnsi"/>
          <w:b/>
          <w:sz w:val="16"/>
        </w:rPr>
      </w:pP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06" w:after="0" w:line="240" w:lineRule="auto"/>
        <w:ind w:hanging="350"/>
        <w:contextualSpacing w:val="0"/>
        <w:rPr>
          <w:rFonts w:cstheme="minorHAnsi"/>
          <w:sz w:val="19"/>
        </w:rPr>
      </w:pPr>
      <w:r w:rsidRPr="007960C5">
        <w:rPr>
          <w:rFonts w:cstheme="minorHAnsi"/>
          <w:w w:val="95"/>
          <w:sz w:val="19"/>
        </w:rPr>
        <w:t>Kontrol</w:t>
      </w:r>
      <w:r w:rsidRPr="007960C5">
        <w:rPr>
          <w:rFonts w:cstheme="minorHAnsi"/>
          <w:spacing w:val="-35"/>
          <w:w w:val="95"/>
          <w:sz w:val="19"/>
        </w:rPr>
        <w:t xml:space="preserve"> </w:t>
      </w:r>
      <w:r w:rsidRPr="007960C5">
        <w:rPr>
          <w:rFonts w:cstheme="minorHAnsi"/>
          <w:w w:val="95"/>
          <w:sz w:val="19"/>
        </w:rPr>
        <w:t>klavyesinin</w:t>
      </w:r>
      <w:r w:rsidRPr="007960C5">
        <w:rPr>
          <w:rFonts w:cstheme="minorHAnsi"/>
          <w:spacing w:val="-31"/>
          <w:w w:val="95"/>
          <w:sz w:val="19"/>
        </w:rPr>
        <w:t xml:space="preserve"> </w:t>
      </w:r>
      <w:r w:rsidRPr="007960C5">
        <w:rPr>
          <w:rFonts w:cstheme="minorHAnsi"/>
          <w:w w:val="95"/>
          <w:sz w:val="19"/>
        </w:rPr>
        <w:t>üzerinde</w:t>
      </w:r>
      <w:r w:rsidRPr="007960C5">
        <w:rPr>
          <w:rFonts w:cstheme="minorHAnsi"/>
          <w:spacing w:val="-31"/>
          <w:w w:val="95"/>
          <w:sz w:val="19"/>
        </w:rPr>
        <w:t xml:space="preserve"> </w:t>
      </w:r>
      <w:r w:rsidRPr="007960C5">
        <w:rPr>
          <w:rFonts w:cstheme="minorHAnsi"/>
          <w:w w:val="95"/>
          <w:sz w:val="19"/>
        </w:rPr>
        <w:t>minimum</w:t>
      </w:r>
      <w:r w:rsidRPr="007960C5">
        <w:rPr>
          <w:rFonts w:cstheme="minorHAnsi"/>
          <w:spacing w:val="-32"/>
          <w:w w:val="95"/>
          <w:sz w:val="19"/>
        </w:rPr>
        <w:t xml:space="preserve"> </w:t>
      </w:r>
      <w:r w:rsidRPr="007960C5">
        <w:rPr>
          <w:rFonts w:cstheme="minorHAnsi"/>
          <w:w w:val="95"/>
          <w:sz w:val="19"/>
        </w:rPr>
        <w:t>4’’</w:t>
      </w:r>
      <w:r w:rsidRPr="007960C5">
        <w:rPr>
          <w:rFonts w:cstheme="minorHAnsi"/>
          <w:spacing w:val="-33"/>
          <w:w w:val="95"/>
          <w:sz w:val="19"/>
        </w:rPr>
        <w:t xml:space="preserve"> </w:t>
      </w:r>
      <w:r w:rsidRPr="007960C5">
        <w:rPr>
          <w:rFonts w:cstheme="minorHAnsi"/>
          <w:w w:val="95"/>
          <w:sz w:val="19"/>
        </w:rPr>
        <w:t>boyutunda</w:t>
      </w:r>
      <w:r w:rsidRPr="007960C5">
        <w:rPr>
          <w:rFonts w:cstheme="minorHAnsi"/>
          <w:spacing w:val="-2"/>
          <w:w w:val="95"/>
          <w:sz w:val="19"/>
        </w:rPr>
        <w:t xml:space="preserve"> </w:t>
      </w:r>
      <w:r w:rsidRPr="007960C5">
        <w:rPr>
          <w:rFonts w:cstheme="minorHAnsi"/>
          <w:w w:val="95"/>
          <w:sz w:val="19"/>
        </w:rPr>
        <w:t>LCD</w:t>
      </w:r>
      <w:r w:rsidRPr="007960C5">
        <w:rPr>
          <w:rFonts w:cstheme="minorHAnsi"/>
          <w:spacing w:val="-30"/>
          <w:w w:val="95"/>
          <w:sz w:val="19"/>
        </w:rPr>
        <w:t xml:space="preserve"> </w:t>
      </w:r>
      <w:r w:rsidRPr="007960C5">
        <w:rPr>
          <w:rFonts w:cstheme="minorHAnsi"/>
          <w:w w:val="95"/>
          <w:sz w:val="19"/>
        </w:rPr>
        <w:t>monitör</w:t>
      </w:r>
      <w:r w:rsidRPr="007960C5">
        <w:rPr>
          <w:rFonts w:cstheme="minorHAnsi"/>
          <w:spacing w:val="-31"/>
          <w:w w:val="95"/>
          <w:sz w:val="19"/>
        </w:rPr>
        <w:t xml:space="preserve"> </w:t>
      </w:r>
      <w:r w:rsidRPr="007960C5">
        <w:rPr>
          <w:rFonts w:cstheme="minorHAnsi"/>
          <w:w w:val="95"/>
          <w:sz w:val="19"/>
        </w:rPr>
        <w:t>mevcut</w:t>
      </w:r>
      <w:r w:rsidRPr="007960C5">
        <w:rPr>
          <w:rFonts w:cstheme="minorHAnsi"/>
          <w:spacing w:val="-35"/>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34" w:after="0" w:line="240" w:lineRule="auto"/>
        <w:ind w:hanging="350"/>
        <w:contextualSpacing w:val="0"/>
        <w:rPr>
          <w:rFonts w:cstheme="minorHAnsi"/>
          <w:sz w:val="19"/>
        </w:rPr>
      </w:pPr>
      <w:r w:rsidRPr="007960C5">
        <w:rPr>
          <w:rFonts w:cstheme="minorHAnsi"/>
          <w:w w:val="95"/>
          <w:sz w:val="19"/>
        </w:rPr>
        <w:t>Cihaz</w:t>
      </w:r>
      <w:r w:rsidRPr="007960C5">
        <w:rPr>
          <w:rFonts w:cstheme="minorHAnsi"/>
          <w:spacing w:val="-28"/>
          <w:w w:val="95"/>
          <w:sz w:val="19"/>
        </w:rPr>
        <w:t xml:space="preserve"> </w:t>
      </w:r>
      <w:r w:rsidRPr="007960C5">
        <w:rPr>
          <w:rFonts w:cstheme="minorHAnsi"/>
          <w:w w:val="95"/>
          <w:sz w:val="19"/>
        </w:rPr>
        <w:t>altı</w:t>
      </w:r>
      <w:r w:rsidRPr="007960C5">
        <w:rPr>
          <w:rFonts w:cstheme="minorHAnsi"/>
          <w:spacing w:val="-20"/>
          <w:w w:val="95"/>
          <w:sz w:val="19"/>
        </w:rPr>
        <w:t xml:space="preserve"> </w:t>
      </w:r>
      <w:r w:rsidRPr="007960C5">
        <w:rPr>
          <w:rFonts w:cstheme="minorHAnsi"/>
          <w:w w:val="95"/>
          <w:sz w:val="19"/>
        </w:rPr>
        <w:t>haneli</w:t>
      </w:r>
      <w:r w:rsidRPr="007960C5">
        <w:rPr>
          <w:rFonts w:cstheme="minorHAnsi"/>
          <w:spacing w:val="-20"/>
          <w:w w:val="95"/>
          <w:sz w:val="19"/>
        </w:rPr>
        <w:t xml:space="preserve"> </w:t>
      </w:r>
      <w:r w:rsidRPr="007960C5">
        <w:rPr>
          <w:rFonts w:cstheme="minorHAnsi"/>
          <w:w w:val="95"/>
          <w:sz w:val="19"/>
        </w:rPr>
        <w:t>password</w:t>
      </w:r>
      <w:r w:rsidRPr="007960C5">
        <w:rPr>
          <w:rFonts w:cstheme="minorHAnsi"/>
          <w:spacing w:val="-20"/>
          <w:w w:val="95"/>
          <w:sz w:val="19"/>
        </w:rPr>
        <w:t xml:space="preserve"> </w:t>
      </w:r>
      <w:r w:rsidRPr="007960C5">
        <w:rPr>
          <w:rFonts w:cstheme="minorHAnsi"/>
          <w:w w:val="95"/>
          <w:sz w:val="19"/>
        </w:rPr>
        <w:t>korumalı</w:t>
      </w:r>
      <w:r w:rsidRPr="007960C5">
        <w:rPr>
          <w:rFonts w:cstheme="minorHAnsi"/>
          <w:spacing w:val="-20"/>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34" w:after="0" w:line="240" w:lineRule="auto"/>
        <w:ind w:hanging="350"/>
        <w:contextualSpacing w:val="0"/>
        <w:rPr>
          <w:rFonts w:cstheme="minorHAnsi"/>
          <w:sz w:val="19"/>
        </w:rPr>
      </w:pPr>
      <w:r w:rsidRPr="007960C5">
        <w:rPr>
          <w:rFonts w:cstheme="minorHAnsi"/>
          <w:w w:val="95"/>
          <w:sz w:val="19"/>
        </w:rPr>
        <w:t>Kontrol</w:t>
      </w:r>
      <w:r w:rsidRPr="007960C5">
        <w:rPr>
          <w:rFonts w:cstheme="minorHAnsi"/>
          <w:spacing w:val="-27"/>
          <w:w w:val="95"/>
          <w:sz w:val="19"/>
        </w:rPr>
        <w:t xml:space="preserve"> </w:t>
      </w:r>
      <w:r w:rsidRPr="007960C5">
        <w:rPr>
          <w:rFonts w:cstheme="minorHAnsi"/>
          <w:w w:val="95"/>
          <w:sz w:val="19"/>
        </w:rPr>
        <w:t>klavyesi</w:t>
      </w:r>
      <w:r w:rsidRPr="007960C5">
        <w:rPr>
          <w:rFonts w:cstheme="minorHAnsi"/>
          <w:spacing w:val="-23"/>
          <w:w w:val="95"/>
          <w:sz w:val="19"/>
        </w:rPr>
        <w:t xml:space="preserve"> </w:t>
      </w:r>
      <w:r w:rsidRPr="007960C5">
        <w:rPr>
          <w:rFonts w:cstheme="minorHAnsi"/>
          <w:w w:val="95"/>
          <w:sz w:val="19"/>
        </w:rPr>
        <w:t>merkezi</w:t>
      </w:r>
      <w:r w:rsidRPr="007960C5">
        <w:rPr>
          <w:rFonts w:cstheme="minorHAnsi"/>
          <w:spacing w:val="-23"/>
          <w:w w:val="95"/>
          <w:sz w:val="19"/>
        </w:rPr>
        <w:t xml:space="preserve"> </w:t>
      </w:r>
      <w:r w:rsidRPr="007960C5">
        <w:rPr>
          <w:rFonts w:cstheme="minorHAnsi"/>
          <w:w w:val="95"/>
          <w:sz w:val="19"/>
        </w:rPr>
        <w:t>IP</w:t>
      </w:r>
      <w:r w:rsidRPr="007960C5">
        <w:rPr>
          <w:rFonts w:cstheme="minorHAnsi"/>
          <w:spacing w:val="-21"/>
          <w:w w:val="95"/>
          <w:sz w:val="19"/>
        </w:rPr>
        <w:t xml:space="preserve"> </w:t>
      </w:r>
      <w:r w:rsidRPr="007960C5">
        <w:rPr>
          <w:rFonts w:cstheme="minorHAnsi"/>
          <w:w w:val="95"/>
          <w:sz w:val="19"/>
        </w:rPr>
        <w:t>kayıt</w:t>
      </w:r>
      <w:r w:rsidRPr="007960C5">
        <w:rPr>
          <w:rFonts w:cstheme="minorHAnsi"/>
          <w:spacing w:val="-25"/>
          <w:w w:val="95"/>
          <w:sz w:val="19"/>
        </w:rPr>
        <w:t xml:space="preserve"> </w:t>
      </w:r>
      <w:r w:rsidRPr="007960C5">
        <w:rPr>
          <w:rFonts w:cstheme="minorHAnsi"/>
          <w:w w:val="95"/>
          <w:sz w:val="19"/>
        </w:rPr>
        <w:t>cihazını</w:t>
      </w:r>
      <w:r w:rsidRPr="007960C5">
        <w:rPr>
          <w:rFonts w:cstheme="minorHAnsi"/>
          <w:spacing w:val="-22"/>
          <w:w w:val="95"/>
          <w:sz w:val="19"/>
        </w:rPr>
        <w:t xml:space="preserve"> </w:t>
      </w:r>
      <w:r w:rsidRPr="007960C5">
        <w:rPr>
          <w:rFonts w:cstheme="minorHAnsi"/>
          <w:w w:val="95"/>
          <w:sz w:val="19"/>
        </w:rPr>
        <w:t>kontrol</w:t>
      </w:r>
      <w:r w:rsidRPr="007960C5">
        <w:rPr>
          <w:rFonts w:cstheme="minorHAnsi"/>
          <w:spacing w:val="-27"/>
          <w:w w:val="95"/>
          <w:sz w:val="19"/>
        </w:rPr>
        <w:t xml:space="preserve"> </w:t>
      </w:r>
      <w:r w:rsidRPr="007960C5">
        <w:rPr>
          <w:rFonts w:cstheme="minorHAnsi"/>
          <w:w w:val="95"/>
          <w:sz w:val="19"/>
        </w:rPr>
        <w:t>edebilmelidir.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29" w:after="0" w:line="240" w:lineRule="auto"/>
        <w:ind w:hanging="350"/>
        <w:contextualSpacing w:val="0"/>
        <w:rPr>
          <w:rFonts w:cstheme="minorHAnsi"/>
          <w:sz w:val="19"/>
        </w:rPr>
      </w:pPr>
      <w:r w:rsidRPr="007960C5">
        <w:rPr>
          <w:rFonts w:cstheme="minorHAnsi"/>
          <w:w w:val="95"/>
          <w:sz w:val="19"/>
        </w:rPr>
        <w:t>Sistem</w:t>
      </w:r>
      <w:r w:rsidRPr="007960C5">
        <w:rPr>
          <w:rFonts w:cstheme="minorHAnsi"/>
          <w:spacing w:val="-29"/>
          <w:w w:val="95"/>
          <w:sz w:val="19"/>
        </w:rPr>
        <w:t xml:space="preserve"> </w:t>
      </w:r>
      <w:r w:rsidRPr="007960C5">
        <w:rPr>
          <w:rFonts w:cstheme="minorHAnsi"/>
          <w:w w:val="95"/>
          <w:sz w:val="19"/>
        </w:rPr>
        <w:t>klavyesi</w:t>
      </w:r>
      <w:r w:rsidRPr="007960C5">
        <w:rPr>
          <w:rFonts w:cstheme="minorHAnsi"/>
          <w:spacing w:val="-31"/>
          <w:w w:val="95"/>
          <w:sz w:val="19"/>
        </w:rPr>
        <w:t xml:space="preserve"> </w:t>
      </w:r>
      <w:r w:rsidRPr="007960C5">
        <w:rPr>
          <w:rFonts w:cstheme="minorHAnsi"/>
          <w:w w:val="95"/>
          <w:sz w:val="19"/>
        </w:rPr>
        <w:t>tuş</w:t>
      </w:r>
      <w:r w:rsidRPr="007960C5">
        <w:rPr>
          <w:rFonts w:cstheme="minorHAnsi"/>
          <w:spacing w:val="-30"/>
          <w:w w:val="95"/>
          <w:sz w:val="19"/>
        </w:rPr>
        <w:t xml:space="preserve"> </w:t>
      </w:r>
      <w:r w:rsidRPr="007960C5">
        <w:rPr>
          <w:rFonts w:cstheme="minorHAnsi"/>
          <w:w w:val="95"/>
          <w:sz w:val="19"/>
        </w:rPr>
        <w:t>takımından</w:t>
      </w:r>
      <w:r w:rsidRPr="007960C5">
        <w:rPr>
          <w:rFonts w:cstheme="minorHAnsi"/>
          <w:spacing w:val="-28"/>
          <w:w w:val="95"/>
          <w:sz w:val="19"/>
        </w:rPr>
        <w:t xml:space="preserve"> </w:t>
      </w:r>
      <w:r w:rsidRPr="007960C5">
        <w:rPr>
          <w:rFonts w:cstheme="minorHAnsi"/>
          <w:spacing w:val="3"/>
          <w:w w:val="95"/>
          <w:sz w:val="19"/>
        </w:rPr>
        <w:t>ve</w:t>
      </w:r>
      <w:r w:rsidRPr="007960C5">
        <w:rPr>
          <w:rFonts w:cstheme="minorHAnsi"/>
          <w:spacing w:val="-27"/>
          <w:w w:val="95"/>
          <w:sz w:val="19"/>
        </w:rPr>
        <w:t xml:space="preserve"> </w:t>
      </w:r>
      <w:r w:rsidRPr="007960C5">
        <w:rPr>
          <w:rFonts w:cstheme="minorHAnsi"/>
          <w:w w:val="95"/>
          <w:sz w:val="19"/>
        </w:rPr>
        <w:t>joystick’ten</w:t>
      </w:r>
      <w:r w:rsidRPr="007960C5">
        <w:rPr>
          <w:rFonts w:cstheme="minorHAnsi"/>
          <w:spacing w:val="7"/>
          <w:w w:val="95"/>
          <w:sz w:val="19"/>
        </w:rPr>
        <w:t xml:space="preserve"> </w:t>
      </w:r>
      <w:r w:rsidRPr="007960C5">
        <w:rPr>
          <w:rFonts w:cstheme="minorHAnsi"/>
          <w:w w:val="95"/>
          <w:sz w:val="19"/>
        </w:rPr>
        <w:t>kumanda</w:t>
      </w:r>
      <w:r w:rsidRPr="007960C5">
        <w:rPr>
          <w:rFonts w:cstheme="minorHAnsi"/>
          <w:spacing w:val="-21"/>
          <w:w w:val="95"/>
          <w:sz w:val="19"/>
        </w:rPr>
        <w:t xml:space="preserve"> </w:t>
      </w:r>
      <w:r w:rsidRPr="007960C5">
        <w:rPr>
          <w:rFonts w:cstheme="minorHAnsi"/>
          <w:w w:val="95"/>
          <w:sz w:val="19"/>
        </w:rPr>
        <w:t>edilebilir</w:t>
      </w:r>
      <w:r w:rsidRPr="007960C5">
        <w:rPr>
          <w:rFonts w:cstheme="minorHAnsi"/>
          <w:spacing w:val="-31"/>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34" w:after="0" w:line="376" w:lineRule="auto"/>
        <w:ind w:right="140" w:hanging="350"/>
        <w:contextualSpacing w:val="0"/>
        <w:rPr>
          <w:rFonts w:cstheme="minorHAnsi"/>
          <w:sz w:val="19"/>
        </w:rPr>
      </w:pPr>
      <w:r w:rsidRPr="007960C5">
        <w:rPr>
          <w:rFonts w:cstheme="minorHAnsi"/>
          <w:w w:val="90"/>
          <w:sz w:val="19"/>
        </w:rPr>
        <w:t>Cihaz</w:t>
      </w:r>
      <w:r w:rsidRPr="007960C5">
        <w:rPr>
          <w:rFonts w:cstheme="minorHAnsi"/>
          <w:spacing w:val="-18"/>
          <w:w w:val="90"/>
          <w:sz w:val="19"/>
        </w:rPr>
        <w:t xml:space="preserve"> </w:t>
      </w:r>
      <w:r w:rsidRPr="007960C5">
        <w:rPr>
          <w:rFonts w:cstheme="minorHAnsi"/>
          <w:w w:val="90"/>
          <w:sz w:val="19"/>
        </w:rPr>
        <w:t>üzerinde</w:t>
      </w:r>
      <w:r w:rsidRPr="007960C5">
        <w:rPr>
          <w:rFonts w:cstheme="minorHAnsi"/>
          <w:spacing w:val="-13"/>
          <w:w w:val="90"/>
          <w:sz w:val="19"/>
        </w:rPr>
        <w:t xml:space="preserve"> </w:t>
      </w:r>
      <w:r w:rsidRPr="007960C5">
        <w:rPr>
          <w:rFonts w:cstheme="minorHAnsi"/>
          <w:w w:val="90"/>
          <w:sz w:val="19"/>
        </w:rPr>
        <w:t>3</w:t>
      </w:r>
      <w:r w:rsidRPr="007960C5">
        <w:rPr>
          <w:rFonts w:cstheme="minorHAnsi"/>
          <w:spacing w:val="-14"/>
          <w:w w:val="90"/>
          <w:sz w:val="19"/>
        </w:rPr>
        <w:t xml:space="preserve"> </w:t>
      </w:r>
      <w:r w:rsidRPr="007960C5">
        <w:rPr>
          <w:rFonts w:cstheme="minorHAnsi"/>
          <w:w w:val="90"/>
          <w:sz w:val="19"/>
        </w:rPr>
        <w:t>axis</w:t>
      </w:r>
      <w:r w:rsidRPr="007960C5">
        <w:rPr>
          <w:rFonts w:cstheme="minorHAnsi"/>
          <w:spacing w:val="-14"/>
          <w:w w:val="90"/>
          <w:sz w:val="19"/>
        </w:rPr>
        <w:t xml:space="preserve"> </w:t>
      </w:r>
      <w:r w:rsidRPr="007960C5">
        <w:rPr>
          <w:rFonts w:cstheme="minorHAnsi"/>
          <w:w w:val="90"/>
          <w:sz w:val="19"/>
        </w:rPr>
        <w:t>hareketi</w:t>
      </w:r>
      <w:r w:rsidRPr="007960C5">
        <w:rPr>
          <w:rFonts w:cstheme="minorHAnsi"/>
          <w:spacing w:val="-15"/>
          <w:w w:val="90"/>
          <w:sz w:val="19"/>
        </w:rPr>
        <w:t xml:space="preserve"> </w:t>
      </w:r>
      <w:r w:rsidRPr="007960C5">
        <w:rPr>
          <w:rFonts w:cstheme="minorHAnsi"/>
          <w:w w:val="90"/>
          <w:sz w:val="19"/>
        </w:rPr>
        <w:t>yapabilmeli,</w:t>
      </w:r>
      <w:r w:rsidRPr="007960C5">
        <w:rPr>
          <w:rFonts w:cstheme="minorHAnsi"/>
          <w:spacing w:val="-13"/>
          <w:w w:val="90"/>
          <w:sz w:val="19"/>
        </w:rPr>
        <w:t xml:space="preserve"> </w:t>
      </w:r>
      <w:r w:rsidRPr="007960C5">
        <w:rPr>
          <w:rFonts w:cstheme="minorHAnsi"/>
          <w:w w:val="90"/>
          <w:sz w:val="19"/>
        </w:rPr>
        <w:t>bu</w:t>
      </w:r>
      <w:r w:rsidRPr="007960C5">
        <w:rPr>
          <w:rFonts w:cstheme="minorHAnsi"/>
          <w:spacing w:val="-10"/>
          <w:w w:val="90"/>
          <w:sz w:val="19"/>
        </w:rPr>
        <w:t xml:space="preserve"> </w:t>
      </w:r>
      <w:r w:rsidRPr="007960C5">
        <w:rPr>
          <w:rFonts w:cstheme="minorHAnsi"/>
          <w:w w:val="90"/>
          <w:sz w:val="19"/>
        </w:rPr>
        <w:t>sayede</w:t>
      </w:r>
      <w:r w:rsidRPr="007960C5">
        <w:rPr>
          <w:rFonts w:cstheme="minorHAnsi"/>
          <w:spacing w:val="-13"/>
          <w:w w:val="90"/>
          <w:sz w:val="19"/>
        </w:rPr>
        <w:t xml:space="preserve"> </w:t>
      </w:r>
      <w:r w:rsidRPr="007960C5">
        <w:rPr>
          <w:rFonts w:cstheme="minorHAnsi"/>
          <w:w w:val="90"/>
          <w:sz w:val="19"/>
        </w:rPr>
        <w:t>tek</w:t>
      </w:r>
      <w:r w:rsidRPr="007960C5">
        <w:rPr>
          <w:rFonts w:cstheme="minorHAnsi"/>
          <w:spacing w:val="-13"/>
          <w:w w:val="90"/>
          <w:sz w:val="19"/>
        </w:rPr>
        <w:t xml:space="preserve"> </w:t>
      </w:r>
      <w:r w:rsidRPr="007960C5">
        <w:rPr>
          <w:rFonts w:cstheme="minorHAnsi"/>
          <w:w w:val="90"/>
          <w:sz w:val="19"/>
        </w:rPr>
        <w:t>kol</w:t>
      </w:r>
      <w:r w:rsidRPr="007960C5">
        <w:rPr>
          <w:rFonts w:cstheme="minorHAnsi"/>
          <w:spacing w:val="-13"/>
          <w:w w:val="90"/>
          <w:sz w:val="19"/>
        </w:rPr>
        <w:t xml:space="preserve"> </w:t>
      </w:r>
      <w:r w:rsidRPr="007960C5">
        <w:rPr>
          <w:rFonts w:cstheme="minorHAnsi"/>
          <w:spacing w:val="-3"/>
          <w:w w:val="90"/>
          <w:sz w:val="19"/>
        </w:rPr>
        <w:t>ile</w:t>
      </w:r>
      <w:r w:rsidRPr="007960C5">
        <w:rPr>
          <w:rFonts w:cstheme="minorHAnsi"/>
          <w:spacing w:val="-13"/>
          <w:w w:val="90"/>
          <w:sz w:val="19"/>
        </w:rPr>
        <w:t xml:space="preserve"> </w:t>
      </w:r>
      <w:r w:rsidRPr="007960C5">
        <w:rPr>
          <w:rFonts w:cstheme="minorHAnsi"/>
          <w:w w:val="90"/>
          <w:sz w:val="19"/>
        </w:rPr>
        <w:t>Pan,</w:t>
      </w:r>
      <w:r w:rsidRPr="007960C5">
        <w:rPr>
          <w:rFonts w:cstheme="minorHAnsi"/>
          <w:spacing w:val="-12"/>
          <w:w w:val="90"/>
          <w:sz w:val="19"/>
        </w:rPr>
        <w:t xml:space="preserve"> </w:t>
      </w:r>
      <w:r w:rsidRPr="007960C5">
        <w:rPr>
          <w:rFonts w:cstheme="minorHAnsi"/>
          <w:w w:val="90"/>
          <w:sz w:val="19"/>
        </w:rPr>
        <w:t>tilt</w:t>
      </w:r>
      <w:r w:rsidRPr="007960C5">
        <w:rPr>
          <w:rFonts w:cstheme="minorHAnsi"/>
          <w:spacing w:val="-14"/>
          <w:w w:val="90"/>
          <w:sz w:val="19"/>
        </w:rPr>
        <w:t xml:space="preserve"> </w:t>
      </w:r>
      <w:r w:rsidRPr="007960C5">
        <w:rPr>
          <w:rFonts w:cstheme="minorHAnsi"/>
          <w:w w:val="90"/>
          <w:sz w:val="19"/>
        </w:rPr>
        <w:t>ve</w:t>
      </w:r>
      <w:r w:rsidRPr="007960C5">
        <w:rPr>
          <w:rFonts w:cstheme="minorHAnsi"/>
          <w:spacing w:val="-13"/>
          <w:w w:val="90"/>
          <w:sz w:val="19"/>
        </w:rPr>
        <w:t xml:space="preserve"> </w:t>
      </w:r>
      <w:r w:rsidRPr="007960C5">
        <w:rPr>
          <w:rFonts w:cstheme="minorHAnsi"/>
          <w:w w:val="90"/>
          <w:sz w:val="19"/>
        </w:rPr>
        <w:t>zoom</w:t>
      </w:r>
      <w:r w:rsidRPr="007960C5">
        <w:rPr>
          <w:rFonts w:cstheme="minorHAnsi"/>
          <w:spacing w:val="-13"/>
          <w:w w:val="90"/>
          <w:sz w:val="19"/>
        </w:rPr>
        <w:t xml:space="preserve"> </w:t>
      </w:r>
      <w:r w:rsidRPr="007960C5">
        <w:rPr>
          <w:rFonts w:cstheme="minorHAnsi"/>
          <w:w w:val="90"/>
          <w:sz w:val="19"/>
        </w:rPr>
        <w:t>(PTZ)</w:t>
      </w:r>
      <w:r w:rsidRPr="007960C5">
        <w:rPr>
          <w:rFonts w:cstheme="minorHAnsi"/>
          <w:spacing w:val="-13"/>
          <w:w w:val="90"/>
          <w:sz w:val="19"/>
        </w:rPr>
        <w:t xml:space="preserve"> </w:t>
      </w:r>
      <w:r w:rsidRPr="007960C5">
        <w:rPr>
          <w:rFonts w:cstheme="minorHAnsi"/>
          <w:w w:val="90"/>
          <w:sz w:val="19"/>
        </w:rPr>
        <w:t xml:space="preserve">fonksiyonları </w:t>
      </w:r>
      <w:r w:rsidRPr="007960C5">
        <w:rPr>
          <w:rFonts w:cstheme="minorHAnsi"/>
          <w:w w:val="95"/>
          <w:sz w:val="19"/>
        </w:rPr>
        <w:t>kontrol</w:t>
      </w:r>
      <w:r w:rsidRPr="007960C5">
        <w:rPr>
          <w:rFonts w:cstheme="minorHAnsi"/>
          <w:spacing w:val="-18"/>
          <w:w w:val="95"/>
          <w:sz w:val="19"/>
        </w:rPr>
        <w:t xml:space="preserve"> </w:t>
      </w:r>
      <w:r w:rsidRPr="007960C5">
        <w:rPr>
          <w:rFonts w:cstheme="minorHAnsi"/>
          <w:w w:val="95"/>
          <w:sz w:val="19"/>
        </w:rPr>
        <w:t>edilebilmelidir.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4" w:after="0" w:line="240" w:lineRule="auto"/>
        <w:ind w:hanging="350"/>
        <w:contextualSpacing w:val="0"/>
        <w:rPr>
          <w:rFonts w:cstheme="minorHAnsi"/>
          <w:sz w:val="19"/>
        </w:rPr>
      </w:pPr>
      <w:r w:rsidRPr="007960C5">
        <w:rPr>
          <w:rFonts w:cstheme="minorHAnsi"/>
          <w:w w:val="95"/>
          <w:sz w:val="19"/>
        </w:rPr>
        <w:t>RS</w:t>
      </w:r>
      <w:r w:rsidRPr="007960C5">
        <w:rPr>
          <w:rFonts w:cstheme="minorHAnsi"/>
          <w:spacing w:val="-18"/>
          <w:w w:val="95"/>
          <w:sz w:val="19"/>
        </w:rPr>
        <w:t xml:space="preserve"> </w:t>
      </w:r>
      <w:r w:rsidRPr="007960C5">
        <w:rPr>
          <w:rFonts w:cstheme="minorHAnsi"/>
          <w:w w:val="95"/>
          <w:sz w:val="19"/>
        </w:rPr>
        <w:t>232</w:t>
      </w:r>
      <w:r w:rsidRPr="007960C5">
        <w:rPr>
          <w:rFonts w:cstheme="minorHAnsi"/>
          <w:spacing w:val="-21"/>
          <w:w w:val="95"/>
          <w:sz w:val="19"/>
        </w:rPr>
        <w:t xml:space="preserve"> </w:t>
      </w:r>
      <w:r w:rsidRPr="007960C5">
        <w:rPr>
          <w:rFonts w:cstheme="minorHAnsi"/>
          <w:w w:val="95"/>
          <w:sz w:val="19"/>
        </w:rPr>
        <w:t>üzerinden</w:t>
      </w:r>
      <w:r w:rsidRPr="007960C5">
        <w:rPr>
          <w:rFonts w:cstheme="minorHAnsi"/>
          <w:spacing w:val="-21"/>
          <w:w w:val="95"/>
          <w:sz w:val="19"/>
        </w:rPr>
        <w:t xml:space="preserve"> </w:t>
      </w:r>
      <w:r w:rsidRPr="007960C5">
        <w:rPr>
          <w:rFonts w:cstheme="minorHAnsi"/>
          <w:w w:val="95"/>
          <w:sz w:val="19"/>
        </w:rPr>
        <w:t>update</w:t>
      </w:r>
      <w:r w:rsidRPr="007960C5">
        <w:rPr>
          <w:rFonts w:cstheme="minorHAnsi"/>
          <w:spacing w:val="-14"/>
          <w:w w:val="95"/>
          <w:sz w:val="19"/>
        </w:rPr>
        <w:t xml:space="preserve"> </w:t>
      </w:r>
      <w:r w:rsidRPr="007960C5">
        <w:rPr>
          <w:rFonts w:cstheme="minorHAnsi"/>
          <w:w w:val="95"/>
          <w:sz w:val="19"/>
        </w:rPr>
        <w:t>imkanı</w:t>
      </w:r>
      <w:r w:rsidRPr="007960C5">
        <w:rPr>
          <w:rFonts w:cstheme="minorHAnsi"/>
          <w:spacing w:val="-24"/>
          <w:w w:val="95"/>
          <w:sz w:val="19"/>
        </w:rPr>
        <w:t xml:space="preserve"> </w:t>
      </w:r>
      <w:r w:rsidRPr="007960C5">
        <w:rPr>
          <w:rFonts w:cstheme="minorHAnsi"/>
          <w:w w:val="95"/>
          <w:sz w:val="19"/>
        </w:rPr>
        <w:t>olmalıdır.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34" w:after="0" w:line="240" w:lineRule="auto"/>
        <w:ind w:hanging="350"/>
        <w:contextualSpacing w:val="0"/>
        <w:rPr>
          <w:rFonts w:cstheme="minorHAnsi"/>
          <w:sz w:val="19"/>
        </w:rPr>
      </w:pPr>
      <w:r w:rsidRPr="007960C5">
        <w:rPr>
          <w:rFonts w:cstheme="minorHAnsi"/>
          <w:w w:val="95"/>
          <w:sz w:val="19"/>
        </w:rPr>
        <w:t>RS</w:t>
      </w:r>
      <w:r w:rsidRPr="007960C5">
        <w:rPr>
          <w:rFonts w:cstheme="minorHAnsi"/>
          <w:spacing w:val="-23"/>
          <w:w w:val="95"/>
          <w:sz w:val="19"/>
        </w:rPr>
        <w:t xml:space="preserve"> </w:t>
      </w:r>
      <w:r w:rsidRPr="007960C5">
        <w:rPr>
          <w:rFonts w:cstheme="minorHAnsi"/>
          <w:w w:val="95"/>
          <w:sz w:val="19"/>
        </w:rPr>
        <w:t>485</w:t>
      </w:r>
      <w:r w:rsidRPr="007960C5">
        <w:rPr>
          <w:rFonts w:cstheme="minorHAnsi"/>
          <w:spacing w:val="10"/>
          <w:w w:val="95"/>
          <w:sz w:val="19"/>
        </w:rPr>
        <w:t xml:space="preserve"> </w:t>
      </w:r>
      <w:r w:rsidRPr="007960C5">
        <w:rPr>
          <w:rFonts w:cstheme="minorHAnsi"/>
          <w:w w:val="95"/>
          <w:sz w:val="19"/>
        </w:rPr>
        <w:t>haberleşme</w:t>
      </w:r>
      <w:r w:rsidRPr="007960C5">
        <w:rPr>
          <w:rFonts w:cstheme="minorHAnsi"/>
          <w:spacing w:val="-28"/>
          <w:w w:val="95"/>
          <w:sz w:val="19"/>
        </w:rPr>
        <w:t xml:space="preserve"> </w:t>
      </w:r>
      <w:r w:rsidRPr="007960C5">
        <w:rPr>
          <w:rFonts w:cstheme="minorHAnsi"/>
          <w:w w:val="95"/>
          <w:sz w:val="19"/>
        </w:rPr>
        <w:t>protokolü</w:t>
      </w:r>
      <w:r w:rsidRPr="007960C5">
        <w:rPr>
          <w:rFonts w:cstheme="minorHAnsi"/>
          <w:spacing w:val="-20"/>
          <w:w w:val="95"/>
          <w:sz w:val="19"/>
        </w:rPr>
        <w:t xml:space="preserve"> </w:t>
      </w:r>
      <w:r w:rsidRPr="007960C5">
        <w:rPr>
          <w:rFonts w:cstheme="minorHAnsi"/>
          <w:w w:val="95"/>
          <w:sz w:val="19"/>
        </w:rPr>
        <w:t>ile</w:t>
      </w:r>
      <w:r w:rsidRPr="007960C5">
        <w:rPr>
          <w:rFonts w:cstheme="minorHAnsi"/>
          <w:spacing w:val="-24"/>
          <w:w w:val="95"/>
          <w:sz w:val="19"/>
        </w:rPr>
        <w:t xml:space="preserve"> </w:t>
      </w:r>
      <w:r w:rsidRPr="007960C5">
        <w:rPr>
          <w:rFonts w:cstheme="minorHAnsi"/>
          <w:w w:val="95"/>
          <w:sz w:val="19"/>
        </w:rPr>
        <w:t>uzak</w:t>
      </w:r>
      <w:r w:rsidRPr="007960C5">
        <w:rPr>
          <w:rFonts w:cstheme="minorHAnsi"/>
          <w:spacing w:val="-22"/>
          <w:w w:val="95"/>
          <w:sz w:val="19"/>
        </w:rPr>
        <w:t xml:space="preserve"> </w:t>
      </w:r>
      <w:r w:rsidRPr="007960C5">
        <w:rPr>
          <w:rFonts w:cstheme="minorHAnsi"/>
          <w:w w:val="95"/>
          <w:sz w:val="19"/>
        </w:rPr>
        <w:t>haberleşme</w:t>
      </w:r>
      <w:r w:rsidRPr="007960C5">
        <w:rPr>
          <w:rFonts w:cstheme="minorHAnsi"/>
          <w:spacing w:val="-27"/>
          <w:w w:val="95"/>
          <w:sz w:val="19"/>
        </w:rPr>
        <w:t xml:space="preserve"> </w:t>
      </w:r>
      <w:r w:rsidRPr="007960C5">
        <w:rPr>
          <w:rFonts w:cstheme="minorHAnsi"/>
          <w:w w:val="95"/>
          <w:sz w:val="19"/>
        </w:rPr>
        <w:t>yapabilmelidir.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29" w:after="0" w:line="240" w:lineRule="auto"/>
        <w:ind w:hanging="350"/>
        <w:contextualSpacing w:val="0"/>
        <w:rPr>
          <w:rFonts w:cstheme="minorHAnsi"/>
          <w:sz w:val="19"/>
        </w:rPr>
      </w:pPr>
      <w:r w:rsidRPr="007960C5">
        <w:rPr>
          <w:rFonts w:cstheme="minorHAnsi"/>
          <w:w w:val="95"/>
          <w:sz w:val="19"/>
        </w:rPr>
        <w:t>Kontrol klavyesinden kullanıcı</w:t>
      </w:r>
      <w:r w:rsidRPr="007960C5">
        <w:rPr>
          <w:rFonts w:cstheme="minorHAnsi"/>
          <w:spacing w:val="-36"/>
          <w:w w:val="95"/>
          <w:sz w:val="19"/>
        </w:rPr>
        <w:t xml:space="preserve"> </w:t>
      </w:r>
      <w:r w:rsidRPr="007960C5">
        <w:rPr>
          <w:rFonts w:cstheme="minorHAnsi"/>
          <w:w w:val="95"/>
          <w:sz w:val="19"/>
        </w:rPr>
        <w:t>yetkilendirilebilmelidir.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129" w:after="0" w:line="376" w:lineRule="auto"/>
        <w:ind w:right="140" w:hanging="350"/>
        <w:contextualSpacing w:val="0"/>
        <w:rPr>
          <w:rFonts w:cstheme="minorHAnsi"/>
          <w:sz w:val="19"/>
        </w:rPr>
      </w:pPr>
      <w:r w:rsidRPr="007960C5">
        <w:rPr>
          <w:rFonts w:cstheme="minorHAnsi"/>
          <w:w w:val="90"/>
          <w:sz w:val="19"/>
        </w:rPr>
        <w:t>Çalışma</w:t>
      </w:r>
      <w:r w:rsidRPr="007960C5">
        <w:rPr>
          <w:rFonts w:cstheme="minorHAnsi"/>
          <w:spacing w:val="-19"/>
          <w:w w:val="90"/>
          <w:sz w:val="19"/>
        </w:rPr>
        <w:t xml:space="preserve"> </w:t>
      </w:r>
      <w:r w:rsidRPr="007960C5">
        <w:rPr>
          <w:rFonts w:cstheme="minorHAnsi"/>
          <w:w w:val="90"/>
          <w:sz w:val="19"/>
        </w:rPr>
        <w:t>gerilimi</w:t>
      </w:r>
      <w:r w:rsidRPr="007960C5">
        <w:rPr>
          <w:rFonts w:cstheme="minorHAnsi"/>
          <w:spacing w:val="-22"/>
          <w:w w:val="90"/>
          <w:sz w:val="19"/>
        </w:rPr>
        <w:t xml:space="preserve"> </w:t>
      </w:r>
      <w:r w:rsidRPr="007960C5">
        <w:rPr>
          <w:rFonts w:cstheme="minorHAnsi"/>
          <w:w w:val="90"/>
          <w:sz w:val="19"/>
        </w:rPr>
        <w:t>220</w:t>
      </w:r>
      <w:r w:rsidRPr="007960C5">
        <w:rPr>
          <w:rFonts w:cstheme="minorHAnsi"/>
          <w:spacing w:val="-19"/>
          <w:w w:val="90"/>
          <w:sz w:val="19"/>
        </w:rPr>
        <w:t xml:space="preserve"> </w:t>
      </w:r>
      <w:r w:rsidRPr="007960C5">
        <w:rPr>
          <w:rFonts w:cstheme="minorHAnsi"/>
          <w:w w:val="90"/>
          <w:sz w:val="19"/>
        </w:rPr>
        <w:t>V</w:t>
      </w:r>
      <w:r w:rsidRPr="007960C5">
        <w:rPr>
          <w:rFonts w:cstheme="minorHAnsi"/>
          <w:spacing w:val="-20"/>
          <w:w w:val="90"/>
          <w:sz w:val="19"/>
        </w:rPr>
        <w:t xml:space="preserve"> </w:t>
      </w:r>
      <w:r w:rsidRPr="007960C5">
        <w:rPr>
          <w:rFonts w:cstheme="minorHAnsi"/>
          <w:w w:val="90"/>
          <w:sz w:val="19"/>
        </w:rPr>
        <w:t>AC</w:t>
      </w:r>
      <w:r w:rsidRPr="007960C5">
        <w:rPr>
          <w:rFonts w:cstheme="minorHAnsi"/>
          <w:spacing w:val="-21"/>
          <w:w w:val="90"/>
          <w:sz w:val="19"/>
        </w:rPr>
        <w:t xml:space="preserve"> </w:t>
      </w:r>
      <w:r w:rsidRPr="007960C5">
        <w:rPr>
          <w:rFonts w:cstheme="minorHAnsi"/>
          <w:w w:val="90"/>
          <w:sz w:val="19"/>
        </w:rPr>
        <w:t>–</w:t>
      </w:r>
      <w:r w:rsidRPr="007960C5">
        <w:rPr>
          <w:rFonts w:cstheme="minorHAnsi"/>
          <w:spacing w:val="-20"/>
          <w:w w:val="90"/>
          <w:sz w:val="19"/>
        </w:rPr>
        <w:t xml:space="preserve"> </w:t>
      </w:r>
      <w:r w:rsidRPr="007960C5">
        <w:rPr>
          <w:rFonts w:cstheme="minorHAnsi"/>
          <w:w w:val="90"/>
          <w:sz w:val="19"/>
        </w:rPr>
        <w:t>50</w:t>
      </w:r>
      <w:r w:rsidRPr="007960C5">
        <w:rPr>
          <w:rFonts w:cstheme="minorHAnsi"/>
          <w:spacing w:val="-19"/>
          <w:w w:val="90"/>
          <w:sz w:val="19"/>
        </w:rPr>
        <w:t xml:space="preserve"> </w:t>
      </w:r>
      <w:r w:rsidRPr="007960C5">
        <w:rPr>
          <w:rFonts w:cstheme="minorHAnsi"/>
          <w:w w:val="90"/>
          <w:sz w:val="19"/>
        </w:rPr>
        <w:t>HZ</w:t>
      </w:r>
      <w:r w:rsidRPr="007960C5">
        <w:rPr>
          <w:rFonts w:cstheme="minorHAnsi"/>
          <w:spacing w:val="-20"/>
          <w:w w:val="90"/>
          <w:sz w:val="19"/>
        </w:rPr>
        <w:t xml:space="preserve"> </w:t>
      </w:r>
      <w:r w:rsidRPr="007960C5">
        <w:rPr>
          <w:rFonts w:cstheme="minorHAnsi"/>
          <w:w w:val="90"/>
          <w:sz w:val="19"/>
        </w:rPr>
        <w:t>olmalı,</w:t>
      </w:r>
      <w:r w:rsidRPr="007960C5">
        <w:rPr>
          <w:rFonts w:cstheme="minorHAnsi"/>
          <w:spacing w:val="-22"/>
          <w:w w:val="90"/>
          <w:sz w:val="19"/>
        </w:rPr>
        <w:t xml:space="preserve"> </w:t>
      </w:r>
      <w:r w:rsidRPr="007960C5">
        <w:rPr>
          <w:rFonts w:cstheme="minorHAnsi"/>
          <w:w w:val="90"/>
          <w:sz w:val="19"/>
        </w:rPr>
        <w:t>veya</w:t>
      </w:r>
      <w:r w:rsidRPr="007960C5">
        <w:rPr>
          <w:rFonts w:cstheme="minorHAnsi"/>
          <w:spacing w:val="-21"/>
          <w:w w:val="90"/>
          <w:sz w:val="19"/>
        </w:rPr>
        <w:t xml:space="preserve"> </w:t>
      </w:r>
      <w:r w:rsidRPr="007960C5">
        <w:rPr>
          <w:rFonts w:cstheme="minorHAnsi"/>
          <w:w w:val="90"/>
          <w:sz w:val="19"/>
        </w:rPr>
        <w:t>başka</w:t>
      </w:r>
      <w:r w:rsidRPr="007960C5">
        <w:rPr>
          <w:rFonts w:cstheme="minorHAnsi"/>
          <w:spacing w:val="-20"/>
          <w:w w:val="90"/>
          <w:sz w:val="19"/>
        </w:rPr>
        <w:t xml:space="preserve"> </w:t>
      </w:r>
      <w:r w:rsidRPr="007960C5">
        <w:rPr>
          <w:rFonts w:cstheme="minorHAnsi"/>
          <w:w w:val="90"/>
          <w:sz w:val="19"/>
        </w:rPr>
        <w:t>bir</w:t>
      </w:r>
      <w:r w:rsidRPr="007960C5">
        <w:rPr>
          <w:rFonts w:cstheme="minorHAnsi"/>
          <w:spacing w:val="-20"/>
          <w:w w:val="90"/>
          <w:sz w:val="19"/>
        </w:rPr>
        <w:t xml:space="preserve"> </w:t>
      </w:r>
      <w:r w:rsidRPr="007960C5">
        <w:rPr>
          <w:rFonts w:cstheme="minorHAnsi"/>
          <w:w w:val="90"/>
          <w:sz w:val="19"/>
        </w:rPr>
        <w:t>gerilimle</w:t>
      </w:r>
      <w:r w:rsidRPr="007960C5">
        <w:rPr>
          <w:rFonts w:cstheme="minorHAnsi"/>
          <w:spacing w:val="-20"/>
          <w:w w:val="90"/>
          <w:sz w:val="19"/>
        </w:rPr>
        <w:t xml:space="preserve"> </w:t>
      </w:r>
      <w:r w:rsidRPr="007960C5">
        <w:rPr>
          <w:rFonts w:cstheme="minorHAnsi"/>
          <w:w w:val="90"/>
          <w:sz w:val="19"/>
        </w:rPr>
        <w:t>çalışıyorsa</w:t>
      </w:r>
      <w:r w:rsidRPr="007960C5">
        <w:rPr>
          <w:rFonts w:cstheme="minorHAnsi"/>
          <w:spacing w:val="-19"/>
          <w:w w:val="90"/>
          <w:sz w:val="19"/>
        </w:rPr>
        <w:t xml:space="preserve"> </w:t>
      </w:r>
      <w:r w:rsidRPr="007960C5">
        <w:rPr>
          <w:rFonts w:cstheme="minorHAnsi"/>
          <w:w w:val="90"/>
          <w:sz w:val="19"/>
        </w:rPr>
        <w:t>ilgili</w:t>
      </w:r>
      <w:r w:rsidRPr="007960C5">
        <w:rPr>
          <w:rFonts w:cstheme="minorHAnsi"/>
          <w:spacing w:val="-22"/>
          <w:w w:val="90"/>
          <w:sz w:val="19"/>
        </w:rPr>
        <w:t xml:space="preserve"> </w:t>
      </w:r>
      <w:r w:rsidRPr="007960C5">
        <w:rPr>
          <w:rFonts w:cstheme="minorHAnsi"/>
          <w:w w:val="90"/>
          <w:sz w:val="19"/>
        </w:rPr>
        <w:t>dönüştürücü</w:t>
      </w:r>
      <w:r w:rsidRPr="007960C5">
        <w:rPr>
          <w:rFonts w:cstheme="minorHAnsi"/>
          <w:spacing w:val="-21"/>
          <w:w w:val="90"/>
          <w:sz w:val="19"/>
        </w:rPr>
        <w:t xml:space="preserve"> </w:t>
      </w:r>
      <w:r w:rsidRPr="007960C5">
        <w:rPr>
          <w:rFonts w:cstheme="minorHAnsi"/>
          <w:w w:val="90"/>
          <w:sz w:val="19"/>
        </w:rPr>
        <w:t xml:space="preserve">aparat </w:t>
      </w:r>
      <w:r w:rsidRPr="007960C5">
        <w:rPr>
          <w:rFonts w:cstheme="minorHAnsi"/>
          <w:w w:val="95"/>
          <w:sz w:val="19"/>
        </w:rPr>
        <w:t>yüklenici tarafından</w:t>
      </w:r>
      <w:r w:rsidRPr="007960C5">
        <w:rPr>
          <w:rFonts w:cstheme="minorHAnsi"/>
          <w:spacing w:val="-35"/>
          <w:w w:val="95"/>
          <w:sz w:val="19"/>
        </w:rPr>
        <w:t xml:space="preserve"> </w:t>
      </w:r>
      <w:r w:rsidRPr="007960C5">
        <w:rPr>
          <w:rFonts w:cstheme="minorHAnsi"/>
          <w:w w:val="95"/>
          <w:sz w:val="19"/>
        </w:rPr>
        <w:t>sağlanmalıdır.</w:t>
      </w:r>
    </w:p>
    <w:p w:rsidR="00C9250A" w:rsidRPr="007960C5" w:rsidRDefault="00C9250A" w:rsidP="00DE7F38">
      <w:pPr>
        <w:pStyle w:val="ListeParagraf"/>
        <w:widowControl w:val="0"/>
        <w:numPr>
          <w:ilvl w:val="0"/>
          <w:numId w:val="80"/>
        </w:numPr>
        <w:tabs>
          <w:tab w:val="left" w:pos="1138"/>
          <w:tab w:val="left" w:pos="1139"/>
        </w:tabs>
        <w:autoSpaceDE w:val="0"/>
        <w:autoSpaceDN w:val="0"/>
        <w:spacing w:before="9" w:after="0" w:line="240" w:lineRule="auto"/>
        <w:ind w:hanging="350"/>
        <w:contextualSpacing w:val="0"/>
        <w:rPr>
          <w:rFonts w:cstheme="minorHAnsi"/>
          <w:sz w:val="19"/>
        </w:rPr>
      </w:pPr>
      <w:r w:rsidRPr="007960C5">
        <w:rPr>
          <w:rFonts w:cstheme="minorHAnsi"/>
          <w:w w:val="95"/>
          <w:sz w:val="19"/>
        </w:rPr>
        <w:t>Kontrol</w:t>
      </w:r>
      <w:r w:rsidRPr="007960C5">
        <w:rPr>
          <w:rFonts w:cstheme="minorHAnsi"/>
          <w:spacing w:val="-37"/>
          <w:w w:val="95"/>
          <w:sz w:val="19"/>
        </w:rPr>
        <w:t xml:space="preserve"> </w:t>
      </w:r>
      <w:r w:rsidRPr="007960C5">
        <w:rPr>
          <w:rFonts w:cstheme="minorHAnsi"/>
          <w:w w:val="95"/>
          <w:sz w:val="19"/>
        </w:rPr>
        <w:t>klavyesi</w:t>
      </w:r>
      <w:r w:rsidRPr="007960C5">
        <w:rPr>
          <w:rFonts w:cstheme="minorHAnsi"/>
          <w:spacing w:val="-34"/>
          <w:w w:val="95"/>
          <w:sz w:val="19"/>
        </w:rPr>
        <w:t xml:space="preserve"> </w:t>
      </w:r>
      <w:r w:rsidRPr="007960C5">
        <w:rPr>
          <w:rFonts w:cstheme="minorHAnsi"/>
          <w:spacing w:val="-3"/>
          <w:w w:val="95"/>
          <w:sz w:val="19"/>
        </w:rPr>
        <w:t>ile</w:t>
      </w:r>
      <w:r w:rsidRPr="007960C5">
        <w:rPr>
          <w:rFonts w:cstheme="minorHAnsi"/>
          <w:spacing w:val="-33"/>
          <w:w w:val="95"/>
          <w:sz w:val="19"/>
        </w:rPr>
        <w:t xml:space="preserve"> </w:t>
      </w:r>
      <w:r w:rsidRPr="007960C5">
        <w:rPr>
          <w:rFonts w:cstheme="minorHAnsi"/>
          <w:w w:val="95"/>
          <w:sz w:val="19"/>
        </w:rPr>
        <w:t>kayıt</w:t>
      </w:r>
      <w:r w:rsidRPr="007960C5">
        <w:rPr>
          <w:rFonts w:cstheme="minorHAnsi"/>
          <w:spacing w:val="-35"/>
          <w:w w:val="95"/>
          <w:sz w:val="19"/>
        </w:rPr>
        <w:t xml:space="preserve"> </w:t>
      </w:r>
      <w:r w:rsidRPr="007960C5">
        <w:rPr>
          <w:rFonts w:cstheme="minorHAnsi"/>
          <w:w w:val="95"/>
          <w:sz w:val="19"/>
        </w:rPr>
        <w:t>cihazı</w:t>
      </w:r>
      <w:r w:rsidRPr="007960C5">
        <w:rPr>
          <w:rFonts w:cstheme="minorHAnsi"/>
          <w:spacing w:val="-37"/>
          <w:w w:val="95"/>
          <w:sz w:val="19"/>
        </w:rPr>
        <w:t xml:space="preserve"> </w:t>
      </w:r>
      <w:r w:rsidRPr="007960C5">
        <w:rPr>
          <w:rFonts w:cstheme="minorHAnsi"/>
          <w:w w:val="95"/>
          <w:sz w:val="19"/>
        </w:rPr>
        <w:t>içerisindeki</w:t>
      </w:r>
      <w:r w:rsidRPr="007960C5">
        <w:rPr>
          <w:rFonts w:cstheme="minorHAnsi"/>
          <w:spacing w:val="-33"/>
          <w:w w:val="95"/>
          <w:sz w:val="19"/>
        </w:rPr>
        <w:t xml:space="preserve"> </w:t>
      </w:r>
      <w:r w:rsidRPr="007960C5">
        <w:rPr>
          <w:rFonts w:cstheme="minorHAnsi"/>
          <w:w w:val="95"/>
          <w:sz w:val="19"/>
        </w:rPr>
        <w:t>tüm</w:t>
      </w:r>
      <w:r w:rsidRPr="007960C5">
        <w:rPr>
          <w:rFonts w:cstheme="minorHAnsi"/>
          <w:spacing w:val="-35"/>
          <w:w w:val="95"/>
          <w:sz w:val="19"/>
        </w:rPr>
        <w:t xml:space="preserve"> </w:t>
      </w:r>
      <w:r w:rsidRPr="007960C5">
        <w:rPr>
          <w:rFonts w:cstheme="minorHAnsi"/>
          <w:w w:val="95"/>
          <w:sz w:val="19"/>
        </w:rPr>
        <w:t>kamera</w:t>
      </w:r>
      <w:r w:rsidRPr="007960C5">
        <w:rPr>
          <w:rFonts w:cstheme="minorHAnsi"/>
          <w:spacing w:val="-34"/>
          <w:w w:val="95"/>
          <w:sz w:val="19"/>
        </w:rPr>
        <w:t xml:space="preserve"> </w:t>
      </w:r>
      <w:r w:rsidRPr="007960C5">
        <w:rPr>
          <w:rFonts w:cstheme="minorHAnsi"/>
          <w:spacing w:val="3"/>
          <w:w w:val="95"/>
          <w:sz w:val="19"/>
        </w:rPr>
        <w:t>ve</w:t>
      </w:r>
      <w:r w:rsidRPr="007960C5">
        <w:rPr>
          <w:rFonts w:cstheme="minorHAnsi"/>
          <w:spacing w:val="-37"/>
          <w:w w:val="95"/>
          <w:sz w:val="19"/>
        </w:rPr>
        <w:t xml:space="preserve"> </w:t>
      </w:r>
      <w:r w:rsidRPr="007960C5">
        <w:rPr>
          <w:rFonts w:cstheme="minorHAnsi"/>
          <w:w w:val="95"/>
          <w:sz w:val="19"/>
        </w:rPr>
        <w:t>monitörlere</w:t>
      </w:r>
      <w:r w:rsidRPr="007960C5">
        <w:rPr>
          <w:rFonts w:cstheme="minorHAnsi"/>
          <w:spacing w:val="-33"/>
          <w:w w:val="95"/>
          <w:sz w:val="19"/>
        </w:rPr>
        <w:t xml:space="preserve"> </w:t>
      </w:r>
      <w:r w:rsidRPr="007960C5">
        <w:rPr>
          <w:rFonts w:cstheme="minorHAnsi"/>
          <w:w w:val="95"/>
          <w:sz w:val="19"/>
        </w:rPr>
        <w:t>ulaşılabilmelidir.</w:t>
      </w:r>
    </w:p>
    <w:p w:rsidR="00C9250A" w:rsidRPr="007960C5" w:rsidRDefault="00C9250A" w:rsidP="00C9250A">
      <w:pPr>
        <w:pStyle w:val="GvdeMetni"/>
        <w:rPr>
          <w:rFonts w:asciiTheme="minorHAnsi" w:hAnsiTheme="minorHAnsi" w:cstheme="minorHAnsi"/>
        </w:rPr>
      </w:pPr>
    </w:p>
    <w:p w:rsidR="00C9250A" w:rsidRPr="007960C5" w:rsidRDefault="00C9250A" w:rsidP="00C9250A">
      <w:pPr>
        <w:pStyle w:val="GvdeMetni"/>
        <w:spacing w:before="8"/>
        <w:rPr>
          <w:rFonts w:asciiTheme="minorHAnsi" w:hAnsiTheme="minorHAnsi" w:cstheme="minorHAnsi"/>
          <w:sz w:val="27"/>
        </w:rPr>
      </w:pPr>
    </w:p>
    <w:p w:rsidR="00C9250A" w:rsidRPr="007960C5" w:rsidRDefault="00C9250A" w:rsidP="00C9250A">
      <w:pPr>
        <w:ind w:left="451"/>
        <w:rPr>
          <w:rFonts w:cstheme="minorHAnsi"/>
          <w:b/>
          <w:sz w:val="19"/>
        </w:rPr>
      </w:pPr>
      <w:r w:rsidRPr="007960C5">
        <w:rPr>
          <w:rFonts w:cstheme="minorHAnsi"/>
          <w:b/>
          <w:w w:val="95"/>
          <w:sz w:val="19"/>
        </w:rPr>
        <w:t>ANOLOG DAHİLİ SABİT DOME KAMERA :</w:t>
      </w:r>
    </w:p>
    <w:p w:rsidR="00C9250A" w:rsidRPr="007960C5" w:rsidRDefault="00C9250A" w:rsidP="00DE7F38">
      <w:pPr>
        <w:pStyle w:val="ListeParagraf"/>
        <w:widowControl w:val="0"/>
        <w:numPr>
          <w:ilvl w:val="0"/>
          <w:numId w:val="89"/>
        </w:numPr>
        <w:tabs>
          <w:tab w:val="left" w:pos="645"/>
        </w:tabs>
        <w:autoSpaceDE w:val="0"/>
        <w:autoSpaceDN w:val="0"/>
        <w:spacing w:before="77" w:after="0" w:line="240" w:lineRule="auto"/>
        <w:ind w:firstLine="0"/>
        <w:contextualSpacing w:val="0"/>
        <w:rPr>
          <w:rFonts w:cstheme="minorHAnsi"/>
          <w:sz w:val="19"/>
        </w:rPr>
      </w:pPr>
      <w:r w:rsidRPr="007960C5">
        <w:rPr>
          <w:rFonts w:cstheme="minorHAnsi"/>
          <w:w w:val="85"/>
          <w:sz w:val="19"/>
        </w:rPr>
        <w:t>Kamera</w:t>
      </w:r>
      <w:r w:rsidRPr="007960C5">
        <w:rPr>
          <w:rFonts w:cstheme="minorHAnsi"/>
          <w:spacing w:val="-17"/>
          <w:w w:val="85"/>
          <w:sz w:val="19"/>
        </w:rPr>
        <w:t xml:space="preserve"> </w:t>
      </w:r>
      <w:r w:rsidRPr="007960C5">
        <w:rPr>
          <w:rFonts w:cstheme="minorHAnsi"/>
          <w:w w:val="85"/>
          <w:sz w:val="19"/>
        </w:rPr>
        <w:t>otomatik</w:t>
      </w:r>
      <w:r w:rsidRPr="007960C5">
        <w:rPr>
          <w:rFonts w:cstheme="minorHAnsi"/>
          <w:spacing w:val="-17"/>
          <w:w w:val="85"/>
          <w:sz w:val="19"/>
        </w:rPr>
        <w:t xml:space="preserve"> </w:t>
      </w:r>
      <w:r w:rsidRPr="007960C5">
        <w:rPr>
          <w:rFonts w:cstheme="minorHAnsi"/>
          <w:w w:val="85"/>
          <w:sz w:val="19"/>
        </w:rPr>
        <w:t>olarak</w:t>
      </w:r>
      <w:r w:rsidRPr="007960C5">
        <w:rPr>
          <w:rFonts w:cstheme="minorHAnsi"/>
          <w:spacing w:val="-21"/>
          <w:w w:val="85"/>
          <w:sz w:val="19"/>
        </w:rPr>
        <w:t xml:space="preserve"> </w:t>
      </w:r>
      <w:r w:rsidRPr="007960C5">
        <w:rPr>
          <w:rFonts w:cstheme="minorHAnsi"/>
          <w:w w:val="85"/>
          <w:sz w:val="19"/>
        </w:rPr>
        <w:t>gündüz</w:t>
      </w:r>
      <w:r w:rsidRPr="007960C5">
        <w:rPr>
          <w:rFonts w:cstheme="minorHAnsi"/>
          <w:spacing w:val="-23"/>
          <w:w w:val="85"/>
          <w:sz w:val="19"/>
        </w:rPr>
        <w:t xml:space="preserve"> </w:t>
      </w:r>
      <w:r w:rsidRPr="007960C5">
        <w:rPr>
          <w:rFonts w:cstheme="minorHAnsi"/>
          <w:w w:val="85"/>
          <w:sz w:val="19"/>
        </w:rPr>
        <w:t>renkli</w:t>
      </w:r>
      <w:r w:rsidRPr="007960C5">
        <w:rPr>
          <w:rFonts w:cstheme="minorHAnsi"/>
          <w:spacing w:val="-23"/>
          <w:w w:val="85"/>
          <w:sz w:val="19"/>
        </w:rPr>
        <w:t xml:space="preserve"> </w:t>
      </w:r>
      <w:r w:rsidRPr="007960C5">
        <w:rPr>
          <w:rFonts w:cstheme="minorHAnsi"/>
          <w:w w:val="85"/>
          <w:sz w:val="19"/>
        </w:rPr>
        <w:t>moda</w:t>
      </w:r>
      <w:r w:rsidRPr="007960C5">
        <w:rPr>
          <w:rFonts w:cstheme="minorHAnsi"/>
          <w:spacing w:val="-17"/>
          <w:w w:val="85"/>
          <w:sz w:val="19"/>
        </w:rPr>
        <w:t xml:space="preserve"> </w:t>
      </w:r>
      <w:r w:rsidRPr="007960C5">
        <w:rPr>
          <w:rFonts w:cstheme="minorHAnsi"/>
          <w:w w:val="85"/>
          <w:sz w:val="19"/>
        </w:rPr>
        <w:t>ve</w:t>
      </w:r>
      <w:r w:rsidRPr="007960C5">
        <w:rPr>
          <w:rFonts w:cstheme="minorHAnsi"/>
          <w:spacing w:val="-23"/>
          <w:w w:val="85"/>
          <w:sz w:val="19"/>
        </w:rPr>
        <w:t xml:space="preserve"> </w:t>
      </w:r>
      <w:r w:rsidRPr="007960C5">
        <w:rPr>
          <w:rFonts w:cstheme="minorHAnsi"/>
          <w:w w:val="85"/>
          <w:sz w:val="19"/>
        </w:rPr>
        <w:t>yüksek</w:t>
      </w:r>
      <w:r w:rsidRPr="007960C5">
        <w:rPr>
          <w:rFonts w:cstheme="minorHAnsi"/>
          <w:spacing w:val="-21"/>
          <w:w w:val="85"/>
          <w:sz w:val="19"/>
        </w:rPr>
        <w:t xml:space="preserve"> </w:t>
      </w:r>
      <w:r w:rsidRPr="007960C5">
        <w:rPr>
          <w:rFonts w:cstheme="minorHAnsi"/>
          <w:w w:val="85"/>
          <w:sz w:val="19"/>
        </w:rPr>
        <w:t>hassasiyet</w:t>
      </w:r>
      <w:r w:rsidRPr="007960C5">
        <w:rPr>
          <w:rFonts w:cstheme="minorHAnsi"/>
          <w:spacing w:val="-21"/>
          <w:w w:val="85"/>
          <w:sz w:val="19"/>
        </w:rPr>
        <w:t xml:space="preserve"> </w:t>
      </w:r>
      <w:r w:rsidRPr="007960C5">
        <w:rPr>
          <w:rFonts w:cstheme="minorHAnsi"/>
          <w:w w:val="85"/>
          <w:sz w:val="19"/>
        </w:rPr>
        <w:t>ile</w:t>
      </w:r>
      <w:r w:rsidRPr="007960C5">
        <w:rPr>
          <w:rFonts w:cstheme="minorHAnsi"/>
          <w:spacing w:val="-19"/>
          <w:w w:val="85"/>
          <w:sz w:val="19"/>
        </w:rPr>
        <w:t xml:space="preserve"> </w:t>
      </w:r>
      <w:r w:rsidRPr="007960C5">
        <w:rPr>
          <w:rFonts w:cstheme="minorHAnsi"/>
          <w:w w:val="85"/>
          <w:sz w:val="19"/>
        </w:rPr>
        <w:t>gece</w:t>
      </w:r>
      <w:r w:rsidRPr="007960C5">
        <w:rPr>
          <w:rFonts w:cstheme="minorHAnsi"/>
          <w:spacing w:val="-19"/>
          <w:w w:val="85"/>
          <w:sz w:val="19"/>
        </w:rPr>
        <w:t xml:space="preserve"> </w:t>
      </w:r>
      <w:r w:rsidRPr="007960C5">
        <w:rPr>
          <w:rFonts w:cstheme="minorHAnsi"/>
          <w:w w:val="85"/>
          <w:sz w:val="19"/>
        </w:rPr>
        <w:t>ise</w:t>
      </w:r>
      <w:r w:rsidRPr="007960C5">
        <w:rPr>
          <w:rFonts w:cstheme="minorHAnsi"/>
          <w:spacing w:val="-20"/>
          <w:w w:val="85"/>
          <w:sz w:val="19"/>
        </w:rPr>
        <w:t xml:space="preserve"> </w:t>
      </w:r>
      <w:r w:rsidRPr="007960C5">
        <w:rPr>
          <w:rFonts w:cstheme="minorHAnsi"/>
          <w:w w:val="85"/>
          <w:sz w:val="19"/>
        </w:rPr>
        <w:t>siyah/</w:t>
      </w:r>
      <w:r w:rsidRPr="007960C5">
        <w:rPr>
          <w:rFonts w:cstheme="minorHAnsi"/>
          <w:spacing w:val="-20"/>
          <w:w w:val="85"/>
          <w:sz w:val="19"/>
        </w:rPr>
        <w:t xml:space="preserve"> </w:t>
      </w:r>
      <w:r w:rsidRPr="007960C5">
        <w:rPr>
          <w:rFonts w:cstheme="minorHAnsi"/>
          <w:w w:val="85"/>
          <w:sz w:val="19"/>
        </w:rPr>
        <w:t>beyaz</w:t>
      </w:r>
      <w:r w:rsidRPr="007960C5">
        <w:rPr>
          <w:rFonts w:cstheme="minorHAnsi"/>
          <w:spacing w:val="-23"/>
          <w:w w:val="85"/>
          <w:sz w:val="19"/>
        </w:rPr>
        <w:t xml:space="preserve"> </w:t>
      </w:r>
      <w:r w:rsidRPr="007960C5">
        <w:rPr>
          <w:rFonts w:cstheme="minorHAnsi"/>
          <w:w w:val="85"/>
          <w:sz w:val="19"/>
        </w:rPr>
        <w:t>modda</w:t>
      </w:r>
      <w:r w:rsidRPr="007960C5">
        <w:rPr>
          <w:rFonts w:cstheme="minorHAnsi"/>
          <w:spacing w:val="-13"/>
          <w:w w:val="85"/>
          <w:sz w:val="19"/>
        </w:rPr>
        <w:t xml:space="preserve"> </w:t>
      </w:r>
      <w:r w:rsidRPr="007960C5">
        <w:rPr>
          <w:rFonts w:cstheme="minorHAnsi"/>
          <w:w w:val="85"/>
          <w:sz w:val="19"/>
        </w:rPr>
        <w:t>çalışmalıdır.</w:t>
      </w:r>
    </w:p>
    <w:p w:rsidR="00C9250A" w:rsidRPr="007960C5" w:rsidRDefault="00C9250A" w:rsidP="00C9250A">
      <w:pPr>
        <w:pStyle w:val="GvdeMetni"/>
        <w:spacing w:before="4"/>
        <w:rPr>
          <w:rFonts w:asciiTheme="minorHAnsi" w:hAnsiTheme="minorHAnsi" w:cstheme="minorHAnsi"/>
          <w:sz w:val="21"/>
        </w:rPr>
      </w:pPr>
    </w:p>
    <w:p w:rsidR="00C9250A" w:rsidRPr="007960C5" w:rsidRDefault="00C9250A" w:rsidP="00DE7F38">
      <w:pPr>
        <w:pStyle w:val="ListeParagraf"/>
        <w:widowControl w:val="0"/>
        <w:numPr>
          <w:ilvl w:val="0"/>
          <w:numId w:val="89"/>
        </w:numPr>
        <w:tabs>
          <w:tab w:val="left" w:pos="688"/>
        </w:tabs>
        <w:autoSpaceDE w:val="0"/>
        <w:autoSpaceDN w:val="0"/>
        <w:spacing w:after="0" w:line="297" w:lineRule="auto"/>
        <w:ind w:right="445" w:firstLine="43"/>
        <w:contextualSpacing w:val="0"/>
        <w:jc w:val="both"/>
        <w:rPr>
          <w:rFonts w:cstheme="minorHAnsi"/>
          <w:sz w:val="19"/>
        </w:rPr>
      </w:pPr>
      <w:r w:rsidRPr="007960C5">
        <w:rPr>
          <w:rFonts w:cstheme="minorHAnsi"/>
          <w:w w:val="85"/>
          <w:sz w:val="19"/>
        </w:rPr>
        <w:t>Kamera</w:t>
      </w:r>
      <w:r w:rsidRPr="007960C5">
        <w:rPr>
          <w:rFonts w:cstheme="minorHAnsi"/>
          <w:spacing w:val="-21"/>
          <w:w w:val="85"/>
          <w:sz w:val="19"/>
        </w:rPr>
        <w:t xml:space="preserve"> </w:t>
      </w:r>
      <w:r w:rsidRPr="007960C5">
        <w:rPr>
          <w:rFonts w:cstheme="minorHAnsi"/>
          <w:w w:val="85"/>
          <w:sz w:val="19"/>
        </w:rPr>
        <w:t>bu</w:t>
      </w:r>
      <w:r w:rsidRPr="007960C5">
        <w:rPr>
          <w:rFonts w:cstheme="minorHAnsi"/>
          <w:spacing w:val="-13"/>
          <w:w w:val="85"/>
          <w:sz w:val="19"/>
        </w:rPr>
        <w:t xml:space="preserve"> </w:t>
      </w:r>
      <w:r w:rsidRPr="007960C5">
        <w:rPr>
          <w:rFonts w:cstheme="minorHAnsi"/>
          <w:w w:val="85"/>
          <w:sz w:val="19"/>
        </w:rPr>
        <w:t>işlemi</w:t>
      </w:r>
      <w:r w:rsidRPr="007960C5">
        <w:rPr>
          <w:rFonts w:cstheme="minorHAnsi"/>
          <w:spacing w:val="-20"/>
          <w:w w:val="85"/>
          <w:sz w:val="19"/>
        </w:rPr>
        <w:t xml:space="preserve"> </w:t>
      </w:r>
      <w:r w:rsidRPr="007960C5">
        <w:rPr>
          <w:rFonts w:cstheme="minorHAnsi"/>
          <w:w w:val="85"/>
          <w:sz w:val="19"/>
        </w:rPr>
        <w:t>mekanik</w:t>
      </w:r>
      <w:r w:rsidRPr="007960C5">
        <w:rPr>
          <w:rFonts w:cstheme="minorHAnsi"/>
          <w:spacing w:val="-14"/>
          <w:w w:val="85"/>
          <w:sz w:val="19"/>
        </w:rPr>
        <w:t xml:space="preserve"> </w:t>
      </w:r>
      <w:r w:rsidRPr="007960C5">
        <w:rPr>
          <w:rFonts w:cstheme="minorHAnsi"/>
          <w:spacing w:val="-4"/>
          <w:w w:val="85"/>
          <w:sz w:val="19"/>
        </w:rPr>
        <w:t>IR</w:t>
      </w:r>
      <w:r w:rsidRPr="007960C5">
        <w:rPr>
          <w:rFonts w:cstheme="minorHAnsi"/>
          <w:spacing w:val="-20"/>
          <w:w w:val="85"/>
          <w:sz w:val="19"/>
        </w:rPr>
        <w:t xml:space="preserve"> </w:t>
      </w:r>
      <w:r w:rsidRPr="007960C5">
        <w:rPr>
          <w:rFonts w:cstheme="minorHAnsi"/>
          <w:w w:val="85"/>
          <w:sz w:val="19"/>
        </w:rPr>
        <w:t>Cut</w:t>
      </w:r>
      <w:r w:rsidRPr="007960C5">
        <w:rPr>
          <w:rFonts w:cstheme="minorHAnsi"/>
          <w:spacing w:val="-18"/>
          <w:w w:val="85"/>
          <w:sz w:val="19"/>
        </w:rPr>
        <w:t xml:space="preserve"> </w:t>
      </w:r>
      <w:r w:rsidRPr="007960C5">
        <w:rPr>
          <w:rFonts w:cstheme="minorHAnsi"/>
          <w:w w:val="85"/>
          <w:sz w:val="19"/>
        </w:rPr>
        <w:t>filitresi</w:t>
      </w:r>
      <w:r w:rsidRPr="007960C5">
        <w:rPr>
          <w:rFonts w:cstheme="minorHAnsi"/>
          <w:spacing w:val="-20"/>
          <w:w w:val="85"/>
          <w:sz w:val="19"/>
        </w:rPr>
        <w:t xml:space="preserve"> </w:t>
      </w:r>
      <w:r w:rsidRPr="007960C5">
        <w:rPr>
          <w:rFonts w:cstheme="minorHAnsi"/>
          <w:w w:val="85"/>
          <w:sz w:val="19"/>
        </w:rPr>
        <w:t>ile</w:t>
      </w:r>
      <w:r w:rsidRPr="007960C5">
        <w:rPr>
          <w:rFonts w:cstheme="minorHAnsi"/>
          <w:spacing w:val="-20"/>
          <w:w w:val="85"/>
          <w:sz w:val="19"/>
        </w:rPr>
        <w:t xml:space="preserve"> </w:t>
      </w:r>
      <w:r w:rsidRPr="007960C5">
        <w:rPr>
          <w:rFonts w:cstheme="minorHAnsi"/>
          <w:w w:val="85"/>
          <w:sz w:val="19"/>
        </w:rPr>
        <w:t>yapabilmelidir,</w:t>
      </w:r>
      <w:r w:rsidRPr="007960C5">
        <w:rPr>
          <w:rFonts w:cstheme="minorHAnsi"/>
          <w:spacing w:val="-23"/>
          <w:w w:val="85"/>
          <w:sz w:val="19"/>
        </w:rPr>
        <w:t xml:space="preserve"> </w:t>
      </w:r>
      <w:r w:rsidRPr="007960C5">
        <w:rPr>
          <w:rFonts w:cstheme="minorHAnsi"/>
          <w:w w:val="85"/>
          <w:sz w:val="19"/>
        </w:rPr>
        <w:t>kesinlıkle</w:t>
      </w:r>
      <w:r w:rsidRPr="007960C5">
        <w:rPr>
          <w:rFonts w:cstheme="minorHAnsi"/>
          <w:spacing w:val="-16"/>
          <w:w w:val="85"/>
          <w:sz w:val="19"/>
        </w:rPr>
        <w:t xml:space="preserve"> </w:t>
      </w:r>
      <w:r w:rsidRPr="007960C5">
        <w:rPr>
          <w:rFonts w:cstheme="minorHAnsi"/>
          <w:w w:val="85"/>
          <w:sz w:val="19"/>
        </w:rPr>
        <w:t>Elektronik</w:t>
      </w:r>
      <w:r w:rsidRPr="007960C5">
        <w:rPr>
          <w:rFonts w:cstheme="minorHAnsi"/>
          <w:spacing w:val="-18"/>
          <w:w w:val="85"/>
          <w:sz w:val="19"/>
        </w:rPr>
        <w:t xml:space="preserve"> </w:t>
      </w:r>
      <w:r w:rsidRPr="007960C5">
        <w:rPr>
          <w:rFonts w:cstheme="minorHAnsi"/>
          <w:w w:val="85"/>
          <w:sz w:val="19"/>
        </w:rPr>
        <w:t>Day/Night</w:t>
      </w:r>
      <w:r w:rsidRPr="007960C5">
        <w:rPr>
          <w:rFonts w:cstheme="minorHAnsi"/>
          <w:spacing w:val="-25"/>
          <w:w w:val="85"/>
          <w:sz w:val="19"/>
        </w:rPr>
        <w:t xml:space="preserve"> </w:t>
      </w:r>
      <w:r w:rsidRPr="007960C5">
        <w:rPr>
          <w:rFonts w:cstheme="minorHAnsi"/>
          <w:w w:val="85"/>
          <w:sz w:val="19"/>
        </w:rPr>
        <w:t>olan</w:t>
      </w:r>
      <w:r w:rsidRPr="007960C5">
        <w:rPr>
          <w:rFonts w:cstheme="minorHAnsi"/>
          <w:spacing w:val="-21"/>
          <w:w w:val="85"/>
          <w:sz w:val="19"/>
        </w:rPr>
        <w:t xml:space="preserve"> </w:t>
      </w:r>
      <w:r w:rsidRPr="007960C5">
        <w:rPr>
          <w:rFonts w:cstheme="minorHAnsi"/>
          <w:w w:val="85"/>
          <w:sz w:val="19"/>
        </w:rPr>
        <w:t>ürünler</w:t>
      </w:r>
      <w:r w:rsidRPr="007960C5">
        <w:rPr>
          <w:rFonts w:cstheme="minorHAnsi"/>
          <w:spacing w:val="-23"/>
          <w:w w:val="85"/>
          <w:sz w:val="19"/>
        </w:rPr>
        <w:t xml:space="preserve"> </w:t>
      </w:r>
      <w:r w:rsidRPr="007960C5">
        <w:rPr>
          <w:rFonts w:cstheme="minorHAnsi"/>
          <w:w w:val="85"/>
          <w:sz w:val="19"/>
        </w:rPr>
        <w:t>kabul edilmeyecektir.</w:t>
      </w:r>
      <w:r w:rsidRPr="007960C5">
        <w:rPr>
          <w:rFonts w:cstheme="minorHAnsi"/>
          <w:spacing w:val="-26"/>
          <w:w w:val="85"/>
          <w:sz w:val="19"/>
        </w:rPr>
        <w:t xml:space="preserve"> </w:t>
      </w:r>
      <w:r w:rsidRPr="007960C5">
        <w:rPr>
          <w:rFonts w:cstheme="minorHAnsi"/>
          <w:w w:val="85"/>
          <w:sz w:val="19"/>
        </w:rPr>
        <w:t>Bu</w:t>
      </w:r>
      <w:r w:rsidRPr="007960C5">
        <w:rPr>
          <w:rFonts w:cstheme="minorHAnsi"/>
          <w:spacing w:val="-23"/>
          <w:w w:val="85"/>
          <w:sz w:val="19"/>
        </w:rPr>
        <w:t xml:space="preserve"> </w:t>
      </w:r>
      <w:r w:rsidRPr="007960C5">
        <w:rPr>
          <w:rFonts w:cstheme="minorHAnsi"/>
          <w:w w:val="85"/>
          <w:sz w:val="19"/>
        </w:rPr>
        <w:t>geçişi</w:t>
      </w:r>
      <w:r w:rsidRPr="007960C5">
        <w:rPr>
          <w:rFonts w:cstheme="minorHAnsi"/>
          <w:spacing w:val="-25"/>
          <w:w w:val="85"/>
          <w:sz w:val="19"/>
        </w:rPr>
        <w:t xml:space="preserve"> </w:t>
      </w:r>
      <w:r w:rsidRPr="007960C5">
        <w:rPr>
          <w:rFonts w:cstheme="minorHAnsi"/>
          <w:w w:val="85"/>
          <w:sz w:val="19"/>
        </w:rPr>
        <w:t>otomatik</w:t>
      </w:r>
      <w:r w:rsidRPr="007960C5">
        <w:rPr>
          <w:rFonts w:cstheme="minorHAnsi"/>
          <w:spacing w:val="-26"/>
          <w:w w:val="85"/>
          <w:sz w:val="19"/>
        </w:rPr>
        <w:t xml:space="preserve"> </w:t>
      </w:r>
      <w:r w:rsidRPr="007960C5">
        <w:rPr>
          <w:rFonts w:cstheme="minorHAnsi"/>
          <w:w w:val="85"/>
          <w:sz w:val="19"/>
        </w:rPr>
        <w:t>yapabildiği</w:t>
      </w:r>
      <w:r w:rsidRPr="007960C5">
        <w:rPr>
          <w:rFonts w:cstheme="minorHAnsi"/>
          <w:spacing w:val="-29"/>
          <w:w w:val="85"/>
          <w:sz w:val="19"/>
        </w:rPr>
        <w:t xml:space="preserve"> </w:t>
      </w:r>
      <w:r w:rsidRPr="007960C5">
        <w:rPr>
          <w:rFonts w:cstheme="minorHAnsi"/>
          <w:w w:val="85"/>
          <w:sz w:val="19"/>
        </w:rPr>
        <w:t>gibi</w:t>
      </w:r>
      <w:r w:rsidRPr="007960C5">
        <w:rPr>
          <w:rFonts w:cstheme="minorHAnsi"/>
          <w:spacing w:val="-29"/>
          <w:w w:val="85"/>
          <w:sz w:val="19"/>
        </w:rPr>
        <w:t xml:space="preserve"> </w:t>
      </w:r>
      <w:r w:rsidRPr="007960C5">
        <w:rPr>
          <w:rFonts w:cstheme="minorHAnsi"/>
          <w:w w:val="85"/>
          <w:sz w:val="19"/>
        </w:rPr>
        <w:t>harici</w:t>
      </w:r>
      <w:r w:rsidRPr="007960C5">
        <w:rPr>
          <w:rFonts w:cstheme="minorHAnsi"/>
          <w:spacing w:val="-22"/>
          <w:w w:val="85"/>
          <w:sz w:val="19"/>
        </w:rPr>
        <w:t xml:space="preserve"> </w:t>
      </w:r>
      <w:r w:rsidRPr="007960C5">
        <w:rPr>
          <w:rFonts w:cstheme="minorHAnsi"/>
          <w:w w:val="85"/>
          <w:sz w:val="19"/>
        </w:rPr>
        <w:t>bir</w:t>
      </w:r>
      <w:r w:rsidRPr="007960C5">
        <w:rPr>
          <w:rFonts w:cstheme="minorHAnsi"/>
          <w:spacing w:val="-26"/>
          <w:w w:val="85"/>
          <w:sz w:val="19"/>
        </w:rPr>
        <w:t xml:space="preserve"> </w:t>
      </w:r>
      <w:r w:rsidRPr="007960C5">
        <w:rPr>
          <w:rFonts w:cstheme="minorHAnsi"/>
          <w:w w:val="85"/>
          <w:sz w:val="19"/>
        </w:rPr>
        <w:t>giriş</w:t>
      </w:r>
      <w:r w:rsidRPr="007960C5">
        <w:rPr>
          <w:rFonts w:cstheme="minorHAnsi"/>
          <w:spacing w:val="-27"/>
          <w:w w:val="85"/>
          <w:sz w:val="19"/>
        </w:rPr>
        <w:t xml:space="preserve"> </w:t>
      </w:r>
      <w:r w:rsidRPr="007960C5">
        <w:rPr>
          <w:rFonts w:cstheme="minorHAnsi"/>
          <w:w w:val="85"/>
          <w:sz w:val="19"/>
        </w:rPr>
        <w:t>sayesinde</w:t>
      </w:r>
      <w:r w:rsidRPr="007960C5">
        <w:rPr>
          <w:rFonts w:cstheme="minorHAnsi"/>
          <w:spacing w:val="-29"/>
          <w:w w:val="85"/>
          <w:sz w:val="19"/>
        </w:rPr>
        <w:t xml:space="preserve"> </w:t>
      </w:r>
      <w:r w:rsidRPr="007960C5">
        <w:rPr>
          <w:rFonts w:cstheme="minorHAnsi"/>
          <w:spacing w:val="3"/>
          <w:w w:val="85"/>
          <w:sz w:val="19"/>
        </w:rPr>
        <w:t>de</w:t>
      </w:r>
      <w:r w:rsidRPr="007960C5">
        <w:rPr>
          <w:rFonts w:cstheme="minorHAnsi"/>
          <w:spacing w:val="-28"/>
          <w:w w:val="85"/>
          <w:sz w:val="19"/>
        </w:rPr>
        <w:t xml:space="preserve"> </w:t>
      </w:r>
      <w:r w:rsidRPr="007960C5">
        <w:rPr>
          <w:rFonts w:cstheme="minorHAnsi"/>
          <w:w w:val="85"/>
          <w:sz w:val="19"/>
        </w:rPr>
        <w:t>yapabilmelidir.(</w:t>
      </w:r>
      <w:r w:rsidRPr="007960C5">
        <w:rPr>
          <w:rFonts w:cstheme="minorHAnsi"/>
          <w:spacing w:val="-26"/>
          <w:w w:val="85"/>
          <w:sz w:val="19"/>
        </w:rPr>
        <w:t xml:space="preserve"> </w:t>
      </w:r>
      <w:r w:rsidRPr="007960C5">
        <w:rPr>
          <w:rFonts w:cstheme="minorHAnsi"/>
          <w:w w:val="85"/>
          <w:sz w:val="19"/>
        </w:rPr>
        <w:t>Bu</w:t>
      </w:r>
      <w:r w:rsidRPr="007960C5">
        <w:rPr>
          <w:rFonts w:cstheme="minorHAnsi"/>
          <w:spacing w:val="-23"/>
          <w:w w:val="85"/>
          <w:sz w:val="19"/>
        </w:rPr>
        <w:t xml:space="preserve"> </w:t>
      </w:r>
      <w:r w:rsidRPr="007960C5">
        <w:rPr>
          <w:rFonts w:cstheme="minorHAnsi"/>
          <w:w w:val="85"/>
          <w:sz w:val="19"/>
        </w:rPr>
        <w:t>sayede</w:t>
      </w:r>
      <w:r w:rsidRPr="007960C5">
        <w:rPr>
          <w:rFonts w:cstheme="minorHAnsi"/>
          <w:spacing w:val="-25"/>
          <w:w w:val="85"/>
          <w:sz w:val="19"/>
        </w:rPr>
        <w:t xml:space="preserve"> </w:t>
      </w:r>
      <w:r w:rsidRPr="007960C5">
        <w:rPr>
          <w:rFonts w:cstheme="minorHAnsi"/>
          <w:w w:val="85"/>
          <w:sz w:val="19"/>
        </w:rPr>
        <w:t>IR</w:t>
      </w:r>
      <w:r w:rsidRPr="007960C5">
        <w:rPr>
          <w:rFonts w:cstheme="minorHAnsi"/>
          <w:spacing w:val="-25"/>
          <w:w w:val="85"/>
          <w:sz w:val="19"/>
        </w:rPr>
        <w:t xml:space="preserve"> </w:t>
      </w:r>
      <w:r w:rsidRPr="007960C5">
        <w:rPr>
          <w:rFonts w:cstheme="minorHAnsi"/>
          <w:w w:val="85"/>
          <w:sz w:val="19"/>
        </w:rPr>
        <w:t xml:space="preserve">Spot </w:t>
      </w:r>
      <w:r w:rsidRPr="007960C5">
        <w:rPr>
          <w:rFonts w:cstheme="minorHAnsi"/>
          <w:w w:val="95"/>
          <w:sz w:val="19"/>
        </w:rPr>
        <w:t>aydınlatma ekipmanıyla</w:t>
      </w:r>
      <w:r w:rsidRPr="007960C5">
        <w:rPr>
          <w:rFonts w:cstheme="minorHAnsi"/>
          <w:spacing w:val="-34"/>
          <w:w w:val="95"/>
          <w:sz w:val="19"/>
        </w:rPr>
        <w:t xml:space="preserve"> </w:t>
      </w:r>
      <w:r w:rsidRPr="007960C5">
        <w:rPr>
          <w:rFonts w:cstheme="minorHAnsi"/>
          <w:w w:val="95"/>
          <w:sz w:val="19"/>
        </w:rPr>
        <w:t>çalışabilmelidir,</w:t>
      </w:r>
    </w:p>
    <w:p w:rsidR="00C9250A" w:rsidRPr="007960C5" w:rsidRDefault="00C9250A" w:rsidP="00C9250A">
      <w:pPr>
        <w:pStyle w:val="GvdeMetni"/>
        <w:spacing w:before="9"/>
        <w:rPr>
          <w:rFonts w:asciiTheme="minorHAnsi" w:hAnsiTheme="minorHAnsi" w:cstheme="minorHAnsi"/>
          <w:sz w:val="16"/>
        </w:rPr>
      </w:pPr>
    </w:p>
    <w:p w:rsidR="00C9250A" w:rsidRPr="007960C5" w:rsidRDefault="00C9250A" w:rsidP="00DE7F38">
      <w:pPr>
        <w:pStyle w:val="ListeParagraf"/>
        <w:widowControl w:val="0"/>
        <w:numPr>
          <w:ilvl w:val="0"/>
          <w:numId w:val="89"/>
        </w:numPr>
        <w:tabs>
          <w:tab w:val="left" w:pos="645"/>
        </w:tabs>
        <w:autoSpaceDE w:val="0"/>
        <w:autoSpaceDN w:val="0"/>
        <w:spacing w:after="0" w:line="240" w:lineRule="auto"/>
        <w:ind w:firstLine="0"/>
        <w:contextualSpacing w:val="0"/>
        <w:rPr>
          <w:rFonts w:cstheme="minorHAnsi"/>
          <w:sz w:val="19"/>
        </w:rPr>
      </w:pPr>
      <w:r w:rsidRPr="007960C5">
        <w:rPr>
          <w:rFonts w:cstheme="minorHAnsi"/>
          <w:w w:val="95"/>
          <w:sz w:val="19"/>
        </w:rPr>
        <w:t>Kamera</w:t>
      </w:r>
      <w:r w:rsidRPr="007960C5">
        <w:rPr>
          <w:rFonts w:cstheme="minorHAnsi"/>
          <w:spacing w:val="-32"/>
          <w:w w:val="95"/>
          <w:sz w:val="19"/>
        </w:rPr>
        <w:t xml:space="preserve"> </w:t>
      </w:r>
      <w:r w:rsidRPr="007960C5">
        <w:rPr>
          <w:rFonts w:cstheme="minorHAnsi"/>
          <w:w w:val="95"/>
          <w:sz w:val="19"/>
        </w:rPr>
        <w:t>kesinlikle</w:t>
      </w:r>
      <w:r w:rsidRPr="007960C5">
        <w:rPr>
          <w:rFonts w:cstheme="minorHAnsi"/>
          <w:spacing w:val="-31"/>
          <w:w w:val="95"/>
          <w:sz w:val="19"/>
        </w:rPr>
        <w:t xml:space="preserve"> </w:t>
      </w:r>
      <w:r w:rsidRPr="007960C5">
        <w:rPr>
          <w:rFonts w:cstheme="minorHAnsi"/>
          <w:w w:val="95"/>
          <w:sz w:val="19"/>
        </w:rPr>
        <w:t>üzerinde</w:t>
      </w:r>
      <w:r w:rsidRPr="007960C5">
        <w:rPr>
          <w:rFonts w:cstheme="minorHAnsi"/>
          <w:spacing w:val="-28"/>
          <w:w w:val="95"/>
          <w:sz w:val="19"/>
        </w:rPr>
        <w:t xml:space="preserve"> </w:t>
      </w:r>
      <w:r w:rsidRPr="007960C5">
        <w:rPr>
          <w:rFonts w:cstheme="minorHAnsi"/>
          <w:w w:val="95"/>
          <w:sz w:val="19"/>
        </w:rPr>
        <w:t>entegre</w:t>
      </w:r>
      <w:r w:rsidRPr="007960C5">
        <w:rPr>
          <w:rFonts w:cstheme="minorHAnsi"/>
          <w:spacing w:val="-31"/>
          <w:w w:val="95"/>
          <w:sz w:val="19"/>
        </w:rPr>
        <w:t xml:space="preserve"> </w:t>
      </w:r>
      <w:r w:rsidRPr="007960C5">
        <w:rPr>
          <w:rFonts w:cstheme="minorHAnsi"/>
          <w:w w:val="95"/>
          <w:sz w:val="19"/>
        </w:rPr>
        <w:t>IR</w:t>
      </w:r>
      <w:r w:rsidRPr="007960C5">
        <w:rPr>
          <w:rFonts w:cstheme="minorHAnsi"/>
          <w:spacing w:val="-31"/>
          <w:w w:val="95"/>
          <w:sz w:val="19"/>
        </w:rPr>
        <w:t xml:space="preserve"> </w:t>
      </w:r>
      <w:r w:rsidRPr="007960C5">
        <w:rPr>
          <w:rFonts w:cstheme="minorHAnsi"/>
          <w:w w:val="95"/>
          <w:sz w:val="19"/>
        </w:rPr>
        <w:t>LED</w:t>
      </w:r>
      <w:r w:rsidRPr="007960C5">
        <w:rPr>
          <w:rFonts w:cstheme="minorHAnsi"/>
          <w:spacing w:val="-30"/>
          <w:w w:val="95"/>
          <w:sz w:val="19"/>
        </w:rPr>
        <w:t xml:space="preserve"> </w:t>
      </w:r>
      <w:r w:rsidRPr="007960C5">
        <w:rPr>
          <w:rFonts w:cstheme="minorHAnsi"/>
          <w:w w:val="95"/>
          <w:sz w:val="19"/>
        </w:rPr>
        <w:t>bulunduran,</w:t>
      </w:r>
      <w:r w:rsidRPr="007960C5">
        <w:rPr>
          <w:rFonts w:cstheme="minorHAnsi"/>
          <w:spacing w:val="-31"/>
          <w:w w:val="95"/>
          <w:sz w:val="19"/>
        </w:rPr>
        <w:t xml:space="preserve"> </w:t>
      </w:r>
      <w:r w:rsidRPr="007960C5">
        <w:rPr>
          <w:rFonts w:cstheme="minorHAnsi"/>
          <w:w w:val="95"/>
          <w:sz w:val="19"/>
        </w:rPr>
        <w:t>alt</w:t>
      </w:r>
      <w:r w:rsidRPr="007960C5">
        <w:rPr>
          <w:rFonts w:cstheme="minorHAnsi"/>
          <w:spacing w:val="-32"/>
          <w:w w:val="95"/>
          <w:sz w:val="19"/>
        </w:rPr>
        <w:t xml:space="preserve"> </w:t>
      </w:r>
      <w:r w:rsidRPr="007960C5">
        <w:rPr>
          <w:rFonts w:cstheme="minorHAnsi"/>
          <w:w w:val="95"/>
          <w:sz w:val="19"/>
        </w:rPr>
        <w:t>segment</w:t>
      </w:r>
      <w:r w:rsidRPr="007960C5">
        <w:rPr>
          <w:rFonts w:cstheme="minorHAnsi"/>
          <w:spacing w:val="-36"/>
          <w:w w:val="95"/>
          <w:sz w:val="19"/>
        </w:rPr>
        <w:t xml:space="preserve"> </w:t>
      </w:r>
      <w:r w:rsidRPr="007960C5">
        <w:rPr>
          <w:rFonts w:cstheme="minorHAnsi"/>
          <w:w w:val="95"/>
          <w:sz w:val="19"/>
        </w:rPr>
        <w:t>bir</w:t>
      </w:r>
      <w:r w:rsidRPr="007960C5">
        <w:rPr>
          <w:rFonts w:cstheme="minorHAnsi"/>
          <w:spacing w:val="-35"/>
          <w:w w:val="95"/>
          <w:sz w:val="19"/>
        </w:rPr>
        <w:t xml:space="preserve"> </w:t>
      </w:r>
      <w:r w:rsidRPr="007960C5">
        <w:rPr>
          <w:rFonts w:cstheme="minorHAnsi"/>
          <w:w w:val="95"/>
          <w:sz w:val="19"/>
        </w:rPr>
        <w:t>ürün</w:t>
      </w:r>
      <w:r w:rsidRPr="007960C5">
        <w:rPr>
          <w:rFonts w:cstheme="minorHAnsi"/>
          <w:spacing w:val="-29"/>
          <w:w w:val="95"/>
          <w:sz w:val="19"/>
        </w:rPr>
        <w:t xml:space="preserve"> </w:t>
      </w:r>
      <w:r w:rsidRPr="007960C5">
        <w:rPr>
          <w:rFonts w:cstheme="minorHAnsi"/>
          <w:w w:val="95"/>
          <w:sz w:val="19"/>
        </w:rPr>
        <w:t>olmamalıdır.</w:t>
      </w:r>
    </w:p>
    <w:p w:rsidR="00C9250A" w:rsidRPr="007960C5" w:rsidRDefault="00C9250A" w:rsidP="00C9250A">
      <w:pPr>
        <w:pStyle w:val="GvdeMetni"/>
        <w:rPr>
          <w:rFonts w:asciiTheme="minorHAnsi" w:hAnsiTheme="minorHAnsi" w:cstheme="minorHAnsi"/>
          <w:sz w:val="21"/>
        </w:rPr>
      </w:pPr>
    </w:p>
    <w:p w:rsidR="00C9250A" w:rsidRPr="007960C5" w:rsidRDefault="00C9250A" w:rsidP="00DE7F38">
      <w:pPr>
        <w:pStyle w:val="ListeParagraf"/>
        <w:widowControl w:val="0"/>
        <w:numPr>
          <w:ilvl w:val="0"/>
          <w:numId w:val="89"/>
        </w:numPr>
        <w:tabs>
          <w:tab w:val="left" w:pos="645"/>
        </w:tabs>
        <w:autoSpaceDE w:val="0"/>
        <w:autoSpaceDN w:val="0"/>
        <w:spacing w:after="0" w:line="240" w:lineRule="auto"/>
        <w:ind w:firstLine="0"/>
        <w:contextualSpacing w:val="0"/>
        <w:rPr>
          <w:rFonts w:cstheme="minorHAnsi"/>
          <w:sz w:val="19"/>
        </w:rPr>
      </w:pPr>
      <w:r w:rsidRPr="007960C5">
        <w:rPr>
          <w:rFonts w:cstheme="minorHAnsi"/>
          <w:w w:val="90"/>
          <w:sz w:val="19"/>
        </w:rPr>
        <w:t>Kameraların</w:t>
      </w:r>
      <w:r w:rsidRPr="007960C5">
        <w:rPr>
          <w:rFonts w:cstheme="minorHAnsi"/>
          <w:spacing w:val="-28"/>
          <w:w w:val="90"/>
          <w:sz w:val="19"/>
        </w:rPr>
        <w:t xml:space="preserve"> </w:t>
      </w:r>
      <w:r w:rsidRPr="007960C5">
        <w:rPr>
          <w:rFonts w:cstheme="minorHAnsi"/>
          <w:w w:val="90"/>
          <w:sz w:val="19"/>
        </w:rPr>
        <w:t>görüntü</w:t>
      </w:r>
      <w:r w:rsidRPr="007960C5">
        <w:rPr>
          <w:rFonts w:cstheme="minorHAnsi"/>
          <w:spacing w:val="-28"/>
          <w:w w:val="90"/>
          <w:sz w:val="19"/>
        </w:rPr>
        <w:t xml:space="preserve"> </w:t>
      </w:r>
      <w:r w:rsidRPr="007960C5">
        <w:rPr>
          <w:rFonts w:cstheme="minorHAnsi"/>
          <w:w w:val="90"/>
          <w:sz w:val="19"/>
        </w:rPr>
        <w:t>sensörü;</w:t>
      </w:r>
      <w:r w:rsidRPr="007960C5">
        <w:rPr>
          <w:rFonts w:cstheme="minorHAnsi"/>
          <w:spacing w:val="-35"/>
          <w:w w:val="90"/>
          <w:sz w:val="19"/>
        </w:rPr>
        <w:t xml:space="preserve"> </w:t>
      </w:r>
      <w:r w:rsidRPr="007960C5">
        <w:rPr>
          <w:rFonts w:cstheme="minorHAnsi"/>
          <w:w w:val="90"/>
          <w:sz w:val="19"/>
        </w:rPr>
        <w:t>asgari,</w:t>
      </w:r>
      <w:r w:rsidRPr="007960C5">
        <w:rPr>
          <w:rFonts w:cstheme="minorHAnsi"/>
          <w:spacing w:val="-33"/>
          <w:w w:val="90"/>
          <w:sz w:val="19"/>
        </w:rPr>
        <w:t xml:space="preserve"> </w:t>
      </w:r>
      <w:r w:rsidRPr="007960C5">
        <w:rPr>
          <w:rFonts w:cstheme="minorHAnsi"/>
          <w:w w:val="90"/>
          <w:sz w:val="19"/>
        </w:rPr>
        <w:t>1/3’’</w:t>
      </w:r>
      <w:r w:rsidRPr="007960C5">
        <w:rPr>
          <w:rFonts w:cstheme="minorHAnsi"/>
          <w:spacing w:val="-30"/>
          <w:w w:val="90"/>
          <w:sz w:val="19"/>
        </w:rPr>
        <w:t xml:space="preserve"> </w:t>
      </w:r>
      <w:r w:rsidRPr="007960C5">
        <w:rPr>
          <w:rFonts w:cstheme="minorHAnsi"/>
          <w:w w:val="90"/>
          <w:sz w:val="19"/>
        </w:rPr>
        <w:t>CCD</w:t>
      </w:r>
      <w:r w:rsidRPr="007960C5">
        <w:rPr>
          <w:rFonts w:cstheme="minorHAnsi"/>
          <w:spacing w:val="-29"/>
          <w:w w:val="90"/>
          <w:sz w:val="19"/>
        </w:rPr>
        <w:t xml:space="preserve"> </w:t>
      </w:r>
      <w:r w:rsidRPr="007960C5">
        <w:rPr>
          <w:rFonts w:cstheme="minorHAnsi"/>
          <w:spacing w:val="-3"/>
          <w:w w:val="90"/>
          <w:sz w:val="19"/>
        </w:rPr>
        <w:t>970</w:t>
      </w:r>
      <w:r w:rsidRPr="007960C5">
        <w:rPr>
          <w:rFonts w:cstheme="minorHAnsi"/>
          <w:spacing w:val="-26"/>
          <w:w w:val="90"/>
          <w:sz w:val="19"/>
        </w:rPr>
        <w:t xml:space="preserve"> </w:t>
      </w:r>
      <w:r w:rsidRPr="007960C5">
        <w:rPr>
          <w:rFonts w:cstheme="minorHAnsi"/>
          <w:w w:val="90"/>
          <w:sz w:val="19"/>
        </w:rPr>
        <w:t>(Yatay)</w:t>
      </w:r>
      <w:r w:rsidRPr="007960C5">
        <w:rPr>
          <w:rFonts w:cstheme="minorHAnsi"/>
          <w:spacing w:val="-33"/>
          <w:w w:val="90"/>
          <w:sz w:val="19"/>
        </w:rPr>
        <w:t xml:space="preserve"> </w:t>
      </w:r>
      <w:r w:rsidRPr="007960C5">
        <w:rPr>
          <w:rFonts w:cstheme="minorHAnsi"/>
          <w:w w:val="90"/>
          <w:sz w:val="19"/>
        </w:rPr>
        <w:t>x</w:t>
      </w:r>
      <w:r w:rsidRPr="007960C5">
        <w:rPr>
          <w:rFonts w:cstheme="minorHAnsi"/>
          <w:spacing w:val="-29"/>
          <w:w w:val="90"/>
          <w:sz w:val="19"/>
        </w:rPr>
        <w:t xml:space="preserve"> </w:t>
      </w:r>
      <w:r w:rsidRPr="007960C5">
        <w:rPr>
          <w:rFonts w:cstheme="minorHAnsi"/>
          <w:w w:val="90"/>
          <w:sz w:val="19"/>
        </w:rPr>
        <w:t>580</w:t>
      </w:r>
      <w:r w:rsidRPr="007960C5">
        <w:rPr>
          <w:rFonts w:cstheme="minorHAnsi"/>
          <w:spacing w:val="-25"/>
          <w:w w:val="90"/>
          <w:sz w:val="19"/>
        </w:rPr>
        <w:t xml:space="preserve"> </w:t>
      </w:r>
      <w:r w:rsidRPr="007960C5">
        <w:rPr>
          <w:rFonts w:cstheme="minorHAnsi"/>
          <w:w w:val="90"/>
          <w:sz w:val="19"/>
        </w:rPr>
        <w:t>(Dikey)</w:t>
      </w:r>
      <w:r w:rsidRPr="007960C5">
        <w:rPr>
          <w:rFonts w:cstheme="minorHAnsi"/>
          <w:spacing w:val="-33"/>
          <w:w w:val="90"/>
          <w:sz w:val="19"/>
        </w:rPr>
        <w:t xml:space="preserve"> </w:t>
      </w:r>
      <w:r w:rsidRPr="007960C5">
        <w:rPr>
          <w:rFonts w:cstheme="minorHAnsi"/>
          <w:w w:val="90"/>
          <w:sz w:val="19"/>
        </w:rPr>
        <w:t>nokta</w:t>
      </w:r>
      <w:r w:rsidRPr="007960C5">
        <w:rPr>
          <w:rFonts w:cstheme="minorHAnsi"/>
          <w:spacing w:val="-29"/>
          <w:w w:val="90"/>
          <w:sz w:val="19"/>
        </w:rPr>
        <w:t xml:space="preserve"> </w:t>
      </w:r>
      <w:r w:rsidRPr="007960C5">
        <w:rPr>
          <w:rFonts w:cstheme="minorHAnsi"/>
          <w:w w:val="90"/>
          <w:sz w:val="19"/>
        </w:rPr>
        <w:t>çözünürlükte</w:t>
      </w:r>
      <w:r w:rsidRPr="007960C5">
        <w:rPr>
          <w:rFonts w:cstheme="minorHAnsi"/>
          <w:spacing w:val="-33"/>
          <w:w w:val="90"/>
          <w:sz w:val="19"/>
        </w:rPr>
        <w:t xml:space="preserve"> </w:t>
      </w:r>
      <w:r w:rsidRPr="007960C5">
        <w:rPr>
          <w:rFonts w:cstheme="minorHAnsi"/>
          <w:w w:val="90"/>
          <w:sz w:val="19"/>
        </w:rPr>
        <w:t>olmalıdır,</w:t>
      </w:r>
    </w:p>
    <w:p w:rsidR="00C9250A" w:rsidRPr="007960C5" w:rsidRDefault="00C9250A" w:rsidP="00C9250A">
      <w:pPr>
        <w:pStyle w:val="GvdeMetni"/>
        <w:rPr>
          <w:rFonts w:asciiTheme="minorHAnsi" w:hAnsiTheme="minorHAnsi" w:cstheme="minorHAnsi"/>
          <w:sz w:val="21"/>
        </w:rPr>
      </w:pPr>
    </w:p>
    <w:p w:rsidR="00C9250A" w:rsidRPr="007960C5" w:rsidRDefault="00C9250A" w:rsidP="00DE7F38">
      <w:pPr>
        <w:pStyle w:val="ListeParagraf"/>
        <w:widowControl w:val="0"/>
        <w:numPr>
          <w:ilvl w:val="0"/>
          <w:numId w:val="89"/>
        </w:numPr>
        <w:tabs>
          <w:tab w:val="left" w:pos="688"/>
        </w:tabs>
        <w:autoSpaceDE w:val="0"/>
        <w:autoSpaceDN w:val="0"/>
        <w:spacing w:after="0" w:line="297" w:lineRule="auto"/>
        <w:ind w:right="138" w:firstLine="43"/>
        <w:contextualSpacing w:val="0"/>
        <w:rPr>
          <w:rFonts w:cstheme="minorHAnsi"/>
          <w:sz w:val="19"/>
        </w:rPr>
      </w:pPr>
      <w:r w:rsidRPr="007960C5">
        <w:rPr>
          <w:rFonts w:cstheme="minorHAnsi"/>
          <w:w w:val="90"/>
          <w:sz w:val="19"/>
        </w:rPr>
        <w:t>Kameranın</w:t>
      </w:r>
      <w:r w:rsidRPr="007960C5">
        <w:rPr>
          <w:rFonts w:cstheme="minorHAnsi"/>
          <w:spacing w:val="-37"/>
          <w:w w:val="90"/>
          <w:sz w:val="19"/>
        </w:rPr>
        <w:t xml:space="preserve"> </w:t>
      </w:r>
      <w:r w:rsidRPr="007960C5">
        <w:rPr>
          <w:rFonts w:cstheme="minorHAnsi"/>
          <w:w w:val="90"/>
          <w:sz w:val="19"/>
        </w:rPr>
        <w:t>algılayabildiği</w:t>
      </w:r>
      <w:r w:rsidRPr="007960C5">
        <w:rPr>
          <w:rFonts w:cstheme="minorHAnsi"/>
          <w:spacing w:val="-40"/>
          <w:w w:val="90"/>
          <w:sz w:val="19"/>
        </w:rPr>
        <w:t xml:space="preserve"> </w:t>
      </w:r>
      <w:r w:rsidRPr="007960C5">
        <w:rPr>
          <w:rFonts w:cstheme="minorHAnsi"/>
          <w:w w:val="90"/>
          <w:sz w:val="19"/>
        </w:rPr>
        <w:t>Minimum</w:t>
      </w:r>
      <w:r w:rsidRPr="007960C5">
        <w:rPr>
          <w:rFonts w:cstheme="minorHAnsi"/>
          <w:spacing w:val="-37"/>
          <w:w w:val="90"/>
          <w:sz w:val="19"/>
        </w:rPr>
        <w:t xml:space="preserve"> </w:t>
      </w:r>
      <w:r w:rsidRPr="007960C5">
        <w:rPr>
          <w:rFonts w:cstheme="minorHAnsi"/>
          <w:spacing w:val="-3"/>
          <w:w w:val="90"/>
          <w:sz w:val="19"/>
        </w:rPr>
        <w:t>ışık</w:t>
      </w:r>
      <w:r w:rsidRPr="007960C5">
        <w:rPr>
          <w:rFonts w:cstheme="minorHAnsi"/>
          <w:spacing w:val="-38"/>
          <w:w w:val="90"/>
          <w:sz w:val="19"/>
        </w:rPr>
        <w:t xml:space="preserve"> </w:t>
      </w:r>
      <w:r w:rsidRPr="007960C5">
        <w:rPr>
          <w:rFonts w:cstheme="minorHAnsi"/>
          <w:w w:val="90"/>
          <w:sz w:val="19"/>
        </w:rPr>
        <w:t>hassasiyeti;</w:t>
      </w:r>
      <w:r w:rsidRPr="007960C5">
        <w:rPr>
          <w:rFonts w:cstheme="minorHAnsi"/>
          <w:spacing w:val="-39"/>
          <w:w w:val="90"/>
          <w:sz w:val="19"/>
        </w:rPr>
        <w:t xml:space="preserve"> </w:t>
      </w:r>
      <w:r w:rsidRPr="007960C5">
        <w:rPr>
          <w:rFonts w:cstheme="minorHAnsi"/>
          <w:w w:val="90"/>
          <w:sz w:val="19"/>
        </w:rPr>
        <w:t>renkli</w:t>
      </w:r>
      <w:r w:rsidRPr="007960C5">
        <w:rPr>
          <w:rFonts w:cstheme="minorHAnsi"/>
          <w:spacing w:val="-38"/>
          <w:w w:val="90"/>
          <w:sz w:val="19"/>
        </w:rPr>
        <w:t xml:space="preserve"> </w:t>
      </w:r>
      <w:r w:rsidRPr="007960C5">
        <w:rPr>
          <w:rFonts w:cstheme="minorHAnsi"/>
          <w:w w:val="90"/>
          <w:sz w:val="19"/>
        </w:rPr>
        <w:t>modda</w:t>
      </w:r>
      <w:r w:rsidRPr="007960C5">
        <w:rPr>
          <w:rFonts w:cstheme="minorHAnsi"/>
          <w:spacing w:val="-39"/>
          <w:w w:val="90"/>
          <w:sz w:val="19"/>
        </w:rPr>
        <w:t xml:space="preserve"> </w:t>
      </w:r>
      <w:r w:rsidRPr="007960C5">
        <w:rPr>
          <w:rFonts w:cstheme="minorHAnsi"/>
          <w:w w:val="90"/>
          <w:sz w:val="19"/>
        </w:rPr>
        <w:t>F</w:t>
      </w:r>
      <w:r w:rsidRPr="007960C5">
        <w:rPr>
          <w:rFonts w:cstheme="minorHAnsi"/>
          <w:spacing w:val="-39"/>
          <w:w w:val="90"/>
          <w:sz w:val="19"/>
        </w:rPr>
        <w:t xml:space="preserve"> </w:t>
      </w:r>
      <w:r w:rsidRPr="007960C5">
        <w:rPr>
          <w:rFonts w:cstheme="minorHAnsi"/>
          <w:w w:val="90"/>
          <w:sz w:val="19"/>
        </w:rPr>
        <w:t>1.2</w:t>
      </w:r>
      <w:r w:rsidRPr="007960C5">
        <w:rPr>
          <w:rFonts w:cstheme="minorHAnsi"/>
          <w:spacing w:val="-37"/>
          <w:w w:val="90"/>
          <w:sz w:val="19"/>
        </w:rPr>
        <w:t xml:space="preserve"> </w:t>
      </w:r>
      <w:r w:rsidRPr="007960C5">
        <w:rPr>
          <w:rFonts w:cstheme="minorHAnsi"/>
          <w:w w:val="90"/>
          <w:sz w:val="19"/>
        </w:rPr>
        <w:t>(50</w:t>
      </w:r>
      <w:r w:rsidRPr="007960C5">
        <w:rPr>
          <w:rFonts w:cstheme="minorHAnsi"/>
          <w:spacing w:val="-37"/>
          <w:w w:val="90"/>
          <w:sz w:val="19"/>
        </w:rPr>
        <w:t xml:space="preserve"> </w:t>
      </w:r>
      <w:r w:rsidRPr="007960C5">
        <w:rPr>
          <w:rFonts w:cstheme="minorHAnsi"/>
          <w:w w:val="90"/>
          <w:sz w:val="19"/>
        </w:rPr>
        <w:t>IRE)</w:t>
      </w:r>
      <w:r w:rsidRPr="007960C5">
        <w:rPr>
          <w:rFonts w:cstheme="minorHAnsi"/>
          <w:spacing w:val="-40"/>
          <w:w w:val="90"/>
          <w:sz w:val="19"/>
        </w:rPr>
        <w:t xml:space="preserve"> </w:t>
      </w:r>
      <w:r w:rsidRPr="007960C5">
        <w:rPr>
          <w:rFonts w:cstheme="minorHAnsi"/>
          <w:w w:val="90"/>
          <w:sz w:val="19"/>
        </w:rPr>
        <w:t>görüntü</w:t>
      </w:r>
      <w:r w:rsidRPr="007960C5">
        <w:rPr>
          <w:rFonts w:cstheme="minorHAnsi"/>
          <w:spacing w:val="-39"/>
          <w:w w:val="90"/>
          <w:sz w:val="19"/>
        </w:rPr>
        <w:t xml:space="preserve"> </w:t>
      </w:r>
      <w:r w:rsidRPr="007960C5">
        <w:rPr>
          <w:rFonts w:cstheme="minorHAnsi"/>
          <w:w w:val="90"/>
          <w:sz w:val="19"/>
        </w:rPr>
        <w:t>kalitesinde,</w:t>
      </w:r>
      <w:r w:rsidRPr="007960C5">
        <w:rPr>
          <w:rFonts w:cstheme="minorHAnsi"/>
          <w:spacing w:val="-40"/>
          <w:w w:val="90"/>
          <w:sz w:val="19"/>
        </w:rPr>
        <w:t xml:space="preserve"> </w:t>
      </w:r>
      <w:r w:rsidRPr="007960C5">
        <w:rPr>
          <w:rFonts w:cstheme="minorHAnsi"/>
          <w:w w:val="90"/>
          <w:sz w:val="19"/>
        </w:rPr>
        <w:t>AGC</w:t>
      </w:r>
      <w:r w:rsidRPr="007960C5">
        <w:rPr>
          <w:rFonts w:cstheme="minorHAnsi"/>
          <w:spacing w:val="-37"/>
          <w:w w:val="90"/>
          <w:sz w:val="19"/>
        </w:rPr>
        <w:t xml:space="preserve"> </w:t>
      </w:r>
      <w:r w:rsidRPr="007960C5">
        <w:rPr>
          <w:rFonts w:cstheme="minorHAnsi"/>
          <w:w w:val="90"/>
          <w:sz w:val="19"/>
        </w:rPr>
        <w:t>ve Elektronik</w:t>
      </w:r>
      <w:r w:rsidRPr="007960C5">
        <w:rPr>
          <w:rFonts w:cstheme="minorHAnsi"/>
          <w:spacing w:val="-33"/>
          <w:w w:val="90"/>
          <w:sz w:val="19"/>
        </w:rPr>
        <w:t xml:space="preserve"> </w:t>
      </w:r>
      <w:r w:rsidRPr="007960C5">
        <w:rPr>
          <w:rFonts w:cstheme="minorHAnsi"/>
          <w:w w:val="90"/>
          <w:sz w:val="19"/>
        </w:rPr>
        <w:t>Slow</w:t>
      </w:r>
      <w:r w:rsidRPr="007960C5">
        <w:rPr>
          <w:rFonts w:cstheme="minorHAnsi"/>
          <w:spacing w:val="-34"/>
          <w:w w:val="90"/>
          <w:sz w:val="19"/>
        </w:rPr>
        <w:t xml:space="preserve"> </w:t>
      </w:r>
      <w:r w:rsidRPr="007960C5">
        <w:rPr>
          <w:rFonts w:cstheme="minorHAnsi"/>
          <w:w w:val="90"/>
          <w:sz w:val="19"/>
        </w:rPr>
        <w:t>Shutter</w:t>
      </w:r>
      <w:r w:rsidRPr="007960C5">
        <w:rPr>
          <w:rFonts w:cstheme="minorHAnsi"/>
          <w:spacing w:val="-37"/>
          <w:w w:val="90"/>
          <w:sz w:val="19"/>
        </w:rPr>
        <w:t xml:space="preserve"> </w:t>
      </w:r>
      <w:r w:rsidRPr="007960C5">
        <w:rPr>
          <w:rFonts w:cstheme="minorHAnsi"/>
          <w:w w:val="90"/>
          <w:sz w:val="19"/>
        </w:rPr>
        <w:t>(Night</w:t>
      </w:r>
      <w:r w:rsidRPr="007960C5">
        <w:rPr>
          <w:rFonts w:cstheme="minorHAnsi"/>
          <w:spacing w:val="-35"/>
          <w:w w:val="90"/>
          <w:sz w:val="19"/>
        </w:rPr>
        <w:t xml:space="preserve"> </w:t>
      </w:r>
      <w:r w:rsidRPr="007960C5">
        <w:rPr>
          <w:rFonts w:cstheme="minorHAnsi"/>
          <w:w w:val="90"/>
          <w:sz w:val="19"/>
        </w:rPr>
        <w:t>Sense)</w:t>
      </w:r>
      <w:r w:rsidRPr="007960C5">
        <w:rPr>
          <w:rFonts w:cstheme="minorHAnsi"/>
          <w:spacing w:val="-37"/>
          <w:w w:val="90"/>
          <w:sz w:val="19"/>
        </w:rPr>
        <w:t xml:space="preserve"> </w:t>
      </w:r>
      <w:r w:rsidRPr="007960C5">
        <w:rPr>
          <w:rFonts w:cstheme="minorHAnsi"/>
          <w:w w:val="90"/>
          <w:sz w:val="19"/>
        </w:rPr>
        <w:t>kapalı</w:t>
      </w:r>
      <w:r w:rsidRPr="007960C5">
        <w:rPr>
          <w:rFonts w:cstheme="minorHAnsi"/>
          <w:spacing w:val="-37"/>
          <w:w w:val="90"/>
          <w:sz w:val="19"/>
        </w:rPr>
        <w:t xml:space="preserve"> </w:t>
      </w:r>
      <w:r w:rsidRPr="007960C5">
        <w:rPr>
          <w:rFonts w:cstheme="minorHAnsi"/>
          <w:spacing w:val="3"/>
          <w:w w:val="90"/>
          <w:sz w:val="19"/>
        </w:rPr>
        <w:t>ve</w:t>
      </w:r>
      <w:r w:rsidRPr="007960C5">
        <w:rPr>
          <w:rFonts w:cstheme="minorHAnsi"/>
          <w:spacing w:val="-37"/>
          <w:w w:val="90"/>
          <w:sz w:val="19"/>
        </w:rPr>
        <w:t xml:space="preserve"> </w:t>
      </w:r>
      <w:r w:rsidRPr="007960C5">
        <w:rPr>
          <w:rFonts w:cstheme="minorHAnsi"/>
          <w:w w:val="90"/>
          <w:sz w:val="19"/>
        </w:rPr>
        <w:t>40</w:t>
      </w:r>
      <w:r w:rsidRPr="007960C5">
        <w:rPr>
          <w:rFonts w:cstheme="minorHAnsi"/>
          <w:spacing w:val="-33"/>
          <w:w w:val="90"/>
          <w:sz w:val="19"/>
        </w:rPr>
        <w:t xml:space="preserve"> </w:t>
      </w:r>
      <w:r w:rsidRPr="007960C5">
        <w:rPr>
          <w:rFonts w:cstheme="minorHAnsi"/>
          <w:w w:val="90"/>
          <w:sz w:val="19"/>
        </w:rPr>
        <w:t>mS</w:t>
      </w:r>
      <w:r w:rsidRPr="007960C5">
        <w:rPr>
          <w:rFonts w:cstheme="minorHAnsi"/>
          <w:spacing w:val="-31"/>
          <w:w w:val="90"/>
          <w:sz w:val="19"/>
        </w:rPr>
        <w:t xml:space="preserve"> </w:t>
      </w:r>
      <w:r w:rsidRPr="007960C5">
        <w:rPr>
          <w:rFonts w:cstheme="minorHAnsi"/>
          <w:w w:val="90"/>
          <w:sz w:val="19"/>
        </w:rPr>
        <w:t>(Shutter</w:t>
      </w:r>
      <w:r w:rsidRPr="007960C5">
        <w:rPr>
          <w:rFonts w:cstheme="minorHAnsi"/>
          <w:spacing w:val="-34"/>
          <w:w w:val="90"/>
          <w:sz w:val="19"/>
        </w:rPr>
        <w:t xml:space="preserve"> </w:t>
      </w:r>
      <w:r w:rsidRPr="007960C5">
        <w:rPr>
          <w:rFonts w:cstheme="minorHAnsi"/>
          <w:w w:val="90"/>
          <w:sz w:val="19"/>
        </w:rPr>
        <w:t>1/25</w:t>
      </w:r>
      <w:r w:rsidRPr="007960C5">
        <w:rPr>
          <w:rFonts w:cstheme="minorHAnsi"/>
          <w:spacing w:val="-33"/>
          <w:w w:val="90"/>
          <w:sz w:val="19"/>
        </w:rPr>
        <w:t xml:space="preserve"> </w:t>
      </w:r>
      <w:r w:rsidRPr="007960C5">
        <w:rPr>
          <w:rFonts w:cstheme="minorHAnsi"/>
          <w:w w:val="90"/>
          <w:sz w:val="19"/>
        </w:rPr>
        <w:t>s)</w:t>
      </w:r>
      <w:r w:rsidRPr="007960C5">
        <w:rPr>
          <w:rFonts w:cstheme="minorHAnsi"/>
          <w:spacing w:val="-37"/>
          <w:w w:val="90"/>
          <w:sz w:val="19"/>
        </w:rPr>
        <w:t xml:space="preserve"> </w:t>
      </w:r>
      <w:r w:rsidRPr="007960C5">
        <w:rPr>
          <w:rFonts w:cstheme="minorHAnsi"/>
          <w:w w:val="90"/>
          <w:sz w:val="19"/>
        </w:rPr>
        <w:t>pozlama</w:t>
      </w:r>
      <w:r w:rsidRPr="007960C5">
        <w:rPr>
          <w:rFonts w:cstheme="minorHAnsi"/>
          <w:spacing w:val="-33"/>
          <w:w w:val="90"/>
          <w:sz w:val="19"/>
        </w:rPr>
        <w:t xml:space="preserve"> </w:t>
      </w:r>
      <w:r w:rsidRPr="007960C5">
        <w:rPr>
          <w:rFonts w:cstheme="minorHAnsi"/>
          <w:w w:val="90"/>
          <w:sz w:val="19"/>
        </w:rPr>
        <w:t>iken</w:t>
      </w:r>
      <w:r w:rsidRPr="007960C5">
        <w:rPr>
          <w:rFonts w:cstheme="minorHAnsi"/>
          <w:spacing w:val="-35"/>
          <w:w w:val="90"/>
          <w:sz w:val="19"/>
        </w:rPr>
        <w:t xml:space="preserve"> </w:t>
      </w:r>
      <w:r w:rsidRPr="007960C5">
        <w:rPr>
          <w:rFonts w:cstheme="minorHAnsi"/>
          <w:w w:val="90"/>
          <w:sz w:val="19"/>
        </w:rPr>
        <w:t>0,12</w:t>
      </w:r>
      <w:r w:rsidRPr="007960C5">
        <w:rPr>
          <w:rFonts w:cstheme="minorHAnsi"/>
          <w:spacing w:val="-33"/>
          <w:w w:val="90"/>
          <w:sz w:val="19"/>
        </w:rPr>
        <w:t xml:space="preserve"> </w:t>
      </w:r>
      <w:r w:rsidRPr="007960C5">
        <w:rPr>
          <w:rFonts w:cstheme="minorHAnsi"/>
          <w:w w:val="90"/>
          <w:sz w:val="19"/>
        </w:rPr>
        <w:t>lux</w:t>
      </w:r>
      <w:r w:rsidRPr="007960C5">
        <w:rPr>
          <w:rFonts w:cstheme="minorHAnsi"/>
          <w:spacing w:val="-35"/>
          <w:w w:val="90"/>
          <w:sz w:val="19"/>
        </w:rPr>
        <w:t xml:space="preserve"> </w:t>
      </w:r>
      <w:r w:rsidRPr="007960C5">
        <w:rPr>
          <w:rFonts w:cstheme="minorHAnsi"/>
          <w:w w:val="90"/>
          <w:sz w:val="19"/>
        </w:rPr>
        <w:t>veya</w:t>
      </w:r>
      <w:r w:rsidRPr="007960C5">
        <w:rPr>
          <w:rFonts w:cstheme="minorHAnsi"/>
          <w:spacing w:val="-33"/>
          <w:w w:val="90"/>
          <w:sz w:val="19"/>
        </w:rPr>
        <w:t xml:space="preserve"> </w:t>
      </w:r>
      <w:r w:rsidRPr="007960C5">
        <w:rPr>
          <w:rFonts w:cstheme="minorHAnsi"/>
          <w:w w:val="90"/>
          <w:sz w:val="19"/>
        </w:rPr>
        <w:t>daha</w:t>
      </w:r>
      <w:r w:rsidRPr="007960C5">
        <w:rPr>
          <w:rFonts w:cstheme="minorHAnsi"/>
          <w:spacing w:val="-33"/>
          <w:w w:val="90"/>
          <w:sz w:val="19"/>
        </w:rPr>
        <w:t xml:space="preserve"> </w:t>
      </w:r>
      <w:r w:rsidRPr="007960C5">
        <w:rPr>
          <w:rFonts w:cstheme="minorHAnsi"/>
          <w:w w:val="90"/>
          <w:sz w:val="19"/>
        </w:rPr>
        <w:t xml:space="preserve">aşağı </w:t>
      </w:r>
      <w:r w:rsidRPr="007960C5">
        <w:rPr>
          <w:rFonts w:cstheme="minorHAnsi"/>
          <w:w w:val="85"/>
          <w:sz w:val="19"/>
        </w:rPr>
        <w:t>olmalıdır.</w:t>
      </w:r>
      <w:r w:rsidRPr="007960C5">
        <w:rPr>
          <w:rFonts w:cstheme="minorHAnsi"/>
          <w:spacing w:val="-21"/>
          <w:w w:val="85"/>
          <w:sz w:val="19"/>
        </w:rPr>
        <w:t xml:space="preserve"> </w:t>
      </w:r>
      <w:r w:rsidRPr="007960C5">
        <w:rPr>
          <w:rFonts w:cstheme="minorHAnsi"/>
          <w:w w:val="85"/>
          <w:sz w:val="19"/>
        </w:rPr>
        <w:t>Siyah/</w:t>
      </w:r>
      <w:r w:rsidRPr="007960C5">
        <w:rPr>
          <w:rFonts w:cstheme="minorHAnsi"/>
          <w:spacing w:val="-22"/>
          <w:w w:val="85"/>
          <w:sz w:val="19"/>
        </w:rPr>
        <w:t xml:space="preserve"> </w:t>
      </w:r>
      <w:r w:rsidRPr="007960C5">
        <w:rPr>
          <w:rFonts w:cstheme="minorHAnsi"/>
          <w:w w:val="85"/>
          <w:sz w:val="19"/>
        </w:rPr>
        <w:t>beyaz</w:t>
      </w:r>
      <w:r w:rsidRPr="007960C5">
        <w:rPr>
          <w:rFonts w:cstheme="minorHAnsi"/>
          <w:spacing w:val="-19"/>
          <w:w w:val="85"/>
          <w:sz w:val="19"/>
        </w:rPr>
        <w:t xml:space="preserve"> </w:t>
      </w:r>
      <w:r w:rsidRPr="007960C5">
        <w:rPr>
          <w:rFonts w:cstheme="minorHAnsi"/>
          <w:w w:val="85"/>
          <w:sz w:val="19"/>
        </w:rPr>
        <w:t>modda</w:t>
      </w:r>
      <w:r w:rsidRPr="007960C5">
        <w:rPr>
          <w:rFonts w:cstheme="minorHAnsi"/>
          <w:spacing w:val="-19"/>
          <w:w w:val="85"/>
          <w:sz w:val="19"/>
        </w:rPr>
        <w:t xml:space="preserve"> </w:t>
      </w:r>
      <w:r w:rsidRPr="007960C5">
        <w:rPr>
          <w:rFonts w:cstheme="minorHAnsi"/>
          <w:spacing w:val="-3"/>
          <w:w w:val="85"/>
          <w:sz w:val="19"/>
        </w:rPr>
        <w:t>ise</w:t>
      </w:r>
      <w:r w:rsidRPr="007960C5">
        <w:rPr>
          <w:rFonts w:cstheme="minorHAnsi"/>
          <w:spacing w:val="-16"/>
          <w:w w:val="85"/>
          <w:sz w:val="19"/>
        </w:rPr>
        <w:t xml:space="preserve"> </w:t>
      </w:r>
      <w:r w:rsidRPr="007960C5">
        <w:rPr>
          <w:rFonts w:cstheme="minorHAnsi"/>
          <w:w w:val="85"/>
          <w:sz w:val="19"/>
        </w:rPr>
        <w:t>minimum</w:t>
      </w:r>
      <w:r w:rsidRPr="007960C5">
        <w:rPr>
          <w:rFonts w:cstheme="minorHAnsi"/>
          <w:spacing w:val="-18"/>
          <w:w w:val="85"/>
          <w:sz w:val="19"/>
        </w:rPr>
        <w:t xml:space="preserve"> </w:t>
      </w:r>
      <w:r w:rsidRPr="007960C5">
        <w:rPr>
          <w:rFonts w:cstheme="minorHAnsi"/>
          <w:w w:val="85"/>
          <w:sz w:val="19"/>
        </w:rPr>
        <w:t>0,07</w:t>
      </w:r>
      <w:r w:rsidRPr="007960C5">
        <w:rPr>
          <w:rFonts w:cstheme="minorHAnsi"/>
          <w:spacing w:val="-18"/>
          <w:w w:val="85"/>
          <w:sz w:val="19"/>
        </w:rPr>
        <w:t xml:space="preserve"> </w:t>
      </w:r>
      <w:r w:rsidRPr="007960C5">
        <w:rPr>
          <w:rFonts w:cstheme="minorHAnsi"/>
          <w:w w:val="85"/>
          <w:sz w:val="19"/>
        </w:rPr>
        <w:t>lüx</w:t>
      </w:r>
      <w:r w:rsidRPr="007960C5">
        <w:rPr>
          <w:rFonts w:cstheme="minorHAnsi"/>
          <w:spacing w:val="-22"/>
          <w:w w:val="85"/>
          <w:sz w:val="19"/>
        </w:rPr>
        <w:t xml:space="preserve"> </w:t>
      </w:r>
      <w:r w:rsidRPr="007960C5">
        <w:rPr>
          <w:rFonts w:cstheme="minorHAnsi"/>
          <w:w w:val="85"/>
          <w:sz w:val="19"/>
        </w:rPr>
        <w:t>den</w:t>
      </w:r>
      <w:r w:rsidRPr="007960C5">
        <w:rPr>
          <w:rFonts w:cstheme="minorHAnsi"/>
          <w:spacing w:val="-18"/>
          <w:w w:val="85"/>
          <w:sz w:val="19"/>
        </w:rPr>
        <w:t xml:space="preserve"> </w:t>
      </w:r>
      <w:r w:rsidRPr="007960C5">
        <w:rPr>
          <w:rFonts w:cstheme="minorHAnsi"/>
          <w:w w:val="85"/>
          <w:sz w:val="19"/>
        </w:rPr>
        <w:t>fazla</w:t>
      </w:r>
      <w:r w:rsidRPr="007960C5">
        <w:rPr>
          <w:rFonts w:cstheme="minorHAnsi"/>
          <w:spacing w:val="-21"/>
          <w:w w:val="85"/>
          <w:sz w:val="19"/>
        </w:rPr>
        <w:t xml:space="preserve"> </w:t>
      </w:r>
      <w:r w:rsidRPr="007960C5">
        <w:rPr>
          <w:rFonts w:cstheme="minorHAnsi"/>
          <w:w w:val="85"/>
          <w:sz w:val="19"/>
        </w:rPr>
        <w:t>olmamalıdır.</w:t>
      </w:r>
      <w:r w:rsidRPr="007960C5">
        <w:rPr>
          <w:rFonts w:cstheme="minorHAnsi"/>
          <w:spacing w:val="-24"/>
          <w:w w:val="85"/>
          <w:sz w:val="19"/>
        </w:rPr>
        <w:t xml:space="preserve"> </w:t>
      </w:r>
      <w:r w:rsidRPr="007960C5">
        <w:rPr>
          <w:rFonts w:cstheme="minorHAnsi"/>
          <w:w w:val="85"/>
          <w:sz w:val="19"/>
        </w:rPr>
        <w:t>talep</w:t>
      </w:r>
      <w:r w:rsidRPr="007960C5">
        <w:rPr>
          <w:rFonts w:cstheme="minorHAnsi"/>
          <w:spacing w:val="-17"/>
          <w:w w:val="85"/>
          <w:sz w:val="19"/>
        </w:rPr>
        <w:t xml:space="preserve"> </w:t>
      </w:r>
      <w:r w:rsidRPr="007960C5">
        <w:rPr>
          <w:rFonts w:cstheme="minorHAnsi"/>
          <w:w w:val="85"/>
          <w:sz w:val="19"/>
        </w:rPr>
        <w:t>edilen</w:t>
      </w:r>
      <w:r w:rsidRPr="007960C5">
        <w:rPr>
          <w:rFonts w:cstheme="minorHAnsi"/>
          <w:spacing w:val="-18"/>
          <w:w w:val="85"/>
          <w:sz w:val="19"/>
        </w:rPr>
        <w:t xml:space="preserve"> </w:t>
      </w:r>
      <w:r w:rsidRPr="007960C5">
        <w:rPr>
          <w:rFonts w:cstheme="minorHAnsi"/>
          <w:w w:val="85"/>
          <w:sz w:val="19"/>
        </w:rPr>
        <w:t>bu</w:t>
      </w:r>
      <w:r w:rsidRPr="007960C5">
        <w:rPr>
          <w:rFonts w:cstheme="minorHAnsi"/>
          <w:spacing w:val="-17"/>
          <w:w w:val="85"/>
          <w:sz w:val="19"/>
        </w:rPr>
        <w:t xml:space="preserve"> </w:t>
      </w:r>
      <w:r w:rsidRPr="007960C5">
        <w:rPr>
          <w:rFonts w:cstheme="minorHAnsi"/>
          <w:spacing w:val="-3"/>
          <w:w w:val="85"/>
          <w:sz w:val="19"/>
        </w:rPr>
        <w:t>ışık</w:t>
      </w:r>
      <w:r w:rsidRPr="007960C5">
        <w:rPr>
          <w:rFonts w:cstheme="minorHAnsi"/>
          <w:spacing w:val="-18"/>
          <w:w w:val="85"/>
          <w:sz w:val="19"/>
        </w:rPr>
        <w:t xml:space="preserve"> </w:t>
      </w:r>
      <w:r w:rsidRPr="007960C5">
        <w:rPr>
          <w:rFonts w:cstheme="minorHAnsi"/>
          <w:w w:val="85"/>
          <w:sz w:val="19"/>
        </w:rPr>
        <w:t>hassasiyet</w:t>
      </w:r>
      <w:r w:rsidRPr="007960C5">
        <w:rPr>
          <w:rFonts w:cstheme="minorHAnsi"/>
          <w:spacing w:val="-22"/>
          <w:w w:val="85"/>
          <w:sz w:val="19"/>
        </w:rPr>
        <w:t xml:space="preserve"> </w:t>
      </w:r>
      <w:r w:rsidRPr="007960C5">
        <w:rPr>
          <w:rFonts w:cstheme="minorHAnsi"/>
          <w:w w:val="85"/>
          <w:sz w:val="19"/>
        </w:rPr>
        <w:t xml:space="preserve">değerleri kameranın, minumum saniyede 25 resim üretirken sağlanabilmelidir, pozlama süresinin artırılarak ve saniyedeki </w:t>
      </w:r>
      <w:r w:rsidRPr="007960C5">
        <w:rPr>
          <w:rFonts w:cstheme="minorHAnsi"/>
          <w:spacing w:val="-3"/>
          <w:w w:val="85"/>
          <w:sz w:val="19"/>
        </w:rPr>
        <w:t>resim</w:t>
      </w:r>
      <w:r w:rsidRPr="007960C5">
        <w:rPr>
          <w:rFonts w:cstheme="minorHAnsi"/>
          <w:spacing w:val="-22"/>
          <w:w w:val="85"/>
          <w:sz w:val="19"/>
        </w:rPr>
        <w:t xml:space="preserve"> </w:t>
      </w:r>
      <w:r w:rsidRPr="007960C5">
        <w:rPr>
          <w:rFonts w:cstheme="minorHAnsi"/>
          <w:w w:val="85"/>
          <w:sz w:val="19"/>
        </w:rPr>
        <w:t>sayısının</w:t>
      </w:r>
      <w:r w:rsidRPr="007960C5">
        <w:rPr>
          <w:rFonts w:cstheme="minorHAnsi"/>
          <w:spacing w:val="-23"/>
          <w:w w:val="85"/>
          <w:sz w:val="19"/>
        </w:rPr>
        <w:t xml:space="preserve"> </w:t>
      </w:r>
      <w:r w:rsidRPr="007960C5">
        <w:rPr>
          <w:rFonts w:cstheme="minorHAnsi"/>
          <w:w w:val="85"/>
          <w:sz w:val="19"/>
        </w:rPr>
        <w:t>düşürülerek</w:t>
      </w:r>
      <w:r w:rsidRPr="007960C5">
        <w:rPr>
          <w:rFonts w:cstheme="minorHAnsi"/>
          <w:spacing w:val="-22"/>
          <w:w w:val="85"/>
          <w:sz w:val="19"/>
        </w:rPr>
        <w:t xml:space="preserve"> </w:t>
      </w:r>
      <w:r w:rsidRPr="007960C5">
        <w:rPr>
          <w:rFonts w:cstheme="minorHAnsi"/>
          <w:w w:val="85"/>
          <w:sz w:val="19"/>
        </w:rPr>
        <w:t>yapılan</w:t>
      </w:r>
      <w:r w:rsidRPr="007960C5">
        <w:rPr>
          <w:rFonts w:cstheme="minorHAnsi"/>
          <w:spacing w:val="-20"/>
          <w:w w:val="85"/>
          <w:sz w:val="19"/>
        </w:rPr>
        <w:t xml:space="preserve"> </w:t>
      </w:r>
      <w:r w:rsidRPr="007960C5">
        <w:rPr>
          <w:rFonts w:cstheme="minorHAnsi"/>
          <w:w w:val="85"/>
          <w:sz w:val="19"/>
        </w:rPr>
        <w:t>görüntü</w:t>
      </w:r>
      <w:r w:rsidRPr="007960C5">
        <w:rPr>
          <w:rFonts w:cstheme="minorHAnsi"/>
          <w:spacing w:val="-20"/>
          <w:w w:val="85"/>
          <w:sz w:val="19"/>
        </w:rPr>
        <w:t xml:space="preserve"> </w:t>
      </w:r>
      <w:r w:rsidRPr="007960C5">
        <w:rPr>
          <w:rFonts w:cstheme="minorHAnsi"/>
          <w:w w:val="85"/>
          <w:sz w:val="19"/>
        </w:rPr>
        <w:t>iyileştirme,</w:t>
      </w:r>
      <w:r w:rsidRPr="007960C5">
        <w:rPr>
          <w:rFonts w:cstheme="minorHAnsi"/>
          <w:spacing w:val="-23"/>
          <w:w w:val="85"/>
          <w:sz w:val="19"/>
        </w:rPr>
        <w:t xml:space="preserve"> </w:t>
      </w:r>
      <w:r w:rsidRPr="007960C5">
        <w:rPr>
          <w:rFonts w:cstheme="minorHAnsi"/>
          <w:w w:val="85"/>
          <w:sz w:val="19"/>
        </w:rPr>
        <w:t>electronic</w:t>
      </w:r>
      <w:r w:rsidRPr="007960C5">
        <w:rPr>
          <w:rFonts w:cstheme="minorHAnsi"/>
          <w:spacing w:val="-27"/>
          <w:w w:val="85"/>
          <w:sz w:val="19"/>
        </w:rPr>
        <w:t xml:space="preserve"> </w:t>
      </w:r>
      <w:r w:rsidRPr="007960C5">
        <w:rPr>
          <w:rFonts w:cstheme="minorHAnsi"/>
          <w:w w:val="85"/>
          <w:sz w:val="19"/>
        </w:rPr>
        <w:t>sensivity</w:t>
      </w:r>
      <w:r w:rsidRPr="007960C5">
        <w:rPr>
          <w:rFonts w:cstheme="minorHAnsi"/>
          <w:spacing w:val="-20"/>
          <w:w w:val="85"/>
          <w:sz w:val="19"/>
        </w:rPr>
        <w:t xml:space="preserve"> </w:t>
      </w:r>
      <w:r w:rsidRPr="007960C5">
        <w:rPr>
          <w:rFonts w:cstheme="minorHAnsi"/>
          <w:w w:val="85"/>
          <w:sz w:val="19"/>
        </w:rPr>
        <w:t>,</w:t>
      </w:r>
      <w:r w:rsidRPr="007960C5">
        <w:rPr>
          <w:rFonts w:cstheme="minorHAnsi"/>
          <w:spacing w:val="-26"/>
          <w:w w:val="85"/>
          <w:sz w:val="19"/>
        </w:rPr>
        <w:t xml:space="preserve"> </w:t>
      </w:r>
      <w:r w:rsidRPr="007960C5">
        <w:rPr>
          <w:rFonts w:cstheme="minorHAnsi"/>
          <w:w w:val="85"/>
          <w:sz w:val="19"/>
        </w:rPr>
        <w:t>Slow</w:t>
      </w:r>
      <w:r w:rsidRPr="007960C5">
        <w:rPr>
          <w:rFonts w:cstheme="minorHAnsi"/>
          <w:spacing w:val="-26"/>
          <w:w w:val="85"/>
          <w:sz w:val="19"/>
        </w:rPr>
        <w:t xml:space="preserve"> </w:t>
      </w:r>
      <w:r w:rsidRPr="007960C5">
        <w:rPr>
          <w:rFonts w:cstheme="minorHAnsi"/>
          <w:w w:val="85"/>
          <w:sz w:val="19"/>
        </w:rPr>
        <w:t>Shutter</w:t>
      </w:r>
      <w:r w:rsidRPr="007960C5">
        <w:rPr>
          <w:rFonts w:cstheme="minorHAnsi"/>
          <w:spacing w:val="-26"/>
          <w:w w:val="85"/>
          <w:sz w:val="19"/>
        </w:rPr>
        <w:t xml:space="preserve"> </w:t>
      </w:r>
      <w:r w:rsidRPr="007960C5">
        <w:rPr>
          <w:rFonts w:cstheme="minorHAnsi"/>
          <w:w w:val="85"/>
          <w:sz w:val="19"/>
        </w:rPr>
        <w:t>gibi</w:t>
      </w:r>
      <w:r w:rsidRPr="007960C5">
        <w:rPr>
          <w:rFonts w:cstheme="minorHAnsi"/>
          <w:spacing w:val="-27"/>
          <w:w w:val="85"/>
          <w:sz w:val="19"/>
        </w:rPr>
        <w:t xml:space="preserve"> </w:t>
      </w:r>
      <w:r w:rsidRPr="007960C5">
        <w:rPr>
          <w:rFonts w:cstheme="minorHAnsi"/>
          <w:w w:val="85"/>
          <w:sz w:val="19"/>
        </w:rPr>
        <w:t>özellikler</w:t>
      </w:r>
      <w:r w:rsidRPr="007960C5">
        <w:rPr>
          <w:rFonts w:cstheme="minorHAnsi"/>
          <w:spacing w:val="-23"/>
          <w:w w:val="85"/>
          <w:sz w:val="19"/>
        </w:rPr>
        <w:t xml:space="preserve"> </w:t>
      </w:r>
      <w:r w:rsidRPr="007960C5">
        <w:rPr>
          <w:rFonts w:cstheme="minorHAnsi"/>
          <w:w w:val="85"/>
          <w:sz w:val="19"/>
        </w:rPr>
        <w:t>pasif</w:t>
      </w:r>
      <w:r w:rsidRPr="007960C5">
        <w:rPr>
          <w:rFonts w:cstheme="minorHAnsi"/>
          <w:spacing w:val="-24"/>
          <w:w w:val="85"/>
          <w:sz w:val="19"/>
        </w:rPr>
        <w:t xml:space="preserve"> </w:t>
      </w:r>
      <w:r w:rsidRPr="007960C5">
        <w:rPr>
          <w:rFonts w:cstheme="minorHAnsi"/>
          <w:w w:val="85"/>
          <w:sz w:val="19"/>
        </w:rPr>
        <w:t xml:space="preserve">olduğu </w:t>
      </w:r>
      <w:r w:rsidRPr="007960C5">
        <w:rPr>
          <w:rFonts w:cstheme="minorHAnsi"/>
          <w:w w:val="95"/>
          <w:sz w:val="19"/>
        </w:rPr>
        <w:t>değerler</w:t>
      </w:r>
      <w:r w:rsidRPr="007960C5">
        <w:rPr>
          <w:rFonts w:cstheme="minorHAnsi"/>
          <w:spacing w:val="-22"/>
          <w:w w:val="95"/>
          <w:sz w:val="19"/>
        </w:rPr>
        <w:t xml:space="preserve"> </w:t>
      </w:r>
      <w:r w:rsidRPr="007960C5">
        <w:rPr>
          <w:rFonts w:cstheme="minorHAnsi"/>
          <w:spacing w:val="2"/>
          <w:w w:val="95"/>
          <w:sz w:val="19"/>
        </w:rPr>
        <w:t>baz</w:t>
      </w:r>
      <w:r w:rsidRPr="007960C5">
        <w:rPr>
          <w:rFonts w:cstheme="minorHAnsi"/>
          <w:spacing w:val="-27"/>
          <w:w w:val="95"/>
          <w:sz w:val="19"/>
        </w:rPr>
        <w:t xml:space="preserve"> </w:t>
      </w:r>
      <w:r w:rsidRPr="007960C5">
        <w:rPr>
          <w:rFonts w:cstheme="minorHAnsi"/>
          <w:w w:val="95"/>
          <w:sz w:val="19"/>
        </w:rPr>
        <w:t>alınmak</w:t>
      </w:r>
      <w:r w:rsidRPr="007960C5">
        <w:rPr>
          <w:rFonts w:cstheme="minorHAnsi"/>
          <w:spacing w:val="-16"/>
          <w:w w:val="95"/>
          <w:sz w:val="19"/>
        </w:rPr>
        <w:t xml:space="preserve"> </w:t>
      </w:r>
      <w:r w:rsidRPr="007960C5">
        <w:rPr>
          <w:rFonts w:cstheme="minorHAnsi"/>
          <w:w w:val="95"/>
          <w:sz w:val="19"/>
        </w:rPr>
        <w:t>zorundadır.</w:t>
      </w:r>
    </w:p>
    <w:p w:rsidR="00C9250A" w:rsidRPr="007960C5" w:rsidRDefault="00C9250A" w:rsidP="00C9250A">
      <w:pPr>
        <w:pStyle w:val="GvdeMetni"/>
        <w:spacing w:before="6"/>
        <w:rPr>
          <w:rFonts w:asciiTheme="minorHAnsi" w:hAnsiTheme="minorHAnsi" w:cstheme="minorHAnsi"/>
          <w:sz w:val="16"/>
        </w:rPr>
      </w:pPr>
    </w:p>
    <w:p w:rsidR="00C9250A" w:rsidRPr="007960C5" w:rsidRDefault="00C9250A" w:rsidP="00DE7F38">
      <w:pPr>
        <w:pStyle w:val="ListeParagraf"/>
        <w:widowControl w:val="0"/>
        <w:numPr>
          <w:ilvl w:val="0"/>
          <w:numId w:val="89"/>
        </w:numPr>
        <w:tabs>
          <w:tab w:val="left" w:pos="688"/>
        </w:tabs>
        <w:autoSpaceDE w:val="0"/>
        <w:autoSpaceDN w:val="0"/>
        <w:spacing w:before="1" w:after="0" w:line="240" w:lineRule="auto"/>
        <w:ind w:left="687" w:hanging="192"/>
        <w:contextualSpacing w:val="0"/>
        <w:rPr>
          <w:rFonts w:cstheme="minorHAnsi"/>
          <w:sz w:val="19"/>
        </w:rPr>
      </w:pPr>
      <w:r w:rsidRPr="007960C5">
        <w:rPr>
          <w:rFonts w:cstheme="minorHAnsi"/>
          <w:w w:val="95"/>
          <w:sz w:val="19"/>
        </w:rPr>
        <w:t>Yatay</w:t>
      </w:r>
      <w:r w:rsidRPr="007960C5">
        <w:rPr>
          <w:rFonts w:cstheme="minorHAnsi"/>
          <w:spacing w:val="-26"/>
          <w:w w:val="95"/>
          <w:sz w:val="19"/>
        </w:rPr>
        <w:t xml:space="preserve"> </w:t>
      </w:r>
      <w:r w:rsidRPr="007960C5">
        <w:rPr>
          <w:rFonts w:cstheme="minorHAnsi"/>
          <w:w w:val="95"/>
          <w:sz w:val="19"/>
        </w:rPr>
        <w:t>çözünürlük</w:t>
      </w:r>
      <w:r w:rsidRPr="007960C5">
        <w:rPr>
          <w:rFonts w:cstheme="minorHAnsi"/>
          <w:spacing w:val="-23"/>
          <w:w w:val="95"/>
          <w:sz w:val="19"/>
        </w:rPr>
        <w:t xml:space="preserve"> </w:t>
      </w:r>
      <w:r w:rsidRPr="007960C5">
        <w:rPr>
          <w:rFonts w:cstheme="minorHAnsi"/>
          <w:w w:val="95"/>
          <w:sz w:val="19"/>
        </w:rPr>
        <w:t>Renkli</w:t>
      </w:r>
      <w:r w:rsidRPr="007960C5">
        <w:rPr>
          <w:rFonts w:cstheme="minorHAnsi"/>
          <w:spacing w:val="-29"/>
          <w:w w:val="95"/>
          <w:sz w:val="19"/>
        </w:rPr>
        <w:t xml:space="preserve"> </w:t>
      </w:r>
      <w:r w:rsidRPr="007960C5">
        <w:rPr>
          <w:rFonts w:cstheme="minorHAnsi"/>
          <w:w w:val="95"/>
          <w:sz w:val="19"/>
        </w:rPr>
        <w:t>ve</w:t>
      </w:r>
      <w:r w:rsidRPr="007960C5">
        <w:rPr>
          <w:rFonts w:cstheme="minorHAnsi"/>
          <w:spacing w:val="-28"/>
          <w:w w:val="95"/>
          <w:sz w:val="19"/>
        </w:rPr>
        <w:t xml:space="preserve"> </w:t>
      </w:r>
      <w:r w:rsidRPr="007960C5">
        <w:rPr>
          <w:rFonts w:cstheme="minorHAnsi"/>
          <w:w w:val="95"/>
          <w:sz w:val="19"/>
        </w:rPr>
        <w:t>Siyah/Beyaz</w:t>
      </w:r>
      <w:r w:rsidRPr="007960C5">
        <w:rPr>
          <w:rFonts w:cstheme="minorHAnsi"/>
          <w:spacing w:val="-28"/>
          <w:w w:val="95"/>
          <w:sz w:val="19"/>
        </w:rPr>
        <w:t xml:space="preserve"> </w:t>
      </w:r>
      <w:r w:rsidRPr="007960C5">
        <w:rPr>
          <w:rFonts w:cstheme="minorHAnsi"/>
          <w:spacing w:val="-3"/>
          <w:w w:val="95"/>
          <w:sz w:val="19"/>
        </w:rPr>
        <w:t>için</w:t>
      </w:r>
      <w:r w:rsidRPr="007960C5">
        <w:rPr>
          <w:rFonts w:cstheme="minorHAnsi"/>
          <w:spacing w:val="-26"/>
          <w:w w:val="95"/>
          <w:sz w:val="19"/>
        </w:rPr>
        <w:t xml:space="preserve"> </w:t>
      </w:r>
      <w:r w:rsidRPr="007960C5">
        <w:rPr>
          <w:rFonts w:cstheme="minorHAnsi"/>
          <w:w w:val="95"/>
          <w:sz w:val="19"/>
        </w:rPr>
        <w:t>değeri</w:t>
      </w:r>
      <w:r w:rsidRPr="007960C5">
        <w:rPr>
          <w:rFonts w:cstheme="minorHAnsi"/>
          <w:spacing w:val="-29"/>
          <w:w w:val="95"/>
          <w:sz w:val="19"/>
        </w:rPr>
        <w:t xml:space="preserve"> </w:t>
      </w:r>
      <w:r w:rsidRPr="007960C5">
        <w:rPr>
          <w:rFonts w:cstheme="minorHAnsi"/>
          <w:w w:val="95"/>
          <w:sz w:val="19"/>
        </w:rPr>
        <w:t>yatayda</w:t>
      </w:r>
      <w:r w:rsidRPr="007960C5">
        <w:rPr>
          <w:rFonts w:cstheme="minorHAnsi"/>
          <w:spacing w:val="-26"/>
          <w:w w:val="95"/>
          <w:sz w:val="19"/>
        </w:rPr>
        <w:t xml:space="preserve"> </w:t>
      </w:r>
      <w:r w:rsidRPr="007960C5">
        <w:rPr>
          <w:rFonts w:cstheme="minorHAnsi"/>
          <w:spacing w:val="-4"/>
          <w:w w:val="95"/>
          <w:sz w:val="19"/>
        </w:rPr>
        <w:t>en</w:t>
      </w:r>
      <w:r w:rsidRPr="007960C5">
        <w:rPr>
          <w:rFonts w:cstheme="minorHAnsi"/>
          <w:spacing w:val="-26"/>
          <w:w w:val="95"/>
          <w:sz w:val="19"/>
        </w:rPr>
        <w:t xml:space="preserve"> </w:t>
      </w:r>
      <w:r w:rsidRPr="007960C5">
        <w:rPr>
          <w:rFonts w:cstheme="minorHAnsi"/>
          <w:w w:val="95"/>
          <w:sz w:val="19"/>
        </w:rPr>
        <w:t>az</w:t>
      </w:r>
      <w:r w:rsidRPr="007960C5">
        <w:rPr>
          <w:rFonts w:cstheme="minorHAnsi"/>
          <w:spacing w:val="-31"/>
          <w:w w:val="95"/>
          <w:sz w:val="19"/>
        </w:rPr>
        <w:t xml:space="preserve"> </w:t>
      </w:r>
      <w:r w:rsidRPr="007960C5">
        <w:rPr>
          <w:rFonts w:cstheme="minorHAnsi"/>
          <w:w w:val="95"/>
          <w:sz w:val="19"/>
        </w:rPr>
        <w:t>650TVL</w:t>
      </w:r>
      <w:r w:rsidRPr="007960C5">
        <w:rPr>
          <w:rFonts w:cstheme="minorHAnsi"/>
          <w:spacing w:val="-32"/>
          <w:w w:val="95"/>
          <w:sz w:val="19"/>
        </w:rPr>
        <w:t xml:space="preserve"> </w:t>
      </w:r>
      <w:r w:rsidRPr="007960C5">
        <w:rPr>
          <w:rFonts w:cstheme="minorHAnsi"/>
          <w:w w:val="95"/>
          <w:sz w:val="19"/>
        </w:rPr>
        <w:t>olmalıdır.</w:t>
      </w:r>
    </w:p>
    <w:p w:rsidR="00C9250A" w:rsidRPr="007960C5" w:rsidRDefault="00C9250A" w:rsidP="00C9250A">
      <w:pPr>
        <w:pStyle w:val="GvdeMetni"/>
        <w:spacing w:before="11"/>
        <w:rPr>
          <w:rFonts w:asciiTheme="minorHAnsi" w:hAnsiTheme="minorHAnsi" w:cstheme="minorHAnsi"/>
          <w:sz w:val="20"/>
        </w:rPr>
      </w:pPr>
    </w:p>
    <w:p w:rsidR="00C9250A" w:rsidRPr="007960C5" w:rsidRDefault="00C9250A" w:rsidP="00DE7F38">
      <w:pPr>
        <w:pStyle w:val="ListeParagraf"/>
        <w:widowControl w:val="0"/>
        <w:numPr>
          <w:ilvl w:val="0"/>
          <w:numId w:val="89"/>
        </w:numPr>
        <w:tabs>
          <w:tab w:val="left" w:pos="688"/>
        </w:tabs>
        <w:autoSpaceDE w:val="0"/>
        <w:autoSpaceDN w:val="0"/>
        <w:spacing w:after="0" w:line="240" w:lineRule="auto"/>
        <w:ind w:left="687" w:hanging="192"/>
        <w:contextualSpacing w:val="0"/>
        <w:rPr>
          <w:rFonts w:cstheme="minorHAnsi"/>
          <w:sz w:val="19"/>
        </w:rPr>
      </w:pPr>
      <w:r w:rsidRPr="007960C5">
        <w:rPr>
          <w:rFonts w:cstheme="minorHAnsi"/>
          <w:w w:val="85"/>
          <w:sz w:val="19"/>
        </w:rPr>
        <w:t>Senkronizasyon</w:t>
      </w:r>
      <w:r w:rsidRPr="007960C5">
        <w:rPr>
          <w:rFonts w:cstheme="minorHAnsi"/>
          <w:spacing w:val="-24"/>
          <w:w w:val="85"/>
          <w:sz w:val="19"/>
        </w:rPr>
        <w:t xml:space="preserve"> </w:t>
      </w:r>
      <w:r w:rsidRPr="007960C5">
        <w:rPr>
          <w:rFonts w:cstheme="minorHAnsi"/>
          <w:w w:val="85"/>
          <w:sz w:val="19"/>
        </w:rPr>
        <w:t>modu</w:t>
      </w:r>
      <w:r w:rsidRPr="007960C5">
        <w:rPr>
          <w:rFonts w:cstheme="minorHAnsi"/>
          <w:spacing w:val="-21"/>
          <w:w w:val="85"/>
          <w:sz w:val="19"/>
        </w:rPr>
        <w:t xml:space="preserve"> </w:t>
      </w:r>
      <w:r w:rsidRPr="007960C5">
        <w:rPr>
          <w:rFonts w:cstheme="minorHAnsi"/>
          <w:w w:val="85"/>
          <w:sz w:val="19"/>
        </w:rPr>
        <w:t>-</w:t>
      </w:r>
      <w:r w:rsidRPr="007960C5">
        <w:rPr>
          <w:rFonts w:cstheme="minorHAnsi"/>
          <w:spacing w:val="-20"/>
          <w:w w:val="85"/>
          <w:sz w:val="19"/>
        </w:rPr>
        <w:t xml:space="preserve"> </w:t>
      </w:r>
      <w:r w:rsidRPr="007960C5">
        <w:rPr>
          <w:rFonts w:cstheme="minorHAnsi"/>
          <w:w w:val="85"/>
          <w:sz w:val="19"/>
        </w:rPr>
        <w:t>Otomatik</w:t>
      </w:r>
      <w:r w:rsidRPr="007960C5">
        <w:rPr>
          <w:rFonts w:cstheme="minorHAnsi"/>
          <w:spacing w:val="-24"/>
          <w:w w:val="85"/>
          <w:sz w:val="19"/>
        </w:rPr>
        <w:t xml:space="preserve"> </w:t>
      </w:r>
      <w:r w:rsidRPr="007960C5">
        <w:rPr>
          <w:rFonts w:cstheme="minorHAnsi"/>
          <w:w w:val="85"/>
          <w:sz w:val="19"/>
        </w:rPr>
        <w:t>Satır</w:t>
      </w:r>
      <w:r w:rsidRPr="007960C5">
        <w:rPr>
          <w:rFonts w:cstheme="minorHAnsi"/>
          <w:spacing w:val="-26"/>
          <w:w w:val="85"/>
          <w:sz w:val="19"/>
        </w:rPr>
        <w:t xml:space="preserve"> </w:t>
      </w:r>
      <w:r w:rsidRPr="007960C5">
        <w:rPr>
          <w:rFonts w:cstheme="minorHAnsi"/>
          <w:w w:val="85"/>
          <w:sz w:val="19"/>
        </w:rPr>
        <w:t>Kilitleme</w:t>
      </w:r>
      <w:r w:rsidRPr="007960C5">
        <w:rPr>
          <w:rFonts w:cstheme="minorHAnsi"/>
          <w:spacing w:val="-23"/>
          <w:w w:val="85"/>
          <w:sz w:val="19"/>
        </w:rPr>
        <w:t xml:space="preserve"> </w:t>
      </w:r>
      <w:r w:rsidRPr="007960C5">
        <w:rPr>
          <w:rFonts w:cstheme="minorHAnsi"/>
          <w:w w:val="85"/>
          <w:sz w:val="19"/>
        </w:rPr>
        <w:t>(line</w:t>
      </w:r>
      <w:r w:rsidRPr="007960C5">
        <w:rPr>
          <w:rFonts w:cstheme="minorHAnsi"/>
          <w:spacing w:val="-20"/>
          <w:w w:val="85"/>
          <w:sz w:val="19"/>
        </w:rPr>
        <w:t xml:space="preserve"> </w:t>
      </w:r>
      <w:r w:rsidRPr="007960C5">
        <w:rPr>
          <w:rFonts w:cstheme="minorHAnsi"/>
          <w:w w:val="85"/>
          <w:sz w:val="19"/>
        </w:rPr>
        <w:t>lock)</w:t>
      </w:r>
      <w:r w:rsidRPr="007960C5">
        <w:rPr>
          <w:rFonts w:cstheme="minorHAnsi"/>
          <w:spacing w:val="-26"/>
          <w:w w:val="85"/>
          <w:sz w:val="19"/>
        </w:rPr>
        <w:t xml:space="preserve"> </w:t>
      </w:r>
      <w:r w:rsidRPr="007960C5">
        <w:rPr>
          <w:rFonts w:cstheme="minorHAnsi"/>
          <w:w w:val="85"/>
          <w:sz w:val="19"/>
        </w:rPr>
        <w:t>özelliği</w:t>
      </w:r>
      <w:r w:rsidRPr="007960C5">
        <w:rPr>
          <w:rFonts w:cstheme="minorHAnsi"/>
          <w:spacing w:val="-23"/>
          <w:w w:val="85"/>
          <w:sz w:val="19"/>
        </w:rPr>
        <w:t xml:space="preserve"> </w:t>
      </w:r>
      <w:r w:rsidRPr="007960C5">
        <w:rPr>
          <w:rFonts w:cstheme="minorHAnsi"/>
          <w:w w:val="85"/>
          <w:sz w:val="19"/>
        </w:rPr>
        <w:t>olmalıdır.</w:t>
      </w:r>
    </w:p>
    <w:p w:rsidR="00C9250A" w:rsidRPr="007960C5" w:rsidRDefault="00C9250A" w:rsidP="00C9250A">
      <w:pPr>
        <w:pStyle w:val="GvdeMetni"/>
        <w:rPr>
          <w:rFonts w:asciiTheme="minorHAnsi" w:hAnsiTheme="minorHAnsi" w:cstheme="minorHAnsi"/>
          <w:sz w:val="21"/>
        </w:rPr>
      </w:pPr>
    </w:p>
    <w:p w:rsidR="00C9250A" w:rsidRPr="007960C5" w:rsidRDefault="00C9250A" w:rsidP="00DE7F38">
      <w:pPr>
        <w:pStyle w:val="ListeParagraf"/>
        <w:widowControl w:val="0"/>
        <w:numPr>
          <w:ilvl w:val="0"/>
          <w:numId w:val="89"/>
        </w:numPr>
        <w:tabs>
          <w:tab w:val="left" w:pos="645"/>
        </w:tabs>
        <w:autoSpaceDE w:val="0"/>
        <w:autoSpaceDN w:val="0"/>
        <w:spacing w:after="0" w:line="240" w:lineRule="auto"/>
        <w:ind w:firstLine="0"/>
        <w:contextualSpacing w:val="0"/>
        <w:rPr>
          <w:rFonts w:cstheme="minorHAnsi"/>
          <w:sz w:val="19"/>
        </w:rPr>
      </w:pPr>
      <w:r w:rsidRPr="007960C5">
        <w:rPr>
          <w:rFonts w:cstheme="minorHAnsi"/>
          <w:w w:val="85"/>
          <w:sz w:val="19"/>
        </w:rPr>
        <w:t>satır</w:t>
      </w:r>
      <w:r w:rsidRPr="007960C5">
        <w:rPr>
          <w:rFonts w:cstheme="minorHAnsi"/>
          <w:spacing w:val="-28"/>
          <w:w w:val="85"/>
          <w:sz w:val="19"/>
        </w:rPr>
        <w:t xml:space="preserve"> </w:t>
      </w:r>
      <w:r w:rsidRPr="007960C5">
        <w:rPr>
          <w:rFonts w:cstheme="minorHAnsi"/>
          <w:w w:val="85"/>
          <w:sz w:val="19"/>
        </w:rPr>
        <w:t>kilitleme</w:t>
      </w:r>
      <w:r w:rsidRPr="007960C5">
        <w:rPr>
          <w:rFonts w:cstheme="minorHAnsi"/>
          <w:spacing w:val="-24"/>
          <w:w w:val="85"/>
          <w:sz w:val="19"/>
        </w:rPr>
        <w:t xml:space="preserve"> </w:t>
      </w:r>
      <w:r w:rsidRPr="007960C5">
        <w:rPr>
          <w:rFonts w:cstheme="minorHAnsi"/>
          <w:spacing w:val="-3"/>
          <w:w w:val="85"/>
          <w:sz w:val="19"/>
        </w:rPr>
        <w:t>(LL)</w:t>
      </w:r>
      <w:r w:rsidRPr="007960C5">
        <w:rPr>
          <w:rFonts w:cstheme="minorHAnsi"/>
          <w:spacing w:val="-26"/>
          <w:w w:val="85"/>
          <w:sz w:val="19"/>
        </w:rPr>
        <w:t xml:space="preserve"> </w:t>
      </w:r>
      <w:r w:rsidRPr="007960C5">
        <w:rPr>
          <w:rFonts w:cstheme="minorHAnsi"/>
          <w:w w:val="85"/>
          <w:sz w:val="19"/>
        </w:rPr>
        <w:t>ve</w:t>
      </w:r>
      <w:r w:rsidRPr="007960C5">
        <w:rPr>
          <w:rFonts w:cstheme="minorHAnsi"/>
          <w:spacing w:val="-27"/>
          <w:w w:val="85"/>
          <w:sz w:val="19"/>
        </w:rPr>
        <w:t xml:space="preserve"> </w:t>
      </w:r>
      <w:r w:rsidRPr="007960C5">
        <w:rPr>
          <w:rFonts w:cstheme="minorHAnsi"/>
          <w:w w:val="85"/>
          <w:sz w:val="19"/>
        </w:rPr>
        <w:t>dahili</w:t>
      </w:r>
      <w:r w:rsidRPr="007960C5">
        <w:rPr>
          <w:rFonts w:cstheme="minorHAnsi"/>
          <w:spacing w:val="-27"/>
          <w:w w:val="85"/>
          <w:sz w:val="19"/>
        </w:rPr>
        <w:t xml:space="preserve"> </w:t>
      </w:r>
      <w:r w:rsidRPr="007960C5">
        <w:rPr>
          <w:rFonts w:cstheme="minorHAnsi"/>
          <w:w w:val="85"/>
          <w:sz w:val="19"/>
        </w:rPr>
        <w:t>senkronizasyon</w:t>
      </w:r>
      <w:r w:rsidRPr="007960C5">
        <w:rPr>
          <w:rFonts w:cstheme="minorHAnsi"/>
          <w:spacing w:val="-28"/>
          <w:w w:val="85"/>
          <w:sz w:val="19"/>
        </w:rPr>
        <w:t xml:space="preserve"> </w:t>
      </w:r>
      <w:r w:rsidRPr="007960C5">
        <w:rPr>
          <w:rFonts w:cstheme="minorHAnsi"/>
          <w:w w:val="85"/>
          <w:sz w:val="19"/>
        </w:rPr>
        <w:t>arasında</w:t>
      </w:r>
      <w:r w:rsidRPr="007960C5">
        <w:rPr>
          <w:rFonts w:cstheme="minorHAnsi"/>
          <w:spacing w:val="-26"/>
          <w:w w:val="85"/>
          <w:sz w:val="19"/>
        </w:rPr>
        <w:t xml:space="preserve"> </w:t>
      </w:r>
      <w:r w:rsidRPr="007960C5">
        <w:rPr>
          <w:rFonts w:cstheme="minorHAnsi"/>
          <w:w w:val="85"/>
          <w:sz w:val="19"/>
        </w:rPr>
        <w:t>otomatik</w:t>
      </w:r>
      <w:r w:rsidRPr="007960C5">
        <w:rPr>
          <w:rFonts w:cstheme="minorHAnsi"/>
          <w:spacing w:val="-26"/>
          <w:w w:val="85"/>
          <w:sz w:val="19"/>
        </w:rPr>
        <w:t xml:space="preserve"> </w:t>
      </w:r>
      <w:r w:rsidRPr="007960C5">
        <w:rPr>
          <w:rFonts w:cstheme="minorHAnsi"/>
          <w:w w:val="85"/>
          <w:sz w:val="19"/>
        </w:rPr>
        <w:t>seçilebilir</w:t>
      </w:r>
      <w:r w:rsidRPr="007960C5">
        <w:rPr>
          <w:rFonts w:cstheme="minorHAnsi"/>
          <w:spacing w:val="-24"/>
          <w:w w:val="85"/>
          <w:sz w:val="19"/>
        </w:rPr>
        <w:t xml:space="preserve"> </w:t>
      </w:r>
      <w:r w:rsidRPr="007960C5">
        <w:rPr>
          <w:rFonts w:cstheme="minorHAnsi"/>
          <w:w w:val="85"/>
          <w:sz w:val="19"/>
        </w:rPr>
        <w:t>olmalıdır.</w:t>
      </w:r>
    </w:p>
    <w:p w:rsidR="00C9250A" w:rsidRPr="007960C5" w:rsidRDefault="00C9250A" w:rsidP="00C9250A">
      <w:pPr>
        <w:pStyle w:val="GvdeMetni"/>
        <w:spacing w:before="5"/>
        <w:rPr>
          <w:rFonts w:asciiTheme="minorHAnsi" w:hAnsiTheme="minorHAnsi" w:cstheme="minorHAnsi"/>
          <w:sz w:val="21"/>
        </w:rPr>
      </w:pPr>
    </w:p>
    <w:p w:rsidR="00C9250A" w:rsidRPr="007960C5" w:rsidRDefault="00C9250A" w:rsidP="00DE7F38">
      <w:pPr>
        <w:pStyle w:val="ListeParagraf"/>
        <w:widowControl w:val="0"/>
        <w:numPr>
          <w:ilvl w:val="0"/>
          <w:numId w:val="89"/>
        </w:numPr>
        <w:tabs>
          <w:tab w:val="left" w:pos="688"/>
        </w:tabs>
        <w:autoSpaceDE w:val="0"/>
        <w:autoSpaceDN w:val="0"/>
        <w:spacing w:after="0" w:line="240" w:lineRule="auto"/>
        <w:ind w:left="687" w:hanging="192"/>
        <w:contextualSpacing w:val="0"/>
        <w:rPr>
          <w:rFonts w:cstheme="minorHAnsi"/>
          <w:sz w:val="19"/>
        </w:rPr>
      </w:pPr>
      <w:r w:rsidRPr="007960C5">
        <w:rPr>
          <w:rFonts w:cstheme="minorHAnsi"/>
          <w:sz w:val="19"/>
        </w:rPr>
        <w:t>Sabit</w:t>
      </w:r>
      <w:r w:rsidRPr="007960C5">
        <w:rPr>
          <w:rFonts w:cstheme="minorHAnsi"/>
          <w:spacing w:val="-32"/>
          <w:sz w:val="19"/>
        </w:rPr>
        <w:t xml:space="preserve"> </w:t>
      </w:r>
      <w:r w:rsidRPr="007960C5">
        <w:rPr>
          <w:rFonts w:cstheme="minorHAnsi"/>
          <w:sz w:val="19"/>
        </w:rPr>
        <w:t>ıris,</w:t>
      </w:r>
      <w:r w:rsidRPr="007960C5">
        <w:rPr>
          <w:rFonts w:cstheme="minorHAnsi"/>
          <w:spacing w:val="-33"/>
          <w:sz w:val="19"/>
        </w:rPr>
        <w:t xml:space="preserve"> </w:t>
      </w:r>
      <w:r w:rsidRPr="007960C5">
        <w:rPr>
          <w:rFonts w:cstheme="minorHAnsi"/>
          <w:sz w:val="19"/>
        </w:rPr>
        <w:t>manuel</w:t>
      </w:r>
      <w:r w:rsidRPr="007960C5">
        <w:rPr>
          <w:rFonts w:cstheme="minorHAnsi"/>
          <w:spacing w:val="-30"/>
          <w:sz w:val="19"/>
        </w:rPr>
        <w:t xml:space="preserve"> </w:t>
      </w:r>
      <w:r w:rsidRPr="007960C5">
        <w:rPr>
          <w:rFonts w:cstheme="minorHAnsi"/>
          <w:sz w:val="19"/>
        </w:rPr>
        <w:t>ıris</w:t>
      </w:r>
      <w:r w:rsidRPr="007960C5">
        <w:rPr>
          <w:rFonts w:cstheme="minorHAnsi"/>
          <w:spacing w:val="-33"/>
          <w:sz w:val="19"/>
        </w:rPr>
        <w:t xml:space="preserve"> </w:t>
      </w:r>
      <w:r w:rsidRPr="007960C5">
        <w:rPr>
          <w:rFonts w:cstheme="minorHAnsi"/>
          <w:sz w:val="19"/>
        </w:rPr>
        <w:t>yada</w:t>
      </w:r>
      <w:r w:rsidRPr="007960C5">
        <w:rPr>
          <w:rFonts w:cstheme="minorHAnsi"/>
          <w:spacing w:val="-24"/>
          <w:sz w:val="19"/>
        </w:rPr>
        <w:t xml:space="preserve"> </w:t>
      </w:r>
      <w:r w:rsidRPr="007960C5">
        <w:rPr>
          <w:rFonts w:cstheme="minorHAnsi"/>
          <w:sz w:val="19"/>
        </w:rPr>
        <w:t>VD</w:t>
      </w:r>
      <w:r w:rsidRPr="007960C5">
        <w:rPr>
          <w:rFonts w:cstheme="minorHAnsi"/>
          <w:spacing w:val="-30"/>
          <w:sz w:val="19"/>
        </w:rPr>
        <w:t xml:space="preserve"> </w:t>
      </w:r>
      <w:r w:rsidRPr="007960C5">
        <w:rPr>
          <w:rFonts w:cstheme="minorHAnsi"/>
          <w:sz w:val="19"/>
        </w:rPr>
        <w:t>/</w:t>
      </w:r>
      <w:r w:rsidRPr="007960C5">
        <w:rPr>
          <w:rFonts w:cstheme="minorHAnsi"/>
          <w:spacing w:val="-32"/>
          <w:sz w:val="19"/>
        </w:rPr>
        <w:t xml:space="preserve"> </w:t>
      </w:r>
      <w:r w:rsidRPr="007960C5">
        <w:rPr>
          <w:rFonts w:cstheme="minorHAnsi"/>
          <w:sz w:val="19"/>
        </w:rPr>
        <w:t>DC</w:t>
      </w:r>
      <w:r w:rsidRPr="007960C5">
        <w:rPr>
          <w:rFonts w:cstheme="minorHAnsi"/>
          <w:spacing w:val="-29"/>
          <w:sz w:val="19"/>
        </w:rPr>
        <w:t xml:space="preserve"> </w:t>
      </w:r>
      <w:r w:rsidRPr="007960C5">
        <w:rPr>
          <w:rFonts w:cstheme="minorHAnsi"/>
          <w:sz w:val="19"/>
        </w:rPr>
        <w:t>drive</w:t>
      </w:r>
      <w:r w:rsidRPr="007960C5">
        <w:rPr>
          <w:rFonts w:cstheme="minorHAnsi"/>
          <w:spacing w:val="-30"/>
          <w:sz w:val="19"/>
        </w:rPr>
        <w:t xml:space="preserve"> </w:t>
      </w:r>
      <w:r w:rsidRPr="007960C5">
        <w:rPr>
          <w:rFonts w:cstheme="minorHAnsi"/>
          <w:sz w:val="19"/>
        </w:rPr>
        <w:t>auto</w:t>
      </w:r>
      <w:r w:rsidRPr="007960C5">
        <w:rPr>
          <w:rFonts w:cstheme="minorHAnsi"/>
          <w:spacing w:val="-27"/>
          <w:sz w:val="19"/>
        </w:rPr>
        <w:t xml:space="preserve"> </w:t>
      </w:r>
      <w:r w:rsidRPr="007960C5">
        <w:rPr>
          <w:rFonts w:cstheme="minorHAnsi"/>
          <w:sz w:val="19"/>
        </w:rPr>
        <w:t>ıris</w:t>
      </w:r>
      <w:r w:rsidRPr="007960C5">
        <w:rPr>
          <w:rFonts w:cstheme="minorHAnsi"/>
          <w:spacing w:val="-30"/>
          <w:sz w:val="19"/>
        </w:rPr>
        <w:t xml:space="preserve"> </w:t>
      </w:r>
      <w:r w:rsidRPr="007960C5">
        <w:rPr>
          <w:rFonts w:cstheme="minorHAnsi"/>
          <w:sz w:val="19"/>
        </w:rPr>
        <w:t>lens</w:t>
      </w:r>
      <w:r w:rsidRPr="007960C5">
        <w:rPr>
          <w:rFonts w:cstheme="minorHAnsi"/>
          <w:spacing w:val="-32"/>
          <w:sz w:val="19"/>
        </w:rPr>
        <w:t xml:space="preserve"> </w:t>
      </w:r>
      <w:r w:rsidRPr="007960C5">
        <w:rPr>
          <w:rFonts w:cstheme="minorHAnsi"/>
          <w:sz w:val="19"/>
        </w:rPr>
        <w:t>kullanılabilmelidir.</w:t>
      </w:r>
    </w:p>
    <w:p w:rsidR="00C9250A" w:rsidRPr="007960C5" w:rsidRDefault="00C9250A" w:rsidP="00C9250A">
      <w:pPr>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DE7F38">
      <w:pPr>
        <w:pStyle w:val="ListeParagraf"/>
        <w:widowControl w:val="0"/>
        <w:numPr>
          <w:ilvl w:val="0"/>
          <w:numId w:val="89"/>
        </w:numPr>
        <w:tabs>
          <w:tab w:val="left" w:pos="741"/>
        </w:tabs>
        <w:autoSpaceDE w:val="0"/>
        <w:autoSpaceDN w:val="0"/>
        <w:spacing w:before="71" w:after="0" w:line="240" w:lineRule="auto"/>
        <w:ind w:left="740" w:hanging="288"/>
        <w:contextualSpacing w:val="0"/>
        <w:rPr>
          <w:rFonts w:cstheme="minorHAnsi"/>
          <w:sz w:val="19"/>
        </w:rPr>
      </w:pPr>
      <w:r w:rsidRPr="007960C5">
        <w:rPr>
          <w:rFonts w:cstheme="minorHAnsi"/>
          <w:w w:val="95"/>
          <w:sz w:val="19"/>
        </w:rPr>
        <w:t>İşaret/gürültü</w:t>
      </w:r>
      <w:r w:rsidRPr="007960C5">
        <w:rPr>
          <w:rFonts w:cstheme="minorHAnsi"/>
          <w:spacing w:val="-22"/>
          <w:w w:val="95"/>
          <w:sz w:val="19"/>
        </w:rPr>
        <w:t xml:space="preserve"> </w:t>
      </w:r>
      <w:r w:rsidRPr="007960C5">
        <w:rPr>
          <w:rFonts w:cstheme="minorHAnsi"/>
          <w:w w:val="95"/>
          <w:sz w:val="19"/>
        </w:rPr>
        <w:t>oranı</w:t>
      </w:r>
      <w:r w:rsidRPr="007960C5">
        <w:rPr>
          <w:rFonts w:cstheme="minorHAnsi"/>
          <w:spacing w:val="-24"/>
          <w:w w:val="95"/>
          <w:sz w:val="19"/>
        </w:rPr>
        <w:t xml:space="preserve"> </w:t>
      </w:r>
      <w:r w:rsidRPr="007960C5">
        <w:rPr>
          <w:rFonts w:cstheme="minorHAnsi"/>
          <w:w w:val="95"/>
          <w:sz w:val="19"/>
        </w:rPr>
        <w:t>50</w:t>
      </w:r>
      <w:r w:rsidRPr="007960C5">
        <w:rPr>
          <w:rFonts w:cstheme="minorHAnsi"/>
          <w:spacing w:val="-18"/>
          <w:w w:val="95"/>
          <w:sz w:val="19"/>
        </w:rPr>
        <w:t xml:space="preserve"> </w:t>
      </w:r>
      <w:r w:rsidRPr="007960C5">
        <w:rPr>
          <w:rFonts w:cstheme="minorHAnsi"/>
          <w:w w:val="95"/>
          <w:sz w:val="19"/>
        </w:rPr>
        <w:t>dB</w:t>
      </w:r>
      <w:r w:rsidRPr="007960C5">
        <w:rPr>
          <w:rFonts w:cstheme="minorHAnsi"/>
          <w:spacing w:val="-20"/>
          <w:w w:val="95"/>
          <w:sz w:val="19"/>
        </w:rPr>
        <w:t xml:space="preserve"> </w:t>
      </w:r>
      <w:r w:rsidRPr="007960C5">
        <w:rPr>
          <w:rFonts w:cstheme="minorHAnsi"/>
          <w:w w:val="95"/>
          <w:sz w:val="19"/>
        </w:rPr>
        <w:t>ya</w:t>
      </w:r>
      <w:r w:rsidRPr="007960C5">
        <w:rPr>
          <w:rFonts w:cstheme="minorHAnsi"/>
          <w:spacing w:val="-21"/>
          <w:w w:val="95"/>
          <w:sz w:val="19"/>
        </w:rPr>
        <w:t xml:space="preserve"> </w:t>
      </w:r>
      <w:r w:rsidRPr="007960C5">
        <w:rPr>
          <w:rFonts w:cstheme="minorHAnsi"/>
          <w:w w:val="95"/>
          <w:sz w:val="19"/>
        </w:rPr>
        <w:t>da</w:t>
      </w:r>
      <w:r w:rsidRPr="007960C5">
        <w:rPr>
          <w:rFonts w:cstheme="minorHAnsi"/>
          <w:spacing w:val="-21"/>
          <w:w w:val="95"/>
          <w:sz w:val="19"/>
        </w:rPr>
        <w:t xml:space="preserve"> </w:t>
      </w:r>
      <w:r w:rsidRPr="007960C5">
        <w:rPr>
          <w:rFonts w:cstheme="minorHAnsi"/>
          <w:w w:val="95"/>
          <w:sz w:val="19"/>
        </w:rPr>
        <w:t>daha</w:t>
      </w:r>
      <w:r w:rsidRPr="007960C5">
        <w:rPr>
          <w:rFonts w:cstheme="minorHAnsi"/>
          <w:spacing w:val="-22"/>
          <w:w w:val="95"/>
          <w:sz w:val="19"/>
        </w:rPr>
        <w:t xml:space="preserve"> </w:t>
      </w:r>
      <w:r w:rsidRPr="007960C5">
        <w:rPr>
          <w:rFonts w:cstheme="minorHAnsi"/>
          <w:w w:val="95"/>
          <w:sz w:val="19"/>
        </w:rPr>
        <w:t>büyük</w:t>
      </w:r>
      <w:r w:rsidRPr="007960C5">
        <w:rPr>
          <w:rFonts w:cstheme="minorHAnsi"/>
          <w:spacing w:val="-21"/>
          <w:w w:val="95"/>
          <w:sz w:val="19"/>
        </w:rPr>
        <w:t xml:space="preserve"> </w:t>
      </w:r>
      <w:r w:rsidRPr="007960C5">
        <w:rPr>
          <w:rFonts w:cstheme="minorHAnsi"/>
          <w:w w:val="95"/>
          <w:sz w:val="19"/>
        </w:rPr>
        <w:t>olmalıdır.</w:t>
      </w:r>
    </w:p>
    <w:p w:rsidR="00C9250A" w:rsidRPr="007960C5" w:rsidRDefault="00C9250A" w:rsidP="00C9250A">
      <w:pPr>
        <w:pStyle w:val="GvdeMetni"/>
        <w:spacing w:before="9"/>
        <w:rPr>
          <w:rFonts w:asciiTheme="minorHAnsi" w:hAnsiTheme="minorHAnsi" w:cstheme="minorHAnsi"/>
          <w:sz w:val="21"/>
        </w:rPr>
      </w:pPr>
    </w:p>
    <w:p w:rsidR="00C9250A" w:rsidRPr="007960C5" w:rsidRDefault="00C9250A" w:rsidP="00DE7F38">
      <w:pPr>
        <w:pStyle w:val="ListeParagraf"/>
        <w:widowControl w:val="0"/>
        <w:numPr>
          <w:ilvl w:val="0"/>
          <w:numId w:val="89"/>
        </w:numPr>
        <w:tabs>
          <w:tab w:val="left" w:pos="789"/>
        </w:tabs>
        <w:autoSpaceDE w:val="0"/>
        <w:autoSpaceDN w:val="0"/>
        <w:spacing w:after="0" w:line="292" w:lineRule="auto"/>
        <w:ind w:right="555" w:firstLine="43"/>
        <w:contextualSpacing w:val="0"/>
        <w:rPr>
          <w:rFonts w:cstheme="minorHAnsi"/>
          <w:sz w:val="19"/>
        </w:rPr>
      </w:pPr>
      <w:r w:rsidRPr="007960C5">
        <w:rPr>
          <w:rFonts w:cstheme="minorHAnsi"/>
          <w:w w:val="85"/>
          <w:sz w:val="19"/>
        </w:rPr>
        <w:t>Otomatik</w:t>
      </w:r>
      <w:r w:rsidRPr="007960C5">
        <w:rPr>
          <w:rFonts w:cstheme="minorHAnsi"/>
          <w:spacing w:val="-17"/>
          <w:w w:val="85"/>
          <w:sz w:val="19"/>
        </w:rPr>
        <w:t xml:space="preserve"> </w:t>
      </w:r>
      <w:r w:rsidRPr="007960C5">
        <w:rPr>
          <w:rFonts w:cstheme="minorHAnsi"/>
          <w:w w:val="85"/>
          <w:sz w:val="19"/>
        </w:rPr>
        <w:t>elektronik</w:t>
      </w:r>
      <w:r w:rsidRPr="007960C5">
        <w:rPr>
          <w:rFonts w:cstheme="minorHAnsi"/>
          <w:spacing w:val="-20"/>
          <w:w w:val="85"/>
          <w:sz w:val="19"/>
        </w:rPr>
        <w:t xml:space="preserve"> </w:t>
      </w:r>
      <w:r w:rsidRPr="007960C5">
        <w:rPr>
          <w:rFonts w:cstheme="minorHAnsi"/>
          <w:w w:val="85"/>
          <w:sz w:val="19"/>
        </w:rPr>
        <w:t>shutter</w:t>
      </w:r>
      <w:r w:rsidRPr="007960C5">
        <w:rPr>
          <w:rFonts w:cstheme="minorHAnsi"/>
          <w:spacing w:val="-25"/>
          <w:w w:val="85"/>
          <w:sz w:val="19"/>
        </w:rPr>
        <w:t xml:space="preserve"> </w:t>
      </w:r>
      <w:r w:rsidRPr="007960C5">
        <w:rPr>
          <w:rFonts w:cstheme="minorHAnsi"/>
          <w:w w:val="85"/>
          <w:sz w:val="19"/>
        </w:rPr>
        <w:t>(AES)</w:t>
      </w:r>
      <w:r w:rsidRPr="007960C5">
        <w:rPr>
          <w:rFonts w:cstheme="minorHAnsi"/>
          <w:spacing w:val="-22"/>
          <w:w w:val="85"/>
          <w:sz w:val="19"/>
        </w:rPr>
        <w:t xml:space="preserve"> </w:t>
      </w:r>
      <w:r w:rsidRPr="007960C5">
        <w:rPr>
          <w:rFonts w:cstheme="minorHAnsi"/>
          <w:w w:val="85"/>
          <w:sz w:val="19"/>
        </w:rPr>
        <w:t>özelliği</w:t>
      </w:r>
      <w:r w:rsidRPr="007960C5">
        <w:rPr>
          <w:rFonts w:cstheme="minorHAnsi"/>
          <w:spacing w:val="-23"/>
          <w:w w:val="85"/>
          <w:sz w:val="19"/>
        </w:rPr>
        <w:t xml:space="preserve"> </w:t>
      </w:r>
      <w:r w:rsidRPr="007960C5">
        <w:rPr>
          <w:rFonts w:cstheme="minorHAnsi"/>
          <w:w w:val="85"/>
          <w:sz w:val="19"/>
        </w:rPr>
        <w:t>olmalı,</w:t>
      </w:r>
      <w:r w:rsidRPr="007960C5">
        <w:rPr>
          <w:rFonts w:cstheme="minorHAnsi"/>
          <w:spacing w:val="-25"/>
          <w:w w:val="85"/>
          <w:sz w:val="19"/>
        </w:rPr>
        <w:t xml:space="preserve"> </w:t>
      </w:r>
      <w:r w:rsidRPr="007960C5">
        <w:rPr>
          <w:rFonts w:cstheme="minorHAnsi"/>
          <w:w w:val="85"/>
          <w:sz w:val="19"/>
        </w:rPr>
        <w:t>ve</w:t>
      </w:r>
      <w:r w:rsidRPr="007960C5">
        <w:rPr>
          <w:rFonts w:cstheme="minorHAnsi"/>
          <w:spacing w:val="-22"/>
          <w:w w:val="85"/>
          <w:sz w:val="19"/>
        </w:rPr>
        <w:t xml:space="preserve"> </w:t>
      </w:r>
      <w:r w:rsidRPr="007960C5">
        <w:rPr>
          <w:rFonts w:cstheme="minorHAnsi"/>
          <w:w w:val="85"/>
          <w:sz w:val="19"/>
        </w:rPr>
        <w:t>asgari</w:t>
      </w:r>
      <w:r w:rsidRPr="007960C5">
        <w:rPr>
          <w:rFonts w:cstheme="minorHAnsi"/>
          <w:spacing w:val="-22"/>
          <w:w w:val="85"/>
          <w:sz w:val="19"/>
        </w:rPr>
        <w:t xml:space="preserve"> </w:t>
      </w:r>
      <w:r w:rsidRPr="007960C5">
        <w:rPr>
          <w:rFonts w:cstheme="minorHAnsi"/>
          <w:w w:val="85"/>
          <w:sz w:val="19"/>
        </w:rPr>
        <w:t>1/50-1/10.000</w:t>
      </w:r>
      <w:r w:rsidRPr="007960C5">
        <w:rPr>
          <w:rFonts w:cstheme="minorHAnsi"/>
          <w:spacing w:val="-24"/>
          <w:w w:val="85"/>
          <w:sz w:val="19"/>
        </w:rPr>
        <w:t xml:space="preserve"> </w:t>
      </w:r>
      <w:r w:rsidRPr="007960C5">
        <w:rPr>
          <w:rFonts w:cstheme="minorHAnsi"/>
          <w:w w:val="85"/>
          <w:sz w:val="19"/>
        </w:rPr>
        <w:t>arasında</w:t>
      </w:r>
      <w:r w:rsidRPr="007960C5">
        <w:rPr>
          <w:rFonts w:cstheme="minorHAnsi"/>
          <w:spacing w:val="-22"/>
          <w:w w:val="85"/>
          <w:sz w:val="19"/>
        </w:rPr>
        <w:t xml:space="preserve"> </w:t>
      </w:r>
      <w:r w:rsidRPr="007960C5">
        <w:rPr>
          <w:rFonts w:cstheme="minorHAnsi"/>
          <w:w w:val="85"/>
          <w:sz w:val="19"/>
        </w:rPr>
        <w:t>değer</w:t>
      </w:r>
      <w:r w:rsidRPr="007960C5">
        <w:rPr>
          <w:rFonts w:cstheme="minorHAnsi"/>
          <w:spacing w:val="-25"/>
          <w:w w:val="85"/>
          <w:sz w:val="19"/>
        </w:rPr>
        <w:t xml:space="preserve"> </w:t>
      </w:r>
      <w:r w:rsidRPr="007960C5">
        <w:rPr>
          <w:rFonts w:cstheme="minorHAnsi"/>
          <w:w w:val="85"/>
          <w:sz w:val="19"/>
        </w:rPr>
        <w:t>taşımalıdır.</w:t>
      </w:r>
      <w:r w:rsidRPr="007960C5">
        <w:rPr>
          <w:rFonts w:cstheme="minorHAnsi"/>
          <w:spacing w:val="-22"/>
          <w:w w:val="85"/>
          <w:sz w:val="19"/>
        </w:rPr>
        <w:t xml:space="preserve"> </w:t>
      </w:r>
      <w:r w:rsidRPr="007960C5">
        <w:rPr>
          <w:rFonts w:cstheme="minorHAnsi"/>
          <w:w w:val="85"/>
          <w:sz w:val="19"/>
        </w:rPr>
        <w:t>Açık</w:t>
      </w:r>
      <w:r w:rsidRPr="007960C5">
        <w:rPr>
          <w:rFonts w:cstheme="minorHAnsi"/>
          <w:spacing w:val="-17"/>
          <w:w w:val="85"/>
          <w:sz w:val="19"/>
        </w:rPr>
        <w:t xml:space="preserve"> </w:t>
      </w:r>
      <w:r w:rsidRPr="007960C5">
        <w:rPr>
          <w:rFonts w:cstheme="minorHAnsi"/>
          <w:w w:val="85"/>
          <w:sz w:val="19"/>
        </w:rPr>
        <w:t xml:space="preserve">/ </w:t>
      </w:r>
      <w:r w:rsidRPr="007960C5">
        <w:rPr>
          <w:rFonts w:cstheme="minorHAnsi"/>
          <w:sz w:val="19"/>
        </w:rPr>
        <w:t>kapalı</w:t>
      </w:r>
      <w:r w:rsidRPr="007960C5">
        <w:rPr>
          <w:rFonts w:cstheme="minorHAnsi"/>
          <w:spacing w:val="-31"/>
          <w:sz w:val="19"/>
        </w:rPr>
        <w:t xml:space="preserve"> </w:t>
      </w:r>
      <w:r w:rsidRPr="007960C5">
        <w:rPr>
          <w:rFonts w:cstheme="minorHAnsi"/>
          <w:sz w:val="19"/>
        </w:rPr>
        <w:t>seçilebilir</w:t>
      </w:r>
      <w:r w:rsidRPr="007960C5">
        <w:rPr>
          <w:rFonts w:cstheme="minorHAnsi"/>
          <w:spacing w:val="-27"/>
          <w:sz w:val="19"/>
        </w:rPr>
        <w:t xml:space="preserve"> </w:t>
      </w:r>
      <w:r w:rsidRPr="007960C5">
        <w:rPr>
          <w:rFonts w:cstheme="minorHAnsi"/>
          <w:sz w:val="19"/>
        </w:rPr>
        <w:t>veya</w:t>
      </w:r>
      <w:r w:rsidRPr="007960C5">
        <w:rPr>
          <w:rFonts w:cstheme="minorHAnsi"/>
          <w:spacing w:val="-28"/>
          <w:sz w:val="19"/>
        </w:rPr>
        <w:t xml:space="preserve"> </w:t>
      </w:r>
      <w:r w:rsidRPr="007960C5">
        <w:rPr>
          <w:rFonts w:cstheme="minorHAnsi"/>
          <w:sz w:val="19"/>
        </w:rPr>
        <w:t>manuel</w:t>
      </w:r>
      <w:r w:rsidRPr="007960C5">
        <w:rPr>
          <w:rFonts w:cstheme="minorHAnsi"/>
          <w:spacing w:val="-27"/>
          <w:sz w:val="19"/>
        </w:rPr>
        <w:t xml:space="preserve"> </w:t>
      </w:r>
      <w:r w:rsidRPr="007960C5">
        <w:rPr>
          <w:rFonts w:cstheme="minorHAnsi"/>
          <w:sz w:val="19"/>
        </w:rPr>
        <w:t>de</w:t>
      </w:r>
      <w:r w:rsidRPr="007960C5">
        <w:rPr>
          <w:rFonts w:cstheme="minorHAnsi"/>
          <w:spacing w:val="-28"/>
          <w:sz w:val="19"/>
        </w:rPr>
        <w:t xml:space="preserve"> </w:t>
      </w:r>
      <w:r w:rsidRPr="007960C5">
        <w:rPr>
          <w:rFonts w:cstheme="minorHAnsi"/>
          <w:sz w:val="19"/>
        </w:rPr>
        <w:t>ayarlanabilen</w:t>
      </w:r>
      <w:r w:rsidRPr="007960C5">
        <w:rPr>
          <w:rFonts w:cstheme="minorHAnsi"/>
          <w:spacing w:val="-28"/>
          <w:sz w:val="19"/>
        </w:rPr>
        <w:t xml:space="preserve"> </w:t>
      </w:r>
      <w:r w:rsidRPr="007960C5">
        <w:rPr>
          <w:rFonts w:cstheme="minorHAnsi"/>
          <w:sz w:val="19"/>
        </w:rPr>
        <w:t>olmalıdır.</w:t>
      </w:r>
    </w:p>
    <w:p w:rsidR="00C9250A" w:rsidRPr="007960C5" w:rsidRDefault="00C9250A" w:rsidP="00C9250A">
      <w:pPr>
        <w:pStyle w:val="GvdeMetni"/>
        <w:spacing w:before="9"/>
        <w:rPr>
          <w:rFonts w:asciiTheme="minorHAnsi" w:hAnsiTheme="minorHAnsi" w:cstheme="minorHAnsi"/>
          <w:sz w:val="16"/>
        </w:rPr>
      </w:pPr>
    </w:p>
    <w:p w:rsidR="00C9250A" w:rsidRPr="007960C5" w:rsidRDefault="00C9250A" w:rsidP="00DE7F38">
      <w:pPr>
        <w:pStyle w:val="ListeParagraf"/>
        <w:widowControl w:val="0"/>
        <w:numPr>
          <w:ilvl w:val="0"/>
          <w:numId w:val="89"/>
        </w:numPr>
        <w:tabs>
          <w:tab w:val="left" w:pos="741"/>
        </w:tabs>
        <w:autoSpaceDE w:val="0"/>
        <w:autoSpaceDN w:val="0"/>
        <w:spacing w:after="0" w:line="302" w:lineRule="auto"/>
        <w:ind w:right="533" w:firstLine="0"/>
        <w:contextualSpacing w:val="0"/>
        <w:rPr>
          <w:rFonts w:cstheme="minorHAnsi"/>
          <w:sz w:val="19"/>
        </w:rPr>
      </w:pPr>
      <w:r w:rsidRPr="007960C5">
        <w:rPr>
          <w:rFonts w:cstheme="minorHAnsi"/>
          <w:w w:val="85"/>
          <w:sz w:val="19"/>
        </w:rPr>
        <w:t>Kameranın</w:t>
      </w:r>
      <w:r w:rsidRPr="007960C5">
        <w:rPr>
          <w:rFonts w:cstheme="minorHAnsi"/>
          <w:spacing w:val="-22"/>
          <w:w w:val="85"/>
          <w:sz w:val="19"/>
        </w:rPr>
        <w:t xml:space="preserve"> </w:t>
      </w:r>
      <w:r w:rsidRPr="007960C5">
        <w:rPr>
          <w:rFonts w:cstheme="minorHAnsi"/>
          <w:w w:val="85"/>
          <w:sz w:val="19"/>
        </w:rPr>
        <w:t>en</w:t>
      </w:r>
      <w:r w:rsidRPr="007960C5">
        <w:rPr>
          <w:rFonts w:cstheme="minorHAnsi"/>
          <w:spacing w:val="-25"/>
          <w:w w:val="85"/>
          <w:sz w:val="19"/>
        </w:rPr>
        <w:t xml:space="preserve"> </w:t>
      </w:r>
      <w:r w:rsidRPr="007960C5">
        <w:rPr>
          <w:rFonts w:cstheme="minorHAnsi"/>
          <w:w w:val="85"/>
          <w:sz w:val="19"/>
        </w:rPr>
        <w:t>az</w:t>
      </w:r>
      <w:r w:rsidRPr="007960C5">
        <w:rPr>
          <w:rFonts w:cstheme="minorHAnsi"/>
          <w:spacing w:val="-23"/>
          <w:w w:val="85"/>
          <w:sz w:val="19"/>
        </w:rPr>
        <w:t xml:space="preserve"> </w:t>
      </w:r>
      <w:r w:rsidRPr="007960C5">
        <w:rPr>
          <w:rFonts w:cstheme="minorHAnsi"/>
          <w:w w:val="85"/>
          <w:sz w:val="19"/>
        </w:rPr>
        <w:t>tanımlanabilen</w:t>
      </w:r>
      <w:r w:rsidRPr="007960C5">
        <w:rPr>
          <w:rFonts w:cstheme="minorHAnsi"/>
          <w:spacing w:val="-19"/>
          <w:w w:val="85"/>
          <w:sz w:val="19"/>
        </w:rPr>
        <w:t xml:space="preserve"> </w:t>
      </w:r>
      <w:r w:rsidRPr="007960C5">
        <w:rPr>
          <w:rFonts w:cstheme="minorHAnsi"/>
          <w:w w:val="85"/>
          <w:sz w:val="19"/>
        </w:rPr>
        <w:t>4</w:t>
      </w:r>
      <w:r w:rsidRPr="007960C5">
        <w:rPr>
          <w:rFonts w:cstheme="minorHAnsi"/>
          <w:spacing w:val="-25"/>
          <w:w w:val="85"/>
          <w:sz w:val="19"/>
        </w:rPr>
        <w:t xml:space="preserve"> </w:t>
      </w:r>
      <w:r w:rsidRPr="007960C5">
        <w:rPr>
          <w:rFonts w:cstheme="minorHAnsi"/>
          <w:w w:val="85"/>
          <w:sz w:val="19"/>
        </w:rPr>
        <w:t>bölge</w:t>
      </w:r>
      <w:r w:rsidRPr="007960C5">
        <w:rPr>
          <w:rFonts w:cstheme="minorHAnsi"/>
          <w:spacing w:val="-25"/>
          <w:w w:val="85"/>
          <w:sz w:val="19"/>
        </w:rPr>
        <w:t xml:space="preserve"> </w:t>
      </w:r>
      <w:r w:rsidRPr="007960C5">
        <w:rPr>
          <w:rFonts w:cstheme="minorHAnsi"/>
          <w:w w:val="85"/>
          <w:sz w:val="19"/>
        </w:rPr>
        <w:t>Motion</w:t>
      </w:r>
      <w:r w:rsidRPr="007960C5">
        <w:rPr>
          <w:rFonts w:cstheme="minorHAnsi"/>
          <w:spacing w:val="-21"/>
          <w:w w:val="85"/>
          <w:sz w:val="19"/>
        </w:rPr>
        <w:t xml:space="preserve"> </w:t>
      </w:r>
      <w:r w:rsidRPr="007960C5">
        <w:rPr>
          <w:rFonts w:cstheme="minorHAnsi"/>
          <w:w w:val="85"/>
          <w:sz w:val="19"/>
        </w:rPr>
        <w:t>Dedeksiyon</w:t>
      </w:r>
      <w:r w:rsidRPr="007960C5">
        <w:rPr>
          <w:rFonts w:cstheme="minorHAnsi"/>
          <w:spacing w:val="-25"/>
          <w:w w:val="85"/>
          <w:sz w:val="19"/>
        </w:rPr>
        <w:t xml:space="preserve"> </w:t>
      </w:r>
      <w:r w:rsidRPr="007960C5">
        <w:rPr>
          <w:rFonts w:cstheme="minorHAnsi"/>
          <w:w w:val="85"/>
          <w:sz w:val="19"/>
        </w:rPr>
        <w:t>veya</w:t>
      </w:r>
      <w:r w:rsidRPr="007960C5">
        <w:rPr>
          <w:rFonts w:cstheme="minorHAnsi"/>
          <w:spacing w:val="-22"/>
          <w:w w:val="85"/>
          <w:sz w:val="19"/>
        </w:rPr>
        <w:t xml:space="preserve"> </w:t>
      </w:r>
      <w:r w:rsidRPr="007960C5">
        <w:rPr>
          <w:rFonts w:cstheme="minorHAnsi"/>
          <w:w w:val="85"/>
          <w:sz w:val="19"/>
        </w:rPr>
        <w:t>dahili</w:t>
      </w:r>
      <w:r w:rsidRPr="007960C5">
        <w:rPr>
          <w:rFonts w:cstheme="minorHAnsi"/>
          <w:spacing w:val="-24"/>
          <w:w w:val="85"/>
          <w:sz w:val="19"/>
        </w:rPr>
        <w:t xml:space="preserve"> </w:t>
      </w:r>
      <w:r w:rsidRPr="007960C5">
        <w:rPr>
          <w:rFonts w:cstheme="minorHAnsi"/>
          <w:w w:val="85"/>
          <w:sz w:val="19"/>
        </w:rPr>
        <w:t>aktivite</w:t>
      </w:r>
      <w:r w:rsidRPr="007960C5">
        <w:rPr>
          <w:rFonts w:cstheme="minorHAnsi"/>
          <w:spacing w:val="-25"/>
          <w:w w:val="85"/>
          <w:sz w:val="19"/>
        </w:rPr>
        <w:t xml:space="preserve"> </w:t>
      </w:r>
      <w:r w:rsidRPr="007960C5">
        <w:rPr>
          <w:rFonts w:cstheme="minorHAnsi"/>
          <w:w w:val="85"/>
          <w:sz w:val="19"/>
        </w:rPr>
        <w:t>algılama</w:t>
      </w:r>
      <w:r w:rsidRPr="007960C5">
        <w:rPr>
          <w:rFonts w:cstheme="minorHAnsi"/>
          <w:spacing w:val="-22"/>
          <w:w w:val="85"/>
          <w:sz w:val="19"/>
        </w:rPr>
        <w:t xml:space="preserve"> </w:t>
      </w:r>
      <w:r w:rsidRPr="007960C5">
        <w:rPr>
          <w:rFonts w:cstheme="minorHAnsi"/>
          <w:w w:val="85"/>
          <w:sz w:val="19"/>
        </w:rPr>
        <w:t>(hareket</w:t>
      </w:r>
      <w:r w:rsidRPr="007960C5">
        <w:rPr>
          <w:rFonts w:cstheme="minorHAnsi"/>
          <w:spacing w:val="-29"/>
          <w:w w:val="85"/>
          <w:sz w:val="19"/>
        </w:rPr>
        <w:t xml:space="preserve"> </w:t>
      </w:r>
      <w:r w:rsidRPr="007960C5">
        <w:rPr>
          <w:rFonts w:cstheme="minorHAnsi"/>
          <w:w w:val="85"/>
          <w:sz w:val="19"/>
        </w:rPr>
        <w:t xml:space="preserve">algılama) </w:t>
      </w:r>
      <w:r w:rsidRPr="007960C5">
        <w:rPr>
          <w:rFonts w:cstheme="minorHAnsi"/>
          <w:w w:val="95"/>
          <w:sz w:val="19"/>
        </w:rPr>
        <w:t>özelliği</w:t>
      </w:r>
      <w:r w:rsidRPr="007960C5">
        <w:rPr>
          <w:rFonts w:cstheme="minorHAnsi"/>
          <w:spacing w:val="-28"/>
          <w:w w:val="95"/>
          <w:sz w:val="19"/>
        </w:rPr>
        <w:t xml:space="preserve"> </w:t>
      </w:r>
      <w:r w:rsidRPr="007960C5">
        <w:rPr>
          <w:rFonts w:cstheme="minorHAnsi"/>
          <w:w w:val="95"/>
          <w:sz w:val="19"/>
        </w:rPr>
        <w:t>olacaktır.</w:t>
      </w:r>
      <w:r w:rsidRPr="007960C5">
        <w:rPr>
          <w:rFonts w:cstheme="minorHAnsi"/>
          <w:spacing w:val="-30"/>
          <w:w w:val="95"/>
          <w:sz w:val="19"/>
        </w:rPr>
        <w:t xml:space="preserve"> </w:t>
      </w:r>
      <w:r w:rsidRPr="007960C5">
        <w:rPr>
          <w:rFonts w:cstheme="minorHAnsi"/>
          <w:w w:val="95"/>
          <w:sz w:val="19"/>
        </w:rPr>
        <w:t>En</w:t>
      </w:r>
      <w:r w:rsidRPr="007960C5">
        <w:rPr>
          <w:rFonts w:cstheme="minorHAnsi"/>
          <w:spacing w:val="-24"/>
          <w:w w:val="95"/>
          <w:sz w:val="19"/>
        </w:rPr>
        <w:t xml:space="preserve"> </w:t>
      </w:r>
      <w:r w:rsidRPr="007960C5">
        <w:rPr>
          <w:rFonts w:cstheme="minorHAnsi"/>
          <w:w w:val="95"/>
          <w:sz w:val="19"/>
        </w:rPr>
        <w:t>az</w:t>
      </w:r>
      <w:r w:rsidRPr="007960C5">
        <w:rPr>
          <w:rFonts w:cstheme="minorHAnsi"/>
          <w:spacing w:val="-27"/>
          <w:w w:val="95"/>
          <w:sz w:val="19"/>
        </w:rPr>
        <w:t xml:space="preserve"> </w:t>
      </w:r>
      <w:r w:rsidRPr="007960C5">
        <w:rPr>
          <w:rFonts w:cstheme="minorHAnsi"/>
          <w:w w:val="95"/>
          <w:sz w:val="19"/>
        </w:rPr>
        <w:t>bir</w:t>
      </w:r>
      <w:r w:rsidRPr="007960C5">
        <w:rPr>
          <w:rFonts w:cstheme="minorHAnsi"/>
          <w:spacing w:val="-30"/>
          <w:w w:val="95"/>
          <w:sz w:val="19"/>
        </w:rPr>
        <w:t xml:space="preserve"> </w:t>
      </w:r>
      <w:r w:rsidRPr="007960C5">
        <w:rPr>
          <w:rFonts w:cstheme="minorHAnsi"/>
          <w:w w:val="95"/>
          <w:sz w:val="19"/>
        </w:rPr>
        <w:t>adet</w:t>
      </w:r>
      <w:r w:rsidRPr="007960C5">
        <w:rPr>
          <w:rFonts w:cstheme="minorHAnsi"/>
          <w:spacing w:val="-28"/>
          <w:w w:val="95"/>
          <w:sz w:val="19"/>
        </w:rPr>
        <w:t xml:space="preserve"> </w:t>
      </w:r>
      <w:r w:rsidRPr="007960C5">
        <w:rPr>
          <w:rFonts w:cstheme="minorHAnsi"/>
          <w:w w:val="95"/>
          <w:sz w:val="19"/>
        </w:rPr>
        <w:t>kuru</w:t>
      </w:r>
      <w:r w:rsidRPr="007960C5">
        <w:rPr>
          <w:rFonts w:cstheme="minorHAnsi"/>
          <w:spacing w:val="-21"/>
          <w:w w:val="95"/>
          <w:sz w:val="19"/>
        </w:rPr>
        <w:t xml:space="preserve"> </w:t>
      </w:r>
      <w:r w:rsidRPr="007960C5">
        <w:rPr>
          <w:rFonts w:cstheme="minorHAnsi"/>
          <w:w w:val="95"/>
          <w:sz w:val="19"/>
        </w:rPr>
        <w:t>kontak,</w:t>
      </w:r>
      <w:r w:rsidRPr="007960C5">
        <w:rPr>
          <w:rFonts w:cstheme="minorHAnsi"/>
          <w:spacing w:val="-30"/>
          <w:w w:val="95"/>
          <w:sz w:val="19"/>
        </w:rPr>
        <w:t xml:space="preserve"> </w:t>
      </w:r>
      <w:r w:rsidRPr="007960C5">
        <w:rPr>
          <w:rFonts w:cstheme="minorHAnsi"/>
          <w:w w:val="95"/>
          <w:sz w:val="19"/>
        </w:rPr>
        <w:t>alarm</w:t>
      </w:r>
      <w:r w:rsidRPr="007960C5">
        <w:rPr>
          <w:rFonts w:cstheme="minorHAnsi"/>
          <w:spacing w:val="-24"/>
          <w:w w:val="95"/>
          <w:sz w:val="19"/>
        </w:rPr>
        <w:t xml:space="preserve"> </w:t>
      </w:r>
      <w:r w:rsidRPr="007960C5">
        <w:rPr>
          <w:rFonts w:cstheme="minorHAnsi"/>
          <w:w w:val="95"/>
          <w:sz w:val="19"/>
        </w:rPr>
        <w:t>çıkışı</w:t>
      </w:r>
      <w:r w:rsidRPr="007960C5">
        <w:rPr>
          <w:rFonts w:cstheme="minorHAnsi"/>
          <w:spacing w:val="-27"/>
          <w:w w:val="95"/>
          <w:sz w:val="19"/>
        </w:rPr>
        <w:t xml:space="preserve"> </w:t>
      </w:r>
      <w:r w:rsidRPr="007960C5">
        <w:rPr>
          <w:rFonts w:cstheme="minorHAnsi"/>
          <w:w w:val="95"/>
          <w:sz w:val="19"/>
        </w:rPr>
        <w:t>ve</w:t>
      </w:r>
      <w:r w:rsidRPr="007960C5">
        <w:rPr>
          <w:rFonts w:cstheme="minorHAnsi"/>
          <w:spacing w:val="-27"/>
          <w:w w:val="95"/>
          <w:sz w:val="19"/>
        </w:rPr>
        <w:t xml:space="preserve"> </w:t>
      </w:r>
      <w:r w:rsidRPr="007960C5">
        <w:rPr>
          <w:rFonts w:cstheme="minorHAnsi"/>
          <w:w w:val="95"/>
          <w:sz w:val="19"/>
        </w:rPr>
        <w:t>girişi</w:t>
      </w:r>
      <w:r w:rsidRPr="007960C5">
        <w:rPr>
          <w:rFonts w:cstheme="minorHAnsi"/>
          <w:spacing w:val="-27"/>
          <w:w w:val="95"/>
          <w:sz w:val="19"/>
        </w:rPr>
        <w:t xml:space="preserve"> </w:t>
      </w:r>
      <w:r w:rsidRPr="007960C5">
        <w:rPr>
          <w:rFonts w:cstheme="minorHAnsi"/>
          <w:w w:val="95"/>
          <w:sz w:val="19"/>
        </w:rPr>
        <w:t>bulunacaktır.</w:t>
      </w:r>
    </w:p>
    <w:p w:rsidR="00C9250A" w:rsidRPr="007960C5" w:rsidRDefault="00C9250A" w:rsidP="00C9250A">
      <w:pPr>
        <w:pStyle w:val="GvdeMetni"/>
        <w:rPr>
          <w:rFonts w:asciiTheme="minorHAnsi" w:hAnsiTheme="minorHAnsi" w:cstheme="minorHAnsi"/>
          <w:sz w:val="16"/>
        </w:rPr>
      </w:pPr>
    </w:p>
    <w:p w:rsidR="00C9250A" w:rsidRPr="007960C5" w:rsidRDefault="00C9250A" w:rsidP="00DE7F38">
      <w:pPr>
        <w:pStyle w:val="ListeParagraf"/>
        <w:widowControl w:val="0"/>
        <w:numPr>
          <w:ilvl w:val="0"/>
          <w:numId w:val="89"/>
        </w:numPr>
        <w:tabs>
          <w:tab w:val="left" w:pos="789"/>
        </w:tabs>
        <w:autoSpaceDE w:val="0"/>
        <w:autoSpaceDN w:val="0"/>
        <w:spacing w:after="0" w:line="240" w:lineRule="auto"/>
        <w:ind w:left="788" w:hanging="293"/>
        <w:contextualSpacing w:val="0"/>
        <w:rPr>
          <w:rFonts w:cstheme="minorHAnsi"/>
          <w:sz w:val="19"/>
        </w:rPr>
      </w:pPr>
      <w:r w:rsidRPr="007960C5">
        <w:rPr>
          <w:rFonts w:cstheme="minorHAnsi"/>
          <w:w w:val="95"/>
          <w:sz w:val="19"/>
        </w:rPr>
        <w:t>Otomatik</w:t>
      </w:r>
      <w:r w:rsidRPr="007960C5">
        <w:rPr>
          <w:rFonts w:cstheme="minorHAnsi"/>
          <w:spacing w:val="-18"/>
          <w:w w:val="95"/>
          <w:sz w:val="19"/>
        </w:rPr>
        <w:t xml:space="preserve"> </w:t>
      </w:r>
      <w:r w:rsidRPr="007960C5">
        <w:rPr>
          <w:rFonts w:cstheme="minorHAnsi"/>
          <w:w w:val="95"/>
          <w:sz w:val="19"/>
        </w:rPr>
        <w:t>beyaz</w:t>
      </w:r>
      <w:r w:rsidRPr="007960C5">
        <w:rPr>
          <w:rFonts w:cstheme="minorHAnsi"/>
          <w:spacing w:val="-19"/>
          <w:w w:val="95"/>
          <w:sz w:val="19"/>
        </w:rPr>
        <w:t xml:space="preserve"> </w:t>
      </w:r>
      <w:r w:rsidRPr="007960C5">
        <w:rPr>
          <w:rFonts w:cstheme="minorHAnsi"/>
          <w:spacing w:val="-3"/>
          <w:w w:val="95"/>
          <w:sz w:val="19"/>
        </w:rPr>
        <w:t>ışık</w:t>
      </w:r>
      <w:r w:rsidRPr="007960C5">
        <w:rPr>
          <w:rFonts w:cstheme="minorHAnsi"/>
          <w:spacing w:val="-17"/>
          <w:w w:val="95"/>
          <w:sz w:val="19"/>
        </w:rPr>
        <w:t xml:space="preserve"> </w:t>
      </w:r>
      <w:r w:rsidRPr="007960C5">
        <w:rPr>
          <w:rFonts w:cstheme="minorHAnsi"/>
          <w:w w:val="95"/>
          <w:sz w:val="19"/>
        </w:rPr>
        <w:t>ayarı</w:t>
      </w:r>
      <w:r w:rsidRPr="007960C5">
        <w:rPr>
          <w:rFonts w:cstheme="minorHAnsi"/>
          <w:spacing w:val="-20"/>
          <w:w w:val="95"/>
          <w:sz w:val="19"/>
        </w:rPr>
        <w:t xml:space="preserve"> </w:t>
      </w:r>
      <w:r w:rsidRPr="007960C5">
        <w:rPr>
          <w:rFonts w:cstheme="minorHAnsi"/>
          <w:w w:val="95"/>
          <w:sz w:val="19"/>
        </w:rPr>
        <w:t>(AWB)</w:t>
      </w:r>
      <w:r w:rsidRPr="007960C5">
        <w:rPr>
          <w:rFonts w:cstheme="minorHAnsi"/>
          <w:spacing w:val="-24"/>
          <w:w w:val="95"/>
          <w:sz w:val="19"/>
        </w:rPr>
        <w:t xml:space="preserve"> </w:t>
      </w:r>
      <w:r w:rsidRPr="007960C5">
        <w:rPr>
          <w:rFonts w:cstheme="minorHAnsi"/>
          <w:w w:val="95"/>
          <w:sz w:val="19"/>
        </w:rPr>
        <w:t>yapılabilmelidir.</w:t>
      </w:r>
    </w:p>
    <w:p w:rsidR="00C9250A" w:rsidRPr="007960C5" w:rsidRDefault="00C9250A" w:rsidP="00C9250A">
      <w:pPr>
        <w:pStyle w:val="GvdeMetni"/>
        <w:spacing w:before="5"/>
        <w:rPr>
          <w:rFonts w:asciiTheme="minorHAnsi" w:hAnsiTheme="minorHAnsi" w:cstheme="minorHAnsi"/>
          <w:sz w:val="21"/>
        </w:rPr>
      </w:pPr>
    </w:p>
    <w:p w:rsidR="00C9250A" w:rsidRPr="007960C5" w:rsidRDefault="00C9250A" w:rsidP="00DE7F38">
      <w:pPr>
        <w:pStyle w:val="ListeParagraf"/>
        <w:widowControl w:val="0"/>
        <w:numPr>
          <w:ilvl w:val="0"/>
          <w:numId w:val="89"/>
        </w:numPr>
        <w:tabs>
          <w:tab w:val="left" w:pos="789"/>
        </w:tabs>
        <w:autoSpaceDE w:val="0"/>
        <w:autoSpaceDN w:val="0"/>
        <w:spacing w:after="0" w:line="240" w:lineRule="auto"/>
        <w:ind w:left="788" w:hanging="293"/>
        <w:contextualSpacing w:val="0"/>
        <w:rPr>
          <w:rFonts w:cstheme="minorHAnsi"/>
          <w:sz w:val="19"/>
        </w:rPr>
      </w:pPr>
      <w:r w:rsidRPr="007960C5">
        <w:rPr>
          <w:rFonts w:cstheme="minorHAnsi"/>
          <w:w w:val="95"/>
          <w:sz w:val="19"/>
        </w:rPr>
        <w:t>Kamera</w:t>
      </w:r>
      <w:r w:rsidRPr="007960C5">
        <w:rPr>
          <w:rFonts w:cstheme="minorHAnsi"/>
          <w:spacing w:val="-29"/>
          <w:w w:val="95"/>
          <w:sz w:val="19"/>
        </w:rPr>
        <w:t xml:space="preserve"> </w:t>
      </w:r>
      <w:r w:rsidRPr="007960C5">
        <w:rPr>
          <w:rFonts w:cstheme="minorHAnsi"/>
          <w:w w:val="95"/>
          <w:sz w:val="19"/>
        </w:rPr>
        <w:t>isimlendirmesi</w:t>
      </w:r>
      <w:r w:rsidRPr="007960C5">
        <w:rPr>
          <w:rFonts w:cstheme="minorHAnsi"/>
          <w:spacing w:val="-30"/>
          <w:w w:val="95"/>
          <w:sz w:val="19"/>
        </w:rPr>
        <w:t xml:space="preserve"> </w:t>
      </w:r>
      <w:r w:rsidRPr="007960C5">
        <w:rPr>
          <w:rFonts w:cstheme="minorHAnsi"/>
          <w:w w:val="95"/>
          <w:sz w:val="19"/>
        </w:rPr>
        <w:t>için</w:t>
      </w:r>
      <w:r w:rsidRPr="007960C5">
        <w:rPr>
          <w:rFonts w:cstheme="minorHAnsi"/>
          <w:spacing w:val="-28"/>
          <w:w w:val="95"/>
          <w:sz w:val="19"/>
        </w:rPr>
        <w:t xml:space="preserve"> </w:t>
      </w:r>
      <w:r w:rsidRPr="007960C5">
        <w:rPr>
          <w:rFonts w:cstheme="minorHAnsi"/>
          <w:w w:val="95"/>
          <w:sz w:val="19"/>
        </w:rPr>
        <w:t>OSD</w:t>
      </w:r>
      <w:r w:rsidRPr="007960C5">
        <w:rPr>
          <w:rFonts w:cstheme="minorHAnsi"/>
          <w:spacing w:val="-30"/>
          <w:w w:val="95"/>
          <w:sz w:val="19"/>
        </w:rPr>
        <w:t xml:space="preserve"> </w:t>
      </w:r>
      <w:r w:rsidRPr="007960C5">
        <w:rPr>
          <w:rFonts w:cstheme="minorHAnsi"/>
          <w:w w:val="95"/>
          <w:sz w:val="19"/>
        </w:rPr>
        <w:t>özelliği,</w:t>
      </w:r>
      <w:r w:rsidRPr="007960C5">
        <w:rPr>
          <w:rFonts w:cstheme="minorHAnsi"/>
          <w:spacing w:val="-27"/>
          <w:w w:val="95"/>
          <w:sz w:val="19"/>
        </w:rPr>
        <w:t xml:space="preserve"> </w:t>
      </w:r>
      <w:r w:rsidRPr="007960C5">
        <w:rPr>
          <w:rFonts w:cstheme="minorHAnsi"/>
          <w:w w:val="95"/>
          <w:sz w:val="19"/>
        </w:rPr>
        <w:t>en</w:t>
      </w:r>
      <w:r w:rsidRPr="007960C5">
        <w:rPr>
          <w:rFonts w:cstheme="minorHAnsi"/>
          <w:spacing w:val="-25"/>
          <w:w w:val="95"/>
          <w:sz w:val="19"/>
        </w:rPr>
        <w:t xml:space="preserve"> </w:t>
      </w:r>
      <w:r w:rsidRPr="007960C5">
        <w:rPr>
          <w:rFonts w:cstheme="minorHAnsi"/>
          <w:w w:val="95"/>
          <w:sz w:val="19"/>
        </w:rPr>
        <w:t>az</w:t>
      </w:r>
      <w:r w:rsidRPr="007960C5">
        <w:rPr>
          <w:rFonts w:cstheme="minorHAnsi"/>
          <w:spacing w:val="-33"/>
          <w:w w:val="95"/>
          <w:sz w:val="19"/>
        </w:rPr>
        <w:t xml:space="preserve"> </w:t>
      </w:r>
      <w:r w:rsidRPr="007960C5">
        <w:rPr>
          <w:rFonts w:cstheme="minorHAnsi"/>
          <w:w w:val="95"/>
          <w:sz w:val="19"/>
        </w:rPr>
        <w:t>12</w:t>
      </w:r>
      <w:r w:rsidRPr="007960C5">
        <w:rPr>
          <w:rFonts w:cstheme="minorHAnsi"/>
          <w:spacing w:val="-32"/>
          <w:w w:val="95"/>
          <w:sz w:val="19"/>
        </w:rPr>
        <w:t xml:space="preserve"> </w:t>
      </w:r>
      <w:r w:rsidRPr="007960C5">
        <w:rPr>
          <w:rFonts w:cstheme="minorHAnsi"/>
          <w:w w:val="95"/>
          <w:sz w:val="19"/>
        </w:rPr>
        <w:t>karakterlik</w:t>
      </w:r>
      <w:r w:rsidRPr="007960C5">
        <w:rPr>
          <w:rFonts w:cstheme="minorHAnsi"/>
          <w:spacing w:val="-28"/>
          <w:w w:val="95"/>
          <w:sz w:val="19"/>
        </w:rPr>
        <w:t xml:space="preserve"> </w:t>
      </w:r>
      <w:r w:rsidRPr="007960C5">
        <w:rPr>
          <w:rFonts w:cstheme="minorHAnsi"/>
          <w:w w:val="95"/>
          <w:sz w:val="19"/>
        </w:rPr>
        <w:t>yazı</w:t>
      </w:r>
      <w:r w:rsidRPr="007960C5">
        <w:rPr>
          <w:rFonts w:cstheme="minorHAnsi"/>
          <w:spacing w:val="-30"/>
          <w:w w:val="95"/>
          <w:sz w:val="19"/>
        </w:rPr>
        <w:t xml:space="preserve"> </w:t>
      </w:r>
      <w:r w:rsidRPr="007960C5">
        <w:rPr>
          <w:rFonts w:cstheme="minorHAnsi"/>
          <w:w w:val="95"/>
          <w:sz w:val="19"/>
        </w:rPr>
        <w:t>jeneratörü</w:t>
      </w:r>
      <w:r w:rsidRPr="007960C5">
        <w:rPr>
          <w:rFonts w:cstheme="minorHAnsi"/>
          <w:spacing w:val="-32"/>
          <w:w w:val="95"/>
          <w:sz w:val="19"/>
        </w:rPr>
        <w:t xml:space="preserve"> </w:t>
      </w:r>
      <w:r w:rsidRPr="007960C5">
        <w:rPr>
          <w:rFonts w:cstheme="minorHAnsi"/>
          <w:w w:val="95"/>
          <w:sz w:val="19"/>
        </w:rPr>
        <w:t>olmalıdır.</w:t>
      </w:r>
    </w:p>
    <w:p w:rsidR="00C9250A" w:rsidRPr="007960C5" w:rsidRDefault="00C9250A" w:rsidP="00C9250A">
      <w:pPr>
        <w:pStyle w:val="GvdeMetni"/>
        <w:rPr>
          <w:rFonts w:asciiTheme="minorHAnsi" w:hAnsiTheme="minorHAnsi" w:cstheme="minorHAnsi"/>
          <w:sz w:val="21"/>
        </w:rPr>
      </w:pPr>
    </w:p>
    <w:p w:rsidR="00C9250A" w:rsidRPr="007960C5" w:rsidRDefault="00C9250A" w:rsidP="00DE7F38">
      <w:pPr>
        <w:pStyle w:val="ListeParagraf"/>
        <w:widowControl w:val="0"/>
        <w:numPr>
          <w:ilvl w:val="0"/>
          <w:numId w:val="89"/>
        </w:numPr>
        <w:tabs>
          <w:tab w:val="left" w:pos="789"/>
        </w:tabs>
        <w:autoSpaceDE w:val="0"/>
        <w:autoSpaceDN w:val="0"/>
        <w:spacing w:after="0" w:line="297" w:lineRule="auto"/>
        <w:ind w:right="907" w:firstLine="43"/>
        <w:contextualSpacing w:val="0"/>
        <w:rPr>
          <w:rFonts w:cstheme="minorHAnsi"/>
          <w:sz w:val="19"/>
        </w:rPr>
      </w:pPr>
      <w:r w:rsidRPr="007960C5">
        <w:rPr>
          <w:rFonts w:cstheme="minorHAnsi"/>
          <w:w w:val="85"/>
          <w:sz w:val="19"/>
        </w:rPr>
        <w:t>Kameraya</w:t>
      </w:r>
      <w:r w:rsidRPr="007960C5">
        <w:rPr>
          <w:rFonts w:cstheme="minorHAnsi"/>
          <w:spacing w:val="-25"/>
          <w:w w:val="85"/>
          <w:sz w:val="19"/>
        </w:rPr>
        <w:t xml:space="preserve"> </w:t>
      </w:r>
      <w:r w:rsidRPr="007960C5">
        <w:rPr>
          <w:rFonts w:cstheme="minorHAnsi"/>
          <w:w w:val="85"/>
          <w:sz w:val="19"/>
        </w:rPr>
        <w:t>C/CS</w:t>
      </w:r>
      <w:r w:rsidRPr="007960C5">
        <w:rPr>
          <w:rFonts w:cstheme="minorHAnsi"/>
          <w:spacing w:val="-22"/>
          <w:w w:val="85"/>
          <w:sz w:val="19"/>
        </w:rPr>
        <w:t xml:space="preserve"> </w:t>
      </w:r>
      <w:r w:rsidRPr="007960C5">
        <w:rPr>
          <w:rFonts w:cstheme="minorHAnsi"/>
          <w:w w:val="85"/>
          <w:sz w:val="19"/>
        </w:rPr>
        <w:t>lens</w:t>
      </w:r>
      <w:r w:rsidRPr="007960C5">
        <w:rPr>
          <w:rFonts w:cstheme="minorHAnsi"/>
          <w:spacing w:val="-26"/>
          <w:w w:val="85"/>
          <w:sz w:val="19"/>
        </w:rPr>
        <w:t xml:space="preserve"> </w:t>
      </w:r>
      <w:r w:rsidRPr="007960C5">
        <w:rPr>
          <w:rFonts w:cstheme="minorHAnsi"/>
          <w:w w:val="85"/>
          <w:sz w:val="19"/>
        </w:rPr>
        <w:t>montajı</w:t>
      </w:r>
      <w:r w:rsidRPr="007960C5">
        <w:rPr>
          <w:rFonts w:cstheme="minorHAnsi"/>
          <w:spacing w:val="-27"/>
          <w:w w:val="85"/>
          <w:sz w:val="19"/>
        </w:rPr>
        <w:t xml:space="preserve"> </w:t>
      </w:r>
      <w:r w:rsidRPr="007960C5">
        <w:rPr>
          <w:rFonts w:cstheme="minorHAnsi"/>
          <w:w w:val="85"/>
          <w:sz w:val="19"/>
        </w:rPr>
        <w:t>yapılabilmeli</w:t>
      </w:r>
      <w:r w:rsidRPr="007960C5">
        <w:rPr>
          <w:rFonts w:cstheme="minorHAnsi"/>
          <w:spacing w:val="-27"/>
          <w:w w:val="85"/>
          <w:sz w:val="19"/>
        </w:rPr>
        <w:t xml:space="preserve"> </w:t>
      </w:r>
      <w:r w:rsidRPr="007960C5">
        <w:rPr>
          <w:rFonts w:cstheme="minorHAnsi"/>
          <w:spacing w:val="3"/>
          <w:w w:val="85"/>
          <w:sz w:val="19"/>
        </w:rPr>
        <w:t>ve</w:t>
      </w:r>
      <w:r w:rsidRPr="007960C5">
        <w:rPr>
          <w:rFonts w:cstheme="minorHAnsi"/>
          <w:spacing w:val="-27"/>
          <w:w w:val="85"/>
          <w:sz w:val="19"/>
        </w:rPr>
        <w:t xml:space="preserve"> </w:t>
      </w:r>
      <w:r w:rsidRPr="007960C5">
        <w:rPr>
          <w:rFonts w:cstheme="minorHAnsi"/>
          <w:w w:val="85"/>
          <w:sz w:val="19"/>
        </w:rPr>
        <w:t>kamera</w:t>
      </w:r>
      <w:r w:rsidRPr="007960C5">
        <w:rPr>
          <w:rFonts w:cstheme="minorHAnsi"/>
          <w:spacing w:val="-25"/>
          <w:w w:val="85"/>
          <w:sz w:val="19"/>
        </w:rPr>
        <w:t xml:space="preserve"> </w:t>
      </w:r>
      <w:r w:rsidRPr="007960C5">
        <w:rPr>
          <w:rFonts w:cstheme="minorHAnsi"/>
          <w:w w:val="85"/>
          <w:sz w:val="19"/>
        </w:rPr>
        <w:t>üzerinde</w:t>
      </w:r>
      <w:r w:rsidRPr="007960C5">
        <w:rPr>
          <w:rFonts w:cstheme="minorHAnsi"/>
          <w:spacing w:val="-23"/>
          <w:w w:val="85"/>
          <w:sz w:val="19"/>
        </w:rPr>
        <w:t xml:space="preserve"> </w:t>
      </w:r>
      <w:r w:rsidRPr="007960C5">
        <w:rPr>
          <w:rFonts w:cstheme="minorHAnsi"/>
          <w:w w:val="85"/>
          <w:sz w:val="19"/>
        </w:rPr>
        <w:t>back</w:t>
      </w:r>
      <w:r w:rsidRPr="007960C5">
        <w:rPr>
          <w:rFonts w:cstheme="minorHAnsi"/>
          <w:spacing w:val="-22"/>
          <w:w w:val="85"/>
          <w:sz w:val="19"/>
        </w:rPr>
        <w:t xml:space="preserve"> </w:t>
      </w:r>
      <w:r w:rsidRPr="007960C5">
        <w:rPr>
          <w:rFonts w:cstheme="minorHAnsi"/>
          <w:w w:val="85"/>
          <w:sz w:val="19"/>
        </w:rPr>
        <w:t>focus</w:t>
      </w:r>
      <w:r w:rsidRPr="007960C5">
        <w:rPr>
          <w:rFonts w:cstheme="minorHAnsi"/>
          <w:spacing w:val="-29"/>
          <w:w w:val="85"/>
          <w:sz w:val="19"/>
        </w:rPr>
        <w:t xml:space="preserve"> </w:t>
      </w:r>
      <w:r w:rsidRPr="007960C5">
        <w:rPr>
          <w:rFonts w:cstheme="minorHAnsi"/>
          <w:w w:val="85"/>
          <w:sz w:val="19"/>
        </w:rPr>
        <w:t>ayarı</w:t>
      </w:r>
      <w:r w:rsidRPr="007960C5">
        <w:rPr>
          <w:rFonts w:cstheme="minorHAnsi"/>
          <w:spacing w:val="-24"/>
          <w:w w:val="85"/>
          <w:sz w:val="19"/>
        </w:rPr>
        <w:t xml:space="preserve"> </w:t>
      </w:r>
      <w:r w:rsidRPr="007960C5">
        <w:rPr>
          <w:rFonts w:cstheme="minorHAnsi"/>
          <w:w w:val="85"/>
          <w:sz w:val="19"/>
        </w:rPr>
        <w:t>için</w:t>
      </w:r>
      <w:r w:rsidRPr="007960C5">
        <w:rPr>
          <w:rFonts w:cstheme="minorHAnsi"/>
          <w:spacing w:val="-21"/>
          <w:w w:val="85"/>
          <w:sz w:val="19"/>
        </w:rPr>
        <w:t xml:space="preserve"> </w:t>
      </w:r>
      <w:r w:rsidRPr="007960C5">
        <w:rPr>
          <w:rFonts w:cstheme="minorHAnsi"/>
          <w:w w:val="85"/>
          <w:sz w:val="19"/>
        </w:rPr>
        <w:t>ayrı</w:t>
      </w:r>
      <w:r w:rsidRPr="007960C5">
        <w:rPr>
          <w:rFonts w:cstheme="minorHAnsi"/>
          <w:spacing w:val="-24"/>
          <w:w w:val="85"/>
          <w:sz w:val="19"/>
        </w:rPr>
        <w:t xml:space="preserve"> </w:t>
      </w:r>
      <w:r w:rsidRPr="007960C5">
        <w:rPr>
          <w:rFonts w:cstheme="minorHAnsi"/>
          <w:w w:val="85"/>
          <w:sz w:val="19"/>
        </w:rPr>
        <w:t>bir</w:t>
      </w:r>
      <w:r w:rsidRPr="007960C5">
        <w:rPr>
          <w:rFonts w:cstheme="minorHAnsi"/>
          <w:spacing w:val="-27"/>
          <w:w w:val="85"/>
          <w:sz w:val="19"/>
        </w:rPr>
        <w:t xml:space="preserve"> </w:t>
      </w:r>
      <w:r w:rsidRPr="007960C5">
        <w:rPr>
          <w:rFonts w:cstheme="minorHAnsi"/>
          <w:w w:val="85"/>
          <w:sz w:val="19"/>
        </w:rPr>
        <w:t xml:space="preserve">mekanizma </w:t>
      </w:r>
      <w:r w:rsidRPr="007960C5">
        <w:rPr>
          <w:rFonts w:cstheme="minorHAnsi"/>
          <w:w w:val="95"/>
          <w:sz w:val="19"/>
        </w:rPr>
        <w:t>bulunmalıdır.</w:t>
      </w:r>
    </w:p>
    <w:p w:rsidR="00C9250A" w:rsidRPr="007960C5" w:rsidRDefault="00C9250A" w:rsidP="00C9250A">
      <w:pPr>
        <w:pStyle w:val="GvdeMetni"/>
        <w:spacing w:before="9"/>
        <w:rPr>
          <w:rFonts w:asciiTheme="minorHAnsi" w:hAnsiTheme="minorHAnsi" w:cstheme="minorHAnsi"/>
          <w:sz w:val="16"/>
        </w:rPr>
      </w:pPr>
    </w:p>
    <w:p w:rsidR="00C9250A" w:rsidRPr="007960C5" w:rsidRDefault="00C9250A" w:rsidP="00DE7F38">
      <w:pPr>
        <w:pStyle w:val="ListeParagraf"/>
        <w:widowControl w:val="0"/>
        <w:numPr>
          <w:ilvl w:val="0"/>
          <w:numId w:val="89"/>
        </w:numPr>
        <w:tabs>
          <w:tab w:val="left" w:pos="741"/>
        </w:tabs>
        <w:autoSpaceDE w:val="0"/>
        <w:autoSpaceDN w:val="0"/>
        <w:spacing w:after="0" w:line="292" w:lineRule="auto"/>
        <w:ind w:right="292" w:firstLine="0"/>
        <w:contextualSpacing w:val="0"/>
        <w:rPr>
          <w:rFonts w:cstheme="minorHAnsi"/>
          <w:sz w:val="19"/>
        </w:rPr>
      </w:pPr>
      <w:r w:rsidRPr="007960C5">
        <w:rPr>
          <w:rFonts w:cstheme="minorHAnsi"/>
          <w:w w:val="85"/>
          <w:sz w:val="19"/>
        </w:rPr>
        <w:t>Kamera</w:t>
      </w:r>
      <w:r w:rsidRPr="007960C5">
        <w:rPr>
          <w:rFonts w:cstheme="minorHAnsi"/>
          <w:spacing w:val="-19"/>
          <w:w w:val="85"/>
          <w:sz w:val="19"/>
        </w:rPr>
        <w:t xml:space="preserve"> </w:t>
      </w:r>
      <w:r w:rsidRPr="007960C5">
        <w:rPr>
          <w:rFonts w:cstheme="minorHAnsi"/>
          <w:w w:val="85"/>
          <w:sz w:val="19"/>
        </w:rPr>
        <w:t>kendi</w:t>
      </w:r>
      <w:r w:rsidRPr="007960C5">
        <w:rPr>
          <w:rFonts w:cstheme="minorHAnsi"/>
          <w:spacing w:val="-24"/>
          <w:w w:val="85"/>
          <w:sz w:val="19"/>
        </w:rPr>
        <w:t xml:space="preserve"> </w:t>
      </w:r>
      <w:r w:rsidRPr="007960C5">
        <w:rPr>
          <w:rFonts w:cstheme="minorHAnsi"/>
          <w:w w:val="85"/>
          <w:sz w:val="19"/>
        </w:rPr>
        <w:t>üzerinde,</w:t>
      </w:r>
      <w:r w:rsidRPr="007960C5">
        <w:rPr>
          <w:rFonts w:cstheme="minorHAnsi"/>
          <w:spacing w:val="-26"/>
          <w:w w:val="85"/>
          <w:sz w:val="19"/>
        </w:rPr>
        <w:t xml:space="preserve"> </w:t>
      </w:r>
      <w:r w:rsidRPr="007960C5">
        <w:rPr>
          <w:rFonts w:cstheme="minorHAnsi"/>
          <w:w w:val="85"/>
          <w:sz w:val="19"/>
        </w:rPr>
        <w:t>2.8-3.0</w:t>
      </w:r>
      <w:r w:rsidRPr="007960C5">
        <w:rPr>
          <w:rFonts w:cstheme="minorHAnsi"/>
          <w:spacing w:val="-22"/>
          <w:w w:val="85"/>
          <w:sz w:val="19"/>
        </w:rPr>
        <w:t xml:space="preserve"> </w:t>
      </w:r>
      <w:r w:rsidRPr="007960C5">
        <w:rPr>
          <w:rFonts w:cstheme="minorHAnsi"/>
          <w:w w:val="85"/>
          <w:sz w:val="19"/>
        </w:rPr>
        <w:t>–</w:t>
      </w:r>
      <w:r w:rsidRPr="007960C5">
        <w:rPr>
          <w:rFonts w:cstheme="minorHAnsi"/>
          <w:spacing w:val="-23"/>
          <w:w w:val="85"/>
          <w:sz w:val="19"/>
        </w:rPr>
        <w:t xml:space="preserve"> </w:t>
      </w:r>
      <w:r w:rsidRPr="007960C5">
        <w:rPr>
          <w:rFonts w:cstheme="minorHAnsi"/>
          <w:w w:val="85"/>
          <w:sz w:val="19"/>
        </w:rPr>
        <w:t>8-10</w:t>
      </w:r>
      <w:r w:rsidRPr="007960C5">
        <w:rPr>
          <w:rFonts w:cstheme="minorHAnsi"/>
          <w:spacing w:val="-22"/>
          <w:w w:val="85"/>
          <w:sz w:val="19"/>
        </w:rPr>
        <w:t xml:space="preserve"> </w:t>
      </w:r>
      <w:r w:rsidRPr="007960C5">
        <w:rPr>
          <w:rFonts w:cstheme="minorHAnsi"/>
          <w:w w:val="85"/>
          <w:sz w:val="19"/>
        </w:rPr>
        <w:t>mm</w:t>
      </w:r>
      <w:r w:rsidRPr="007960C5">
        <w:rPr>
          <w:rFonts w:cstheme="minorHAnsi"/>
          <w:spacing w:val="-22"/>
          <w:w w:val="85"/>
          <w:sz w:val="19"/>
        </w:rPr>
        <w:t xml:space="preserve"> </w:t>
      </w:r>
      <w:r w:rsidRPr="007960C5">
        <w:rPr>
          <w:rFonts w:cstheme="minorHAnsi"/>
          <w:w w:val="85"/>
          <w:sz w:val="19"/>
        </w:rPr>
        <w:t>aralıkta</w:t>
      </w:r>
      <w:r w:rsidRPr="007960C5">
        <w:rPr>
          <w:rFonts w:cstheme="minorHAnsi"/>
          <w:spacing w:val="-21"/>
          <w:w w:val="85"/>
          <w:sz w:val="19"/>
        </w:rPr>
        <w:t xml:space="preserve"> </w:t>
      </w:r>
      <w:r w:rsidRPr="007960C5">
        <w:rPr>
          <w:rFonts w:cstheme="minorHAnsi"/>
          <w:w w:val="85"/>
          <w:sz w:val="19"/>
        </w:rPr>
        <w:t>ayarlanabilen</w:t>
      </w:r>
      <w:r w:rsidRPr="007960C5">
        <w:rPr>
          <w:rFonts w:cstheme="minorHAnsi"/>
          <w:spacing w:val="-21"/>
          <w:w w:val="85"/>
          <w:sz w:val="19"/>
        </w:rPr>
        <w:t xml:space="preserve"> </w:t>
      </w:r>
      <w:r w:rsidRPr="007960C5">
        <w:rPr>
          <w:rFonts w:cstheme="minorHAnsi"/>
          <w:w w:val="85"/>
          <w:sz w:val="19"/>
        </w:rPr>
        <w:t>F:</w:t>
      </w:r>
      <w:r w:rsidRPr="007960C5">
        <w:rPr>
          <w:rFonts w:cstheme="minorHAnsi"/>
          <w:spacing w:val="-23"/>
          <w:w w:val="85"/>
          <w:sz w:val="19"/>
        </w:rPr>
        <w:t xml:space="preserve"> </w:t>
      </w:r>
      <w:r w:rsidRPr="007960C5">
        <w:rPr>
          <w:rFonts w:cstheme="minorHAnsi"/>
          <w:w w:val="85"/>
          <w:sz w:val="19"/>
        </w:rPr>
        <w:t>2.8</w:t>
      </w:r>
      <w:r w:rsidRPr="007960C5">
        <w:rPr>
          <w:rFonts w:cstheme="minorHAnsi"/>
          <w:spacing w:val="-21"/>
          <w:w w:val="85"/>
          <w:sz w:val="19"/>
        </w:rPr>
        <w:t xml:space="preserve"> </w:t>
      </w:r>
      <w:r w:rsidRPr="007960C5">
        <w:rPr>
          <w:rFonts w:cstheme="minorHAnsi"/>
          <w:w w:val="85"/>
          <w:sz w:val="19"/>
        </w:rPr>
        <w:t>değerinde</w:t>
      </w:r>
      <w:r w:rsidRPr="007960C5">
        <w:rPr>
          <w:rFonts w:cstheme="minorHAnsi"/>
          <w:spacing w:val="-24"/>
          <w:w w:val="85"/>
          <w:sz w:val="19"/>
        </w:rPr>
        <w:t xml:space="preserve"> </w:t>
      </w:r>
      <w:r w:rsidRPr="007960C5">
        <w:rPr>
          <w:rFonts w:cstheme="minorHAnsi"/>
          <w:w w:val="85"/>
          <w:sz w:val="19"/>
        </w:rPr>
        <w:t>650</w:t>
      </w:r>
      <w:r w:rsidRPr="007960C5">
        <w:rPr>
          <w:rFonts w:cstheme="minorHAnsi"/>
          <w:spacing w:val="-22"/>
          <w:w w:val="85"/>
          <w:sz w:val="19"/>
        </w:rPr>
        <w:t xml:space="preserve"> </w:t>
      </w:r>
      <w:r w:rsidRPr="007960C5">
        <w:rPr>
          <w:rFonts w:cstheme="minorHAnsi"/>
          <w:w w:val="85"/>
          <w:sz w:val="19"/>
        </w:rPr>
        <w:t>(960H)</w:t>
      </w:r>
      <w:r w:rsidRPr="007960C5">
        <w:rPr>
          <w:rFonts w:cstheme="minorHAnsi"/>
          <w:spacing w:val="-27"/>
          <w:w w:val="85"/>
          <w:sz w:val="19"/>
        </w:rPr>
        <w:t xml:space="preserve"> </w:t>
      </w:r>
      <w:r w:rsidRPr="007960C5">
        <w:rPr>
          <w:rFonts w:cstheme="minorHAnsi"/>
          <w:w w:val="85"/>
          <w:sz w:val="19"/>
        </w:rPr>
        <w:t>TVL</w:t>
      </w:r>
      <w:r w:rsidRPr="007960C5">
        <w:rPr>
          <w:rFonts w:cstheme="minorHAnsi"/>
          <w:spacing w:val="-26"/>
          <w:w w:val="85"/>
          <w:sz w:val="19"/>
        </w:rPr>
        <w:t xml:space="preserve"> </w:t>
      </w:r>
      <w:r w:rsidRPr="007960C5">
        <w:rPr>
          <w:rFonts w:cstheme="minorHAnsi"/>
          <w:w w:val="85"/>
          <w:sz w:val="19"/>
        </w:rPr>
        <w:t xml:space="preserve">çözünürlüğü </w:t>
      </w:r>
      <w:r w:rsidRPr="007960C5">
        <w:rPr>
          <w:rFonts w:cstheme="minorHAnsi"/>
          <w:w w:val="90"/>
          <w:sz w:val="19"/>
        </w:rPr>
        <w:t>destekleyen,</w:t>
      </w:r>
      <w:r w:rsidRPr="007960C5">
        <w:rPr>
          <w:rFonts w:cstheme="minorHAnsi"/>
          <w:spacing w:val="-35"/>
          <w:w w:val="90"/>
          <w:sz w:val="19"/>
        </w:rPr>
        <w:t xml:space="preserve"> </w:t>
      </w:r>
      <w:r w:rsidRPr="007960C5">
        <w:rPr>
          <w:rFonts w:cstheme="minorHAnsi"/>
          <w:w w:val="90"/>
          <w:sz w:val="19"/>
        </w:rPr>
        <w:t>kamera</w:t>
      </w:r>
      <w:r w:rsidRPr="007960C5">
        <w:rPr>
          <w:rFonts w:cstheme="minorHAnsi"/>
          <w:spacing w:val="-30"/>
          <w:w w:val="90"/>
          <w:sz w:val="19"/>
        </w:rPr>
        <w:t xml:space="preserve"> </w:t>
      </w:r>
      <w:r w:rsidRPr="007960C5">
        <w:rPr>
          <w:rFonts w:cstheme="minorHAnsi"/>
          <w:w w:val="90"/>
          <w:sz w:val="19"/>
        </w:rPr>
        <w:t>üreticisi</w:t>
      </w:r>
      <w:r w:rsidRPr="007960C5">
        <w:rPr>
          <w:rFonts w:cstheme="minorHAnsi"/>
          <w:spacing w:val="-29"/>
          <w:w w:val="90"/>
          <w:sz w:val="19"/>
        </w:rPr>
        <w:t xml:space="preserve"> </w:t>
      </w:r>
      <w:r w:rsidRPr="007960C5">
        <w:rPr>
          <w:rFonts w:cstheme="minorHAnsi"/>
          <w:spacing w:val="-3"/>
          <w:w w:val="90"/>
          <w:sz w:val="19"/>
        </w:rPr>
        <w:t>ile</w:t>
      </w:r>
      <w:r w:rsidRPr="007960C5">
        <w:rPr>
          <w:rFonts w:cstheme="minorHAnsi"/>
          <w:spacing w:val="-32"/>
          <w:w w:val="90"/>
          <w:sz w:val="19"/>
        </w:rPr>
        <w:t xml:space="preserve"> </w:t>
      </w:r>
      <w:r w:rsidRPr="007960C5">
        <w:rPr>
          <w:rFonts w:cstheme="minorHAnsi"/>
          <w:spacing w:val="2"/>
          <w:w w:val="90"/>
          <w:sz w:val="19"/>
        </w:rPr>
        <w:t>ayni</w:t>
      </w:r>
      <w:r w:rsidRPr="007960C5">
        <w:rPr>
          <w:rFonts w:cstheme="minorHAnsi"/>
          <w:spacing w:val="-35"/>
          <w:w w:val="90"/>
          <w:sz w:val="19"/>
        </w:rPr>
        <w:t xml:space="preserve"> </w:t>
      </w:r>
      <w:r w:rsidRPr="007960C5">
        <w:rPr>
          <w:rFonts w:cstheme="minorHAnsi"/>
          <w:w w:val="90"/>
          <w:sz w:val="19"/>
        </w:rPr>
        <w:t>markaya</w:t>
      </w:r>
      <w:r w:rsidRPr="007960C5">
        <w:rPr>
          <w:rFonts w:cstheme="minorHAnsi"/>
          <w:spacing w:val="-30"/>
          <w:w w:val="90"/>
          <w:sz w:val="19"/>
        </w:rPr>
        <w:t xml:space="preserve"> </w:t>
      </w:r>
      <w:r w:rsidRPr="007960C5">
        <w:rPr>
          <w:rFonts w:cstheme="minorHAnsi"/>
          <w:w w:val="90"/>
          <w:sz w:val="19"/>
        </w:rPr>
        <w:t>sahip,</w:t>
      </w:r>
      <w:r w:rsidRPr="007960C5">
        <w:rPr>
          <w:rFonts w:cstheme="minorHAnsi"/>
          <w:spacing w:val="-34"/>
          <w:w w:val="90"/>
          <w:sz w:val="19"/>
        </w:rPr>
        <w:t xml:space="preserve"> </w:t>
      </w:r>
      <w:r w:rsidRPr="007960C5">
        <w:rPr>
          <w:rFonts w:cstheme="minorHAnsi"/>
          <w:w w:val="90"/>
          <w:sz w:val="19"/>
        </w:rPr>
        <w:t>Aspherical</w:t>
      </w:r>
      <w:r w:rsidRPr="007960C5">
        <w:rPr>
          <w:rFonts w:cstheme="minorHAnsi"/>
          <w:spacing w:val="-35"/>
          <w:w w:val="90"/>
          <w:sz w:val="19"/>
        </w:rPr>
        <w:t xml:space="preserve"> </w:t>
      </w:r>
      <w:r w:rsidRPr="007960C5">
        <w:rPr>
          <w:rFonts w:cstheme="minorHAnsi"/>
          <w:w w:val="90"/>
          <w:sz w:val="19"/>
        </w:rPr>
        <w:t>autoiris</w:t>
      </w:r>
      <w:r w:rsidRPr="007960C5">
        <w:rPr>
          <w:rFonts w:cstheme="minorHAnsi"/>
          <w:spacing w:val="-31"/>
          <w:w w:val="90"/>
          <w:sz w:val="19"/>
        </w:rPr>
        <w:t xml:space="preserve"> </w:t>
      </w:r>
      <w:r w:rsidRPr="007960C5">
        <w:rPr>
          <w:rFonts w:cstheme="minorHAnsi"/>
          <w:w w:val="90"/>
          <w:sz w:val="19"/>
        </w:rPr>
        <w:t>özellikte</w:t>
      </w:r>
      <w:r w:rsidRPr="007960C5">
        <w:rPr>
          <w:rFonts w:cstheme="minorHAnsi"/>
          <w:spacing w:val="-32"/>
          <w:w w:val="90"/>
          <w:sz w:val="19"/>
        </w:rPr>
        <w:t xml:space="preserve"> </w:t>
      </w:r>
      <w:r w:rsidRPr="007960C5">
        <w:rPr>
          <w:rFonts w:cstheme="minorHAnsi"/>
          <w:w w:val="90"/>
          <w:sz w:val="19"/>
        </w:rPr>
        <w:t>lense</w:t>
      </w:r>
      <w:r w:rsidRPr="007960C5">
        <w:rPr>
          <w:rFonts w:cstheme="minorHAnsi"/>
          <w:spacing w:val="-32"/>
          <w:w w:val="90"/>
          <w:sz w:val="19"/>
        </w:rPr>
        <w:t xml:space="preserve"> </w:t>
      </w:r>
      <w:r w:rsidRPr="007960C5">
        <w:rPr>
          <w:rFonts w:cstheme="minorHAnsi"/>
          <w:w w:val="90"/>
          <w:sz w:val="19"/>
        </w:rPr>
        <w:t>sahip</w:t>
      </w:r>
      <w:r w:rsidRPr="007960C5">
        <w:rPr>
          <w:rFonts w:cstheme="minorHAnsi"/>
          <w:spacing w:val="-29"/>
          <w:w w:val="90"/>
          <w:sz w:val="19"/>
        </w:rPr>
        <w:t xml:space="preserve"> </w:t>
      </w:r>
      <w:r w:rsidRPr="007960C5">
        <w:rPr>
          <w:rFonts w:cstheme="minorHAnsi"/>
          <w:w w:val="90"/>
          <w:sz w:val="19"/>
        </w:rPr>
        <w:t>olmalıdır.</w:t>
      </w:r>
    </w:p>
    <w:p w:rsidR="00C9250A" w:rsidRPr="007960C5" w:rsidRDefault="00C9250A" w:rsidP="00C9250A">
      <w:pPr>
        <w:pStyle w:val="GvdeMetni"/>
        <w:spacing w:before="2"/>
        <w:rPr>
          <w:rFonts w:asciiTheme="minorHAnsi" w:hAnsiTheme="minorHAnsi" w:cstheme="minorHAnsi"/>
          <w:sz w:val="17"/>
        </w:rPr>
      </w:pPr>
    </w:p>
    <w:p w:rsidR="00C9250A" w:rsidRPr="007960C5" w:rsidRDefault="00C9250A" w:rsidP="00DE7F38">
      <w:pPr>
        <w:pStyle w:val="ListeParagraf"/>
        <w:widowControl w:val="0"/>
        <w:numPr>
          <w:ilvl w:val="0"/>
          <w:numId w:val="89"/>
        </w:numPr>
        <w:tabs>
          <w:tab w:val="left" w:pos="789"/>
        </w:tabs>
        <w:autoSpaceDE w:val="0"/>
        <w:autoSpaceDN w:val="0"/>
        <w:spacing w:after="0" w:line="240" w:lineRule="auto"/>
        <w:ind w:left="788" w:hanging="293"/>
        <w:contextualSpacing w:val="0"/>
        <w:rPr>
          <w:rFonts w:cstheme="minorHAnsi"/>
          <w:sz w:val="19"/>
        </w:rPr>
      </w:pPr>
      <w:r w:rsidRPr="007960C5">
        <w:rPr>
          <w:rFonts w:cstheme="minorHAnsi"/>
          <w:w w:val="95"/>
          <w:sz w:val="19"/>
        </w:rPr>
        <w:t>Video</w:t>
      </w:r>
      <w:r w:rsidRPr="007960C5">
        <w:rPr>
          <w:rFonts w:cstheme="minorHAnsi"/>
          <w:spacing w:val="-17"/>
          <w:w w:val="95"/>
          <w:sz w:val="19"/>
        </w:rPr>
        <w:t xml:space="preserve"> </w:t>
      </w:r>
      <w:r w:rsidRPr="007960C5">
        <w:rPr>
          <w:rFonts w:cstheme="minorHAnsi"/>
          <w:w w:val="95"/>
          <w:sz w:val="19"/>
        </w:rPr>
        <w:t>çıkışı</w:t>
      </w:r>
      <w:r w:rsidRPr="007960C5">
        <w:rPr>
          <w:rFonts w:cstheme="minorHAnsi"/>
          <w:spacing w:val="-16"/>
          <w:w w:val="95"/>
          <w:sz w:val="19"/>
        </w:rPr>
        <w:t xml:space="preserve"> </w:t>
      </w:r>
      <w:r w:rsidRPr="007960C5">
        <w:rPr>
          <w:rFonts w:cstheme="minorHAnsi"/>
          <w:w w:val="95"/>
          <w:sz w:val="19"/>
        </w:rPr>
        <w:t>1</w:t>
      </w:r>
      <w:r w:rsidRPr="007960C5">
        <w:rPr>
          <w:rFonts w:cstheme="minorHAnsi"/>
          <w:spacing w:val="-18"/>
          <w:w w:val="95"/>
          <w:sz w:val="19"/>
        </w:rPr>
        <w:t xml:space="preserve"> </w:t>
      </w:r>
      <w:r w:rsidRPr="007960C5">
        <w:rPr>
          <w:rFonts w:cstheme="minorHAnsi"/>
          <w:w w:val="95"/>
          <w:sz w:val="19"/>
        </w:rPr>
        <w:t>Vp-p</w:t>
      </w:r>
      <w:r w:rsidRPr="007960C5">
        <w:rPr>
          <w:rFonts w:cstheme="minorHAnsi"/>
          <w:spacing w:val="-16"/>
          <w:w w:val="95"/>
          <w:sz w:val="19"/>
        </w:rPr>
        <w:t xml:space="preserve"> </w:t>
      </w:r>
      <w:r w:rsidRPr="007960C5">
        <w:rPr>
          <w:rFonts w:cstheme="minorHAnsi"/>
          <w:w w:val="95"/>
          <w:sz w:val="19"/>
        </w:rPr>
        <w:t>75</w:t>
      </w:r>
      <w:r w:rsidRPr="007960C5">
        <w:rPr>
          <w:rFonts w:cstheme="minorHAnsi"/>
          <w:spacing w:val="-22"/>
          <w:w w:val="95"/>
          <w:sz w:val="19"/>
        </w:rPr>
        <w:t xml:space="preserve"> </w:t>
      </w:r>
      <w:r w:rsidRPr="007960C5">
        <w:rPr>
          <w:rFonts w:cstheme="minorHAnsi"/>
          <w:w w:val="95"/>
          <w:sz w:val="19"/>
        </w:rPr>
        <w:t>ohm</w:t>
      </w:r>
      <w:r w:rsidRPr="007960C5">
        <w:rPr>
          <w:rFonts w:cstheme="minorHAnsi"/>
          <w:spacing w:val="-17"/>
          <w:w w:val="95"/>
          <w:sz w:val="19"/>
        </w:rPr>
        <w:t xml:space="preserve"> </w:t>
      </w:r>
      <w:r w:rsidRPr="007960C5">
        <w:rPr>
          <w:rFonts w:cstheme="minorHAnsi"/>
          <w:w w:val="95"/>
          <w:sz w:val="19"/>
        </w:rPr>
        <w:t>BNC</w:t>
      </w:r>
      <w:r w:rsidRPr="007960C5">
        <w:rPr>
          <w:rFonts w:cstheme="minorHAnsi"/>
          <w:spacing w:val="-22"/>
          <w:w w:val="95"/>
          <w:sz w:val="19"/>
        </w:rPr>
        <w:t xml:space="preserve"> </w:t>
      </w:r>
      <w:r w:rsidRPr="007960C5">
        <w:rPr>
          <w:rFonts w:cstheme="minorHAnsi"/>
          <w:w w:val="95"/>
          <w:sz w:val="19"/>
        </w:rPr>
        <w:t>bağlantılı</w:t>
      </w:r>
      <w:r w:rsidRPr="007960C5">
        <w:rPr>
          <w:rFonts w:cstheme="minorHAnsi"/>
          <w:spacing w:val="-24"/>
          <w:w w:val="95"/>
          <w:sz w:val="19"/>
        </w:rPr>
        <w:t xml:space="preserve"> </w:t>
      </w:r>
      <w:r w:rsidRPr="007960C5">
        <w:rPr>
          <w:rFonts w:cstheme="minorHAnsi"/>
          <w:w w:val="95"/>
          <w:sz w:val="19"/>
        </w:rPr>
        <w:t>olmalıdır.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C9250A">
      <w:pPr>
        <w:spacing w:before="1"/>
        <w:ind w:left="451"/>
        <w:rPr>
          <w:rFonts w:cstheme="minorHAnsi"/>
          <w:b/>
          <w:sz w:val="19"/>
        </w:rPr>
      </w:pPr>
      <w:r w:rsidRPr="007960C5">
        <w:rPr>
          <w:rFonts w:cstheme="minorHAnsi"/>
          <w:b/>
          <w:w w:val="90"/>
          <w:sz w:val="19"/>
        </w:rPr>
        <w:t>YEDEK PARÇA</w:t>
      </w:r>
    </w:p>
    <w:p w:rsidR="00C9250A" w:rsidRPr="007960C5" w:rsidRDefault="00C9250A" w:rsidP="00C9250A">
      <w:pPr>
        <w:pStyle w:val="GvdeMetni"/>
        <w:rPr>
          <w:rFonts w:asciiTheme="minorHAnsi" w:hAnsiTheme="minorHAnsi" w:cstheme="minorHAnsi"/>
          <w:b/>
          <w:sz w:val="22"/>
        </w:rPr>
      </w:pPr>
    </w:p>
    <w:p w:rsidR="00C9250A" w:rsidRPr="007960C5" w:rsidRDefault="00C9250A" w:rsidP="00C9250A">
      <w:pPr>
        <w:pStyle w:val="GvdeMetni"/>
        <w:spacing w:line="256" w:lineRule="auto"/>
        <w:ind w:left="451"/>
        <w:rPr>
          <w:rFonts w:asciiTheme="minorHAnsi" w:hAnsiTheme="minorHAnsi" w:cstheme="minorHAnsi"/>
        </w:rPr>
      </w:pPr>
      <w:r w:rsidRPr="007960C5">
        <w:rPr>
          <w:rFonts w:asciiTheme="minorHAnsi" w:hAnsiTheme="minorHAnsi" w:cstheme="minorHAnsi"/>
          <w:w w:val="85"/>
        </w:rPr>
        <w:t>Satıcı</w:t>
      </w:r>
      <w:r w:rsidRPr="007960C5">
        <w:rPr>
          <w:rFonts w:asciiTheme="minorHAnsi" w:hAnsiTheme="minorHAnsi" w:cstheme="minorHAnsi"/>
          <w:spacing w:val="-24"/>
          <w:w w:val="85"/>
        </w:rPr>
        <w:t xml:space="preserve"> </w:t>
      </w:r>
      <w:r w:rsidRPr="007960C5">
        <w:rPr>
          <w:rFonts w:asciiTheme="minorHAnsi" w:hAnsiTheme="minorHAnsi" w:cstheme="minorHAnsi"/>
          <w:w w:val="85"/>
        </w:rPr>
        <w:t>firma</w:t>
      </w:r>
      <w:r w:rsidRPr="007960C5">
        <w:rPr>
          <w:rFonts w:asciiTheme="minorHAnsi" w:hAnsiTheme="minorHAnsi" w:cstheme="minorHAnsi"/>
          <w:spacing w:val="-17"/>
          <w:w w:val="85"/>
        </w:rPr>
        <w:t xml:space="preserve"> </w:t>
      </w:r>
      <w:r w:rsidRPr="007960C5">
        <w:rPr>
          <w:rFonts w:asciiTheme="minorHAnsi" w:hAnsiTheme="minorHAnsi" w:cstheme="minorHAnsi"/>
          <w:w w:val="85"/>
        </w:rPr>
        <w:t>üretici</w:t>
      </w:r>
      <w:r w:rsidRPr="007960C5">
        <w:rPr>
          <w:rFonts w:asciiTheme="minorHAnsi" w:hAnsiTheme="minorHAnsi" w:cstheme="minorHAnsi"/>
          <w:spacing w:val="-20"/>
          <w:w w:val="85"/>
        </w:rPr>
        <w:t xml:space="preserve"> </w:t>
      </w:r>
      <w:r w:rsidRPr="007960C5">
        <w:rPr>
          <w:rFonts w:asciiTheme="minorHAnsi" w:hAnsiTheme="minorHAnsi" w:cstheme="minorHAnsi"/>
          <w:w w:val="85"/>
        </w:rPr>
        <w:t>firmanın</w:t>
      </w:r>
      <w:r w:rsidRPr="007960C5">
        <w:rPr>
          <w:rFonts w:asciiTheme="minorHAnsi" w:hAnsiTheme="minorHAnsi" w:cstheme="minorHAnsi"/>
          <w:spacing w:val="-12"/>
          <w:w w:val="85"/>
        </w:rPr>
        <w:t xml:space="preserve"> </w:t>
      </w:r>
      <w:r w:rsidRPr="007960C5">
        <w:rPr>
          <w:rFonts w:asciiTheme="minorHAnsi" w:hAnsiTheme="minorHAnsi" w:cstheme="minorHAnsi"/>
          <w:w w:val="85"/>
        </w:rPr>
        <w:t>önerilerini</w:t>
      </w:r>
      <w:r w:rsidRPr="007960C5">
        <w:rPr>
          <w:rFonts w:asciiTheme="minorHAnsi" w:hAnsiTheme="minorHAnsi" w:cstheme="minorHAnsi"/>
          <w:spacing w:val="-20"/>
          <w:w w:val="85"/>
        </w:rPr>
        <w:t xml:space="preserve"> </w:t>
      </w:r>
      <w:r w:rsidRPr="007960C5">
        <w:rPr>
          <w:rFonts w:asciiTheme="minorHAnsi" w:hAnsiTheme="minorHAnsi" w:cstheme="minorHAnsi"/>
          <w:w w:val="85"/>
        </w:rPr>
        <w:t>ve</w:t>
      </w:r>
      <w:r w:rsidRPr="007960C5">
        <w:rPr>
          <w:rFonts w:asciiTheme="minorHAnsi" w:hAnsiTheme="minorHAnsi" w:cstheme="minorHAnsi"/>
          <w:spacing w:val="-23"/>
          <w:w w:val="85"/>
        </w:rPr>
        <w:t xml:space="preserve"> </w:t>
      </w:r>
      <w:r w:rsidRPr="007960C5">
        <w:rPr>
          <w:rFonts w:asciiTheme="minorHAnsi" w:hAnsiTheme="minorHAnsi" w:cstheme="minorHAnsi"/>
          <w:w w:val="85"/>
        </w:rPr>
        <w:t>deneyimlerini</w:t>
      </w:r>
      <w:r w:rsidRPr="007960C5">
        <w:rPr>
          <w:rFonts w:asciiTheme="minorHAnsi" w:hAnsiTheme="minorHAnsi" w:cstheme="minorHAnsi"/>
          <w:spacing w:val="-21"/>
          <w:w w:val="85"/>
        </w:rPr>
        <w:t xml:space="preserve"> </w:t>
      </w:r>
      <w:r w:rsidRPr="007960C5">
        <w:rPr>
          <w:rFonts w:asciiTheme="minorHAnsi" w:hAnsiTheme="minorHAnsi" w:cstheme="minorHAnsi"/>
          <w:w w:val="85"/>
        </w:rPr>
        <w:t>dikkate</w:t>
      </w:r>
      <w:r w:rsidRPr="007960C5">
        <w:rPr>
          <w:rFonts w:asciiTheme="minorHAnsi" w:hAnsiTheme="minorHAnsi" w:cstheme="minorHAnsi"/>
          <w:spacing w:val="-23"/>
          <w:w w:val="85"/>
        </w:rPr>
        <w:t xml:space="preserve"> </w:t>
      </w:r>
      <w:r w:rsidRPr="007960C5">
        <w:rPr>
          <w:rFonts w:asciiTheme="minorHAnsi" w:hAnsiTheme="minorHAnsi" w:cstheme="minorHAnsi"/>
          <w:w w:val="85"/>
        </w:rPr>
        <w:t>alarak</w:t>
      </w:r>
      <w:r w:rsidRPr="007960C5">
        <w:rPr>
          <w:rFonts w:asciiTheme="minorHAnsi" w:hAnsiTheme="minorHAnsi" w:cstheme="minorHAnsi"/>
          <w:spacing w:val="-21"/>
          <w:w w:val="85"/>
        </w:rPr>
        <w:t xml:space="preserve"> </w:t>
      </w:r>
      <w:r w:rsidRPr="007960C5">
        <w:rPr>
          <w:rFonts w:asciiTheme="minorHAnsi" w:hAnsiTheme="minorHAnsi" w:cstheme="minorHAnsi"/>
          <w:w w:val="85"/>
        </w:rPr>
        <w:t>proje</w:t>
      </w:r>
      <w:r w:rsidRPr="007960C5">
        <w:rPr>
          <w:rFonts w:asciiTheme="minorHAnsi" w:hAnsiTheme="minorHAnsi" w:cstheme="minorHAnsi"/>
          <w:spacing w:val="-15"/>
          <w:w w:val="85"/>
        </w:rPr>
        <w:t xml:space="preserve"> </w:t>
      </w:r>
      <w:r w:rsidRPr="007960C5">
        <w:rPr>
          <w:rFonts w:asciiTheme="minorHAnsi" w:hAnsiTheme="minorHAnsi" w:cstheme="minorHAnsi"/>
          <w:w w:val="85"/>
        </w:rPr>
        <w:t>koşullarına</w:t>
      </w:r>
      <w:r w:rsidRPr="007960C5">
        <w:rPr>
          <w:rFonts w:asciiTheme="minorHAnsi" w:hAnsiTheme="minorHAnsi" w:cstheme="minorHAnsi"/>
          <w:spacing w:val="-17"/>
          <w:w w:val="85"/>
        </w:rPr>
        <w:t xml:space="preserve"> </w:t>
      </w:r>
      <w:r w:rsidRPr="007960C5">
        <w:rPr>
          <w:rFonts w:asciiTheme="minorHAnsi" w:hAnsiTheme="minorHAnsi" w:cstheme="minorHAnsi"/>
          <w:w w:val="85"/>
        </w:rPr>
        <w:t>göre</w:t>
      </w:r>
      <w:r w:rsidRPr="007960C5">
        <w:rPr>
          <w:rFonts w:asciiTheme="minorHAnsi" w:hAnsiTheme="minorHAnsi" w:cstheme="minorHAnsi"/>
          <w:spacing w:val="-20"/>
          <w:w w:val="85"/>
        </w:rPr>
        <w:t xml:space="preserve"> </w:t>
      </w:r>
      <w:r w:rsidRPr="007960C5">
        <w:rPr>
          <w:rFonts w:asciiTheme="minorHAnsi" w:hAnsiTheme="minorHAnsi" w:cstheme="minorHAnsi"/>
          <w:w w:val="85"/>
        </w:rPr>
        <w:t>sistemin</w:t>
      </w:r>
      <w:r w:rsidRPr="007960C5">
        <w:rPr>
          <w:rFonts w:asciiTheme="minorHAnsi" w:hAnsiTheme="minorHAnsi" w:cstheme="minorHAnsi"/>
          <w:spacing w:val="-16"/>
          <w:w w:val="85"/>
        </w:rPr>
        <w:t xml:space="preserve"> </w:t>
      </w:r>
      <w:r w:rsidRPr="007960C5">
        <w:rPr>
          <w:rFonts w:asciiTheme="minorHAnsi" w:hAnsiTheme="minorHAnsi" w:cstheme="minorHAnsi"/>
          <w:w w:val="85"/>
        </w:rPr>
        <w:t>2</w:t>
      </w:r>
      <w:r w:rsidRPr="007960C5">
        <w:rPr>
          <w:rFonts w:asciiTheme="minorHAnsi" w:hAnsiTheme="minorHAnsi" w:cstheme="minorHAnsi"/>
          <w:spacing w:val="-21"/>
          <w:w w:val="85"/>
        </w:rPr>
        <w:t xml:space="preserve"> </w:t>
      </w:r>
      <w:r w:rsidRPr="007960C5">
        <w:rPr>
          <w:rFonts w:asciiTheme="minorHAnsi" w:hAnsiTheme="minorHAnsi" w:cstheme="minorHAnsi"/>
          <w:w w:val="85"/>
        </w:rPr>
        <w:t>yıl</w:t>
      </w:r>
      <w:r w:rsidRPr="007960C5">
        <w:rPr>
          <w:rFonts w:asciiTheme="minorHAnsi" w:hAnsiTheme="minorHAnsi" w:cstheme="minorHAnsi"/>
          <w:spacing w:val="-24"/>
          <w:w w:val="85"/>
        </w:rPr>
        <w:t xml:space="preserve"> </w:t>
      </w:r>
      <w:r w:rsidRPr="007960C5">
        <w:rPr>
          <w:rFonts w:asciiTheme="minorHAnsi" w:hAnsiTheme="minorHAnsi" w:cstheme="minorHAnsi"/>
          <w:w w:val="85"/>
        </w:rPr>
        <w:t>süre</w:t>
      </w:r>
      <w:r w:rsidRPr="007960C5">
        <w:rPr>
          <w:rFonts w:asciiTheme="minorHAnsi" w:hAnsiTheme="minorHAnsi" w:cstheme="minorHAnsi"/>
          <w:spacing w:val="-19"/>
          <w:w w:val="85"/>
        </w:rPr>
        <w:t xml:space="preserve"> </w:t>
      </w:r>
      <w:r w:rsidRPr="007960C5">
        <w:rPr>
          <w:rFonts w:asciiTheme="minorHAnsi" w:hAnsiTheme="minorHAnsi" w:cstheme="minorHAnsi"/>
          <w:w w:val="85"/>
        </w:rPr>
        <w:t xml:space="preserve">ile </w:t>
      </w:r>
      <w:r w:rsidRPr="007960C5">
        <w:rPr>
          <w:rFonts w:asciiTheme="minorHAnsi" w:hAnsiTheme="minorHAnsi" w:cstheme="minorHAnsi"/>
          <w:w w:val="90"/>
        </w:rPr>
        <w:t>kesintisiz</w:t>
      </w:r>
      <w:r w:rsidRPr="007960C5">
        <w:rPr>
          <w:rFonts w:asciiTheme="minorHAnsi" w:hAnsiTheme="minorHAnsi" w:cstheme="minorHAnsi"/>
          <w:spacing w:val="-39"/>
          <w:w w:val="90"/>
        </w:rPr>
        <w:t xml:space="preserve"> </w:t>
      </w:r>
      <w:r w:rsidRPr="007960C5">
        <w:rPr>
          <w:rFonts w:asciiTheme="minorHAnsi" w:hAnsiTheme="minorHAnsi" w:cstheme="minorHAnsi"/>
          <w:w w:val="90"/>
        </w:rPr>
        <w:t>çalışması</w:t>
      </w:r>
      <w:r w:rsidRPr="007960C5">
        <w:rPr>
          <w:rFonts w:asciiTheme="minorHAnsi" w:hAnsiTheme="minorHAnsi" w:cstheme="minorHAnsi"/>
          <w:spacing w:val="-41"/>
          <w:w w:val="90"/>
        </w:rPr>
        <w:t xml:space="preserve"> </w:t>
      </w:r>
      <w:r w:rsidRPr="007960C5">
        <w:rPr>
          <w:rFonts w:asciiTheme="minorHAnsi" w:hAnsiTheme="minorHAnsi" w:cstheme="minorHAnsi"/>
          <w:w w:val="90"/>
        </w:rPr>
        <w:t>için</w:t>
      </w:r>
      <w:r w:rsidRPr="007960C5">
        <w:rPr>
          <w:rFonts w:asciiTheme="minorHAnsi" w:hAnsiTheme="minorHAnsi" w:cstheme="minorHAnsi"/>
          <w:spacing w:val="-37"/>
          <w:w w:val="90"/>
        </w:rPr>
        <w:t xml:space="preserve"> </w:t>
      </w:r>
      <w:r w:rsidRPr="007960C5">
        <w:rPr>
          <w:rFonts w:asciiTheme="minorHAnsi" w:hAnsiTheme="minorHAnsi" w:cstheme="minorHAnsi"/>
          <w:w w:val="90"/>
        </w:rPr>
        <w:t>gerekecek</w:t>
      </w:r>
      <w:r w:rsidRPr="007960C5">
        <w:rPr>
          <w:rFonts w:asciiTheme="minorHAnsi" w:hAnsiTheme="minorHAnsi" w:cstheme="minorHAnsi"/>
          <w:spacing w:val="-38"/>
          <w:w w:val="90"/>
        </w:rPr>
        <w:t xml:space="preserve"> </w:t>
      </w:r>
      <w:r w:rsidRPr="007960C5">
        <w:rPr>
          <w:rFonts w:asciiTheme="minorHAnsi" w:hAnsiTheme="minorHAnsi" w:cstheme="minorHAnsi"/>
          <w:w w:val="90"/>
        </w:rPr>
        <w:t>yedek</w:t>
      </w:r>
      <w:r w:rsidRPr="007960C5">
        <w:rPr>
          <w:rFonts w:asciiTheme="minorHAnsi" w:hAnsiTheme="minorHAnsi" w:cstheme="minorHAnsi"/>
          <w:spacing w:val="-39"/>
          <w:w w:val="90"/>
        </w:rPr>
        <w:t xml:space="preserve"> </w:t>
      </w:r>
      <w:r w:rsidRPr="007960C5">
        <w:rPr>
          <w:rFonts w:asciiTheme="minorHAnsi" w:hAnsiTheme="minorHAnsi" w:cstheme="minorHAnsi"/>
          <w:w w:val="90"/>
        </w:rPr>
        <w:t>malzeme</w:t>
      </w:r>
      <w:r w:rsidRPr="007960C5">
        <w:rPr>
          <w:rFonts w:asciiTheme="minorHAnsi" w:hAnsiTheme="minorHAnsi" w:cstheme="minorHAnsi"/>
          <w:spacing w:val="-42"/>
          <w:w w:val="90"/>
        </w:rPr>
        <w:t xml:space="preserve"> </w:t>
      </w:r>
      <w:r w:rsidRPr="007960C5">
        <w:rPr>
          <w:rFonts w:asciiTheme="minorHAnsi" w:hAnsiTheme="minorHAnsi" w:cstheme="minorHAnsi"/>
          <w:w w:val="90"/>
        </w:rPr>
        <w:t>miktarını</w:t>
      </w:r>
      <w:r w:rsidRPr="007960C5">
        <w:rPr>
          <w:rFonts w:asciiTheme="minorHAnsi" w:hAnsiTheme="minorHAnsi" w:cstheme="minorHAnsi"/>
          <w:spacing w:val="-41"/>
          <w:w w:val="90"/>
        </w:rPr>
        <w:t xml:space="preserve"> </w:t>
      </w:r>
      <w:r w:rsidRPr="007960C5">
        <w:rPr>
          <w:rFonts w:asciiTheme="minorHAnsi" w:hAnsiTheme="minorHAnsi" w:cstheme="minorHAnsi"/>
          <w:w w:val="90"/>
        </w:rPr>
        <w:t>belirtecektir.</w:t>
      </w:r>
      <w:r w:rsidRPr="007960C5">
        <w:rPr>
          <w:rFonts w:asciiTheme="minorHAnsi" w:hAnsiTheme="minorHAnsi" w:cstheme="minorHAnsi"/>
          <w:spacing w:val="-42"/>
          <w:w w:val="90"/>
        </w:rPr>
        <w:t xml:space="preserve"> </w:t>
      </w:r>
      <w:r w:rsidRPr="007960C5">
        <w:rPr>
          <w:rFonts w:asciiTheme="minorHAnsi" w:hAnsiTheme="minorHAnsi" w:cstheme="minorHAnsi"/>
          <w:w w:val="90"/>
        </w:rPr>
        <w:t>Ayrıca</w:t>
      </w:r>
      <w:r w:rsidRPr="007960C5">
        <w:rPr>
          <w:rFonts w:asciiTheme="minorHAnsi" w:hAnsiTheme="minorHAnsi" w:cstheme="minorHAnsi"/>
          <w:spacing w:val="-39"/>
          <w:w w:val="90"/>
        </w:rPr>
        <w:t xml:space="preserve"> </w:t>
      </w:r>
      <w:r w:rsidRPr="007960C5">
        <w:rPr>
          <w:rFonts w:asciiTheme="minorHAnsi" w:hAnsiTheme="minorHAnsi" w:cstheme="minorHAnsi"/>
          <w:w w:val="90"/>
        </w:rPr>
        <w:t>firmalar</w:t>
      </w:r>
      <w:r w:rsidRPr="007960C5">
        <w:rPr>
          <w:rFonts w:asciiTheme="minorHAnsi" w:hAnsiTheme="minorHAnsi" w:cstheme="minorHAnsi"/>
          <w:spacing w:val="-41"/>
          <w:w w:val="90"/>
        </w:rPr>
        <w:t xml:space="preserve"> </w:t>
      </w:r>
      <w:r w:rsidRPr="007960C5">
        <w:rPr>
          <w:rFonts w:asciiTheme="minorHAnsi" w:hAnsiTheme="minorHAnsi" w:cstheme="minorHAnsi"/>
          <w:w w:val="90"/>
        </w:rPr>
        <w:t>10</w:t>
      </w:r>
      <w:r w:rsidRPr="007960C5">
        <w:rPr>
          <w:rFonts w:asciiTheme="minorHAnsi" w:hAnsiTheme="minorHAnsi" w:cstheme="minorHAnsi"/>
          <w:spacing w:val="-40"/>
          <w:w w:val="90"/>
        </w:rPr>
        <w:t xml:space="preserve"> </w:t>
      </w:r>
      <w:r w:rsidRPr="007960C5">
        <w:rPr>
          <w:rFonts w:asciiTheme="minorHAnsi" w:hAnsiTheme="minorHAnsi" w:cstheme="minorHAnsi"/>
          <w:w w:val="90"/>
        </w:rPr>
        <w:t>yıl</w:t>
      </w:r>
      <w:r w:rsidRPr="007960C5">
        <w:rPr>
          <w:rFonts w:asciiTheme="minorHAnsi" w:hAnsiTheme="minorHAnsi" w:cstheme="minorHAnsi"/>
          <w:spacing w:val="-40"/>
          <w:w w:val="90"/>
        </w:rPr>
        <w:t xml:space="preserve"> </w:t>
      </w:r>
      <w:r w:rsidRPr="007960C5">
        <w:rPr>
          <w:rFonts w:asciiTheme="minorHAnsi" w:hAnsiTheme="minorHAnsi" w:cstheme="minorHAnsi"/>
          <w:w w:val="90"/>
        </w:rPr>
        <w:t>süre</w:t>
      </w:r>
      <w:r w:rsidRPr="007960C5">
        <w:rPr>
          <w:rFonts w:asciiTheme="minorHAnsi" w:hAnsiTheme="minorHAnsi" w:cstheme="minorHAnsi"/>
          <w:spacing w:val="-40"/>
          <w:w w:val="90"/>
        </w:rPr>
        <w:t xml:space="preserve"> </w:t>
      </w:r>
      <w:r w:rsidRPr="007960C5">
        <w:rPr>
          <w:rFonts w:asciiTheme="minorHAnsi" w:hAnsiTheme="minorHAnsi" w:cstheme="minorHAnsi"/>
          <w:w w:val="90"/>
        </w:rPr>
        <w:t>ile</w:t>
      </w:r>
      <w:r w:rsidRPr="007960C5">
        <w:rPr>
          <w:rFonts w:asciiTheme="minorHAnsi" w:hAnsiTheme="minorHAnsi" w:cstheme="minorHAnsi"/>
          <w:spacing w:val="-40"/>
          <w:w w:val="90"/>
        </w:rPr>
        <w:t xml:space="preserve"> </w:t>
      </w:r>
      <w:r w:rsidRPr="007960C5">
        <w:rPr>
          <w:rFonts w:asciiTheme="minorHAnsi" w:hAnsiTheme="minorHAnsi" w:cstheme="minorHAnsi"/>
          <w:w w:val="90"/>
        </w:rPr>
        <w:t xml:space="preserve">bedeli </w:t>
      </w:r>
      <w:r w:rsidRPr="007960C5">
        <w:rPr>
          <w:rFonts w:asciiTheme="minorHAnsi" w:hAnsiTheme="minorHAnsi" w:cstheme="minorHAnsi"/>
          <w:w w:val="85"/>
        </w:rPr>
        <w:t>karşılığı</w:t>
      </w:r>
      <w:r w:rsidRPr="007960C5">
        <w:rPr>
          <w:rFonts w:asciiTheme="minorHAnsi" w:hAnsiTheme="minorHAnsi" w:cstheme="minorHAnsi"/>
          <w:spacing w:val="-33"/>
          <w:w w:val="85"/>
        </w:rPr>
        <w:t xml:space="preserve"> </w:t>
      </w:r>
      <w:r w:rsidRPr="007960C5">
        <w:rPr>
          <w:rFonts w:asciiTheme="minorHAnsi" w:hAnsiTheme="minorHAnsi" w:cstheme="minorHAnsi"/>
          <w:w w:val="85"/>
        </w:rPr>
        <w:t>yedek</w:t>
      </w:r>
      <w:r w:rsidRPr="007960C5">
        <w:rPr>
          <w:rFonts w:asciiTheme="minorHAnsi" w:hAnsiTheme="minorHAnsi" w:cstheme="minorHAnsi"/>
          <w:spacing w:val="-27"/>
          <w:w w:val="85"/>
        </w:rPr>
        <w:t xml:space="preserve"> </w:t>
      </w:r>
      <w:r w:rsidRPr="007960C5">
        <w:rPr>
          <w:rFonts w:asciiTheme="minorHAnsi" w:hAnsiTheme="minorHAnsi" w:cstheme="minorHAnsi"/>
          <w:w w:val="85"/>
        </w:rPr>
        <w:t>malzeme</w:t>
      </w:r>
      <w:r w:rsidRPr="007960C5">
        <w:rPr>
          <w:rFonts w:asciiTheme="minorHAnsi" w:hAnsiTheme="minorHAnsi" w:cstheme="minorHAnsi"/>
          <w:spacing w:val="-30"/>
          <w:w w:val="85"/>
        </w:rPr>
        <w:t xml:space="preserve"> </w:t>
      </w:r>
      <w:r w:rsidRPr="007960C5">
        <w:rPr>
          <w:rFonts w:asciiTheme="minorHAnsi" w:hAnsiTheme="minorHAnsi" w:cstheme="minorHAnsi"/>
          <w:w w:val="85"/>
        </w:rPr>
        <w:t>gereksinimini</w:t>
      </w:r>
      <w:r w:rsidRPr="007960C5">
        <w:rPr>
          <w:rFonts w:asciiTheme="minorHAnsi" w:hAnsiTheme="minorHAnsi" w:cstheme="minorHAnsi"/>
          <w:spacing w:val="-32"/>
          <w:w w:val="85"/>
        </w:rPr>
        <w:t xml:space="preserve"> </w:t>
      </w:r>
      <w:r w:rsidRPr="007960C5">
        <w:rPr>
          <w:rFonts w:asciiTheme="minorHAnsi" w:hAnsiTheme="minorHAnsi" w:cstheme="minorHAnsi"/>
          <w:w w:val="85"/>
        </w:rPr>
        <w:t>karşılıyacaklarını</w:t>
      </w:r>
      <w:r w:rsidRPr="007960C5">
        <w:rPr>
          <w:rFonts w:asciiTheme="minorHAnsi" w:hAnsiTheme="minorHAnsi" w:cstheme="minorHAnsi"/>
          <w:spacing w:val="-32"/>
          <w:w w:val="85"/>
        </w:rPr>
        <w:t xml:space="preserve"> </w:t>
      </w:r>
      <w:r w:rsidRPr="007960C5">
        <w:rPr>
          <w:rFonts w:asciiTheme="minorHAnsi" w:hAnsiTheme="minorHAnsi" w:cstheme="minorHAnsi"/>
          <w:w w:val="85"/>
        </w:rPr>
        <w:t>garanti</w:t>
      </w:r>
      <w:r w:rsidRPr="007960C5">
        <w:rPr>
          <w:rFonts w:asciiTheme="minorHAnsi" w:hAnsiTheme="minorHAnsi" w:cstheme="minorHAnsi"/>
          <w:spacing w:val="-30"/>
          <w:w w:val="85"/>
        </w:rPr>
        <w:t xml:space="preserve"> </w:t>
      </w:r>
      <w:r w:rsidRPr="007960C5">
        <w:rPr>
          <w:rFonts w:asciiTheme="minorHAnsi" w:hAnsiTheme="minorHAnsi" w:cstheme="minorHAnsi"/>
          <w:w w:val="85"/>
        </w:rPr>
        <w:t>edeceklerdir.</w:t>
      </w:r>
      <w:r w:rsidRPr="007960C5">
        <w:rPr>
          <w:rFonts w:asciiTheme="minorHAnsi" w:hAnsiTheme="minorHAnsi" w:cstheme="minorHAnsi"/>
          <w:spacing w:val="-31"/>
          <w:w w:val="85"/>
        </w:rPr>
        <w:t xml:space="preserve"> </w:t>
      </w:r>
      <w:r w:rsidRPr="007960C5">
        <w:rPr>
          <w:rFonts w:asciiTheme="minorHAnsi" w:hAnsiTheme="minorHAnsi" w:cstheme="minorHAnsi"/>
          <w:w w:val="85"/>
        </w:rPr>
        <w:t>Teklif</w:t>
      </w:r>
      <w:r w:rsidRPr="007960C5">
        <w:rPr>
          <w:rFonts w:asciiTheme="minorHAnsi" w:hAnsiTheme="minorHAnsi" w:cstheme="minorHAnsi"/>
          <w:spacing w:val="-27"/>
          <w:w w:val="85"/>
        </w:rPr>
        <w:t xml:space="preserve"> </w:t>
      </w:r>
      <w:r w:rsidRPr="007960C5">
        <w:rPr>
          <w:rFonts w:asciiTheme="minorHAnsi" w:hAnsiTheme="minorHAnsi" w:cstheme="minorHAnsi"/>
          <w:w w:val="85"/>
        </w:rPr>
        <w:t>ile</w:t>
      </w:r>
      <w:r w:rsidRPr="007960C5">
        <w:rPr>
          <w:rFonts w:asciiTheme="minorHAnsi" w:hAnsiTheme="minorHAnsi" w:cstheme="minorHAnsi"/>
          <w:spacing w:val="-27"/>
          <w:w w:val="85"/>
        </w:rPr>
        <w:t xml:space="preserve"> </w:t>
      </w:r>
      <w:r w:rsidRPr="007960C5">
        <w:rPr>
          <w:rFonts w:asciiTheme="minorHAnsi" w:hAnsiTheme="minorHAnsi" w:cstheme="minorHAnsi"/>
          <w:w w:val="85"/>
        </w:rPr>
        <w:t>birlikte</w:t>
      </w:r>
      <w:r w:rsidRPr="007960C5">
        <w:rPr>
          <w:rFonts w:asciiTheme="minorHAnsi" w:hAnsiTheme="minorHAnsi" w:cstheme="minorHAnsi"/>
          <w:spacing w:val="-29"/>
          <w:w w:val="85"/>
        </w:rPr>
        <w:t xml:space="preserve"> </w:t>
      </w:r>
      <w:r w:rsidRPr="007960C5">
        <w:rPr>
          <w:rFonts w:asciiTheme="minorHAnsi" w:hAnsiTheme="minorHAnsi" w:cstheme="minorHAnsi"/>
          <w:w w:val="85"/>
        </w:rPr>
        <w:t>yedek</w:t>
      </w:r>
      <w:r w:rsidRPr="007960C5">
        <w:rPr>
          <w:rFonts w:asciiTheme="minorHAnsi" w:hAnsiTheme="minorHAnsi" w:cstheme="minorHAnsi"/>
          <w:spacing w:val="-31"/>
          <w:w w:val="85"/>
        </w:rPr>
        <w:t xml:space="preserve"> </w:t>
      </w:r>
      <w:r w:rsidRPr="007960C5">
        <w:rPr>
          <w:rFonts w:asciiTheme="minorHAnsi" w:hAnsiTheme="minorHAnsi" w:cstheme="minorHAnsi"/>
          <w:w w:val="85"/>
        </w:rPr>
        <w:t>parça</w:t>
      </w:r>
      <w:r w:rsidRPr="007960C5">
        <w:rPr>
          <w:rFonts w:asciiTheme="minorHAnsi" w:hAnsiTheme="minorHAnsi" w:cstheme="minorHAnsi"/>
          <w:spacing w:val="-27"/>
          <w:w w:val="85"/>
        </w:rPr>
        <w:t xml:space="preserve"> </w:t>
      </w:r>
      <w:r w:rsidRPr="007960C5">
        <w:rPr>
          <w:rFonts w:asciiTheme="minorHAnsi" w:hAnsiTheme="minorHAnsi" w:cstheme="minorHAnsi"/>
          <w:w w:val="85"/>
        </w:rPr>
        <w:t>listesi</w:t>
      </w:r>
      <w:r w:rsidRPr="007960C5">
        <w:rPr>
          <w:rFonts w:asciiTheme="minorHAnsi" w:hAnsiTheme="minorHAnsi" w:cstheme="minorHAnsi"/>
          <w:spacing w:val="-28"/>
          <w:w w:val="85"/>
        </w:rPr>
        <w:t xml:space="preserve"> </w:t>
      </w:r>
      <w:r w:rsidRPr="007960C5">
        <w:rPr>
          <w:rFonts w:asciiTheme="minorHAnsi" w:hAnsiTheme="minorHAnsi" w:cstheme="minorHAnsi"/>
          <w:spacing w:val="-3"/>
          <w:w w:val="85"/>
        </w:rPr>
        <w:t xml:space="preserve">ile </w:t>
      </w:r>
      <w:r w:rsidRPr="007960C5">
        <w:rPr>
          <w:rFonts w:asciiTheme="minorHAnsi" w:hAnsiTheme="minorHAnsi" w:cstheme="minorHAnsi"/>
          <w:w w:val="95"/>
        </w:rPr>
        <w:t>üretici</w:t>
      </w:r>
      <w:r w:rsidRPr="007960C5">
        <w:rPr>
          <w:rFonts w:asciiTheme="minorHAnsi" w:hAnsiTheme="minorHAnsi" w:cstheme="minorHAnsi"/>
          <w:spacing w:val="-18"/>
          <w:w w:val="95"/>
        </w:rPr>
        <w:t xml:space="preserve"> </w:t>
      </w:r>
      <w:r w:rsidRPr="007960C5">
        <w:rPr>
          <w:rFonts w:asciiTheme="minorHAnsi" w:hAnsiTheme="minorHAnsi" w:cstheme="minorHAnsi"/>
          <w:w w:val="95"/>
        </w:rPr>
        <w:t>firma</w:t>
      </w:r>
      <w:r w:rsidRPr="007960C5">
        <w:rPr>
          <w:rFonts w:asciiTheme="minorHAnsi" w:hAnsiTheme="minorHAnsi" w:cstheme="minorHAnsi"/>
          <w:spacing w:val="-16"/>
          <w:w w:val="95"/>
        </w:rPr>
        <w:t xml:space="preserve"> </w:t>
      </w:r>
      <w:r w:rsidRPr="007960C5">
        <w:rPr>
          <w:rFonts w:asciiTheme="minorHAnsi" w:hAnsiTheme="minorHAnsi" w:cstheme="minorHAnsi"/>
          <w:w w:val="95"/>
        </w:rPr>
        <w:t>ismi</w:t>
      </w:r>
      <w:r w:rsidRPr="007960C5">
        <w:rPr>
          <w:rFonts w:asciiTheme="minorHAnsi" w:hAnsiTheme="minorHAnsi" w:cstheme="minorHAnsi"/>
          <w:spacing w:val="-22"/>
          <w:w w:val="95"/>
        </w:rPr>
        <w:t xml:space="preserve"> </w:t>
      </w:r>
      <w:r w:rsidRPr="007960C5">
        <w:rPr>
          <w:rFonts w:asciiTheme="minorHAnsi" w:hAnsiTheme="minorHAnsi" w:cstheme="minorHAnsi"/>
          <w:w w:val="95"/>
        </w:rPr>
        <w:t>belirtilecektir.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ind w:left="451"/>
        <w:rPr>
          <w:rFonts w:cstheme="minorHAnsi"/>
          <w:b/>
          <w:sz w:val="19"/>
        </w:rPr>
      </w:pPr>
      <w:r w:rsidRPr="007960C5">
        <w:rPr>
          <w:rFonts w:cstheme="minorHAnsi"/>
          <w:b/>
          <w:w w:val="90"/>
          <w:sz w:val="19"/>
        </w:rPr>
        <w:t>TEST VE ÖLÇÜ ALETLERİ</w:t>
      </w:r>
    </w:p>
    <w:p w:rsidR="00C9250A" w:rsidRPr="007960C5" w:rsidRDefault="00C9250A" w:rsidP="00C9250A">
      <w:pPr>
        <w:pStyle w:val="GvdeMetni"/>
        <w:spacing w:before="5"/>
        <w:rPr>
          <w:rFonts w:asciiTheme="minorHAnsi" w:hAnsiTheme="minorHAnsi" w:cstheme="minorHAnsi"/>
          <w:b/>
          <w:sz w:val="22"/>
        </w:rPr>
      </w:pPr>
    </w:p>
    <w:p w:rsidR="00C9250A" w:rsidRPr="007960C5" w:rsidRDefault="00C9250A" w:rsidP="00C9250A">
      <w:pPr>
        <w:pStyle w:val="GvdeMetni"/>
        <w:spacing w:line="254" w:lineRule="auto"/>
        <w:ind w:left="451"/>
        <w:rPr>
          <w:rFonts w:asciiTheme="minorHAnsi" w:hAnsiTheme="minorHAnsi" w:cstheme="minorHAnsi"/>
        </w:rPr>
      </w:pPr>
      <w:r w:rsidRPr="007960C5">
        <w:rPr>
          <w:rFonts w:asciiTheme="minorHAnsi" w:hAnsiTheme="minorHAnsi" w:cstheme="minorHAnsi"/>
          <w:w w:val="85"/>
        </w:rPr>
        <w:t>Kapalı</w:t>
      </w:r>
      <w:r w:rsidRPr="007960C5">
        <w:rPr>
          <w:rFonts w:asciiTheme="minorHAnsi" w:hAnsiTheme="minorHAnsi" w:cstheme="minorHAnsi"/>
          <w:spacing w:val="-26"/>
          <w:w w:val="85"/>
        </w:rPr>
        <w:t xml:space="preserve"> </w:t>
      </w:r>
      <w:r w:rsidRPr="007960C5">
        <w:rPr>
          <w:rFonts w:asciiTheme="minorHAnsi" w:hAnsiTheme="minorHAnsi" w:cstheme="minorHAnsi"/>
          <w:w w:val="85"/>
        </w:rPr>
        <w:t>devre</w:t>
      </w:r>
      <w:r w:rsidRPr="007960C5">
        <w:rPr>
          <w:rFonts w:asciiTheme="minorHAnsi" w:hAnsiTheme="minorHAnsi" w:cstheme="minorHAnsi"/>
          <w:spacing w:val="-26"/>
          <w:w w:val="85"/>
        </w:rPr>
        <w:t xml:space="preserve"> </w:t>
      </w:r>
      <w:r w:rsidRPr="007960C5">
        <w:rPr>
          <w:rFonts w:asciiTheme="minorHAnsi" w:hAnsiTheme="minorHAnsi" w:cstheme="minorHAnsi"/>
          <w:spacing w:val="2"/>
          <w:w w:val="85"/>
        </w:rPr>
        <w:t>TV</w:t>
      </w:r>
      <w:r w:rsidRPr="007960C5">
        <w:rPr>
          <w:rFonts w:asciiTheme="minorHAnsi" w:hAnsiTheme="minorHAnsi" w:cstheme="minorHAnsi"/>
          <w:spacing w:val="-22"/>
          <w:w w:val="85"/>
        </w:rPr>
        <w:t xml:space="preserve"> </w:t>
      </w:r>
      <w:r w:rsidRPr="007960C5">
        <w:rPr>
          <w:rFonts w:asciiTheme="minorHAnsi" w:hAnsiTheme="minorHAnsi" w:cstheme="minorHAnsi"/>
          <w:w w:val="85"/>
        </w:rPr>
        <w:t>sisteminin</w:t>
      </w:r>
      <w:r w:rsidRPr="007960C5">
        <w:rPr>
          <w:rFonts w:asciiTheme="minorHAnsi" w:hAnsiTheme="minorHAnsi" w:cstheme="minorHAnsi"/>
          <w:spacing w:val="-20"/>
          <w:w w:val="85"/>
        </w:rPr>
        <w:t xml:space="preserve"> </w:t>
      </w:r>
      <w:r w:rsidRPr="007960C5">
        <w:rPr>
          <w:rFonts w:asciiTheme="minorHAnsi" w:hAnsiTheme="minorHAnsi" w:cstheme="minorHAnsi"/>
          <w:w w:val="85"/>
        </w:rPr>
        <w:t>işletme</w:t>
      </w:r>
      <w:r w:rsidRPr="007960C5">
        <w:rPr>
          <w:rFonts w:asciiTheme="minorHAnsi" w:hAnsiTheme="minorHAnsi" w:cstheme="minorHAnsi"/>
          <w:spacing w:val="-22"/>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6"/>
          <w:w w:val="85"/>
        </w:rPr>
        <w:t xml:space="preserve"> </w:t>
      </w:r>
      <w:r w:rsidRPr="007960C5">
        <w:rPr>
          <w:rFonts w:asciiTheme="minorHAnsi" w:hAnsiTheme="minorHAnsi" w:cstheme="minorHAnsi"/>
          <w:w w:val="85"/>
        </w:rPr>
        <w:t>bakımı</w:t>
      </w:r>
      <w:r w:rsidRPr="007960C5">
        <w:rPr>
          <w:rFonts w:asciiTheme="minorHAnsi" w:hAnsiTheme="minorHAnsi" w:cstheme="minorHAnsi"/>
          <w:spacing w:val="-22"/>
          <w:w w:val="85"/>
        </w:rPr>
        <w:t xml:space="preserve"> </w:t>
      </w:r>
      <w:r w:rsidRPr="007960C5">
        <w:rPr>
          <w:rFonts w:asciiTheme="minorHAnsi" w:hAnsiTheme="minorHAnsi" w:cstheme="minorHAnsi"/>
          <w:w w:val="85"/>
        </w:rPr>
        <w:t>için</w:t>
      </w:r>
      <w:r w:rsidRPr="007960C5">
        <w:rPr>
          <w:rFonts w:asciiTheme="minorHAnsi" w:hAnsiTheme="minorHAnsi" w:cstheme="minorHAnsi"/>
          <w:spacing w:val="-20"/>
          <w:w w:val="85"/>
        </w:rPr>
        <w:t xml:space="preserve"> </w:t>
      </w:r>
      <w:r w:rsidRPr="007960C5">
        <w:rPr>
          <w:rFonts w:asciiTheme="minorHAnsi" w:hAnsiTheme="minorHAnsi" w:cstheme="minorHAnsi"/>
          <w:w w:val="85"/>
        </w:rPr>
        <w:t>gerekli</w:t>
      </w:r>
      <w:r w:rsidRPr="007960C5">
        <w:rPr>
          <w:rFonts w:asciiTheme="minorHAnsi" w:hAnsiTheme="minorHAnsi" w:cstheme="minorHAnsi"/>
          <w:spacing w:val="-23"/>
          <w:w w:val="85"/>
        </w:rPr>
        <w:t xml:space="preserve"> </w:t>
      </w:r>
      <w:r w:rsidRPr="007960C5">
        <w:rPr>
          <w:rFonts w:asciiTheme="minorHAnsi" w:hAnsiTheme="minorHAnsi" w:cstheme="minorHAnsi"/>
          <w:w w:val="85"/>
        </w:rPr>
        <w:t>olan</w:t>
      </w:r>
      <w:r w:rsidRPr="007960C5">
        <w:rPr>
          <w:rFonts w:asciiTheme="minorHAnsi" w:hAnsiTheme="minorHAnsi" w:cstheme="minorHAnsi"/>
          <w:spacing w:val="-23"/>
          <w:w w:val="85"/>
        </w:rPr>
        <w:t xml:space="preserve"> </w:t>
      </w:r>
      <w:r w:rsidRPr="007960C5">
        <w:rPr>
          <w:rFonts w:asciiTheme="minorHAnsi" w:hAnsiTheme="minorHAnsi" w:cstheme="minorHAnsi"/>
          <w:w w:val="85"/>
        </w:rPr>
        <w:t>sistem</w:t>
      </w:r>
      <w:r w:rsidRPr="007960C5">
        <w:rPr>
          <w:rFonts w:asciiTheme="minorHAnsi" w:hAnsiTheme="minorHAnsi" w:cstheme="minorHAnsi"/>
          <w:spacing w:val="-20"/>
          <w:w w:val="85"/>
        </w:rPr>
        <w:t xml:space="preserve"> </w:t>
      </w:r>
      <w:r w:rsidRPr="007960C5">
        <w:rPr>
          <w:rFonts w:asciiTheme="minorHAnsi" w:hAnsiTheme="minorHAnsi" w:cstheme="minorHAnsi"/>
          <w:w w:val="85"/>
        </w:rPr>
        <w:t>özelliklerine</w:t>
      </w:r>
      <w:r w:rsidRPr="007960C5">
        <w:rPr>
          <w:rFonts w:asciiTheme="minorHAnsi" w:hAnsiTheme="minorHAnsi" w:cstheme="minorHAnsi"/>
          <w:spacing w:val="-19"/>
          <w:w w:val="85"/>
        </w:rPr>
        <w:t xml:space="preserve"> </w:t>
      </w:r>
      <w:r w:rsidRPr="007960C5">
        <w:rPr>
          <w:rFonts w:asciiTheme="minorHAnsi" w:hAnsiTheme="minorHAnsi" w:cstheme="minorHAnsi"/>
          <w:w w:val="85"/>
        </w:rPr>
        <w:t>uygun</w:t>
      </w:r>
      <w:r w:rsidRPr="007960C5">
        <w:rPr>
          <w:rFonts w:asciiTheme="minorHAnsi" w:hAnsiTheme="minorHAnsi" w:cstheme="minorHAnsi"/>
          <w:spacing w:val="-16"/>
          <w:w w:val="85"/>
        </w:rPr>
        <w:t xml:space="preserve"> </w:t>
      </w:r>
      <w:r w:rsidRPr="007960C5">
        <w:rPr>
          <w:rFonts w:asciiTheme="minorHAnsi" w:hAnsiTheme="minorHAnsi" w:cstheme="minorHAnsi"/>
          <w:w w:val="85"/>
        </w:rPr>
        <w:t>özel</w:t>
      </w:r>
      <w:r w:rsidRPr="007960C5">
        <w:rPr>
          <w:rFonts w:asciiTheme="minorHAnsi" w:hAnsiTheme="minorHAnsi" w:cstheme="minorHAnsi"/>
          <w:spacing w:val="-23"/>
          <w:w w:val="85"/>
        </w:rPr>
        <w:t xml:space="preserve"> </w:t>
      </w:r>
      <w:r w:rsidRPr="007960C5">
        <w:rPr>
          <w:rFonts w:asciiTheme="minorHAnsi" w:hAnsiTheme="minorHAnsi" w:cstheme="minorHAnsi"/>
          <w:w w:val="85"/>
        </w:rPr>
        <w:t>test</w:t>
      </w:r>
      <w:r w:rsidRPr="007960C5">
        <w:rPr>
          <w:rFonts w:asciiTheme="minorHAnsi" w:hAnsiTheme="minorHAnsi" w:cstheme="minorHAnsi"/>
          <w:spacing w:val="-22"/>
          <w:w w:val="85"/>
        </w:rPr>
        <w:t xml:space="preserve"> </w:t>
      </w:r>
      <w:r w:rsidRPr="007960C5">
        <w:rPr>
          <w:rFonts w:asciiTheme="minorHAnsi" w:hAnsiTheme="minorHAnsi" w:cstheme="minorHAnsi"/>
          <w:w w:val="85"/>
        </w:rPr>
        <w:t>ve</w:t>
      </w:r>
      <w:r w:rsidRPr="007960C5">
        <w:rPr>
          <w:rFonts w:asciiTheme="minorHAnsi" w:hAnsiTheme="minorHAnsi" w:cstheme="minorHAnsi"/>
          <w:spacing w:val="-26"/>
          <w:w w:val="85"/>
        </w:rPr>
        <w:t xml:space="preserve"> </w:t>
      </w:r>
      <w:r w:rsidRPr="007960C5">
        <w:rPr>
          <w:rFonts w:asciiTheme="minorHAnsi" w:hAnsiTheme="minorHAnsi" w:cstheme="minorHAnsi"/>
          <w:w w:val="85"/>
        </w:rPr>
        <w:t>ölçü</w:t>
      </w:r>
      <w:r w:rsidRPr="007960C5">
        <w:rPr>
          <w:rFonts w:asciiTheme="minorHAnsi" w:hAnsiTheme="minorHAnsi" w:cstheme="minorHAnsi"/>
          <w:spacing w:val="-19"/>
          <w:w w:val="85"/>
        </w:rPr>
        <w:t xml:space="preserve"> </w:t>
      </w:r>
      <w:r w:rsidRPr="007960C5">
        <w:rPr>
          <w:rFonts w:asciiTheme="minorHAnsi" w:hAnsiTheme="minorHAnsi" w:cstheme="minorHAnsi"/>
          <w:w w:val="85"/>
        </w:rPr>
        <w:t xml:space="preserve">aletleri, </w:t>
      </w:r>
      <w:r w:rsidRPr="007960C5">
        <w:rPr>
          <w:rFonts w:asciiTheme="minorHAnsi" w:hAnsiTheme="minorHAnsi" w:cstheme="minorHAnsi"/>
          <w:w w:val="95"/>
        </w:rPr>
        <w:t>avadanlıklar</w:t>
      </w:r>
      <w:r w:rsidRPr="007960C5">
        <w:rPr>
          <w:rFonts w:asciiTheme="minorHAnsi" w:hAnsiTheme="minorHAnsi" w:cstheme="minorHAnsi"/>
          <w:spacing w:val="-24"/>
          <w:w w:val="95"/>
        </w:rPr>
        <w:t xml:space="preserve"> </w:t>
      </w:r>
      <w:r w:rsidRPr="007960C5">
        <w:rPr>
          <w:rFonts w:asciiTheme="minorHAnsi" w:hAnsiTheme="minorHAnsi" w:cstheme="minorHAnsi"/>
          <w:w w:val="95"/>
        </w:rPr>
        <w:t>detayları</w:t>
      </w:r>
      <w:r w:rsidRPr="007960C5">
        <w:rPr>
          <w:rFonts w:asciiTheme="minorHAnsi" w:hAnsiTheme="minorHAnsi" w:cstheme="minorHAnsi"/>
          <w:spacing w:val="-24"/>
          <w:w w:val="95"/>
        </w:rPr>
        <w:t xml:space="preserve"> </w:t>
      </w:r>
      <w:r w:rsidRPr="007960C5">
        <w:rPr>
          <w:rFonts w:asciiTheme="minorHAnsi" w:hAnsiTheme="minorHAnsi" w:cstheme="minorHAnsi"/>
          <w:w w:val="95"/>
        </w:rPr>
        <w:t>ile</w:t>
      </w:r>
      <w:r w:rsidRPr="007960C5">
        <w:rPr>
          <w:rFonts w:asciiTheme="minorHAnsi" w:hAnsiTheme="minorHAnsi" w:cstheme="minorHAnsi"/>
          <w:spacing w:val="-14"/>
          <w:w w:val="95"/>
        </w:rPr>
        <w:t xml:space="preserve"> </w:t>
      </w:r>
      <w:r w:rsidRPr="007960C5">
        <w:rPr>
          <w:rFonts w:asciiTheme="minorHAnsi" w:hAnsiTheme="minorHAnsi" w:cstheme="minorHAnsi"/>
          <w:w w:val="95"/>
        </w:rPr>
        <w:t>belirtilecektir.</w:t>
      </w:r>
    </w:p>
    <w:p w:rsidR="00C9250A" w:rsidRPr="007960C5" w:rsidRDefault="00C9250A" w:rsidP="00C9250A">
      <w:pPr>
        <w:pStyle w:val="GvdeMetni"/>
        <w:spacing w:before="2"/>
        <w:rPr>
          <w:rFonts w:asciiTheme="minorHAnsi" w:hAnsiTheme="minorHAnsi" w:cstheme="minorHAnsi"/>
          <w:sz w:val="20"/>
        </w:rPr>
      </w:pPr>
    </w:p>
    <w:p w:rsidR="00C9250A" w:rsidRPr="007960C5" w:rsidRDefault="00C9250A" w:rsidP="00C9250A">
      <w:pPr>
        <w:spacing w:before="1"/>
        <w:ind w:left="451"/>
        <w:rPr>
          <w:rFonts w:cstheme="minorHAnsi"/>
          <w:b/>
          <w:sz w:val="19"/>
        </w:rPr>
      </w:pPr>
      <w:r w:rsidRPr="007960C5">
        <w:rPr>
          <w:rFonts w:cstheme="minorHAnsi"/>
          <w:b/>
          <w:w w:val="95"/>
          <w:sz w:val="19"/>
        </w:rPr>
        <w:t>MÜHENDİSLİK VE PROJE HİZMETLERİ</w:t>
      </w:r>
    </w:p>
    <w:p w:rsidR="00C9250A" w:rsidRPr="007960C5" w:rsidRDefault="00C9250A" w:rsidP="00C9250A">
      <w:pPr>
        <w:pStyle w:val="GvdeMetni"/>
        <w:spacing w:before="5"/>
        <w:rPr>
          <w:rFonts w:asciiTheme="minorHAnsi" w:hAnsiTheme="minorHAnsi" w:cstheme="minorHAnsi"/>
          <w:b/>
          <w:sz w:val="22"/>
        </w:rPr>
      </w:pPr>
    </w:p>
    <w:p w:rsidR="00C9250A" w:rsidRPr="007960C5" w:rsidRDefault="00C9250A" w:rsidP="00C9250A">
      <w:pPr>
        <w:pStyle w:val="GvdeMetni"/>
        <w:spacing w:line="256" w:lineRule="auto"/>
        <w:ind w:left="451" w:right="133"/>
        <w:rPr>
          <w:rFonts w:asciiTheme="minorHAnsi" w:hAnsiTheme="minorHAnsi" w:cstheme="minorHAnsi"/>
        </w:rPr>
      </w:pPr>
      <w:r w:rsidRPr="007960C5">
        <w:rPr>
          <w:rFonts w:asciiTheme="minorHAnsi" w:hAnsiTheme="minorHAnsi" w:cstheme="minorHAnsi"/>
          <w:w w:val="85"/>
        </w:rPr>
        <w:t>Sistemin</w:t>
      </w:r>
      <w:r w:rsidRPr="007960C5">
        <w:rPr>
          <w:rFonts w:asciiTheme="minorHAnsi" w:hAnsiTheme="minorHAnsi" w:cstheme="minorHAnsi"/>
          <w:spacing w:val="-25"/>
          <w:w w:val="85"/>
        </w:rPr>
        <w:t xml:space="preserve"> </w:t>
      </w:r>
      <w:r w:rsidRPr="007960C5">
        <w:rPr>
          <w:rFonts w:asciiTheme="minorHAnsi" w:hAnsiTheme="minorHAnsi" w:cstheme="minorHAnsi"/>
          <w:w w:val="85"/>
        </w:rPr>
        <w:t>uygulayıcısı</w:t>
      </w:r>
      <w:r w:rsidRPr="007960C5">
        <w:rPr>
          <w:rFonts w:asciiTheme="minorHAnsi" w:hAnsiTheme="minorHAnsi" w:cstheme="minorHAnsi"/>
          <w:spacing w:val="-28"/>
          <w:w w:val="85"/>
        </w:rPr>
        <w:t xml:space="preserve"> </w:t>
      </w:r>
      <w:r w:rsidRPr="007960C5">
        <w:rPr>
          <w:rFonts w:asciiTheme="minorHAnsi" w:hAnsiTheme="minorHAnsi" w:cstheme="minorHAnsi"/>
          <w:w w:val="85"/>
        </w:rPr>
        <w:t>olan</w:t>
      </w:r>
      <w:r w:rsidRPr="007960C5">
        <w:rPr>
          <w:rFonts w:asciiTheme="minorHAnsi" w:hAnsiTheme="minorHAnsi" w:cstheme="minorHAnsi"/>
          <w:spacing w:val="-25"/>
          <w:w w:val="85"/>
        </w:rPr>
        <w:t xml:space="preserve"> </w:t>
      </w:r>
      <w:r w:rsidRPr="007960C5">
        <w:rPr>
          <w:rFonts w:asciiTheme="minorHAnsi" w:hAnsiTheme="minorHAnsi" w:cstheme="minorHAnsi"/>
          <w:w w:val="85"/>
        </w:rPr>
        <w:t>firma</w:t>
      </w:r>
      <w:r w:rsidRPr="007960C5">
        <w:rPr>
          <w:rFonts w:asciiTheme="minorHAnsi" w:hAnsiTheme="minorHAnsi" w:cstheme="minorHAnsi"/>
          <w:spacing w:val="-22"/>
          <w:w w:val="85"/>
        </w:rPr>
        <w:t xml:space="preserve"> </w:t>
      </w:r>
      <w:r w:rsidRPr="007960C5">
        <w:rPr>
          <w:rFonts w:asciiTheme="minorHAnsi" w:hAnsiTheme="minorHAnsi" w:cstheme="minorHAnsi"/>
          <w:w w:val="85"/>
        </w:rPr>
        <w:t>sistemin</w:t>
      </w:r>
      <w:r w:rsidRPr="007960C5">
        <w:rPr>
          <w:rFonts w:asciiTheme="minorHAnsi" w:hAnsiTheme="minorHAnsi" w:cstheme="minorHAnsi"/>
          <w:spacing w:val="-22"/>
          <w:w w:val="85"/>
        </w:rPr>
        <w:t xml:space="preserve"> </w:t>
      </w:r>
      <w:r w:rsidRPr="007960C5">
        <w:rPr>
          <w:rFonts w:asciiTheme="minorHAnsi" w:hAnsiTheme="minorHAnsi" w:cstheme="minorHAnsi"/>
          <w:w w:val="85"/>
        </w:rPr>
        <w:t>standartlara</w:t>
      </w:r>
      <w:r w:rsidRPr="007960C5">
        <w:rPr>
          <w:rFonts w:asciiTheme="minorHAnsi" w:hAnsiTheme="minorHAnsi" w:cstheme="minorHAnsi"/>
          <w:spacing w:val="-28"/>
          <w:w w:val="85"/>
        </w:rPr>
        <w:t xml:space="preserve"> </w:t>
      </w:r>
      <w:r w:rsidRPr="007960C5">
        <w:rPr>
          <w:rFonts w:asciiTheme="minorHAnsi" w:hAnsiTheme="minorHAnsi" w:cstheme="minorHAnsi"/>
          <w:w w:val="85"/>
        </w:rPr>
        <w:t>ve</w:t>
      </w:r>
      <w:r w:rsidRPr="007960C5">
        <w:rPr>
          <w:rFonts w:asciiTheme="minorHAnsi" w:hAnsiTheme="minorHAnsi" w:cstheme="minorHAnsi"/>
          <w:spacing w:val="-24"/>
          <w:w w:val="85"/>
        </w:rPr>
        <w:t xml:space="preserve"> </w:t>
      </w:r>
      <w:r w:rsidRPr="007960C5">
        <w:rPr>
          <w:rFonts w:asciiTheme="minorHAnsi" w:hAnsiTheme="minorHAnsi" w:cstheme="minorHAnsi"/>
          <w:spacing w:val="-3"/>
          <w:w w:val="85"/>
        </w:rPr>
        <w:t>işin</w:t>
      </w:r>
      <w:r w:rsidRPr="007960C5">
        <w:rPr>
          <w:rFonts w:asciiTheme="minorHAnsi" w:hAnsiTheme="minorHAnsi" w:cstheme="minorHAnsi"/>
          <w:spacing w:val="-25"/>
          <w:w w:val="85"/>
        </w:rPr>
        <w:t xml:space="preserve"> </w:t>
      </w:r>
      <w:r w:rsidRPr="007960C5">
        <w:rPr>
          <w:rFonts w:asciiTheme="minorHAnsi" w:hAnsiTheme="minorHAnsi" w:cstheme="minorHAnsi"/>
          <w:w w:val="85"/>
        </w:rPr>
        <w:t>tekniğine</w:t>
      </w:r>
      <w:r w:rsidRPr="007960C5">
        <w:rPr>
          <w:rFonts w:asciiTheme="minorHAnsi" w:hAnsiTheme="minorHAnsi" w:cstheme="minorHAnsi"/>
          <w:spacing w:val="-31"/>
          <w:w w:val="85"/>
        </w:rPr>
        <w:t xml:space="preserve"> </w:t>
      </w:r>
      <w:r w:rsidRPr="007960C5">
        <w:rPr>
          <w:rFonts w:asciiTheme="minorHAnsi" w:hAnsiTheme="minorHAnsi" w:cstheme="minorHAnsi"/>
          <w:w w:val="85"/>
        </w:rPr>
        <w:t>uygun</w:t>
      </w:r>
      <w:r w:rsidRPr="007960C5">
        <w:rPr>
          <w:rFonts w:asciiTheme="minorHAnsi" w:hAnsiTheme="minorHAnsi" w:cstheme="minorHAnsi"/>
          <w:spacing w:val="-27"/>
          <w:w w:val="85"/>
        </w:rPr>
        <w:t xml:space="preserve"> </w:t>
      </w:r>
      <w:r w:rsidRPr="007960C5">
        <w:rPr>
          <w:rFonts w:asciiTheme="minorHAnsi" w:hAnsiTheme="minorHAnsi" w:cstheme="minorHAnsi"/>
          <w:w w:val="85"/>
        </w:rPr>
        <w:t>olarak</w:t>
      </w:r>
      <w:r w:rsidRPr="007960C5">
        <w:rPr>
          <w:rFonts w:asciiTheme="minorHAnsi" w:hAnsiTheme="minorHAnsi" w:cstheme="minorHAnsi"/>
          <w:spacing w:val="-28"/>
          <w:w w:val="85"/>
        </w:rPr>
        <w:t xml:space="preserve"> </w:t>
      </w:r>
      <w:r w:rsidRPr="007960C5">
        <w:rPr>
          <w:rFonts w:asciiTheme="minorHAnsi" w:hAnsiTheme="minorHAnsi" w:cstheme="minorHAnsi"/>
          <w:w w:val="85"/>
        </w:rPr>
        <w:t>yeterli</w:t>
      </w:r>
      <w:r w:rsidRPr="007960C5">
        <w:rPr>
          <w:rFonts w:asciiTheme="minorHAnsi" w:hAnsiTheme="minorHAnsi" w:cstheme="minorHAnsi"/>
          <w:spacing w:val="-28"/>
          <w:w w:val="85"/>
        </w:rPr>
        <w:t xml:space="preserve"> </w:t>
      </w:r>
      <w:r w:rsidRPr="007960C5">
        <w:rPr>
          <w:rFonts w:asciiTheme="minorHAnsi" w:hAnsiTheme="minorHAnsi" w:cstheme="minorHAnsi"/>
          <w:w w:val="85"/>
        </w:rPr>
        <w:t>sayıda</w:t>
      </w:r>
      <w:r w:rsidRPr="007960C5">
        <w:rPr>
          <w:rFonts w:asciiTheme="minorHAnsi" w:hAnsiTheme="minorHAnsi" w:cstheme="minorHAnsi"/>
          <w:spacing w:val="-29"/>
          <w:w w:val="85"/>
        </w:rPr>
        <w:t xml:space="preserve"> </w:t>
      </w:r>
      <w:r w:rsidRPr="007960C5">
        <w:rPr>
          <w:rFonts w:asciiTheme="minorHAnsi" w:hAnsiTheme="minorHAnsi" w:cstheme="minorHAnsi"/>
          <w:w w:val="85"/>
        </w:rPr>
        <w:t>yetkin</w:t>
      </w:r>
      <w:r w:rsidRPr="007960C5">
        <w:rPr>
          <w:rFonts w:asciiTheme="minorHAnsi" w:hAnsiTheme="minorHAnsi" w:cstheme="minorHAnsi"/>
          <w:spacing w:val="-25"/>
          <w:w w:val="85"/>
        </w:rPr>
        <w:t xml:space="preserve"> </w:t>
      </w:r>
      <w:r w:rsidRPr="007960C5">
        <w:rPr>
          <w:rFonts w:asciiTheme="minorHAnsi" w:hAnsiTheme="minorHAnsi" w:cstheme="minorHAnsi"/>
          <w:w w:val="85"/>
        </w:rPr>
        <w:t xml:space="preserve">mühendis ve teknisyenini sahada bulundurarak süpervizyon hizmetlerini yürütecektir. Sistemin kablo tesisatı ve montajı sırasında uygulayıcı firma etap etap yapılanları denetledikten sonra sistemin devreye alınma </w:t>
      </w:r>
      <w:r w:rsidRPr="007960C5">
        <w:rPr>
          <w:rFonts w:asciiTheme="minorHAnsi" w:hAnsiTheme="minorHAnsi" w:cstheme="minorHAnsi"/>
          <w:spacing w:val="3"/>
          <w:w w:val="85"/>
        </w:rPr>
        <w:t xml:space="preserve">ve </w:t>
      </w:r>
      <w:r w:rsidRPr="007960C5">
        <w:rPr>
          <w:rFonts w:asciiTheme="minorHAnsi" w:hAnsiTheme="minorHAnsi" w:cstheme="minorHAnsi"/>
          <w:w w:val="85"/>
        </w:rPr>
        <w:t xml:space="preserve">programlama </w:t>
      </w:r>
      <w:r w:rsidRPr="007960C5">
        <w:rPr>
          <w:rFonts w:asciiTheme="minorHAnsi" w:hAnsiTheme="minorHAnsi" w:cstheme="minorHAnsi"/>
          <w:w w:val="95"/>
        </w:rPr>
        <w:t>işlemlerini</w:t>
      </w:r>
      <w:r w:rsidRPr="007960C5">
        <w:rPr>
          <w:rFonts w:asciiTheme="minorHAnsi" w:hAnsiTheme="minorHAnsi" w:cstheme="minorHAnsi"/>
          <w:spacing w:val="-23"/>
          <w:w w:val="95"/>
        </w:rPr>
        <w:t xml:space="preserve"> </w:t>
      </w:r>
      <w:r w:rsidRPr="007960C5">
        <w:rPr>
          <w:rFonts w:asciiTheme="minorHAnsi" w:hAnsiTheme="minorHAnsi" w:cstheme="minorHAnsi"/>
          <w:w w:val="95"/>
        </w:rPr>
        <w:t>yapacaktır.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6"/>
        <w:rPr>
          <w:rFonts w:asciiTheme="minorHAnsi" w:hAnsiTheme="minorHAnsi" w:cstheme="minorHAnsi"/>
          <w:sz w:val="25"/>
        </w:rPr>
      </w:pPr>
    </w:p>
    <w:p w:rsidR="00C9250A" w:rsidRPr="007960C5" w:rsidRDefault="00C9250A" w:rsidP="00C9250A">
      <w:pPr>
        <w:ind w:left="451"/>
        <w:rPr>
          <w:rFonts w:cstheme="minorHAnsi"/>
          <w:b/>
          <w:sz w:val="19"/>
        </w:rPr>
      </w:pPr>
      <w:r w:rsidRPr="007960C5">
        <w:rPr>
          <w:rFonts w:cstheme="minorHAnsi"/>
          <w:b/>
          <w:sz w:val="19"/>
        </w:rPr>
        <w:t>EĞİTİM</w:t>
      </w:r>
    </w:p>
    <w:p w:rsidR="00C9250A" w:rsidRPr="007960C5" w:rsidRDefault="00C9250A" w:rsidP="00C9250A">
      <w:pPr>
        <w:pStyle w:val="GvdeMetni"/>
        <w:spacing w:before="6"/>
        <w:rPr>
          <w:rFonts w:asciiTheme="minorHAnsi" w:hAnsiTheme="minorHAnsi" w:cstheme="minorHAnsi"/>
          <w:b/>
          <w:sz w:val="22"/>
        </w:rPr>
      </w:pPr>
    </w:p>
    <w:p w:rsidR="00C9250A" w:rsidRPr="007960C5" w:rsidRDefault="00C9250A" w:rsidP="00C9250A">
      <w:pPr>
        <w:pStyle w:val="GvdeMetni"/>
        <w:spacing w:line="254" w:lineRule="auto"/>
        <w:ind w:left="451"/>
        <w:rPr>
          <w:rFonts w:asciiTheme="minorHAnsi" w:hAnsiTheme="minorHAnsi" w:cstheme="minorHAnsi"/>
        </w:rPr>
      </w:pPr>
      <w:r w:rsidRPr="007960C5">
        <w:rPr>
          <w:rFonts w:asciiTheme="minorHAnsi" w:hAnsiTheme="minorHAnsi" w:cstheme="minorHAnsi"/>
          <w:w w:val="85"/>
        </w:rPr>
        <w:t>Sistem</w:t>
      </w:r>
      <w:r w:rsidRPr="007960C5">
        <w:rPr>
          <w:rFonts w:asciiTheme="minorHAnsi" w:hAnsiTheme="minorHAnsi" w:cstheme="minorHAnsi"/>
          <w:spacing w:val="-24"/>
          <w:w w:val="85"/>
        </w:rPr>
        <w:t xml:space="preserve"> </w:t>
      </w:r>
      <w:r w:rsidRPr="007960C5">
        <w:rPr>
          <w:rFonts w:asciiTheme="minorHAnsi" w:hAnsiTheme="minorHAnsi" w:cstheme="minorHAnsi"/>
          <w:w w:val="85"/>
        </w:rPr>
        <w:t>uygulayıcısı</w:t>
      </w:r>
      <w:r w:rsidRPr="007960C5">
        <w:rPr>
          <w:rFonts w:asciiTheme="minorHAnsi" w:hAnsiTheme="minorHAnsi" w:cstheme="minorHAnsi"/>
          <w:spacing w:val="-26"/>
          <w:w w:val="85"/>
        </w:rPr>
        <w:t xml:space="preserve"> </w:t>
      </w:r>
      <w:r w:rsidRPr="007960C5">
        <w:rPr>
          <w:rFonts w:asciiTheme="minorHAnsi" w:hAnsiTheme="minorHAnsi" w:cstheme="minorHAnsi"/>
          <w:w w:val="85"/>
        </w:rPr>
        <w:t>firmalar</w:t>
      </w:r>
      <w:r w:rsidRPr="007960C5">
        <w:rPr>
          <w:rFonts w:asciiTheme="minorHAnsi" w:hAnsiTheme="minorHAnsi" w:cstheme="minorHAnsi"/>
          <w:spacing w:val="-23"/>
          <w:w w:val="85"/>
        </w:rPr>
        <w:t xml:space="preserve"> </w:t>
      </w:r>
      <w:r w:rsidRPr="007960C5">
        <w:rPr>
          <w:rFonts w:asciiTheme="minorHAnsi" w:hAnsiTheme="minorHAnsi" w:cstheme="minorHAnsi"/>
          <w:spacing w:val="-3"/>
          <w:w w:val="85"/>
        </w:rPr>
        <w:t>sistem</w:t>
      </w:r>
      <w:r w:rsidRPr="007960C5">
        <w:rPr>
          <w:rFonts w:asciiTheme="minorHAnsi" w:hAnsiTheme="minorHAnsi" w:cstheme="minorHAnsi"/>
          <w:spacing w:val="-20"/>
          <w:w w:val="85"/>
        </w:rPr>
        <w:t xml:space="preserve"> </w:t>
      </w:r>
      <w:r w:rsidRPr="007960C5">
        <w:rPr>
          <w:rFonts w:asciiTheme="minorHAnsi" w:hAnsiTheme="minorHAnsi" w:cstheme="minorHAnsi"/>
          <w:w w:val="85"/>
        </w:rPr>
        <w:t>hakkında</w:t>
      </w:r>
      <w:r w:rsidRPr="007960C5">
        <w:rPr>
          <w:rFonts w:asciiTheme="minorHAnsi" w:hAnsiTheme="minorHAnsi" w:cstheme="minorHAnsi"/>
          <w:spacing w:val="-24"/>
          <w:w w:val="85"/>
        </w:rPr>
        <w:t xml:space="preserve"> </w:t>
      </w:r>
      <w:r w:rsidRPr="007960C5">
        <w:rPr>
          <w:rFonts w:asciiTheme="minorHAnsi" w:hAnsiTheme="minorHAnsi" w:cstheme="minorHAnsi"/>
          <w:w w:val="85"/>
        </w:rPr>
        <w:t>hem</w:t>
      </w:r>
      <w:r w:rsidRPr="007960C5">
        <w:rPr>
          <w:rFonts w:asciiTheme="minorHAnsi" w:hAnsiTheme="minorHAnsi" w:cstheme="minorHAnsi"/>
          <w:spacing w:val="-20"/>
          <w:w w:val="85"/>
        </w:rPr>
        <w:t xml:space="preserve"> </w:t>
      </w:r>
      <w:r w:rsidRPr="007960C5">
        <w:rPr>
          <w:rFonts w:asciiTheme="minorHAnsi" w:hAnsiTheme="minorHAnsi" w:cstheme="minorHAnsi"/>
          <w:w w:val="85"/>
        </w:rPr>
        <w:t>teorik</w:t>
      </w:r>
      <w:r w:rsidRPr="007960C5">
        <w:rPr>
          <w:rFonts w:asciiTheme="minorHAnsi" w:hAnsiTheme="minorHAnsi" w:cstheme="minorHAnsi"/>
          <w:spacing w:val="-21"/>
          <w:w w:val="85"/>
        </w:rPr>
        <w:t xml:space="preserve"> </w:t>
      </w:r>
      <w:r w:rsidRPr="007960C5">
        <w:rPr>
          <w:rFonts w:asciiTheme="minorHAnsi" w:hAnsiTheme="minorHAnsi" w:cstheme="minorHAnsi"/>
          <w:w w:val="85"/>
        </w:rPr>
        <w:t>hemde</w:t>
      </w:r>
      <w:r w:rsidRPr="007960C5">
        <w:rPr>
          <w:rFonts w:asciiTheme="minorHAnsi" w:hAnsiTheme="minorHAnsi" w:cstheme="minorHAnsi"/>
          <w:spacing w:val="-26"/>
          <w:w w:val="85"/>
        </w:rPr>
        <w:t xml:space="preserve"> </w:t>
      </w:r>
      <w:r w:rsidRPr="007960C5">
        <w:rPr>
          <w:rFonts w:asciiTheme="minorHAnsi" w:hAnsiTheme="minorHAnsi" w:cstheme="minorHAnsi"/>
          <w:w w:val="85"/>
        </w:rPr>
        <w:t>pratik</w:t>
      </w:r>
      <w:r w:rsidRPr="007960C5">
        <w:rPr>
          <w:rFonts w:asciiTheme="minorHAnsi" w:hAnsiTheme="minorHAnsi" w:cstheme="minorHAnsi"/>
          <w:spacing w:val="-17"/>
          <w:w w:val="85"/>
        </w:rPr>
        <w:t xml:space="preserve"> </w:t>
      </w:r>
      <w:r w:rsidRPr="007960C5">
        <w:rPr>
          <w:rFonts w:asciiTheme="minorHAnsi" w:hAnsiTheme="minorHAnsi" w:cstheme="minorHAnsi"/>
          <w:w w:val="85"/>
        </w:rPr>
        <w:t>eğitimi</w:t>
      </w:r>
      <w:r w:rsidRPr="007960C5">
        <w:rPr>
          <w:rFonts w:asciiTheme="minorHAnsi" w:hAnsiTheme="minorHAnsi" w:cstheme="minorHAnsi"/>
          <w:spacing w:val="-26"/>
          <w:w w:val="85"/>
        </w:rPr>
        <w:t xml:space="preserve"> </w:t>
      </w:r>
      <w:r w:rsidRPr="007960C5">
        <w:rPr>
          <w:rFonts w:asciiTheme="minorHAnsi" w:hAnsiTheme="minorHAnsi" w:cstheme="minorHAnsi"/>
          <w:w w:val="85"/>
        </w:rPr>
        <w:t>verecektir.</w:t>
      </w:r>
      <w:r w:rsidRPr="007960C5">
        <w:rPr>
          <w:rFonts w:asciiTheme="minorHAnsi" w:hAnsiTheme="minorHAnsi" w:cstheme="minorHAnsi"/>
          <w:spacing w:val="-26"/>
          <w:w w:val="85"/>
        </w:rPr>
        <w:t xml:space="preserve"> </w:t>
      </w:r>
      <w:r w:rsidRPr="007960C5">
        <w:rPr>
          <w:rFonts w:asciiTheme="minorHAnsi" w:hAnsiTheme="minorHAnsi" w:cstheme="minorHAnsi"/>
          <w:w w:val="85"/>
        </w:rPr>
        <w:t>Eğitim</w:t>
      </w:r>
      <w:r w:rsidRPr="007960C5">
        <w:rPr>
          <w:rFonts w:asciiTheme="minorHAnsi" w:hAnsiTheme="minorHAnsi" w:cstheme="minorHAnsi"/>
          <w:spacing w:val="-20"/>
          <w:w w:val="85"/>
        </w:rPr>
        <w:t xml:space="preserve"> </w:t>
      </w:r>
      <w:r w:rsidRPr="007960C5">
        <w:rPr>
          <w:rFonts w:asciiTheme="minorHAnsi" w:hAnsiTheme="minorHAnsi" w:cstheme="minorHAnsi"/>
          <w:w w:val="85"/>
        </w:rPr>
        <w:t>ile</w:t>
      </w:r>
      <w:r w:rsidRPr="007960C5">
        <w:rPr>
          <w:rFonts w:asciiTheme="minorHAnsi" w:hAnsiTheme="minorHAnsi" w:cstheme="minorHAnsi"/>
          <w:spacing w:val="-21"/>
          <w:w w:val="85"/>
        </w:rPr>
        <w:t xml:space="preserve"> </w:t>
      </w:r>
      <w:r w:rsidRPr="007960C5">
        <w:rPr>
          <w:rFonts w:asciiTheme="minorHAnsi" w:hAnsiTheme="minorHAnsi" w:cstheme="minorHAnsi"/>
          <w:w w:val="85"/>
        </w:rPr>
        <w:t>ilgili</w:t>
      </w:r>
      <w:r w:rsidRPr="007960C5">
        <w:rPr>
          <w:rFonts w:asciiTheme="minorHAnsi" w:hAnsiTheme="minorHAnsi" w:cstheme="minorHAnsi"/>
          <w:spacing w:val="-20"/>
          <w:w w:val="85"/>
        </w:rPr>
        <w:t xml:space="preserve"> </w:t>
      </w:r>
      <w:r w:rsidRPr="007960C5">
        <w:rPr>
          <w:rFonts w:asciiTheme="minorHAnsi" w:hAnsiTheme="minorHAnsi" w:cstheme="minorHAnsi"/>
          <w:w w:val="85"/>
        </w:rPr>
        <w:t>her</w:t>
      </w:r>
      <w:r w:rsidRPr="007960C5">
        <w:rPr>
          <w:rFonts w:asciiTheme="minorHAnsi" w:hAnsiTheme="minorHAnsi" w:cstheme="minorHAnsi"/>
          <w:spacing w:val="-25"/>
          <w:w w:val="85"/>
        </w:rPr>
        <w:t xml:space="preserve"> </w:t>
      </w:r>
      <w:r w:rsidRPr="007960C5">
        <w:rPr>
          <w:rFonts w:asciiTheme="minorHAnsi" w:hAnsiTheme="minorHAnsi" w:cstheme="minorHAnsi"/>
          <w:w w:val="85"/>
        </w:rPr>
        <w:t>türlü doküman</w:t>
      </w:r>
      <w:r w:rsidRPr="007960C5">
        <w:rPr>
          <w:rFonts w:asciiTheme="minorHAnsi" w:hAnsiTheme="minorHAnsi" w:cstheme="minorHAnsi"/>
          <w:spacing w:val="-19"/>
          <w:w w:val="85"/>
        </w:rPr>
        <w:t xml:space="preserve"> </w:t>
      </w:r>
      <w:r w:rsidRPr="007960C5">
        <w:rPr>
          <w:rFonts w:asciiTheme="minorHAnsi" w:hAnsiTheme="minorHAnsi" w:cstheme="minorHAnsi"/>
          <w:w w:val="85"/>
        </w:rPr>
        <w:t>ve</w:t>
      </w:r>
      <w:r w:rsidRPr="007960C5">
        <w:rPr>
          <w:rFonts w:asciiTheme="minorHAnsi" w:hAnsiTheme="minorHAnsi" w:cstheme="minorHAnsi"/>
          <w:spacing w:val="-22"/>
          <w:w w:val="85"/>
        </w:rPr>
        <w:t xml:space="preserve"> </w:t>
      </w:r>
      <w:r w:rsidRPr="007960C5">
        <w:rPr>
          <w:rFonts w:asciiTheme="minorHAnsi" w:hAnsiTheme="minorHAnsi" w:cstheme="minorHAnsi"/>
          <w:w w:val="85"/>
        </w:rPr>
        <w:t>gerekli</w:t>
      </w:r>
      <w:r w:rsidRPr="007960C5">
        <w:rPr>
          <w:rFonts w:asciiTheme="minorHAnsi" w:hAnsiTheme="minorHAnsi" w:cstheme="minorHAnsi"/>
          <w:spacing w:val="-22"/>
          <w:w w:val="85"/>
        </w:rPr>
        <w:t xml:space="preserve"> </w:t>
      </w:r>
      <w:r w:rsidRPr="007960C5">
        <w:rPr>
          <w:rFonts w:asciiTheme="minorHAnsi" w:hAnsiTheme="minorHAnsi" w:cstheme="minorHAnsi"/>
          <w:w w:val="85"/>
        </w:rPr>
        <w:t>malzemeleri</w:t>
      </w:r>
      <w:r w:rsidRPr="007960C5">
        <w:rPr>
          <w:rFonts w:asciiTheme="minorHAnsi" w:hAnsiTheme="minorHAnsi" w:cstheme="minorHAnsi"/>
          <w:spacing w:val="-25"/>
          <w:w w:val="85"/>
        </w:rPr>
        <w:t xml:space="preserve"> </w:t>
      </w:r>
      <w:r w:rsidRPr="007960C5">
        <w:rPr>
          <w:rFonts w:asciiTheme="minorHAnsi" w:hAnsiTheme="minorHAnsi" w:cstheme="minorHAnsi"/>
          <w:w w:val="85"/>
        </w:rPr>
        <w:t>firma</w:t>
      </w:r>
      <w:r w:rsidRPr="007960C5">
        <w:rPr>
          <w:rFonts w:asciiTheme="minorHAnsi" w:hAnsiTheme="minorHAnsi" w:cstheme="minorHAnsi"/>
          <w:spacing w:val="-20"/>
          <w:w w:val="85"/>
        </w:rPr>
        <w:t xml:space="preserve"> </w:t>
      </w:r>
      <w:r w:rsidRPr="007960C5">
        <w:rPr>
          <w:rFonts w:asciiTheme="minorHAnsi" w:hAnsiTheme="minorHAnsi" w:cstheme="minorHAnsi"/>
          <w:w w:val="85"/>
        </w:rPr>
        <w:t>temin</w:t>
      </w:r>
      <w:r w:rsidRPr="007960C5">
        <w:rPr>
          <w:rFonts w:asciiTheme="minorHAnsi" w:hAnsiTheme="minorHAnsi" w:cstheme="minorHAnsi"/>
          <w:spacing w:val="-15"/>
          <w:w w:val="85"/>
        </w:rPr>
        <w:t xml:space="preserve"> </w:t>
      </w:r>
      <w:r w:rsidRPr="007960C5">
        <w:rPr>
          <w:rFonts w:asciiTheme="minorHAnsi" w:hAnsiTheme="minorHAnsi" w:cstheme="minorHAnsi"/>
          <w:w w:val="85"/>
        </w:rPr>
        <w:t>edecektir.</w:t>
      </w:r>
      <w:r w:rsidRPr="007960C5">
        <w:rPr>
          <w:rFonts w:asciiTheme="minorHAnsi" w:hAnsiTheme="minorHAnsi" w:cstheme="minorHAnsi"/>
          <w:spacing w:val="-22"/>
          <w:w w:val="85"/>
        </w:rPr>
        <w:t xml:space="preserve"> </w:t>
      </w:r>
      <w:r w:rsidRPr="007960C5">
        <w:rPr>
          <w:rFonts w:asciiTheme="minorHAnsi" w:hAnsiTheme="minorHAnsi" w:cstheme="minorHAnsi"/>
          <w:w w:val="85"/>
        </w:rPr>
        <w:t>Eğitim</w:t>
      </w:r>
      <w:r w:rsidRPr="007960C5">
        <w:rPr>
          <w:rFonts w:asciiTheme="minorHAnsi" w:hAnsiTheme="minorHAnsi" w:cstheme="minorHAnsi"/>
          <w:spacing w:val="-19"/>
          <w:w w:val="85"/>
        </w:rPr>
        <w:t xml:space="preserve"> </w:t>
      </w:r>
      <w:r w:rsidRPr="007960C5">
        <w:rPr>
          <w:rFonts w:asciiTheme="minorHAnsi" w:hAnsiTheme="minorHAnsi" w:cstheme="minorHAnsi"/>
          <w:w w:val="85"/>
        </w:rPr>
        <w:t>süresi</w:t>
      </w:r>
      <w:r w:rsidRPr="007960C5">
        <w:rPr>
          <w:rFonts w:asciiTheme="minorHAnsi" w:hAnsiTheme="minorHAnsi" w:cstheme="minorHAnsi"/>
          <w:spacing w:val="-22"/>
          <w:w w:val="85"/>
        </w:rPr>
        <w:t xml:space="preserve"> </w:t>
      </w:r>
      <w:r w:rsidRPr="007960C5">
        <w:rPr>
          <w:rFonts w:asciiTheme="minorHAnsi" w:hAnsiTheme="minorHAnsi" w:cstheme="minorHAnsi"/>
          <w:w w:val="85"/>
        </w:rPr>
        <w:t>uygulayıcı</w:t>
      </w:r>
      <w:r w:rsidRPr="007960C5">
        <w:rPr>
          <w:rFonts w:asciiTheme="minorHAnsi" w:hAnsiTheme="minorHAnsi" w:cstheme="minorHAnsi"/>
          <w:spacing w:val="-25"/>
          <w:w w:val="85"/>
        </w:rPr>
        <w:t xml:space="preserve"> </w:t>
      </w:r>
      <w:r w:rsidRPr="007960C5">
        <w:rPr>
          <w:rFonts w:asciiTheme="minorHAnsi" w:hAnsiTheme="minorHAnsi" w:cstheme="minorHAnsi"/>
          <w:w w:val="85"/>
        </w:rPr>
        <w:t>firma</w:t>
      </w:r>
      <w:r w:rsidRPr="007960C5">
        <w:rPr>
          <w:rFonts w:asciiTheme="minorHAnsi" w:hAnsiTheme="minorHAnsi" w:cstheme="minorHAnsi"/>
          <w:spacing w:val="-20"/>
          <w:w w:val="85"/>
        </w:rPr>
        <w:t xml:space="preserve"> </w:t>
      </w:r>
      <w:r w:rsidRPr="007960C5">
        <w:rPr>
          <w:rFonts w:asciiTheme="minorHAnsi" w:hAnsiTheme="minorHAnsi" w:cstheme="minorHAnsi"/>
          <w:w w:val="85"/>
        </w:rPr>
        <w:t>ile</w:t>
      </w:r>
      <w:r w:rsidRPr="007960C5">
        <w:rPr>
          <w:rFonts w:asciiTheme="minorHAnsi" w:hAnsiTheme="minorHAnsi" w:cstheme="minorHAnsi"/>
          <w:spacing w:val="-21"/>
          <w:w w:val="85"/>
        </w:rPr>
        <w:t xml:space="preserve"> </w:t>
      </w:r>
      <w:r w:rsidRPr="007960C5">
        <w:rPr>
          <w:rFonts w:asciiTheme="minorHAnsi" w:hAnsiTheme="minorHAnsi" w:cstheme="minorHAnsi"/>
          <w:w w:val="85"/>
        </w:rPr>
        <w:t>ortak</w:t>
      </w:r>
      <w:r w:rsidRPr="007960C5">
        <w:rPr>
          <w:rFonts w:asciiTheme="minorHAnsi" w:hAnsiTheme="minorHAnsi" w:cstheme="minorHAnsi"/>
          <w:spacing w:val="-20"/>
          <w:w w:val="85"/>
        </w:rPr>
        <w:t xml:space="preserve"> </w:t>
      </w:r>
      <w:r w:rsidRPr="007960C5">
        <w:rPr>
          <w:rFonts w:asciiTheme="minorHAnsi" w:hAnsiTheme="minorHAnsi" w:cstheme="minorHAnsi"/>
          <w:w w:val="85"/>
        </w:rPr>
        <w:t>saptanacaktır.</w:t>
      </w:r>
    </w:p>
    <w:p w:rsidR="00C9250A" w:rsidRPr="007960C5" w:rsidRDefault="00C9250A" w:rsidP="00C9250A">
      <w:pPr>
        <w:spacing w:line="254" w:lineRule="auto"/>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C9250A">
      <w:pPr>
        <w:spacing w:before="69"/>
        <w:ind w:left="451"/>
        <w:rPr>
          <w:rFonts w:cstheme="minorHAnsi"/>
          <w:b/>
          <w:sz w:val="19"/>
        </w:rPr>
      </w:pPr>
      <w:r w:rsidRPr="007960C5">
        <w:rPr>
          <w:rFonts w:cstheme="minorHAnsi"/>
          <w:b/>
          <w:w w:val="95"/>
          <w:sz w:val="19"/>
        </w:rPr>
        <w:t>BAKIM VE SERVİS HİZMETLERİ</w:t>
      </w:r>
    </w:p>
    <w:p w:rsidR="00C9250A" w:rsidRPr="007960C5" w:rsidRDefault="00C9250A" w:rsidP="00C9250A">
      <w:pPr>
        <w:pStyle w:val="GvdeMetni"/>
        <w:spacing w:before="86" w:line="256" w:lineRule="auto"/>
        <w:ind w:left="451" w:right="135"/>
        <w:jc w:val="both"/>
        <w:rPr>
          <w:rFonts w:asciiTheme="minorHAnsi" w:hAnsiTheme="minorHAnsi" w:cstheme="minorHAnsi"/>
        </w:rPr>
      </w:pPr>
      <w:r w:rsidRPr="007960C5">
        <w:rPr>
          <w:rFonts w:asciiTheme="minorHAnsi" w:hAnsiTheme="minorHAnsi" w:cstheme="minorHAnsi"/>
          <w:w w:val="90"/>
        </w:rPr>
        <w:t>Geçici</w:t>
      </w:r>
      <w:r w:rsidRPr="007960C5">
        <w:rPr>
          <w:rFonts w:asciiTheme="minorHAnsi" w:hAnsiTheme="minorHAnsi" w:cstheme="minorHAnsi"/>
          <w:spacing w:val="-29"/>
          <w:w w:val="90"/>
        </w:rPr>
        <w:t xml:space="preserve"> </w:t>
      </w:r>
      <w:r w:rsidRPr="007960C5">
        <w:rPr>
          <w:rFonts w:asciiTheme="minorHAnsi" w:hAnsiTheme="minorHAnsi" w:cstheme="minorHAnsi"/>
          <w:w w:val="90"/>
        </w:rPr>
        <w:t>kabul</w:t>
      </w:r>
      <w:r w:rsidRPr="007960C5">
        <w:rPr>
          <w:rFonts w:asciiTheme="minorHAnsi" w:hAnsiTheme="minorHAnsi" w:cstheme="minorHAnsi"/>
          <w:spacing w:val="-30"/>
          <w:w w:val="90"/>
        </w:rPr>
        <w:t xml:space="preserve"> </w:t>
      </w:r>
      <w:r w:rsidRPr="007960C5">
        <w:rPr>
          <w:rFonts w:asciiTheme="minorHAnsi" w:hAnsiTheme="minorHAnsi" w:cstheme="minorHAnsi"/>
          <w:w w:val="90"/>
        </w:rPr>
        <w:t>işlemlerinin</w:t>
      </w:r>
      <w:r w:rsidRPr="007960C5">
        <w:rPr>
          <w:rFonts w:asciiTheme="minorHAnsi" w:hAnsiTheme="minorHAnsi" w:cstheme="minorHAnsi"/>
          <w:spacing w:val="-29"/>
          <w:w w:val="90"/>
        </w:rPr>
        <w:t xml:space="preserve"> </w:t>
      </w:r>
      <w:r w:rsidRPr="007960C5">
        <w:rPr>
          <w:rFonts w:asciiTheme="minorHAnsi" w:hAnsiTheme="minorHAnsi" w:cstheme="minorHAnsi"/>
          <w:w w:val="90"/>
        </w:rPr>
        <w:t>yapılmasından</w:t>
      </w:r>
      <w:r w:rsidRPr="007960C5">
        <w:rPr>
          <w:rFonts w:asciiTheme="minorHAnsi" w:hAnsiTheme="minorHAnsi" w:cstheme="minorHAnsi"/>
          <w:spacing w:val="-27"/>
          <w:w w:val="90"/>
        </w:rPr>
        <w:t xml:space="preserve"> </w:t>
      </w:r>
      <w:r w:rsidRPr="007960C5">
        <w:rPr>
          <w:rFonts w:asciiTheme="minorHAnsi" w:hAnsiTheme="minorHAnsi" w:cstheme="minorHAnsi"/>
          <w:w w:val="90"/>
        </w:rPr>
        <w:t>sonra</w:t>
      </w:r>
      <w:r w:rsidRPr="007960C5">
        <w:rPr>
          <w:rFonts w:asciiTheme="minorHAnsi" w:hAnsiTheme="minorHAnsi" w:cstheme="minorHAnsi"/>
          <w:spacing w:val="-27"/>
          <w:w w:val="90"/>
        </w:rPr>
        <w:t xml:space="preserve"> </w:t>
      </w:r>
      <w:r w:rsidRPr="007960C5">
        <w:rPr>
          <w:rFonts w:asciiTheme="minorHAnsi" w:hAnsiTheme="minorHAnsi" w:cstheme="minorHAnsi"/>
          <w:w w:val="90"/>
        </w:rPr>
        <w:t>sistemin</w:t>
      </w:r>
      <w:r w:rsidRPr="007960C5">
        <w:rPr>
          <w:rFonts w:asciiTheme="minorHAnsi" w:hAnsiTheme="minorHAnsi" w:cstheme="minorHAnsi"/>
          <w:spacing w:val="-28"/>
          <w:w w:val="90"/>
        </w:rPr>
        <w:t xml:space="preserve"> </w:t>
      </w:r>
      <w:r w:rsidRPr="007960C5">
        <w:rPr>
          <w:rFonts w:asciiTheme="minorHAnsi" w:hAnsiTheme="minorHAnsi" w:cstheme="minorHAnsi"/>
          <w:w w:val="90"/>
        </w:rPr>
        <w:t>2</w:t>
      </w:r>
      <w:r w:rsidRPr="007960C5">
        <w:rPr>
          <w:rFonts w:asciiTheme="minorHAnsi" w:hAnsiTheme="minorHAnsi" w:cstheme="minorHAnsi"/>
          <w:spacing w:val="-29"/>
          <w:w w:val="90"/>
        </w:rPr>
        <w:t xml:space="preserve"> </w:t>
      </w:r>
      <w:r w:rsidRPr="007960C5">
        <w:rPr>
          <w:rFonts w:asciiTheme="minorHAnsi" w:hAnsiTheme="minorHAnsi" w:cstheme="minorHAnsi"/>
          <w:w w:val="90"/>
        </w:rPr>
        <w:t>yıl</w:t>
      </w:r>
      <w:r w:rsidRPr="007960C5">
        <w:rPr>
          <w:rFonts w:asciiTheme="minorHAnsi" w:hAnsiTheme="minorHAnsi" w:cstheme="minorHAnsi"/>
          <w:spacing w:val="-29"/>
          <w:w w:val="90"/>
        </w:rPr>
        <w:t xml:space="preserve"> </w:t>
      </w:r>
      <w:r w:rsidRPr="007960C5">
        <w:rPr>
          <w:rFonts w:asciiTheme="minorHAnsi" w:hAnsiTheme="minorHAnsi" w:cstheme="minorHAnsi"/>
          <w:w w:val="90"/>
        </w:rPr>
        <w:t>süre</w:t>
      </w:r>
      <w:r w:rsidRPr="007960C5">
        <w:rPr>
          <w:rFonts w:asciiTheme="minorHAnsi" w:hAnsiTheme="minorHAnsi" w:cstheme="minorHAnsi"/>
          <w:spacing w:val="-28"/>
          <w:w w:val="90"/>
        </w:rPr>
        <w:t xml:space="preserve"> </w:t>
      </w:r>
      <w:r w:rsidRPr="007960C5">
        <w:rPr>
          <w:rFonts w:asciiTheme="minorHAnsi" w:hAnsiTheme="minorHAnsi" w:cstheme="minorHAnsi"/>
          <w:w w:val="90"/>
        </w:rPr>
        <w:t>ile</w:t>
      </w:r>
      <w:r w:rsidRPr="007960C5">
        <w:rPr>
          <w:rFonts w:asciiTheme="minorHAnsi" w:hAnsiTheme="minorHAnsi" w:cstheme="minorHAnsi"/>
          <w:spacing w:val="-28"/>
          <w:w w:val="90"/>
        </w:rPr>
        <w:t xml:space="preserve"> </w:t>
      </w:r>
      <w:r w:rsidRPr="007960C5">
        <w:rPr>
          <w:rFonts w:asciiTheme="minorHAnsi" w:hAnsiTheme="minorHAnsi" w:cstheme="minorHAnsi"/>
          <w:w w:val="90"/>
        </w:rPr>
        <w:t>üretim</w:t>
      </w:r>
      <w:r w:rsidRPr="007960C5">
        <w:rPr>
          <w:rFonts w:asciiTheme="minorHAnsi" w:hAnsiTheme="minorHAnsi" w:cstheme="minorHAnsi"/>
          <w:spacing w:val="-29"/>
          <w:w w:val="90"/>
        </w:rPr>
        <w:t xml:space="preserve"> </w:t>
      </w:r>
      <w:r w:rsidRPr="007960C5">
        <w:rPr>
          <w:rFonts w:asciiTheme="minorHAnsi" w:hAnsiTheme="minorHAnsi" w:cstheme="minorHAnsi"/>
          <w:w w:val="90"/>
        </w:rPr>
        <w:t>hatalarına</w:t>
      </w:r>
      <w:r w:rsidRPr="007960C5">
        <w:rPr>
          <w:rFonts w:asciiTheme="minorHAnsi" w:hAnsiTheme="minorHAnsi" w:cstheme="minorHAnsi"/>
          <w:spacing w:val="-29"/>
          <w:w w:val="90"/>
        </w:rPr>
        <w:t xml:space="preserve"> </w:t>
      </w:r>
      <w:r w:rsidRPr="007960C5">
        <w:rPr>
          <w:rFonts w:asciiTheme="minorHAnsi" w:hAnsiTheme="minorHAnsi" w:cstheme="minorHAnsi"/>
          <w:w w:val="90"/>
        </w:rPr>
        <w:t>karşı</w:t>
      </w:r>
      <w:r w:rsidRPr="007960C5">
        <w:rPr>
          <w:rFonts w:asciiTheme="minorHAnsi" w:hAnsiTheme="minorHAnsi" w:cstheme="minorHAnsi"/>
          <w:spacing w:val="-30"/>
          <w:w w:val="90"/>
        </w:rPr>
        <w:t xml:space="preserve"> </w:t>
      </w:r>
      <w:r w:rsidRPr="007960C5">
        <w:rPr>
          <w:rFonts w:asciiTheme="minorHAnsi" w:hAnsiTheme="minorHAnsi" w:cstheme="minorHAnsi"/>
          <w:w w:val="90"/>
        </w:rPr>
        <w:t>garantide</w:t>
      </w:r>
      <w:r w:rsidRPr="007960C5">
        <w:rPr>
          <w:rFonts w:asciiTheme="minorHAnsi" w:hAnsiTheme="minorHAnsi" w:cstheme="minorHAnsi"/>
          <w:spacing w:val="-30"/>
          <w:w w:val="90"/>
        </w:rPr>
        <w:t xml:space="preserve"> </w:t>
      </w:r>
      <w:r w:rsidRPr="007960C5">
        <w:rPr>
          <w:rFonts w:asciiTheme="minorHAnsi" w:hAnsiTheme="minorHAnsi" w:cstheme="minorHAnsi"/>
          <w:w w:val="90"/>
        </w:rPr>
        <w:t xml:space="preserve">olduğunu uygulayıcı firmalar açıkça belirtecektir. Firmalar 10 yıl süre ile sistemin peryodik bakımını bedeli karşılığı </w:t>
      </w:r>
      <w:r w:rsidRPr="007960C5">
        <w:rPr>
          <w:rFonts w:asciiTheme="minorHAnsi" w:hAnsiTheme="minorHAnsi" w:cstheme="minorHAnsi"/>
          <w:w w:val="85"/>
        </w:rPr>
        <w:t>yapacaklarını herhangi olağanüstü bir arıza durumunda 24 saat içinde sistemi çalışır hale getireceklerini garanti edeceklerdir.</w:t>
      </w:r>
      <w:r w:rsidRPr="007960C5">
        <w:rPr>
          <w:rFonts w:asciiTheme="minorHAnsi" w:hAnsiTheme="minorHAnsi" w:cstheme="minorHAnsi"/>
          <w:spacing w:val="-20"/>
          <w:w w:val="85"/>
        </w:rPr>
        <w:t xml:space="preserve"> </w:t>
      </w:r>
      <w:r w:rsidRPr="007960C5">
        <w:rPr>
          <w:rFonts w:asciiTheme="minorHAnsi" w:hAnsiTheme="minorHAnsi" w:cstheme="minorHAnsi"/>
          <w:w w:val="85"/>
        </w:rPr>
        <w:t>Firmalar</w:t>
      </w:r>
      <w:r w:rsidRPr="007960C5">
        <w:rPr>
          <w:rFonts w:asciiTheme="minorHAnsi" w:hAnsiTheme="minorHAnsi" w:cstheme="minorHAnsi"/>
          <w:spacing w:val="-20"/>
          <w:w w:val="85"/>
        </w:rPr>
        <w:t xml:space="preserve"> </w:t>
      </w:r>
      <w:r w:rsidRPr="007960C5">
        <w:rPr>
          <w:rFonts w:asciiTheme="minorHAnsi" w:hAnsiTheme="minorHAnsi" w:cstheme="minorHAnsi"/>
          <w:w w:val="85"/>
        </w:rPr>
        <w:t>bakım</w:t>
      </w:r>
      <w:r w:rsidRPr="007960C5">
        <w:rPr>
          <w:rFonts w:asciiTheme="minorHAnsi" w:hAnsiTheme="minorHAnsi" w:cstheme="minorHAnsi"/>
          <w:spacing w:val="-21"/>
          <w:w w:val="85"/>
        </w:rPr>
        <w:t xml:space="preserve"> </w:t>
      </w:r>
      <w:r w:rsidRPr="007960C5">
        <w:rPr>
          <w:rFonts w:asciiTheme="minorHAnsi" w:hAnsiTheme="minorHAnsi" w:cstheme="minorHAnsi"/>
          <w:w w:val="85"/>
        </w:rPr>
        <w:t>ve</w:t>
      </w:r>
      <w:r w:rsidRPr="007960C5">
        <w:rPr>
          <w:rFonts w:asciiTheme="minorHAnsi" w:hAnsiTheme="minorHAnsi" w:cstheme="minorHAnsi"/>
          <w:spacing w:val="-16"/>
          <w:w w:val="85"/>
        </w:rPr>
        <w:t xml:space="preserve"> </w:t>
      </w:r>
      <w:r w:rsidRPr="007960C5">
        <w:rPr>
          <w:rFonts w:asciiTheme="minorHAnsi" w:hAnsiTheme="minorHAnsi" w:cstheme="minorHAnsi"/>
          <w:w w:val="85"/>
        </w:rPr>
        <w:t>servis</w:t>
      </w:r>
      <w:r w:rsidRPr="007960C5">
        <w:rPr>
          <w:rFonts w:asciiTheme="minorHAnsi" w:hAnsiTheme="minorHAnsi" w:cstheme="minorHAnsi"/>
          <w:spacing w:val="-19"/>
          <w:w w:val="85"/>
        </w:rPr>
        <w:t xml:space="preserve"> </w:t>
      </w:r>
      <w:r w:rsidRPr="007960C5">
        <w:rPr>
          <w:rFonts w:asciiTheme="minorHAnsi" w:hAnsiTheme="minorHAnsi" w:cstheme="minorHAnsi"/>
          <w:w w:val="85"/>
        </w:rPr>
        <w:t>hizmetleri</w:t>
      </w:r>
      <w:r w:rsidRPr="007960C5">
        <w:rPr>
          <w:rFonts w:asciiTheme="minorHAnsi" w:hAnsiTheme="minorHAnsi" w:cstheme="minorHAnsi"/>
          <w:spacing w:val="-20"/>
          <w:w w:val="85"/>
        </w:rPr>
        <w:t xml:space="preserve"> </w:t>
      </w:r>
      <w:r w:rsidRPr="007960C5">
        <w:rPr>
          <w:rFonts w:asciiTheme="minorHAnsi" w:hAnsiTheme="minorHAnsi" w:cstheme="minorHAnsi"/>
          <w:w w:val="85"/>
        </w:rPr>
        <w:t>ile</w:t>
      </w:r>
      <w:r w:rsidRPr="007960C5">
        <w:rPr>
          <w:rFonts w:asciiTheme="minorHAnsi" w:hAnsiTheme="minorHAnsi" w:cstheme="minorHAnsi"/>
          <w:spacing w:val="-16"/>
          <w:w w:val="85"/>
        </w:rPr>
        <w:t xml:space="preserve"> </w:t>
      </w:r>
      <w:r w:rsidRPr="007960C5">
        <w:rPr>
          <w:rFonts w:asciiTheme="minorHAnsi" w:hAnsiTheme="minorHAnsi" w:cstheme="minorHAnsi"/>
          <w:w w:val="85"/>
        </w:rPr>
        <w:t>ilgili</w:t>
      </w:r>
      <w:r w:rsidRPr="007960C5">
        <w:rPr>
          <w:rFonts w:asciiTheme="minorHAnsi" w:hAnsiTheme="minorHAnsi" w:cstheme="minorHAnsi"/>
          <w:spacing w:val="-16"/>
          <w:w w:val="85"/>
        </w:rPr>
        <w:t xml:space="preserve"> </w:t>
      </w:r>
      <w:r w:rsidRPr="007960C5">
        <w:rPr>
          <w:rFonts w:asciiTheme="minorHAnsi" w:hAnsiTheme="minorHAnsi" w:cstheme="minorHAnsi"/>
          <w:w w:val="85"/>
        </w:rPr>
        <w:t>sözleşme</w:t>
      </w:r>
      <w:r w:rsidRPr="007960C5">
        <w:rPr>
          <w:rFonts w:asciiTheme="minorHAnsi" w:hAnsiTheme="minorHAnsi" w:cstheme="minorHAnsi"/>
          <w:spacing w:val="-20"/>
          <w:w w:val="85"/>
        </w:rPr>
        <w:t xml:space="preserve"> </w:t>
      </w:r>
      <w:r w:rsidRPr="007960C5">
        <w:rPr>
          <w:rFonts w:asciiTheme="minorHAnsi" w:hAnsiTheme="minorHAnsi" w:cstheme="minorHAnsi"/>
          <w:w w:val="85"/>
        </w:rPr>
        <w:t>taslaklarını</w:t>
      </w:r>
      <w:r w:rsidRPr="007960C5">
        <w:rPr>
          <w:rFonts w:asciiTheme="minorHAnsi" w:hAnsiTheme="minorHAnsi" w:cstheme="minorHAnsi"/>
          <w:spacing w:val="-20"/>
          <w:w w:val="85"/>
        </w:rPr>
        <w:t xml:space="preserve"> </w:t>
      </w:r>
      <w:r w:rsidRPr="007960C5">
        <w:rPr>
          <w:rFonts w:asciiTheme="minorHAnsi" w:hAnsiTheme="minorHAnsi" w:cstheme="minorHAnsi"/>
          <w:w w:val="85"/>
        </w:rPr>
        <w:t>teklifleri</w:t>
      </w:r>
      <w:r w:rsidRPr="007960C5">
        <w:rPr>
          <w:rFonts w:asciiTheme="minorHAnsi" w:hAnsiTheme="minorHAnsi" w:cstheme="minorHAnsi"/>
          <w:spacing w:val="-20"/>
          <w:w w:val="85"/>
        </w:rPr>
        <w:t xml:space="preserve"> </w:t>
      </w:r>
      <w:r w:rsidRPr="007960C5">
        <w:rPr>
          <w:rFonts w:asciiTheme="minorHAnsi" w:hAnsiTheme="minorHAnsi" w:cstheme="minorHAnsi"/>
          <w:w w:val="85"/>
        </w:rPr>
        <w:t>ile</w:t>
      </w:r>
      <w:r w:rsidRPr="007960C5">
        <w:rPr>
          <w:rFonts w:asciiTheme="minorHAnsi" w:hAnsiTheme="minorHAnsi" w:cstheme="minorHAnsi"/>
          <w:spacing w:val="-19"/>
          <w:w w:val="85"/>
        </w:rPr>
        <w:t xml:space="preserve"> </w:t>
      </w:r>
      <w:r w:rsidRPr="007960C5">
        <w:rPr>
          <w:rFonts w:asciiTheme="minorHAnsi" w:hAnsiTheme="minorHAnsi" w:cstheme="minorHAnsi"/>
          <w:w w:val="85"/>
        </w:rPr>
        <w:t>birlikte</w:t>
      </w:r>
      <w:r w:rsidRPr="007960C5">
        <w:rPr>
          <w:rFonts w:asciiTheme="minorHAnsi" w:hAnsiTheme="minorHAnsi" w:cstheme="minorHAnsi"/>
          <w:spacing w:val="-20"/>
          <w:w w:val="85"/>
        </w:rPr>
        <w:t xml:space="preserve"> </w:t>
      </w:r>
      <w:r w:rsidRPr="007960C5">
        <w:rPr>
          <w:rFonts w:asciiTheme="minorHAnsi" w:hAnsiTheme="minorHAnsi" w:cstheme="minorHAnsi"/>
          <w:w w:val="85"/>
        </w:rPr>
        <w:t>vereceklerdir.</w:t>
      </w:r>
    </w:p>
    <w:p w:rsidR="00C9250A" w:rsidRPr="007960C5" w:rsidRDefault="00C9250A" w:rsidP="00C9250A">
      <w:pPr>
        <w:pStyle w:val="GvdeMetni"/>
        <w:spacing w:before="4"/>
        <w:rPr>
          <w:rFonts w:asciiTheme="minorHAnsi" w:hAnsiTheme="minorHAnsi" w:cstheme="minorHAnsi"/>
          <w:sz w:val="20"/>
        </w:rPr>
      </w:pPr>
    </w:p>
    <w:p w:rsidR="00C9250A" w:rsidRPr="007960C5" w:rsidRDefault="00C9250A" w:rsidP="00C9250A">
      <w:pPr>
        <w:pStyle w:val="GvdeMetni"/>
        <w:spacing w:line="256" w:lineRule="auto"/>
        <w:ind w:left="451" w:right="138"/>
        <w:jc w:val="both"/>
        <w:rPr>
          <w:rFonts w:asciiTheme="minorHAnsi" w:hAnsiTheme="minorHAnsi" w:cstheme="minorHAnsi"/>
        </w:rPr>
      </w:pPr>
      <w:r w:rsidRPr="007960C5">
        <w:rPr>
          <w:rFonts w:asciiTheme="minorHAnsi" w:hAnsiTheme="minorHAnsi" w:cstheme="minorHAnsi"/>
          <w:b/>
          <w:w w:val="85"/>
        </w:rPr>
        <w:t>İşletme</w:t>
      </w:r>
      <w:r w:rsidRPr="007960C5">
        <w:rPr>
          <w:rFonts w:asciiTheme="minorHAnsi" w:hAnsiTheme="minorHAnsi" w:cstheme="minorHAnsi"/>
          <w:b/>
          <w:spacing w:val="-4"/>
          <w:w w:val="85"/>
        </w:rPr>
        <w:t xml:space="preserve"> </w:t>
      </w:r>
      <w:r w:rsidRPr="007960C5">
        <w:rPr>
          <w:rFonts w:asciiTheme="minorHAnsi" w:hAnsiTheme="minorHAnsi" w:cstheme="minorHAnsi"/>
          <w:b/>
          <w:w w:val="85"/>
        </w:rPr>
        <w:t>testleri</w:t>
      </w:r>
      <w:r w:rsidRPr="007960C5">
        <w:rPr>
          <w:rFonts w:asciiTheme="minorHAnsi" w:hAnsiTheme="minorHAnsi" w:cstheme="minorHAnsi"/>
          <w:b/>
          <w:spacing w:val="-7"/>
          <w:w w:val="85"/>
        </w:rPr>
        <w:t xml:space="preserve"> </w:t>
      </w:r>
      <w:r w:rsidRPr="007960C5">
        <w:rPr>
          <w:rFonts w:asciiTheme="minorHAnsi" w:hAnsiTheme="minorHAnsi" w:cstheme="minorHAnsi"/>
          <w:b/>
          <w:w w:val="85"/>
        </w:rPr>
        <w:t>:</w:t>
      </w:r>
      <w:r w:rsidRPr="007960C5">
        <w:rPr>
          <w:rFonts w:asciiTheme="minorHAnsi" w:hAnsiTheme="minorHAnsi" w:cstheme="minorHAnsi"/>
          <w:b/>
          <w:spacing w:val="-15"/>
          <w:w w:val="85"/>
        </w:rPr>
        <w:t xml:space="preserve"> </w:t>
      </w:r>
      <w:r w:rsidRPr="007960C5">
        <w:rPr>
          <w:rFonts w:asciiTheme="minorHAnsi" w:hAnsiTheme="minorHAnsi" w:cstheme="minorHAnsi"/>
          <w:w w:val="85"/>
        </w:rPr>
        <w:t>Tesisatın</w:t>
      </w:r>
      <w:r w:rsidRPr="007960C5">
        <w:rPr>
          <w:rFonts w:asciiTheme="minorHAnsi" w:hAnsiTheme="minorHAnsi" w:cstheme="minorHAnsi"/>
          <w:spacing w:val="-14"/>
          <w:w w:val="85"/>
        </w:rPr>
        <w:t xml:space="preserve"> </w:t>
      </w:r>
      <w:r w:rsidRPr="007960C5">
        <w:rPr>
          <w:rFonts w:asciiTheme="minorHAnsi" w:hAnsiTheme="minorHAnsi" w:cstheme="minorHAnsi"/>
          <w:w w:val="85"/>
        </w:rPr>
        <w:t>yapımını</w:t>
      </w:r>
      <w:r w:rsidRPr="007960C5">
        <w:rPr>
          <w:rFonts w:asciiTheme="minorHAnsi" w:hAnsiTheme="minorHAnsi" w:cstheme="minorHAnsi"/>
          <w:spacing w:val="-14"/>
          <w:w w:val="85"/>
        </w:rPr>
        <w:t xml:space="preserve"> </w:t>
      </w:r>
      <w:r w:rsidRPr="007960C5">
        <w:rPr>
          <w:rFonts w:asciiTheme="minorHAnsi" w:hAnsiTheme="minorHAnsi" w:cstheme="minorHAnsi"/>
          <w:w w:val="85"/>
        </w:rPr>
        <w:t>takiben</w:t>
      </w:r>
      <w:r w:rsidRPr="007960C5">
        <w:rPr>
          <w:rFonts w:asciiTheme="minorHAnsi" w:hAnsiTheme="minorHAnsi" w:cstheme="minorHAnsi"/>
          <w:spacing w:val="-14"/>
          <w:w w:val="85"/>
        </w:rPr>
        <w:t xml:space="preserve"> </w:t>
      </w:r>
      <w:r w:rsidRPr="007960C5">
        <w:rPr>
          <w:rFonts w:asciiTheme="minorHAnsi" w:hAnsiTheme="minorHAnsi" w:cstheme="minorHAnsi"/>
          <w:spacing w:val="3"/>
          <w:w w:val="85"/>
        </w:rPr>
        <w:t>uç</w:t>
      </w:r>
      <w:r w:rsidRPr="007960C5">
        <w:rPr>
          <w:rFonts w:asciiTheme="minorHAnsi" w:hAnsiTheme="minorHAnsi" w:cstheme="minorHAnsi"/>
          <w:spacing w:val="-22"/>
          <w:w w:val="85"/>
        </w:rPr>
        <w:t xml:space="preserve"> </w:t>
      </w:r>
      <w:r w:rsidRPr="007960C5">
        <w:rPr>
          <w:rFonts w:asciiTheme="minorHAnsi" w:hAnsiTheme="minorHAnsi" w:cstheme="minorHAnsi"/>
          <w:w w:val="85"/>
        </w:rPr>
        <w:t>bağlantıları</w:t>
      </w:r>
      <w:r w:rsidRPr="007960C5">
        <w:rPr>
          <w:rFonts w:asciiTheme="minorHAnsi" w:hAnsiTheme="minorHAnsi" w:cstheme="minorHAnsi"/>
          <w:spacing w:val="-14"/>
          <w:w w:val="85"/>
        </w:rPr>
        <w:t xml:space="preserve"> </w:t>
      </w:r>
      <w:r w:rsidRPr="007960C5">
        <w:rPr>
          <w:rFonts w:asciiTheme="minorHAnsi" w:hAnsiTheme="minorHAnsi" w:cstheme="minorHAnsi"/>
          <w:w w:val="85"/>
        </w:rPr>
        <w:t>yapılmadan</w:t>
      </w:r>
      <w:r w:rsidRPr="007960C5">
        <w:rPr>
          <w:rFonts w:asciiTheme="minorHAnsi" w:hAnsiTheme="minorHAnsi" w:cstheme="minorHAnsi"/>
          <w:spacing w:val="-14"/>
          <w:w w:val="85"/>
        </w:rPr>
        <w:t xml:space="preserve"> </w:t>
      </w:r>
      <w:r w:rsidRPr="007960C5">
        <w:rPr>
          <w:rFonts w:asciiTheme="minorHAnsi" w:hAnsiTheme="minorHAnsi" w:cstheme="minorHAnsi"/>
          <w:w w:val="85"/>
        </w:rPr>
        <w:t>montajın</w:t>
      </w:r>
      <w:r w:rsidRPr="007960C5">
        <w:rPr>
          <w:rFonts w:asciiTheme="minorHAnsi" w:hAnsiTheme="minorHAnsi" w:cstheme="minorHAnsi"/>
          <w:spacing w:val="-10"/>
          <w:w w:val="85"/>
        </w:rPr>
        <w:t xml:space="preserve"> </w:t>
      </w:r>
      <w:r w:rsidRPr="007960C5">
        <w:rPr>
          <w:rFonts w:asciiTheme="minorHAnsi" w:hAnsiTheme="minorHAnsi" w:cstheme="minorHAnsi"/>
          <w:w w:val="85"/>
        </w:rPr>
        <w:t>fiziki</w:t>
      </w:r>
      <w:r w:rsidRPr="007960C5">
        <w:rPr>
          <w:rFonts w:asciiTheme="minorHAnsi" w:hAnsiTheme="minorHAnsi" w:cstheme="minorHAnsi"/>
          <w:spacing w:val="-18"/>
          <w:w w:val="85"/>
        </w:rPr>
        <w:t xml:space="preserve"> </w:t>
      </w:r>
      <w:r w:rsidRPr="007960C5">
        <w:rPr>
          <w:rFonts w:asciiTheme="minorHAnsi" w:hAnsiTheme="minorHAnsi" w:cstheme="minorHAnsi"/>
          <w:w w:val="85"/>
        </w:rPr>
        <w:t>kontrolünün</w:t>
      </w:r>
      <w:r w:rsidRPr="007960C5">
        <w:rPr>
          <w:rFonts w:asciiTheme="minorHAnsi" w:hAnsiTheme="minorHAnsi" w:cstheme="minorHAnsi"/>
          <w:spacing w:val="-14"/>
          <w:w w:val="85"/>
        </w:rPr>
        <w:t xml:space="preserve"> </w:t>
      </w:r>
      <w:r w:rsidRPr="007960C5">
        <w:rPr>
          <w:rFonts w:asciiTheme="minorHAnsi" w:hAnsiTheme="minorHAnsi" w:cstheme="minorHAnsi"/>
          <w:w w:val="85"/>
        </w:rPr>
        <w:t>yapılması,</w:t>
      </w:r>
      <w:r w:rsidRPr="007960C5">
        <w:rPr>
          <w:rFonts w:asciiTheme="minorHAnsi" w:hAnsiTheme="minorHAnsi" w:cstheme="minorHAnsi"/>
          <w:spacing w:val="-13"/>
          <w:w w:val="85"/>
        </w:rPr>
        <w:t xml:space="preserve"> </w:t>
      </w:r>
      <w:r w:rsidRPr="007960C5">
        <w:rPr>
          <w:rFonts w:asciiTheme="minorHAnsi" w:hAnsiTheme="minorHAnsi" w:cstheme="minorHAnsi"/>
          <w:w w:val="85"/>
        </w:rPr>
        <w:t xml:space="preserve">perleri </w:t>
      </w:r>
      <w:r w:rsidRPr="007960C5">
        <w:rPr>
          <w:rFonts w:asciiTheme="minorHAnsi" w:hAnsiTheme="minorHAnsi" w:cstheme="minorHAnsi"/>
          <w:w w:val="90"/>
        </w:rPr>
        <w:t xml:space="preserve">sağlamlık </w:t>
      </w:r>
      <w:r w:rsidRPr="007960C5">
        <w:rPr>
          <w:rFonts w:asciiTheme="minorHAnsi" w:hAnsiTheme="minorHAnsi" w:cstheme="minorHAnsi"/>
          <w:spacing w:val="3"/>
          <w:w w:val="90"/>
        </w:rPr>
        <w:t xml:space="preserve">ve </w:t>
      </w:r>
      <w:r w:rsidRPr="007960C5">
        <w:rPr>
          <w:rFonts w:asciiTheme="minorHAnsi" w:hAnsiTheme="minorHAnsi" w:cstheme="minorHAnsi"/>
          <w:w w:val="90"/>
        </w:rPr>
        <w:t xml:space="preserve">testlerinin yapılması ve test sertifikalarının hazırlanması, tesisatın çalıştırılması testleri, test </w:t>
      </w:r>
      <w:r w:rsidRPr="007960C5">
        <w:rPr>
          <w:rFonts w:asciiTheme="minorHAnsi" w:hAnsiTheme="minorHAnsi" w:cstheme="minorHAnsi"/>
          <w:w w:val="95"/>
        </w:rPr>
        <w:t>raporları,test</w:t>
      </w:r>
      <w:r w:rsidRPr="007960C5">
        <w:rPr>
          <w:rFonts w:asciiTheme="minorHAnsi" w:hAnsiTheme="minorHAnsi" w:cstheme="minorHAnsi"/>
          <w:spacing w:val="-23"/>
          <w:w w:val="95"/>
        </w:rPr>
        <w:t xml:space="preserve"> </w:t>
      </w:r>
      <w:r w:rsidRPr="007960C5">
        <w:rPr>
          <w:rFonts w:asciiTheme="minorHAnsi" w:hAnsiTheme="minorHAnsi" w:cstheme="minorHAnsi"/>
          <w:w w:val="95"/>
        </w:rPr>
        <w:t>sertifikaları</w:t>
      </w:r>
      <w:r w:rsidRPr="007960C5">
        <w:rPr>
          <w:rFonts w:asciiTheme="minorHAnsi" w:hAnsiTheme="minorHAnsi" w:cstheme="minorHAnsi"/>
          <w:spacing w:val="-20"/>
          <w:w w:val="95"/>
        </w:rPr>
        <w:t xml:space="preserve"> </w:t>
      </w:r>
      <w:r w:rsidRPr="007960C5">
        <w:rPr>
          <w:rFonts w:asciiTheme="minorHAnsi" w:hAnsiTheme="minorHAnsi" w:cstheme="minorHAnsi"/>
          <w:w w:val="95"/>
        </w:rPr>
        <w:t>ile</w:t>
      </w:r>
      <w:r w:rsidRPr="007960C5">
        <w:rPr>
          <w:rFonts w:asciiTheme="minorHAnsi" w:hAnsiTheme="minorHAnsi" w:cstheme="minorHAnsi"/>
          <w:spacing w:val="-21"/>
          <w:w w:val="95"/>
        </w:rPr>
        <w:t xml:space="preserve"> </w:t>
      </w:r>
      <w:r w:rsidRPr="007960C5">
        <w:rPr>
          <w:rFonts w:asciiTheme="minorHAnsi" w:hAnsiTheme="minorHAnsi" w:cstheme="minorHAnsi"/>
          <w:w w:val="95"/>
        </w:rPr>
        <w:t>birlikte</w:t>
      </w:r>
      <w:r w:rsidRPr="007960C5">
        <w:rPr>
          <w:rFonts w:asciiTheme="minorHAnsi" w:hAnsiTheme="minorHAnsi" w:cstheme="minorHAnsi"/>
          <w:spacing w:val="-21"/>
          <w:w w:val="95"/>
        </w:rPr>
        <w:t xml:space="preserve"> </w:t>
      </w:r>
      <w:r w:rsidRPr="007960C5">
        <w:rPr>
          <w:rFonts w:asciiTheme="minorHAnsi" w:hAnsiTheme="minorHAnsi" w:cstheme="minorHAnsi"/>
          <w:w w:val="95"/>
        </w:rPr>
        <w:t>teslim</w:t>
      </w:r>
      <w:r w:rsidRPr="007960C5">
        <w:rPr>
          <w:rFonts w:asciiTheme="minorHAnsi" w:hAnsiTheme="minorHAnsi" w:cstheme="minorHAnsi"/>
          <w:spacing w:val="-17"/>
          <w:w w:val="95"/>
        </w:rPr>
        <w:t xml:space="preserve"> </w:t>
      </w:r>
      <w:r w:rsidRPr="007960C5">
        <w:rPr>
          <w:rFonts w:asciiTheme="minorHAnsi" w:hAnsiTheme="minorHAnsi" w:cstheme="minorHAnsi"/>
          <w:w w:val="95"/>
        </w:rPr>
        <w:t>edilecektir.</w:t>
      </w:r>
    </w:p>
    <w:p w:rsidR="00C9250A" w:rsidRPr="007960C5" w:rsidRDefault="00C9250A" w:rsidP="00C9250A">
      <w:pPr>
        <w:pStyle w:val="GvdeMetni"/>
        <w:spacing w:before="6"/>
        <w:rPr>
          <w:rFonts w:asciiTheme="minorHAnsi" w:hAnsiTheme="minorHAnsi" w:cstheme="minorHAnsi"/>
          <w:sz w:val="20"/>
        </w:rPr>
      </w:pPr>
    </w:p>
    <w:p w:rsidR="00C9250A" w:rsidRPr="007960C5" w:rsidRDefault="00C9250A" w:rsidP="00C9250A">
      <w:pPr>
        <w:pStyle w:val="GvdeMetni"/>
        <w:spacing w:line="254" w:lineRule="auto"/>
        <w:ind w:left="451" w:right="142"/>
        <w:jc w:val="both"/>
        <w:rPr>
          <w:rFonts w:asciiTheme="minorHAnsi" w:hAnsiTheme="minorHAnsi" w:cstheme="minorHAnsi"/>
        </w:rPr>
      </w:pPr>
      <w:r w:rsidRPr="007960C5">
        <w:rPr>
          <w:rFonts w:asciiTheme="minorHAnsi" w:hAnsiTheme="minorHAnsi" w:cstheme="minorHAnsi"/>
          <w:b/>
          <w:w w:val="90"/>
        </w:rPr>
        <w:t>Garanti</w:t>
      </w:r>
      <w:r w:rsidRPr="007960C5">
        <w:rPr>
          <w:rFonts w:asciiTheme="minorHAnsi" w:hAnsiTheme="minorHAnsi" w:cstheme="minorHAnsi"/>
          <w:b/>
          <w:spacing w:val="-4"/>
          <w:w w:val="90"/>
        </w:rPr>
        <w:t xml:space="preserve"> </w:t>
      </w:r>
      <w:r w:rsidRPr="007960C5">
        <w:rPr>
          <w:rFonts w:asciiTheme="minorHAnsi" w:hAnsiTheme="minorHAnsi" w:cstheme="minorHAnsi"/>
          <w:b/>
          <w:w w:val="90"/>
        </w:rPr>
        <w:t>süreleri</w:t>
      </w:r>
      <w:r w:rsidRPr="007960C5">
        <w:rPr>
          <w:rFonts w:asciiTheme="minorHAnsi" w:hAnsiTheme="minorHAnsi" w:cstheme="minorHAnsi"/>
          <w:b/>
          <w:spacing w:val="-3"/>
          <w:w w:val="90"/>
        </w:rPr>
        <w:t xml:space="preserve"> </w:t>
      </w:r>
      <w:r w:rsidRPr="007960C5">
        <w:rPr>
          <w:rFonts w:asciiTheme="minorHAnsi" w:hAnsiTheme="minorHAnsi" w:cstheme="minorHAnsi"/>
          <w:b/>
          <w:w w:val="90"/>
        </w:rPr>
        <w:t>:</w:t>
      </w:r>
      <w:r w:rsidRPr="007960C5">
        <w:rPr>
          <w:rFonts w:asciiTheme="minorHAnsi" w:hAnsiTheme="minorHAnsi" w:cstheme="minorHAnsi"/>
          <w:w w:val="90"/>
        </w:rPr>
        <w:t>Tesisatın</w:t>
      </w:r>
      <w:r w:rsidRPr="007960C5">
        <w:rPr>
          <w:rFonts w:asciiTheme="minorHAnsi" w:hAnsiTheme="minorHAnsi" w:cstheme="minorHAnsi"/>
          <w:spacing w:val="-10"/>
          <w:w w:val="90"/>
        </w:rPr>
        <w:t xml:space="preserve"> </w:t>
      </w:r>
      <w:r w:rsidRPr="007960C5">
        <w:rPr>
          <w:rFonts w:asciiTheme="minorHAnsi" w:hAnsiTheme="minorHAnsi" w:cstheme="minorHAnsi"/>
          <w:w w:val="90"/>
        </w:rPr>
        <w:t>yapımını</w:t>
      </w:r>
      <w:r w:rsidRPr="007960C5">
        <w:rPr>
          <w:rFonts w:asciiTheme="minorHAnsi" w:hAnsiTheme="minorHAnsi" w:cstheme="minorHAnsi"/>
          <w:spacing w:val="-11"/>
          <w:w w:val="90"/>
        </w:rPr>
        <w:t xml:space="preserve"> </w:t>
      </w:r>
      <w:r w:rsidRPr="007960C5">
        <w:rPr>
          <w:rFonts w:asciiTheme="minorHAnsi" w:hAnsiTheme="minorHAnsi" w:cstheme="minorHAnsi"/>
          <w:w w:val="90"/>
        </w:rPr>
        <w:t>takiben</w:t>
      </w:r>
      <w:r w:rsidRPr="007960C5">
        <w:rPr>
          <w:rFonts w:asciiTheme="minorHAnsi" w:hAnsiTheme="minorHAnsi" w:cstheme="minorHAnsi"/>
          <w:spacing w:val="-9"/>
          <w:w w:val="90"/>
        </w:rPr>
        <w:t xml:space="preserve"> </w:t>
      </w:r>
      <w:r w:rsidRPr="007960C5">
        <w:rPr>
          <w:rFonts w:asciiTheme="minorHAnsi" w:hAnsiTheme="minorHAnsi" w:cstheme="minorHAnsi"/>
          <w:w w:val="90"/>
        </w:rPr>
        <w:t>uç</w:t>
      </w:r>
      <w:r w:rsidRPr="007960C5">
        <w:rPr>
          <w:rFonts w:asciiTheme="minorHAnsi" w:hAnsiTheme="minorHAnsi" w:cstheme="minorHAnsi"/>
          <w:spacing w:val="-13"/>
          <w:w w:val="90"/>
        </w:rPr>
        <w:t xml:space="preserve"> </w:t>
      </w:r>
      <w:r w:rsidRPr="007960C5">
        <w:rPr>
          <w:rFonts w:asciiTheme="minorHAnsi" w:hAnsiTheme="minorHAnsi" w:cstheme="minorHAnsi"/>
          <w:w w:val="90"/>
        </w:rPr>
        <w:t>bağlantıları</w:t>
      </w:r>
      <w:r w:rsidRPr="007960C5">
        <w:rPr>
          <w:rFonts w:asciiTheme="minorHAnsi" w:hAnsiTheme="minorHAnsi" w:cstheme="minorHAnsi"/>
          <w:spacing w:val="-9"/>
          <w:w w:val="90"/>
        </w:rPr>
        <w:t xml:space="preserve"> </w:t>
      </w:r>
      <w:r w:rsidRPr="007960C5">
        <w:rPr>
          <w:rFonts w:asciiTheme="minorHAnsi" w:hAnsiTheme="minorHAnsi" w:cstheme="minorHAnsi"/>
          <w:w w:val="90"/>
        </w:rPr>
        <w:t>yapılmadan</w:t>
      </w:r>
      <w:r w:rsidRPr="007960C5">
        <w:rPr>
          <w:rFonts w:asciiTheme="minorHAnsi" w:hAnsiTheme="minorHAnsi" w:cstheme="minorHAnsi"/>
          <w:spacing w:val="-9"/>
          <w:w w:val="90"/>
        </w:rPr>
        <w:t xml:space="preserve"> </w:t>
      </w:r>
      <w:r w:rsidRPr="007960C5">
        <w:rPr>
          <w:rFonts w:asciiTheme="minorHAnsi" w:hAnsiTheme="minorHAnsi" w:cstheme="minorHAnsi"/>
          <w:w w:val="90"/>
        </w:rPr>
        <w:t>montajın</w:t>
      </w:r>
      <w:r w:rsidRPr="007960C5">
        <w:rPr>
          <w:rFonts w:asciiTheme="minorHAnsi" w:hAnsiTheme="minorHAnsi" w:cstheme="minorHAnsi"/>
          <w:spacing w:val="-7"/>
          <w:w w:val="90"/>
        </w:rPr>
        <w:t xml:space="preserve"> </w:t>
      </w:r>
      <w:r w:rsidRPr="007960C5">
        <w:rPr>
          <w:rFonts w:asciiTheme="minorHAnsi" w:hAnsiTheme="minorHAnsi" w:cstheme="minorHAnsi"/>
          <w:w w:val="90"/>
        </w:rPr>
        <w:t>fiziki</w:t>
      </w:r>
      <w:r w:rsidRPr="007960C5">
        <w:rPr>
          <w:rFonts w:asciiTheme="minorHAnsi" w:hAnsiTheme="minorHAnsi" w:cstheme="minorHAnsi"/>
          <w:spacing w:val="-9"/>
          <w:w w:val="90"/>
        </w:rPr>
        <w:t xml:space="preserve"> </w:t>
      </w:r>
      <w:r w:rsidRPr="007960C5">
        <w:rPr>
          <w:rFonts w:asciiTheme="minorHAnsi" w:hAnsiTheme="minorHAnsi" w:cstheme="minorHAnsi"/>
          <w:w w:val="90"/>
        </w:rPr>
        <w:t>kontrolünün</w:t>
      </w:r>
      <w:r w:rsidRPr="007960C5">
        <w:rPr>
          <w:rFonts w:asciiTheme="minorHAnsi" w:hAnsiTheme="minorHAnsi" w:cstheme="minorHAnsi"/>
          <w:spacing w:val="-12"/>
          <w:w w:val="90"/>
        </w:rPr>
        <w:t xml:space="preserve"> </w:t>
      </w:r>
      <w:r w:rsidRPr="007960C5">
        <w:rPr>
          <w:rFonts w:asciiTheme="minorHAnsi" w:hAnsiTheme="minorHAnsi" w:cstheme="minorHAnsi"/>
          <w:w w:val="90"/>
        </w:rPr>
        <w:t xml:space="preserve">yapılması, </w:t>
      </w:r>
      <w:r w:rsidRPr="007960C5">
        <w:rPr>
          <w:rFonts w:asciiTheme="minorHAnsi" w:hAnsiTheme="minorHAnsi" w:cstheme="minorHAnsi"/>
          <w:w w:val="95"/>
        </w:rPr>
        <w:t>işletme</w:t>
      </w:r>
      <w:r w:rsidRPr="007960C5">
        <w:rPr>
          <w:rFonts w:asciiTheme="minorHAnsi" w:hAnsiTheme="minorHAnsi" w:cstheme="minorHAnsi"/>
          <w:spacing w:val="-20"/>
          <w:w w:val="95"/>
        </w:rPr>
        <w:t xml:space="preserve"> </w:t>
      </w:r>
      <w:r w:rsidRPr="007960C5">
        <w:rPr>
          <w:rFonts w:asciiTheme="minorHAnsi" w:hAnsiTheme="minorHAnsi" w:cstheme="minorHAnsi"/>
          <w:w w:val="95"/>
        </w:rPr>
        <w:t>testlerinin</w:t>
      </w:r>
      <w:r w:rsidRPr="007960C5">
        <w:rPr>
          <w:rFonts w:asciiTheme="minorHAnsi" w:hAnsiTheme="minorHAnsi" w:cstheme="minorHAnsi"/>
          <w:spacing w:val="-21"/>
          <w:w w:val="95"/>
        </w:rPr>
        <w:t xml:space="preserve"> </w:t>
      </w:r>
      <w:r w:rsidRPr="007960C5">
        <w:rPr>
          <w:rFonts w:asciiTheme="minorHAnsi" w:hAnsiTheme="minorHAnsi" w:cstheme="minorHAnsi"/>
          <w:w w:val="95"/>
        </w:rPr>
        <w:t>yapılması</w:t>
      </w:r>
      <w:r w:rsidRPr="007960C5">
        <w:rPr>
          <w:rFonts w:asciiTheme="minorHAnsi" w:hAnsiTheme="minorHAnsi" w:cstheme="minorHAnsi"/>
          <w:spacing w:val="-28"/>
          <w:w w:val="95"/>
        </w:rPr>
        <w:t xml:space="preserve"> </w:t>
      </w:r>
      <w:r w:rsidRPr="007960C5">
        <w:rPr>
          <w:rFonts w:asciiTheme="minorHAnsi" w:hAnsiTheme="minorHAnsi" w:cstheme="minorHAnsi"/>
          <w:w w:val="95"/>
        </w:rPr>
        <w:t>test</w:t>
      </w:r>
      <w:r w:rsidRPr="007960C5">
        <w:rPr>
          <w:rFonts w:asciiTheme="minorHAnsi" w:hAnsiTheme="minorHAnsi" w:cstheme="minorHAnsi"/>
          <w:spacing w:val="-25"/>
          <w:w w:val="95"/>
        </w:rPr>
        <w:t xml:space="preserve"> </w:t>
      </w:r>
      <w:r w:rsidRPr="007960C5">
        <w:rPr>
          <w:rFonts w:asciiTheme="minorHAnsi" w:hAnsiTheme="minorHAnsi" w:cstheme="minorHAnsi"/>
          <w:w w:val="95"/>
        </w:rPr>
        <w:t>raporlarının</w:t>
      </w:r>
      <w:r w:rsidRPr="007960C5">
        <w:rPr>
          <w:rFonts w:asciiTheme="minorHAnsi" w:hAnsiTheme="minorHAnsi" w:cstheme="minorHAnsi"/>
          <w:spacing w:val="-21"/>
          <w:w w:val="95"/>
        </w:rPr>
        <w:t xml:space="preserve"> </w:t>
      </w:r>
      <w:r w:rsidRPr="007960C5">
        <w:rPr>
          <w:rFonts w:asciiTheme="minorHAnsi" w:hAnsiTheme="minorHAnsi" w:cstheme="minorHAnsi"/>
          <w:w w:val="95"/>
        </w:rPr>
        <w:t>hazırlanmasını</w:t>
      </w:r>
      <w:r w:rsidRPr="007960C5">
        <w:rPr>
          <w:rFonts w:asciiTheme="minorHAnsi" w:hAnsiTheme="minorHAnsi" w:cstheme="minorHAnsi"/>
          <w:spacing w:val="-23"/>
          <w:w w:val="95"/>
        </w:rPr>
        <w:t xml:space="preserve"> </w:t>
      </w:r>
      <w:r w:rsidRPr="007960C5">
        <w:rPr>
          <w:rFonts w:asciiTheme="minorHAnsi" w:hAnsiTheme="minorHAnsi" w:cstheme="minorHAnsi"/>
          <w:w w:val="95"/>
        </w:rPr>
        <w:t>ve</w:t>
      </w:r>
      <w:r w:rsidRPr="007960C5">
        <w:rPr>
          <w:rFonts w:asciiTheme="minorHAnsi" w:hAnsiTheme="minorHAnsi" w:cstheme="minorHAnsi"/>
          <w:spacing w:val="-20"/>
          <w:w w:val="95"/>
        </w:rPr>
        <w:t xml:space="preserve"> </w:t>
      </w:r>
      <w:r w:rsidRPr="007960C5">
        <w:rPr>
          <w:rFonts w:asciiTheme="minorHAnsi" w:hAnsiTheme="minorHAnsi" w:cstheme="minorHAnsi"/>
          <w:spacing w:val="-3"/>
          <w:w w:val="95"/>
        </w:rPr>
        <w:t>geçici</w:t>
      </w:r>
    </w:p>
    <w:p w:rsidR="00C9250A" w:rsidRPr="007960C5" w:rsidRDefault="00C9250A" w:rsidP="00C9250A">
      <w:pPr>
        <w:pStyle w:val="GvdeMetni"/>
        <w:spacing w:before="6" w:line="254" w:lineRule="auto"/>
        <w:ind w:left="451" w:right="134"/>
        <w:jc w:val="both"/>
        <w:rPr>
          <w:rFonts w:asciiTheme="minorHAnsi" w:hAnsiTheme="minorHAnsi" w:cstheme="minorHAnsi"/>
        </w:rPr>
      </w:pPr>
      <w:r w:rsidRPr="007960C5">
        <w:rPr>
          <w:rFonts w:asciiTheme="minorHAnsi" w:hAnsiTheme="minorHAnsi" w:cstheme="minorHAnsi"/>
          <w:w w:val="90"/>
        </w:rPr>
        <w:t>kabul</w:t>
      </w:r>
      <w:r w:rsidRPr="007960C5">
        <w:rPr>
          <w:rFonts w:asciiTheme="minorHAnsi" w:hAnsiTheme="minorHAnsi" w:cstheme="minorHAnsi"/>
          <w:spacing w:val="-26"/>
          <w:w w:val="90"/>
        </w:rPr>
        <w:t xml:space="preserve"> </w:t>
      </w:r>
      <w:r w:rsidRPr="007960C5">
        <w:rPr>
          <w:rFonts w:asciiTheme="minorHAnsi" w:hAnsiTheme="minorHAnsi" w:cstheme="minorHAnsi"/>
          <w:w w:val="90"/>
        </w:rPr>
        <w:t>veya</w:t>
      </w:r>
      <w:r w:rsidRPr="007960C5">
        <w:rPr>
          <w:rFonts w:asciiTheme="minorHAnsi" w:hAnsiTheme="minorHAnsi" w:cstheme="minorHAnsi"/>
          <w:spacing w:val="-22"/>
          <w:w w:val="90"/>
        </w:rPr>
        <w:t xml:space="preserve"> </w:t>
      </w:r>
      <w:r w:rsidRPr="007960C5">
        <w:rPr>
          <w:rFonts w:asciiTheme="minorHAnsi" w:hAnsiTheme="minorHAnsi" w:cstheme="minorHAnsi"/>
          <w:w w:val="90"/>
        </w:rPr>
        <w:t>geçici</w:t>
      </w:r>
      <w:r w:rsidRPr="007960C5">
        <w:rPr>
          <w:rFonts w:asciiTheme="minorHAnsi" w:hAnsiTheme="minorHAnsi" w:cstheme="minorHAnsi"/>
          <w:spacing w:val="-22"/>
          <w:w w:val="90"/>
        </w:rPr>
        <w:t xml:space="preserve"> </w:t>
      </w:r>
      <w:r w:rsidRPr="007960C5">
        <w:rPr>
          <w:rFonts w:asciiTheme="minorHAnsi" w:hAnsiTheme="minorHAnsi" w:cstheme="minorHAnsi"/>
          <w:w w:val="90"/>
        </w:rPr>
        <w:t>kabul</w:t>
      </w:r>
      <w:r w:rsidRPr="007960C5">
        <w:rPr>
          <w:rFonts w:asciiTheme="minorHAnsi" w:hAnsiTheme="minorHAnsi" w:cstheme="minorHAnsi"/>
          <w:spacing w:val="-22"/>
          <w:w w:val="90"/>
        </w:rPr>
        <w:t xml:space="preserve"> </w:t>
      </w:r>
      <w:r w:rsidRPr="007960C5">
        <w:rPr>
          <w:rFonts w:asciiTheme="minorHAnsi" w:hAnsiTheme="minorHAnsi" w:cstheme="minorHAnsi"/>
          <w:w w:val="90"/>
        </w:rPr>
        <w:t>eksiklerinin</w:t>
      </w:r>
      <w:r w:rsidRPr="007960C5">
        <w:rPr>
          <w:rFonts w:asciiTheme="minorHAnsi" w:hAnsiTheme="minorHAnsi" w:cstheme="minorHAnsi"/>
          <w:spacing w:val="-20"/>
          <w:w w:val="90"/>
        </w:rPr>
        <w:t xml:space="preserve"> </w:t>
      </w:r>
      <w:r w:rsidRPr="007960C5">
        <w:rPr>
          <w:rFonts w:asciiTheme="minorHAnsi" w:hAnsiTheme="minorHAnsi" w:cstheme="minorHAnsi"/>
          <w:w w:val="90"/>
        </w:rPr>
        <w:t>tamamlanmasını</w:t>
      </w:r>
      <w:r w:rsidRPr="007960C5">
        <w:rPr>
          <w:rFonts w:asciiTheme="minorHAnsi" w:hAnsiTheme="minorHAnsi" w:cstheme="minorHAnsi"/>
          <w:spacing w:val="-24"/>
          <w:w w:val="90"/>
        </w:rPr>
        <w:t xml:space="preserve"> </w:t>
      </w:r>
      <w:r w:rsidRPr="007960C5">
        <w:rPr>
          <w:rFonts w:asciiTheme="minorHAnsi" w:hAnsiTheme="minorHAnsi" w:cstheme="minorHAnsi"/>
          <w:w w:val="90"/>
        </w:rPr>
        <w:t>ve</w:t>
      </w:r>
      <w:r w:rsidRPr="007960C5">
        <w:rPr>
          <w:rFonts w:asciiTheme="minorHAnsi" w:hAnsiTheme="minorHAnsi" w:cstheme="minorHAnsi"/>
          <w:spacing w:val="-23"/>
          <w:w w:val="90"/>
        </w:rPr>
        <w:t xml:space="preserve"> </w:t>
      </w:r>
      <w:r w:rsidRPr="007960C5">
        <w:rPr>
          <w:rFonts w:asciiTheme="minorHAnsi" w:hAnsiTheme="minorHAnsi" w:cstheme="minorHAnsi"/>
          <w:w w:val="90"/>
        </w:rPr>
        <w:t>as-built</w:t>
      </w:r>
      <w:r w:rsidRPr="007960C5">
        <w:rPr>
          <w:rFonts w:asciiTheme="minorHAnsi" w:hAnsiTheme="minorHAnsi" w:cstheme="minorHAnsi"/>
          <w:spacing w:val="-23"/>
          <w:w w:val="90"/>
        </w:rPr>
        <w:t xml:space="preserve"> </w:t>
      </w:r>
      <w:r w:rsidRPr="007960C5">
        <w:rPr>
          <w:rFonts w:asciiTheme="minorHAnsi" w:hAnsiTheme="minorHAnsi" w:cstheme="minorHAnsi"/>
          <w:w w:val="90"/>
        </w:rPr>
        <w:t>projelerinin</w:t>
      </w:r>
      <w:r w:rsidRPr="007960C5">
        <w:rPr>
          <w:rFonts w:asciiTheme="minorHAnsi" w:hAnsiTheme="minorHAnsi" w:cstheme="minorHAnsi"/>
          <w:spacing w:val="-20"/>
          <w:w w:val="90"/>
        </w:rPr>
        <w:t xml:space="preserve"> </w:t>
      </w:r>
      <w:r w:rsidRPr="007960C5">
        <w:rPr>
          <w:rFonts w:asciiTheme="minorHAnsi" w:hAnsiTheme="minorHAnsi" w:cstheme="minorHAnsi"/>
          <w:w w:val="90"/>
        </w:rPr>
        <w:t>teslimini</w:t>
      </w:r>
      <w:r w:rsidRPr="007960C5">
        <w:rPr>
          <w:rFonts w:asciiTheme="minorHAnsi" w:hAnsiTheme="minorHAnsi" w:cstheme="minorHAnsi"/>
          <w:spacing w:val="10"/>
          <w:w w:val="90"/>
        </w:rPr>
        <w:t xml:space="preserve"> </w:t>
      </w:r>
      <w:r w:rsidRPr="007960C5">
        <w:rPr>
          <w:rFonts w:asciiTheme="minorHAnsi" w:hAnsiTheme="minorHAnsi" w:cstheme="minorHAnsi"/>
          <w:w w:val="90"/>
        </w:rPr>
        <w:t>takiben</w:t>
      </w:r>
      <w:r w:rsidRPr="007960C5">
        <w:rPr>
          <w:rFonts w:asciiTheme="minorHAnsi" w:hAnsiTheme="minorHAnsi" w:cstheme="minorHAnsi"/>
          <w:spacing w:val="-20"/>
          <w:w w:val="90"/>
        </w:rPr>
        <w:t xml:space="preserve"> </w:t>
      </w:r>
      <w:r w:rsidRPr="007960C5">
        <w:rPr>
          <w:rFonts w:asciiTheme="minorHAnsi" w:hAnsiTheme="minorHAnsi" w:cstheme="minorHAnsi"/>
          <w:w w:val="90"/>
        </w:rPr>
        <w:t>işletme</w:t>
      </w:r>
      <w:r w:rsidRPr="007960C5">
        <w:rPr>
          <w:rFonts w:asciiTheme="minorHAnsi" w:hAnsiTheme="minorHAnsi" w:cstheme="minorHAnsi"/>
          <w:spacing w:val="-24"/>
          <w:w w:val="90"/>
        </w:rPr>
        <w:t xml:space="preserve"> </w:t>
      </w:r>
      <w:r w:rsidRPr="007960C5">
        <w:rPr>
          <w:rFonts w:asciiTheme="minorHAnsi" w:hAnsiTheme="minorHAnsi" w:cstheme="minorHAnsi"/>
          <w:w w:val="90"/>
        </w:rPr>
        <w:t xml:space="preserve">hataları </w:t>
      </w:r>
      <w:r w:rsidRPr="007960C5">
        <w:rPr>
          <w:rFonts w:asciiTheme="minorHAnsi" w:hAnsiTheme="minorHAnsi" w:cstheme="minorHAnsi"/>
          <w:w w:val="95"/>
        </w:rPr>
        <w:t>dışında</w:t>
      </w:r>
      <w:r w:rsidRPr="007960C5">
        <w:rPr>
          <w:rFonts w:asciiTheme="minorHAnsi" w:hAnsiTheme="minorHAnsi" w:cstheme="minorHAnsi"/>
          <w:spacing w:val="-33"/>
          <w:w w:val="95"/>
        </w:rPr>
        <w:t xml:space="preserve"> </w:t>
      </w:r>
      <w:r w:rsidRPr="007960C5">
        <w:rPr>
          <w:rFonts w:asciiTheme="minorHAnsi" w:hAnsiTheme="minorHAnsi" w:cstheme="minorHAnsi"/>
          <w:w w:val="95"/>
        </w:rPr>
        <w:t>tesisat</w:t>
      </w:r>
      <w:r w:rsidRPr="007960C5">
        <w:rPr>
          <w:rFonts w:asciiTheme="minorHAnsi" w:hAnsiTheme="minorHAnsi" w:cstheme="minorHAnsi"/>
          <w:spacing w:val="-38"/>
          <w:w w:val="95"/>
        </w:rPr>
        <w:t xml:space="preserve"> </w:t>
      </w:r>
      <w:r w:rsidRPr="007960C5">
        <w:rPr>
          <w:rFonts w:asciiTheme="minorHAnsi" w:hAnsiTheme="minorHAnsi" w:cstheme="minorHAnsi"/>
          <w:w w:val="95"/>
        </w:rPr>
        <w:t>en</w:t>
      </w:r>
      <w:r w:rsidRPr="007960C5">
        <w:rPr>
          <w:rFonts w:asciiTheme="minorHAnsi" w:hAnsiTheme="minorHAnsi" w:cstheme="minorHAnsi"/>
          <w:spacing w:val="-34"/>
          <w:w w:val="95"/>
        </w:rPr>
        <w:t xml:space="preserve"> </w:t>
      </w:r>
      <w:r w:rsidRPr="007960C5">
        <w:rPr>
          <w:rFonts w:asciiTheme="minorHAnsi" w:hAnsiTheme="minorHAnsi" w:cstheme="minorHAnsi"/>
          <w:w w:val="95"/>
        </w:rPr>
        <w:t>az</w:t>
      </w:r>
      <w:r w:rsidRPr="007960C5">
        <w:rPr>
          <w:rFonts w:asciiTheme="minorHAnsi" w:hAnsiTheme="minorHAnsi" w:cstheme="minorHAnsi"/>
          <w:spacing w:val="-36"/>
          <w:w w:val="95"/>
        </w:rPr>
        <w:t xml:space="preserve"> </w:t>
      </w:r>
      <w:r w:rsidRPr="007960C5">
        <w:rPr>
          <w:rFonts w:asciiTheme="minorHAnsi" w:hAnsiTheme="minorHAnsi" w:cstheme="minorHAnsi"/>
          <w:w w:val="95"/>
        </w:rPr>
        <w:t>30</w:t>
      </w:r>
      <w:r w:rsidRPr="007960C5">
        <w:rPr>
          <w:rFonts w:asciiTheme="minorHAnsi" w:hAnsiTheme="minorHAnsi" w:cstheme="minorHAnsi"/>
          <w:spacing w:val="-38"/>
          <w:w w:val="95"/>
        </w:rPr>
        <w:t xml:space="preserve"> </w:t>
      </w:r>
      <w:r w:rsidRPr="007960C5">
        <w:rPr>
          <w:rFonts w:asciiTheme="minorHAnsi" w:hAnsiTheme="minorHAnsi" w:cstheme="minorHAnsi"/>
          <w:w w:val="95"/>
        </w:rPr>
        <w:t>yıl</w:t>
      </w:r>
      <w:r w:rsidRPr="007960C5">
        <w:rPr>
          <w:rFonts w:asciiTheme="minorHAnsi" w:hAnsiTheme="minorHAnsi" w:cstheme="minorHAnsi"/>
          <w:spacing w:val="-39"/>
          <w:w w:val="95"/>
        </w:rPr>
        <w:t xml:space="preserve"> </w:t>
      </w:r>
      <w:r w:rsidRPr="007960C5">
        <w:rPr>
          <w:rFonts w:asciiTheme="minorHAnsi" w:hAnsiTheme="minorHAnsi" w:cstheme="minorHAnsi"/>
          <w:w w:val="95"/>
        </w:rPr>
        <w:t>fabrika</w:t>
      </w:r>
      <w:r w:rsidRPr="007960C5">
        <w:rPr>
          <w:rFonts w:asciiTheme="minorHAnsi" w:hAnsiTheme="minorHAnsi" w:cstheme="minorHAnsi"/>
          <w:spacing w:val="-35"/>
          <w:w w:val="95"/>
        </w:rPr>
        <w:t xml:space="preserve"> </w:t>
      </w:r>
      <w:r w:rsidRPr="007960C5">
        <w:rPr>
          <w:rFonts w:asciiTheme="minorHAnsi" w:hAnsiTheme="minorHAnsi" w:cstheme="minorHAnsi"/>
          <w:w w:val="95"/>
        </w:rPr>
        <w:t>ürün</w:t>
      </w:r>
      <w:r w:rsidRPr="007960C5">
        <w:rPr>
          <w:rFonts w:asciiTheme="minorHAnsi" w:hAnsiTheme="minorHAnsi" w:cstheme="minorHAnsi"/>
          <w:spacing w:val="-35"/>
          <w:w w:val="95"/>
        </w:rPr>
        <w:t xml:space="preserve"> </w:t>
      </w:r>
      <w:r w:rsidRPr="007960C5">
        <w:rPr>
          <w:rFonts w:asciiTheme="minorHAnsi" w:hAnsiTheme="minorHAnsi" w:cstheme="minorHAnsi"/>
          <w:w w:val="95"/>
        </w:rPr>
        <w:t>–</w:t>
      </w:r>
      <w:r w:rsidRPr="007960C5">
        <w:rPr>
          <w:rFonts w:asciiTheme="minorHAnsi" w:hAnsiTheme="minorHAnsi" w:cstheme="minorHAnsi"/>
          <w:spacing w:val="-37"/>
          <w:w w:val="95"/>
        </w:rPr>
        <w:t xml:space="preserve"> </w:t>
      </w:r>
      <w:r w:rsidRPr="007960C5">
        <w:rPr>
          <w:rFonts w:asciiTheme="minorHAnsi" w:hAnsiTheme="minorHAnsi" w:cstheme="minorHAnsi"/>
          <w:w w:val="95"/>
        </w:rPr>
        <w:t>sistem</w:t>
      </w:r>
      <w:r w:rsidRPr="007960C5">
        <w:rPr>
          <w:rFonts w:asciiTheme="minorHAnsi" w:hAnsiTheme="minorHAnsi" w:cstheme="minorHAnsi"/>
          <w:spacing w:val="-35"/>
          <w:w w:val="95"/>
        </w:rPr>
        <w:t xml:space="preserve"> </w:t>
      </w:r>
      <w:r w:rsidRPr="007960C5">
        <w:rPr>
          <w:rFonts w:asciiTheme="minorHAnsi" w:hAnsiTheme="minorHAnsi" w:cstheme="minorHAnsi"/>
          <w:w w:val="95"/>
        </w:rPr>
        <w:t>performans,</w:t>
      </w:r>
      <w:r w:rsidRPr="007960C5">
        <w:rPr>
          <w:rFonts w:asciiTheme="minorHAnsi" w:hAnsiTheme="minorHAnsi" w:cstheme="minorHAnsi"/>
          <w:spacing w:val="-36"/>
          <w:w w:val="95"/>
        </w:rPr>
        <w:t xml:space="preserve"> </w:t>
      </w:r>
      <w:r w:rsidRPr="007960C5">
        <w:rPr>
          <w:rFonts w:asciiTheme="minorHAnsi" w:hAnsiTheme="minorHAnsi" w:cstheme="minorHAnsi"/>
          <w:w w:val="95"/>
        </w:rPr>
        <w:t>2</w:t>
      </w:r>
      <w:r w:rsidRPr="007960C5">
        <w:rPr>
          <w:rFonts w:asciiTheme="minorHAnsi" w:hAnsiTheme="minorHAnsi" w:cstheme="minorHAnsi"/>
          <w:spacing w:val="-35"/>
          <w:w w:val="95"/>
        </w:rPr>
        <w:t xml:space="preserve"> </w:t>
      </w:r>
      <w:r w:rsidRPr="007960C5">
        <w:rPr>
          <w:rFonts w:asciiTheme="minorHAnsi" w:hAnsiTheme="minorHAnsi" w:cstheme="minorHAnsi"/>
          <w:w w:val="95"/>
        </w:rPr>
        <w:t>yıl</w:t>
      </w:r>
      <w:r w:rsidRPr="007960C5">
        <w:rPr>
          <w:rFonts w:asciiTheme="minorHAnsi" w:hAnsiTheme="minorHAnsi" w:cstheme="minorHAnsi"/>
          <w:spacing w:val="-39"/>
          <w:w w:val="95"/>
        </w:rPr>
        <w:t xml:space="preserve"> </w:t>
      </w:r>
      <w:r w:rsidRPr="007960C5">
        <w:rPr>
          <w:rFonts w:asciiTheme="minorHAnsi" w:hAnsiTheme="minorHAnsi" w:cstheme="minorHAnsi"/>
          <w:w w:val="95"/>
        </w:rPr>
        <w:t>süre</w:t>
      </w:r>
      <w:r w:rsidRPr="007960C5">
        <w:rPr>
          <w:rFonts w:asciiTheme="minorHAnsi" w:hAnsiTheme="minorHAnsi" w:cstheme="minorHAnsi"/>
          <w:spacing w:val="-38"/>
          <w:w w:val="95"/>
        </w:rPr>
        <w:t xml:space="preserve"> </w:t>
      </w:r>
      <w:r w:rsidRPr="007960C5">
        <w:rPr>
          <w:rFonts w:asciiTheme="minorHAnsi" w:hAnsiTheme="minorHAnsi" w:cstheme="minorHAnsi"/>
          <w:w w:val="95"/>
        </w:rPr>
        <w:t>ile</w:t>
      </w:r>
      <w:r w:rsidRPr="007960C5">
        <w:rPr>
          <w:rFonts w:asciiTheme="minorHAnsi" w:hAnsiTheme="minorHAnsi" w:cstheme="minorHAnsi"/>
          <w:spacing w:val="-36"/>
          <w:w w:val="95"/>
        </w:rPr>
        <w:t xml:space="preserve"> </w:t>
      </w:r>
      <w:r w:rsidRPr="007960C5">
        <w:rPr>
          <w:rFonts w:asciiTheme="minorHAnsi" w:hAnsiTheme="minorHAnsi" w:cstheme="minorHAnsi"/>
          <w:w w:val="95"/>
        </w:rPr>
        <w:t>yüklenici</w:t>
      </w:r>
      <w:r w:rsidRPr="007960C5">
        <w:rPr>
          <w:rFonts w:asciiTheme="minorHAnsi" w:hAnsiTheme="minorHAnsi" w:cstheme="minorHAnsi"/>
          <w:spacing w:val="-37"/>
          <w:w w:val="95"/>
        </w:rPr>
        <w:t xml:space="preserve"> </w:t>
      </w:r>
      <w:r w:rsidRPr="007960C5">
        <w:rPr>
          <w:rFonts w:asciiTheme="minorHAnsi" w:hAnsiTheme="minorHAnsi" w:cstheme="minorHAnsi"/>
          <w:w w:val="95"/>
        </w:rPr>
        <w:t>garantisindedir.</w:t>
      </w:r>
    </w:p>
    <w:p w:rsidR="00C9250A" w:rsidRPr="007960C5" w:rsidRDefault="00C9250A" w:rsidP="00C9250A">
      <w:pPr>
        <w:pStyle w:val="GvdeMetni"/>
        <w:spacing w:before="7" w:line="261" w:lineRule="auto"/>
        <w:ind w:left="451" w:right="134"/>
        <w:jc w:val="both"/>
        <w:rPr>
          <w:rFonts w:asciiTheme="minorHAnsi" w:hAnsiTheme="minorHAnsi" w:cstheme="minorHAnsi"/>
        </w:rPr>
      </w:pPr>
      <w:r w:rsidRPr="007960C5">
        <w:rPr>
          <w:rFonts w:asciiTheme="minorHAnsi" w:hAnsiTheme="minorHAnsi" w:cstheme="minorHAnsi"/>
          <w:w w:val="85"/>
        </w:rPr>
        <w:t>Garanti</w:t>
      </w:r>
      <w:r w:rsidRPr="007960C5">
        <w:rPr>
          <w:rFonts w:asciiTheme="minorHAnsi" w:hAnsiTheme="minorHAnsi" w:cstheme="minorHAnsi"/>
          <w:spacing w:val="-18"/>
          <w:w w:val="85"/>
        </w:rPr>
        <w:t xml:space="preserve"> </w:t>
      </w:r>
      <w:r w:rsidRPr="007960C5">
        <w:rPr>
          <w:rFonts w:asciiTheme="minorHAnsi" w:hAnsiTheme="minorHAnsi" w:cstheme="minorHAnsi"/>
          <w:w w:val="85"/>
        </w:rPr>
        <w:t>süresince</w:t>
      </w:r>
      <w:r w:rsidRPr="007960C5">
        <w:rPr>
          <w:rFonts w:asciiTheme="minorHAnsi" w:hAnsiTheme="minorHAnsi" w:cstheme="minorHAnsi"/>
          <w:spacing w:val="-15"/>
          <w:w w:val="85"/>
        </w:rPr>
        <w:t xml:space="preserve"> </w:t>
      </w:r>
      <w:r w:rsidRPr="007960C5">
        <w:rPr>
          <w:rFonts w:asciiTheme="minorHAnsi" w:hAnsiTheme="minorHAnsi" w:cstheme="minorHAnsi"/>
          <w:w w:val="85"/>
        </w:rPr>
        <w:t>yapılacak,</w:t>
      </w:r>
      <w:r w:rsidRPr="007960C5">
        <w:rPr>
          <w:rFonts w:asciiTheme="minorHAnsi" w:hAnsiTheme="minorHAnsi" w:cstheme="minorHAnsi"/>
          <w:spacing w:val="-20"/>
          <w:w w:val="85"/>
        </w:rPr>
        <w:t xml:space="preserve"> </w:t>
      </w:r>
      <w:r w:rsidRPr="007960C5">
        <w:rPr>
          <w:rFonts w:asciiTheme="minorHAnsi" w:hAnsiTheme="minorHAnsi" w:cstheme="minorHAnsi"/>
          <w:w w:val="85"/>
        </w:rPr>
        <w:t>parça</w:t>
      </w:r>
      <w:r w:rsidRPr="007960C5">
        <w:rPr>
          <w:rFonts w:asciiTheme="minorHAnsi" w:hAnsiTheme="minorHAnsi" w:cstheme="minorHAnsi"/>
          <w:spacing w:val="-15"/>
          <w:w w:val="85"/>
        </w:rPr>
        <w:t xml:space="preserve"> </w:t>
      </w:r>
      <w:r w:rsidRPr="007960C5">
        <w:rPr>
          <w:rFonts w:asciiTheme="minorHAnsi" w:hAnsiTheme="minorHAnsi" w:cstheme="minorHAnsi"/>
          <w:w w:val="85"/>
        </w:rPr>
        <w:t>değişimi,</w:t>
      </w:r>
      <w:r w:rsidRPr="007960C5">
        <w:rPr>
          <w:rFonts w:asciiTheme="minorHAnsi" w:hAnsiTheme="minorHAnsi" w:cstheme="minorHAnsi"/>
          <w:spacing w:val="-14"/>
          <w:w w:val="85"/>
        </w:rPr>
        <w:t xml:space="preserve"> </w:t>
      </w:r>
      <w:r w:rsidRPr="007960C5">
        <w:rPr>
          <w:rFonts w:asciiTheme="minorHAnsi" w:hAnsiTheme="minorHAnsi" w:cstheme="minorHAnsi"/>
          <w:w w:val="85"/>
        </w:rPr>
        <w:t>arıza</w:t>
      </w:r>
      <w:r w:rsidRPr="007960C5">
        <w:rPr>
          <w:rFonts w:asciiTheme="minorHAnsi" w:hAnsiTheme="minorHAnsi" w:cstheme="minorHAnsi"/>
          <w:spacing w:val="-13"/>
          <w:w w:val="85"/>
        </w:rPr>
        <w:t xml:space="preserve"> </w:t>
      </w:r>
      <w:r w:rsidRPr="007960C5">
        <w:rPr>
          <w:rFonts w:asciiTheme="minorHAnsi" w:hAnsiTheme="minorHAnsi" w:cstheme="minorHAnsi"/>
          <w:w w:val="85"/>
        </w:rPr>
        <w:t>giderilmesi</w:t>
      </w:r>
      <w:r w:rsidRPr="007960C5">
        <w:rPr>
          <w:rFonts w:asciiTheme="minorHAnsi" w:hAnsiTheme="minorHAnsi" w:cstheme="minorHAnsi"/>
          <w:spacing w:val="-14"/>
          <w:w w:val="85"/>
        </w:rPr>
        <w:t xml:space="preserve"> </w:t>
      </w:r>
      <w:r w:rsidRPr="007960C5">
        <w:rPr>
          <w:rFonts w:asciiTheme="minorHAnsi" w:hAnsiTheme="minorHAnsi" w:cstheme="minorHAnsi"/>
          <w:w w:val="85"/>
        </w:rPr>
        <w:t>(tamiri</w:t>
      </w:r>
      <w:r w:rsidRPr="007960C5">
        <w:rPr>
          <w:rFonts w:asciiTheme="minorHAnsi" w:hAnsiTheme="minorHAnsi" w:cstheme="minorHAnsi"/>
          <w:spacing w:val="-15"/>
          <w:w w:val="85"/>
        </w:rPr>
        <w:t xml:space="preserve"> </w:t>
      </w:r>
      <w:r w:rsidRPr="007960C5">
        <w:rPr>
          <w:rFonts w:asciiTheme="minorHAnsi" w:hAnsiTheme="minorHAnsi" w:cstheme="minorHAnsi"/>
          <w:w w:val="85"/>
        </w:rPr>
        <w:t>veya</w:t>
      </w:r>
      <w:r w:rsidRPr="007960C5">
        <w:rPr>
          <w:rFonts w:asciiTheme="minorHAnsi" w:hAnsiTheme="minorHAnsi" w:cstheme="minorHAnsi"/>
          <w:spacing w:val="-15"/>
          <w:w w:val="85"/>
        </w:rPr>
        <w:t xml:space="preserve"> </w:t>
      </w:r>
      <w:r w:rsidRPr="007960C5">
        <w:rPr>
          <w:rFonts w:asciiTheme="minorHAnsi" w:hAnsiTheme="minorHAnsi" w:cstheme="minorHAnsi"/>
          <w:w w:val="85"/>
        </w:rPr>
        <w:t>yenisi</w:t>
      </w:r>
      <w:r w:rsidRPr="007960C5">
        <w:rPr>
          <w:rFonts w:asciiTheme="minorHAnsi" w:hAnsiTheme="minorHAnsi" w:cstheme="minorHAnsi"/>
          <w:spacing w:val="-17"/>
          <w:w w:val="85"/>
        </w:rPr>
        <w:t xml:space="preserve"> </w:t>
      </w:r>
      <w:r w:rsidRPr="007960C5">
        <w:rPr>
          <w:rFonts w:asciiTheme="minorHAnsi" w:hAnsiTheme="minorHAnsi" w:cstheme="minorHAnsi"/>
          <w:w w:val="85"/>
        </w:rPr>
        <w:t>ile</w:t>
      </w:r>
      <w:r w:rsidRPr="007960C5">
        <w:rPr>
          <w:rFonts w:asciiTheme="minorHAnsi" w:hAnsiTheme="minorHAnsi" w:cstheme="minorHAnsi"/>
          <w:spacing w:val="-15"/>
          <w:w w:val="85"/>
        </w:rPr>
        <w:t xml:space="preserve"> </w:t>
      </w:r>
      <w:r w:rsidRPr="007960C5">
        <w:rPr>
          <w:rFonts w:asciiTheme="minorHAnsi" w:hAnsiTheme="minorHAnsi" w:cstheme="minorHAnsi"/>
          <w:w w:val="85"/>
        </w:rPr>
        <w:t>değiştirilmesi)</w:t>
      </w:r>
      <w:r w:rsidRPr="007960C5">
        <w:rPr>
          <w:rFonts w:asciiTheme="minorHAnsi" w:hAnsiTheme="minorHAnsi" w:cstheme="minorHAnsi"/>
          <w:spacing w:val="-18"/>
          <w:w w:val="85"/>
        </w:rPr>
        <w:t xml:space="preserve"> </w:t>
      </w:r>
      <w:r w:rsidRPr="007960C5">
        <w:rPr>
          <w:rFonts w:asciiTheme="minorHAnsi" w:hAnsiTheme="minorHAnsi" w:cstheme="minorHAnsi"/>
          <w:w w:val="85"/>
        </w:rPr>
        <w:t>garanti</w:t>
      </w:r>
      <w:r w:rsidRPr="007960C5">
        <w:rPr>
          <w:rFonts w:asciiTheme="minorHAnsi" w:hAnsiTheme="minorHAnsi" w:cstheme="minorHAnsi"/>
          <w:spacing w:val="-14"/>
          <w:w w:val="85"/>
        </w:rPr>
        <w:t xml:space="preserve"> </w:t>
      </w:r>
      <w:r w:rsidRPr="007960C5">
        <w:rPr>
          <w:rFonts w:asciiTheme="minorHAnsi" w:hAnsiTheme="minorHAnsi" w:cstheme="minorHAnsi"/>
          <w:w w:val="85"/>
        </w:rPr>
        <w:t xml:space="preserve">kapsamı </w:t>
      </w:r>
      <w:r w:rsidRPr="007960C5">
        <w:rPr>
          <w:rFonts w:asciiTheme="minorHAnsi" w:hAnsiTheme="minorHAnsi" w:cstheme="minorHAnsi"/>
          <w:w w:val="95"/>
        </w:rPr>
        <w:t>içinde</w:t>
      </w:r>
      <w:r w:rsidRPr="007960C5">
        <w:rPr>
          <w:rFonts w:asciiTheme="minorHAnsi" w:hAnsiTheme="minorHAnsi" w:cstheme="minorHAnsi"/>
          <w:spacing w:val="-17"/>
          <w:w w:val="95"/>
        </w:rPr>
        <w:t xml:space="preserve"> </w:t>
      </w:r>
      <w:r w:rsidRPr="007960C5">
        <w:rPr>
          <w:rFonts w:asciiTheme="minorHAnsi" w:hAnsiTheme="minorHAnsi" w:cstheme="minorHAnsi"/>
          <w:w w:val="95"/>
        </w:rPr>
        <w:t>yapılır.</w:t>
      </w:r>
    </w:p>
    <w:p w:rsidR="00C9250A" w:rsidRPr="007960C5" w:rsidRDefault="00C9250A" w:rsidP="00C9250A">
      <w:pPr>
        <w:pStyle w:val="GvdeMetni"/>
        <w:spacing w:before="9"/>
        <w:rPr>
          <w:rFonts w:asciiTheme="minorHAnsi" w:hAnsiTheme="minorHAnsi" w:cstheme="minorHAnsi"/>
        </w:rPr>
      </w:pPr>
    </w:p>
    <w:p w:rsidR="00C9250A" w:rsidRPr="007960C5" w:rsidRDefault="00C9250A" w:rsidP="00C9250A">
      <w:pPr>
        <w:pStyle w:val="GvdeMetni"/>
        <w:spacing w:before="1" w:line="259" w:lineRule="auto"/>
        <w:ind w:left="451" w:right="135"/>
        <w:jc w:val="both"/>
        <w:rPr>
          <w:rFonts w:asciiTheme="minorHAnsi" w:hAnsiTheme="minorHAnsi" w:cstheme="minorHAnsi"/>
        </w:rPr>
      </w:pPr>
      <w:r w:rsidRPr="007960C5">
        <w:rPr>
          <w:rFonts w:asciiTheme="minorHAnsi" w:hAnsiTheme="minorHAnsi" w:cstheme="minorHAnsi"/>
          <w:b/>
          <w:w w:val="85"/>
        </w:rPr>
        <w:t>Fiyatlandırma</w:t>
      </w:r>
      <w:r w:rsidRPr="007960C5">
        <w:rPr>
          <w:rFonts w:asciiTheme="minorHAnsi" w:hAnsiTheme="minorHAnsi" w:cstheme="minorHAnsi"/>
          <w:b/>
          <w:spacing w:val="-3"/>
          <w:w w:val="85"/>
        </w:rPr>
        <w:t xml:space="preserve"> </w:t>
      </w:r>
      <w:r w:rsidRPr="007960C5">
        <w:rPr>
          <w:rFonts w:asciiTheme="minorHAnsi" w:hAnsiTheme="minorHAnsi" w:cstheme="minorHAnsi"/>
          <w:b/>
          <w:w w:val="85"/>
        </w:rPr>
        <w:t>:</w:t>
      </w:r>
      <w:r w:rsidRPr="007960C5">
        <w:rPr>
          <w:rFonts w:asciiTheme="minorHAnsi" w:hAnsiTheme="minorHAnsi" w:cstheme="minorHAnsi"/>
          <w:w w:val="85"/>
        </w:rPr>
        <w:t>Yükleniciye</w:t>
      </w:r>
      <w:r w:rsidRPr="007960C5">
        <w:rPr>
          <w:rFonts w:asciiTheme="minorHAnsi" w:hAnsiTheme="minorHAnsi" w:cstheme="minorHAnsi"/>
          <w:spacing w:val="-14"/>
          <w:w w:val="85"/>
        </w:rPr>
        <w:t xml:space="preserve"> </w:t>
      </w:r>
      <w:r w:rsidRPr="007960C5">
        <w:rPr>
          <w:rFonts w:asciiTheme="minorHAnsi" w:hAnsiTheme="minorHAnsi" w:cstheme="minorHAnsi"/>
          <w:w w:val="85"/>
        </w:rPr>
        <w:t>yapılan</w:t>
      </w:r>
      <w:r w:rsidRPr="007960C5">
        <w:rPr>
          <w:rFonts w:asciiTheme="minorHAnsi" w:hAnsiTheme="minorHAnsi" w:cstheme="minorHAnsi"/>
          <w:spacing w:val="-10"/>
          <w:w w:val="85"/>
        </w:rPr>
        <w:t xml:space="preserve"> </w:t>
      </w:r>
      <w:r w:rsidRPr="007960C5">
        <w:rPr>
          <w:rFonts w:asciiTheme="minorHAnsi" w:hAnsiTheme="minorHAnsi" w:cstheme="minorHAnsi"/>
          <w:w w:val="85"/>
        </w:rPr>
        <w:t>tesisatlar</w:t>
      </w:r>
      <w:r w:rsidRPr="007960C5">
        <w:rPr>
          <w:rFonts w:asciiTheme="minorHAnsi" w:hAnsiTheme="minorHAnsi" w:cstheme="minorHAnsi"/>
          <w:spacing w:val="-10"/>
          <w:w w:val="85"/>
        </w:rPr>
        <w:t xml:space="preserve"> </w:t>
      </w:r>
      <w:r w:rsidRPr="007960C5">
        <w:rPr>
          <w:rFonts w:asciiTheme="minorHAnsi" w:hAnsiTheme="minorHAnsi" w:cstheme="minorHAnsi"/>
          <w:spacing w:val="-3"/>
          <w:w w:val="85"/>
        </w:rPr>
        <w:t>için</w:t>
      </w:r>
      <w:r w:rsidRPr="007960C5">
        <w:rPr>
          <w:rFonts w:asciiTheme="minorHAnsi" w:hAnsiTheme="minorHAnsi" w:cstheme="minorHAnsi"/>
          <w:spacing w:val="-7"/>
          <w:w w:val="85"/>
        </w:rPr>
        <w:t xml:space="preserve"> </w:t>
      </w:r>
      <w:r w:rsidRPr="007960C5">
        <w:rPr>
          <w:rFonts w:asciiTheme="minorHAnsi" w:hAnsiTheme="minorHAnsi" w:cstheme="minorHAnsi"/>
          <w:w w:val="85"/>
        </w:rPr>
        <w:t>malzemeleri</w:t>
      </w:r>
      <w:r w:rsidRPr="007960C5">
        <w:rPr>
          <w:rFonts w:asciiTheme="minorHAnsi" w:hAnsiTheme="minorHAnsi" w:cstheme="minorHAnsi"/>
          <w:spacing w:val="-10"/>
          <w:w w:val="85"/>
        </w:rPr>
        <w:t xml:space="preserve"> </w:t>
      </w:r>
      <w:r w:rsidRPr="007960C5">
        <w:rPr>
          <w:rFonts w:asciiTheme="minorHAnsi" w:hAnsiTheme="minorHAnsi" w:cstheme="minorHAnsi"/>
          <w:w w:val="85"/>
        </w:rPr>
        <w:t>tümünün</w:t>
      </w:r>
      <w:r w:rsidRPr="007960C5">
        <w:rPr>
          <w:rFonts w:asciiTheme="minorHAnsi" w:hAnsiTheme="minorHAnsi" w:cstheme="minorHAnsi"/>
          <w:spacing w:val="-10"/>
          <w:w w:val="85"/>
        </w:rPr>
        <w:t xml:space="preserve"> </w:t>
      </w:r>
      <w:r w:rsidRPr="007960C5">
        <w:rPr>
          <w:rFonts w:asciiTheme="minorHAnsi" w:hAnsiTheme="minorHAnsi" w:cstheme="minorHAnsi"/>
          <w:w w:val="85"/>
        </w:rPr>
        <w:t>temini,</w:t>
      </w:r>
      <w:r w:rsidRPr="007960C5">
        <w:rPr>
          <w:rFonts w:asciiTheme="minorHAnsi" w:hAnsiTheme="minorHAnsi" w:cstheme="minorHAnsi"/>
          <w:spacing w:val="-9"/>
          <w:w w:val="85"/>
        </w:rPr>
        <w:t xml:space="preserve"> </w:t>
      </w:r>
      <w:r w:rsidRPr="007960C5">
        <w:rPr>
          <w:rFonts w:asciiTheme="minorHAnsi" w:hAnsiTheme="minorHAnsi" w:cstheme="minorHAnsi"/>
          <w:w w:val="85"/>
        </w:rPr>
        <w:t>montaj</w:t>
      </w:r>
      <w:r w:rsidRPr="007960C5">
        <w:rPr>
          <w:rFonts w:asciiTheme="minorHAnsi" w:hAnsiTheme="minorHAnsi" w:cstheme="minorHAnsi"/>
          <w:spacing w:val="-15"/>
          <w:w w:val="85"/>
        </w:rPr>
        <w:t xml:space="preserve"> </w:t>
      </w:r>
      <w:r w:rsidRPr="007960C5">
        <w:rPr>
          <w:rFonts w:asciiTheme="minorHAnsi" w:hAnsiTheme="minorHAnsi" w:cstheme="minorHAnsi"/>
          <w:w w:val="85"/>
        </w:rPr>
        <w:t>malzemelerinin</w:t>
      </w:r>
      <w:r w:rsidRPr="007960C5">
        <w:rPr>
          <w:rFonts w:asciiTheme="minorHAnsi" w:hAnsiTheme="minorHAnsi" w:cstheme="minorHAnsi"/>
          <w:spacing w:val="-7"/>
          <w:w w:val="85"/>
        </w:rPr>
        <w:t xml:space="preserve"> </w:t>
      </w:r>
      <w:r w:rsidRPr="007960C5">
        <w:rPr>
          <w:rFonts w:asciiTheme="minorHAnsi" w:hAnsiTheme="minorHAnsi" w:cstheme="minorHAnsi"/>
          <w:w w:val="85"/>
        </w:rPr>
        <w:t xml:space="preserve">sağlanması, </w:t>
      </w:r>
      <w:r w:rsidRPr="007960C5">
        <w:rPr>
          <w:rFonts w:asciiTheme="minorHAnsi" w:hAnsiTheme="minorHAnsi" w:cstheme="minorHAnsi"/>
          <w:w w:val="95"/>
        </w:rPr>
        <w:t>nakliyesi,</w:t>
      </w:r>
      <w:r w:rsidRPr="007960C5">
        <w:rPr>
          <w:rFonts w:asciiTheme="minorHAnsi" w:hAnsiTheme="minorHAnsi" w:cstheme="minorHAnsi"/>
          <w:spacing w:val="-41"/>
          <w:w w:val="95"/>
        </w:rPr>
        <w:t xml:space="preserve"> </w:t>
      </w:r>
      <w:r w:rsidRPr="007960C5">
        <w:rPr>
          <w:rFonts w:asciiTheme="minorHAnsi" w:hAnsiTheme="minorHAnsi" w:cstheme="minorHAnsi"/>
          <w:w w:val="95"/>
        </w:rPr>
        <w:t>yerine</w:t>
      </w:r>
      <w:r w:rsidRPr="007960C5">
        <w:rPr>
          <w:rFonts w:asciiTheme="minorHAnsi" w:hAnsiTheme="minorHAnsi" w:cstheme="minorHAnsi"/>
          <w:spacing w:val="-38"/>
          <w:w w:val="95"/>
        </w:rPr>
        <w:t xml:space="preserve"> </w:t>
      </w:r>
      <w:r w:rsidRPr="007960C5">
        <w:rPr>
          <w:rFonts w:asciiTheme="minorHAnsi" w:hAnsiTheme="minorHAnsi" w:cstheme="minorHAnsi"/>
          <w:w w:val="95"/>
        </w:rPr>
        <w:t>taşınması,</w:t>
      </w:r>
      <w:r w:rsidRPr="007960C5">
        <w:rPr>
          <w:rFonts w:asciiTheme="minorHAnsi" w:hAnsiTheme="minorHAnsi" w:cstheme="minorHAnsi"/>
          <w:spacing w:val="-41"/>
          <w:w w:val="95"/>
        </w:rPr>
        <w:t xml:space="preserve"> </w:t>
      </w:r>
      <w:r w:rsidRPr="007960C5">
        <w:rPr>
          <w:rFonts w:asciiTheme="minorHAnsi" w:hAnsiTheme="minorHAnsi" w:cstheme="minorHAnsi"/>
          <w:w w:val="95"/>
        </w:rPr>
        <w:t>testlerinin</w:t>
      </w:r>
      <w:r w:rsidRPr="007960C5">
        <w:rPr>
          <w:rFonts w:asciiTheme="minorHAnsi" w:hAnsiTheme="minorHAnsi" w:cstheme="minorHAnsi"/>
          <w:spacing w:val="-41"/>
          <w:w w:val="95"/>
        </w:rPr>
        <w:t xml:space="preserve"> </w:t>
      </w:r>
      <w:r w:rsidRPr="007960C5">
        <w:rPr>
          <w:rFonts w:asciiTheme="minorHAnsi" w:hAnsiTheme="minorHAnsi" w:cstheme="minorHAnsi"/>
          <w:w w:val="95"/>
        </w:rPr>
        <w:t>yapılması,</w:t>
      </w:r>
      <w:r w:rsidRPr="007960C5">
        <w:rPr>
          <w:rFonts w:asciiTheme="minorHAnsi" w:hAnsiTheme="minorHAnsi" w:cstheme="minorHAnsi"/>
          <w:spacing w:val="-42"/>
          <w:w w:val="95"/>
        </w:rPr>
        <w:t xml:space="preserve"> </w:t>
      </w:r>
      <w:r w:rsidRPr="007960C5">
        <w:rPr>
          <w:rFonts w:asciiTheme="minorHAnsi" w:hAnsiTheme="minorHAnsi" w:cstheme="minorHAnsi"/>
          <w:w w:val="95"/>
        </w:rPr>
        <w:t>arızalarının</w:t>
      </w:r>
      <w:r w:rsidRPr="007960C5">
        <w:rPr>
          <w:rFonts w:asciiTheme="minorHAnsi" w:hAnsiTheme="minorHAnsi" w:cstheme="minorHAnsi"/>
          <w:spacing w:val="-41"/>
          <w:w w:val="95"/>
        </w:rPr>
        <w:t xml:space="preserve"> </w:t>
      </w:r>
      <w:r w:rsidRPr="007960C5">
        <w:rPr>
          <w:rFonts w:asciiTheme="minorHAnsi" w:hAnsiTheme="minorHAnsi" w:cstheme="minorHAnsi"/>
          <w:w w:val="95"/>
        </w:rPr>
        <w:t>giderilmesi</w:t>
      </w:r>
      <w:r w:rsidRPr="007960C5">
        <w:rPr>
          <w:rFonts w:asciiTheme="minorHAnsi" w:hAnsiTheme="minorHAnsi" w:cstheme="minorHAnsi"/>
          <w:spacing w:val="-41"/>
          <w:w w:val="95"/>
        </w:rPr>
        <w:t xml:space="preserve"> </w:t>
      </w:r>
      <w:r w:rsidRPr="007960C5">
        <w:rPr>
          <w:rFonts w:asciiTheme="minorHAnsi" w:hAnsiTheme="minorHAnsi" w:cstheme="minorHAnsi"/>
          <w:w w:val="95"/>
        </w:rPr>
        <w:t>için</w:t>
      </w:r>
      <w:r w:rsidRPr="007960C5">
        <w:rPr>
          <w:rFonts w:asciiTheme="minorHAnsi" w:hAnsiTheme="minorHAnsi" w:cstheme="minorHAnsi"/>
          <w:spacing w:val="-39"/>
          <w:w w:val="95"/>
        </w:rPr>
        <w:t xml:space="preserve"> </w:t>
      </w:r>
      <w:r w:rsidRPr="007960C5">
        <w:rPr>
          <w:rFonts w:asciiTheme="minorHAnsi" w:hAnsiTheme="minorHAnsi" w:cstheme="minorHAnsi"/>
          <w:w w:val="95"/>
        </w:rPr>
        <w:t>tek</w:t>
      </w:r>
      <w:r w:rsidRPr="007960C5">
        <w:rPr>
          <w:rFonts w:asciiTheme="minorHAnsi" w:hAnsiTheme="minorHAnsi" w:cstheme="minorHAnsi"/>
          <w:spacing w:val="-39"/>
          <w:w w:val="95"/>
        </w:rPr>
        <w:t xml:space="preserve"> </w:t>
      </w:r>
      <w:r w:rsidRPr="007960C5">
        <w:rPr>
          <w:rFonts w:asciiTheme="minorHAnsi" w:hAnsiTheme="minorHAnsi" w:cstheme="minorHAnsi"/>
          <w:w w:val="95"/>
        </w:rPr>
        <w:t>bedel</w:t>
      </w:r>
      <w:r w:rsidRPr="007960C5">
        <w:rPr>
          <w:rFonts w:asciiTheme="minorHAnsi" w:hAnsiTheme="minorHAnsi" w:cstheme="minorHAnsi"/>
          <w:spacing w:val="-43"/>
          <w:w w:val="95"/>
        </w:rPr>
        <w:t xml:space="preserve"> </w:t>
      </w:r>
      <w:r w:rsidRPr="007960C5">
        <w:rPr>
          <w:rFonts w:asciiTheme="minorHAnsi" w:hAnsiTheme="minorHAnsi" w:cstheme="minorHAnsi"/>
          <w:w w:val="95"/>
        </w:rPr>
        <w:t>ödenecektir.</w:t>
      </w:r>
    </w:p>
    <w:p w:rsidR="00C9250A" w:rsidRPr="007960C5" w:rsidRDefault="00C9250A" w:rsidP="00C9250A">
      <w:pPr>
        <w:pStyle w:val="GvdeMetni"/>
        <w:spacing w:line="214" w:lineRule="exact"/>
        <w:ind w:left="451"/>
        <w:jc w:val="both"/>
        <w:rPr>
          <w:rFonts w:asciiTheme="minorHAnsi" w:hAnsiTheme="minorHAnsi" w:cstheme="minorHAnsi"/>
        </w:rPr>
      </w:pPr>
      <w:r w:rsidRPr="007960C5">
        <w:rPr>
          <w:rFonts w:asciiTheme="minorHAnsi" w:hAnsiTheme="minorHAnsi" w:cstheme="minorHAnsi"/>
          <w:w w:val="95"/>
        </w:rPr>
        <w:t>Ölçü birimi metre ve adettir.</w:t>
      </w:r>
    </w:p>
    <w:p w:rsidR="00C9250A" w:rsidRPr="007960C5" w:rsidRDefault="00C9250A" w:rsidP="00C9250A">
      <w:pPr>
        <w:spacing w:line="214" w:lineRule="exact"/>
        <w:jc w:val="both"/>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1"/>
        <w:rPr>
          <w:rFonts w:asciiTheme="minorHAnsi" w:hAnsiTheme="minorHAnsi" w:cstheme="minorHAnsi"/>
        </w:rPr>
      </w:pPr>
    </w:p>
    <w:p w:rsidR="00C9250A" w:rsidRPr="007960C5" w:rsidRDefault="00C9250A" w:rsidP="00C9250A">
      <w:pPr>
        <w:tabs>
          <w:tab w:val="left" w:pos="9629"/>
        </w:tabs>
        <w:spacing w:before="70" w:line="523" w:lineRule="auto"/>
        <w:ind w:left="451" w:right="108"/>
        <w:jc w:val="both"/>
        <w:rPr>
          <w:rFonts w:cstheme="minorHAnsi"/>
          <w:b/>
          <w:sz w:val="19"/>
        </w:rPr>
      </w:pPr>
      <w:r w:rsidRPr="007960C5">
        <w:rPr>
          <w:rFonts w:cstheme="minorHAnsi"/>
          <w:b/>
          <w:w w:val="90"/>
          <w:sz w:val="19"/>
          <w:shd w:val="clear" w:color="auto" w:fill="A5A5A5"/>
        </w:rPr>
        <w:t>BÖLÜM:</w:t>
      </w:r>
      <w:r w:rsidRPr="007960C5">
        <w:rPr>
          <w:rFonts w:cstheme="minorHAnsi"/>
          <w:b/>
          <w:spacing w:val="-9"/>
          <w:w w:val="90"/>
          <w:sz w:val="19"/>
          <w:shd w:val="clear" w:color="auto" w:fill="A5A5A5"/>
        </w:rPr>
        <w:t xml:space="preserve"> </w:t>
      </w:r>
      <w:r w:rsidRPr="007960C5">
        <w:rPr>
          <w:rFonts w:cstheme="minorHAnsi"/>
          <w:b/>
          <w:w w:val="90"/>
          <w:sz w:val="19"/>
          <w:shd w:val="clear" w:color="auto" w:fill="A5A5A5"/>
        </w:rPr>
        <w:t>08</w:t>
      </w:r>
      <w:r w:rsidRPr="007960C5">
        <w:rPr>
          <w:rFonts w:cstheme="minorHAnsi"/>
          <w:b/>
          <w:sz w:val="19"/>
          <w:shd w:val="clear" w:color="auto" w:fill="A5A5A5"/>
        </w:rPr>
        <w:tab/>
      </w:r>
      <w:r w:rsidRPr="007960C5">
        <w:rPr>
          <w:rFonts w:cstheme="minorHAnsi"/>
          <w:b/>
          <w:sz w:val="19"/>
        </w:rPr>
        <w:t xml:space="preserve"> </w:t>
      </w:r>
      <w:r w:rsidRPr="007960C5">
        <w:rPr>
          <w:rFonts w:cstheme="minorHAnsi"/>
          <w:b/>
          <w:w w:val="95"/>
          <w:sz w:val="19"/>
        </w:rPr>
        <w:t>ŞİFRELİ GEÇİŞ</w:t>
      </w:r>
      <w:r w:rsidRPr="007960C5">
        <w:rPr>
          <w:rFonts w:cstheme="minorHAnsi"/>
          <w:b/>
          <w:spacing w:val="-15"/>
          <w:w w:val="95"/>
          <w:sz w:val="19"/>
        </w:rPr>
        <w:t xml:space="preserve"> </w:t>
      </w:r>
      <w:r w:rsidRPr="007960C5">
        <w:rPr>
          <w:rFonts w:cstheme="minorHAnsi"/>
          <w:b/>
          <w:w w:val="95"/>
          <w:sz w:val="19"/>
        </w:rPr>
        <w:t>SİSTEMİ</w:t>
      </w:r>
    </w:p>
    <w:p w:rsidR="00C9250A" w:rsidRPr="007960C5" w:rsidRDefault="00C9250A" w:rsidP="00C9250A">
      <w:pPr>
        <w:pStyle w:val="GvdeMetni"/>
        <w:spacing w:before="4" w:line="254" w:lineRule="auto"/>
        <w:ind w:left="451" w:right="137"/>
        <w:jc w:val="both"/>
        <w:rPr>
          <w:rFonts w:asciiTheme="minorHAnsi" w:hAnsiTheme="minorHAnsi" w:cstheme="minorHAnsi"/>
        </w:rPr>
      </w:pPr>
      <w:r w:rsidRPr="007960C5">
        <w:rPr>
          <w:rFonts w:asciiTheme="minorHAnsi" w:hAnsiTheme="minorHAnsi" w:cstheme="minorHAnsi"/>
          <w:w w:val="85"/>
        </w:rPr>
        <w:t>Bu</w:t>
      </w:r>
      <w:r w:rsidRPr="007960C5">
        <w:rPr>
          <w:rFonts w:asciiTheme="minorHAnsi" w:hAnsiTheme="minorHAnsi" w:cstheme="minorHAnsi"/>
          <w:spacing w:val="-7"/>
          <w:w w:val="85"/>
        </w:rPr>
        <w:t xml:space="preserve"> </w:t>
      </w:r>
      <w:r w:rsidRPr="007960C5">
        <w:rPr>
          <w:rFonts w:asciiTheme="minorHAnsi" w:hAnsiTheme="minorHAnsi" w:cstheme="minorHAnsi"/>
          <w:w w:val="85"/>
        </w:rPr>
        <w:t>dokümanın</w:t>
      </w:r>
      <w:r w:rsidRPr="007960C5">
        <w:rPr>
          <w:rFonts w:asciiTheme="minorHAnsi" w:hAnsiTheme="minorHAnsi" w:cstheme="minorHAnsi"/>
          <w:spacing w:val="-11"/>
          <w:w w:val="85"/>
        </w:rPr>
        <w:t xml:space="preserve"> </w:t>
      </w:r>
      <w:r w:rsidRPr="007960C5">
        <w:rPr>
          <w:rFonts w:asciiTheme="minorHAnsi" w:hAnsiTheme="minorHAnsi" w:cstheme="minorHAnsi"/>
          <w:w w:val="85"/>
        </w:rPr>
        <w:t>amacı</w:t>
      </w:r>
      <w:r w:rsidRPr="007960C5">
        <w:rPr>
          <w:rFonts w:asciiTheme="minorHAnsi" w:hAnsiTheme="minorHAnsi" w:cstheme="minorHAnsi"/>
          <w:spacing w:val="-13"/>
          <w:w w:val="85"/>
        </w:rPr>
        <w:t xml:space="preserve"> </w:t>
      </w:r>
      <w:r w:rsidRPr="007960C5">
        <w:rPr>
          <w:rFonts w:asciiTheme="minorHAnsi" w:hAnsiTheme="minorHAnsi" w:cstheme="minorHAnsi"/>
          <w:w w:val="85"/>
        </w:rPr>
        <w:t>önerilen</w:t>
      </w:r>
      <w:r w:rsidRPr="007960C5">
        <w:rPr>
          <w:rFonts w:asciiTheme="minorHAnsi" w:hAnsiTheme="minorHAnsi" w:cstheme="minorHAnsi"/>
          <w:spacing w:val="-11"/>
          <w:w w:val="85"/>
        </w:rPr>
        <w:t xml:space="preserve"> </w:t>
      </w:r>
      <w:r w:rsidRPr="007960C5">
        <w:rPr>
          <w:rFonts w:asciiTheme="minorHAnsi" w:hAnsiTheme="minorHAnsi" w:cstheme="minorHAnsi"/>
          <w:w w:val="85"/>
        </w:rPr>
        <w:t>Access</w:t>
      </w:r>
      <w:r w:rsidRPr="007960C5">
        <w:rPr>
          <w:rFonts w:asciiTheme="minorHAnsi" w:hAnsiTheme="minorHAnsi" w:cstheme="minorHAnsi"/>
          <w:spacing w:val="-8"/>
          <w:w w:val="85"/>
        </w:rPr>
        <w:t xml:space="preserve"> </w:t>
      </w:r>
      <w:r w:rsidRPr="007960C5">
        <w:rPr>
          <w:rFonts w:asciiTheme="minorHAnsi" w:hAnsiTheme="minorHAnsi" w:cstheme="minorHAnsi"/>
          <w:w w:val="85"/>
        </w:rPr>
        <w:t>Kontrol</w:t>
      </w:r>
      <w:r w:rsidRPr="007960C5">
        <w:rPr>
          <w:rFonts w:asciiTheme="minorHAnsi" w:hAnsiTheme="minorHAnsi" w:cstheme="minorHAnsi"/>
          <w:spacing w:val="-13"/>
          <w:w w:val="85"/>
        </w:rPr>
        <w:t xml:space="preserve"> </w:t>
      </w:r>
      <w:r w:rsidRPr="007960C5">
        <w:rPr>
          <w:rFonts w:asciiTheme="minorHAnsi" w:hAnsiTheme="minorHAnsi" w:cstheme="minorHAnsi"/>
          <w:w w:val="85"/>
        </w:rPr>
        <w:t>Sisteminin</w:t>
      </w:r>
      <w:r w:rsidRPr="007960C5">
        <w:rPr>
          <w:rFonts w:asciiTheme="minorHAnsi" w:hAnsiTheme="minorHAnsi" w:cstheme="minorHAnsi"/>
          <w:spacing w:val="-7"/>
          <w:w w:val="85"/>
        </w:rPr>
        <w:t xml:space="preserve"> </w:t>
      </w:r>
      <w:r w:rsidRPr="007960C5">
        <w:rPr>
          <w:rFonts w:asciiTheme="minorHAnsi" w:hAnsiTheme="minorHAnsi" w:cstheme="minorHAnsi"/>
          <w:w w:val="85"/>
        </w:rPr>
        <w:t>tasarım,</w:t>
      </w:r>
      <w:r w:rsidRPr="007960C5">
        <w:rPr>
          <w:rFonts w:asciiTheme="minorHAnsi" w:hAnsiTheme="minorHAnsi" w:cstheme="minorHAnsi"/>
          <w:spacing w:val="-13"/>
          <w:w w:val="85"/>
        </w:rPr>
        <w:t xml:space="preserve"> </w:t>
      </w:r>
      <w:r w:rsidRPr="007960C5">
        <w:rPr>
          <w:rFonts w:asciiTheme="minorHAnsi" w:hAnsiTheme="minorHAnsi" w:cstheme="minorHAnsi"/>
          <w:w w:val="85"/>
        </w:rPr>
        <w:t>tedarik,</w:t>
      </w:r>
      <w:r w:rsidRPr="007960C5">
        <w:rPr>
          <w:rFonts w:asciiTheme="minorHAnsi" w:hAnsiTheme="minorHAnsi" w:cstheme="minorHAnsi"/>
          <w:spacing w:val="-12"/>
          <w:w w:val="85"/>
        </w:rPr>
        <w:t xml:space="preserve"> </w:t>
      </w:r>
      <w:r w:rsidRPr="007960C5">
        <w:rPr>
          <w:rFonts w:asciiTheme="minorHAnsi" w:hAnsiTheme="minorHAnsi" w:cstheme="minorHAnsi"/>
          <w:w w:val="85"/>
        </w:rPr>
        <w:t>teslim,</w:t>
      </w:r>
      <w:r w:rsidRPr="007960C5">
        <w:rPr>
          <w:rFonts w:asciiTheme="minorHAnsi" w:hAnsiTheme="minorHAnsi" w:cstheme="minorHAnsi"/>
          <w:spacing w:val="-9"/>
          <w:w w:val="85"/>
        </w:rPr>
        <w:t xml:space="preserve"> </w:t>
      </w:r>
      <w:r w:rsidRPr="007960C5">
        <w:rPr>
          <w:rFonts w:asciiTheme="minorHAnsi" w:hAnsiTheme="minorHAnsi" w:cstheme="minorHAnsi"/>
          <w:w w:val="85"/>
        </w:rPr>
        <w:t>kurulum,</w:t>
      </w:r>
      <w:r w:rsidRPr="007960C5">
        <w:rPr>
          <w:rFonts w:asciiTheme="minorHAnsi" w:hAnsiTheme="minorHAnsi" w:cstheme="minorHAnsi"/>
          <w:spacing w:val="-13"/>
          <w:w w:val="85"/>
        </w:rPr>
        <w:t xml:space="preserve"> </w:t>
      </w:r>
      <w:r w:rsidRPr="007960C5">
        <w:rPr>
          <w:rFonts w:asciiTheme="minorHAnsi" w:hAnsiTheme="minorHAnsi" w:cstheme="minorHAnsi"/>
          <w:w w:val="85"/>
        </w:rPr>
        <w:t>test,</w:t>
      </w:r>
      <w:r w:rsidRPr="007960C5">
        <w:rPr>
          <w:rFonts w:asciiTheme="minorHAnsi" w:hAnsiTheme="minorHAnsi" w:cstheme="minorHAnsi"/>
          <w:spacing w:val="-13"/>
          <w:w w:val="85"/>
        </w:rPr>
        <w:t xml:space="preserve"> </w:t>
      </w:r>
      <w:r w:rsidRPr="007960C5">
        <w:rPr>
          <w:rFonts w:asciiTheme="minorHAnsi" w:hAnsiTheme="minorHAnsi" w:cstheme="minorHAnsi"/>
          <w:w w:val="85"/>
        </w:rPr>
        <w:t>işletmeye</w:t>
      </w:r>
      <w:r w:rsidRPr="007960C5">
        <w:rPr>
          <w:rFonts w:asciiTheme="minorHAnsi" w:hAnsiTheme="minorHAnsi" w:cstheme="minorHAnsi"/>
          <w:spacing w:val="-9"/>
          <w:w w:val="85"/>
        </w:rPr>
        <w:t xml:space="preserve"> </w:t>
      </w:r>
      <w:r w:rsidRPr="007960C5">
        <w:rPr>
          <w:rFonts w:asciiTheme="minorHAnsi" w:hAnsiTheme="minorHAnsi" w:cstheme="minorHAnsi"/>
          <w:w w:val="85"/>
        </w:rPr>
        <w:t>alma</w:t>
      </w:r>
      <w:r w:rsidRPr="007960C5">
        <w:rPr>
          <w:rFonts w:asciiTheme="minorHAnsi" w:hAnsiTheme="minorHAnsi" w:cstheme="minorHAnsi"/>
          <w:spacing w:val="-11"/>
          <w:w w:val="85"/>
        </w:rPr>
        <w:t xml:space="preserve"> </w:t>
      </w:r>
      <w:r w:rsidRPr="007960C5">
        <w:rPr>
          <w:rFonts w:asciiTheme="minorHAnsi" w:hAnsiTheme="minorHAnsi" w:cstheme="minorHAnsi"/>
          <w:w w:val="85"/>
        </w:rPr>
        <w:t xml:space="preserve">ve </w:t>
      </w:r>
      <w:r w:rsidRPr="007960C5">
        <w:rPr>
          <w:rFonts w:asciiTheme="minorHAnsi" w:hAnsiTheme="minorHAnsi" w:cstheme="minorHAnsi"/>
          <w:w w:val="95"/>
        </w:rPr>
        <w:t>bakımı</w:t>
      </w:r>
      <w:r w:rsidRPr="007960C5">
        <w:rPr>
          <w:rFonts w:asciiTheme="minorHAnsi" w:hAnsiTheme="minorHAnsi" w:cstheme="minorHAnsi"/>
          <w:spacing w:val="-20"/>
          <w:w w:val="95"/>
        </w:rPr>
        <w:t xml:space="preserve"> </w:t>
      </w:r>
      <w:r w:rsidRPr="007960C5">
        <w:rPr>
          <w:rFonts w:asciiTheme="minorHAnsi" w:hAnsiTheme="minorHAnsi" w:cstheme="minorHAnsi"/>
          <w:spacing w:val="-3"/>
          <w:w w:val="95"/>
        </w:rPr>
        <w:t>için</w:t>
      </w:r>
      <w:r w:rsidRPr="007960C5">
        <w:rPr>
          <w:rFonts w:asciiTheme="minorHAnsi" w:hAnsiTheme="minorHAnsi" w:cstheme="minorHAnsi"/>
          <w:spacing w:val="-16"/>
          <w:w w:val="95"/>
        </w:rPr>
        <w:t xml:space="preserve"> </w:t>
      </w:r>
      <w:r w:rsidRPr="007960C5">
        <w:rPr>
          <w:rFonts w:asciiTheme="minorHAnsi" w:hAnsiTheme="minorHAnsi" w:cstheme="minorHAnsi"/>
          <w:w w:val="95"/>
        </w:rPr>
        <w:t>minimum</w:t>
      </w:r>
      <w:r w:rsidRPr="007960C5">
        <w:rPr>
          <w:rFonts w:asciiTheme="minorHAnsi" w:hAnsiTheme="minorHAnsi" w:cstheme="minorHAnsi"/>
          <w:spacing w:val="-17"/>
          <w:w w:val="95"/>
        </w:rPr>
        <w:t xml:space="preserve"> </w:t>
      </w:r>
      <w:r w:rsidRPr="007960C5">
        <w:rPr>
          <w:rFonts w:asciiTheme="minorHAnsi" w:hAnsiTheme="minorHAnsi" w:cstheme="minorHAnsi"/>
          <w:w w:val="95"/>
        </w:rPr>
        <w:t>gereklilikleri</w:t>
      </w:r>
      <w:r w:rsidRPr="007960C5">
        <w:rPr>
          <w:rFonts w:asciiTheme="minorHAnsi" w:hAnsiTheme="minorHAnsi" w:cstheme="minorHAnsi"/>
          <w:spacing w:val="-20"/>
          <w:w w:val="95"/>
        </w:rPr>
        <w:t xml:space="preserve"> </w:t>
      </w:r>
      <w:r w:rsidRPr="007960C5">
        <w:rPr>
          <w:rFonts w:asciiTheme="minorHAnsi" w:hAnsiTheme="minorHAnsi" w:cstheme="minorHAnsi"/>
          <w:w w:val="95"/>
        </w:rPr>
        <w:t>belirlemektir.</w:t>
      </w:r>
    </w:p>
    <w:p w:rsidR="00C9250A" w:rsidRPr="007960C5" w:rsidRDefault="00C9250A" w:rsidP="00C9250A">
      <w:pPr>
        <w:pStyle w:val="GvdeMetni"/>
        <w:spacing w:before="9"/>
        <w:rPr>
          <w:rFonts w:asciiTheme="minorHAnsi" w:hAnsiTheme="minorHAnsi" w:cstheme="minorHAnsi"/>
          <w:sz w:val="20"/>
        </w:rPr>
      </w:pPr>
    </w:p>
    <w:p w:rsidR="00C9250A" w:rsidRPr="007960C5" w:rsidRDefault="00C9250A" w:rsidP="00C9250A">
      <w:pPr>
        <w:pStyle w:val="GvdeMetni"/>
        <w:spacing w:line="249" w:lineRule="auto"/>
        <w:ind w:left="451" w:right="133"/>
        <w:jc w:val="both"/>
        <w:rPr>
          <w:rFonts w:asciiTheme="minorHAnsi" w:hAnsiTheme="minorHAnsi" w:cstheme="minorHAnsi"/>
        </w:rPr>
      </w:pPr>
      <w:r w:rsidRPr="007960C5">
        <w:rPr>
          <w:rFonts w:asciiTheme="minorHAnsi" w:hAnsiTheme="minorHAnsi" w:cstheme="minorHAnsi"/>
          <w:w w:val="85"/>
        </w:rPr>
        <w:t>Şartnameyi</w:t>
      </w:r>
      <w:r w:rsidRPr="007960C5">
        <w:rPr>
          <w:rFonts w:asciiTheme="minorHAnsi" w:hAnsiTheme="minorHAnsi" w:cstheme="minorHAnsi"/>
          <w:spacing w:val="-27"/>
          <w:w w:val="85"/>
        </w:rPr>
        <w:t xml:space="preserve"> </w:t>
      </w:r>
      <w:r w:rsidRPr="007960C5">
        <w:rPr>
          <w:rFonts w:asciiTheme="minorHAnsi" w:hAnsiTheme="minorHAnsi" w:cstheme="minorHAnsi"/>
          <w:w w:val="85"/>
        </w:rPr>
        <w:t>hazırlayan,</w:t>
      </w:r>
      <w:r w:rsidRPr="007960C5">
        <w:rPr>
          <w:rFonts w:asciiTheme="minorHAnsi" w:hAnsiTheme="minorHAnsi" w:cstheme="minorHAnsi"/>
          <w:spacing w:val="-25"/>
          <w:w w:val="85"/>
        </w:rPr>
        <w:t xml:space="preserve"> </w:t>
      </w:r>
      <w:r w:rsidRPr="007960C5">
        <w:rPr>
          <w:rFonts w:asciiTheme="minorHAnsi" w:hAnsiTheme="minorHAnsi" w:cstheme="minorHAnsi"/>
          <w:w w:val="85"/>
        </w:rPr>
        <w:t>önerilen</w:t>
      </w:r>
      <w:r w:rsidRPr="007960C5">
        <w:rPr>
          <w:rFonts w:asciiTheme="minorHAnsi" w:hAnsiTheme="minorHAnsi" w:cstheme="minorHAnsi"/>
          <w:spacing w:val="-20"/>
          <w:w w:val="85"/>
        </w:rPr>
        <w:t xml:space="preserve"> </w:t>
      </w:r>
      <w:r w:rsidRPr="007960C5">
        <w:rPr>
          <w:rFonts w:asciiTheme="minorHAnsi" w:hAnsiTheme="minorHAnsi" w:cstheme="minorHAnsi"/>
          <w:w w:val="85"/>
        </w:rPr>
        <w:t>sistem</w:t>
      </w:r>
      <w:r w:rsidRPr="007960C5">
        <w:rPr>
          <w:rFonts w:asciiTheme="minorHAnsi" w:hAnsiTheme="minorHAnsi" w:cstheme="minorHAnsi"/>
          <w:spacing w:val="-25"/>
          <w:w w:val="85"/>
        </w:rPr>
        <w:t xml:space="preserve"> </w:t>
      </w:r>
      <w:r w:rsidRPr="007960C5">
        <w:rPr>
          <w:rFonts w:asciiTheme="minorHAnsi" w:hAnsiTheme="minorHAnsi" w:cstheme="minorHAnsi"/>
          <w:w w:val="85"/>
        </w:rPr>
        <w:t>donanım</w:t>
      </w:r>
      <w:r w:rsidRPr="007960C5">
        <w:rPr>
          <w:rFonts w:asciiTheme="minorHAnsi" w:hAnsiTheme="minorHAnsi" w:cstheme="minorHAnsi"/>
          <w:spacing w:val="-24"/>
          <w:w w:val="85"/>
        </w:rPr>
        <w:t xml:space="preserve"> </w:t>
      </w:r>
      <w:r w:rsidRPr="007960C5">
        <w:rPr>
          <w:rFonts w:asciiTheme="minorHAnsi" w:hAnsiTheme="minorHAnsi" w:cstheme="minorHAnsi"/>
          <w:w w:val="85"/>
        </w:rPr>
        <w:t>ve</w:t>
      </w:r>
      <w:r w:rsidRPr="007960C5">
        <w:rPr>
          <w:rFonts w:asciiTheme="minorHAnsi" w:hAnsiTheme="minorHAnsi" w:cstheme="minorHAnsi"/>
          <w:spacing w:val="-26"/>
          <w:w w:val="85"/>
        </w:rPr>
        <w:t xml:space="preserve"> </w:t>
      </w:r>
      <w:r w:rsidRPr="007960C5">
        <w:rPr>
          <w:rFonts w:asciiTheme="minorHAnsi" w:hAnsiTheme="minorHAnsi" w:cstheme="minorHAnsi"/>
          <w:w w:val="85"/>
        </w:rPr>
        <w:t>yazılımının</w:t>
      </w:r>
      <w:r w:rsidRPr="007960C5">
        <w:rPr>
          <w:rFonts w:asciiTheme="minorHAnsi" w:hAnsiTheme="minorHAnsi" w:cstheme="minorHAnsi"/>
          <w:spacing w:val="-21"/>
          <w:w w:val="85"/>
        </w:rPr>
        <w:t xml:space="preserve"> </w:t>
      </w:r>
      <w:r w:rsidRPr="007960C5">
        <w:rPr>
          <w:rFonts w:asciiTheme="minorHAnsi" w:hAnsiTheme="minorHAnsi" w:cstheme="minorHAnsi"/>
          <w:spacing w:val="-3"/>
          <w:w w:val="85"/>
        </w:rPr>
        <w:t>tam</w:t>
      </w:r>
      <w:r w:rsidRPr="007960C5">
        <w:rPr>
          <w:rFonts w:asciiTheme="minorHAnsi" w:hAnsiTheme="minorHAnsi" w:cstheme="minorHAnsi"/>
          <w:spacing w:val="-24"/>
          <w:w w:val="85"/>
        </w:rPr>
        <w:t xml:space="preserve"> </w:t>
      </w:r>
      <w:r w:rsidRPr="007960C5">
        <w:rPr>
          <w:rFonts w:asciiTheme="minorHAnsi" w:hAnsiTheme="minorHAnsi" w:cstheme="minorHAnsi"/>
          <w:w w:val="85"/>
        </w:rPr>
        <w:t>anlamıyla</w:t>
      </w:r>
      <w:r w:rsidRPr="007960C5">
        <w:rPr>
          <w:rFonts w:asciiTheme="minorHAnsi" w:hAnsiTheme="minorHAnsi" w:cstheme="minorHAnsi"/>
          <w:spacing w:val="-24"/>
          <w:w w:val="85"/>
        </w:rPr>
        <w:t xml:space="preserve"> </w:t>
      </w:r>
      <w:r w:rsidRPr="007960C5">
        <w:rPr>
          <w:rFonts w:asciiTheme="minorHAnsi" w:hAnsiTheme="minorHAnsi" w:cstheme="minorHAnsi"/>
          <w:w w:val="85"/>
        </w:rPr>
        <w:t>merkezileşmiş</w:t>
      </w:r>
      <w:r w:rsidRPr="007960C5">
        <w:rPr>
          <w:rFonts w:asciiTheme="minorHAnsi" w:hAnsiTheme="minorHAnsi" w:cstheme="minorHAnsi"/>
          <w:spacing w:val="-26"/>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9"/>
          <w:w w:val="85"/>
        </w:rPr>
        <w:t xml:space="preserve"> </w:t>
      </w:r>
      <w:r w:rsidRPr="007960C5">
        <w:rPr>
          <w:rFonts w:asciiTheme="minorHAnsi" w:hAnsiTheme="minorHAnsi" w:cstheme="minorHAnsi"/>
          <w:w w:val="85"/>
        </w:rPr>
        <w:t>bütünleşik</w:t>
      </w:r>
      <w:r w:rsidRPr="007960C5">
        <w:rPr>
          <w:rFonts w:asciiTheme="minorHAnsi" w:hAnsiTheme="minorHAnsi" w:cstheme="minorHAnsi"/>
          <w:spacing w:val="-24"/>
          <w:w w:val="85"/>
        </w:rPr>
        <w:t xml:space="preserve"> </w:t>
      </w:r>
      <w:r w:rsidRPr="007960C5">
        <w:rPr>
          <w:rFonts w:asciiTheme="minorHAnsi" w:hAnsiTheme="minorHAnsi" w:cstheme="minorHAnsi"/>
          <w:w w:val="85"/>
        </w:rPr>
        <w:t>bir</w:t>
      </w:r>
      <w:r w:rsidRPr="007960C5">
        <w:rPr>
          <w:rFonts w:asciiTheme="minorHAnsi" w:hAnsiTheme="minorHAnsi" w:cstheme="minorHAnsi"/>
          <w:spacing w:val="-26"/>
          <w:w w:val="85"/>
        </w:rPr>
        <w:t xml:space="preserve"> </w:t>
      </w:r>
      <w:r w:rsidRPr="007960C5">
        <w:rPr>
          <w:rFonts w:asciiTheme="minorHAnsi" w:hAnsiTheme="minorHAnsi" w:cstheme="minorHAnsi"/>
          <w:w w:val="85"/>
        </w:rPr>
        <w:t>ortam için</w:t>
      </w:r>
      <w:r w:rsidRPr="007960C5">
        <w:rPr>
          <w:rFonts w:asciiTheme="minorHAnsi" w:hAnsiTheme="minorHAnsi" w:cstheme="minorHAnsi"/>
          <w:spacing w:val="-21"/>
          <w:w w:val="85"/>
        </w:rPr>
        <w:t xml:space="preserve"> </w:t>
      </w:r>
      <w:r w:rsidRPr="007960C5">
        <w:rPr>
          <w:rFonts w:asciiTheme="minorHAnsi" w:hAnsiTheme="minorHAnsi" w:cstheme="minorHAnsi"/>
          <w:w w:val="85"/>
        </w:rPr>
        <w:t>tasarlandığını</w:t>
      </w:r>
      <w:r w:rsidRPr="007960C5">
        <w:rPr>
          <w:rFonts w:asciiTheme="minorHAnsi" w:hAnsiTheme="minorHAnsi" w:cstheme="minorHAnsi"/>
          <w:spacing w:val="-23"/>
          <w:w w:val="85"/>
        </w:rPr>
        <w:t xml:space="preserve"> </w:t>
      </w:r>
      <w:r w:rsidRPr="007960C5">
        <w:rPr>
          <w:rFonts w:asciiTheme="minorHAnsi" w:hAnsiTheme="minorHAnsi" w:cstheme="minorHAnsi"/>
          <w:w w:val="85"/>
        </w:rPr>
        <w:t>göstermek</w:t>
      </w:r>
      <w:r w:rsidRPr="007960C5">
        <w:rPr>
          <w:rFonts w:asciiTheme="minorHAnsi" w:hAnsiTheme="minorHAnsi" w:cstheme="minorHAnsi"/>
          <w:spacing w:val="-24"/>
          <w:w w:val="85"/>
        </w:rPr>
        <w:t xml:space="preserve"> </w:t>
      </w:r>
      <w:r w:rsidRPr="007960C5">
        <w:rPr>
          <w:rFonts w:asciiTheme="minorHAnsi" w:hAnsiTheme="minorHAnsi" w:cstheme="minorHAnsi"/>
          <w:w w:val="85"/>
        </w:rPr>
        <w:t>amacıyla</w:t>
      </w:r>
      <w:r w:rsidRPr="007960C5">
        <w:rPr>
          <w:rFonts w:asciiTheme="minorHAnsi" w:hAnsiTheme="minorHAnsi" w:cstheme="minorHAnsi"/>
          <w:spacing w:val="-21"/>
          <w:w w:val="85"/>
        </w:rPr>
        <w:t xml:space="preserve"> </w:t>
      </w:r>
      <w:r w:rsidRPr="007960C5">
        <w:rPr>
          <w:rFonts w:asciiTheme="minorHAnsi" w:hAnsiTheme="minorHAnsi" w:cstheme="minorHAnsi"/>
          <w:w w:val="85"/>
        </w:rPr>
        <w:t>mal</w:t>
      </w:r>
      <w:r w:rsidRPr="007960C5">
        <w:rPr>
          <w:rFonts w:asciiTheme="minorHAnsi" w:hAnsiTheme="minorHAnsi" w:cstheme="minorHAnsi"/>
          <w:spacing w:val="-23"/>
          <w:w w:val="85"/>
        </w:rPr>
        <w:t xml:space="preserve"> </w:t>
      </w:r>
      <w:r w:rsidRPr="007960C5">
        <w:rPr>
          <w:rFonts w:asciiTheme="minorHAnsi" w:hAnsiTheme="minorHAnsi" w:cstheme="minorHAnsi"/>
          <w:w w:val="85"/>
        </w:rPr>
        <w:t>sahibine</w:t>
      </w:r>
      <w:r w:rsidRPr="007960C5">
        <w:rPr>
          <w:rFonts w:asciiTheme="minorHAnsi" w:hAnsiTheme="minorHAnsi" w:cstheme="minorHAnsi"/>
          <w:spacing w:val="-19"/>
          <w:w w:val="85"/>
        </w:rPr>
        <w:t xml:space="preserve"> </w:t>
      </w:r>
      <w:r w:rsidRPr="007960C5">
        <w:rPr>
          <w:rFonts w:asciiTheme="minorHAnsi" w:hAnsiTheme="minorHAnsi" w:cstheme="minorHAnsi"/>
          <w:w w:val="85"/>
        </w:rPr>
        <w:t>detaylı</w:t>
      </w:r>
      <w:r w:rsidRPr="007960C5">
        <w:rPr>
          <w:rFonts w:asciiTheme="minorHAnsi" w:hAnsiTheme="minorHAnsi" w:cstheme="minorHAnsi"/>
          <w:spacing w:val="-27"/>
          <w:w w:val="85"/>
        </w:rPr>
        <w:t xml:space="preserve"> </w:t>
      </w:r>
      <w:r w:rsidRPr="007960C5">
        <w:rPr>
          <w:rFonts w:asciiTheme="minorHAnsi" w:hAnsiTheme="minorHAnsi" w:cstheme="minorHAnsi"/>
          <w:w w:val="85"/>
        </w:rPr>
        <w:t>sistem</w:t>
      </w:r>
      <w:r w:rsidRPr="007960C5">
        <w:rPr>
          <w:rFonts w:asciiTheme="minorHAnsi" w:hAnsiTheme="minorHAnsi" w:cstheme="minorHAnsi"/>
          <w:spacing w:val="-21"/>
          <w:w w:val="85"/>
        </w:rPr>
        <w:t xml:space="preserve"> </w:t>
      </w:r>
      <w:r w:rsidRPr="007960C5">
        <w:rPr>
          <w:rFonts w:asciiTheme="minorHAnsi" w:hAnsiTheme="minorHAnsi" w:cstheme="minorHAnsi"/>
          <w:w w:val="85"/>
        </w:rPr>
        <w:t>tasarım</w:t>
      </w:r>
      <w:r w:rsidRPr="007960C5">
        <w:rPr>
          <w:rFonts w:asciiTheme="minorHAnsi" w:hAnsiTheme="minorHAnsi" w:cstheme="minorHAnsi"/>
          <w:spacing w:val="-24"/>
          <w:w w:val="85"/>
        </w:rPr>
        <w:t xml:space="preserve"> </w:t>
      </w:r>
      <w:r w:rsidRPr="007960C5">
        <w:rPr>
          <w:rFonts w:asciiTheme="minorHAnsi" w:hAnsiTheme="minorHAnsi" w:cstheme="minorHAnsi"/>
          <w:w w:val="85"/>
        </w:rPr>
        <w:t>mimarisi</w:t>
      </w:r>
      <w:r w:rsidRPr="007960C5">
        <w:rPr>
          <w:rFonts w:asciiTheme="minorHAnsi" w:hAnsiTheme="minorHAnsi" w:cstheme="minorHAnsi"/>
          <w:spacing w:val="-24"/>
          <w:w w:val="85"/>
        </w:rPr>
        <w:t xml:space="preserve"> </w:t>
      </w:r>
      <w:r w:rsidRPr="007960C5">
        <w:rPr>
          <w:rFonts w:asciiTheme="minorHAnsi" w:hAnsiTheme="minorHAnsi" w:cstheme="minorHAnsi"/>
          <w:w w:val="85"/>
        </w:rPr>
        <w:t>hakkında</w:t>
      </w:r>
      <w:r w:rsidRPr="007960C5">
        <w:rPr>
          <w:rFonts w:asciiTheme="minorHAnsi" w:hAnsiTheme="minorHAnsi" w:cstheme="minorHAnsi"/>
          <w:spacing w:val="-23"/>
          <w:w w:val="85"/>
        </w:rPr>
        <w:t xml:space="preserve"> </w:t>
      </w:r>
      <w:r w:rsidRPr="007960C5">
        <w:rPr>
          <w:rFonts w:asciiTheme="minorHAnsi" w:hAnsiTheme="minorHAnsi" w:cstheme="minorHAnsi"/>
          <w:w w:val="85"/>
        </w:rPr>
        <w:t>bilgiler</w:t>
      </w:r>
      <w:r w:rsidRPr="007960C5">
        <w:rPr>
          <w:rFonts w:asciiTheme="minorHAnsi" w:hAnsiTheme="minorHAnsi" w:cstheme="minorHAnsi"/>
          <w:spacing w:val="-21"/>
          <w:w w:val="85"/>
        </w:rPr>
        <w:t xml:space="preserve"> </w:t>
      </w:r>
      <w:r w:rsidRPr="007960C5">
        <w:rPr>
          <w:rFonts w:asciiTheme="minorHAnsi" w:hAnsiTheme="minorHAnsi" w:cstheme="minorHAnsi"/>
          <w:w w:val="85"/>
        </w:rPr>
        <w:t>sunacaktır.</w:t>
      </w:r>
    </w:p>
    <w:p w:rsidR="00C9250A" w:rsidRPr="007960C5" w:rsidRDefault="00C9250A" w:rsidP="00C9250A">
      <w:pPr>
        <w:pStyle w:val="GvdeMetni"/>
        <w:spacing w:before="1"/>
        <w:rPr>
          <w:rFonts w:asciiTheme="minorHAnsi" w:hAnsiTheme="minorHAnsi" w:cstheme="minorHAnsi"/>
          <w:sz w:val="21"/>
        </w:rPr>
      </w:pPr>
    </w:p>
    <w:p w:rsidR="00C9250A" w:rsidRPr="007960C5" w:rsidRDefault="00C9250A" w:rsidP="00C9250A">
      <w:pPr>
        <w:pStyle w:val="GvdeMetni"/>
        <w:spacing w:line="254" w:lineRule="auto"/>
        <w:ind w:left="451" w:right="135"/>
        <w:jc w:val="both"/>
        <w:rPr>
          <w:rFonts w:asciiTheme="minorHAnsi" w:hAnsiTheme="minorHAnsi" w:cstheme="minorHAnsi"/>
        </w:rPr>
      </w:pPr>
      <w:r w:rsidRPr="007960C5">
        <w:rPr>
          <w:rFonts w:asciiTheme="minorHAnsi" w:hAnsiTheme="minorHAnsi" w:cstheme="minorHAnsi"/>
          <w:w w:val="85"/>
        </w:rPr>
        <w:t>Önerilen</w:t>
      </w:r>
      <w:r w:rsidRPr="007960C5">
        <w:rPr>
          <w:rFonts w:asciiTheme="minorHAnsi" w:hAnsiTheme="minorHAnsi" w:cstheme="minorHAnsi"/>
          <w:spacing w:val="-12"/>
          <w:w w:val="85"/>
        </w:rPr>
        <w:t xml:space="preserve"> </w:t>
      </w:r>
      <w:r w:rsidRPr="007960C5">
        <w:rPr>
          <w:rFonts w:asciiTheme="minorHAnsi" w:hAnsiTheme="minorHAnsi" w:cstheme="minorHAnsi"/>
          <w:w w:val="85"/>
        </w:rPr>
        <w:t>Access</w:t>
      </w:r>
      <w:r w:rsidRPr="007960C5">
        <w:rPr>
          <w:rFonts w:asciiTheme="minorHAnsi" w:hAnsiTheme="minorHAnsi" w:cstheme="minorHAnsi"/>
          <w:spacing w:val="-9"/>
          <w:w w:val="85"/>
        </w:rPr>
        <w:t xml:space="preserve"> </w:t>
      </w:r>
      <w:r w:rsidRPr="007960C5">
        <w:rPr>
          <w:rFonts w:asciiTheme="minorHAnsi" w:hAnsiTheme="minorHAnsi" w:cstheme="minorHAnsi"/>
          <w:w w:val="85"/>
        </w:rPr>
        <w:t>Kontrol</w:t>
      </w:r>
      <w:r w:rsidRPr="007960C5">
        <w:rPr>
          <w:rFonts w:asciiTheme="minorHAnsi" w:hAnsiTheme="minorHAnsi" w:cstheme="minorHAnsi"/>
          <w:spacing w:val="-11"/>
          <w:w w:val="85"/>
        </w:rPr>
        <w:t xml:space="preserve"> </w:t>
      </w:r>
      <w:r w:rsidRPr="007960C5">
        <w:rPr>
          <w:rFonts w:asciiTheme="minorHAnsi" w:hAnsiTheme="minorHAnsi" w:cstheme="minorHAnsi"/>
          <w:w w:val="85"/>
        </w:rPr>
        <w:t>Sistemi,</w:t>
      </w:r>
      <w:r w:rsidRPr="007960C5">
        <w:rPr>
          <w:rFonts w:asciiTheme="minorHAnsi" w:hAnsiTheme="minorHAnsi" w:cstheme="minorHAnsi"/>
          <w:spacing w:val="-14"/>
          <w:w w:val="85"/>
        </w:rPr>
        <w:t xml:space="preserve"> </w:t>
      </w:r>
      <w:r w:rsidRPr="007960C5">
        <w:rPr>
          <w:rFonts w:asciiTheme="minorHAnsi" w:hAnsiTheme="minorHAnsi" w:cstheme="minorHAnsi"/>
          <w:w w:val="85"/>
        </w:rPr>
        <w:t>operatörlerin</w:t>
      </w:r>
      <w:r w:rsidRPr="007960C5">
        <w:rPr>
          <w:rFonts w:asciiTheme="minorHAnsi" w:hAnsiTheme="minorHAnsi" w:cstheme="minorHAnsi"/>
          <w:spacing w:val="-11"/>
          <w:w w:val="85"/>
        </w:rPr>
        <w:t xml:space="preserve"> </w:t>
      </w:r>
      <w:r w:rsidRPr="007960C5">
        <w:rPr>
          <w:rFonts w:asciiTheme="minorHAnsi" w:hAnsiTheme="minorHAnsi" w:cstheme="minorHAnsi"/>
          <w:w w:val="85"/>
        </w:rPr>
        <w:t>bir</w:t>
      </w:r>
      <w:r w:rsidRPr="007960C5">
        <w:rPr>
          <w:rFonts w:asciiTheme="minorHAnsi" w:hAnsiTheme="minorHAnsi" w:cstheme="minorHAnsi"/>
          <w:spacing w:val="-14"/>
          <w:w w:val="85"/>
        </w:rPr>
        <w:t xml:space="preserve"> </w:t>
      </w:r>
      <w:r w:rsidRPr="007960C5">
        <w:rPr>
          <w:rFonts w:asciiTheme="minorHAnsi" w:hAnsiTheme="minorHAnsi" w:cstheme="minorHAnsi"/>
          <w:w w:val="85"/>
        </w:rPr>
        <w:t>alarm</w:t>
      </w:r>
      <w:r w:rsidRPr="007960C5">
        <w:rPr>
          <w:rFonts w:asciiTheme="minorHAnsi" w:hAnsiTheme="minorHAnsi" w:cstheme="minorHAnsi"/>
          <w:spacing w:val="-12"/>
          <w:w w:val="85"/>
        </w:rPr>
        <w:t xml:space="preserve"> </w:t>
      </w:r>
      <w:r w:rsidRPr="007960C5">
        <w:rPr>
          <w:rFonts w:asciiTheme="minorHAnsi" w:hAnsiTheme="minorHAnsi" w:cstheme="minorHAnsi"/>
          <w:w w:val="85"/>
        </w:rPr>
        <w:t>durumunu</w:t>
      </w:r>
      <w:r w:rsidRPr="007960C5">
        <w:rPr>
          <w:rFonts w:asciiTheme="minorHAnsi" w:hAnsiTheme="minorHAnsi" w:cstheme="minorHAnsi"/>
          <w:spacing w:val="-14"/>
          <w:w w:val="85"/>
        </w:rPr>
        <w:t xml:space="preserve"> </w:t>
      </w:r>
      <w:r w:rsidRPr="007960C5">
        <w:rPr>
          <w:rFonts w:asciiTheme="minorHAnsi" w:hAnsiTheme="minorHAnsi" w:cstheme="minorHAnsi"/>
          <w:w w:val="85"/>
        </w:rPr>
        <w:t>hızla</w:t>
      </w:r>
      <w:r w:rsidRPr="007960C5">
        <w:rPr>
          <w:rFonts w:asciiTheme="minorHAnsi" w:hAnsiTheme="minorHAnsi" w:cstheme="minorHAnsi"/>
          <w:spacing w:val="-8"/>
          <w:w w:val="85"/>
        </w:rPr>
        <w:t xml:space="preserve"> </w:t>
      </w:r>
      <w:r w:rsidRPr="007960C5">
        <w:rPr>
          <w:rFonts w:asciiTheme="minorHAnsi" w:hAnsiTheme="minorHAnsi" w:cstheme="minorHAnsi"/>
          <w:w w:val="85"/>
        </w:rPr>
        <w:t>tanımlamasına</w:t>
      </w:r>
      <w:r w:rsidRPr="007960C5">
        <w:rPr>
          <w:rFonts w:asciiTheme="minorHAnsi" w:hAnsiTheme="minorHAnsi" w:cstheme="minorHAnsi"/>
          <w:spacing w:val="-11"/>
          <w:w w:val="85"/>
        </w:rPr>
        <w:t xml:space="preserve"> </w:t>
      </w:r>
      <w:r w:rsidRPr="007960C5">
        <w:rPr>
          <w:rFonts w:asciiTheme="minorHAnsi" w:hAnsiTheme="minorHAnsi" w:cstheme="minorHAnsi"/>
          <w:w w:val="85"/>
        </w:rPr>
        <w:t>olanak</w:t>
      </w:r>
      <w:r w:rsidRPr="007960C5">
        <w:rPr>
          <w:rFonts w:asciiTheme="minorHAnsi" w:hAnsiTheme="minorHAnsi" w:cstheme="minorHAnsi"/>
          <w:spacing w:val="-8"/>
          <w:w w:val="85"/>
        </w:rPr>
        <w:t xml:space="preserve"> </w:t>
      </w:r>
      <w:r w:rsidRPr="007960C5">
        <w:rPr>
          <w:rFonts w:asciiTheme="minorHAnsi" w:hAnsiTheme="minorHAnsi" w:cstheme="minorHAnsi"/>
          <w:w w:val="85"/>
        </w:rPr>
        <w:t>tanıyan</w:t>
      </w:r>
      <w:r w:rsidRPr="007960C5">
        <w:rPr>
          <w:rFonts w:asciiTheme="minorHAnsi" w:hAnsiTheme="minorHAnsi" w:cstheme="minorHAnsi"/>
          <w:spacing w:val="-12"/>
          <w:w w:val="85"/>
        </w:rPr>
        <w:t xml:space="preserve"> </w:t>
      </w:r>
      <w:r w:rsidRPr="007960C5">
        <w:rPr>
          <w:rFonts w:asciiTheme="minorHAnsi" w:hAnsiTheme="minorHAnsi" w:cstheme="minorHAnsi"/>
          <w:w w:val="85"/>
        </w:rPr>
        <w:t>son</w:t>
      </w:r>
      <w:r w:rsidRPr="007960C5">
        <w:rPr>
          <w:rFonts w:asciiTheme="minorHAnsi" w:hAnsiTheme="minorHAnsi" w:cstheme="minorHAnsi"/>
          <w:spacing w:val="-15"/>
          <w:w w:val="85"/>
        </w:rPr>
        <w:t xml:space="preserve"> </w:t>
      </w:r>
      <w:r w:rsidRPr="007960C5">
        <w:rPr>
          <w:rFonts w:asciiTheme="minorHAnsi" w:hAnsiTheme="minorHAnsi" w:cstheme="minorHAnsi"/>
          <w:w w:val="85"/>
        </w:rPr>
        <w:t xml:space="preserve">derece </w:t>
      </w:r>
      <w:r w:rsidRPr="007960C5">
        <w:rPr>
          <w:rFonts w:asciiTheme="minorHAnsi" w:hAnsiTheme="minorHAnsi" w:cstheme="minorHAnsi"/>
          <w:w w:val="95"/>
        </w:rPr>
        <w:t>verimli</w:t>
      </w:r>
      <w:r w:rsidRPr="007960C5">
        <w:rPr>
          <w:rFonts w:asciiTheme="minorHAnsi" w:hAnsiTheme="minorHAnsi" w:cstheme="minorHAnsi"/>
          <w:spacing w:val="-20"/>
          <w:w w:val="95"/>
        </w:rPr>
        <w:t xml:space="preserve"> </w:t>
      </w:r>
      <w:r w:rsidRPr="007960C5">
        <w:rPr>
          <w:rFonts w:asciiTheme="minorHAnsi" w:hAnsiTheme="minorHAnsi" w:cstheme="minorHAnsi"/>
          <w:w w:val="95"/>
        </w:rPr>
        <w:t>ve</w:t>
      </w:r>
      <w:r w:rsidRPr="007960C5">
        <w:rPr>
          <w:rFonts w:asciiTheme="minorHAnsi" w:hAnsiTheme="minorHAnsi" w:cstheme="minorHAnsi"/>
          <w:spacing w:val="-24"/>
          <w:w w:val="95"/>
        </w:rPr>
        <w:t xml:space="preserve"> </w:t>
      </w:r>
      <w:r w:rsidRPr="007960C5">
        <w:rPr>
          <w:rFonts w:asciiTheme="minorHAnsi" w:hAnsiTheme="minorHAnsi" w:cstheme="minorHAnsi"/>
          <w:w w:val="95"/>
        </w:rPr>
        <w:t>otomatik</w:t>
      </w:r>
      <w:r w:rsidRPr="007960C5">
        <w:rPr>
          <w:rFonts w:asciiTheme="minorHAnsi" w:hAnsiTheme="minorHAnsi" w:cstheme="minorHAnsi"/>
          <w:spacing w:val="-21"/>
          <w:w w:val="95"/>
        </w:rPr>
        <w:t xml:space="preserve"> </w:t>
      </w:r>
      <w:r w:rsidRPr="007960C5">
        <w:rPr>
          <w:rFonts w:asciiTheme="minorHAnsi" w:hAnsiTheme="minorHAnsi" w:cstheme="minorHAnsi"/>
          <w:w w:val="95"/>
        </w:rPr>
        <w:t>bir</w:t>
      </w:r>
      <w:r w:rsidRPr="007960C5">
        <w:rPr>
          <w:rFonts w:asciiTheme="minorHAnsi" w:hAnsiTheme="minorHAnsi" w:cstheme="minorHAnsi"/>
          <w:spacing w:val="-20"/>
          <w:w w:val="95"/>
        </w:rPr>
        <w:t xml:space="preserve"> </w:t>
      </w:r>
      <w:r w:rsidRPr="007960C5">
        <w:rPr>
          <w:rFonts w:asciiTheme="minorHAnsi" w:hAnsiTheme="minorHAnsi" w:cstheme="minorHAnsi"/>
          <w:w w:val="95"/>
        </w:rPr>
        <w:t>çözüm</w:t>
      </w:r>
      <w:r w:rsidRPr="007960C5">
        <w:rPr>
          <w:rFonts w:asciiTheme="minorHAnsi" w:hAnsiTheme="minorHAnsi" w:cstheme="minorHAnsi"/>
          <w:spacing w:val="-16"/>
          <w:w w:val="95"/>
        </w:rPr>
        <w:t xml:space="preserve"> </w:t>
      </w:r>
      <w:r w:rsidRPr="007960C5">
        <w:rPr>
          <w:rFonts w:asciiTheme="minorHAnsi" w:hAnsiTheme="minorHAnsi" w:cstheme="minorHAnsi"/>
          <w:w w:val="95"/>
        </w:rPr>
        <w:t>sağlayacaktır.</w:t>
      </w:r>
    </w:p>
    <w:p w:rsidR="00C9250A" w:rsidRPr="007960C5" w:rsidRDefault="00C9250A" w:rsidP="00C9250A">
      <w:pPr>
        <w:pStyle w:val="GvdeMetni"/>
        <w:spacing w:before="4"/>
        <w:rPr>
          <w:rFonts w:asciiTheme="minorHAnsi" w:hAnsiTheme="minorHAnsi" w:cstheme="minorHAnsi"/>
          <w:sz w:val="20"/>
        </w:rPr>
      </w:pPr>
    </w:p>
    <w:p w:rsidR="00C9250A" w:rsidRPr="007960C5" w:rsidRDefault="00C9250A" w:rsidP="00C9250A">
      <w:pPr>
        <w:pStyle w:val="GvdeMetni"/>
        <w:spacing w:line="261" w:lineRule="auto"/>
        <w:ind w:left="451" w:right="133"/>
        <w:jc w:val="both"/>
        <w:rPr>
          <w:rFonts w:asciiTheme="minorHAnsi" w:hAnsiTheme="minorHAnsi" w:cstheme="minorHAnsi"/>
        </w:rPr>
      </w:pPr>
      <w:r w:rsidRPr="007960C5">
        <w:rPr>
          <w:rFonts w:asciiTheme="minorHAnsi" w:hAnsiTheme="minorHAnsi" w:cstheme="minorHAnsi"/>
          <w:w w:val="85"/>
        </w:rPr>
        <w:t>Önerilen</w:t>
      </w:r>
      <w:r w:rsidRPr="007960C5">
        <w:rPr>
          <w:rFonts w:asciiTheme="minorHAnsi" w:hAnsiTheme="minorHAnsi" w:cstheme="minorHAnsi"/>
          <w:spacing w:val="-11"/>
          <w:w w:val="85"/>
        </w:rPr>
        <w:t xml:space="preserve"> </w:t>
      </w:r>
      <w:r w:rsidRPr="007960C5">
        <w:rPr>
          <w:rFonts w:asciiTheme="minorHAnsi" w:hAnsiTheme="minorHAnsi" w:cstheme="minorHAnsi"/>
          <w:w w:val="85"/>
        </w:rPr>
        <w:t>genel</w:t>
      </w:r>
      <w:r w:rsidRPr="007960C5">
        <w:rPr>
          <w:rFonts w:asciiTheme="minorHAnsi" w:hAnsiTheme="minorHAnsi" w:cstheme="minorHAnsi"/>
          <w:spacing w:val="-17"/>
          <w:w w:val="85"/>
        </w:rPr>
        <w:t xml:space="preserve"> </w:t>
      </w:r>
      <w:r w:rsidRPr="007960C5">
        <w:rPr>
          <w:rFonts w:asciiTheme="minorHAnsi" w:hAnsiTheme="minorHAnsi" w:cstheme="minorHAnsi"/>
          <w:w w:val="85"/>
        </w:rPr>
        <w:t>sistem</w:t>
      </w:r>
      <w:r w:rsidRPr="007960C5">
        <w:rPr>
          <w:rFonts w:asciiTheme="minorHAnsi" w:hAnsiTheme="minorHAnsi" w:cstheme="minorHAnsi"/>
          <w:spacing w:val="-11"/>
          <w:w w:val="85"/>
        </w:rPr>
        <w:t xml:space="preserve"> </w:t>
      </w:r>
      <w:r w:rsidRPr="007960C5">
        <w:rPr>
          <w:rFonts w:asciiTheme="minorHAnsi" w:hAnsiTheme="minorHAnsi" w:cstheme="minorHAnsi"/>
          <w:w w:val="85"/>
        </w:rPr>
        <w:t>tasarımı</w:t>
      </w:r>
      <w:r w:rsidRPr="007960C5">
        <w:rPr>
          <w:rFonts w:asciiTheme="minorHAnsi" w:hAnsiTheme="minorHAnsi" w:cstheme="minorHAnsi"/>
          <w:spacing w:val="-17"/>
          <w:w w:val="85"/>
        </w:rPr>
        <w:t xml:space="preserve"> </w:t>
      </w:r>
      <w:r w:rsidRPr="007960C5">
        <w:rPr>
          <w:rFonts w:asciiTheme="minorHAnsi" w:hAnsiTheme="minorHAnsi" w:cstheme="minorHAnsi"/>
          <w:w w:val="85"/>
        </w:rPr>
        <w:t>ve</w:t>
      </w:r>
      <w:r w:rsidRPr="007960C5">
        <w:rPr>
          <w:rFonts w:asciiTheme="minorHAnsi" w:hAnsiTheme="minorHAnsi" w:cstheme="minorHAnsi"/>
          <w:spacing w:val="-13"/>
          <w:w w:val="85"/>
        </w:rPr>
        <w:t xml:space="preserve"> </w:t>
      </w:r>
      <w:r w:rsidRPr="007960C5">
        <w:rPr>
          <w:rFonts w:asciiTheme="minorHAnsi" w:hAnsiTheme="minorHAnsi" w:cstheme="minorHAnsi"/>
          <w:w w:val="85"/>
        </w:rPr>
        <w:t>işletimi</w:t>
      </w:r>
      <w:r w:rsidRPr="007960C5">
        <w:rPr>
          <w:rFonts w:asciiTheme="minorHAnsi" w:hAnsiTheme="minorHAnsi" w:cstheme="minorHAnsi"/>
          <w:spacing w:val="-17"/>
          <w:w w:val="85"/>
        </w:rPr>
        <w:t xml:space="preserve"> </w:t>
      </w:r>
      <w:r w:rsidRPr="007960C5">
        <w:rPr>
          <w:rFonts w:asciiTheme="minorHAnsi" w:hAnsiTheme="minorHAnsi" w:cstheme="minorHAnsi"/>
          <w:w w:val="85"/>
        </w:rPr>
        <w:t>kullanıcı</w:t>
      </w:r>
      <w:r w:rsidRPr="007960C5">
        <w:rPr>
          <w:rFonts w:asciiTheme="minorHAnsi" w:hAnsiTheme="minorHAnsi" w:cstheme="minorHAnsi"/>
          <w:spacing w:val="-17"/>
          <w:w w:val="85"/>
        </w:rPr>
        <w:t xml:space="preserve"> </w:t>
      </w:r>
      <w:r w:rsidRPr="007960C5">
        <w:rPr>
          <w:rFonts w:asciiTheme="minorHAnsi" w:hAnsiTheme="minorHAnsi" w:cstheme="minorHAnsi"/>
          <w:w w:val="85"/>
        </w:rPr>
        <w:t>dostu</w:t>
      </w:r>
      <w:r w:rsidRPr="007960C5">
        <w:rPr>
          <w:rFonts w:asciiTheme="minorHAnsi" w:hAnsiTheme="minorHAnsi" w:cstheme="minorHAnsi"/>
          <w:spacing w:val="-17"/>
          <w:w w:val="85"/>
        </w:rPr>
        <w:t xml:space="preserve"> </w:t>
      </w:r>
      <w:r w:rsidRPr="007960C5">
        <w:rPr>
          <w:rFonts w:asciiTheme="minorHAnsi" w:hAnsiTheme="minorHAnsi" w:cstheme="minorHAnsi"/>
          <w:w w:val="85"/>
        </w:rPr>
        <w:t>olacak</w:t>
      </w:r>
      <w:r w:rsidRPr="007960C5">
        <w:rPr>
          <w:rFonts w:asciiTheme="minorHAnsi" w:hAnsiTheme="minorHAnsi" w:cstheme="minorHAnsi"/>
          <w:spacing w:val="-18"/>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0"/>
          <w:w w:val="85"/>
        </w:rPr>
        <w:t xml:space="preserve"> </w:t>
      </w:r>
      <w:r w:rsidRPr="007960C5">
        <w:rPr>
          <w:rFonts w:asciiTheme="minorHAnsi" w:hAnsiTheme="minorHAnsi" w:cstheme="minorHAnsi"/>
          <w:w w:val="85"/>
        </w:rPr>
        <w:t>bir</w:t>
      </w:r>
      <w:r w:rsidRPr="007960C5">
        <w:rPr>
          <w:rFonts w:asciiTheme="minorHAnsi" w:hAnsiTheme="minorHAnsi" w:cstheme="minorHAnsi"/>
          <w:spacing w:val="-17"/>
          <w:w w:val="85"/>
        </w:rPr>
        <w:t xml:space="preserve"> </w:t>
      </w:r>
      <w:r w:rsidRPr="007960C5">
        <w:rPr>
          <w:rFonts w:asciiTheme="minorHAnsi" w:hAnsiTheme="minorHAnsi" w:cstheme="minorHAnsi"/>
          <w:w w:val="85"/>
        </w:rPr>
        <w:t>operatörün</w:t>
      </w:r>
      <w:r w:rsidRPr="007960C5">
        <w:rPr>
          <w:rFonts w:asciiTheme="minorHAnsi" w:hAnsiTheme="minorHAnsi" w:cstheme="minorHAnsi"/>
          <w:spacing w:val="-13"/>
          <w:w w:val="85"/>
        </w:rPr>
        <w:t xml:space="preserve"> </w:t>
      </w:r>
      <w:r w:rsidRPr="007960C5">
        <w:rPr>
          <w:rFonts w:asciiTheme="minorHAnsi" w:hAnsiTheme="minorHAnsi" w:cstheme="minorHAnsi"/>
          <w:w w:val="85"/>
        </w:rPr>
        <w:t>günlük</w:t>
      </w:r>
      <w:r w:rsidRPr="007960C5">
        <w:rPr>
          <w:rFonts w:asciiTheme="minorHAnsi" w:hAnsiTheme="minorHAnsi" w:cstheme="minorHAnsi"/>
          <w:spacing w:val="-10"/>
          <w:w w:val="85"/>
        </w:rPr>
        <w:t xml:space="preserve"> </w:t>
      </w:r>
      <w:r w:rsidRPr="007960C5">
        <w:rPr>
          <w:rFonts w:asciiTheme="minorHAnsi" w:hAnsiTheme="minorHAnsi" w:cstheme="minorHAnsi"/>
          <w:w w:val="85"/>
        </w:rPr>
        <w:t>işlerini</w:t>
      </w:r>
      <w:r w:rsidRPr="007960C5">
        <w:rPr>
          <w:rFonts w:asciiTheme="minorHAnsi" w:hAnsiTheme="minorHAnsi" w:cstheme="minorHAnsi"/>
          <w:spacing w:val="-17"/>
          <w:w w:val="85"/>
        </w:rPr>
        <w:t xml:space="preserve"> </w:t>
      </w:r>
      <w:r w:rsidRPr="007960C5">
        <w:rPr>
          <w:rFonts w:asciiTheme="minorHAnsi" w:hAnsiTheme="minorHAnsi" w:cstheme="minorHAnsi"/>
          <w:w w:val="85"/>
        </w:rPr>
        <w:t>minimum</w:t>
      </w:r>
      <w:r w:rsidRPr="007960C5">
        <w:rPr>
          <w:rFonts w:asciiTheme="minorHAnsi" w:hAnsiTheme="minorHAnsi" w:cstheme="minorHAnsi"/>
          <w:spacing w:val="-18"/>
          <w:w w:val="85"/>
        </w:rPr>
        <w:t xml:space="preserve"> </w:t>
      </w:r>
      <w:r w:rsidRPr="007960C5">
        <w:rPr>
          <w:rFonts w:asciiTheme="minorHAnsi" w:hAnsiTheme="minorHAnsi" w:cstheme="minorHAnsi"/>
          <w:w w:val="85"/>
        </w:rPr>
        <w:t xml:space="preserve">denetim </w:t>
      </w:r>
      <w:r w:rsidRPr="007960C5">
        <w:rPr>
          <w:rFonts w:asciiTheme="minorHAnsi" w:hAnsiTheme="minorHAnsi" w:cstheme="minorHAnsi"/>
          <w:w w:val="95"/>
        </w:rPr>
        <w:t>gereksinimiyle</w:t>
      </w:r>
      <w:r w:rsidRPr="007960C5">
        <w:rPr>
          <w:rFonts w:asciiTheme="minorHAnsi" w:hAnsiTheme="minorHAnsi" w:cstheme="minorHAnsi"/>
          <w:spacing w:val="-37"/>
          <w:w w:val="95"/>
        </w:rPr>
        <w:t xml:space="preserve"> </w:t>
      </w:r>
      <w:r w:rsidRPr="007960C5">
        <w:rPr>
          <w:rFonts w:asciiTheme="minorHAnsi" w:hAnsiTheme="minorHAnsi" w:cstheme="minorHAnsi"/>
          <w:w w:val="95"/>
        </w:rPr>
        <w:t>yerine</w:t>
      </w:r>
      <w:r w:rsidRPr="007960C5">
        <w:rPr>
          <w:rFonts w:asciiTheme="minorHAnsi" w:hAnsiTheme="minorHAnsi" w:cstheme="minorHAnsi"/>
          <w:spacing w:val="-34"/>
          <w:w w:val="95"/>
        </w:rPr>
        <w:t xml:space="preserve"> </w:t>
      </w:r>
      <w:r w:rsidRPr="007960C5">
        <w:rPr>
          <w:rFonts w:asciiTheme="minorHAnsi" w:hAnsiTheme="minorHAnsi" w:cstheme="minorHAnsi"/>
          <w:w w:val="95"/>
        </w:rPr>
        <w:t>getirmesine</w:t>
      </w:r>
      <w:r w:rsidRPr="007960C5">
        <w:rPr>
          <w:rFonts w:asciiTheme="minorHAnsi" w:hAnsiTheme="minorHAnsi" w:cstheme="minorHAnsi"/>
          <w:spacing w:val="-34"/>
          <w:w w:val="95"/>
        </w:rPr>
        <w:t xml:space="preserve"> </w:t>
      </w:r>
      <w:r w:rsidRPr="007960C5">
        <w:rPr>
          <w:rFonts w:asciiTheme="minorHAnsi" w:hAnsiTheme="minorHAnsi" w:cstheme="minorHAnsi"/>
          <w:w w:val="95"/>
        </w:rPr>
        <w:t>olanak</w:t>
      </w:r>
      <w:r w:rsidRPr="007960C5">
        <w:rPr>
          <w:rFonts w:asciiTheme="minorHAnsi" w:hAnsiTheme="minorHAnsi" w:cstheme="minorHAnsi"/>
          <w:spacing w:val="-33"/>
          <w:w w:val="95"/>
        </w:rPr>
        <w:t xml:space="preserve"> </w:t>
      </w:r>
      <w:r w:rsidRPr="007960C5">
        <w:rPr>
          <w:rFonts w:asciiTheme="minorHAnsi" w:hAnsiTheme="minorHAnsi" w:cstheme="minorHAnsi"/>
          <w:w w:val="95"/>
        </w:rPr>
        <w:t>tanıyan</w:t>
      </w:r>
      <w:r w:rsidRPr="007960C5">
        <w:rPr>
          <w:rFonts w:asciiTheme="minorHAnsi" w:hAnsiTheme="minorHAnsi" w:cstheme="minorHAnsi"/>
          <w:spacing w:val="-32"/>
          <w:w w:val="95"/>
        </w:rPr>
        <w:t xml:space="preserve"> </w:t>
      </w:r>
      <w:r w:rsidRPr="007960C5">
        <w:rPr>
          <w:rFonts w:asciiTheme="minorHAnsi" w:hAnsiTheme="minorHAnsi" w:cstheme="minorHAnsi"/>
          <w:w w:val="95"/>
        </w:rPr>
        <w:t>minimum</w:t>
      </w:r>
      <w:r w:rsidRPr="007960C5">
        <w:rPr>
          <w:rFonts w:asciiTheme="minorHAnsi" w:hAnsiTheme="minorHAnsi" w:cstheme="minorHAnsi"/>
          <w:spacing w:val="-32"/>
          <w:w w:val="95"/>
        </w:rPr>
        <w:t xml:space="preserve"> </w:t>
      </w:r>
      <w:r w:rsidRPr="007960C5">
        <w:rPr>
          <w:rFonts w:asciiTheme="minorHAnsi" w:hAnsiTheme="minorHAnsi" w:cstheme="minorHAnsi"/>
          <w:w w:val="95"/>
        </w:rPr>
        <w:t>düzeyde</w:t>
      </w:r>
      <w:r w:rsidRPr="007960C5">
        <w:rPr>
          <w:rFonts w:asciiTheme="minorHAnsi" w:hAnsiTheme="minorHAnsi" w:cstheme="minorHAnsi"/>
          <w:spacing w:val="-34"/>
          <w:w w:val="95"/>
        </w:rPr>
        <w:t xml:space="preserve"> </w:t>
      </w:r>
      <w:r w:rsidRPr="007960C5">
        <w:rPr>
          <w:rFonts w:asciiTheme="minorHAnsi" w:hAnsiTheme="minorHAnsi" w:cstheme="minorHAnsi"/>
          <w:w w:val="95"/>
        </w:rPr>
        <w:t>eğitim</w:t>
      </w:r>
      <w:r w:rsidRPr="007960C5">
        <w:rPr>
          <w:rFonts w:asciiTheme="minorHAnsi" w:hAnsiTheme="minorHAnsi" w:cstheme="minorHAnsi"/>
          <w:spacing w:val="-32"/>
          <w:w w:val="95"/>
        </w:rPr>
        <w:t xml:space="preserve"> </w:t>
      </w:r>
      <w:r w:rsidRPr="007960C5">
        <w:rPr>
          <w:rFonts w:asciiTheme="minorHAnsi" w:hAnsiTheme="minorHAnsi" w:cstheme="minorHAnsi"/>
          <w:w w:val="95"/>
        </w:rPr>
        <w:t>gerektirecektir.</w:t>
      </w:r>
    </w:p>
    <w:p w:rsidR="00C9250A" w:rsidRPr="007960C5" w:rsidRDefault="00C9250A" w:rsidP="00C9250A">
      <w:pPr>
        <w:pStyle w:val="GvdeMetni"/>
        <w:spacing w:before="7"/>
        <w:rPr>
          <w:rFonts w:asciiTheme="minorHAnsi" w:hAnsiTheme="minorHAnsi" w:cstheme="minorHAnsi"/>
        </w:rPr>
      </w:pPr>
    </w:p>
    <w:p w:rsidR="00C9250A" w:rsidRPr="007960C5" w:rsidRDefault="00C9250A" w:rsidP="00C9250A">
      <w:pPr>
        <w:pStyle w:val="GvdeMetni"/>
        <w:spacing w:line="256" w:lineRule="auto"/>
        <w:ind w:left="451" w:right="135"/>
        <w:jc w:val="both"/>
        <w:rPr>
          <w:rFonts w:asciiTheme="minorHAnsi" w:hAnsiTheme="minorHAnsi" w:cstheme="minorHAnsi"/>
        </w:rPr>
      </w:pPr>
      <w:r w:rsidRPr="007960C5">
        <w:rPr>
          <w:rFonts w:asciiTheme="minorHAnsi" w:hAnsiTheme="minorHAnsi" w:cstheme="minorHAnsi"/>
          <w:w w:val="85"/>
        </w:rPr>
        <w:t xml:space="preserve">Önerilen </w:t>
      </w:r>
      <w:r w:rsidRPr="007960C5">
        <w:rPr>
          <w:rFonts w:asciiTheme="minorHAnsi" w:hAnsiTheme="minorHAnsi" w:cstheme="minorHAnsi"/>
          <w:spacing w:val="-3"/>
          <w:w w:val="85"/>
        </w:rPr>
        <w:t xml:space="preserve">tüm </w:t>
      </w:r>
      <w:r w:rsidRPr="007960C5">
        <w:rPr>
          <w:rFonts w:asciiTheme="minorHAnsi" w:hAnsiTheme="minorHAnsi" w:cstheme="minorHAnsi"/>
          <w:w w:val="85"/>
        </w:rPr>
        <w:t xml:space="preserve">saha güvenlik cihazları sadece işlevsel olarak çalışmayacak, ayrıca binanın </w:t>
      </w:r>
      <w:r w:rsidRPr="007960C5">
        <w:rPr>
          <w:rFonts w:asciiTheme="minorHAnsi" w:hAnsiTheme="minorHAnsi" w:cstheme="minorHAnsi"/>
          <w:spacing w:val="-4"/>
          <w:w w:val="85"/>
        </w:rPr>
        <w:t xml:space="preserve">iç </w:t>
      </w:r>
      <w:r w:rsidRPr="007960C5">
        <w:rPr>
          <w:rFonts w:asciiTheme="minorHAnsi" w:hAnsiTheme="minorHAnsi" w:cstheme="minorHAnsi"/>
          <w:w w:val="85"/>
        </w:rPr>
        <w:t>tasarımıyla da uyum sağlayacaktır.</w:t>
      </w:r>
      <w:r w:rsidRPr="007960C5">
        <w:rPr>
          <w:rFonts w:asciiTheme="minorHAnsi" w:hAnsiTheme="minorHAnsi" w:cstheme="minorHAnsi"/>
          <w:spacing w:val="-15"/>
          <w:w w:val="85"/>
        </w:rPr>
        <w:t xml:space="preserve"> </w:t>
      </w:r>
      <w:r w:rsidRPr="007960C5">
        <w:rPr>
          <w:rFonts w:asciiTheme="minorHAnsi" w:hAnsiTheme="minorHAnsi" w:cstheme="minorHAnsi"/>
          <w:w w:val="85"/>
        </w:rPr>
        <w:t>Kurulumu</w:t>
      </w:r>
      <w:r w:rsidRPr="007960C5">
        <w:rPr>
          <w:rFonts w:asciiTheme="minorHAnsi" w:hAnsiTheme="minorHAnsi" w:cstheme="minorHAnsi"/>
          <w:spacing w:val="-14"/>
          <w:w w:val="85"/>
        </w:rPr>
        <w:t xml:space="preserve"> </w:t>
      </w:r>
      <w:r w:rsidRPr="007960C5">
        <w:rPr>
          <w:rFonts w:asciiTheme="minorHAnsi" w:hAnsiTheme="minorHAnsi" w:cstheme="minorHAnsi"/>
          <w:w w:val="85"/>
        </w:rPr>
        <w:t>yapan</w:t>
      </w:r>
      <w:r w:rsidRPr="007960C5">
        <w:rPr>
          <w:rFonts w:asciiTheme="minorHAnsi" w:hAnsiTheme="minorHAnsi" w:cstheme="minorHAnsi"/>
          <w:spacing w:val="-15"/>
          <w:w w:val="85"/>
        </w:rPr>
        <w:t xml:space="preserve"> </w:t>
      </w:r>
      <w:r w:rsidRPr="007960C5">
        <w:rPr>
          <w:rFonts w:asciiTheme="minorHAnsi" w:hAnsiTheme="minorHAnsi" w:cstheme="minorHAnsi"/>
          <w:w w:val="85"/>
        </w:rPr>
        <w:t>bu</w:t>
      </w:r>
      <w:r w:rsidRPr="007960C5">
        <w:rPr>
          <w:rFonts w:asciiTheme="minorHAnsi" w:hAnsiTheme="minorHAnsi" w:cstheme="minorHAnsi"/>
          <w:spacing w:val="-14"/>
          <w:w w:val="85"/>
        </w:rPr>
        <w:t xml:space="preserve"> </w:t>
      </w:r>
      <w:r w:rsidRPr="007960C5">
        <w:rPr>
          <w:rFonts w:asciiTheme="minorHAnsi" w:hAnsiTheme="minorHAnsi" w:cstheme="minorHAnsi"/>
          <w:w w:val="85"/>
        </w:rPr>
        <w:t>gerekliliklerin</w:t>
      </w:r>
      <w:r w:rsidRPr="007960C5">
        <w:rPr>
          <w:rFonts w:asciiTheme="minorHAnsi" w:hAnsiTheme="minorHAnsi" w:cstheme="minorHAnsi"/>
          <w:spacing w:val="-12"/>
          <w:w w:val="85"/>
        </w:rPr>
        <w:t xml:space="preserve"> </w:t>
      </w:r>
      <w:r w:rsidRPr="007960C5">
        <w:rPr>
          <w:rFonts w:asciiTheme="minorHAnsi" w:hAnsiTheme="minorHAnsi" w:cstheme="minorHAnsi"/>
          <w:w w:val="85"/>
        </w:rPr>
        <w:t>karşılanması</w:t>
      </w:r>
      <w:r w:rsidRPr="007960C5">
        <w:rPr>
          <w:rFonts w:asciiTheme="minorHAnsi" w:hAnsiTheme="minorHAnsi" w:cstheme="minorHAnsi"/>
          <w:spacing w:val="-14"/>
          <w:w w:val="85"/>
        </w:rPr>
        <w:t xml:space="preserve"> </w:t>
      </w:r>
      <w:r w:rsidRPr="007960C5">
        <w:rPr>
          <w:rFonts w:asciiTheme="minorHAnsi" w:hAnsiTheme="minorHAnsi" w:cstheme="minorHAnsi"/>
          <w:w w:val="85"/>
        </w:rPr>
        <w:t>için</w:t>
      </w:r>
      <w:r w:rsidRPr="007960C5">
        <w:rPr>
          <w:rFonts w:asciiTheme="minorHAnsi" w:hAnsiTheme="minorHAnsi" w:cstheme="minorHAnsi"/>
          <w:spacing w:val="-11"/>
          <w:w w:val="85"/>
        </w:rPr>
        <w:t xml:space="preserve"> </w:t>
      </w:r>
      <w:r w:rsidRPr="007960C5">
        <w:rPr>
          <w:rFonts w:asciiTheme="minorHAnsi" w:hAnsiTheme="minorHAnsi" w:cstheme="minorHAnsi"/>
          <w:w w:val="85"/>
        </w:rPr>
        <w:t>mimar</w:t>
      </w:r>
      <w:r w:rsidRPr="007960C5">
        <w:rPr>
          <w:rFonts w:asciiTheme="minorHAnsi" w:hAnsiTheme="minorHAnsi" w:cstheme="minorHAnsi"/>
          <w:spacing w:val="-18"/>
          <w:w w:val="85"/>
        </w:rPr>
        <w:t xml:space="preserve"> </w:t>
      </w:r>
      <w:r w:rsidRPr="007960C5">
        <w:rPr>
          <w:rFonts w:asciiTheme="minorHAnsi" w:hAnsiTheme="minorHAnsi" w:cstheme="minorHAnsi"/>
          <w:w w:val="85"/>
        </w:rPr>
        <w:t>ve/veya</w:t>
      </w:r>
      <w:r w:rsidRPr="007960C5">
        <w:rPr>
          <w:rFonts w:asciiTheme="minorHAnsi" w:hAnsiTheme="minorHAnsi" w:cstheme="minorHAnsi"/>
          <w:spacing w:val="-12"/>
          <w:w w:val="85"/>
        </w:rPr>
        <w:t xml:space="preserve"> </w:t>
      </w:r>
      <w:r w:rsidRPr="007960C5">
        <w:rPr>
          <w:rFonts w:asciiTheme="minorHAnsi" w:hAnsiTheme="minorHAnsi" w:cstheme="minorHAnsi"/>
          <w:spacing w:val="-4"/>
          <w:w w:val="85"/>
        </w:rPr>
        <w:t>iç</w:t>
      </w:r>
      <w:r w:rsidRPr="007960C5">
        <w:rPr>
          <w:rFonts w:asciiTheme="minorHAnsi" w:hAnsiTheme="minorHAnsi" w:cstheme="minorHAnsi"/>
          <w:spacing w:val="-14"/>
          <w:w w:val="85"/>
        </w:rPr>
        <w:t xml:space="preserve"> </w:t>
      </w:r>
      <w:r w:rsidRPr="007960C5">
        <w:rPr>
          <w:rFonts w:asciiTheme="minorHAnsi" w:hAnsiTheme="minorHAnsi" w:cstheme="minorHAnsi"/>
          <w:w w:val="85"/>
        </w:rPr>
        <w:t>tasarımcıyla</w:t>
      </w:r>
      <w:r w:rsidRPr="007960C5">
        <w:rPr>
          <w:rFonts w:asciiTheme="minorHAnsi" w:hAnsiTheme="minorHAnsi" w:cstheme="minorHAnsi"/>
          <w:spacing w:val="-14"/>
          <w:w w:val="85"/>
        </w:rPr>
        <w:t xml:space="preserve"> </w:t>
      </w:r>
      <w:r w:rsidRPr="007960C5">
        <w:rPr>
          <w:rFonts w:asciiTheme="minorHAnsi" w:hAnsiTheme="minorHAnsi" w:cstheme="minorHAnsi"/>
          <w:w w:val="85"/>
        </w:rPr>
        <w:t>doğrudan</w:t>
      </w:r>
      <w:r w:rsidRPr="007960C5">
        <w:rPr>
          <w:rFonts w:asciiTheme="minorHAnsi" w:hAnsiTheme="minorHAnsi" w:cstheme="minorHAnsi"/>
          <w:spacing w:val="-15"/>
          <w:w w:val="85"/>
        </w:rPr>
        <w:t xml:space="preserve"> </w:t>
      </w:r>
      <w:r w:rsidRPr="007960C5">
        <w:rPr>
          <w:rFonts w:asciiTheme="minorHAnsi" w:hAnsiTheme="minorHAnsi" w:cstheme="minorHAnsi"/>
          <w:w w:val="85"/>
        </w:rPr>
        <w:t xml:space="preserve">temasa </w:t>
      </w:r>
      <w:r w:rsidRPr="007960C5">
        <w:rPr>
          <w:rFonts w:asciiTheme="minorHAnsi" w:hAnsiTheme="minorHAnsi" w:cstheme="minorHAnsi"/>
          <w:w w:val="95"/>
        </w:rPr>
        <w:t>geçecektir.</w:t>
      </w:r>
    </w:p>
    <w:p w:rsidR="00C9250A" w:rsidRPr="007960C5" w:rsidRDefault="00C9250A" w:rsidP="00C9250A">
      <w:pPr>
        <w:pStyle w:val="GvdeMetni"/>
        <w:spacing w:before="2"/>
        <w:rPr>
          <w:rFonts w:asciiTheme="minorHAnsi" w:hAnsiTheme="minorHAnsi" w:cstheme="minorHAnsi"/>
          <w:sz w:val="20"/>
        </w:rPr>
      </w:pPr>
    </w:p>
    <w:p w:rsidR="00C9250A" w:rsidRPr="007960C5" w:rsidRDefault="00C9250A" w:rsidP="00C9250A">
      <w:pPr>
        <w:pStyle w:val="GvdeMetni"/>
        <w:spacing w:before="1"/>
        <w:ind w:left="451"/>
        <w:jc w:val="both"/>
        <w:rPr>
          <w:rFonts w:asciiTheme="minorHAnsi" w:hAnsiTheme="minorHAnsi" w:cstheme="minorHAnsi"/>
        </w:rPr>
      </w:pPr>
      <w:r w:rsidRPr="007960C5">
        <w:rPr>
          <w:rFonts w:asciiTheme="minorHAnsi" w:hAnsiTheme="minorHAnsi" w:cstheme="minorHAnsi"/>
          <w:w w:val="95"/>
        </w:rPr>
        <w:t>Aşağıdaki bölümler sistemlerin her birinin çalışmasıyla ilgili genel bir bakış sunmaktadır.</w:t>
      </w:r>
    </w:p>
    <w:p w:rsidR="00C9250A" w:rsidRPr="007960C5" w:rsidRDefault="00C9250A" w:rsidP="00C9250A">
      <w:pPr>
        <w:pStyle w:val="GvdeMetni"/>
        <w:spacing w:before="4"/>
        <w:rPr>
          <w:rFonts w:asciiTheme="minorHAnsi" w:hAnsiTheme="minorHAnsi" w:cstheme="minorHAnsi"/>
          <w:sz w:val="21"/>
        </w:rPr>
      </w:pPr>
    </w:p>
    <w:p w:rsidR="00C9250A" w:rsidRPr="007960C5" w:rsidRDefault="00C9250A" w:rsidP="00C9250A">
      <w:pPr>
        <w:pStyle w:val="GvdeMetni"/>
        <w:spacing w:line="261" w:lineRule="auto"/>
        <w:ind w:left="451" w:right="136"/>
        <w:jc w:val="both"/>
        <w:rPr>
          <w:rFonts w:asciiTheme="minorHAnsi" w:hAnsiTheme="minorHAnsi" w:cstheme="minorHAnsi"/>
        </w:rPr>
      </w:pPr>
      <w:r w:rsidRPr="007960C5">
        <w:rPr>
          <w:rFonts w:asciiTheme="minorHAnsi" w:hAnsiTheme="minorHAnsi" w:cstheme="minorHAnsi"/>
          <w:w w:val="90"/>
        </w:rPr>
        <w:t>Access</w:t>
      </w:r>
      <w:r w:rsidRPr="007960C5">
        <w:rPr>
          <w:rFonts w:asciiTheme="minorHAnsi" w:hAnsiTheme="minorHAnsi" w:cstheme="minorHAnsi"/>
          <w:spacing w:val="-7"/>
          <w:w w:val="90"/>
        </w:rPr>
        <w:t xml:space="preserve"> </w:t>
      </w:r>
      <w:r w:rsidRPr="007960C5">
        <w:rPr>
          <w:rFonts w:asciiTheme="minorHAnsi" w:hAnsiTheme="minorHAnsi" w:cstheme="minorHAnsi"/>
          <w:w w:val="90"/>
        </w:rPr>
        <w:t>Kontrol</w:t>
      </w:r>
      <w:r w:rsidRPr="007960C5">
        <w:rPr>
          <w:rFonts w:asciiTheme="minorHAnsi" w:hAnsiTheme="minorHAnsi" w:cstheme="minorHAnsi"/>
          <w:spacing w:val="-7"/>
          <w:w w:val="90"/>
        </w:rPr>
        <w:t xml:space="preserve"> </w:t>
      </w:r>
      <w:r w:rsidRPr="007960C5">
        <w:rPr>
          <w:rFonts w:asciiTheme="minorHAnsi" w:hAnsiTheme="minorHAnsi" w:cstheme="minorHAnsi"/>
          <w:w w:val="90"/>
        </w:rPr>
        <w:t>Sistemindeki</w:t>
      </w:r>
      <w:r w:rsidRPr="007960C5">
        <w:rPr>
          <w:rFonts w:asciiTheme="minorHAnsi" w:hAnsiTheme="minorHAnsi" w:cstheme="minorHAnsi"/>
          <w:spacing w:val="-7"/>
          <w:w w:val="90"/>
        </w:rPr>
        <w:t xml:space="preserve"> </w:t>
      </w:r>
      <w:r w:rsidRPr="007960C5">
        <w:rPr>
          <w:rFonts w:asciiTheme="minorHAnsi" w:hAnsiTheme="minorHAnsi" w:cstheme="minorHAnsi"/>
          <w:w w:val="90"/>
        </w:rPr>
        <w:t>tüm</w:t>
      </w:r>
      <w:r w:rsidRPr="007960C5">
        <w:rPr>
          <w:rFonts w:asciiTheme="minorHAnsi" w:hAnsiTheme="minorHAnsi" w:cstheme="minorHAnsi"/>
          <w:spacing w:val="-6"/>
          <w:w w:val="90"/>
        </w:rPr>
        <w:t xml:space="preserve"> </w:t>
      </w:r>
      <w:r w:rsidRPr="007960C5">
        <w:rPr>
          <w:rFonts w:asciiTheme="minorHAnsi" w:hAnsiTheme="minorHAnsi" w:cstheme="minorHAnsi"/>
          <w:w w:val="90"/>
        </w:rPr>
        <w:t>arayüzler</w:t>
      </w:r>
      <w:r w:rsidRPr="007960C5">
        <w:rPr>
          <w:rFonts w:asciiTheme="minorHAnsi" w:hAnsiTheme="minorHAnsi" w:cstheme="minorHAnsi"/>
          <w:spacing w:val="-7"/>
          <w:w w:val="90"/>
        </w:rPr>
        <w:t xml:space="preserve"> </w:t>
      </w:r>
      <w:r w:rsidRPr="007960C5">
        <w:rPr>
          <w:rFonts w:asciiTheme="minorHAnsi" w:hAnsiTheme="minorHAnsi" w:cstheme="minorHAnsi"/>
          <w:w w:val="90"/>
        </w:rPr>
        <w:t>şirket</w:t>
      </w:r>
      <w:r w:rsidRPr="007960C5">
        <w:rPr>
          <w:rFonts w:asciiTheme="minorHAnsi" w:hAnsiTheme="minorHAnsi" w:cstheme="minorHAnsi"/>
          <w:spacing w:val="-5"/>
          <w:w w:val="90"/>
        </w:rPr>
        <w:t xml:space="preserve"> </w:t>
      </w:r>
      <w:r w:rsidRPr="007960C5">
        <w:rPr>
          <w:rFonts w:asciiTheme="minorHAnsi" w:hAnsiTheme="minorHAnsi" w:cstheme="minorHAnsi"/>
          <w:w w:val="90"/>
        </w:rPr>
        <w:t>intranet/internet/LAN/WAN</w:t>
      </w:r>
      <w:r w:rsidRPr="007960C5">
        <w:rPr>
          <w:rFonts w:asciiTheme="minorHAnsi" w:hAnsiTheme="minorHAnsi" w:cstheme="minorHAnsi"/>
          <w:spacing w:val="-5"/>
          <w:w w:val="90"/>
        </w:rPr>
        <w:t xml:space="preserve"> </w:t>
      </w:r>
      <w:r w:rsidRPr="007960C5">
        <w:rPr>
          <w:rFonts w:asciiTheme="minorHAnsi" w:hAnsiTheme="minorHAnsi" w:cstheme="minorHAnsi"/>
          <w:w w:val="90"/>
        </w:rPr>
        <w:t>sistemleri</w:t>
      </w:r>
      <w:r w:rsidRPr="007960C5">
        <w:rPr>
          <w:rFonts w:asciiTheme="minorHAnsi" w:hAnsiTheme="minorHAnsi" w:cstheme="minorHAnsi"/>
          <w:spacing w:val="-5"/>
          <w:w w:val="90"/>
        </w:rPr>
        <w:t xml:space="preserve"> </w:t>
      </w:r>
      <w:r w:rsidRPr="007960C5">
        <w:rPr>
          <w:rFonts w:asciiTheme="minorHAnsi" w:hAnsiTheme="minorHAnsi" w:cstheme="minorHAnsi"/>
          <w:w w:val="90"/>
        </w:rPr>
        <w:t>üzerinden</w:t>
      </w:r>
      <w:r w:rsidRPr="007960C5">
        <w:rPr>
          <w:rFonts w:asciiTheme="minorHAnsi" w:hAnsiTheme="minorHAnsi" w:cstheme="minorHAnsi"/>
          <w:spacing w:val="-7"/>
          <w:w w:val="90"/>
        </w:rPr>
        <w:t xml:space="preserve"> </w:t>
      </w:r>
      <w:r w:rsidRPr="007960C5">
        <w:rPr>
          <w:rFonts w:asciiTheme="minorHAnsi" w:hAnsiTheme="minorHAnsi" w:cstheme="minorHAnsi"/>
          <w:w w:val="90"/>
        </w:rPr>
        <w:t>TCP/IP</w:t>
      </w:r>
      <w:r w:rsidRPr="007960C5">
        <w:rPr>
          <w:rFonts w:asciiTheme="minorHAnsi" w:hAnsiTheme="minorHAnsi" w:cstheme="minorHAnsi"/>
          <w:spacing w:val="-7"/>
          <w:w w:val="90"/>
        </w:rPr>
        <w:t xml:space="preserve"> </w:t>
      </w:r>
      <w:r w:rsidRPr="007960C5">
        <w:rPr>
          <w:rFonts w:asciiTheme="minorHAnsi" w:hAnsiTheme="minorHAnsi" w:cstheme="minorHAnsi"/>
          <w:w w:val="90"/>
        </w:rPr>
        <w:t xml:space="preserve">ağ </w:t>
      </w:r>
      <w:r w:rsidRPr="007960C5">
        <w:rPr>
          <w:rFonts w:asciiTheme="minorHAnsi" w:hAnsiTheme="minorHAnsi" w:cstheme="minorHAnsi"/>
          <w:w w:val="95"/>
        </w:rPr>
        <w:t>protokolüne dayalı</w:t>
      </w:r>
      <w:r w:rsidRPr="007960C5">
        <w:rPr>
          <w:rFonts w:asciiTheme="minorHAnsi" w:hAnsiTheme="minorHAnsi" w:cstheme="minorHAnsi"/>
          <w:spacing w:val="-41"/>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7"/>
        <w:rPr>
          <w:rFonts w:asciiTheme="minorHAnsi" w:hAnsiTheme="minorHAnsi" w:cstheme="minorHAnsi"/>
        </w:rPr>
      </w:pPr>
    </w:p>
    <w:p w:rsidR="00C9250A" w:rsidRPr="007960C5" w:rsidRDefault="00C9250A" w:rsidP="00C9250A">
      <w:pPr>
        <w:pStyle w:val="GvdeMetni"/>
        <w:spacing w:before="1"/>
        <w:ind w:left="451"/>
        <w:jc w:val="both"/>
        <w:rPr>
          <w:rFonts w:asciiTheme="minorHAnsi" w:hAnsiTheme="minorHAnsi" w:cstheme="minorHAnsi"/>
        </w:rPr>
      </w:pPr>
      <w:r w:rsidRPr="007960C5">
        <w:rPr>
          <w:rFonts w:asciiTheme="minorHAnsi" w:hAnsiTheme="minorHAnsi" w:cstheme="minorHAnsi"/>
          <w:w w:val="90"/>
        </w:rPr>
        <w:t>Şartnameyi hazırlayan, Access Kontrol Sisteminin aşağıdaki alanlara genişletilebileceğini garanti etmelidir:</w:t>
      </w:r>
    </w:p>
    <w:p w:rsidR="00C9250A" w:rsidRPr="007960C5" w:rsidRDefault="00C9250A" w:rsidP="00C9250A">
      <w:pPr>
        <w:pStyle w:val="GvdeMetni"/>
        <w:rPr>
          <w:rFonts w:asciiTheme="minorHAnsi" w:hAnsiTheme="minorHAnsi" w:cstheme="minorHAnsi"/>
          <w:sz w:val="20"/>
        </w:rPr>
      </w:pPr>
    </w:p>
    <w:p w:rsidR="00C9250A" w:rsidRPr="007960C5" w:rsidRDefault="00C9250A" w:rsidP="00DE7F38">
      <w:pPr>
        <w:pStyle w:val="ListeParagraf"/>
        <w:widowControl w:val="0"/>
        <w:numPr>
          <w:ilvl w:val="1"/>
          <w:numId w:val="89"/>
        </w:numPr>
        <w:tabs>
          <w:tab w:val="left" w:pos="1138"/>
          <w:tab w:val="left" w:pos="1139"/>
        </w:tabs>
        <w:autoSpaceDE w:val="0"/>
        <w:autoSpaceDN w:val="0"/>
        <w:spacing w:before="136" w:after="0" w:line="254" w:lineRule="auto"/>
        <w:ind w:right="143" w:hanging="350"/>
        <w:contextualSpacing w:val="0"/>
        <w:rPr>
          <w:rFonts w:cstheme="minorHAnsi"/>
          <w:sz w:val="19"/>
        </w:rPr>
      </w:pPr>
      <w:r w:rsidRPr="007960C5">
        <w:rPr>
          <w:rFonts w:cstheme="minorHAnsi"/>
          <w:w w:val="85"/>
          <w:sz w:val="19"/>
        </w:rPr>
        <w:t xml:space="preserve">Sistem öngörülebilir işlevsel değişimlere </w:t>
      </w:r>
      <w:r w:rsidRPr="007960C5">
        <w:rPr>
          <w:rFonts w:cstheme="minorHAnsi"/>
          <w:spacing w:val="3"/>
          <w:w w:val="85"/>
          <w:sz w:val="19"/>
        </w:rPr>
        <w:t xml:space="preserve">ve </w:t>
      </w:r>
      <w:r w:rsidRPr="007960C5">
        <w:rPr>
          <w:rFonts w:cstheme="minorHAnsi"/>
          <w:w w:val="85"/>
          <w:sz w:val="19"/>
        </w:rPr>
        <w:t xml:space="preserve">mevcut planların ötesindeki prosedür değişikliklerine olanak </w:t>
      </w:r>
      <w:r w:rsidRPr="007960C5">
        <w:rPr>
          <w:rFonts w:cstheme="minorHAnsi"/>
          <w:w w:val="95"/>
          <w:sz w:val="19"/>
        </w:rPr>
        <w:t>tanıyacak şekilde</w:t>
      </w:r>
      <w:r w:rsidRPr="007960C5">
        <w:rPr>
          <w:rFonts w:cstheme="minorHAnsi"/>
          <w:spacing w:val="-36"/>
          <w:w w:val="95"/>
          <w:sz w:val="19"/>
        </w:rPr>
        <w:t xml:space="preserve"> </w:t>
      </w:r>
      <w:r w:rsidRPr="007960C5">
        <w:rPr>
          <w:rFonts w:cstheme="minorHAnsi"/>
          <w:w w:val="95"/>
          <w:sz w:val="19"/>
        </w:rPr>
        <w:t>tasarlanacaktır.</w:t>
      </w:r>
    </w:p>
    <w:p w:rsidR="00C9250A" w:rsidRPr="007960C5" w:rsidRDefault="00C9250A" w:rsidP="00DE7F38">
      <w:pPr>
        <w:pStyle w:val="ListeParagraf"/>
        <w:widowControl w:val="0"/>
        <w:numPr>
          <w:ilvl w:val="1"/>
          <w:numId w:val="89"/>
        </w:numPr>
        <w:tabs>
          <w:tab w:val="left" w:pos="1138"/>
          <w:tab w:val="left" w:pos="1139"/>
        </w:tabs>
        <w:autoSpaceDE w:val="0"/>
        <w:autoSpaceDN w:val="0"/>
        <w:spacing w:after="0" w:line="254" w:lineRule="auto"/>
        <w:ind w:right="143" w:hanging="350"/>
        <w:contextualSpacing w:val="0"/>
        <w:rPr>
          <w:rFonts w:cstheme="minorHAnsi"/>
          <w:sz w:val="19"/>
        </w:rPr>
      </w:pPr>
      <w:r w:rsidRPr="007960C5">
        <w:rPr>
          <w:rFonts w:cstheme="minorHAnsi"/>
          <w:w w:val="85"/>
          <w:sz w:val="19"/>
        </w:rPr>
        <w:t xml:space="preserve">Ek donanım birimleri mevcut donanım, yazılım ya da ağ yapılandırmasında herhangi bir modifikasyona </w:t>
      </w:r>
      <w:r w:rsidRPr="007960C5">
        <w:rPr>
          <w:rFonts w:cstheme="minorHAnsi"/>
          <w:w w:val="95"/>
          <w:sz w:val="19"/>
        </w:rPr>
        <w:t>gidilmeden kolaylıkla</w:t>
      </w:r>
      <w:r w:rsidRPr="007960C5">
        <w:rPr>
          <w:rFonts w:cstheme="minorHAnsi"/>
          <w:spacing w:val="-36"/>
          <w:w w:val="95"/>
          <w:sz w:val="19"/>
        </w:rPr>
        <w:t xml:space="preserve"> </w:t>
      </w:r>
      <w:r w:rsidRPr="007960C5">
        <w:rPr>
          <w:rFonts w:cstheme="minorHAnsi"/>
          <w:w w:val="95"/>
          <w:sz w:val="19"/>
        </w:rPr>
        <w:t>eklenecektir.</w:t>
      </w:r>
    </w:p>
    <w:p w:rsidR="00C9250A" w:rsidRPr="007960C5" w:rsidRDefault="00C9250A" w:rsidP="00DE7F38">
      <w:pPr>
        <w:pStyle w:val="ListeParagraf"/>
        <w:widowControl w:val="0"/>
        <w:numPr>
          <w:ilvl w:val="1"/>
          <w:numId w:val="89"/>
        </w:numPr>
        <w:tabs>
          <w:tab w:val="left" w:pos="1138"/>
          <w:tab w:val="left" w:pos="1139"/>
        </w:tabs>
        <w:autoSpaceDE w:val="0"/>
        <w:autoSpaceDN w:val="0"/>
        <w:spacing w:before="1" w:after="0" w:line="240" w:lineRule="auto"/>
        <w:ind w:hanging="350"/>
        <w:contextualSpacing w:val="0"/>
        <w:rPr>
          <w:rFonts w:cstheme="minorHAnsi"/>
          <w:sz w:val="19"/>
        </w:rPr>
      </w:pPr>
      <w:r w:rsidRPr="007960C5">
        <w:rPr>
          <w:rFonts w:cstheme="minorHAnsi"/>
          <w:w w:val="90"/>
          <w:sz w:val="19"/>
        </w:rPr>
        <w:t>Tüm</w:t>
      </w:r>
      <w:r w:rsidRPr="007960C5">
        <w:rPr>
          <w:rFonts w:cstheme="minorHAnsi"/>
          <w:spacing w:val="-29"/>
          <w:w w:val="90"/>
          <w:sz w:val="19"/>
        </w:rPr>
        <w:t xml:space="preserve"> </w:t>
      </w:r>
      <w:r w:rsidRPr="007960C5">
        <w:rPr>
          <w:rFonts w:cstheme="minorHAnsi"/>
          <w:w w:val="90"/>
          <w:sz w:val="19"/>
        </w:rPr>
        <w:t>sistemler</w:t>
      </w:r>
      <w:r w:rsidRPr="007960C5">
        <w:rPr>
          <w:rFonts w:cstheme="minorHAnsi"/>
          <w:spacing w:val="-33"/>
          <w:w w:val="90"/>
          <w:sz w:val="19"/>
        </w:rPr>
        <w:t xml:space="preserve"> </w:t>
      </w:r>
      <w:r w:rsidRPr="007960C5">
        <w:rPr>
          <w:rFonts w:cstheme="minorHAnsi"/>
          <w:w w:val="90"/>
          <w:sz w:val="19"/>
        </w:rPr>
        <w:t>gelecekteki</w:t>
      </w:r>
      <w:r w:rsidRPr="007960C5">
        <w:rPr>
          <w:rFonts w:cstheme="minorHAnsi"/>
          <w:spacing w:val="-33"/>
          <w:w w:val="90"/>
          <w:sz w:val="19"/>
        </w:rPr>
        <w:t xml:space="preserve"> </w:t>
      </w:r>
      <w:r w:rsidRPr="007960C5">
        <w:rPr>
          <w:rFonts w:cstheme="minorHAnsi"/>
          <w:w w:val="90"/>
          <w:sz w:val="19"/>
        </w:rPr>
        <w:t>genişleme</w:t>
      </w:r>
      <w:r w:rsidRPr="007960C5">
        <w:rPr>
          <w:rFonts w:cstheme="minorHAnsi"/>
          <w:spacing w:val="-33"/>
          <w:w w:val="90"/>
          <w:sz w:val="19"/>
        </w:rPr>
        <w:t xml:space="preserve"> </w:t>
      </w:r>
      <w:r w:rsidRPr="007960C5">
        <w:rPr>
          <w:rFonts w:cstheme="minorHAnsi"/>
          <w:spacing w:val="3"/>
          <w:w w:val="90"/>
          <w:sz w:val="19"/>
        </w:rPr>
        <w:t>ve</w:t>
      </w:r>
      <w:r w:rsidRPr="007960C5">
        <w:rPr>
          <w:rFonts w:cstheme="minorHAnsi"/>
          <w:spacing w:val="-33"/>
          <w:w w:val="90"/>
          <w:sz w:val="19"/>
        </w:rPr>
        <w:t xml:space="preserve"> </w:t>
      </w:r>
      <w:r w:rsidRPr="007960C5">
        <w:rPr>
          <w:rFonts w:cstheme="minorHAnsi"/>
          <w:w w:val="90"/>
          <w:sz w:val="19"/>
        </w:rPr>
        <w:t>bağlantılar</w:t>
      </w:r>
      <w:r w:rsidRPr="007960C5">
        <w:rPr>
          <w:rFonts w:cstheme="minorHAnsi"/>
          <w:spacing w:val="-32"/>
          <w:w w:val="90"/>
          <w:sz w:val="19"/>
        </w:rPr>
        <w:t xml:space="preserve"> </w:t>
      </w:r>
      <w:r w:rsidRPr="007960C5">
        <w:rPr>
          <w:rFonts w:cstheme="minorHAnsi"/>
          <w:w w:val="90"/>
          <w:sz w:val="19"/>
        </w:rPr>
        <w:t>için</w:t>
      </w:r>
      <w:r w:rsidRPr="007960C5">
        <w:rPr>
          <w:rFonts w:cstheme="minorHAnsi"/>
          <w:spacing w:val="-28"/>
          <w:w w:val="90"/>
          <w:sz w:val="19"/>
        </w:rPr>
        <w:t xml:space="preserve"> </w:t>
      </w:r>
      <w:r w:rsidRPr="007960C5">
        <w:rPr>
          <w:rFonts w:cstheme="minorHAnsi"/>
          <w:w w:val="90"/>
          <w:sz w:val="19"/>
        </w:rPr>
        <w:t>en</w:t>
      </w:r>
      <w:r w:rsidRPr="007960C5">
        <w:rPr>
          <w:rFonts w:cstheme="minorHAnsi"/>
          <w:spacing w:val="-31"/>
          <w:w w:val="90"/>
          <w:sz w:val="19"/>
        </w:rPr>
        <w:t xml:space="preserve"> </w:t>
      </w:r>
      <w:r w:rsidRPr="007960C5">
        <w:rPr>
          <w:rFonts w:cstheme="minorHAnsi"/>
          <w:w w:val="90"/>
          <w:sz w:val="19"/>
        </w:rPr>
        <w:t>az</w:t>
      </w:r>
      <w:r w:rsidRPr="007960C5">
        <w:rPr>
          <w:rFonts w:cstheme="minorHAnsi"/>
          <w:spacing w:val="-30"/>
          <w:w w:val="90"/>
          <w:sz w:val="19"/>
        </w:rPr>
        <w:t xml:space="preserve"> </w:t>
      </w:r>
      <w:r w:rsidRPr="007960C5">
        <w:rPr>
          <w:rFonts w:cstheme="minorHAnsi"/>
          <w:b/>
          <w:w w:val="90"/>
          <w:sz w:val="19"/>
        </w:rPr>
        <w:t>%10</w:t>
      </w:r>
      <w:r w:rsidRPr="007960C5">
        <w:rPr>
          <w:rFonts w:cstheme="minorHAnsi"/>
          <w:b/>
          <w:spacing w:val="-22"/>
          <w:w w:val="90"/>
          <w:sz w:val="19"/>
        </w:rPr>
        <w:t xml:space="preserve"> </w:t>
      </w:r>
      <w:r w:rsidRPr="007960C5">
        <w:rPr>
          <w:rFonts w:cstheme="minorHAnsi"/>
          <w:w w:val="90"/>
          <w:sz w:val="19"/>
        </w:rPr>
        <w:t>yedek</w:t>
      </w:r>
      <w:r w:rsidRPr="007960C5">
        <w:rPr>
          <w:rFonts w:cstheme="minorHAnsi"/>
          <w:spacing w:val="-31"/>
          <w:w w:val="90"/>
          <w:sz w:val="19"/>
        </w:rPr>
        <w:t xml:space="preserve"> </w:t>
      </w:r>
      <w:r w:rsidRPr="007960C5">
        <w:rPr>
          <w:rFonts w:cstheme="minorHAnsi"/>
          <w:w w:val="90"/>
          <w:sz w:val="19"/>
        </w:rPr>
        <w:t>kapasite</w:t>
      </w:r>
      <w:r w:rsidRPr="007960C5">
        <w:rPr>
          <w:rFonts w:cstheme="minorHAnsi"/>
          <w:spacing w:val="-30"/>
          <w:w w:val="90"/>
          <w:sz w:val="19"/>
        </w:rPr>
        <w:t xml:space="preserve"> </w:t>
      </w:r>
      <w:r w:rsidRPr="007960C5">
        <w:rPr>
          <w:rFonts w:cstheme="minorHAnsi"/>
          <w:w w:val="90"/>
          <w:sz w:val="19"/>
        </w:rPr>
        <w:t>sağlayacaktır.</w:t>
      </w:r>
    </w:p>
    <w:p w:rsidR="00C9250A" w:rsidRPr="007960C5" w:rsidRDefault="00C9250A" w:rsidP="00C9250A">
      <w:pPr>
        <w:pStyle w:val="GvdeMetni"/>
        <w:rPr>
          <w:rFonts w:asciiTheme="minorHAnsi" w:hAnsiTheme="minorHAnsi" w:cstheme="minorHAnsi"/>
        </w:rPr>
      </w:pPr>
    </w:p>
    <w:p w:rsidR="00C9250A" w:rsidRPr="007960C5" w:rsidRDefault="00C9250A" w:rsidP="00C9250A">
      <w:pPr>
        <w:pStyle w:val="GvdeMetni"/>
        <w:spacing w:before="166" w:line="249" w:lineRule="auto"/>
        <w:ind w:left="451" w:right="135"/>
        <w:jc w:val="both"/>
        <w:rPr>
          <w:rFonts w:asciiTheme="minorHAnsi" w:hAnsiTheme="minorHAnsi" w:cstheme="minorHAnsi"/>
        </w:rPr>
      </w:pPr>
      <w:r w:rsidRPr="007960C5">
        <w:rPr>
          <w:rFonts w:asciiTheme="minorHAnsi" w:hAnsiTheme="minorHAnsi" w:cstheme="minorHAnsi"/>
          <w:w w:val="90"/>
        </w:rPr>
        <w:t>Access</w:t>
      </w:r>
      <w:r w:rsidRPr="007960C5">
        <w:rPr>
          <w:rFonts w:asciiTheme="minorHAnsi" w:hAnsiTheme="minorHAnsi" w:cstheme="minorHAnsi"/>
          <w:spacing w:val="-20"/>
          <w:w w:val="90"/>
        </w:rPr>
        <w:t xml:space="preserve"> </w:t>
      </w:r>
      <w:r w:rsidRPr="007960C5">
        <w:rPr>
          <w:rFonts w:asciiTheme="minorHAnsi" w:hAnsiTheme="minorHAnsi" w:cstheme="minorHAnsi"/>
          <w:w w:val="90"/>
        </w:rPr>
        <w:t>Kontrol</w:t>
      </w:r>
      <w:r w:rsidRPr="007960C5">
        <w:rPr>
          <w:rFonts w:asciiTheme="minorHAnsi" w:hAnsiTheme="minorHAnsi" w:cstheme="minorHAnsi"/>
          <w:spacing w:val="-20"/>
          <w:w w:val="90"/>
        </w:rPr>
        <w:t xml:space="preserve"> </w:t>
      </w:r>
      <w:r w:rsidRPr="007960C5">
        <w:rPr>
          <w:rFonts w:asciiTheme="minorHAnsi" w:hAnsiTheme="minorHAnsi" w:cstheme="minorHAnsi"/>
          <w:w w:val="90"/>
        </w:rPr>
        <w:t>Sistemi</w:t>
      </w:r>
      <w:r w:rsidRPr="007960C5">
        <w:rPr>
          <w:rFonts w:asciiTheme="minorHAnsi" w:hAnsiTheme="minorHAnsi" w:cstheme="minorHAnsi"/>
          <w:spacing w:val="-24"/>
          <w:w w:val="90"/>
        </w:rPr>
        <w:t xml:space="preserve"> </w:t>
      </w:r>
      <w:r w:rsidRPr="007960C5">
        <w:rPr>
          <w:rFonts w:asciiTheme="minorHAnsi" w:hAnsiTheme="minorHAnsi" w:cstheme="minorHAnsi"/>
          <w:w w:val="90"/>
        </w:rPr>
        <w:t>dağıtılmış</w:t>
      </w:r>
      <w:r w:rsidRPr="007960C5">
        <w:rPr>
          <w:rFonts w:asciiTheme="minorHAnsi" w:hAnsiTheme="minorHAnsi" w:cstheme="minorHAnsi"/>
          <w:spacing w:val="-21"/>
          <w:w w:val="90"/>
        </w:rPr>
        <w:t xml:space="preserve"> </w:t>
      </w:r>
      <w:r w:rsidRPr="007960C5">
        <w:rPr>
          <w:rFonts w:asciiTheme="minorHAnsi" w:hAnsiTheme="minorHAnsi" w:cstheme="minorHAnsi"/>
          <w:w w:val="90"/>
        </w:rPr>
        <w:t>bir</w:t>
      </w:r>
      <w:r w:rsidRPr="007960C5">
        <w:rPr>
          <w:rFonts w:asciiTheme="minorHAnsi" w:hAnsiTheme="minorHAnsi" w:cstheme="minorHAnsi"/>
          <w:spacing w:val="-22"/>
          <w:w w:val="90"/>
        </w:rPr>
        <w:t xml:space="preserve"> </w:t>
      </w:r>
      <w:r w:rsidRPr="007960C5">
        <w:rPr>
          <w:rFonts w:asciiTheme="minorHAnsi" w:hAnsiTheme="minorHAnsi" w:cstheme="minorHAnsi"/>
          <w:w w:val="90"/>
        </w:rPr>
        <w:t>TCP/IP</w:t>
      </w:r>
      <w:r w:rsidRPr="007960C5">
        <w:rPr>
          <w:rFonts w:asciiTheme="minorHAnsi" w:hAnsiTheme="minorHAnsi" w:cstheme="minorHAnsi"/>
          <w:spacing w:val="-20"/>
          <w:w w:val="90"/>
        </w:rPr>
        <w:t xml:space="preserve"> </w:t>
      </w:r>
      <w:r w:rsidRPr="007960C5">
        <w:rPr>
          <w:rFonts w:asciiTheme="minorHAnsi" w:hAnsiTheme="minorHAnsi" w:cstheme="minorHAnsi"/>
          <w:w w:val="90"/>
        </w:rPr>
        <w:t>ağında</w:t>
      </w:r>
      <w:r w:rsidRPr="007960C5">
        <w:rPr>
          <w:rFonts w:asciiTheme="minorHAnsi" w:hAnsiTheme="minorHAnsi" w:cstheme="minorHAnsi"/>
          <w:spacing w:val="-19"/>
          <w:w w:val="90"/>
        </w:rPr>
        <w:t xml:space="preserve"> </w:t>
      </w:r>
      <w:r w:rsidRPr="007960C5">
        <w:rPr>
          <w:rFonts w:asciiTheme="minorHAnsi" w:hAnsiTheme="minorHAnsi" w:cstheme="minorHAnsi"/>
          <w:w w:val="90"/>
        </w:rPr>
        <w:t>çoklu-görev</w:t>
      </w:r>
      <w:r w:rsidRPr="007960C5">
        <w:rPr>
          <w:rFonts w:asciiTheme="minorHAnsi" w:hAnsiTheme="minorHAnsi" w:cstheme="minorHAnsi"/>
          <w:spacing w:val="-18"/>
          <w:w w:val="90"/>
        </w:rPr>
        <w:t xml:space="preserve"> </w:t>
      </w:r>
      <w:r w:rsidRPr="007960C5">
        <w:rPr>
          <w:rFonts w:asciiTheme="minorHAnsi" w:hAnsiTheme="minorHAnsi" w:cstheme="minorHAnsi"/>
          <w:w w:val="90"/>
        </w:rPr>
        <w:t>yetenekli</w:t>
      </w:r>
      <w:r w:rsidRPr="007960C5">
        <w:rPr>
          <w:rFonts w:asciiTheme="minorHAnsi" w:hAnsiTheme="minorHAnsi" w:cstheme="minorHAnsi"/>
          <w:spacing w:val="-22"/>
          <w:w w:val="90"/>
        </w:rPr>
        <w:t xml:space="preserve"> </w:t>
      </w:r>
      <w:r w:rsidRPr="007960C5">
        <w:rPr>
          <w:rFonts w:asciiTheme="minorHAnsi" w:hAnsiTheme="minorHAnsi" w:cstheme="minorHAnsi"/>
          <w:w w:val="90"/>
        </w:rPr>
        <w:t>ve</w:t>
      </w:r>
      <w:r w:rsidRPr="007960C5">
        <w:rPr>
          <w:rFonts w:asciiTheme="minorHAnsi" w:hAnsiTheme="minorHAnsi" w:cstheme="minorHAnsi"/>
          <w:spacing w:val="-20"/>
          <w:w w:val="90"/>
        </w:rPr>
        <w:t xml:space="preserve"> </w:t>
      </w:r>
      <w:r w:rsidRPr="007960C5">
        <w:rPr>
          <w:rFonts w:asciiTheme="minorHAnsi" w:hAnsiTheme="minorHAnsi" w:cstheme="minorHAnsi"/>
          <w:w w:val="90"/>
        </w:rPr>
        <w:t>çoklu-kullanıcılı</w:t>
      </w:r>
      <w:r w:rsidRPr="007960C5">
        <w:rPr>
          <w:rFonts w:asciiTheme="minorHAnsi" w:hAnsiTheme="minorHAnsi" w:cstheme="minorHAnsi"/>
          <w:spacing w:val="-22"/>
          <w:w w:val="90"/>
        </w:rPr>
        <w:t xml:space="preserve"> </w:t>
      </w:r>
      <w:r w:rsidRPr="007960C5">
        <w:rPr>
          <w:rFonts w:asciiTheme="minorHAnsi" w:hAnsiTheme="minorHAnsi" w:cstheme="minorHAnsi"/>
          <w:w w:val="90"/>
        </w:rPr>
        <w:t>bir</w:t>
      </w:r>
      <w:r w:rsidRPr="007960C5">
        <w:rPr>
          <w:rFonts w:asciiTheme="minorHAnsi" w:hAnsiTheme="minorHAnsi" w:cstheme="minorHAnsi"/>
          <w:spacing w:val="-20"/>
          <w:w w:val="90"/>
        </w:rPr>
        <w:t xml:space="preserve"> </w:t>
      </w:r>
      <w:r w:rsidRPr="007960C5">
        <w:rPr>
          <w:rFonts w:asciiTheme="minorHAnsi" w:hAnsiTheme="minorHAnsi" w:cstheme="minorHAnsi"/>
          <w:w w:val="90"/>
        </w:rPr>
        <w:t>dağıtım</w:t>
      </w:r>
      <w:r w:rsidRPr="007960C5">
        <w:rPr>
          <w:rFonts w:asciiTheme="minorHAnsi" w:hAnsiTheme="minorHAnsi" w:cstheme="minorHAnsi"/>
          <w:spacing w:val="-20"/>
          <w:w w:val="90"/>
        </w:rPr>
        <w:t xml:space="preserve"> </w:t>
      </w:r>
      <w:r w:rsidRPr="007960C5">
        <w:rPr>
          <w:rFonts w:asciiTheme="minorHAnsi" w:hAnsiTheme="minorHAnsi" w:cstheme="minorHAnsi"/>
          <w:w w:val="90"/>
        </w:rPr>
        <w:t xml:space="preserve">birimi </w:t>
      </w:r>
      <w:r w:rsidRPr="007960C5">
        <w:rPr>
          <w:rFonts w:asciiTheme="minorHAnsi" w:hAnsiTheme="minorHAnsi" w:cstheme="minorHAnsi"/>
          <w:w w:val="95"/>
        </w:rPr>
        <w:t>olacaktır.</w:t>
      </w:r>
    </w:p>
    <w:p w:rsidR="00C9250A" w:rsidRPr="007960C5" w:rsidRDefault="00C9250A" w:rsidP="00C9250A">
      <w:pPr>
        <w:pStyle w:val="GvdeMetni"/>
        <w:spacing w:before="8"/>
        <w:rPr>
          <w:rFonts w:asciiTheme="minorHAnsi" w:hAnsiTheme="minorHAnsi" w:cstheme="minorHAnsi"/>
          <w:sz w:val="20"/>
        </w:rPr>
      </w:pPr>
    </w:p>
    <w:p w:rsidR="00C9250A" w:rsidRPr="007960C5" w:rsidRDefault="00C9250A" w:rsidP="00C9250A">
      <w:pPr>
        <w:pStyle w:val="GvdeMetni"/>
        <w:spacing w:line="261" w:lineRule="auto"/>
        <w:ind w:left="451" w:right="134"/>
        <w:jc w:val="both"/>
        <w:rPr>
          <w:rFonts w:asciiTheme="minorHAnsi" w:hAnsiTheme="minorHAnsi" w:cstheme="minorHAnsi"/>
        </w:rPr>
      </w:pPr>
      <w:r w:rsidRPr="007960C5">
        <w:rPr>
          <w:rFonts w:asciiTheme="minorHAnsi" w:hAnsiTheme="minorHAnsi" w:cstheme="minorHAnsi"/>
          <w:w w:val="85"/>
        </w:rPr>
        <w:t>Sistem</w:t>
      </w:r>
      <w:r w:rsidRPr="007960C5">
        <w:rPr>
          <w:rFonts w:asciiTheme="minorHAnsi" w:hAnsiTheme="minorHAnsi" w:cstheme="minorHAnsi"/>
          <w:spacing w:val="-28"/>
          <w:w w:val="85"/>
        </w:rPr>
        <w:t xml:space="preserve"> </w:t>
      </w:r>
      <w:r w:rsidRPr="007960C5">
        <w:rPr>
          <w:rFonts w:asciiTheme="minorHAnsi" w:hAnsiTheme="minorHAnsi" w:cstheme="minorHAnsi"/>
          <w:w w:val="85"/>
        </w:rPr>
        <w:t>binanın</w:t>
      </w:r>
      <w:r w:rsidRPr="007960C5">
        <w:rPr>
          <w:rFonts w:asciiTheme="minorHAnsi" w:hAnsiTheme="minorHAnsi" w:cstheme="minorHAnsi"/>
          <w:spacing w:val="-23"/>
          <w:w w:val="85"/>
        </w:rPr>
        <w:t xml:space="preserve"> </w:t>
      </w:r>
      <w:r w:rsidRPr="007960C5">
        <w:rPr>
          <w:rFonts w:asciiTheme="minorHAnsi" w:hAnsiTheme="minorHAnsi" w:cstheme="minorHAnsi"/>
          <w:w w:val="85"/>
        </w:rPr>
        <w:t>güvenliğe</w:t>
      </w:r>
      <w:r w:rsidRPr="007960C5">
        <w:rPr>
          <w:rFonts w:asciiTheme="minorHAnsi" w:hAnsiTheme="minorHAnsi" w:cstheme="minorHAnsi"/>
          <w:spacing w:val="-27"/>
          <w:w w:val="85"/>
        </w:rPr>
        <w:t xml:space="preserve"> </w:t>
      </w:r>
      <w:r w:rsidRPr="007960C5">
        <w:rPr>
          <w:rFonts w:asciiTheme="minorHAnsi" w:hAnsiTheme="minorHAnsi" w:cstheme="minorHAnsi"/>
          <w:w w:val="85"/>
        </w:rPr>
        <w:t>alınan</w:t>
      </w:r>
      <w:r w:rsidRPr="007960C5">
        <w:rPr>
          <w:rFonts w:asciiTheme="minorHAnsi" w:hAnsiTheme="minorHAnsi" w:cstheme="minorHAnsi"/>
          <w:spacing w:val="-20"/>
          <w:w w:val="85"/>
        </w:rPr>
        <w:t xml:space="preserve"> </w:t>
      </w:r>
      <w:r w:rsidRPr="007960C5">
        <w:rPr>
          <w:rFonts w:asciiTheme="minorHAnsi" w:hAnsiTheme="minorHAnsi" w:cstheme="minorHAnsi"/>
          <w:w w:val="85"/>
        </w:rPr>
        <w:t>kısımlarında</w:t>
      </w:r>
      <w:r w:rsidRPr="007960C5">
        <w:rPr>
          <w:rFonts w:asciiTheme="minorHAnsi" w:hAnsiTheme="minorHAnsi" w:cstheme="minorHAnsi"/>
          <w:spacing w:val="-27"/>
          <w:w w:val="85"/>
        </w:rPr>
        <w:t xml:space="preserve"> </w:t>
      </w:r>
      <w:r w:rsidRPr="007960C5">
        <w:rPr>
          <w:rFonts w:asciiTheme="minorHAnsi" w:hAnsiTheme="minorHAnsi" w:cstheme="minorHAnsi"/>
          <w:w w:val="85"/>
        </w:rPr>
        <w:t>alarm</w:t>
      </w:r>
      <w:r w:rsidRPr="007960C5">
        <w:rPr>
          <w:rFonts w:asciiTheme="minorHAnsi" w:hAnsiTheme="minorHAnsi" w:cstheme="minorHAnsi"/>
          <w:spacing w:val="-24"/>
          <w:w w:val="85"/>
        </w:rPr>
        <w:t xml:space="preserve"> </w:t>
      </w:r>
      <w:r w:rsidRPr="007960C5">
        <w:rPr>
          <w:rFonts w:asciiTheme="minorHAnsi" w:hAnsiTheme="minorHAnsi" w:cstheme="minorHAnsi"/>
          <w:w w:val="85"/>
        </w:rPr>
        <w:t>toplama,</w:t>
      </w:r>
      <w:r w:rsidRPr="007960C5">
        <w:rPr>
          <w:rFonts w:asciiTheme="minorHAnsi" w:hAnsiTheme="minorHAnsi" w:cstheme="minorHAnsi"/>
          <w:spacing w:val="-26"/>
          <w:w w:val="85"/>
        </w:rPr>
        <w:t xml:space="preserve"> </w:t>
      </w:r>
      <w:r w:rsidRPr="007960C5">
        <w:rPr>
          <w:rFonts w:asciiTheme="minorHAnsi" w:hAnsiTheme="minorHAnsi" w:cstheme="minorHAnsi"/>
          <w:w w:val="85"/>
        </w:rPr>
        <w:t>izleme,</w:t>
      </w:r>
      <w:r w:rsidRPr="007960C5">
        <w:rPr>
          <w:rFonts w:asciiTheme="minorHAnsi" w:hAnsiTheme="minorHAnsi" w:cstheme="minorHAnsi"/>
          <w:spacing w:val="-26"/>
          <w:w w:val="85"/>
        </w:rPr>
        <w:t xml:space="preserve"> </w:t>
      </w:r>
      <w:r w:rsidRPr="007960C5">
        <w:rPr>
          <w:rFonts w:asciiTheme="minorHAnsi" w:hAnsiTheme="minorHAnsi" w:cstheme="minorHAnsi"/>
          <w:w w:val="85"/>
        </w:rPr>
        <w:t>işleme,</w:t>
      </w:r>
      <w:r w:rsidRPr="007960C5">
        <w:rPr>
          <w:rFonts w:asciiTheme="minorHAnsi" w:hAnsiTheme="minorHAnsi" w:cstheme="minorHAnsi"/>
          <w:spacing w:val="-23"/>
          <w:w w:val="85"/>
        </w:rPr>
        <w:t xml:space="preserve"> </w:t>
      </w:r>
      <w:r w:rsidRPr="007960C5">
        <w:rPr>
          <w:rFonts w:asciiTheme="minorHAnsi" w:hAnsiTheme="minorHAnsi" w:cstheme="minorHAnsi"/>
          <w:w w:val="85"/>
        </w:rPr>
        <w:t>raporlama</w:t>
      </w:r>
      <w:r w:rsidRPr="007960C5">
        <w:rPr>
          <w:rFonts w:asciiTheme="minorHAnsi" w:hAnsiTheme="minorHAnsi" w:cstheme="minorHAnsi"/>
          <w:spacing w:val="-24"/>
          <w:w w:val="85"/>
        </w:rPr>
        <w:t xml:space="preserve"> </w:t>
      </w:r>
      <w:r w:rsidRPr="007960C5">
        <w:rPr>
          <w:rFonts w:asciiTheme="minorHAnsi" w:hAnsiTheme="minorHAnsi" w:cstheme="minorHAnsi"/>
          <w:w w:val="85"/>
        </w:rPr>
        <w:t>ve</w:t>
      </w:r>
      <w:r w:rsidRPr="007960C5">
        <w:rPr>
          <w:rFonts w:asciiTheme="minorHAnsi" w:hAnsiTheme="minorHAnsi" w:cstheme="minorHAnsi"/>
          <w:spacing w:val="-23"/>
          <w:w w:val="85"/>
        </w:rPr>
        <w:t xml:space="preserve"> </w:t>
      </w:r>
      <w:r w:rsidRPr="007960C5">
        <w:rPr>
          <w:rFonts w:asciiTheme="minorHAnsi" w:hAnsiTheme="minorHAnsi" w:cstheme="minorHAnsi"/>
          <w:w w:val="85"/>
        </w:rPr>
        <w:t>operatör</w:t>
      </w:r>
      <w:r w:rsidRPr="007960C5">
        <w:rPr>
          <w:rFonts w:asciiTheme="minorHAnsi" w:hAnsiTheme="minorHAnsi" w:cstheme="minorHAnsi"/>
          <w:spacing w:val="-27"/>
          <w:w w:val="85"/>
        </w:rPr>
        <w:t xml:space="preserve"> </w:t>
      </w:r>
      <w:r w:rsidRPr="007960C5">
        <w:rPr>
          <w:rFonts w:asciiTheme="minorHAnsi" w:hAnsiTheme="minorHAnsi" w:cstheme="minorHAnsi"/>
          <w:w w:val="85"/>
        </w:rPr>
        <w:t>etkinliklerinin</w:t>
      </w:r>
      <w:r w:rsidRPr="007960C5">
        <w:rPr>
          <w:rFonts w:asciiTheme="minorHAnsi" w:hAnsiTheme="minorHAnsi" w:cstheme="minorHAnsi"/>
          <w:spacing w:val="-26"/>
          <w:w w:val="85"/>
        </w:rPr>
        <w:t xml:space="preserve"> </w:t>
      </w:r>
      <w:r w:rsidRPr="007960C5">
        <w:rPr>
          <w:rFonts w:asciiTheme="minorHAnsi" w:hAnsiTheme="minorHAnsi" w:cstheme="minorHAnsi"/>
          <w:w w:val="85"/>
        </w:rPr>
        <w:t xml:space="preserve">ve </w:t>
      </w:r>
      <w:r w:rsidRPr="007960C5">
        <w:rPr>
          <w:rFonts w:asciiTheme="minorHAnsi" w:hAnsiTheme="minorHAnsi" w:cstheme="minorHAnsi"/>
          <w:w w:val="90"/>
        </w:rPr>
        <w:t>performansın</w:t>
      </w:r>
      <w:r w:rsidRPr="007960C5">
        <w:rPr>
          <w:rFonts w:asciiTheme="minorHAnsi" w:hAnsiTheme="minorHAnsi" w:cstheme="minorHAnsi"/>
          <w:spacing w:val="-26"/>
          <w:w w:val="90"/>
        </w:rPr>
        <w:t xml:space="preserve"> </w:t>
      </w:r>
      <w:r w:rsidRPr="007960C5">
        <w:rPr>
          <w:rFonts w:asciiTheme="minorHAnsi" w:hAnsiTheme="minorHAnsi" w:cstheme="minorHAnsi"/>
          <w:w w:val="90"/>
        </w:rPr>
        <w:t>kayıt</w:t>
      </w:r>
      <w:r w:rsidRPr="007960C5">
        <w:rPr>
          <w:rFonts w:asciiTheme="minorHAnsi" w:hAnsiTheme="minorHAnsi" w:cstheme="minorHAnsi"/>
          <w:spacing w:val="-26"/>
          <w:w w:val="90"/>
        </w:rPr>
        <w:t xml:space="preserve"> </w:t>
      </w:r>
      <w:r w:rsidRPr="007960C5">
        <w:rPr>
          <w:rFonts w:asciiTheme="minorHAnsi" w:hAnsiTheme="minorHAnsi" w:cstheme="minorHAnsi"/>
          <w:w w:val="90"/>
        </w:rPr>
        <w:t>altına</w:t>
      </w:r>
      <w:r w:rsidRPr="007960C5">
        <w:rPr>
          <w:rFonts w:asciiTheme="minorHAnsi" w:hAnsiTheme="minorHAnsi" w:cstheme="minorHAnsi"/>
          <w:spacing w:val="-25"/>
          <w:w w:val="90"/>
        </w:rPr>
        <w:t xml:space="preserve"> </w:t>
      </w:r>
      <w:r w:rsidRPr="007960C5">
        <w:rPr>
          <w:rFonts w:asciiTheme="minorHAnsi" w:hAnsiTheme="minorHAnsi" w:cstheme="minorHAnsi"/>
          <w:w w:val="90"/>
        </w:rPr>
        <w:t>alınması</w:t>
      </w:r>
      <w:r w:rsidRPr="007960C5">
        <w:rPr>
          <w:rFonts w:asciiTheme="minorHAnsi" w:hAnsiTheme="minorHAnsi" w:cstheme="minorHAnsi"/>
          <w:spacing w:val="-23"/>
          <w:w w:val="90"/>
        </w:rPr>
        <w:t xml:space="preserve"> </w:t>
      </w:r>
      <w:r w:rsidRPr="007960C5">
        <w:rPr>
          <w:rFonts w:asciiTheme="minorHAnsi" w:hAnsiTheme="minorHAnsi" w:cstheme="minorHAnsi"/>
          <w:w w:val="90"/>
        </w:rPr>
        <w:t>gibi</w:t>
      </w:r>
      <w:r w:rsidRPr="007960C5">
        <w:rPr>
          <w:rFonts w:asciiTheme="minorHAnsi" w:hAnsiTheme="minorHAnsi" w:cstheme="minorHAnsi"/>
          <w:spacing w:val="-25"/>
          <w:w w:val="90"/>
        </w:rPr>
        <w:t xml:space="preserve"> </w:t>
      </w:r>
      <w:r w:rsidRPr="007960C5">
        <w:rPr>
          <w:rFonts w:asciiTheme="minorHAnsi" w:hAnsiTheme="minorHAnsi" w:cstheme="minorHAnsi"/>
          <w:w w:val="90"/>
        </w:rPr>
        <w:t>işlevleri</w:t>
      </w:r>
      <w:r w:rsidRPr="007960C5">
        <w:rPr>
          <w:rFonts w:asciiTheme="minorHAnsi" w:hAnsiTheme="minorHAnsi" w:cstheme="minorHAnsi"/>
          <w:spacing w:val="-24"/>
          <w:w w:val="90"/>
        </w:rPr>
        <w:t xml:space="preserve"> </w:t>
      </w:r>
      <w:r w:rsidRPr="007960C5">
        <w:rPr>
          <w:rFonts w:asciiTheme="minorHAnsi" w:hAnsiTheme="minorHAnsi" w:cstheme="minorHAnsi"/>
          <w:w w:val="90"/>
        </w:rPr>
        <w:t>sağlamak</w:t>
      </w:r>
      <w:r w:rsidRPr="007960C5">
        <w:rPr>
          <w:rFonts w:asciiTheme="minorHAnsi" w:hAnsiTheme="minorHAnsi" w:cstheme="minorHAnsi"/>
          <w:spacing w:val="-25"/>
          <w:w w:val="90"/>
        </w:rPr>
        <w:t xml:space="preserve"> </w:t>
      </w:r>
      <w:r w:rsidRPr="007960C5">
        <w:rPr>
          <w:rFonts w:asciiTheme="minorHAnsi" w:hAnsiTheme="minorHAnsi" w:cstheme="minorHAnsi"/>
          <w:w w:val="90"/>
        </w:rPr>
        <w:t>için</w:t>
      </w:r>
      <w:r w:rsidRPr="007960C5">
        <w:rPr>
          <w:rFonts w:asciiTheme="minorHAnsi" w:hAnsiTheme="minorHAnsi" w:cstheme="minorHAnsi"/>
          <w:spacing w:val="-22"/>
          <w:w w:val="90"/>
        </w:rPr>
        <w:t xml:space="preserve"> </w:t>
      </w:r>
      <w:r w:rsidRPr="007960C5">
        <w:rPr>
          <w:rFonts w:asciiTheme="minorHAnsi" w:hAnsiTheme="minorHAnsi" w:cstheme="minorHAnsi"/>
          <w:w w:val="90"/>
        </w:rPr>
        <w:t>tasarlanacaktır.</w:t>
      </w:r>
      <w:r w:rsidRPr="007960C5">
        <w:rPr>
          <w:rFonts w:asciiTheme="minorHAnsi" w:hAnsiTheme="minorHAnsi" w:cstheme="minorHAnsi"/>
          <w:spacing w:val="-25"/>
          <w:w w:val="90"/>
        </w:rPr>
        <w:t xml:space="preserve"> </w:t>
      </w:r>
      <w:r w:rsidRPr="007960C5">
        <w:rPr>
          <w:rFonts w:asciiTheme="minorHAnsi" w:hAnsiTheme="minorHAnsi" w:cstheme="minorHAnsi"/>
          <w:w w:val="90"/>
        </w:rPr>
        <w:t>Ayrıca,</w:t>
      </w:r>
      <w:r w:rsidRPr="007960C5">
        <w:rPr>
          <w:rFonts w:asciiTheme="minorHAnsi" w:hAnsiTheme="minorHAnsi" w:cstheme="minorHAnsi"/>
          <w:spacing w:val="-26"/>
          <w:w w:val="90"/>
        </w:rPr>
        <w:t xml:space="preserve"> </w:t>
      </w:r>
      <w:r w:rsidRPr="007960C5">
        <w:rPr>
          <w:rFonts w:asciiTheme="minorHAnsi" w:hAnsiTheme="minorHAnsi" w:cstheme="minorHAnsi"/>
          <w:w w:val="90"/>
        </w:rPr>
        <w:t>hem</w:t>
      </w:r>
      <w:r w:rsidRPr="007960C5">
        <w:rPr>
          <w:rFonts w:asciiTheme="minorHAnsi" w:hAnsiTheme="minorHAnsi" w:cstheme="minorHAnsi"/>
          <w:spacing w:val="-26"/>
          <w:w w:val="90"/>
        </w:rPr>
        <w:t xml:space="preserve"> </w:t>
      </w:r>
      <w:r w:rsidRPr="007960C5">
        <w:rPr>
          <w:rFonts w:asciiTheme="minorHAnsi" w:hAnsiTheme="minorHAnsi" w:cstheme="minorHAnsi"/>
          <w:w w:val="90"/>
        </w:rPr>
        <w:t>yerel</w:t>
      </w:r>
      <w:r w:rsidRPr="007960C5">
        <w:rPr>
          <w:rFonts w:asciiTheme="minorHAnsi" w:hAnsiTheme="minorHAnsi" w:cstheme="minorHAnsi"/>
          <w:spacing w:val="-25"/>
          <w:w w:val="90"/>
        </w:rPr>
        <w:t xml:space="preserve"> </w:t>
      </w:r>
      <w:r w:rsidRPr="007960C5">
        <w:rPr>
          <w:rFonts w:asciiTheme="minorHAnsi" w:hAnsiTheme="minorHAnsi" w:cstheme="minorHAnsi"/>
          <w:w w:val="90"/>
        </w:rPr>
        <w:t>olarak</w:t>
      </w:r>
      <w:r w:rsidRPr="007960C5">
        <w:rPr>
          <w:rFonts w:asciiTheme="minorHAnsi" w:hAnsiTheme="minorHAnsi" w:cstheme="minorHAnsi"/>
          <w:spacing w:val="-24"/>
          <w:w w:val="90"/>
        </w:rPr>
        <w:t xml:space="preserve"> </w:t>
      </w:r>
      <w:r w:rsidRPr="007960C5">
        <w:rPr>
          <w:rFonts w:asciiTheme="minorHAnsi" w:hAnsiTheme="minorHAnsi" w:cstheme="minorHAnsi"/>
          <w:w w:val="90"/>
        </w:rPr>
        <w:t>hem</w:t>
      </w:r>
      <w:r w:rsidRPr="007960C5">
        <w:rPr>
          <w:rFonts w:asciiTheme="minorHAnsi" w:hAnsiTheme="minorHAnsi" w:cstheme="minorHAnsi"/>
          <w:spacing w:val="-24"/>
          <w:w w:val="90"/>
        </w:rPr>
        <w:t xml:space="preserve"> </w:t>
      </w:r>
      <w:r w:rsidRPr="007960C5">
        <w:rPr>
          <w:rFonts w:asciiTheme="minorHAnsi" w:hAnsiTheme="minorHAnsi" w:cstheme="minorHAnsi"/>
          <w:w w:val="90"/>
        </w:rPr>
        <w:t xml:space="preserve">de </w:t>
      </w:r>
      <w:r w:rsidRPr="007960C5">
        <w:rPr>
          <w:rFonts w:asciiTheme="minorHAnsi" w:hAnsiTheme="minorHAnsi" w:cstheme="minorHAnsi"/>
          <w:w w:val="95"/>
        </w:rPr>
        <w:t>uzaktan</w:t>
      </w:r>
      <w:r w:rsidRPr="007960C5">
        <w:rPr>
          <w:rFonts w:asciiTheme="minorHAnsi" w:hAnsiTheme="minorHAnsi" w:cstheme="minorHAnsi"/>
          <w:spacing w:val="-39"/>
          <w:w w:val="95"/>
        </w:rPr>
        <w:t xml:space="preserve"> </w:t>
      </w:r>
      <w:r w:rsidRPr="007960C5">
        <w:rPr>
          <w:rFonts w:asciiTheme="minorHAnsi" w:hAnsiTheme="minorHAnsi" w:cstheme="minorHAnsi"/>
          <w:w w:val="95"/>
        </w:rPr>
        <w:t>yapılan</w:t>
      </w:r>
      <w:r w:rsidRPr="007960C5">
        <w:rPr>
          <w:rFonts w:asciiTheme="minorHAnsi" w:hAnsiTheme="minorHAnsi" w:cstheme="minorHAnsi"/>
          <w:spacing w:val="-37"/>
          <w:w w:val="95"/>
        </w:rPr>
        <w:t xml:space="preserve"> </w:t>
      </w:r>
      <w:r w:rsidRPr="007960C5">
        <w:rPr>
          <w:rFonts w:asciiTheme="minorHAnsi" w:hAnsiTheme="minorHAnsi" w:cstheme="minorHAnsi"/>
          <w:spacing w:val="-3"/>
          <w:w w:val="95"/>
        </w:rPr>
        <w:t>giriş</w:t>
      </w:r>
      <w:r w:rsidRPr="007960C5">
        <w:rPr>
          <w:rFonts w:asciiTheme="minorHAnsi" w:hAnsiTheme="minorHAnsi" w:cstheme="minorHAnsi"/>
          <w:spacing w:val="-35"/>
          <w:w w:val="95"/>
        </w:rPr>
        <w:t xml:space="preserve"> </w:t>
      </w:r>
      <w:r w:rsidRPr="007960C5">
        <w:rPr>
          <w:rFonts w:asciiTheme="minorHAnsi" w:hAnsiTheme="minorHAnsi" w:cstheme="minorHAnsi"/>
          <w:w w:val="95"/>
        </w:rPr>
        <w:t>ve</w:t>
      </w:r>
      <w:r w:rsidRPr="007960C5">
        <w:rPr>
          <w:rFonts w:asciiTheme="minorHAnsi" w:hAnsiTheme="minorHAnsi" w:cstheme="minorHAnsi"/>
          <w:spacing w:val="-38"/>
          <w:w w:val="95"/>
        </w:rPr>
        <w:t xml:space="preserve"> </w:t>
      </w:r>
      <w:r w:rsidRPr="007960C5">
        <w:rPr>
          <w:rFonts w:asciiTheme="minorHAnsi" w:hAnsiTheme="minorHAnsi" w:cstheme="minorHAnsi"/>
          <w:w w:val="95"/>
        </w:rPr>
        <w:t>çıkışların</w:t>
      </w:r>
      <w:r w:rsidRPr="007960C5">
        <w:rPr>
          <w:rFonts w:asciiTheme="minorHAnsi" w:hAnsiTheme="minorHAnsi" w:cstheme="minorHAnsi"/>
          <w:spacing w:val="-36"/>
          <w:w w:val="95"/>
        </w:rPr>
        <w:t xml:space="preserve"> </w:t>
      </w:r>
      <w:r w:rsidRPr="007960C5">
        <w:rPr>
          <w:rFonts w:asciiTheme="minorHAnsi" w:hAnsiTheme="minorHAnsi" w:cstheme="minorHAnsi"/>
          <w:w w:val="95"/>
        </w:rPr>
        <w:t>izlenmesi</w:t>
      </w:r>
      <w:r w:rsidRPr="007960C5">
        <w:rPr>
          <w:rFonts w:asciiTheme="minorHAnsi" w:hAnsiTheme="minorHAnsi" w:cstheme="minorHAnsi"/>
          <w:spacing w:val="-39"/>
          <w:w w:val="95"/>
        </w:rPr>
        <w:t xml:space="preserve"> </w:t>
      </w:r>
      <w:r w:rsidRPr="007960C5">
        <w:rPr>
          <w:rFonts w:asciiTheme="minorHAnsi" w:hAnsiTheme="minorHAnsi" w:cstheme="minorHAnsi"/>
          <w:w w:val="95"/>
        </w:rPr>
        <w:t>ve</w:t>
      </w:r>
      <w:r w:rsidRPr="007960C5">
        <w:rPr>
          <w:rFonts w:asciiTheme="minorHAnsi" w:hAnsiTheme="minorHAnsi" w:cstheme="minorHAnsi"/>
          <w:spacing w:val="-38"/>
          <w:w w:val="95"/>
        </w:rPr>
        <w:t xml:space="preserve"> </w:t>
      </w:r>
      <w:r w:rsidRPr="007960C5">
        <w:rPr>
          <w:rFonts w:asciiTheme="minorHAnsi" w:hAnsiTheme="minorHAnsi" w:cstheme="minorHAnsi"/>
          <w:w w:val="95"/>
        </w:rPr>
        <w:t>kontrolünü</w:t>
      </w:r>
      <w:r w:rsidRPr="007960C5">
        <w:rPr>
          <w:rFonts w:asciiTheme="minorHAnsi" w:hAnsiTheme="minorHAnsi" w:cstheme="minorHAnsi"/>
          <w:spacing w:val="-36"/>
          <w:w w:val="95"/>
        </w:rPr>
        <w:t xml:space="preserve"> </w:t>
      </w:r>
      <w:r w:rsidRPr="007960C5">
        <w:rPr>
          <w:rFonts w:asciiTheme="minorHAnsi" w:hAnsiTheme="minorHAnsi" w:cstheme="minorHAnsi"/>
          <w:w w:val="95"/>
        </w:rPr>
        <w:t>sağlayacaktır</w:t>
      </w:r>
      <w:r w:rsidRPr="007960C5">
        <w:rPr>
          <w:rFonts w:asciiTheme="minorHAnsi" w:hAnsiTheme="minorHAnsi" w:cstheme="minorHAnsi"/>
          <w:spacing w:val="-38"/>
          <w:w w:val="95"/>
        </w:rPr>
        <w:t xml:space="preserve"> </w:t>
      </w:r>
      <w:r w:rsidRPr="007960C5">
        <w:rPr>
          <w:rFonts w:asciiTheme="minorHAnsi" w:hAnsiTheme="minorHAnsi" w:cstheme="minorHAnsi"/>
          <w:w w:val="95"/>
        </w:rPr>
        <w:t>(örneğin</w:t>
      </w:r>
      <w:r w:rsidRPr="007960C5">
        <w:rPr>
          <w:rFonts w:asciiTheme="minorHAnsi" w:hAnsiTheme="minorHAnsi" w:cstheme="minorHAnsi"/>
          <w:spacing w:val="-37"/>
          <w:w w:val="95"/>
        </w:rPr>
        <w:t xml:space="preserve"> </w:t>
      </w:r>
      <w:r w:rsidRPr="007960C5">
        <w:rPr>
          <w:rFonts w:asciiTheme="minorHAnsi" w:hAnsiTheme="minorHAnsi" w:cstheme="minorHAnsi"/>
          <w:w w:val="95"/>
        </w:rPr>
        <w:t>farklı</w:t>
      </w:r>
      <w:r w:rsidRPr="007960C5">
        <w:rPr>
          <w:rFonts w:asciiTheme="minorHAnsi" w:hAnsiTheme="minorHAnsi" w:cstheme="minorHAnsi"/>
          <w:spacing w:val="-40"/>
          <w:w w:val="95"/>
        </w:rPr>
        <w:t xml:space="preserve"> </w:t>
      </w:r>
      <w:r w:rsidRPr="007960C5">
        <w:rPr>
          <w:rFonts w:asciiTheme="minorHAnsi" w:hAnsiTheme="minorHAnsi" w:cstheme="minorHAnsi"/>
          <w:w w:val="95"/>
        </w:rPr>
        <w:t>binalarda).</w:t>
      </w:r>
    </w:p>
    <w:p w:rsidR="00C9250A" w:rsidRPr="007960C5" w:rsidRDefault="00C9250A" w:rsidP="00C9250A">
      <w:pPr>
        <w:pStyle w:val="GvdeMetni"/>
        <w:spacing w:before="6"/>
        <w:rPr>
          <w:rFonts w:asciiTheme="minorHAnsi" w:hAnsiTheme="minorHAnsi" w:cstheme="minorHAnsi"/>
        </w:rPr>
      </w:pPr>
    </w:p>
    <w:p w:rsidR="00C9250A" w:rsidRPr="007960C5" w:rsidRDefault="00C9250A" w:rsidP="00C9250A">
      <w:pPr>
        <w:pStyle w:val="GvdeMetni"/>
        <w:spacing w:line="256" w:lineRule="auto"/>
        <w:ind w:left="451" w:right="134"/>
        <w:jc w:val="both"/>
        <w:rPr>
          <w:rFonts w:asciiTheme="minorHAnsi" w:hAnsiTheme="minorHAnsi" w:cstheme="minorHAnsi"/>
        </w:rPr>
      </w:pPr>
      <w:r w:rsidRPr="007960C5">
        <w:rPr>
          <w:rFonts w:asciiTheme="minorHAnsi" w:hAnsiTheme="minorHAnsi" w:cstheme="minorHAnsi"/>
          <w:w w:val="85"/>
        </w:rPr>
        <w:t>Sistem</w:t>
      </w:r>
      <w:r w:rsidRPr="007960C5">
        <w:rPr>
          <w:rFonts w:asciiTheme="minorHAnsi" w:hAnsiTheme="minorHAnsi" w:cstheme="minorHAnsi"/>
          <w:spacing w:val="-13"/>
          <w:w w:val="85"/>
        </w:rPr>
        <w:t xml:space="preserve"> </w:t>
      </w:r>
      <w:r w:rsidRPr="007960C5">
        <w:rPr>
          <w:rFonts w:asciiTheme="minorHAnsi" w:hAnsiTheme="minorHAnsi" w:cstheme="minorHAnsi"/>
          <w:w w:val="85"/>
        </w:rPr>
        <w:t>kullanıcılara</w:t>
      </w:r>
      <w:r w:rsidRPr="007960C5">
        <w:rPr>
          <w:rFonts w:asciiTheme="minorHAnsi" w:hAnsiTheme="minorHAnsi" w:cstheme="minorHAnsi"/>
          <w:spacing w:val="-8"/>
          <w:w w:val="85"/>
        </w:rPr>
        <w:t xml:space="preserve"> </w:t>
      </w:r>
      <w:r w:rsidRPr="007960C5">
        <w:rPr>
          <w:rFonts w:asciiTheme="minorHAnsi" w:hAnsiTheme="minorHAnsi" w:cstheme="minorHAnsi"/>
          <w:w w:val="85"/>
        </w:rPr>
        <w:t>alarm</w:t>
      </w:r>
      <w:r w:rsidRPr="007960C5">
        <w:rPr>
          <w:rFonts w:asciiTheme="minorHAnsi" w:hAnsiTheme="minorHAnsi" w:cstheme="minorHAnsi"/>
          <w:spacing w:val="-9"/>
          <w:w w:val="85"/>
        </w:rPr>
        <w:t xml:space="preserve"> </w:t>
      </w:r>
      <w:r w:rsidRPr="007960C5">
        <w:rPr>
          <w:rFonts w:asciiTheme="minorHAnsi" w:hAnsiTheme="minorHAnsi" w:cstheme="minorHAnsi"/>
          <w:w w:val="85"/>
        </w:rPr>
        <w:t>takip</w:t>
      </w:r>
      <w:r w:rsidRPr="007960C5">
        <w:rPr>
          <w:rFonts w:asciiTheme="minorHAnsi" w:hAnsiTheme="minorHAnsi" w:cstheme="minorHAnsi"/>
          <w:spacing w:val="-12"/>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15"/>
          <w:w w:val="85"/>
        </w:rPr>
        <w:t xml:space="preserve"> </w:t>
      </w:r>
      <w:r w:rsidRPr="007960C5">
        <w:rPr>
          <w:rFonts w:asciiTheme="minorHAnsi" w:hAnsiTheme="minorHAnsi" w:cstheme="minorHAnsi"/>
          <w:w w:val="85"/>
        </w:rPr>
        <w:t>kontrolü</w:t>
      </w:r>
      <w:r w:rsidRPr="007960C5">
        <w:rPr>
          <w:rFonts w:asciiTheme="minorHAnsi" w:hAnsiTheme="minorHAnsi" w:cstheme="minorHAnsi"/>
          <w:spacing w:val="-8"/>
          <w:w w:val="85"/>
        </w:rPr>
        <w:t xml:space="preserve"> </w:t>
      </w:r>
      <w:r w:rsidRPr="007960C5">
        <w:rPr>
          <w:rFonts w:asciiTheme="minorHAnsi" w:hAnsiTheme="minorHAnsi" w:cstheme="minorHAnsi"/>
          <w:spacing w:val="-3"/>
          <w:w w:val="85"/>
        </w:rPr>
        <w:t>için</w:t>
      </w:r>
      <w:r w:rsidRPr="007960C5">
        <w:rPr>
          <w:rFonts w:asciiTheme="minorHAnsi" w:hAnsiTheme="minorHAnsi" w:cstheme="minorHAnsi"/>
          <w:spacing w:val="-8"/>
          <w:w w:val="85"/>
        </w:rPr>
        <w:t xml:space="preserve"> </w:t>
      </w:r>
      <w:r w:rsidRPr="007960C5">
        <w:rPr>
          <w:rFonts w:asciiTheme="minorHAnsi" w:hAnsiTheme="minorHAnsi" w:cstheme="minorHAnsi"/>
          <w:w w:val="85"/>
        </w:rPr>
        <w:t>Grafik</w:t>
      </w:r>
      <w:r w:rsidRPr="007960C5">
        <w:rPr>
          <w:rFonts w:asciiTheme="minorHAnsi" w:hAnsiTheme="minorHAnsi" w:cstheme="minorHAnsi"/>
          <w:spacing w:val="-9"/>
          <w:w w:val="85"/>
        </w:rPr>
        <w:t xml:space="preserve"> </w:t>
      </w:r>
      <w:r w:rsidRPr="007960C5">
        <w:rPr>
          <w:rFonts w:asciiTheme="minorHAnsi" w:hAnsiTheme="minorHAnsi" w:cstheme="minorHAnsi"/>
          <w:w w:val="85"/>
        </w:rPr>
        <w:t>Kullanıcı</w:t>
      </w:r>
      <w:r w:rsidRPr="007960C5">
        <w:rPr>
          <w:rFonts w:asciiTheme="minorHAnsi" w:hAnsiTheme="minorHAnsi" w:cstheme="minorHAnsi"/>
          <w:spacing w:val="-11"/>
          <w:w w:val="85"/>
        </w:rPr>
        <w:t xml:space="preserve"> </w:t>
      </w:r>
      <w:r w:rsidRPr="007960C5">
        <w:rPr>
          <w:rFonts w:asciiTheme="minorHAnsi" w:hAnsiTheme="minorHAnsi" w:cstheme="minorHAnsi"/>
          <w:w w:val="85"/>
        </w:rPr>
        <w:t>Arayüzleri</w:t>
      </w:r>
      <w:r w:rsidRPr="007960C5">
        <w:rPr>
          <w:rFonts w:asciiTheme="minorHAnsi" w:hAnsiTheme="minorHAnsi" w:cstheme="minorHAnsi"/>
          <w:spacing w:val="-11"/>
          <w:w w:val="85"/>
        </w:rPr>
        <w:t xml:space="preserve"> </w:t>
      </w:r>
      <w:r w:rsidRPr="007960C5">
        <w:rPr>
          <w:rFonts w:asciiTheme="minorHAnsi" w:hAnsiTheme="minorHAnsi" w:cstheme="minorHAnsi"/>
          <w:w w:val="85"/>
        </w:rPr>
        <w:t>(GUI’lar)</w:t>
      </w:r>
      <w:r w:rsidRPr="007960C5">
        <w:rPr>
          <w:rFonts w:asciiTheme="minorHAnsi" w:hAnsiTheme="minorHAnsi" w:cstheme="minorHAnsi"/>
          <w:spacing w:val="-15"/>
          <w:w w:val="85"/>
        </w:rPr>
        <w:t xml:space="preserve"> </w:t>
      </w:r>
      <w:r w:rsidRPr="007960C5">
        <w:rPr>
          <w:rFonts w:asciiTheme="minorHAnsi" w:hAnsiTheme="minorHAnsi" w:cstheme="minorHAnsi"/>
          <w:w w:val="85"/>
        </w:rPr>
        <w:t>sağlayan</w:t>
      </w:r>
      <w:r w:rsidRPr="007960C5">
        <w:rPr>
          <w:rFonts w:asciiTheme="minorHAnsi" w:hAnsiTheme="minorHAnsi" w:cstheme="minorHAnsi"/>
          <w:spacing w:val="-8"/>
          <w:w w:val="85"/>
        </w:rPr>
        <w:t xml:space="preserve"> </w:t>
      </w:r>
      <w:r w:rsidRPr="007960C5">
        <w:rPr>
          <w:rFonts w:asciiTheme="minorHAnsi" w:hAnsiTheme="minorHAnsi" w:cstheme="minorHAnsi"/>
          <w:spacing w:val="-3"/>
          <w:w w:val="85"/>
        </w:rPr>
        <w:t>esnek</w:t>
      </w:r>
      <w:r w:rsidRPr="007960C5">
        <w:rPr>
          <w:rFonts w:asciiTheme="minorHAnsi" w:hAnsiTheme="minorHAnsi" w:cstheme="minorHAnsi"/>
          <w:spacing w:val="-8"/>
          <w:w w:val="85"/>
        </w:rPr>
        <w:t xml:space="preserve"> </w:t>
      </w:r>
      <w:r w:rsidRPr="007960C5">
        <w:rPr>
          <w:rFonts w:asciiTheme="minorHAnsi" w:hAnsiTheme="minorHAnsi" w:cstheme="minorHAnsi"/>
          <w:w w:val="85"/>
        </w:rPr>
        <w:t>bir</w:t>
      </w:r>
      <w:r w:rsidRPr="007960C5">
        <w:rPr>
          <w:rFonts w:asciiTheme="minorHAnsi" w:hAnsiTheme="minorHAnsi" w:cstheme="minorHAnsi"/>
          <w:spacing w:val="-14"/>
          <w:w w:val="85"/>
        </w:rPr>
        <w:t xml:space="preserve"> </w:t>
      </w:r>
      <w:r w:rsidRPr="007960C5">
        <w:rPr>
          <w:rFonts w:asciiTheme="minorHAnsi" w:hAnsiTheme="minorHAnsi" w:cstheme="minorHAnsi"/>
          <w:w w:val="85"/>
        </w:rPr>
        <w:t>iş</w:t>
      </w:r>
      <w:r w:rsidRPr="007960C5">
        <w:rPr>
          <w:rFonts w:asciiTheme="minorHAnsi" w:hAnsiTheme="minorHAnsi" w:cstheme="minorHAnsi"/>
          <w:spacing w:val="-10"/>
          <w:w w:val="85"/>
        </w:rPr>
        <w:t xml:space="preserve"> </w:t>
      </w:r>
      <w:r w:rsidRPr="007960C5">
        <w:rPr>
          <w:rFonts w:asciiTheme="minorHAnsi" w:hAnsiTheme="minorHAnsi" w:cstheme="minorHAnsi"/>
          <w:w w:val="85"/>
        </w:rPr>
        <w:t xml:space="preserve">istasyonu </w:t>
      </w:r>
      <w:r w:rsidRPr="007960C5">
        <w:rPr>
          <w:rFonts w:asciiTheme="minorHAnsi" w:hAnsiTheme="minorHAnsi" w:cstheme="minorHAnsi"/>
          <w:w w:val="90"/>
        </w:rPr>
        <w:t>sistemi</w:t>
      </w:r>
      <w:r w:rsidRPr="007960C5">
        <w:rPr>
          <w:rFonts w:asciiTheme="minorHAnsi" w:hAnsiTheme="minorHAnsi" w:cstheme="minorHAnsi"/>
          <w:spacing w:val="-28"/>
          <w:w w:val="90"/>
        </w:rPr>
        <w:t xml:space="preserve"> </w:t>
      </w:r>
      <w:r w:rsidRPr="007960C5">
        <w:rPr>
          <w:rFonts w:asciiTheme="minorHAnsi" w:hAnsiTheme="minorHAnsi" w:cstheme="minorHAnsi"/>
          <w:w w:val="90"/>
        </w:rPr>
        <w:t>olacaktır.</w:t>
      </w:r>
      <w:r w:rsidRPr="007960C5">
        <w:rPr>
          <w:rFonts w:asciiTheme="minorHAnsi" w:hAnsiTheme="minorHAnsi" w:cstheme="minorHAnsi"/>
          <w:spacing w:val="-28"/>
          <w:w w:val="90"/>
        </w:rPr>
        <w:t xml:space="preserve"> </w:t>
      </w:r>
      <w:r w:rsidRPr="007960C5">
        <w:rPr>
          <w:rFonts w:asciiTheme="minorHAnsi" w:hAnsiTheme="minorHAnsi" w:cstheme="minorHAnsi"/>
          <w:w w:val="90"/>
        </w:rPr>
        <w:t>Bu</w:t>
      </w:r>
      <w:r w:rsidRPr="007960C5">
        <w:rPr>
          <w:rFonts w:asciiTheme="minorHAnsi" w:hAnsiTheme="minorHAnsi" w:cstheme="minorHAnsi"/>
          <w:spacing w:val="-25"/>
          <w:w w:val="90"/>
        </w:rPr>
        <w:t xml:space="preserve"> </w:t>
      </w:r>
      <w:r w:rsidRPr="007960C5">
        <w:rPr>
          <w:rFonts w:asciiTheme="minorHAnsi" w:hAnsiTheme="minorHAnsi" w:cstheme="minorHAnsi"/>
          <w:w w:val="90"/>
        </w:rPr>
        <w:t>GUI’lar</w:t>
      </w:r>
      <w:r w:rsidRPr="007960C5">
        <w:rPr>
          <w:rFonts w:asciiTheme="minorHAnsi" w:hAnsiTheme="minorHAnsi" w:cstheme="minorHAnsi"/>
          <w:spacing w:val="-25"/>
          <w:w w:val="90"/>
        </w:rPr>
        <w:t xml:space="preserve"> </w:t>
      </w:r>
      <w:r w:rsidRPr="007960C5">
        <w:rPr>
          <w:rFonts w:asciiTheme="minorHAnsi" w:hAnsiTheme="minorHAnsi" w:cstheme="minorHAnsi"/>
          <w:w w:val="90"/>
        </w:rPr>
        <w:t>görüntü</w:t>
      </w:r>
      <w:r w:rsidRPr="007960C5">
        <w:rPr>
          <w:rFonts w:asciiTheme="minorHAnsi" w:hAnsiTheme="minorHAnsi" w:cstheme="minorHAnsi"/>
          <w:spacing w:val="-25"/>
          <w:w w:val="90"/>
        </w:rPr>
        <w:t xml:space="preserve"> </w:t>
      </w:r>
      <w:r w:rsidRPr="007960C5">
        <w:rPr>
          <w:rFonts w:asciiTheme="minorHAnsi" w:hAnsiTheme="minorHAnsi" w:cstheme="minorHAnsi"/>
          <w:w w:val="90"/>
        </w:rPr>
        <w:t>akışlarının</w:t>
      </w:r>
      <w:r w:rsidRPr="007960C5">
        <w:rPr>
          <w:rFonts w:asciiTheme="minorHAnsi" w:hAnsiTheme="minorHAnsi" w:cstheme="minorHAnsi"/>
          <w:spacing w:val="-24"/>
          <w:w w:val="90"/>
        </w:rPr>
        <w:t xml:space="preserve"> </w:t>
      </w:r>
      <w:r w:rsidRPr="007960C5">
        <w:rPr>
          <w:rFonts w:asciiTheme="minorHAnsi" w:hAnsiTheme="minorHAnsi" w:cstheme="minorHAnsi"/>
          <w:w w:val="90"/>
        </w:rPr>
        <w:t>izlenmesi</w:t>
      </w:r>
      <w:r w:rsidRPr="007960C5">
        <w:rPr>
          <w:rFonts w:asciiTheme="minorHAnsi" w:hAnsiTheme="minorHAnsi" w:cstheme="minorHAnsi"/>
          <w:spacing w:val="-28"/>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28"/>
          <w:w w:val="90"/>
        </w:rPr>
        <w:t xml:space="preserve"> </w:t>
      </w:r>
      <w:r w:rsidRPr="007960C5">
        <w:rPr>
          <w:rFonts w:asciiTheme="minorHAnsi" w:hAnsiTheme="minorHAnsi" w:cstheme="minorHAnsi"/>
          <w:w w:val="90"/>
        </w:rPr>
        <w:t>kaydı</w:t>
      </w:r>
      <w:r w:rsidRPr="007960C5">
        <w:rPr>
          <w:rFonts w:asciiTheme="minorHAnsi" w:hAnsiTheme="minorHAnsi" w:cstheme="minorHAnsi"/>
          <w:spacing w:val="-26"/>
          <w:w w:val="90"/>
        </w:rPr>
        <w:t xml:space="preserve"> </w:t>
      </w:r>
      <w:r w:rsidRPr="007960C5">
        <w:rPr>
          <w:rFonts w:asciiTheme="minorHAnsi" w:hAnsiTheme="minorHAnsi" w:cstheme="minorHAnsi"/>
          <w:spacing w:val="-3"/>
          <w:w w:val="90"/>
        </w:rPr>
        <w:t>için</w:t>
      </w:r>
      <w:r w:rsidRPr="007960C5">
        <w:rPr>
          <w:rFonts w:asciiTheme="minorHAnsi" w:hAnsiTheme="minorHAnsi" w:cstheme="minorHAnsi"/>
          <w:spacing w:val="-25"/>
          <w:w w:val="90"/>
        </w:rPr>
        <w:t xml:space="preserve"> </w:t>
      </w:r>
      <w:r w:rsidRPr="007960C5">
        <w:rPr>
          <w:rFonts w:asciiTheme="minorHAnsi" w:hAnsiTheme="minorHAnsi" w:cstheme="minorHAnsi"/>
          <w:w w:val="90"/>
        </w:rPr>
        <w:t>bir</w:t>
      </w:r>
      <w:r w:rsidRPr="007960C5">
        <w:rPr>
          <w:rFonts w:asciiTheme="minorHAnsi" w:hAnsiTheme="minorHAnsi" w:cstheme="minorHAnsi"/>
          <w:spacing w:val="-28"/>
          <w:w w:val="90"/>
        </w:rPr>
        <w:t xml:space="preserve"> </w:t>
      </w:r>
      <w:r w:rsidRPr="007960C5">
        <w:rPr>
          <w:rFonts w:asciiTheme="minorHAnsi" w:hAnsiTheme="minorHAnsi" w:cstheme="minorHAnsi"/>
          <w:w w:val="90"/>
        </w:rPr>
        <w:t>Video</w:t>
      </w:r>
      <w:r w:rsidRPr="007960C5">
        <w:rPr>
          <w:rFonts w:asciiTheme="minorHAnsi" w:hAnsiTheme="minorHAnsi" w:cstheme="minorHAnsi"/>
          <w:spacing w:val="-24"/>
          <w:w w:val="90"/>
        </w:rPr>
        <w:t xml:space="preserve"> </w:t>
      </w:r>
      <w:r w:rsidRPr="007960C5">
        <w:rPr>
          <w:rFonts w:asciiTheme="minorHAnsi" w:hAnsiTheme="minorHAnsi" w:cstheme="minorHAnsi"/>
          <w:w w:val="90"/>
        </w:rPr>
        <w:t>Doğrulama</w:t>
      </w:r>
      <w:r w:rsidRPr="007960C5">
        <w:rPr>
          <w:rFonts w:asciiTheme="minorHAnsi" w:hAnsiTheme="minorHAnsi" w:cstheme="minorHAnsi"/>
          <w:spacing w:val="-27"/>
          <w:w w:val="90"/>
        </w:rPr>
        <w:t xml:space="preserve"> </w:t>
      </w:r>
      <w:r w:rsidRPr="007960C5">
        <w:rPr>
          <w:rFonts w:asciiTheme="minorHAnsi" w:hAnsiTheme="minorHAnsi" w:cstheme="minorHAnsi"/>
          <w:w w:val="90"/>
        </w:rPr>
        <w:t>modülü</w:t>
      </w:r>
      <w:r w:rsidRPr="007960C5">
        <w:rPr>
          <w:rFonts w:asciiTheme="minorHAnsi" w:hAnsiTheme="minorHAnsi" w:cstheme="minorHAnsi"/>
          <w:spacing w:val="-24"/>
          <w:w w:val="90"/>
        </w:rPr>
        <w:t xml:space="preserve"> </w:t>
      </w:r>
      <w:r w:rsidRPr="007960C5">
        <w:rPr>
          <w:rFonts w:asciiTheme="minorHAnsi" w:hAnsiTheme="minorHAnsi" w:cstheme="minorHAnsi"/>
          <w:w w:val="90"/>
        </w:rPr>
        <w:t>içeren</w:t>
      </w:r>
      <w:r w:rsidRPr="007960C5">
        <w:rPr>
          <w:rFonts w:asciiTheme="minorHAnsi" w:hAnsiTheme="minorHAnsi" w:cstheme="minorHAnsi"/>
          <w:spacing w:val="-25"/>
          <w:w w:val="90"/>
        </w:rPr>
        <w:t xml:space="preserve"> </w:t>
      </w:r>
      <w:r w:rsidRPr="007960C5">
        <w:rPr>
          <w:rFonts w:asciiTheme="minorHAnsi" w:hAnsiTheme="minorHAnsi" w:cstheme="minorHAnsi"/>
          <w:w w:val="90"/>
        </w:rPr>
        <w:t xml:space="preserve">tüm </w:t>
      </w:r>
      <w:r w:rsidRPr="007960C5">
        <w:rPr>
          <w:rFonts w:asciiTheme="minorHAnsi" w:hAnsiTheme="minorHAnsi" w:cstheme="minorHAnsi"/>
          <w:w w:val="95"/>
        </w:rPr>
        <w:t>Access</w:t>
      </w:r>
      <w:r w:rsidRPr="007960C5">
        <w:rPr>
          <w:rFonts w:asciiTheme="minorHAnsi" w:hAnsiTheme="minorHAnsi" w:cstheme="minorHAnsi"/>
          <w:spacing w:val="-20"/>
          <w:w w:val="95"/>
        </w:rPr>
        <w:t xml:space="preserve"> </w:t>
      </w:r>
      <w:r w:rsidRPr="007960C5">
        <w:rPr>
          <w:rFonts w:asciiTheme="minorHAnsi" w:hAnsiTheme="minorHAnsi" w:cstheme="minorHAnsi"/>
          <w:w w:val="95"/>
        </w:rPr>
        <w:t>Kontrol</w:t>
      </w:r>
      <w:r w:rsidRPr="007960C5">
        <w:rPr>
          <w:rFonts w:asciiTheme="minorHAnsi" w:hAnsiTheme="minorHAnsi" w:cstheme="minorHAnsi"/>
          <w:spacing w:val="-25"/>
          <w:w w:val="95"/>
        </w:rPr>
        <w:t xml:space="preserve"> </w:t>
      </w:r>
      <w:r w:rsidRPr="007960C5">
        <w:rPr>
          <w:rFonts w:asciiTheme="minorHAnsi" w:hAnsiTheme="minorHAnsi" w:cstheme="minorHAnsi"/>
          <w:w w:val="95"/>
        </w:rPr>
        <w:t>Sisteminin</w:t>
      </w:r>
      <w:r w:rsidRPr="007960C5">
        <w:rPr>
          <w:rFonts w:asciiTheme="minorHAnsi" w:hAnsiTheme="minorHAnsi" w:cstheme="minorHAnsi"/>
          <w:spacing w:val="-17"/>
          <w:w w:val="95"/>
        </w:rPr>
        <w:t xml:space="preserve"> </w:t>
      </w:r>
      <w:r w:rsidRPr="007960C5">
        <w:rPr>
          <w:rFonts w:asciiTheme="minorHAnsi" w:hAnsiTheme="minorHAnsi" w:cstheme="minorHAnsi"/>
          <w:w w:val="95"/>
        </w:rPr>
        <w:t>çekirdeğini</w:t>
      </w:r>
      <w:r w:rsidRPr="007960C5">
        <w:rPr>
          <w:rFonts w:asciiTheme="minorHAnsi" w:hAnsiTheme="minorHAnsi" w:cstheme="minorHAnsi"/>
          <w:spacing w:val="-25"/>
          <w:w w:val="95"/>
        </w:rPr>
        <w:t xml:space="preserve"> </w:t>
      </w:r>
      <w:r w:rsidRPr="007960C5">
        <w:rPr>
          <w:rFonts w:asciiTheme="minorHAnsi" w:hAnsiTheme="minorHAnsi" w:cstheme="minorHAnsi"/>
          <w:w w:val="95"/>
        </w:rPr>
        <w:t>oluşturacaktır.</w:t>
      </w:r>
    </w:p>
    <w:p w:rsidR="00C9250A" w:rsidRPr="007960C5" w:rsidRDefault="00C9250A" w:rsidP="00C9250A">
      <w:pPr>
        <w:pStyle w:val="GvdeMetni"/>
        <w:spacing w:before="3"/>
        <w:rPr>
          <w:rFonts w:asciiTheme="minorHAnsi" w:hAnsiTheme="minorHAnsi" w:cstheme="minorHAnsi"/>
          <w:sz w:val="20"/>
        </w:rPr>
      </w:pPr>
    </w:p>
    <w:p w:rsidR="00C9250A" w:rsidRPr="007960C5" w:rsidRDefault="00C9250A" w:rsidP="00C9250A">
      <w:pPr>
        <w:pStyle w:val="GvdeMetni"/>
        <w:spacing w:line="256" w:lineRule="auto"/>
        <w:ind w:left="451" w:right="135"/>
        <w:jc w:val="both"/>
        <w:rPr>
          <w:rFonts w:asciiTheme="minorHAnsi" w:hAnsiTheme="minorHAnsi" w:cstheme="minorHAnsi"/>
        </w:rPr>
      </w:pPr>
      <w:r w:rsidRPr="007960C5">
        <w:rPr>
          <w:rFonts w:asciiTheme="minorHAnsi" w:hAnsiTheme="minorHAnsi" w:cstheme="minorHAnsi"/>
          <w:w w:val="85"/>
        </w:rPr>
        <w:lastRenderedPageBreak/>
        <w:t>Sistemde</w:t>
      </w:r>
      <w:r w:rsidRPr="007960C5">
        <w:rPr>
          <w:rFonts w:asciiTheme="minorHAnsi" w:hAnsiTheme="minorHAnsi" w:cstheme="minorHAnsi"/>
          <w:spacing w:val="-13"/>
          <w:w w:val="85"/>
        </w:rPr>
        <w:t xml:space="preserve"> </w:t>
      </w:r>
      <w:r w:rsidRPr="007960C5">
        <w:rPr>
          <w:rFonts w:asciiTheme="minorHAnsi" w:hAnsiTheme="minorHAnsi" w:cstheme="minorHAnsi"/>
          <w:w w:val="85"/>
        </w:rPr>
        <w:t>tanımlanan</w:t>
      </w:r>
      <w:r w:rsidRPr="007960C5">
        <w:rPr>
          <w:rFonts w:asciiTheme="minorHAnsi" w:hAnsiTheme="minorHAnsi" w:cstheme="minorHAnsi"/>
          <w:spacing w:val="-14"/>
          <w:w w:val="85"/>
        </w:rPr>
        <w:t xml:space="preserve"> </w:t>
      </w:r>
      <w:r w:rsidRPr="007960C5">
        <w:rPr>
          <w:rFonts w:asciiTheme="minorHAnsi" w:hAnsiTheme="minorHAnsi" w:cstheme="minorHAnsi"/>
          <w:w w:val="85"/>
        </w:rPr>
        <w:t>güvenlik</w:t>
      </w:r>
      <w:r w:rsidRPr="007960C5">
        <w:rPr>
          <w:rFonts w:asciiTheme="minorHAnsi" w:hAnsiTheme="minorHAnsi" w:cstheme="minorHAnsi"/>
          <w:spacing w:val="-17"/>
          <w:w w:val="85"/>
        </w:rPr>
        <w:t xml:space="preserve"> </w:t>
      </w:r>
      <w:r w:rsidRPr="007960C5">
        <w:rPr>
          <w:rFonts w:asciiTheme="minorHAnsi" w:hAnsiTheme="minorHAnsi" w:cstheme="minorHAnsi"/>
          <w:w w:val="85"/>
        </w:rPr>
        <w:t>kontrollü</w:t>
      </w:r>
      <w:r w:rsidRPr="007960C5">
        <w:rPr>
          <w:rFonts w:asciiTheme="minorHAnsi" w:hAnsiTheme="minorHAnsi" w:cstheme="minorHAnsi"/>
          <w:spacing w:val="-10"/>
          <w:w w:val="85"/>
        </w:rPr>
        <w:t xml:space="preserve"> </w:t>
      </w:r>
      <w:r w:rsidRPr="007960C5">
        <w:rPr>
          <w:rFonts w:asciiTheme="minorHAnsi" w:hAnsiTheme="minorHAnsi" w:cstheme="minorHAnsi"/>
          <w:w w:val="85"/>
        </w:rPr>
        <w:t>kapılara</w:t>
      </w:r>
      <w:r w:rsidRPr="007960C5">
        <w:rPr>
          <w:rFonts w:asciiTheme="minorHAnsi" w:hAnsiTheme="minorHAnsi" w:cstheme="minorHAnsi"/>
          <w:spacing w:val="-14"/>
          <w:w w:val="85"/>
        </w:rPr>
        <w:t xml:space="preserve"> </w:t>
      </w:r>
      <w:r w:rsidRPr="007960C5">
        <w:rPr>
          <w:rFonts w:asciiTheme="minorHAnsi" w:hAnsiTheme="minorHAnsi" w:cstheme="minorHAnsi"/>
          <w:w w:val="85"/>
        </w:rPr>
        <w:t>geçerli</w:t>
      </w:r>
      <w:r w:rsidRPr="007960C5">
        <w:rPr>
          <w:rFonts w:asciiTheme="minorHAnsi" w:hAnsiTheme="minorHAnsi" w:cstheme="minorHAnsi"/>
          <w:spacing w:val="-16"/>
          <w:w w:val="85"/>
        </w:rPr>
        <w:t xml:space="preserve"> </w:t>
      </w:r>
      <w:r w:rsidRPr="007960C5">
        <w:rPr>
          <w:rFonts w:asciiTheme="minorHAnsi" w:hAnsiTheme="minorHAnsi" w:cstheme="minorHAnsi"/>
          <w:w w:val="85"/>
        </w:rPr>
        <w:t>zaman</w:t>
      </w:r>
      <w:r w:rsidRPr="007960C5">
        <w:rPr>
          <w:rFonts w:asciiTheme="minorHAnsi" w:hAnsiTheme="minorHAnsi" w:cstheme="minorHAnsi"/>
          <w:spacing w:val="-10"/>
          <w:w w:val="85"/>
        </w:rPr>
        <w:t xml:space="preserve"> </w:t>
      </w:r>
      <w:r w:rsidRPr="007960C5">
        <w:rPr>
          <w:rFonts w:asciiTheme="minorHAnsi" w:hAnsiTheme="minorHAnsi" w:cstheme="minorHAnsi"/>
          <w:w w:val="85"/>
        </w:rPr>
        <w:t>çizelgesi</w:t>
      </w:r>
      <w:r w:rsidRPr="007960C5">
        <w:rPr>
          <w:rFonts w:asciiTheme="minorHAnsi" w:hAnsiTheme="minorHAnsi" w:cstheme="minorHAnsi"/>
          <w:spacing w:val="-16"/>
          <w:w w:val="85"/>
        </w:rPr>
        <w:t xml:space="preserve"> </w:t>
      </w:r>
      <w:r w:rsidRPr="007960C5">
        <w:rPr>
          <w:rFonts w:asciiTheme="minorHAnsi" w:hAnsiTheme="minorHAnsi" w:cstheme="minorHAnsi"/>
          <w:w w:val="85"/>
        </w:rPr>
        <w:t>içerisinde</w:t>
      </w:r>
      <w:r w:rsidRPr="007960C5">
        <w:rPr>
          <w:rFonts w:asciiTheme="minorHAnsi" w:hAnsiTheme="minorHAnsi" w:cstheme="minorHAnsi"/>
          <w:spacing w:val="-16"/>
          <w:w w:val="85"/>
        </w:rPr>
        <w:t xml:space="preserve"> </w:t>
      </w:r>
      <w:r w:rsidRPr="007960C5">
        <w:rPr>
          <w:rFonts w:asciiTheme="minorHAnsi" w:hAnsiTheme="minorHAnsi" w:cstheme="minorHAnsi"/>
          <w:w w:val="85"/>
        </w:rPr>
        <w:t>sadece</w:t>
      </w:r>
      <w:r w:rsidRPr="007960C5">
        <w:rPr>
          <w:rFonts w:asciiTheme="minorHAnsi" w:hAnsiTheme="minorHAnsi" w:cstheme="minorHAnsi"/>
          <w:spacing w:val="-13"/>
          <w:w w:val="85"/>
        </w:rPr>
        <w:t xml:space="preserve"> </w:t>
      </w:r>
      <w:r w:rsidRPr="007960C5">
        <w:rPr>
          <w:rFonts w:asciiTheme="minorHAnsi" w:hAnsiTheme="minorHAnsi" w:cstheme="minorHAnsi"/>
          <w:spacing w:val="-3"/>
          <w:w w:val="85"/>
        </w:rPr>
        <w:t>geçerli</w:t>
      </w:r>
      <w:r w:rsidRPr="007960C5">
        <w:rPr>
          <w:rFonts w:asciiTheme="minorHAnsi" w:hAnsiTheme="minorHAnsi" w:cstheme="minorHAnsi"/>
          <w:spacing w:val="-17"/>
          <w:w w:val="85"/>
        </w:rPr>
        <w:t xml:space="preserve"> </w:t>
      </w:r>
      <w:r w:rsidRPr="007960C5">
        <w:rPr>
          <w:rFonts w:asciiTheme="minorHAnsi" w:hAnsiTheme="minorHAnsi" w:cstheme="minorHAnsi"/>
          <w:w w:val="85"/>
        </w:rPr>
        <w:t>erişim</w:t>
      </w:r>
      <w:r w:rsidRPr="007960C5">
        <w:rPr>
          <w:rFonts w:asciiTheme="minorHAnsi" w:hAnsiTheme="minorHAnsi" w:cstheme="minorHAnsi"/>
          <w:spacing w:val="-17"/>
          <w:w w:val="85"/>
        </w:rPr>
        <w:t xml:space="preserve"> </w:t>
      </w:r>
      <w:r w:rsidRPr="007960C5">
        <w:rPr>
          <w:rFonts w:asciiTheme="minorHAnsi" w:hAnsiTheme="minorHAnsi" w:cstheme="minorHAnsi"/>
          <w:w w:val="85"/>
        </w:rPr>
        <w:t>kartına</w:t>
      </w:r>
      <w:r w:rsidRPr="007960C5">
        <w:rPr>
          <w:rFonts w:asciiTheme="minorHAnsi" w:hAnsiTheme="minorHAnsi" w:cstheme="minorHAnsi"/>
          <w:spacing w:val="-13"/>
          <w:w w:val="85"/>
        </w:rPr>
        <w:t xml:space="preserve"> </w:t>
      </w:r>
      <w:r w:rsidRPr="007960C5">
        <w:rPr>
          <w:rFonts w:asciiTheme="minorHAnsi" w:hAnsiTheme="minorHAnsi" w:cstheme="minorHAnsi"/>
          <w:w w:val="85"/>
        </w:rPr>
        <w:t xml:space="preserve">ya da kimlik-PIN’ine sahip olan personel tarafından erişilmesi için kontrollü erişim bulunacaktır. Tüm </w:t>
      </w:r>
      <w:r w:rsidRPr="007960C5">
        <w:rPr>
          <w:rFonts w:asciiTheme="minorHAnsi" w:hAnsiTheme="minorHAnsi" w:cstheme="minorHAnsi"/>
          <w:spacing w:val="-3"/>
          <w:w w:val="85"/>
        </w:rPr>
        <w:t xml:space="preserve">erişim </w:t>
      </w:r>
      <w:r w:rsidRPr="007960C5">
        <w:rPr>
          <w:rFonts w:asciiTheme="minorHAnsi" w:hAnsiTheme="minorHAnsi" w:cstheme="minorHAnsi"/>
          <w:w w:val="85"/>
        </w:rPr>
        <w:t xml:space="preserve">kartları </w:t>
      </w:r>
      <w:r w:rsidRPr="007960C5">
        <w:rPr>
          <w:rFonts w:asciiTheme="minorHAnsi" w:hAnsiTheme="minorHAnsi" w:cstheme="minorHAnsi"/>
          <w:w w:val="95"/>
        </w:rPr>
        <w:t>erişime</w:t>
      </w:r>
      <w:r w:rsidRPr="007960C5">
        <w:rPr>
          <w:rFonts w:asciiTheme="minorHAnsi" w:hAnsiTheme="minorHAnsi" w:cstheme="minorHAnsi"/>
          <w:spacing w:val="-32"/>
          <w:w w:val="95"/>
        </w:rPr>
        <w:t xml:space="preserve"> </w:t>
      </w:r>
      <w:r w:rsidRPr="007960C5">
        <w:rPr>
          <w:rFonts w:asciiTheme="minorHAnsi" w:hAnsiTheme="minorHAnsi" w:cstheme="minorHAnsi"/>
          <w:w w:val="95"/>
        </w:rPr>
        <w:t>izin</w:t>
      </w:r>
      <w:r w:rsidRPr="007960C5">
        <w:rPr>
          <w:rFonts w:asciiTheme="minorHAnsi" w:hAnsiTheme="minorHAnsi" w:cstheme="minorHAnsi"/>
          <w:spacing w:val="-29"/>
          <w:w w:val="95"/>
        </w:rPr>
        <w:t xml:space="preserve"> </w:t>
      </w:r>
      <w:r w:rsidRPr="007960C5">
        <w:rPr>
          <w:rFonts w:asciiTheme="minorHAnsi" w:hAnsiTheme="minorHAnsi" w:cstheme="minorHAnsi"/>
          <w:w w:val="95"/>
        </w:rPr>
        <w:t>verilmeden</w:t>
      </w:r>
      <w:r w:rsidRPr="007960C5">
        <w:rPr>
          <w:rFonts w:asciiTheme="minorHAnsi" w:hAnsiTheme="minorHAnsi" w:cstheme="minorHAnsi"/>
          <w:spacing w:val="-32"/>
          <w:w w:val="95"/>
        </w:rPr>
        <w:t xml:space="preserve"> </w:t>
      </w:r>
      <w:r w:rsidRPr="007960C5">
        <w:rPr>
          <w:rFonts w:asciiTheme="minorHAnsi" w:hAnsiTheme="minorHAnsi" w:cstheme="minorHAnsi"/>
          <w:w w:val="95"/>
        </w:rPr>
        <w:t>önce</w:t>
      </w:r>
      <w:r w:rsidRPr="007960C5">
        <w:rPr>
          <w:rFonts w:asciiTheme="minorHAnsi" w:hAnsiTheme="minorHAnsi" w:cstheme="minorHAnsi"/>
          <w:spacing w:val="-31"/>
          <w:w w:val="95"/>
        </w:rPr>
        <w:t xml:space="preserve"> </w:t>
      </w:r>
      <w:r w:rsidRPr="007960C5">
        <w:rPr>
          <w:rFonts w:asciiTheme="minorHAnsi" w:hAnsiTheme="minorHAnsi" w:cstheme="minorHAnsi"/>
          <w:w w:val="95"/>
        </w:rPr>
        <w:t>merkezi</w:t>
      </w:r>
      <w:r w:rsidRPr="007960C5">
        <w:rPr>
          <w:rFonts w:asciiTheme="minorHAnsi" w:hAnsiTheme="minorHAnsi" w:cstheme="minorHAnsi"/>
          <w:spacing w:val="-35"/>
          <w:w w:val="95"/>
        </w:rPr>
        <w:t xml:space="preserve"> </w:t>
      </w:r>
      <w:r w:rsidRPr="007960C5">
        <w:rPr>
          <w:rFonts w:asciiTheme="minorHAnsi" w:hAnsiTheme="minorHAnsi" w:cstheme="minorHAnsi"/>
          <w:w w:val="95"/>
        </w:rPr>
        <w:t>ve/veya</w:t>
      </w:r>
      <w:r w:rsidRPr="007960C5">
        <w:rPr>
          <w:rFonts w:asciiTheme="minorHAnsi" w:hAnsiTheme="minorHAnsi" w:cstheme="minorHAnsi"/>
          <w:spacing w:val="-32"/>
          <w:w w:val="95"/>
        </w:rPr>
        <w:t xml:space="preserve"> </w:t>
      </w:r>
      <w:r w:rsidRPr="007960C5">
        <w:rPr>
          <w:rFonts w:asciiTheme="minorHAnsi" w:hAnsiTheme="minorHAnsi" w:cstheme="minorHAnsi"/>
          <w:w w:val="95"/>
        </w:rPr>
        <w:t>yerel</w:t>
      </w:r>
      <w:r w:rsidRPr="007960C5">
        <w:rPr>
          <w:rFonts w:asciiTheme="minorHAnsi" w:hAnsiTheme="minorHAnsi" w:cstheme="minorHAnsi"/>
          <w:spacing w:val="-31"/>
          <w:w w:val="95"/>
        </w:rPr>
        <w:t xml:space="preserve"> </w:t>
      </w:r>
      <w:r w:rsidRPr="007960C5">
        <w:rPr>
          <w:rFonts w:asciiTheme="minorHAnsi" w:hAnsiTheme="minorHAnsi" w:cstheme="minorHAnsi"/>
          <w:w w:val="95"/>
        </w:rPr>
        <w:t>veritabanında</w:t>
      </w:r>
      <w:r w:rsidRPr="007960C5">
        <w:rPr>
          <w:rFonts w:asciiTheme="minorHAnsi" w:hAnsiTheme="minorHAnsi" w:cstheme="minorHAnsi"/>
          <w:spacing w:val="-30"/>
          <w:w w:val="95"/>
        </w:rPr>
        <w:t xml:space="preserve"> </w:t>
      </w:r>
      <w:r w:rsidRPr="007960C5">
        <w:rPr>
          <w:rFonts w:asciiTheme="minorHAnsi" w:hAnsiTheme="minorHAnsi" w:cstheme="minorHAnsi"/>
          <w:w w:val="95"/>
        </w:rPr>
        <w:t>kontrolden</w:t>
      </w:r>
      <w:r w:rsidRPr="007960C5">
        <w:rPr>
          <w:rFonts w:asciiTheme="minorHAnsi" w:hAnsiTheme="minorHAnsi" w:cstheme="minorHAnsi"/>
          <w:spacing w:val="-29"/>
          <w:w w:val="95"/>
        </w:rPr>
        <w:t xml:space="preserve"> </w:t>
      </w:r>
      <w:r w:rsidRPr="007960C5">
        <w:rPr>
          <w:rFonts w:asciiTheme="minorHAnsi" w:hAnsiTheme="minorHAnsi" w:cstheme="minorHAnsi"/>
          <w:w w:val="95"/>
        </w:rPr>
        <w:t>geçecektir.</w:t>
      </w:r>
    </w:p>
    <w:p w:rsidR="00C9250A" w:rsidRPr="007960C5" w:rsidRDefault="00C9250A" w:rsidP="00C9250A">
      <w:pPr>
        <w:pStyle w:val="GvdeMetni"/>
        <w:spacing w:before="3"/>
        <w:rPr>
          <w:rFonts w:asciiTheme="minorHAnsi" w:hAnsiTheme="minorHAnsi" w:cstheme="minorHAnsi"/>
          <w:sz w:val="20"/>
        </w:rPr>
      </w:pPr>
    </w:p>
    <w:p w:rsidR="00C9250A" w:rsidRPr="007960C5" w:rsidRDefault="00C9250A" w:rsidP="00C9250A">
      <w:pPr>
        <w:pStyle w:val="GvdeMetni"/>
        <w:ind w:left="451"/>
        <w:jc w:val="both"/>
        <w:rPr>
          <w:rFonts w:asciiTheme="minorHAnsi" w:hAnsiTheme="minorHAnsi" w:cstheme="minorHAnsi"/>
        </w:rPr>
      </w:pPr>
      <w:r w:rsidRPr="007960C5">
        <w:rPr>
          <w:rFonts w:asciiTheme="minorHAnsi" w:hAnsiTheme="minorHAnsi" w:cstheme="minorHAnsi"/>
          <w:w w:val="95"/>
        </w:rPr>
        <w:t>Bir kişiye en fazla üç kart tahsis edilebilir.</w:t>
      </w:r>
    </w:p>
    <w:p w:rsidR="00C9250A" w:rsidRPr="007960C5" w:rsidRDefault="00C9250A" w:rsidP="00C9250A">
      <w:pPr>
        <w:jc w:val="both"/>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C9250A">
      <w:pPr>
        <w:pStyle w:val="GvdeMetni"/>
        <w:spacing w:before="71"/>
        <w:ind w:left="451"/>
        <w:jc w:val="both"/>
        <w:rPr>
          <w:rFonts w:asciiTheme="minorHAnsi" w:hAnsiTheme="minorHAnsi" w:cstheme="minorHAnsi"/>
        </w:rPr>
      </w:pPr>
      <w:r w:rsidRPr="007960C5">
        <w:rPr>
          <w:rFonts w:asciiTheme="minorHAnsi" w:hAnsiTheme="minorHAnsi" w:cstheme="minorHAnsi"/>
          <w:w w:val="95"/>
        </w:rPr>
        <w:t>Kart yerine erişim talebi için bir kimlik-PIN’I de kullanılabilir.</w:t>
      </w:r>
    </w:p>
    <w:p w:rsidR="00C9250A" w:rsidRPr="007960C5" w:rsidRDefault="00C9250A" w:rsidP="00C9250A">
      <w:pPr>
        <w:pStyle w:val="GvdeMetni"/>
        <w:spacing w:before="9"/>
        <w:rPr>
          <w:rFonts w:asciiTheme="minorHAnsi" w:hAnsiTheme="minorHAnsi" w:cstheme="minorHAnsi"/>
          <w:sz w:val="21"/>
        </w:rPr>
      </w:pPr>
    </w:p>
    <w:p w:rsidR="00C9250A" w:rsidRPr="007960C5" w:rsidRDefault="00C9250A" w:rsidP="00C9250A">
      <w:pPr>
        <w:pStyle w:val="GvdeMetni"/>
        <w:ind w:left="451"/>
        <w:jc w:val="both"/>
        <w:rPr>
          <w:rFonts w:asciiTheme="minorHAnsi" w:hAnsiTheme="minorHAnsi" w:cstheme="minorHAnsi"/>
        </w:rPr>
      </w:pPr>
      <w:r w:rsidRPr="007960C5">
        <w:rPr>
          <w:rFonts w:asciiTheme="minorHAnsi" w:hAnsiTheme="minorHAnsi" w:cstheme="minorHAnsi"/>
          <w:w w:val="95"/>
        </w:rPr>
        <w:t>Her kişinin ilk kartı Offline Kilitleme Sisteminde(OLS) de kullanılabilir.</w:t>
      </w:r>
    </w:p>
    <w:p w:rsidR="00C9250A" w:rsidRPr="007960C5" w:rsidRDefault="00C9250A" w:rsidP="00C9250A">
      <w:pPr>
        <w:pStyle w:val="GvdeMetni"/>
        <w:spacing w:before="5"/>
        <w:rPr>
          <w:rFonts w:asciiTheme="minorHAnsi" w:hAnsiTheme="minorHAnsi" w:cstheme="minorHAnsi"/>
          <w:sz w:val="21"/>
        </w:rPr>
      </w:pPr>
    </w:p>
    <w:p w:rsidR="00C9250A" w:rsidRPr="007960C5" w:rsidRDefault="00C9250A" w:rsidP="00C9250A">
      <w:pPr>
        <w:pStyle w:val="GvdeMetni"/>
        <w:spacing w:line="511" w:lineRule="auto"/>
        <w:ind w:left="451" w:right="961"/>
        <w:rPr>
          <w:rFonts w:asciiTheme="minorHAnsi" w:hAnsiTheme="minorHAnsi" w:cstheme="minorHAnsi"/>
        </w:rPr>
      </w:pPr>
      <w:r w:rsidRPr="007960C5">
        <w:rPr>
          <w:rFonts w:asciiTheme="minorHAnsi" w:hAnsiTheme="minorHAnsi" w:cstheme="minorHAnsi"/>
          <w:w w:val="85"/>
        </w:rPr>
        <w:t>Tanımlanmış</w:t>
      </w:r>
      <w:r w:rsidRPr="007960C5">
        <w:rPr>
          <w:rFonts w:asciiTheme="minorHAnsi" w:hAnsiTheme="minorHAnsi" w:cstheme="minorHAnsi"/>
          <w:spacing w:val="-26"/>
          <w:w w:val="85"/>
        </w:rPr>
        <w:t xml:space="preserve"> </w:t>
      </w:r>
      <w:r w:rsidRPr="007960C5">
        <w:rPr>
          <w:rFonts w:asciiTheme="minorHAnsi" w:hAnsiTheme="minorHAnsi" w:cstheme="minorHAnsi"/>
          <w:w w:val="85"/>
        </w:rPr>
        <w:t>tüm</w:t>
      </w:r>
      <w:r w:rsidRPr="007960C5">
        <w:rPr>
          <w:rFonts w:asciiTheme="minorHAnsi" w:hAnsiTheme="minorHAnsi" w:cstheme="minorHAnsi"/>
          <w:spacing w:val="-22"/>
          <w:w w:val="85"/>
        </w:rPr>
        <w:t xml:space="preserve"> </w:t>
      </w:r>
      <w:r w:rsidRPr="007960C5">
        <w:rPr>
          <w:rFonts w:asciiTheme="minorHAnsi" w:hAnsiTheme="minorHAnsi" w:cstheme="minorHAnsi"/>
          <w:w w:val="85"/>
        </w:rPr>
        <w:t>güvenlik</w:t>
      </w:r>
      <w:r w:rsidRPr="007960C5">
        <w:rPr>
          <w:rFonts w:asciiTheme="minorHAnsi" w:hAnsiTheme="minorHAnsi" w:cstheme="minorHAnsi"/>
          <w:spacing w:val="-21"/>
          <w:w w:val="85"/>
        </w:rPr>
        <w:t xml:space="preserve"> </w:t>
      </w:r>
      <w:r w:rsidRPr="007960C5">
        <w:rPr>
          <w:rFonts w:asciiTheme="minorHAnsi" w:hAnsiTheme="minorHAnsi" w:cstheme="minorHAnsi"/>
          <w:w w:val="85"/>
        </w:rPr>
        <w:t>kontrollü</w:t>
      </w:r>
      <w:r w:rsidRPr="007960C5">
        <w:rPr>
          <w:rFonts w:asciiTheme="minorHAnsi" w:hAnsiTheme="minorHAnsi" w:cstheme="minorHAnsi"/>
          <w:spacing w:val="-21"/>
          <w:w w:val="85"/>
        </w:rPr>
        <w:t xml:space="preserve"> </w:t>
      </w:r>
      <w:r w:rsidRPr="007960C5">
        <w:rPr>
          <w:rFonts w:asciiTheme="minorHAnsi" w:hAnsiTheme="minorHAnsi" w:cstheme="minorHAnsi"/>
          <w:w w:val="85"/>
        </w:rPr>
        <w:t>kapılara</w:t>
      </w:r>
      <w:r w:rsidRPr="007960C5">
        <w:rPr>
          <w:rFonts w:asciiTheme="minorHAnsi" w:hAnsiTheme="minorHAnsi" w:cstheme="minorHAnsi"/>
          <w:spacing w:val="-25"/>
          <w:w w:val="85"/>
        </w:rPr>
        <w:t xml:space="preserve"> </w:t>
      </w:r>
      <w:r w:rsidRPr="007960C5">
        <w:rPr>
          <w:rFonts w:asciiTheme="minorHAnsi" w:hAnsiTheme="minorHAnsi" w:cstheme="minorHAnsi"/>
          <w:w w:val="85"/>
        </w:rPr>
        <w:t>uygun</w:t>
      </w:r>
      <w:r w:rsidRPr="007960C5">
        <w:rPr>
          <w:rFonts w:asciiTheme="minorHAnsi" w:hAnsiTheme="minorHAnsi" w:cstheme="minorHAnsi"/>
          <w:spacing w:val="-24"/>
          <w:w w:val="85"/>
        </w:rPr>
        <w:t xml:space="preserve"> </w:t>
      </w:r>
      <w:r w:rsidRPr="007960C5">
        <w:rPr>
          <w:rFonts w:asciiTheme="minorHAnsi" w:hAnsiTheme="minorHAnsi" w:cstheme="minorHAnsi"/>
          <w:w w:val="85"/>
        </w:rPr>
        <w:t>bir</w:t>
      </w:r>
      <w:r w:rsidRPr="007960C5">
        <w:rPr>
          <w:rFonts w:asciiTheme="minorHAnsi" w:hAnsiTheme="minorHAnsi" w:cstheme="minorHAnsi"/>
          <w:spacing w:val="-26"/>
          <w:w w:val="85"/>
        </w:rPr>
        <w:t xml:space="preserve"> </w:t>
      </w:r>
      <w:r w:rsidRPr="007960C5">
        <w:rPr>
          <w:rFonts w:asciiTheme="minorHAnsi" w:hAnsiTheme="minorHAnsi" w:cstheme="minorHAnsi"/>
          <w:w w:val="85"/>
        </w:rPr>
        <w:t>kart</w:t>
      </w:r>
      <w:r w:rsidRPr="007960C5">
        <w:rPr>
          <w:rFonts w:asciiTheme="minorHAnsi" w:hAnsiTheme="minorHAnsi" w:cstheme="minorHAnsi"/>
          <w:spacing w:val="-25"/>
          <w:w w:val="85"/>
        </w:rPr>
        <w:t xml:space="preserve"> </w:t>
      </w:r>
      <w:r w:rsidRPr="007960C5">
        <w:rPr>
          <w:rFonts w:asciiTheme="minorHAnsi" w:hAnsiTheme="minorHAnsi" w:cstheme="minorHAnsi"/>
          <w:w w:val="85"/>
        </w:rPr>
        <w:t>okuyucu</w:t>
      </w:r>
      <w:r w:rsidRPr="007960C5">
        <w:rPr>
          <w:rFonts w:asciiTheme="minorHAnsi" w:hAnsiTheme="minorHAnsi" w:cstheme="minorHAnsi"/>
          <w:spacing w:val="-25"/>
          <w:w w:val="85"/>
        </w:rPr>
        <w:t xml:space="preserve"> </w:t>
      </w:r>
      <w:r w:rsidRPr="007960C5">
        <w:rPr>
          <w:rFonts w:asciiTheme="minorHAnsi" w:hAnsiTheme="minorHAnsi" w:cstheme="minorHAnsi"/>
          <w:w w:val="85"/>
        </w:rPr>
        <w:t>ve/veya</w:t>
      </w:r>
      <w:r w:rsidRPr="007960C5">
        <w:rPr>
          <w:rFonts w:asciiTheme="minorHAnsi" w:hAnsiTheme="minorHAnsi" w:cstheme="minorHAnsi"/>
          <w:spacing w:val="-24"/>
          <w:w w:val="85"/>
        </w:rPr>
        <w:t xml:space="preserve"> </w:t>
      </w:r>
      <w:r w:rsidRPr="007960C5">
        <w:rPr>
          <w:rFonts w:asciiTheme="minorHAnsi" w:hAnsiTheme="minorHAnsi" w:cstheme="minorHAnsi"/>
          <w:w w:val="85"/>
        </w:rPr>
        <w:t>pin</w:t>
      </w:r>
      <w:r w:rsidRPr="007960C5">
        <w:rPr>
          <w:rFonts w:asciiTheme="minorHAnsi" w:hAnsiTheme="minorHAnsi" w:cstheme="minorHAnsi"/>
          <w:spacing w:val="-18"/>
          <w:w w:val="85"/>
        </w:rPr>
        <w:t xml:space="preserve"> </w:t>
      </w:r>
      <w:r w:rsidRPr="007960C5">
        <w:rPr>
          <w:rFonts w:asciiTheme="minorHAnsi" w:hAnsiTheme="minorHAnsi" w:cstheme="minorHAnsi"/>
          <w:w w:val="85"/>
        </w:rPr>
        <w:t>pad</w:t>
      </w:r>
      <w:r w:rsidRPr="007960C5">
        <w:rPr>
          <w:rFonts w:asciiTheme="minorHAnsi" w:hAnsiTheme="minorHAnsi" w:cstheme="minorHAnsi"/>
          <w:spacing w:val="-17"/>
          <w:w w:val="85"/>
        </w:rPr>
        <w:t xml:space="preserve"> </w:t>
      </w:r>
      <w:r w:rsidRPr="007960C5">
        <w:rPr>
          <w:rFonts w:asciiTheme="minorHAnsi" w:hAnsiTheme="minorHAnsi" w:cstheme="minorHAnsi"/>
          <w:w w:val="85"/>
        </w:rPr>
        <w:t xml:space="preserve">takılacaktır. </w:t>
      </w:r>
      <w:r w:rsidRPr="007960C5">
        <w:rPr>
          <w:rFonts w:asciiTheme="minorHAnsi" w:hAnsiTheme="minorHAnsi" w:cstheme="minorHAnsi"/>
          <w:w w:val="90"/>
        </w:rPr>
        <w:t>Sistemdeki</w:t>
      </w:r>
      <w:r w:rsidRPr="007960C5">
        <w:rPr>
          <w:rFonts w:asciiTheme="minorHAnsi" w:hAnsiTheme="minorHAnsi" w:cstheme="minorHAnsi"/>
          <w:spacing w:val="-38"/>
          <w:w w:val="90"/>
        </w:rPr>
        <w:t xml:space="preserve"> </w:t>
      </w:r>
      <w:r w:rsidRPr="007960C5">
        <w:rPr>
          <w:rFonts w:asciiTheme="minorHAnsi" w:hAnsiTheme="minorHAnsi" w:cstheme="minorHAnsi"/>
          <w:w w:val="90"/>
        </w:rPr>
        <w:t>Offline</w:t>
      </w:r>
      <w:r w:rsidRPr="007960C5">
        <w:rPr>
          <w:rFonts w:asciiTheme="minorHAnsi" w:hAnsiTheme="minorHAnsi" w:cstheme="minorHAnsi"/>
          <w:spacing w:val="-35"/>
          <w:w w:val="90"/>
        </w:rPr>
        <w:t xml:space="preserve"> </w:t>
      </w:r>
      <w:r w:rsidRPr="007960C5">
        <w:rPr>
          <w:rFonts w:asciiTheme="minorHAnsi" w:hAnsiTheme="minorHAnsi" w:cstheme="minorHAnsi"/>
          <w:w w:val="90"/>
        </w:rPr>
        <w:t>Kilitleme</w:t>
      </w:r>
      <w:r w:rsidRPr="007960C5">
        <w:rPr>
          <w:rFonts w:asciiTheme="minorHAnsi" w:hAnsiTheme="minorHAnsi" w:cstheme="minorHAnsi"/>
          <w:spacing w:val="-37"/>
          <w:w w:val="90"/>
        </w:rPr>
        <w:t xml:space="preserve"> </w:t>
      </w:r>
      <w:r w:rsidRPr="007960C5">
        <w:rPr>
          <w:rFonts w:asciiTheme="minorHAnsi" w:hAnsiTheme="minorHAnsi" w:cstheme="minorHAnsi"/>
          <w:w w:val="90"/>
        </w:rPr>
        <w:t>Sistemi</w:t>
      </w:r>
      <w:r w:rsidRPr="007960C5">
        <w:rPr>
          <w:rFonts w:asciiTheme="minorHAnsi" w:hAnsiTheme="minorHAnsi" w:cstheme="minorHAnsi"/>
          <w:spacing w:val="-37"/>
          <w:w w:val="90"/>
        </w:rPr>
        <w:t xml:space="preserve"> </w:t>
      </w:r>
      <w:r w:rsidRPr="007960C5">
        <w:rPr>
          <w:rFonts w:asciiTheme="minorHAnsi" w:hAnsiTheme="minorHAnsi" w:cstheme="minorHAnsi"/>
          <w:w w:val="90"/>
        </w:rPr>
        <w:t>(OLS)</w:t>
      </w:r>
      <w:r w:rsidRPr="007960C5">
        <w:rPr>
          <w:rFonts w:asciiTheme="minorHAnsi" w:hAnsiTheme="minorHAnsi" w:cstheme="minorHAnsi"/>
          <w:spacing w:val="-37"/>
          <w:w w:val="90"/>
        </w:rPr>
        <w:t xml:space="preserve"> </w:t>
      </w:r>
      <w:r w:rsidRPr="007960C5">
        <w:rPr>
          <w:rFonts w:asciiTheme="minorHAnsi" w:hAnsiTheme="minorHAnsi" w:cstheme="minorHAnsi"/>
          <w:w w:val="90"/>
        </w:rPr>
        <w:t>OLS’nin</w:t>
      </w:r>
      <w:r w:rsidRPr="007960C5">
        <w:rPr>
          <w:rFonts w:asciiTheme="minorHAnsi" w:hAnsiTheme="minorHAnsi" w:cstheme="minorHAnsi"/>
          <w:spacing w:val="-34"/>
          <w:w w:val="90"/>
        </w:rPr>
        <w:t xml:space="preserve"> </w:t>
      </w:r>
      <w:r w:rsidRPr="007960C5">
        <w:rPr>
          <w:rFonts w:asciiTheme="minorHAnsi" w:hAnsiTheme="minorHAnsi" w:cstheme="minorHAnsi"/>
          <w:w w:val="90"/>
        </w:rPr>
        <w:t>her</w:t>
      </w:r>
      <w:r w:rsidRPr="007960C5">
        <w:rPr>
          <w:rFonts w:asciiTheme="minorHAnsi" w:hAnsiTheme="minorHAnsi" w:cstheme="minorHAnsi"/>
          <w:spacing w:val="-39"/>
          <w:w w:val="90"/>
        </w:rPr>
        <w:t xml:space="preserve"> </w:t>
      </w:r>
      <w:r w:rsidRPr="007960C5">
        <w:rPr>
          <w:rFonts w:asciiTheme="minorHAnsi" w:hAnsiTheme="minorHAnsi" w:cstheme="minorHAnsi"/>
          <w:w w:val="90"/>
        </w:rPr>
        <w:t>kapısı</w:t>
      </w:r>
      <w:r w:rsidRPr="007960C5">
        <w:rPr>
          <w:rFonts w:asciiTheme="minorHAnsi" w:hAnsiTheme="minorHAnsi" w:cstheme="minorHAnsi"/>
          <w:spacing w:val="-36"/>
          <w:w w:val="90"/>
        </w:rPr>
        <w:t xml:space="preserve"> </w:t>
      </w:r>
      <w:r w:rsidRPr="007960C5">
        <w:rPr>
          <w:rFonts w:asciiTheme="minorHAnsi" w:hAnsiTheme="minorHAnsi" w:cstheme="minorHAnsi"/>
          <w:w w:val="90"/>
        </w:rPr>
        <w:t>için</w:t>
      </w:r>
      <w:r w:rsidRPr="007960C5">
        <w:rPr>
          <w:rFonts w:asciiTheme="minorHAnsi" w:hAnsiTheme="minorHAnsi" w:cstheme="minorHAnsi"/>
          <w:spacing w:val="-35"/>
          <w:w w:val="90"/>
        </w:rPr>
        <w:t xml:space="preserve"> </w:t>
      </w:r>
      <w:r w:rsidRPr="007960C5">
        <w:rPr>
          <w:rFonts w:asciiTheme="minorHAnsi" w:hAnsiTheme="minorHAnsi" w:cstheme="minorHAnsi"/>
          <w:w w:val="90"/>
        </w:rPr>
        <w:t>özel</w:t>
      </w:r>
      <w:r w:rsidRPr="007960C5">
        <w:rPr>
          <w:rFonts w:asciiTheme="minorHAnsi" w:hAnsiTheme="minorHAnsi" w:cstheme="minorHAnsi"/>
          <w:spacing w:val="-39"/>
          <w:w w:val="90"/>
        </w:rPr>
        <w:t xml:space="preserve"> </w:t>
      </w:r>
      <w:r w:rsidRPr="007960C5">
        <w:rPr>
          <w:rFonts w:asciiTheme="minorHAnsi" w:hAnsiTheme="minorHAnsi" w:cstheme="minorHAnsi"/>
          <w:w w:val="90"/>
        </w:rPr>
        <w:t>bir</w:t>
      </w:r>
      <w:r w:rsidRPr="007960C5">
        <w:rPr>
          <w:rFonts w:asciiTheme="minorHAnsi" w:hAnsiTheme="minorHAnsi" w:cstheme="minorHAnsi"/>
          <w:spacing w:val="-38"/>
          <w:w w:val="90"/>
        </w:rPr>
        <w:t xml:space="preserve"> </w:t>
      </w:r>
      <w:r w:rsidRPr="007960C5">
        <w:rPr>
          <w:rFonts w:asciiTheme="minorHAnsi" w:hAnsiTheme="minorHAnsi" w:cstheme="minorHAnsi"/>
          <w:w w:val="90"/>
        </w:rPr>
        <w:t>terminal</w:t>
      </w:r>
      <w:r w:rsidRPr="007960C5">
        <w:rPr>
          <w:rFonts w:asciiTheme="minorHAnsi" w:hAnsiTheme="minorHAnsi" w:cstheme="minorHAnsi"/>
          <w:spacing w:val="-37"/>
          <w:w w:val="90"/>
        </w:rPr>
        <w:t xml:space="preserve"> </w:t>
      </w:r>
      <w:r w:rsidRPr="007960C5">
        <w:rPr>
          <w:rFonts w:asciiTheme="minorHAnsi" w:hAnsiTheme="minorHAnsi" w:cstheme="minorHAnsi"/>
          <w:w w:val="90"/>
        </w:rPr>
        <w:t>gerektirir.</w:t>
      </w:r>
    </w:p>
    <w:p w:rsidR="00C9250A" w:rsidRPr="007960C5" w:rsidRDefault="00C9250A" w:rsidP="00C9250A">
      <w:pPr>
        <w:pStyle w:val="GvdeMetni"/>
        <w:spacing w:before="4" w:line="256" w:lineRule="auto"/>
        <w:ind w:left="451" w:right="131"/>
        <w:jc w:val="both"/>
        <w:rPr>
          <w:rFonts w:asciiTheme="minorHAnsi" w:hAnsiTheme="minorHAnsi" w:cstheme="minorHAnsi"/>
        </w:rPr>
      </w:pPr>
      <w:r w:rsidRPr="007960C5">
        <w:rPr>
          <w:rFonts w:asciiTheme="minorHAnsi" w:hAnsiTheme="minorHAnsi" w:cstheme="minorHAnsi"/>
          <w:w w:val="85"/>
        </w:rPr>
        <w:t>Tüm</w:t>
      </w:r>
      <w:r w:rsidRPr="007960C5">
        <w:rPr>
          <w:rFonts w:asciiTheme="minorHAnsi" w:hAnsiTheme="minorHAnsi" w:cstheme="minorHAnsi"/>
          <w:spacing w:val="-14"/>
          <w:w w:val="85"/>
        </w:rPr>
        <w:t xml:space="preserve"> </w:t>
      </w:r>
      <w:r w:rsidRPr="007960C5">
        <w:rPr>
          <w:rFonts w:asciiTheme="minorHAnsi" w:hAnsiTheme="minorHAnsi" w:cstheme="minorHAnsi"/>
          <w:w w:val="85"/>
        </w:rPr>
        <w:t>kapı</w:t>
      </w:r>
      <w:r w:rsidRPr="007960C5">
        <w:rPr>
          <w:rFonts w:asciiTheme="minorHAnsi" w:hAnsiTheme="minorHAnsi" w:cstheme="minorHAnsi"/>
          <w:spacing w:val="-15"/>
          <w:w w:val="85"/>
        </w:rPr>
        <w:t xml:space="preserve"> </w:t>
      </w:r>
      <w:r w:rsidRPr="007960C5">
        <w:rPr>
          <w:rFonts w:asciiTheme="minorHAnsi" w:hAnsiTheme="minorHAnsi" w:cstheme="minorHAnsi"/>
          <w:w w:val="85"/>
        </w:rPr>
        <w:t>erişim</w:t>
      </w:r>
      <w:r w:rsidRPr="007960C5">
        <w:rPr>
          <w:rFonts w:asciiTheme="minorHAnsi" w:hAnsiTheme="minorHAnsi" w:cstheme="minorHAnsi"/>
          <w:spacing w:val="-13"/>
          <w:w w:val="85"/>
        </w:rPr>
        <w:t xml:space="preserve"> </w:t>
      </w:r>
      <w:r w:rsidRPr="007960C5">
        <w:rPr>
          <w:rFonts w:asciiTheme="minorHAnsi" w:hAnsiTheme="minorHAnsi" w:cstheme="minorHAnsi"/>
          <w:w w:val="85"/>
        </w:rPr>
        <w:t>aktiviteleri</w:t>
      </w:r>
      <w:r w:rsidRPr="007960C5">
        <w:rPr>
          <w:rFonts w:asciiTheme="minorHAnsi" w:hAnsiTheme="minorHAnsi" w:cstheme="minorHAnsi"/>
          <w:spacing w:val="-15"/>
          <w:w w:val="85"/>
        </w:rPr>
        <w:t xml:space="preserve"> </w:t>
      </w:r>
      <w:r w:rsidRPr="007960C5">
        <w:rPr>
          <w:rFonts w:asciiTheme="minorHAnsi" w:hAnsiTheme="minorHAnsi" w:cstheme="minorHAnsi"/>
          <w:w w:val="85"/>
        </w:rPr>
        <w:t>merkez</w:t>
      </w:r>
      <w:r w:rsidRPr="007960C5">
        <w:rPr>
          <w:rFonts w:asciiTheme="minorHAnsi" w:hAnsiTheme="minorHAnsi" w:cstheme="minorHAnsi"/>
          <w:spacing w:val="-15"/>
          <w:w w:val="85"/>
        </w:rPr>
        <w:t xml:space="preserve"> </w:t>
      </w:r>
      <w:r w:rsidRPr="007960C5">
        <w:rPr>
          <w:rFonts w:asciiTheme="minorHAnsi" w:hAnsiTheme="minorHAnsi" w:cstheme="minorHAnsi"/>
          <w:w w:val="85"/>
        </w:rPr>
        <w:t>veritabanına</w:t>
      </w:r>
      <w:r w:rsidRPr="007960C5">
        <w:rPr>
          <w:rFonts w:asciiTheme="minorHAnsi" w:hAnsiTheme="minorHAnsi" w:cstheme="minorHAnsi"/>
          <w:spacing w:val="-12"/>
          <w:w w:val="85"/>
        </w:rPr>
        <w:t xml:space="preserve"> </w:t>
      </w:r>
      <w:r w:rsidRPr="007960C5">
        <w:rPr>
          <w:rFonts w:asciiTheme="minorHAnsi" w:hAnsiTheme="minorHAnsi" w:cstheme="minorHAnsi"/>
          <w:w w:val="85"/>
        </w:rPr>
        <w:t>kayıt</w:t>
      </w:r>
      <w:r w:rsidRPr="007960C5">
        <w:rPr>
          <w:rFonts w:asciiTheme="minorHAnsi" w:hAnsiTheme="minorHAnsi" w:cstheme="minorHAnsi"/>
          <w:spacing w:val="-14"/>
          <w:w w:val="85"/>
        </w:rPr>
        <w:t xml:space="preserve"> </w:t>
      </w:r>
      <w:r w:rsidRPr="007960C5">
        <w:rPr>
          <w:rFonts w:asciiTheme="minorHAnsi" w:hAnsiTheme="minorHAnsi" w:cstheme="minorHAnsi"/>
          <w:w w:val="85"/>
        </w:rPr>
        <w:t>edilecektir.</w:t>
      </w:r>
      <w:r w:rsidRPr="007960C5">
        <w:rPr>
          <w:rFonts w:asciiTheme="minorHAnsi" w:hAnsiTheme="minorHAnsi" w:cstheme="minorHAnsi"/>
          <w:spacing w:val="-11"/>
          <w:w w:val="85"/>
        </w:rPr>
        <w:t xml:space="preserve"> </w:t>
      </w:r>
      <w:r w:rsidRPr="007960C5">
        <w:rPr>
          <w:rFonts w:asciiTheme="minorHAnsi" w:hAnsiTheme="minorHAnsi" w:cstheme="minorHAnsi"/>
          <w:w w:val="85"/>
        </w:rPr>
        <w:t>Yetkisiz</w:t>
      </w:r>
      <w:r w:rsidRPr="007960C5">
        <w:rPr>
          <w:rFonts w:asciiTheme="minorHAnsi" w:hAnsiTheme="minorHAnsi" w:cstheme="minorHAnsi"/>
          <w:spacing w:val="-15"/>
          <w:w w:val="85"/>
        </w:rPr>
        <w:t xml:space="preserve"> </w:t>
      </w:r>
      <w:r w:rsidRPr="007960C5">
        <w:rPr>
          <w:rFonts w:asciiTheme="minorHAnsi" w:hAnsiTheme="minorHAnsi" w:cstheme="minorHAnsi"/>
          <w:w w:val="85"/>
        </w:rPr>
        <w:t>bir</w:t>
      </w:r>
      <w:r w:rsidRPr="007960C5">
        <w:rPr>
          <w:rFonts w:asciiTheme="minorHAnsi" w:hAnsiTheme="minorHAnsi" w:cstheme="minorHAnsi"/>
          <w:spacing w:val="-12"/>
          <w:w w:val="85"/>
        </w:rPr>
        <w:t xml:space="preserve"> </w:t>
      </w:r>
      <w:r w:rsidRPr="007960C5">
        <w:rPr>
          <w:rFonts w:asciiTheme="minorHAnsi" w:hAnsiTheme="minorHAnsi" w:cstheme="minorHAnsi"/>
          <w:w w:val="85"/>
        </w:rPr>
        <w:t>kullanım</w:t>
      </w:r>
      <w:r w:rsidRPr="007960C5">
        <w:rPr>
          <w:rFonts w:asciiTheme="minorHAnsi" w:hAnsiTheme="minorHAnsi" w:cstheme="minorHAnsi"/>
          <w:spacing w:val="-16"/>
          <w:w w:val="85"/>
        </w:rPr>
        <w:t xml:space="preserve"> </w:t>
      </w:r>
      <w:r w:rsidRPr="007960C5">
        <w:rPr>
          <w:rFonts w:asciiTheme="minorHAnsi" w:hAnsiTheme="minorHAnsi" w:cstheme="minorHAnsi"/>
          <w:w w:val="85"/>
        </w:rPr>
        <w:t>ya</w:t>
      </w:r>
      <w:r w:rsidRPr="007960C5">
        <w:rPr>
          <w:rFonts w:asciiTheme="minorHAnsi" w:hAnsiTheme="minorHAnsi" w:cstheme="minorHAnsi"/>
          <w:spacing w:val="-12"/>
          <w:w w:val="85"/>
        </w:rPr>
        <w:t xml:space="preserve"> </w:t>
      </w:r>
      <w:r w:rsidRPr="007960C5">
        <w:rPr>
          <w:rFonts w:asciiTheme="minorHAnsi" w:hAnsiTheme="minorHAnsi" w:cstheme="minorHAnsi"/>
          <w:w w:val="85"/>
        </w:rPr>
        <w:t>da</w:t>
      </w:r>
      <w:r w:rsidRPr="007960C5">
        <w:rPr>
          <w:rFonts w:asciiTheme="minorHAnsi" w:hAnsiTheme="minorHAnsi" w:cstheme="minorHAnsi"/>
          <w:spacing w:val="-9"/>
          <w:w w:val="85"/>
        </w:rPr>
        <w:t xml:space="preserve"> </w:t>
      </w:r>
      <w:r w:rsidRPr="007960C5">
        <w:rPr>
          <w:rFonts w:asciiTheme="minorHAnsi" w:hAnsiTheme="minorHAnsi" w:cstheme="minorHAnsi"/>
          <w:w w:val="85"/>
        </w:rPr>
        <w:t>kullanılan</w:t>
      </w:r>
      <w:r w:rsidRPr="007960C5">
        <w:rPr>
          <w:rFonts w:asciiTheme="minorHAnsi" w:hAnsiTheme="minorHAnsi" w:cstheme="minorHAnsi"/>
          <w:spacing w:val="-12"/>
          <w:w w:val="85"/>
        </w:rPr>
        <w:t xml:space="preserve"> </w:t>
      </w:r>
      <w:r w:rsidRPr="007960C5">
        <w:rPr>
          <w:rFonts w:asciiTheme="minorHAnsi" w:hAnsiTheme="minorHAnsi" w:cstheme="minorHAnsi"/>
          <w:w w:val="85"/>
        </w:rPr>
        <w:t>geçersiz</w:t>
      </w:r>
      <w:r w:rsidRPr="007960C5">
        <w:rPr>
          <w:rFonts w:asciiTheme="minorHAnsi" w:hAnsiTheme="minorHAnsi" w:cstheme="minorHAnsi"/>
          <w:spacing w:val="-15"/>
          <w:w w:val="85"/>
        </w:rPr>
        <w:t xml:space="preserve"> </w:t>
      </w:r>
      <w:r w:rsidRPr="007960C5">
        <w:rPr>
          <w:rFonts w:asciiTheme="minorHAnsi" w:hAnsiTheme="minorHAnsi" w:cstheme="minorHAnsi"/>
          <w:w w:val="85"/>
        </w:rPr>
        <w:t xml:space="preserve">bir </w:t>
      </w:r>
      <w:r w:rsidRPr="007960C5">
        <w:rPr>
          <w:rFonts w:asciiTheme="minorHAnsi" w:hAnsiTheme="minorHAnsi" w:cstheme="minorHAnsi"/>
          <w:w w:val="90"/>
        </w:rPr>
        <w:t>kart,</w:t>
      </w:r>
      <w:r w:rsidRPr="007960C5">
        <w:rPr>
          <w:rFonts w:asciiTheme="minorHAnsi" w:hAnsiTheme="minorHAnsi" w:cstheme="minorHAnsi"/>
          <w:spacing w:val="-24"/>
          <w:w w:val="90"/>
        </w:rPr>
        <w:t xml:space="preserve"> </w:t>
      </w:r>
      <w:r w:rsidRPr="007960C5">
        <w:rPr>
          <w:rFonts w:asciiTheme="minorHAnsi" w:hAnsiTheme="minorHAnsi" w:cstheme="minorHAnsi"/>
          <w:w w:val="90"/>
        </w:rPr>
        <w:t>öncelikli</w:t>
      </w:r>
      <w:r w:rsidRPr="007960C5">
        <w:rPr>
          <w:rFonts w:asciiTheme="minorHAnsi" w:hAnsiTheme="minorHAnsi" w:cstheme="minorHAnsi"/>
          <w:spacing w:val="-22"/>
          <w:w w:val="90"/>
        </w:rPr>
        <w:t xml:space="preserve"> </w:t>
      </w:r>
      <w:r w:rsidRPr="007960C5">
        <w:rPr>
          <w:rFonts w:asciiTheme="minorHAnsi" w:hAnsiTheme="minorHAnsi" w:cstheme="minorHAnsi"/>
          <w:w w:val="90"/>
        </w:rPr>
        <w:t>alarm</w:t>
      </w:r>
      <w:r w:rsidRPr="007960C5">
        <w:rPr>
          <w:rFonts w:asciiTheme="minorHAnsi" w:hAnsiTheme="minorHAnsi" w:cstheme="minorHAnsi"/>
          <w:spacing w:val="-21"/>
          <w:w w:val="90"/>
        </w:rPr>
        <w:t xml:space="preserve"> </w:t>
      </w:r>
      <w:r w:rsidRPr="007960C5">
        <w:rPr>
          <w:rFonts w:asciiTheme="minorHAnsi" w:hAnsiTheme="minorHAnsi" w:cstheme="minorHAnsi"/>
          <w:w w:val="90"/>
        </w:rPr>
        <w:t>işlemleri</w:t>
      </w:r>
      <w:r w:rsidRPr="007960C5">
        <w:rPr>
          <w:rFonts w:asciiTheme="minorHAnsi" w:hAnsiTheme="minorHAnsi" w:cstheme="minorHAnsi"/>
          <w:spacing w:val="-22"/>
          <w:w w:val="90"/>
        </w:rPr>
        <w:t xml:space="preserve"> </w:t>
      </w:r>
      <w:r w:rsidRPr="007960C5">
        <w:rPr>
          <w:rFonts w:asciiTheme="minorHAnsi" w:hAnsiTheme="minorHAnsi" w:cstheme="minorHAnsi"/>
          <w:w w:val="90"/>
        </w:rPr>
        <w:t>olarak</w:t>
      </w:r>
      <w:r w:rsidRPr="007960C5">
        <w:rPr>
          <w:rFonts w:asciiTheme="minorHAnsi" w:hAnsiTheme="minorHAnsi" w:cstheme="minorHAnsi"/>
          <w:spacing w:val="-21"/>
          <w:w w:val="90"/>
        </w:rPr>
        <w:t xml:space="preserve"> </w:t>
      </w:r>
      <w:r w:rsidRPr="007960C5">
        <w:rPr>
          <w:rFonts w:asciiTheme="minorHAnsi" w:hAnsiTheme="minorHAnsi" w:cstheme="minorHAnsi"/>
          <w:w w:val="90"/>
        </w:rPr>
        <w:t>kapının</w:t>
      </w:r>
      <w:r w:rsidRPr="007960C5">
        <w:rPr>
          <w:rFonts w:asciiTheme="minorHAnsi" w:hAnsiTheme="minorHAnsi" w:cstheme="minorHAnsi"/>
          <w:spacing w:val="-19"/>
          <w:w w:val="90"/>
        </w:rPr>
        <w:t xml:space="preserve"> </w:t>
      </w:r>
      <w:r w:rsidRPr="007960C5">
        <w:rPr>
          <w:rFonts w:asciiTheme="minorHAnsi" w:hAnsiTheme="minorHAnsi" w:cstheme="minorHAnsi"/>
          <w:w w:val="90"/>
        </w:rPr>
        <w:t>tutulması</w:t>
      </w:r>
      <w:r w:rsidRPr="007960C5">
        <w:rPr>
          <w:rFonts w:asciiTheme="minorHAnsi" w:hAnsiTheme="minorHAnsi" w:cstheme="minorHAnsi"/>
          <w:spacing w:val="-24"/>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22"/>
          <w:w w:val="90"/>
        </w:rPr>
        <w:t xml:space="preserve"> </w:t>
      </w:r>
      <w:r w:rsidRPr="007960C5">
        <w:rPr>
          <w:rFonts w:asciiTheme="minorHAnsi" w:hAnsiTheme="minorHAnsi" w:cstheme="minorHAnsi"/>
          <w:w w:val="90"/>
        </w:rPr>
        <w:t>zorlanması</w:t>
      </w:r>
      <w:r w:rsidRPr="007960C5">
        <w:rPr>
          <w:rFonts w:asciiTheme="minorHAnsi" w:hAnsiTheme="minorHAnsi" w:cstheme="minorHAnsi"/>
          <w:spacing w:val="-22"/>
          <w:w w:val="90"/>
        </w:rPr>
        <w:t xml:space="preserve"> </w:t>
      </w:r>
      <w:r w:rsidRPr="007960C5">
        <w:rPr>
          <w:rFonts w:asciiTheme="minorHAnsi" w:hAnsiTheme="minorHAnsi" w:cstheme="minorHAnsi"/>
          <w:w w:val="90"/>
        </w:rPr>
        <w:t>dahil,</w:t>
      </w:r>
      <w:r w:rsidRPr="007960C5">
        <w:rPr>
          <w:rFonts w:asciiTheme="minorHAnsi" w:hAnsiTheme="minorHAnsi" w:cstheme="minorHAnsi"/>
          <w:spacing w:val="-21"/>
          <w:w w:val="90"/>
        </w:rPr>
        <w:t xml:space="preserve"> </w:t>
      </w:r>
      <w:r w:rsidRPr="007960C5">
        <w:rPr>
          <w:rFonts w:asciiTheme="minorHAnsi" w:hAnsiTheme="minorHAnsi" w:cstheme="minorHAnsi"/>
          <w:w w:val="90"/>
        </w:rPr>
        <w:t>ERİŞİM</w:t>
      </w:r>
      <w:r w:rsidRPr="007960C5">
        <w:rPr>
          <w:rFonts w:asciiTheme="minorHAnsi" w:hAnsiTheme="minorHAnsi" w:cstheme="minorHAnsi"/>
          <w:spacing w:val="-20"/>
          <w:w w:val="90"/>
        </w:rPr>
        <w:t xml:space="preserve"> </w:t>
      </w:r>
      <w:r w:rsidRPr="007960C5">
        <w:rPr>
          <w:rFonts w:asciiTheme="minorHAnsi" w:hAnsiTheme="minorHAnsi" w:cstheme="minorHAnsi"/>
          <w:w w:val="90"/>
        </w:rPr>
        <w:t>KONTROL</w:t>
      </w:r>
      <w:r w:rsidRPr="007960C5">
        <w:rPr>
          <w:rFonts w:asciiTheme="minorHAnsi" w:hAnsiTheme="minorHAnsi" w:cstheme="minorHAnsi"/>
          <w:spacing w:val="-23"/>
          <w:w w:val="90"/>
        </w:rPr>
        <w:t xml:space="preserve"> </w:t>
      </w:r>
      <w:r w:rsidRPr="007960C5">
        <w:rPr>
          <w:rFonts w:asciiTheme="minorHAnsi" w:hAnsiTheme="minorHAnsi" w:cstheme="minorHAnsi"/>
          <w:w w:val="90"/>
        </w:rPr>
        <w:t>SİSTEMİ’ne</w:t>
      </w:r>
      <w:r w:rsidRPr="007960C5">
        <w:rPr>
          <w:rFonts w:asciiTheme="minorHAnsi" w:hAnsiTheme="minorHAnsi" w:cstheme="minorHAnsi"/>
          <w:spacing w:val="-22"/>
          <w:w w:val="90"/>
        </w:rPr>
        <w:t xml:space="preserve"> </w:t>
      </w:r>
      <w:r w:rsidRPr="007960C5">
        <w:rPr>
          <w:rFonts w:asciiTheme="minorHAnsi" w:hAnsiTheme="minorHAnsi" w:cstheme="minorHAnsi"/>
          <w:w w:val="90"/>
        </w:rPr>
        <w:t xml:space="preserve">rapor </w:t>
      </w:r>
      <w:r w:rsidRPr="007960C5">
        <w:rPr>
          <w:rFonts w:asciiTheme="minorHAnsi" w:hAnsiTheme="minorHAnsi" w:cstheme="minorHAnsi"/>
          <w:w w:val="95"/>
        </w:rPr>
        <w:t>edilecektir.</w:t>
      </w:r>
    </w:p>
    <w:p w:rsidR="00C9250A" w:rsidRPr="007960C5" w:rsidRDefault="00C9250A" w:rsidP="00C9250A">
      <w:pPr>
        <w:pStyle w:val="GvdeMetni"/>
        <w:spacing w:before="2"/>
        <w:rPr>
          <w:rFonts w:asciiTheme="minorHAnsi" w:hAnsiTheme="minorHAnsi" w:cstheme="minorHAnsi"/>
          <w:sz w:val="20"/>
        </w:rPr>
      </w:pPr>
    </w:p>
    <w:p w:rsidR="00C9250A" w:rsidRPr="007960C5" w:rsidRDefault="00C9250A" w:rsidP="00C9250A">
      <w:pPr>
        <w:pStyle w:val="GvdeMetni"/>
        <w:spacing w:line="256" w:lineRule="auto"/>
        <w:ind w:left="451" w:right="130"/>
        <w:jc w:val="both"/>
        <w:rPr>
          <w:rFonts w:asciiTheme="minorHAnsi" w:hAnsiTheme="minorHAnsi" w:cstheme="minorHAnsi"/>
        </w:rPr>
      </w:pPr>
      <w:r w:rsidRPr="007960C5">
        <w:rPr>
          <w:rFonts w:asciiTheme="minorHAnsi" w:hAnsiTheme="minorHAnsi" w:cstheme="minorHAnsi"/>
          <w:w w:val="85"/>
        </w:rPr>
        <w:t>Video Doğrulama modülüyle, kapının bulunduğu konuma monte edilen kameradan gelen canlı görüntüler Access Kontrol</w:t>
      </w:r>
      <w:r w:rsidRPr="007960C5">
        <w:rPr>
          <w:rFonts w:asciiTheme="minorHAnsi" w:hAnsiTheme="minorHAnsi" w:cstheme="minorHAnsi"/>
          <w:spacing w:val="-16"/>
          <w:w w:val="85"/>
        </w:rPr>
        <w:t xml:space="preserve"> </w:t>
      </w:r>
      <w:r w:rsidRPr="007960C5">
        <w:rPr>
          <w:rFonts w:asciiTheme="minorHAnsi" w:hAnsiTheme="minorHAnsi" w:cstheme="minorHAnsi"/>
          <w:w w:val="85"/>
        </w:rPr>
        <w:t>Sisteminde</w:t>
      </w:r>
      <w:r w:rsidRPr="007960C5">
        <w:rPr>
          <w:rFonts w:asciiTheme="minorHAnsi" w:hAnsiTheme="minorHAnsi" w:cstheme="minorHAnsi"/>
          <w:spacing w:val="-7"/>
          <w:w w:val="85"/>
        </w:rPr>
        <w:t xml:space="preserve"> </w:t>
      </w:r>
      <w:r w:rsidRPr="007960C5">
        <w:rPr>
          <w:rFonts w:asciiTheme="minorHAnsi" w:hAnsiTheme="minorHAnsi" w:cstheme="minorHAnsi"/>
          <w:w w:val="85"/>
        </w:rPr>
        <w:t>(GUI)</w:t>
      </w:r>
      <w:r w:rsidRPr="007960C5">
        <w:rPr>
          <w:rFonts w:asciiTheme="minorHAnsi" w:hAnsiTheme="minorHAnsi" w:cstheme="minorHAnsi"/>
          <w:spacing w:val="-11"/>
          <w:w w:val="85"/>
        </w:rPr>
        <w:t xml:space="preserve"> </w:t>
      </w:r>
      <w:r w:rsidRPr="007960C5">
        <w:rPr>
          <w:rFonts w:asciiTheme="minorHAnsi" w:hAnsiTheme="minorHAnsi" w:cstheme="minorHAnsi"/>
          <w:w w:val="85"/>
        </w:rPr>
        <w:t>gösterilecektir.</w:t>
      </w:r>
      <w:r w:rsidRPr="007960C5">
        <w:rPr>
          <w:rFonts w:asciiTheme="minorHAnsi" w:hAnsiTheme="minorHAnsi" w:cstheme="minorHAnsi"/>
          <w:spacing w:val="-11"/>
          <w:w w:val="85"/>
        </w:rPr>
        <w:t xml:space="preserve"> </w:t>
      </w:r>
      <w:r w:rsidRPr="007960C5">
        <w:rPr>
          <w:rFonts w:asciiTheme="minorHAnsi" w:hAnsiTheme="minorHAnsi" w:cstheme="minorHAnsi"/>
          <w:w w:val="85"/>
        </w:rPr>
        <w:t>Kapı</w:t>
      </w:r>
      <w:r w:rsidRPr="007960C5">
        <w:rPr>
          <w:rFonts w:asciiTheme="minorHAnsi" w:hAnsiTheme="minorHAnsi" w:cstheme="minorHAnsi"/>
          <w:spacing w:val="-12"/>
          <w:w w:val="85"/>
        </w:rPr>
        <w:t xml:space="preserve"> </w:t>
      </w:r>
      <w:r w:rsidRPr="007960C5">
        <w:rPr>
          <w:rFonts w:asciiTheme="minorHAnsi" w:hAnsiTheme="minorHAnsi" w:cstheme="minorHAnsi"/>
          <w:spacing w:val="-3"/>
          <w:w w:val="85"/>
        </w:rPr>
        <w:t>erişim</w:t>
      </w:r>
      <w:r w:rsidRPr="007960C5">
        <w:rPr>
          <w:rFonts w:asciiTheme="minorHAnsi" w:hAnsiTheme="minorHAnsi" w:cstheme="minorHAnsi"/>
          <w:spacing w:val="-4"/>
          <w:w w:val="85"/>
        </w:rPr>
        <w:t xml:space="preserve"> </w:t>
      </w:r>
      <w:r w:rsidRPr="007960C5">
        <w:rPr>
          <w:rFonts w:asciiTheme="minorHAnsi" w:hAnsiTheme="minorHAnsi" w:cstheme="minorHAnsi"/>
          <w:w w:val="85"/>
        </w:rPr>
        <w:t>talebini</w:t>
      </w:r>
      <w:r w:rsidRPr="007960C5">
        <w:rPr>
          <w:rFonts w:asciiTheme="minorHAnsi" w:hAnsiTheme="minorHAnsi" w:cstheme="minorHAnsi"/>
          <w:spacing w:val="-12"/>
          <w:w w:val="85"/>
        </w:rPr>
        <w:t xml:space="preserve"> </w:t>
      </w:r>
      <w:r w:rsidRPr="007960C5">
        <w:rPr>
          <w:rFonts w:asciiTheme="minorHAnsi" w:hAnsiTheme="minorHAnsi" w:cstheme="minorHAnsi"/>
          <w:w w:val="85"/>
        </w:rPr>
        <w:t>etkinleştirmeden</w:t>
      </w:r>
      <w:r w:rsidRPr="007960C5">
        <w:rPr>
          <w:rFonts w:asciiTheme="minorHAnsi" w:hAnsiTheme="minorHAnsi" w:cstheme="minorHAnsi"/>
          <w:spacing w:val="-8"/>
          <w:w w:val="85"/>
        </w:rPr>
        <w:t xml:space="preserve"> </w:t>
      </w:r>
      <w:r w:rsidRPr="007960C5">
        <w:rPr>
          <w:rFonts w:asciiTheme="minorHAnsi" w:hAnsiTheme="minorHAnsi" w:cstheme="minorHAnsi"/>
          <w:w w:val="85"/>
        </w:rPr>
        <w:t>(GUI</w:t>
      </w:r>
      <w:r w:rsidRPr="007960C5">
        <w:rPr>
          <w:rFonts w:asciiTheme="minorHAnsi" w:hAnsiTheme="minorHAnsi" w:cstheme="minorHAnsi"/>
          <w:spacing w:val="-10"/>
          <w:w w:val="85"/>
        </w:rPr>
        <w:t xml:space="preserve"> </w:t>
      </w:r>
      <w:r w:rsidRPr="007960C5">
        <w:rPr>
          <w:rFonts w:asciiTheme="minorHAnsi" w:hAnsiTheme="minorHAnsi" w:cstheme="minorHAnsi"/>
          <w:w w:val="85"/>
        </w:rPr>
        <w:t>üzerindeki</w:t>
      </w:r>
      <w:r w:rsidRPr="007960C5">
        <w:rPr>
          <w:rFonts w:asciiTheme="minorHAnsi" w:hAnsiTheme="minorHAnsi" w:cstheme="minorHAnsi"/>
          <w:spacing w:val="-11"/>
          <w:w w:val="85"/>
        </w:rPr>
        <w:t xml:space="preserve"> </w:t>
      </w:r>
      <w:r w:rsidRPr="007960C5">
        <w:rPr>
          <w:rFonts w:asciiTheme="minorHAnsi" w:hAnsiTheme="minorHAnsi" w:cstheme="minorHAnsi"/>
          <w:w w:val="85"/>
        </w:rPr>
        <w:t>kontrolle</w:t>
      </w:r>
      <w:r w:rsidRPr="007960C5">
        <w:rPr>
          <w:rFonts w:asciiTheme="minorHAnsi" w:hAnsiTheme="minorHAnsi" w:cstheme="minorHAnsi"/>
          <w:spacing w:val="-8"/>
          <w:w w:val="85"/>
        </w:rPr>
        <w:t xml:space="preserve"> </w:t>
      </w:r>
      <w:r w:rsidRPr="007960C5">
        <w:rPr>
          <w:rFonts w:asciiTheme="minorHAnsi" w:hAnsiTheme="minorHAnsi" w:cstheme="minorHAnsi"/>
          <w:w w:val="85"/>
        </w:rPr>
        <w:t>elle</w:t>
      </w:r>
      <w:r w:rsidRPr="007960C5">
        <w:rPr>
          <w:rFonts w:asciiTheme="minorHAnsi" w:hAnsiTheme="minorHAnsi" w:cstheme="minorHAnsi"/>
          <w:spacing w:val="-3"/>
          <w:w w:val="85"/>
        </w:rPr>
        <w:t xml:space="preserve"> </w:t>
      </w:r>
      <w:r w:rsidRPr="007960C5">
        <w:rPr>
          <w:rFonts w:asciiTheme="minorHAnsi" w:hAnsiTheme="minorHAnsi" w:cstheme="minorHAnsi"/>
          <w:w w:val="85"/>
        </w:rPr>
        <w:t xml:space="preserve">açma) </w:t>
      </w:r>
      <w:r w:rsidRPr="007960C5">
        <w:rPr>
          <w:rFonts w:asciiTheme="minorHAnsi" w:hAnsiTheme="minorHAnsi" w:cstheme="minorHAnsi"/>
          <w:w w:val="95"/>
        </w:rPr>
        <w:t>ve</w:t>
      </w:r>
      <w:r w:rsidRPr="007960C5">
        <w:rPr>
          <w:rFonts w:asciiTheme="minorHAnsi" w:hAnsiTheme="minorHAnsi" w:cstheme="minorHAnsi"/>
          <w:spacing w:val="-37"/>
          <w:w w:val="95"/>
        </w:rPr>
        <w:t xml:space="preserve"> </w:t>
      </w:r>
      <w:r w:rsidRPr="007960C5">
        <w:rPr>
          <w:rFonts w:asciiTheme="minorHAnsi" w:hAnsiTheme="minorHAnsi" w:cstheme="minorHAnsi"/>
          <w:spacing w:val="-3"/>
          <w:w w:val="95"/>
        </w:rPr>
        <w:t>izin</w:t>
      </w:r>
      <w:r w:rsidRPr="007960C5">
        <w:rPr>
          <w:rFonts w:asciiTheme="minorHAnsi" w:hAnsiTheme="minorHAnsi" w:cstheme="minorHAnsi"/>
          <w:spacing w:val="-36"/>
          <w:w w:val="95"/>
        </w:rPr>
        <w:t xml:space="preserve"> </w:t>
      </w:r>
      <w:r w:rsidRPr="007960C5">
        <w:rPr>
          <w:rFonts w:asciiTheme="minorHAnsi" w:hAnsiTheme="minorHAnsi" w:cstheme="minorHAnsi"/>
          <w:w w:val="95"/>
        </w:rPr>
        <w:t>vermeden</w:t>
      </w:r>
      <w:r w:rsidRPr="007960C5">
        <w:rPr>
          <w:rFonts w:asciiTheme="minorHAnsi" w:hAnsiTheme="minorHAnsi" w:cstheme="minorHAnsi"/>
          <w:spacing w:val="-39"/>
          <w:w w:val="95"/>
        </w:rPr>
        <w:t xml:space="preserve"> </w:t>
      </w:r>
      <w:r w:rsidRPr="007960C5">
        <w:rPr>
          <w:rFonts w:asciiTheme="minorHAnsi" w:hAnsiTheme="minorHAnsi" w:cstheme="minorHAnsi"/>
          <w:w w:val="95"/>
        </w:rPr>
        <w:t>önce</w:t>
      </w:r>
      <w:r w:rsidRPr="007960C5">
        <w:rPr>
          <w:rFonts w:asciiTheme="minorHAnsi" w:hAnsiTheme="minorHAnsi" w:cstheme="minorHAnsi"/>
          <w:spacing w:val="-39"/>
          <w:w w:val="95"/>
        </w:rPr>
        <w:t xml:space="preserve"> </w:t>
      </w:r>
      <w:r w:rsidRPr="007960C5">
        <w:rPr>
          <w:rFonts w:asciiTheme="minorHAnsi" w:hAnsiTheme="minorHAnsi" w:cstheme="minorHAnsi"/>
          <w:w w:val="95"/>
        </w:rPr>
        <w:t>kişinin</w:t>
      </w:r>
      <w:r w:rsidRPr="007960C5">
        <w:rPr>
          <w:rFonts w:asciiTheme="minorHAnsi" w:hAnsiTheme="minorHAnsi" w:cstheme="minorHAnsi"/>
          <w:spacing w:val="-36"/>
          <w:w w:val="95"/>
        </w:rPr>
        <w:t xml:space="preserve"> </w:t>
      </w:r>
      <w:r w:rsidRPr="007960C5">
        <w:rPr>
          <w:rFonts w:asciiTheme="minorHAnsi" w:hAnsiTheme="minorHAnsi" w:cstheme="minorHAnsi"/>
          <w:w w:val="95"/>
        </w:rPr>
        <w:t>yüzünü</w:t>
      </w:r>
      <w:r w:rsidRPr="007960C5">
        <w:rPr>
          <w:rFonts w:asciiTheme="minorHAnsi" w:hAnsiTheme="minorHAnsi" w:cstheme="minorHAnsi"/>
          <w:spacing w:val="-39"/>
          <w:w w:val="95"/>
        </w:rPr>
        <w:t xml:space="preserve"> </w:t>
      </w:r>
      <w:r w:rsidRPr="007960C5">
        <w:rPr>
          <w:rFonts w:asciiTheme="minorHAnsi" w:hAnsiTheme="minorHAnsi" w:cstheme="minorHAnsi"/>
          <w:w w:val="95"/>
        </w:rPr>
        <w:t>görmek</w:t>
      </w:r>
      <w:r w:rsidRPr="007960C5">
        <w:rPr>
          <w:rFonts w:asciiTheme="minorHAnsi" w:hAnsiTheme="minorHAnsi" w:cstheme="minorHAnsi"/>
          <w:spacing w:val="-37"/>
          <w:w w:val="95"/>
        </w:rPr>
        <w:t xml:space="preserve"> </w:t>
      </w:r>
      <w:r w:rsidRPr="007960C5">
        <w:rPr>
          <w:rFonts w:asciiTheme="minorHAnsi" w:hAnsiTheme="minorHAnsi" w:cstheme="minorHAnsi"/>
          <w:spacing w:val="-3"/>
          <w:w w:val="95"/>
        </w:rPr>
        <w:t>için</w:t>
      </w:r>
      <w:r w:rsidRPr="007960C5">
        <w:rPr>
          <w:rFonts w:asciiTheme="minorHAnsi" w:hAnsiTheme="minorHAnsi" w:cstheme="minorHAnsi"/>
          <w:spacing w:val="-37"/>
          <w:w w:val="95"/>
        </w:rPr>
        <w:t xml:space="preserve"> </w:t>
      </w:r>
      <w:r w:rsidRPr="007960C5">
        <w:rPr>
          <w:rFonts w:asciiTheme="minorHAnsi" w:hAnsiTheme="minorHAnsi" w:cstheme="minorHAnsi"/>
          <w:w w:val="95"/>
        </w:rPr>
        <w:t>kameranın</w:t>
      </w:r>
      <w:r w:rsidRPr="007960C5">
        <w:rPr>
          <w:rFonts w:asciiTheme="minorHAnsi" w:hAnsiTheme="minorHAnsi" w:cstheme="minorHAnsi"/>
          <w:spacing w:val="-37"/>
          <w:w w:val="95"/>
        </w:rPr>
        <w:t xml:space="preserve"> </w:t>
      </w:r>
      <w:r w:rsidRPr="007960C5">
        <w:rPr>
          <w:rFonts w:asciiTheme="minorHAnsi" w:hAnsiTheme="minorHAnsi" w:cstheme="minorHAnsi"/>
          <w:w w:val="95"/>
        </w:rPr>
        <w:t>canlı</w:t>
      </w:r>
      <w:r w:rsidRPr="007960C5">
        <w:rPr>
          <w:rFonts w:asciiTheme="minorHAnsi" w:hAnsiTheme="minorHAnsi" w:cstheme="minorHAnsi"/>
          <w:spacing w:val="-40"/>
          <w:w w:val="95"/>
        </w:rPr>
        <w:t xml:space="preserve"> </w:t>
      </w:r>
      <w:r w:rsidRPr="007960C5">
        <w:rPr>
          <w:rFonts w:asciiTheme="minorHAnsi" w:hAnsiTheme="minorHAnsi" w:cstheme="minorHAnsi"/>
          <w:w w:val="95"/>
        </w:rPr>
        <w:t>görüntüsünü</w:t>
      </w:r>
      <w:r w:rsidRPr="007960C5">
        <w:rPr>
          <w:rFonts w:asciiTheme="minorHAnsi" w:hAnsiTheme="minorHAnsi" w:cstheme="minorHAnsi"/>
          <w:spacing w:val="-37"/>
          <w:w w:val="95"/>
        </w:rPr>
        <w:t xml:space="preserve"> </w:t>
      </w:r>
      <w:r w:rsidRPr="007960C5">
        <w:rPr>
          <w:rFonts w:asciiTheme="minorHAnsi" w:hAnsiTheme="minorHAnsi" w:cstheme="minorHAnsi"/>
          <w:w w:val="95"/>
        </w:rPr>
        <w:t>seçmek</w:t>
      </w:r>
      <w:r w:rsidRPr="007960C5">
        <w:rPr>
          <w:rFonts w:asciiTheme="minorHAnsi" w:hAnsiTheme="minorHAnsi" w:cstheme="minorHAnsi"/>
          <w:spacing w:val="-39"/>
          <w:w w:val="95"/>
        </w:rPr>
        <w:t xml:space="preserve"> </w:t>
      </w:r>
      <w:r w:rsidRPr="007960C5">
        <w:rPr>
          <w:rFonts w:asciiTheme="minorHAnsi" w:hAnsiTheme="minorHAnsi" w:cstheme="minorHAnsi"/>
          <w:spacing w:val="3"/>
          <w:w w:val="95"/>
        </w:rPr>
        <w:t>de</w:t>
      </w:r>
      <w:r w:rsidRPr="007960C5">
        <w:rPr>
          <w:rFonts w:asciiTheme="minorHAnsi" w:hAnsiTheme="minorHAnsi" w:cstheme="minorHAnsi"/>
          <w:spacing w:val="-41"/>
          <w:w w:val="95"/>
        </w:rPr>
        <w:t xml:space="preserve"> </w:t>
      </w:r>
      <w:r w:rsidRPr="007960C5">
        <w:rPr>
          <w:rFonts w:asciiTheme="minorHAnsi" w:hAnsiTheme="minorHAnsi" w:cstheme="minorHAnsi"/>
          <w:w w:val="95"/>
        </w:rPr>
        <w:t>olasıdır.</w:t>
      </w:r>
    </w:p>
    <w:p w:rsidR="00C9250A" w:rsidRPr="007960C5" w:rsidRDefault="00C9250A" w:rsidP="00C9250A">
      <w:pPr>
        <w:pStyle w:val="GvdeMetni"/>
        <w:spacing w:before="3"/>
        <w:rPr>
          <w:rFonts w:asciiTheme="minorHAnsi" w:hAnsiTheme="minorHAnsi" w:cstheme="minorHAnsi"/>
          <w:sz w:val="20"/>
        </w:rPr>
      </w:pPr>
    </w:p>
    <w:p w:rsidR="00C9250A" w:rsidRPr="007960C5" w:rsidRDefault="00C9250A" w:rsidP="00C9250A">
      <w:pPr>
        <w:pStyle w:val="GvdeMetni"/>
        <w:spacing w:line="254" w:lineRule="auto"/>
        <w:ind w:left="451" w:right="144"/>
        <w:jc w:val="both"/>
        <w:rPr>
          <w:rFonts w:asciiTheme="minorHAnsi" w:hAnsiTheme="minorHAnsi" w:cstheme="minorHAnsi"/>
        </w:rPr>
      </w:pPr>
      <w:r w:rsidRPr="007960C5">
        <w:rPr>
          <w:rFonts w:asciiTheme="minorHAnsi" w:hAnsiTheme="minorHAnsi" w:cstheme="minorHAnsi"/>
          <w:w w:val="90"/>
        </w:rPr>
        <w:t>Sistem</w:t>
      </w:r>
      <w:r w:rsidRPr="007960C5">
        <w:rPr>
          <w:rFonts w:asciiTheme="minorHAnsi" w:hAnsiTheme="minorHAnsi" w:cstheme="minorHAnsi"/>
          <w:spacing w:val="-28"/>
          <w:w w:val="90"/>
        </w:rPr>
        <w:t xml:space="preserve"> </w:t>
      </w:r>
      <w:r w:rsidRPr="007960C5">
        <w:rPr>
          <w:rFonts w:asciiTheme="minorHAnsi" w:hAnsiTheme="minorHAnsi" w:cstheme="minorHAnsi"/>
          <w:w w:val="90"/>
        </w:rPr>
        <w:t>de</w:t>
      </w:r>
      <w:r w:rsidRPr="007960C5">
        <w:rPr>
          <w:rFonts w:asciiTheme="minorHAnsi" w:hAnsiTheme="minorHAnsi" w:cstheme="minorHAnsi"/>
          <w:spacing w:val="-29"/>
          <w:w w:val="90"/>
        </w:rPr>
        <w:t xml:space="preserve"> </w:t>
      </w:r>
      <w:r w:rsidRPr="007960C5">
        <w:rPr>
          <w:rFonts w:asciiTheme="minorHAnsi" w:hAnsiTheme="minorHAnsi" w:cstheme="minorHAnsi"/>
          <w:w w:val="90"/>
        </w:rPr>
        <w:t>ayrıca,</w:t>
      </w:r>
      <w:r w:rsidRPr="007960C5">
        <w:rPr>
          <w:rFonts w:asciiTheme="minorHAnsi" w:hAnsiTheme="minorHAnsi" w:cstheme="minorHAnsi"/>
          <w:spacing w:val="-26"/>
          <w:w w:val="90"/>
        </w:rPr>
        <w:t xml:space="preserve"> </w:t>
      </w:r>
      <w:r w:rsidRPr="007960C5">
        <w:rPr>
          <w:rFonts w:asciiTheme="minorHAnsi" w:hAnsiTheme="minorHAnsi" w:cstheme="minorHAnsi"/>
          <w:spacing w:val="-3"/>
          <w:w w:val="90"/>
        </w:rPr>
        <w:t>ilk</w:t>
      </w:r>
      <w:r w:rsidRPr="007960C5">
        <w:rPr>
          <w:rFonts w:asciiTheme="minorHAnsi" w:hAnsiTheme="minorHAnsi" w:cstheme="minorHAnsi"/>
          <w:spacing w:val="-26"/>
          <w:w w:val="90"/>
        </w:rPr>
        <w:t xml:space="preserve"> </w:t>
      </w:r>
      <w:r w:rsidRPr="007960C5">
        <w:rPr>
          <w:rFonts w:asciiTheme="minorHAnsi" w:hAnsiTheme="minorHAnsi" w:cstheme="minorHAnsi"/>
          <w:w w:val="90"/>
        </w:rPr>
        <w:t>adı,</w:t>
      </w:r>
      <w:r w:rsidRPr="007960C5">
        <w:rPr>
          <w:rFonts w:asciiTheme="minorHAnsi" w:hAnsiTheme="minorHAnsi" w:cstheme="minorHAnsi"/>
          <w:spacing w:val="-28"/>
          <w:w w:val="90"/>
        </w:rPr>
        <w:t xml:space="preserve"> </w:t>
      </w:r>
      <w:r w:rsidRPr="007960C5">
        <w:rPr>
          <w:rFonts w:asciiTheme="minorHAnsi" w:hAnsiTheme="minorHAnsi" w:cstheme="minorHAnsi"/>
          <w:w w:val="90"/>
        </w:rPr>
        <w:t>veritabanı</w:t>
      </w:r>
      <w:r w:rsidRPr="007960C5">
        <w:rPr>
          <w:rFonts w:asciiTheme="minorHAnsi" w:hAnsiTheme="minorHAnsi" w:cstheme="minorHAnsi"/>
          <w:spacing w:val="-29"/>
          <w:w w:val="90"/>
        </w:rPr>
        <w:t xml:space="preserve"> </w:t>
      </w:r>
      <w:r w:rsidRPr="007960C5">
        <w:rPr>
          <w:rFonts w:asciiTheme="minorHAnsi" w:hAnsiTheme="minorHAnsi" w:cstheme="minorHAnsi"/>
          <w:w w:val="90"/>
        </w:rPr>
        <w:t>resmi,</w:t>
      </w:r>
      <w:r w:rsidRPr="007960C5">
        <w:rPr>
          <w:rFonts w:asciiTheme="minorHAnsi" w:hAnsiTheme="minorHAnsi" w:cstheme="minorHAnsi"/>
          <w:spacing w:val="-28"/>
          <w:w w:val="90"/>
        </w:rPr>
        <w:t xml:space="preserve"> </w:t>
      </w:r>
      <w:r w:rsidRPr="007960C5">
        <w:rPr>
          <w:rFonts w:asciiTheme="minorHAnsi" w:hAnsiTheme="minorHAnsi" w:cstheme="minorHAnsi"/>
          <w:w w:val="90"/>
        </w:rPr>
        <w:t>zaman</w:t>
      </w:r>
      <w:r w:rsidRPr="007960C5">
        <w:rPr>
          <w:rFonts w:asciiTheme="minorHAnsi" w:hAnsiTheme="minorHAnsi" w:cstheme="minorHAnsi"/>
          <w:spacing w:val="-27"/>
          <w:w w:val="90"/>
        </w:rPr>
        <w:t xml:space="preserve"> </w:t>
      </w:r>
      <w:r w:rsidRPr="007960C5">
        <w:rPr>
          <w:rFonts w:asciiTheme="minorHAnsi" w:hAnsiTheme="minorHAnsi" w:cstheme="minorHAnsi"/>
          <w:w w:val="90"/>
        </w:rPr>
        <w:t>ve</w:t>
      </w:r>
      <w:r w:rsidRPr="007960C5">
        <w:rPr>
          <w:rFonts w:asciiTheme="minorHAnsi" w:hAnsiTheme="minorHAnsi" w:cstheme="minorHAnsi"/>
          <w:spacing w:val="-29"/>
          <w:w w:val="90"/>
        </w:rPr>
        <w:t xml:space="preserve"> </w:t>
      </w:r>
      <w:r w:rsidRPr="007960C5">
        <w:rPr>
          <w:rFonts w:asciiTheme="minorHAnsi" w:hAnsiTheme="minorHAnsi" w:cstheme="minorHAnsi"/>
          <w:w w:val="90"/>
        </w:rPr>
        <w:t>olay</w:t>
      </w:r>
      <w:r w:rsidRPr="007960C5">
        <w:rPr>
          <w:rFonts w:asciiTheme="minorHAnsi" w:hAnsiTheme="minorHAnsi" w:cstheme="minorHAnsi"/>
          <w:spacing w:val="-25"/>
          <w:w w:val="90"/>
        </w:rPr>
        <w:t xml:space="preserve"> </w:t>
      </w:r>
      <w:r w:rsidRPr="007960C5">
        <w:rPr>
          <w:rFonts w:asciiTheme="minorHAnsi" w:hAnsiTheme="minorHAnsi" w:cstheme="minorHAnsi"/>
          <w:w w:val="90"/>
        </w:rPr>
        <w:t>tipi</w:t>
      </w:r>
      <w:r w:rsidRPr="007960C5">
        <w:rPr>
          <w:rFonts w:asciiTheme="minorHAnsi" w:hAnsiTheme="minorHAnsi" w:cstheme="minorHAnsi"/>
          <w:spacing w:val="-28"/>
          <w:w w:val="90"/>
        </w:rPr>
        <w:t xml:space="preserve"> </w:t>
      </w:r>
      <w:r w:rsidRPr="007960C5">
        <w:rPr>
          <w:rFonts w:asciiTheme="minorHAnsi" w:hAnsiTheme="minorHAnsi" w:cstheme="minorHAnsi"/>
          <w:w w:val="90"/>
        </w:rPr>
        <w:t>(yetkili,</w:t>
      </w:r>
      <w:r w:rsidRPr="007960C5">
        <w:rPr>
          <w:rFonts w:asciiTheme="minorHAnsi" w:hAnsiTheme="minorHAnsi" w:cstheme="minorHAnsi"/>
          <w:spacing w:val="-25"/>
          <w:w w:val="90"/>
        </w:rPr>
        <w:t xml:space="preserve"> </w:t>
      </w:r>
      <w:r w:rsidRPr="007960C5">
        <w:rPr>
          <w:rFonts w:asciiTheme="minorHAnsi" w:hAnsiTheme="minorHAnsi" w:cstheme="minorHAnsi"/>
          <w:w w:val="90"/>
        </w:rPr>
        <w:t>kart</w:t>
      </w:r>
      <w:r w:rsidRPr="007960C5">
        <w:rPr>
          <w:rFonts w:asciiTheme="minorHAnsi" w:hAnsiTheme="minorHAnsi" w:cstheme="minorHAnsi"/>
          <w:spacing w:val="-27"/>
          <w:w w:val="90"/>
        </w:rPr>
        <w:t xml:space="preserve"> </w:t>
      </w:r>
      <w:r w:rsidRPr="007960C5">
        <w:rPr>
          <w:rFonts w:asciiTheme="minorHAnsi" w:hAnsiTheme="minorHAnsi" w:cstheme="minorHAnsi"/>
          <w:w w:val="90"/>
        </w:rPr>
        <w:t>tanınmıyor,</w:t>
      </w:r>
      <w:r w:rsidRPr="007960C5">
        <w:rPr>
          <w:rFonts w:asciiTheme="minorHAnsi" w:hAnsiTheme="minorHAnsi" w:cstheme="minorHAnsi"/>
          <w:spacing w:val="-28"/>
          <w:w w:val="90"/>
        </w:rPr>
        <w:t xml:space="preserve"> </w:t>
      </w:r>
      <w:r w:rsidRPr="007960C5">
        <w:rPr>
          <w:rFonts w:asciiTheme="minorHAnsi" w:hAnsiTheme="minorHAnsi" w:cstheme="minorHAnsi"/>
          <w:w w:val="90"/>
        </w:rPr>
        <w:t>kart</w:t>
      </w:r>
      <w:r w:rsidRPr="007960C5">
        <w:rPr>
          <w:rFonts w:asciiTheme="minorHAnsi" w:hAnsiTheme="minorHAnsi" w:cstheme="minorHAnsi"/>
          <w:spacing w:val="-26"/>
          <w:w w:val="90"/>
        </w:rPr>
        <w:t xml:space="preserve"> </w:t>
      </w:r>
      <w:r w:rsidRPr="007960C5">
        <w:rPr>
          <w:rFonts w:asciiTheme="minorHAnsi" w:hAnsiTheme="minorHAnsi" w:cstheme="minorHAnsi"/>
          <w:w w:val="90"/>
        </w:rPr>
        <w:t>bloke</w:t>
      </w:r>
      <w:r w:rsidRPr="007960C5">
        <w:rPr>
          <w:rFonts w:asciiTheme="minorHAnsi" w:hAnsiTheme="minorHAnsi" w:cstheme="minorHAnsi"/>
          <w:spacing w:val="-26"/>
          <w:w w:val="90"/>
        </w:rPr>
        <w:t xml:space="preserve"> </w:t>
      </w:r>
      <w:r w:rsidRPr="007960C5">
        <w:rPr>
          <w:rFonts w:asciiTheme="minorHAnsi" w:hAnsiTheme="minorHAnsi" w:cstheme="minorHAnsi"/>
          <w:w w:val="90"/>
        </w:rPr>
        <w:t>edilmiş</w:t>
      </w:r>
      <w:r w:rsidRPr="007960C5">
        <w:rPr>
          <w:rFonts w:asciiTheme="minorHAnsi" w:hAnsiTheme="minorHAnsi" w:cstheme="minorHAnsi"/>
          <w:spacing w:val="-29"/>
          <w:w w:val="90"/>
        </w:rPr>
        <w:t xml:space="preserve"> </w:t>
      </w:r>
      <w:r w:rsidRPr="007960C5">
        <w:rPr>
          <w:rFonts w:asciiTheme="minorHAnsi" w:hAnsiTheme="minorHAnsi" w:cstheme="minorHAnsi"/>
          <w:w w:val="90"/>
        </w:rPr>
        <w:t>v.b.)</w:t>
      </w:r>
      <w:r w:rsidRPr="007960C5">
        <w:rPr>
          <w:rFonts w:asciiTheme="minorHAnsi" w:hAnsiTheme="minorHAnsi" w:cstheme="minorHAnsi"/>
          <w:spacing w:val="-28"/>
          <w:w w:val="90"/>
        </w:rPr>
        <w:t xml:space="preserve"> </w:t>
      </w:r>
      <w:r w:rsidRPr="007960C5">
        <w:rPr>
          <w:rFonts w:asciiTheme="minorHAnsi" w:hAnsiTheme="minorHAnsi" w:cstheme="minorHAnsi"/>
          <w:spacing w:val="-3"/>
          <w:w w:val="90"/>
        </w:rPr>
        <w:t xml:space="preserve">ile </w:t>
      </w:r>
      <w:r w:rsidRPr="007960C5">
        <w:rPr>
          <w:rFonts w:asciiTheme="minorHAnsi" w:hAnsiTheme="minorHAnsi" w:cstheme="minorHAnsi"/>
          <w:w w:val="95"/>
        </w:rPr>
        <w:t>birlikte</w:t>
      </w:r>
      <w:r w:rsidRPr="007960C5">
        <w:rPr>
          <w:rFonts w:asciiTheme="minorHAnsi" w:hAnsiTheme="minorHAnsi" w:cstheme="minorHAnsi"/>
          <w:spacing w:val="-32"/>
          <w:w w:val="95"/>
        </w:rPr>
        <w:t xml:space="preserve"> </w:t>
      </w:r>
      <w:r w:rsidRPr="007960C5">
        <w:rPr>
          <w:rFonts w:asciiTheme="minorHAnsi" w:hAnsiTheme="minorHAnsi" w:cstheme="minorHAnsi"/>
          <w:w w:val="95"/>
        </w:rPr>
        <w:t>tanımlanmış</w:t>
      </w:r>
      <w:r w:rsidRPr="007960C5">
        <w:rPr>
          <w:rFonts w:asciiTheme="minorHAnsi" w:hAnsiTheme="minorHAnsi" w:cstheme="minorHAnsi"/>
          <w:spacing w:val="-34"/>
          <w:w w:val="95"/>
        </w:rPr>
        <w:t xml:space="preserve"> </w:t>
      </w:r>
      <w:r w:rsidRPr="007960C5">
        <w:rPr>
          <w:rFonts w:asciiTheme="minorHAnsi" w:hAnsiTheme="minorHAnsi" w:cstheme="minorHAnsi"/>
          <w:w w:val="95"/>
        </w:rPr>
        <w:t>bir</w:t>
      </w:r>
      <w:r w:rsidRPr="007960C5">
        <w:rPr>
          <w:rFonts w:asciiTheme="minorHAnsi" w:hAnsiTheme="minorHAnsi" w:cstheme="minorHAnsi"/>
          <w:spacing w:val="-38"/>
          <w:w w:val="95"/>
        </w:rPr>
        <w:t xml:space="preserve"> </w:t>
      </w:r>
      <w:r w:rsidRPr="007960C5">
        <w:rPr>
          <w:rFonts w:asciiTheme="minorHAnsi" w:hAnsiTheme="minorHAnsi" w:cstheme="minorHAnsi"/>
          <w:w w:val="95"/>
        </w:rPr>
        <w:t>girişten</w:t>
      </w:r>
      <w:r w:rsidRPr="007960C5">
        <w:rPr>
          <w:rFonts w:asciiTheme="minorHAnsi" w:hAnsiTheme="minorHAnsi" w:cstheme="minorHAnsi"/>
          <w:spacing w:val="-32"/>
          <w:w w:val="95"/>
        </w:rPr>
        <w:t xml:space="preserve"> </w:t>
      </w:r>
      <w:r w:rsidRPr="007960C5">
        <w:rPr>
          <w:rFonts w:asciiTheme="minorHAnsi" w:hAnsiTheme="minorHAnsi" w:cstheme="minorHAnsi"/>
          <w:w w:val="95"/>
        </w:rPr>
        <w:t>itibaren</w:t>
      </w:r>
      <w:r w:rsidRPr="007960C5">
        <w:rPr>
          <w:rFonts w:asciiTheme="minorHAnsi" w:hAnsiTheme="minorHAnsi" w:cstheme="minorHAnsi"/>
          <w:spacing w:val="-32"/>
          <w:w w:val="95"/>
        </w:rPr>
        <w:t xml:space="preserve"> </w:t>
      </w:r>
      <w:r w:rsidRPr="007960C5">
        <w:rPr>
          <w:rFonts w:asciiTheme="minorHAnsi" w:hAnsiTheme="minorHAnsi" w:cstheme="minorHAnsi"/>
          <w:spacing w:val="-4"/>
          <w:w w:val="95"/>
        </w:rPr>
        <w:t>en</w:t>
      </w:r>
      <w:r w:rsidRPr="007960C5">
        <w:rPr>
          <w:rFonts w:asciiTheme="minorHAnsi" w:hAnsiTheme="minorHAnsi" w:cstheme="minorHAnsi"/>
          <w:spacing w:val="-30"/>
          <w:w w:val="95"/>
        </w:rPr>
        <w:t xml:space="preserve"> </w:t>
      </w:r>
      <w:r w:rsidRPr="007960C5">
        <w:rPr>
          <w:rFonts w:asciiTheme="minorHAnsi" w:hAnsiTheme="minorHAnsi" w:cstheme="minorHAnsi"/>
          <w:spacing w:val="-3"/>
          <w:w w:val="95"/>
        </w:rPr>
        <w:t>son</w:t>
      </w:r>
      <w:r w:rsidRPr="007960C5">
        <w:rPr>
          <w:rFonts w:asciiTheme="minorHAnsi" w:hAnsiTheme="minorHAnsi" w:cstheme="minorHAnsi"/>
          <w:spacing w:val="-32"/>
          <w:w w:val="95"/>
        </w:rPr>
        <w:t xml:space="preserve"> </w:t>
      </w:r>
      <w:r w:rsidRPr="007960C5">
        <w:rPr>
          <w:rFonts w:asciiTheme="minorHAnsi" w:hAnsiTheme="minorHAnsi" w:cstheme="minorHAnsi"/>
          <w:w w:val="95"/>
        </w:rPr>
        <w:t>5</w:t>
      </w:r>
      <w:r w:rsidRPr="007960C5">
        <w:rPr>
          <w:rFonts w:asciiTheme="minorHAnsi" w:hAnsiTheme="minorHAnsi" w:cstheme="minorHAnsi"/>
          <w:spacing w:val="-33"/>
          <w:w w:val="95"/>
        </w:rPr>
        <w:t xml:space="preserve"> </w:t>
      </w:r>
      <w:r w:rsidRPr="007960C5">
        <w:rPr>
          <w:rFonts w:asciiTheme="minorHAnsi" w:hAnsiTheme="minorHAnsi" w:cstheme="minorHAnsi"/>
          <w:spacing w:val="-3"/>
          <w:w w:val="95"/>
        </w:rPr>
        <w:t>erişim</w:t>
      </w:r>
      <w:r w:rsidRPr="007960C5">
        <w:rPr>
          <w:rFonts w:asciiTheme="minorHAnsi" w:hAnsiTheme="minorHAnsi" w:cstheme="minorHAnsi"/>
          <w:spacing w:val="-33"/>
          <w:w w:val="95"/>
        </w:rPr>
        <w:t xml:space="preserve"> </w:t>
      </w:r>
      <w:r w:rsidRPr="007960C5">
        <w:rPr>
          <w:rFonts w:asciiTheme="minorHAnsi" w:hAnsiTheme="minorHAnsi" w:cstheme="minorHAnsi"/>
          <w:w w:val="95"/>
        </w:rPr>
        <w:t>talebini</w:t>
      </w:r>
      <w:r w:rsidRPr="007960C5">
        <w:rPr>
          <w:rFonts w:asciiTheme="minorHAnsi" w:hAnsiTheme="minorHAnsi" w:cstheme="minorHAnsi"/>
          <w:spacing w:val="-37"/>
          <w:w w:val="95"/>
        </w:rPr>
        <w:t xml:space="preserve"> </w:t>
      </w:r>
      <w:r w:rsidRPr="007960C5">
        <w:rPr>
          <w:rFonts w:asciiTheme="minorHAnsi" w:hAnsiTheme="minorHAnsi" w:cstheme="minorHAnsi"/>
          <w:w w:val="95"/>
        </w:rPr>
        <w:t>gösteren</w:t>
      </w:r>
      <w:r w:rsidRPr="007960C5">
        <w:rPr>
          <w:rFonts w:asciiTheme="minorHAnsi" w:hAnsiTheme="minorHAnsi" w:cstheme="minorHAnsi"/>
          <w:spacing w:val="-35"/>
          <w:w w:val="95"/>
        </w:rPr>
        <w:t xml:space="preserve"> </w:t>
      </w:r>
      <w:r w:rsidRPr="007960C5">
        <w:rPr>
          <w:rFonts w:asciiTheme="minorHAnsi" w:hAnsiTheme="minorHAnsi" w:cstheme="minorHAnsi"/>
          <w:w w:val="95"/>
        </w:rPr>
        <w:t>bir</w:t>
      </w:r>
      <w:r w:rsidRPr="007960C5">
        <w:rPr>
          <w:rFonts w:asciiTheme="minorHAnsi" w:hAnsiTheme="minorHAnsi" w:cstheme="minorHAnsi"/>
          <w:spacing w:val="-38"/>
          <w:w w:val="95"/>
        </w:rPr>
        <w:t xml:space="preserve"> </w:t>
      </w:r>
      <w:r w:rsidRPr="007960C5">
        <w:rPr>
          <w:rFonts w:asciiTheme="minorHAnsi" w:hAnsiTheme="minorHAnsi" w:cstheme="minorHAnsi"/>
          <w:w w:val="95"/>
        </w:rPr>
        <w:t>özellik</w:t>
      </w:r>
      <w:r w:rsidRPr="007960C5">
        <w:rPr>
          <w:rFonts w:asciiTheme="minorHAnsi" w:hAnsiTheme="minorHAnsi" w:cstheme="minorHAnsi"/>
          <w:spacing w:val="-32"/>
          <w:w w:val="95"/>
        </w:rPr>
        <w:t xml:space="preserve"> </w:t>
      </w:r>
      <w:r w:rsidRPr="007960C5">
        <w:rPr>
          <w:rFonts w:asciiTheme="minorHAnsi" w:hAnsiTheme="minorHAnsi" w:cstheme="minorHAnsi"/>
          <w:w w:val="95"/>
        </w:rPr>
        <w:t>yer</w:t>
      </w:r>
      <w:r w:rsidRPr="007960C5">
        <w:rPr>
          <w:rFonts w:asciiTheme="minorHAnsi" w:hAnsiTheme="minorHAnsi" w:cstheme="minorHAnsi"/>
          <w:spacing w:val="-38"/>
          <w:w w:val="95"/>
        </w:rPr>
        <w:t xml:space="preserve"> </w:t>
      </w:r>
      <w:r w:rsidRPr="007960C5">
        <w:rPr>
          <w:rFonts w:asciiTheme="minorHAnsi" w:hAnsiTheme="minorHAnsi" w:cstheme="minorHAnsi"/>
          <w:w w:val="95"/>
        </w:rPr>
        <w:t>alacaktır.</w:t>
      </w:r>
    </w:p>
    <w:p w:rsidR="00C9250A" w:rsidRPr="007960C5" w:rsidRDefault="00C9250A" w:rsidP="00C9250A">
      <w:pPr>
        <w:pStyle w:val="GvdeMetni"/>
        <w:spacing w:before="9"/>
        <w:rPr>
          <w:rFonts w:asciiTheme="minorHAnsi" w:hAnsiTheme="minorHAnsi" w:cstheme="minorHAnsi"/>
          <w:sz w:val="20"/>
        </w:rPr>
      </w:pPr>
    </w:p>
    <w:p w:rsidR="00C9250A" w:rsidRPr="007960C5" w:rsidRDefault="00C9250A" w:rsidP="00C9250A">
      <w:pPr>
        <w:pStyle w:val="GvdeMetni"/>
        <w:spacing w:line="254" w:lineRule="auto"/>
        <w:ind w:left="451" w:right="133"/>
        <w:jc w:val="both"/>
        <w:rPr>
          <w:rFonts w:asciiTheme="minorHAnsi" w:hAnsiTheme="minorHAnsi" w:cstheme="minorHAnsi"/>
        </w:rPr>
      </w:pPr>
      <w:r w:rsidRPr="007960C5">
        <w:rPr>
          <w:rFonts w:asciiTheme="minorHAnsi" w:hAnsiTheme="minorHAnsi" w:cstheme="minorHAnsi"/>
          <w:w w:val="85"/>
        </w:rPr>
        <w:t>Raporlar</w:t>
      </w:r>
      <w:r w:rsidRPr="007960C5">
        <w:rPr>
          <w:rFonts w:asciiTheme="minorHAnsi" w:hAnsiTheme="minorHAnsi" w:cstheme="minorHAnsi"/>
          <w:spacing w:val="-9"/>
          <w:w w:val="85"/>
        </w:rPr>
        <w:t xml:space="preserve"> </w:t>
      </w:r>
      <w:r w:rsidRPr="007960C5">
        <w:rPr>
          <w:rFonts w:asciiTheme="minorHAnsi" w:hAnsiTheme="minorHAnsi" w:cstheme="minorHAnsi"/>
          <w:w w:val="85"/>
        </w:rPr>
        <w:t>her</w:t>
      </w:r>
      <w:r w:rsidRPr="007960C5">
        <w:rPr>
          <w:rFonts w:asciiTheme="minorHAnsi" w:hAnsiTheme="minorHAnsi" w:cstheme="minorHAnsi"/>
          <w:spacing w:val="-8"/>
          <w:w w:val="85"/>
        </w:rPr>
        <w:t xml:space="preserve"> </w:t>
      </w:r>
      <w:r w:rsidRPr="007960C5">
        <w:rPr>
          <w:rFonts w:asciiTheme="minorHAnsi" w:hAnsiTheme="minorHAnsi" w:cstheme="minorHAnsi"/>
          <w:w w:val="85"/>
        </w:rPr>
        <w:t>zaman</w:t>
      </w:r>
      <w:r w:rsidRPr="007960C5">
        <w:rPr>
          <w:rFonts w:asciiTheme="minorHAnsi" w:hAnsiTheme="minorHAnsi" w:cstheme="minorHAnsi"/>
          <w:spacing w:val="-2"/>
          <w:w w:val="85"/>
        </w:rPr>
        <w:t xml:space="preserve"> </w:t>
      </w:r>
      <w:r w:rsidRPr="007960C5">
        <w:rPr>
          <w:rFonts w:asciiTheme="minorHAnsi" w:hAnsiTheme="minorHAnsi" w:cstheme="minorHAnsi"/>
          <w:w w:val="85"/>
        </w:rPr>
        <w:t>erişime</w:t>
      </w:r>
      <w:r w:rsidRPr="007960C5">
        <w:rPr>
          <w:rFonts w:asciiTheme="minorHAnsi" w:hAnsiTheme="minorHAnsi" w:cstheme="minorHAnsi"/>
          <w:spacing w:val="-5"/>
          <w:w w:val="85"/>
        </w:rPr>
        <w:t xml:space="preserve"> </w:t>
      </w:r>
      <w:r w:rsidRPr="007960C5">
        <w:rPr>
          <w:rFonts w:asciiTheme="minorHAnsi" w:hAnsiTheme="minorHAnsi" w:cstheme="minorHAnsi"/>
          <w:w w:val="85"/>
        </w:rPr>
        <w:t>hazır</w:t>
      </w:r>
      <w:r w:rsidRPr="007960C5">
        <w:rPr>
          <w:rFonts w:asciiTheme="minorHAnsi" w:hAnsiTheme="minorHAnsi" w:cstheme="minorHAnsi"/>
          <w:spacing w:val="-9"/>
          <w:w w:val="85"/>
        </w:rPr>
        <w:t xml:space="preserve"> </w:t>
      </w:r>
      <w:r w:rsidRPr="007960C5">
        <w:rPr>
          <w:rFonts w:asciiTheme="minorHAnsi" w:hAnsiTheme="minorHAnsi" w:cstheme="minorHAnsi"/>
          <w:w w:val="85"/>
        </w:rPr>
        <w:t>olacak</w:t>
      </w:r>
      <w:r w:rsidRPr="007960C5">
        <w:rPr>
          <w:rFonts w:asciiTheme="minorHAnsi" w:hAnsiTheme="minorHAnsi" w:cstheme="minorHAnsi"/>
          <w:spacing w:val="-6"/>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9"/>
          <w:w w:val="85"/>
        </w:rPr>
        <w:t xml:space="preserve"> </w:t>
      </w:r>
      <w:r w:rsidRPr="007960C5">
        <w:rPr>
          <w:rFonts w:asciiTheme="minorHAnsi" w:hAnsiTheme="minorHAnsi" w:cstheme="minorHAnsi"/>
          <w:w w:val="85"/>
        </w:rPr>
        <w:t>mal</w:t>
      </w:r>
      <w:r w:rsidRPr="007960C5">
        <w:rPr>
          <w:rFonts w:asciiTheme="minorHAnsi" w:hAnsiTheme="minorHAnsi" w:cstheme="minorHAnsi"/>
          <w:spacing w:val="-5"/>
          <w:w w:val="85"/>
        </w:rPr>
        <w:t xml:space="preserve"> </w:t>
      </w:r>
      <w:r w:rsidRPr="007960C5">
        <w:rPr>
          <w:rFonts w:asciiTheme="minorHAnsi" w:hAnsiTheme="minorHAnsi" w:cstheme="minorHAnsi"/>
          <w:w w:val="85"/>
        </w:rPr>
        <w:t>sahibi</w:t>
      </w:r>
      <w:r w:rsidRPr="007960C5">
        <w:rPr>
          <w:rFonts w:asciiTheme="minorHAnsi" w:hAnsiTheme="minorHAnsi" w:cstheme="minorHAnsi"/>
          <w:spacing w:val="-5"/>
          <w:w w:val="85"/>
        </w:rPr>
        <w:t xml:space="preserve"> </w:t>
      </w:r>
      <w:r w:rsidRPr="007960C5">
        <w:rPr>
          <w:rFonts w:asciiTheme="minorHAnsi" w:hAnsiTheme="minorHAnsi" w:cstheme="minorHAnsi"/>
          <w:w w:val="85"/>
        </w:rPr>
        <w:t>olay</w:t>
      </w:r>
      <w:r w:rsidRPr="007960C5">
        <w:rPr>
          <w:rFonts w:asciiTheme="minorHAnsi" w:hAnsiTheme="minorHAnsi" w:cstheme="minorHAnsi"/>
          <w:spacing w:val="-6"/>
          <w:w w:val="85"/>
        </w:rPr>
        <w:t xml:space="preserve"> </w:t>
      </w:r>
      <w:r w:rsidRPr="007960C5">
        <w:rPr>
          <w:rFonts w:asciiTheme="minorHAnsi" w:hAnsiTheme="minorHAnsi" w:cstheme="minorHAnsi"/>
          <w:w w:val="85"/>
        </w:rPr>
        <w:t>filtresinin</w:t>
      </w:r>
      <w:r w:rsidRPr="007960C5">
        <w:rPr>
          <w:rFonts w:asciiTheme="minorHAnsi" w:hAnsiTheme="minorHAnsi" w:cstheme="minorHAnsi"/>
          <w:spacing w:val="-2"/>
          <w:w w:val="85"/>
        </w:rPr>
        <w:t xml:space="preserve"> </w:t>
      </w:r>
      <w:r w:rsidRPr="007960C5">
        <w:rPr>
          <w:rFonts w:asciiTheme="minorHAnsi" w:hAnsiTheme="minorHAnsi" w:cstheme="minorHAnsi"/>
          <w:w w:val="85"/>
        </w:rPr>
        <w:t>kullanılmasıyla</w:t>
      </w:r>
      <w:r w:rsidRPr="007960C5">
        <w:rPr>
          <w:rFonts w:asciiTheme="minorHAnsi" w:hAnsiTheme="minorHAnsi" w:cstheme="minorHAnsi"/>
          <w:spacing w:val="-3"/>
          <w:w w:val="85"/>
        </w:rPr>
        <w:t xml:space="preserve"> </w:t>
      </w:r>
      <w:r w:rsidRPr="007960C5">
        <w:rPr>
          <w:rFonts w:asciiTheme="minorHAnsi" w:hAnsiTheme="minorHAnsi" w:cstheme="minorHAnsi"/>
          <w:w w:val="85"/>
        </w:rPr>
        <w:t>rapordan</w:t>
      </w:r>
      <w:r w:rsidRPr="007960C5">
        <w:rPr>
          <w:rFonts w:asciiTheme="minorHAnsi" w:hAnsiTheme="minorHAnsi" w:cstheme="minorHAnsi"/>
          <w:spacing w:val="-2"/>
          <w:w w:val="85"/>
        </w:rPr>
        <w:t xml:space="preserve"> </w:t>
      </w:r>
      <w:r w:rsidRPr="007960C5">
        <w:rPr>
          <w:rFonts w:asciiTheme="minorHAnsi" w:hAnsiTheme="minorHAnsi" w:cstheme="minorHAnsi"/>
          <w:w w:val="85"/>
        </w:rPr>
        <w:t>istenen</w:t>
      </w:r>
      <w:r w:rsidRPr="007960C5">
        <w:rPr>
          <w:rFonts w:asciiTheme="minorHAnsi" w:hAnsiTheme="minorHAnsi" w:cstheme="minorHAnsi"/>
          <w:spacing w:val="-6"/>
          <w:w w:val="85"/>
        </w:rPr>
        <w:t xml:space="preserve"> </w:t>
      </w:r>
      <w:r w:rsidRPr="007960C5">
        <w:rPr>
          <w:rFonts w:asciiTheme="minorHAnsi" w:hAnsiTheme="minorHAnsi" w:cstheme="minorHAnsi"/>
          <w:w w:val="85"/>
        </w:rPr>
        <w:t>bilgiyi</w:t>
      </w:r>
      <w:r w:rsidRPr="007960C5">
        <w:rPr>
          <w:rFonts w:asciiTheme="minorHAnsi" w:hAnsiTheme="minorHAnsi" w:cstheme="minorHAnsi"/>
          <w:spacing w:val="-5"/>
          <w:w w:val="85"/>
        </w:rPr>
        <w:t xml:space="preserve"> </w:t>
      </w:r>
      <w:r w:rsidRPr="007960C5">
        <w:rPr>
          <w:rFonts w:asciiTheme="minorHAnsi" w:hAnsiTheme="minorHAnsi" w:cstheme="minorHAnsi"/>
          <w:w w:val="85"/>
        </w:rPr>
        <w:t xml:space="preserve">tam </w:t>
      </w:r>
      <w:r w:rsidRPr="007960C5">
        <w:rPr>
          <w:rFonts w:asciiTheme="minorHAnsi" w:hAnsiTheme="minorHAnsi" w:cstheme="minorHAnsi"/>
          <w:w w:val="95"/>
        </w:rPr>
        <w:t>olarak</w:t>
      </w:r>
      <w:r w:rsidRPr="007960C5">
        <w:rPr>
          <w:rFonts w:asciiTheme="minorHAnsi" w:hAnsiTheme="minorHAnsi" w:cstheme="minorHAnsi"/>
          <w:spacing w:val="-16"/>
          <w:w w:val="95"/>
        </w:rPr>
        <w:t xml:space="preserve"> </w:t>
      </w:r>
      <w:r w:rsidRPr="007960C5">
        <w:rPr>
          <w:rFonts w:asciiTheme="minorHAnsi" w:hAnsiTheme="minorHAnsi" w:cstheme="minorHAnsi"/>
          <w:w w:val="95"/>
        </w:rPr>
        <w:t>içeren</w:t>
      </w:r>
      <w:r w:rsidRPr="007960C5">
        <w:rPr>
          <w:rFonts w:asciiTheme="minorHAnsi" w:hAnsiTheme="minorHAnsi" w:cstheme="minorHAnsi"/>
          <w:spacing w:val="-16"/>
          <w:w w:val="95"/>
        </w:rPr>
        <w:t xml:space="preserve"> </w:t>
      </w:r>
      <w:r w:rsidRPr="007960C5">
        <w:rPr>
          <w:rFonts w:asciiTheme="minorHAnsi" w:hAnsiTheme="minorHAnsi" w:cstheme="minorHAnsi"/>
          <w:w w:val="95"/>
        </w:rPr>
        <w:t>raporu</w:t>
      </w:r>
      <w:r w:rsidRPr="007960C5">
        <w:rPr>
          <w:rFonts w:asciiTheme="minorHAnsi" w:hAnsiTheme="minorHAnsi" w:cstheme="minorHAnsi"/>
          <w:spacing w:val="-10"/>
          <w:w w:val="95"/>
        </w:rPr>
        <w:t xml:space="preserve"> </w:t>
      </w:r>
      <w:r w:rsidRPr="007960C5">
        <w:rPr>
          <w:rFonts w:asciiTheme="minorHAnsi" w:hAnsiTheme="minorHAnsi" w:cstheme="minorHAnsi"/>
          <w:spacing w:val="-3"/>
          <w:w w:val="95"/>
        </w:rPr>
        <w:t>talep</w:t>
      </w:r>
      <w:r w:rsidRPr="007960C5">
        <w:rPr>
          <w:rFonts w:asciiTheme="minorHAnsi" w:hAnsiTheme="minorHAnsi" w:cstheme="minorHAnsi"/>
          <w:spacing w:val="-15"/>
          <w:w w:val="95"/>
        </w:rPr>
        <w:t xml:space="preserve"> </w:t>
      </w:r>
      <w:r w:rsidRPr="007960C5">
        <w:rPr>
          <w:rFonts w:asciiTheme="minorHAnsi" w:hAnsiTheme="minorHAnsi" w:cstheme="minorHAnsi"/>
          <w:w w:val="95"/>
        </w:rPr>
        <w:t>edebilecektir.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4"/>
        <w:rPr>
          <w:rFonts w:asciiTheme="minorHAnsi" w:hAnsiTheme="minorHAnsi" w:cstheme="minorHAnsi"/>
          <w:sz w:val="20"/>
        </w:rPr>
      </w:pPr>
    </w:p>
    <w:p w:rsidR="00C9250A" w:rsidRPr="007960C5" w:rsidRDefault="00C9250A" w:rsidP="00C9250A">
      <w:pPr>
        <w:ind w:left="451"/>
        <w:jc w:val="both"/>
        <w:rPr>
          <w:rFonts w:cstheme="minorHAnsi"/>
          <w:b/>
          <w:sz w:val="19"/>
        </w:rPr>
      </w:pPr>
      <w:r w:rsidRPr="007960C5">
        <w:rPr>
          <w:rFonts w:cstheme="minorHAnsi"/>
          <w:b/>
          <w:w w:val="95"/>
          <w:sz w:val="19"/>
        </w:rPr>
        <w:t>İŞLERİN KAPSAMI</w:t>
      </w:r>
    </w:p>
    <w:p w:rsidR="00C9250A" w:rsidRPr="007960C5" w:rsidRDefault="00C9250A" w:rsidP="00C9250A">
      <w:pPr>
        <w:pStyle w:val="GvdeMetni"/>
        <w:spacing w:before="6"/>
        <w:rPr>
          <w:rFonts w:asciiTheme="minorHAnsi" w:hAnsiTheme="minorHAnsi" w:cstheme="minorHAnsi"/>
          <w:b/>
          <w:sz w:val="22"/>
        </w:rPr>
      </w:pPr>
    </w:p>
    <w:p w:rsidR="00C9250A" w:rsidRPr="007960C5" w:rsidRDefault="00C9250A" w:rsidP="00C9250A">
      <w:pPr>
        <w:pStyle w:val="GvdeMetni"/>
        <w:spacing w:line="259" w:lineRule="auto"/>
        <w:ind w:left="451" w:right="135"/>
        <w:jc w:val="both"/>
        <w:rPr>
          <w:rFonts w:asciiTheme="minorHAnsi" w:hAnsiTheme="minorHAnsi" w:cstheme="minorHAnsi"/>
        </w:rPr>
      </w:pPr>
      <w:r w:rsidRPr="007960C5">
        <w:rPr>
          <w:rFonts w:asciiTheme="minorHAnsi" w:hAnsiTheme="minorHAnsi" w:cstheme="minorHAnsi"/>
          <w:w w:val="90"/>
        </w:rPr>
        <w:t>Bu</w:t>
      </w:r>
      <w:r w:rsidRPr="007960C5">
        <w:rPr>
          <w:rFonts w:asciiTheme="minorHAnsi" w:hAnsiTheme="minorHAnsi" w:cstheme="minorHAnsi"/>
          <w:spacing w:val="-31"/>
          <w:w w:val="90"/>
        </w:rPr>
        <w:t xml:space="preserve"> </w:t>
      </w:r>
      <w:r w:rsidRPr="007960C5">
        <w:rPr>
          <w:rFonts w:asciiTheme="minorHAnsi" w:hAnsiTheme="minorHAnsi" w:cstheme="minorHAnsi"/>
          <w:w w:val="90"/>
        </w:rPr>
        <w:t>alt</w:t>
      </w:r>
      <w:r w:rsidRPr="007960C5">
        <w:rPr>
          <w:rFonts w:asciiTheme="minorHAnsi" w:hAnsiTheme="minorHAnsi" w:cstheme="minorHAnsi"/>
          <w:spacing w:val="-31"/>
          <w:w w:val="90"/>
        </w:rPr>
        <w:t xml:space="preserve"> </w:t>
      </w:r>
      <w:r w:rsidRPr="007960C5">
        <w:rPr>
          <w:rFonts w:asciiTheme="minorHAnsi" w:hAnsiTheme="minorHAnsi" w:cstheme="minorHAnsi"/>
          <w:w w:val="90"/>
        </w:rPr>
        <w:t>sözleşmeye</w:t>
      </w:r>
      <w:r w:rsidRPr="007960C5">
        <w:rPr>
          <w:rFonts w:asciiTheme="minorHAnsi" w:hAnsiTheme="minorHAnsi" w:cstheme="minorHAnsi"/>
          <w:spacing w:val="-32"/>
          <w:w w:val="90"/>
        </w:rPr>
        <w:t xml:space="preserve"> </w:t>
      </w:r>
      <w:r w:rsidRPr="007960C5">
        <w:rPr>
          <w:rFonts w:asciiTheme="minorHAnsi" w:hAnsiTheme="minorHAnsi" w:cstheme="minorHAnsi"/>
          <w:w w:val="90"/>
        </w:rPr>
        <w:t>ait</w:t>
      </w:r>
      <w:r w:rsidRPr="007960C5">
        <w:rPr>
          <w:rFonts w:asciiTheme="minorHAnsi" w:hAnsiTheme="minorHAnsi" w:cstheme="minorHAnsi"/>
          <w:spacing w:val="-29"/>
          <w:w w:val="90"/>
        </w:rPr>
        <w:t xml:space="preserve"> </w:t>
      </w:r>
      <w:r w:rsidRPr="007960C5">
        <w:rPr>
          <w:rFonts w:asciiTheme="minorHAnsi" w:hAnsiTheme="minorHAnsi" w:cstheme="minorHAnsi"/>
          <w:w w:val="90"/>
        </w:rPr>
        <w:t>işlerin</w:t>
      </w:r>
      <w:r w:rsidRPr="007960C5">
        <w:rPr>
          <w:rFonts w:asciiTheme="minorHAnsi" w:hAnsiTheme="minorHAnsi" w:cstheme="minorHAnsi"/>
          <w:spacing w:val="-30"/>
          <w:w w:val="90"/>
        </w:rPr>
        <w:t xml:space="preserve"> </w:t>
      </w:r>
      <w:r w:rsidRPr="007960C5">
        <w:rPr>
          <w:rFonts w:asciiTheme="minorHAnsi" w:hAnsiTheme="minorHAnsi" w:cstheme="minorHAnsi"/>
          <w:w w:val="90"/>
        </w:rPr>
        <w:t>kapsamında,</w:t>
      </w:r>
      <w:r w:rsidRPr="007960C5">
        <w:rPr>
          <w:rFonts w:asciiTheme="minorHAnsi" w:hAnsiTheme="minorHAnsi" w:cstheme="minorHAnsi"/>
          <w:spacing w:val="-8"/>
          <w:w w:val="90"/>
        </w:rPr>
        <w:t xml:space="preserve"> </w:t>
      </w:r>
      <w:r w:rsidRPr="007960C5">
        <w:rPr>
          <w:rFonts w:asciiTheme="minorHAnsi" w:hAnsiTheme="minorHAnsi" w:cstheme="minorHAnsi"/>
          <w:w w:val="90"/>
        </w:rPr>
        <w:t>hedeflenen</w:t>
      </w:r>
      <w:r w:rsidRPr="007960C5">
        <w:rPr>
          <w:rFonts w:asciiTheme="minorHAnsi" w:hAnsiTheme="minorHAnsi" w:cstheme="minorHAnsi"/>
          <w:spacing w:val="-31"/>
          <w:w w:val="90"/>
        </w:rPr>
        <w:t xml:space="preserve"> </w:t>
      </w:r>
      <w:r w:rsidRPr="007960C5">
        <w:rPr>
          <w:rFonts w:asciiTheme="minorHAnsi" w:hAnsiTheme="minorHAnsi" w:cstheme="minorHAnsi"/>
          <w:w w:val="90"/>
        </w:rPr>
        <w:t>bölgenin</w:t>
      </w:r>
      <w:r w:rsidRPr="007960C5">
        <w:rPr>
          <w:rFonts w:asciiTheme="minorHAnsi" w:hAnsiTheme="minorHAnsi" w:cstheme="minorHAnsi"/>
          <w:spacing w:val="-30"/>
          <w:w w:val="90"/>
        </w:rPr>
        <w:t xml:space="preserve"> </w:t>
      </w:r>
      <w:r w:rsidRPr="007960C5">
        <w:rPr>
          <w:rFonts w:asciiTheme="minorHAnsi" w:hAnsiTheme="minorHAnsi" w:cstheme="minorHAnsi"/>
          <w:w w:val="90"/>
        </w:rPr>
        <w:t>uzaktan</w:t>
      </w:r>
      <w:r w:rsidRPr="007960C5">
        <w:rPr>
          <w:rFonts w:asciiTheme="minorHAnsi" w:hAnsiTheme="minorHAnsi" w:cstheme="minorHAnsi"/>
          <w:spacing w:val="-30"/>
          <w:w w:val="90"/>
        </w:rPr>
        <w:t xml:space="preserve"> </w:t>
      </w:r>
      <w:r w:rsidRPr="007960C5">
        <w:rPr>
          <w:rFonts w:asciiTheme="minorHAnsi" w:hAnsiTheme="minorHAnsi" w:cstheme="minorHAnsi"/>
          <w:w w:val="90"/>
        </w:rPr>
        <w:t>izlenmesi</w:t>
      </w:r>
      <w:r w:rsidRPr="007960C5">
        <w:rPr>
          <w:rFonts w:asciiTheme="minorHAnsi" w:hAnsiTheme="minorHAnsi" w:cstheme="minorHAnsi"/>
          <w:spacing w:val="-30"/>
          <w:w w:val="90"/>
        </w:rPr>
        <w:t xml:space="preserve"> </w:t>
      </w:r>
      <w:r w:rsidRPr="007960C5">
        <w:rPr>
          <w:rFonts w:asciiTheme="minorHAnsi" w:hAnsiTheme="minorHAnsi" w:cstheme="minorHAnsi"/>
          <w:w w:val="90"/>
        </w:rPr>
        <w:t>de</w:t>
      </w:r>
      <w:r w:rsidRPr="007960C5">
        <w:rPr>
          <w:rFonts w:asciiTheme="minorHAnsi" w:hAnsiTheme="minorHAnsi" w:cstheme="minorHAnsi"/>
          <w:spacing w:val="-32"/>
          <w:w w:val="90"/>
        </w:rPr>
        <w:t xml:space="preserve"> </w:t>
      </w:r>
      <w:r w:rsidRPr="007960C5">
        <w:rPr>
          <w:rFonts w:asciiTheme="minorHAnsi" w:hAnsiTheme="minorHAnsi" w:cstheme="minorHAnsi"/>
          <w:w w:val="90"/>
        </w:rPr>
        <w:t>dahil</w:t>
      </w:r>
      <w:r w:rsidRPr="007960C5">
        <w:rPr>
          <w:rFonts w:asciiTheme="minorHAnsi" w:hAnsiTheme="minorHAnsi" w:cstheme="minorHAnsi"/>
          <w:spacing w:val="-32"/>
          <w:w w:val="90"/>
        </w:rPr>
        <w:t xml:space="preserve"> </w:t>
      </w:r>
      <w:r w:rsidRPr="007960C5">
        <w:rPr>
          <w:rFonts w:asciiTheme="minorHAnsi" w:hAnsiTheme="minorHAnsi" w:cstheme="minorHAnsi"/>
          <w:w w:val="90"/>
        </w:rPr>
        <w:t>olmak</w:t>
      </w:r>
      <w:r w:rsidRPr="007960C5">
        <w:rPr>
          <w:rFonts w:asciiTheme="minorHAnsi" w:hAnsiTheme="minorHAnsi" w:cstheme="minorHAnsi"/>
          <w:spacing w:val="-31"/>
          <w:w w:val="90"/>
        </w:rPr>
        <w:t xml:space="preserve"> </w:t>
      </w:r>
      <w:r w:rsidRPr="007960C5">
        <w:rPr>
          <w:rFonts w:asciiTheme="minorHAnsi" w:hAnsiTheme="minorHAnsi" w:cstheme="minorHAnsi"/>
          <w:w w:val="90"/>
        </w:rPr>
        <w:t>üzere</w:t>
      </w:r>
      <w:r w:rsidRPr="007960C5">
        <w:rPr>
          <w:rFonts w:asciiTheme="minorHAnsi" w:hAnsiTheme="minorHAnsi" w:cstheme="minorHAnsi"/>
          <w:spacing w:val="-32"/>
          <w:w w:val="90"/>
        </w:rPr>
        <w:t xml:space="preserve"> </w:t>
      </w:r>
      <w:r w:rsidRPr="007960C5">
        <w:rPr>
          <w:rFonts w:asciiTheme="minorHAnsi" w:hAnsiTheme="minorHAnsi" w:cstheme="minorHAnsi"/>
          <w:w w:val="90"/>
        </w:rPr>
        <w:t>merkezi güvenlik</w:t>
      </w:r>
      <w:r w:rsidRPr="007960C5">
        <w:rPr>
          <w:rFonts w:asciiTheme="minorHAnsi" w:hAnsiTheme="minorHAnsi" w:cstheme="minorHAnsi"/>
          <w:spacing w:val="-25"/>
          <w:w w:val="90"/>
        </w:rPr>
        <w:t xml:space="preserve"> </w:t>
      </w:r>
      <w:r w:rsidRPr="007960C5">
        <w:rPr>
          <w:rFonts w:asciiTheme="minorHAnsi" w:hAnsiTheme="minorHAnsi" w:cstheme="minorHAnsi"/>
          <w:w w:val="90"/>
        </w:rPr>
        <w:t>yönetimi,</w:t>
      </w:r>
      <w:r w:rsidRPr="007960C5">
        <w:rPr>
          <w:rFonts w:asciiTheme="minorHAnsi" w:hAnsiTheme="minorHAnsi" w:cstheme="minorHAnsi"/>
          <w:spacing w:val="-25"/>
          <w:w w:val="90"/>
        </w:rPr>
        <w:t xml:space="preserve"> </w:t>
      </w:r>
      <w:r w:rsidRPr="007960C5">
        <w:rPr>
          <w:rFonts w:asciiTheme="minorHAnsi" w:hAnsiTheme="minorHAnsi" w:cstheme="minorHAnsi"/>
          <w:w w:val="90"/>
        </w:rPr>
        <w:t>entegre</w:t>
      </w:r>
      <w:r w:rsidRPr="007960C5">
        <w:rPr>
          <w:rFonts w:asciiTheme="minorHAnsi" w:hAnsiTheme="minorHAnsi" w:cstheme="minorHAnsi"/>
          <w:spacing w:val="-25"/>
          <w:w w:val="90"/>
        </w:rPr>
        <w:t xml:space="preserve"> </w:t>
      </w:r>
      <w:r w:rsidRPr="007960C5">
        <w:rPr>
          <w:rFonts w:asciiTheme="minorHAnsi" w:hAnsiTheme="minorHAnsi" w:cstheme="minorHAnsi"/>
          <w:w w:val="90"/>
        </w:rPr>
        <w:t>kontrol,</w:t>
      </w:r>
      <w:r w:rsidRPr="007960C5">
        <w:rPr>
          <w:rFonts w:asciiTheme="minorHAnsi" w:hAnsiTheme="minorHAnsi" w:cstheme="minorHAnsi"/>
          <w:spacing w:val="-26"/>
          <w:w w:val="90"/>
        </w:rPr>
        <w:t xml:space="preserve"> </w:t>
      </w:r>
      <w:r w:rsidRPr="007960C5">
        <w:rPr>
          <w:rFonts w:asciiTheme="minorHAnsi" w:hAnsiTheme="minorHAnsi" w:cstheme="minorHAnsi"/>
          <w:w w:val="90"/>
        </w:rPr>
        <w:t>mevcut</w:t>
      </w:r>
      <w:r w:rsidRPr="007960C5">
        <w:rPr>
          <w:rFonts w:asciiTheme="minorHAnsi" w:hAnsiTheme="minorHAnsi" w:cstheme="minorHAnsi"/>
          <w:spacing w:val="-24"/>
          <w:w w:val="90"/>
        </w:rPr>
        <w:t xml:space="preserve"> </w:t>
      </w:r>
      <w:r w:rsidRPr="007960C5">
        <w:rPr>
          <w:rFonts w:asciiTheme="minorHAnsi" w:hAnsiTheme="minorHAnsi" w:cstheme="minorHAnsi"/>
          <w:spacing w:val="-3"/>
          <w:w w:val="90"/>
        </w:rPr>
        <w:t>tesislere</w:t>
      </w:r>
      <w:r w:rsidRPr="007960C5">
        <w:rPr>
          <w:rFonts w:asciiTheme="minorHAnsi" w:hAnsiTheme="minorHAnsi" w:cstheme="minorHAnsi"/>
          <w:spacing w:val="-24"/>
          <w:w w:val="90"/>
        </w:rPr>
        <w:t xml:space="preserve"> </w:t>
      </w:r>
      <w:r w:rsidRPr="007960C5">
        <w:rPr>
          <w:rFonts w:asciiTheme="minorHAnsi" w:hAnsiTheme="minorHAnsi" w:cstheme="minorHAnsi"/>
          <w:w w:val="90"/>
        </w:rPr>
        <w:t>arayüz</w:t>
      </w:r>
      <w:r w:rsidRPr="007960C5">
        <w:rPr>
          <w:rFonts w:asciiTheme="minorHAnsi" w:hAnsiTheme="minorHAnsi" w:cstheme="minorHAnsi"/>
          <w:spacing w:val="-25"/>
          <w:w w:val="90"/>
        </w:rPr>
        <w:t xml:space="preserve"> </w:t>
      </w:r>
      <w:r w:rsidRPr="007960C5">
        <w:rPr>
          <w:rFonts w:asciiTheme="minorHAnsi" w:hAnsiTheme="minorHAnsi" w:cstheme="minorHAnsi"/>
          <w:w w:val="90"/>
        </w:rPr>
        <w:t>sağlayan</w:t>
      </w:r>
      <w:r w:rsidRPr="007960C5">
        <w:rPr>
          <w:rFonts w:asciiTheme="minorHAnsi" w:hAnsiTheme="minorHAnsi" w:cstheme="minorHAnsi"/>
          <w:spacing w:val="-22"/>
          <w:w w:val="90"/>
        </w:rPr>
        <w:t xml:space="preserve"> </w:t>
      </w:r>
      <w:r w:rsidRPr="007960C5">
        <w:rPr>
          <w:rFonts w:asciiTheme="minorHAnsi" w:hAnsiTheme="minorHAnsi" w:cstheme="minorHAnsi"/>
          <w:w w:val="90"/>
        </w:rPr>
        <w:t>imalatçı</w:t>
      </w:r>
      <w:r w:rsidRPr="007960C5">
        <w:rPr>
          <w:rFonts w:asciiTheme="minorHAnsi" w:hAnsiTheme="minorHAnsi" w:cstheme="minorHAnsi"/>
          <w:spacing w:val="-27"/>
          <w:w w:val="90"/>
        </w:rPr>
        <w:t xml:space="preserve"> </w:t>
      </w:r>
      <w:r w:rsidRPr="007960C5">
        <w:rPr>
          <w:rFonts w:asciiTheme="minorHAnsi" w:hAnsiTheme="minorHAnsi" w:cstheme="minorHAnsi"/>
          <w:w w:val="90"/>
        </w:rPr>
        <w:t>prensiplerine</w:t>
      </w:r>
      <w:r w:rsidRPr="007960C5">
        <w:rPr>
          <w:rFonts w:asciiTheme="minorHAnsi" w:hAnsiTheme="minorHAnsi" w:cstheme="minorHAnsi"/>
          <w:spacing w:val="-26"/>
          <w:w w:val="90"/>
        </w:rPr>
        <w:t xml:space="preserve"> </w:t>
      </w:r>
      <w:r w:rsidRPr="007960C5">
        <w:rPr>
          <w:rFonts w:asciiTheme="minorHAnsi" w:hAnsiTheme="minorHAnsi" w:cstheme="minorHAnsi"/>
          <w:w w:val="90"/>
        </w:rPr>
        <w:t>ve</w:t>
      </w:r>
      <w:r w:rsidRPr="007960C5">
        <w:rPr>
          <w:rFonts w:asciiTheme="minorHAnsi" w:hAnsiTheme="minorHAnsi" w:cstheme="minorHAnsi"/>
          <w:spacing w:val="-25"/>
          <w:w w:val="90"/>
        </w:rPr>
        <w:t xml:space="preserve"> </w:t>
      </w:r>
      <w:r w:rsidRPr="007960C5">
        <w:rPr>
          <w:rFonts w:asciiTheme="minorHAnsi" w:hAnsiTheme="minorHAnsi" w:cstheme="minorHAnsi"/>
          <w:w w:val="90"/>
        </w:rPr>
        <w:t>bu</w:t>
      </w:r>
      <w:r w:rsidRPr="007960C5">
        <w:rPr>
          <w:rFonts w:asciiTheme="minorHAnsi" w:hAnsiTheme="minorHAnsi" w:cstheme="minorHAnsi"/>
          <w:spacing w:val="-26"/>
          <w:w w:val="90"/>
        </w:rPr>
        <w:t xml:space="preserve"> </w:t>
      </w:r>
      <w:r w:rsidRPr="007960C5">
        <w:rPr>
          <w:rFonts w:asciiTheme="minorHAnsi" w:hAnsiTheme="minorHAnsi" w:cstheme="minorHAnsi"/>
          <w:w w:val="90"/>
        </w:rPr>
        <w:t>dokümanda tanımlanan</w:t>
      </w:r>
      <w:r w:rsidRPr="007960C5">
        <w:rPr>
          <w:rFonts w:asciiTheme="minorHAnsi" w:hAnsiTheme="minorHAnsi" w:cstheme="minorHAnsi"/>
          <w:spacing w:val="-23"/>
          <w:w w:val="90"/>
        </w:rPr>
        <w:t xml:space="preserve"> </w:t>
      </w:r>
      <w:r w:rsidRPr="007960C5">
        <w:rPr>
          <w:rFonts w:asciiTheme="minorHAnsi" w:hAnsiTheme="minorHAnsi" w:cstheme="minorHAnsi"/>
          <w:w w:val="90"/>
        </w:rPr>
        <w:t>kurallara</w:t>
      </w:r>
      <w:r w:rsidRPr="007960C5">
        <w:rPr>
          <w:rFonts w:asciiTheme="minorHAnsi" w:hAnsiTheme="minorHAnsi" w:cstheme="minorHAnsi"/>
          <w:spacing w:val="-21"/>
          <w:w w:val="90"/>
        </w:rPr>
        <w:t xml:space="preserve"> </w:t>
      </w:r>
      <w:r w:rsidRPr="007960C5">
        <w:rPr>
          <w:rFonts w:asciiTheme="minorHAnsi" w:hAnsiTheme="minorHAnsi" w:cstheme="minorHAnsi"/>
          <w:w w:val="90"/>
        </w:rPr>
        <w:t>uygun</w:t>
      </w:r>
      <w:r w:rsidRPr="007960C5">
        <w:rPr>
          <w:rFonts w:asciiTheme="minorHAnsi" w:hAnsiTheme="minorHAnsi" w:cstheme="minorHAnsi"/>
          <w:spacing w:val="-18"/>
          <w:w w:val="90"/>
        </w:rPr>
        <w:t xml:space="preserve"> </w:t>
      </w:r>
      <w:r w:rsidRPr="007960C5">
        <w:rPr>
          <w:rFonts w:asciiTheme="minorHAnsi" w:hAnsiTheme="minorHAnsi" w:cstheme="minorHAnsi"/>
          <w:spacing w:val="-3"/>
          <w:w w:val="90"/>
        </w:rPr>
        <w:t>tamamen</w:t>
      </w:r>
      <w:r w:rsidRPr="007960C5">
        <w:rPr>
          <w:rFonts w:asciiTheme="minorHAnsi" w:hAnsiTheme="minorHAnsi" w:cstheme="minorHAnsi"/>
          <w:spacing w:val="-20"/>
          <w:w w:val="90"/>
        </w:rPr>
        <w:t xml:space="preserve"> </w:t>
      </w:r>
      <w:r w:rsidRPr="007960C5">
        <w:rPr>
          <w:rFonts w:asciiTheme="minorHAnsi" w:hAnsiTheme="minorHAnsi" w:cstheme="minorHAnsi"/>
          <w:w w:val="90"/>
        </w:rPr>
        <w:t>işlevsel</w:t>
      </w:r>
      <w:r w:rsidRPr="007960C5">
        <w:rPr>
          <w:rFonts w:asciiTheme="minorHAnsi" w:hAnsiTheme="minorHAnsi" w:cstheme="minorHAnsi"/>
          <w:spacing w:val="-24"/>
          <w:w w:val="90"/>
        </w:rPr>
        <w:t xml:space="preserve"> </w:t>
      </w:r>
      <w:r w:rsidRPr="007960C5">
        <w:rPr>
          <w:rFonts w:asciiTheme="minorHAnsi" w:hAnsiTheme="minorHAnsi" w:cstheme="minorHAnsi"/>
          <w:w w:val="90"/>
        </w:rPr>
        <w:t>bir</w:t>
      </w:r>
      <w:r w:rsidRPr="007960C5">
        <w:rPr>
          <w:rFonts w:asciiTheme="minorHAnsi" w:hAnsiTheme="minorHAnsi" w:cstheme="minorHAnsi"/>
          <w:spacing w:val="-20"/>
          <w:w w:val="90"/>
        </w:rPr>
        <w:t xml:space="preserve"> </w:t>
      </w:r>
      <w:r w:rsidRPr="007960C5">
        <w:rPr>
          <w:rFonts w:asciiTheme="minorHAnsi" w:hAnsiTheme="minorHAnsi" w:cstheme="minorHAnsi"/>
          <w:w w:val="90"/>
        </w:rPr>
        <w:t>Access</w:t>
      </w:r>
      <w:r w:rsidRPr="007960C5">
        <w:rPr>
          <w:rFonts w:asciiTheme="minorHAnsi" w:hAnsiTheme="minorHAnsi" w:cstheme="minorHAnsi"/>
          <w:spacing w:val="-22"/>
          <w:w w:val="90"/>
        </w:rPr>
        <w:t xml:space="preserve"> </w:t>
      </w:r>
      <w:r w:rsidRPr="007960C5">
        <w:rPr>
          <w:rFonts w:asciiTheme="minorHAnsi" w:hAnsiTheme="minorHAnsi" w:cstheme="minorHAnsi"/>
          <w:w w:val="90"/>
        </w:rPr>
        <w:t>Kontrol</w:t>
      </w:r>
      <w:r w:rsidRPr="007960C5">
        <w:rPr>
          <w:rFonts w:asciiTheme="minorHAnsi" w:hAnsiTheme="minorHAnsi" w:cstheme="minorHAnsi"/>
          <w:spacing w:val="-24"/>
          <w:w w:val="90"/>
        </w:rPr>
        <w:t xml:space="preserve"> </w:t>
      </w:r>
      <w:r w:rsidRPr="007960C5">
        <w:rPr>
          <w:rFonts w:asciiTheme="minorHAnsi" w:hAnsiTheme="minorHAnsi" w:cstheme="minorHAnsi"/>
          <w:w w:val="90"/>
        </w:rPr>
        <w:t>Sistemi</w:t>
      </w:r>
      <w:r w:rsidRPr="007960C5">
        <w:rPr>
          <w:rFonts w:asciiTheme="minorHAnsi" w:hAnsiTheme="minorHAnsi" w:cstheme="minorHAnsi"/>
          <w:spacing w:val="-20"/>
          <w:w w:val="90"/>
        </w:rPr>
        <w:t xml:space="preserve"> </w:t>
      </w:r>
      <w:r w:rsidRPr="007960C5">
        <w:rPr>
          <w:rFonts w:asciiTheme="minorHAnsi" w:hAnsiTheme="minorHAnsi" w:cstheme="minorHAnsi"/>
          <w:spacing w:val="-3"/>
          <w:w w:val="90"/>
        </w:rPr>
        <w:t>için</w:t>
      </w:r>
      <w:r w:rsidRPr="007960C5">
        <w:rPr>
          <w:rFonts w:asciiTheme="minorHAnsi" w:hAnsiTheme="minorHAnsi" w:cstheme="minorHAnsi"/>
          <w:spacing w:val="-20"/>
          <w:w w:val="90"/>
        </w:rPr>
        <w:t xml:space="preserve"> </w:t>
      </w:r>
      <w:r w:rsidRPr="007960C5">
        <w:rPr>
          <w:rFonts w:asciiTheme="minorHAnsi" w:hAnsiTheme="minorHAnsi" w:cstheme="minorHAnsi"/>
          <w:w w:val="90"/>
        </w:rPr>
        <w:t>tasarım,</w:t>
      </w:r>
      <w:r w:rsidRPr="007960C5">
        <w:rPr>
          <w:rFonts w:asciiTheme="minorHAnsi" w:hAnsiTheme="minorHAnsi" w:cstheme="minorHAnsi"/>
          <w:spacing w:val="-22"/>
          <w:w w:val="90"/>
        </w:rPr>
        <w:t xml:space="preserve"> </w:t>
      </w:r>
      <w:r w:rsidRPr="007960C5">
        <w:rPr>
          <w:rFonts w:asciiTheme="minorHAnsi" w:hAnsiTheme="minorHAnsi" w:cstheme="minorHAnsi"/>
          <w:w w:val="90"/>
        </w:rPr>
        <w:t>tedarik,</w:t>
      </w:r>
      <w:r w:rsidRPr="007960C5">
        <w:rPr>
          <w:rFonts w:asciiTheme="minorHAnsi" w:hAnsiTheme="minorHAnsi" w:cstheme="minorHAnsi"/>
          <w:spacing w:val="-24"/>
          <w:w w:val="90"/>
        </w:rPr>
        <w:t xml:space="preserve"> </w:t>
      </w:r>
      <w:r w:rsidRPr="007960C5">
        <w:rPr>
          <w:rFonts w:asciiTheme="minorHAnsi" w:hAnsiTheme="minorHAnsi" w:cstheme="minorHAnsi"/>
          <w:w w:val="90"/>
        </w:rPr>
        <w:t>kurulum</w:t>
      </w:r>
      <w:r w:rsidRPr="007960C5">
        <w:rPr>
          <w:rFonts w:asciiTheme="minorHAnsi" w:hAnsiTheme="minorHAnsi" w:cstheme="minorHAnsi"/>
          <w:spacing w:val="-23"/>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22"/>
          <w:w w:val="90"/>
        </w:rPr>
        <w:t xml:space="preserve"> </w:t>
      </w:r>
      <w:r w:rsidRPr="007960C5">
        <w:rPr>
          <w:rFonts w:asciiTheme="minorHAnsi" w:hAnsiTheme="minorHAnsi" w:cstheme="minorHAnsi"/>
          <w:w w:val="90"/>
        </w:rPr>
        <w:t xml:space="preserve">ilgili </w:t>
      </w:r>
      <w:r w:rsidRPr="007960C5">
        <w:rPr>
          <w:rFonts w:asciiTheme="minorHAnsi" w:hAnsiTheme="minorHAnsi" w:cstheme="minorHAnsi"/>
          <w:w w:val="95"/>
        </w:rPr>
        <w:t>hizmetler yer</w:t>
      </w:r>
      <w:r w:rsidRPr="007960C5">
        <w:rPr>
          <w:rFonts w:asciiTheme="minorHAnsi" w:hAnsiTheme="minorHAnsi" w:cstheme="minorHAnsi"/>
          <w:spacing w:val="-40"/>
          <w:w w:val="95"/>
        </w:rPr>
        <w:t xml:space="preserve"> </w:t>
      </w:r>
      <w:r w:rsidRPr="007960C5">
        <w:rPr>
          <w:rFonts w:asciiTheme="minorHAnsi" w:hAnsiTheme="minorHAnsi" w:cstheme="minorHAnsi"/>
          <w:w w:val="95"/>
        </w:rPr>
        <w:t>almalıdır.</w:t>
      </w:r>
    </w:p>
    <w:p w:rsidR="00C9250A" w:rsidRPr="007960C5" w:rsidRDefault="00C9250A" w:rsidP="00C9250A">
      <w:pPr>
        <w:pStyle w:val="GvdeMetni"/>
        <w:spacing w:before="9"/>
        <w:rPr>
          <w:rFonts w:asciiTheme="minorHAnsi" w:hAnsiTheme="minorHAnsi" w:cstheme="minorHAnsi"/>
        </w:rPr>
      </w:pPr>
    </w:p>
    <w:p w:rsidR="00C9250A" w:rsidRPr="007960C5" w:rsidRDefault="00C9250A" w:rsidP="00C9250A">
      <w:pPr>
        <w:pStyle w:val="GvdeMetni"/>
        <w:spacing w:line="261" w:lineRule="auto"/>
        <w:ind w:left="451" w:right="131"/>
        <w:jc w:val="both"/>
        <w:rPr>
          <w:rFonts w:asciiTheme="minorHAnsi" w:hAnsiTheme="minorHAnsi" w:cstheme="minorHAnsi"/>
        </w:rPr>
      </w:pPr>
      <w:r w:rsidRPr="007960C5">
        <w:rPr>
          <w:rFonts w:asciiTheme="minorHAnsi" w:hAnsiTheme="minorHAnsi" w:cstheme="minorHAnsi"/>
          <w:w w:val="90"/>
        </w:rPr>
        <w:t>Access</w:t>
      </w:r>
      <w:r w:rsidRPr="007960C5">
        <w:rPr>
          <w:rFonts w:asciiTheme="minorHAnsi" w:hAnsiTheme="minorHAnsi" w:cstheme="minorHAnsi"/>
          <w:spacing w:val="-20"/>
          <w:w w:val="90"/>
        </w:rPr>
        <w:t xml:space="preserve"> </w:t>
      </w:r>
      <w:r w:rsidRPr="007960C5">
        <w:rPr>
          <w:rFonts w:asciiTheme="minorHAnsi" w:hAnsiTheme="minorHAnsi" w:cstheme="minorHAnsi"/>
          <w:w w:val="90"/>
        </w:rPr>
        <w:t>Kontrol</w:t>
      </w:r>
      <w:r w:rsidRPr="007960C5">
        <w:rPr>
          <w:rFonts w:asciiTheme="minorHAnsi" w:hAnsiTheme="minorHAnsi" w:cstheme="minorHAnsi"/>
          <w:spacing w:val="-22"/>
          <w:w w:val="90"/>
        </w:rPr>
        <w:t xml:space="preserve"> </w:t>
      </w:r>
      <w:r w:rsidRPr="007960C5">
        <w:rPr>
          <w:rFonts w:asciiTheme="minorHAnsi" w:hAnsiTheme="minorHAnsi" w:cstheme="minorHAnsi"/>
          <w:w w:val="90"/>
        </w:rPr>
        <w:t>Sisteminin</w:t>
      </w:r>
      <w:r w:rsidRPr="007960C5">
        <w:rPr>
          <w:rFonts w:asciiTheme="minorHAnsi" w:hAnsiTheme="minorHAnsi" w:cstheme="minorHAnsi"/>
          <w:spacing w:val="-18"/>
          <w:w w:val="90"/>
        </w:rPr>
        <w:t xml:space="preserve"> </w:t>
      </w:r>
      <w:r w:rsidRPr="007960C5">
        <w:rPr>
          <w:rFonts w:asciiTheme="minorHAnsi" w:hAnsiTheme="minorHAnsi" w:cstheme="minorHAnsi"/>
          <w:spacing w:val="-3"/>
          <w:w w:val="90"/>
        </w:rPr>
        <w:t>tam</w:t>
      </w:r>
      <w:r w:rsidRPr="007960C5">
        <w:rPr>
          <w:rFonts w:asciiTheme="minorHAnsi" w:hAnsiTheme="minorHAnsi" w:cstheme="minorHAnsi"/>
          <w:spacing w:val="-21"/>
          <w:w w:val="90"/>
        </w:rPr>
        <w:t xml:space="preserve"> </w:t>
      </w:r>
      <w:r w:rsidRPr="007960C5">
        <w:rPr>
          <w:rFonts w:asciiTheme="minorHAnsi" w:hAnsiTheme="minorHAnsi" w:cstheme="minorHAnsi"/>
          <w:w w:val="90"/>
        </w:rPr>
        <w:t>olarak</w:t>
      </w:r>
      <w:r w:rsidRPr="007960C5">
        <w:rPr>
          <w:rFonts w:asciiTheme="minorHAnsi" w:hAnsiTheme="minorHAnsi" w:cstheme="minorHAnsi"/>
          <w:spacing w:val="-20"/>
          <w:w w:val="90"/>
        </w:rPr>
        <w:t xml:space="preserve"> </w:t>
      </w:r>
      <w:r w:rsidRPr="007960C5">
        <w:rPr>
          <w:rFonts w:asciiTheme="minorHAnsi" w:hAnsiTheme="minorHAnsi" w:cstheme="minorHAnsi"/>
          <w:w w:val="90"/>
        </w:rPr>
        <w:t>kurulumu</w:t>
      </w:r>
      <w:r w:rsidRPr="007960C5">
        <w:rPr>
          <w:rFonts w:asciiTheme="minorHAnsi" w:hAnsiTheme="minorHAnsi" w:cstheme="minorHAnsi"/>
          <w:spacing w:val="-18"/>
          <w:w w:val="90"/>
        </w:rPr>
        <w:t xml:space="preserve"> </w:t>
      </w:r>
      <w:r w:rsidRPr="007960C5">
        <w:rPr>
          <w:rFonts w:asciiTheme="minorHAnsi" w:hAnsiTheme="minorHAnsi" w:cstheme="minorHAnsi"/>
          <w:spacing w:val="-3"/>
          <w:w w:val="90"/>
        </w:rPr>
        <w:t>için</w:t>
      </w:r>
      <w:r w:rsidRPr="007960C5">
        <w:rPr>
          <w:rFonts w:asciiTheme="minorHAnsi" w:hAnsiTheme="minorHAnsi" w:cstheme="minorHAnsi"/>
          <w:spacing w:val="-19"/>
          <w:w w:val="90"/>
        </w:rPr>
        <w:t xml:space="preserve"> </w:t>
      </w:r>
      <w:r w:rsidRPr="007960C5">
        <w:rPr>
          <w:rFonts w:asciiTheme="minorHAnsi" w:hAnsiTheme="minorHAnsi" w:cstheme="minorHAnsi"/>
          <w:w w:val="90"/>
        </w:rPr>
        <w:t>istenen</w:t>
      </w:r>
      <w:r w:rsidRPr="007960C5">
        <w:rPr>
          <w:rFonts w:asciiTheme="minorHAnsi" w:hAnsiTheme="minorHAnsi" w:cstheme="minorHAnsi"/>
          <w:spacing w:val="-22"/>
          <w:w w:val="90"/>
        </w:rPr>
        <w:t xml:space="preserve"> </w:t>
      </w:r>
      <w:r w:rsidRPr="007960C5">
        <w:rPr>
          <w:rFonts w:asciiTheme="minorHAnsi" w:hAnsiTheme="minorHAnsi" w:cstheme="minorHAnsi"/>
          <w:w w:val="90"/>
        </w:rPr>
        <w:t>ve</w:t>
      </w:r>
      <w:r w:rsidRPr="007960C5">
        <w:rPr>
          <w:rFonts w:asciiTheme="minorHAnsi" w:hAnsiTheme="minorHAnsi" w:cstheme="minorHAnsi"/>
          <w:spacing w:val="-22"/>
          <w:w w:val="90"/>
        </w:rPr>
        <w:t xml:space="preserve"> </w:t>
      </w:r>
      <w:r w:rsidRPr="007960C5">
        <w:rPr>
          <w:rFonts w:asciiTheme="minorHAnsi" w:hAnsiTheme="minorHAnsi" w:cstheme="minorHAnsi"/>
          <w:w w:val="90"/>
        </w:rPr>
        <w:t>bu</w:t>
      </w:r>
      <w:r w:rsidRPr="007960C5">
        <w:rPr>
          <w:rFonts w:asciiTheme="minorHAnsi" w:hAnsiTheme="minorHAnsi" w:cstheme="minorHAnsi"/>
          <w:spacing w:val="-21"/>
          <w:w w:val="90"/>
        </w:rPr>
        <w:t xml:space="preserve"> </w:t>
      </w:r>
      <w:r w:rsidRPr="007960C5">
        <w:rPr>
          <w:rFonts w:asciiTheme="minorHAnsi" w:hAnsiTheme="minorHAnsi" w:cstheme="minorHAnsi"/>
          <w:w w:val="90"/>
        </w:rPr>
        <w:t>dokümanda</w:t>
      </w:r>
      <w:r w:rsidRPr="007960C5">
        <w:rPr>
          <w:rFonts w:asciiTheme="minorHAnsi" w:hAnsiTheme="minorHAnsi" w:cstheme="minorHAnsi"/>
          <w:spacing w:val="-18"/>
          <w:w w:val="90"/>
        </w:rPr>
        <w:t xml:space="preserve"> </w:t>
      </w:r>
      <w:r w:rsidRPr="007960C5">
        <w:rPr>
          <w:rFonts w:asciiTheme="minorHAnsi" w:hAnsiTheme="minorHAnsi" w:cstheme="minorHAnsi"/>
          <w:w w:val="90"/>
        </w:rPr>
        <w:t>tanımlanan</w:t>
      </w:r>
      <w:r w:rsidRPr="007960C5">
        <w:rPr>
          <w:rFonts w:asciiTheme="minorHAnsi" w:hAnsiTheme="minorHAnsi" w:cstheme="minorHAnsi"/>
          <w:spacing w:val="-18"/>
          <w:w w:val="90"/>
        </w:rPr>
        <w:t xml:space="preserve"> </w:t>
      </w:r>
      <w:r w:rsidRPr="007960C5">
        <w:rPr>
          <w:rFonts w:asciiTheme="minorHAnsi" w:hAnsiTheme="minorHAnsi" w:cstheme="minorHAnsi"/>
          <w:spacing w:val="-3"/>
          <w:w w:val="90"/>
        </w:rPr>
        <w:t>tüm</w:t>
      </w:r>
      <w:r w:rsidRPr="007960C5">
        <w:rPr>
          <w:rFonts w:asciiTheme="minorHAnsi" w:hAnsiTheme="minorHAnsi" w:cstheme="minorHAnsi"/>
          <w:spacing w:val="-21"/>
          <w:w w:val="90"/>
        </w:rPr>
        <w:t xml:space="preserve"> </w:t>
      </w:r>
      <w:r w:rsidRPr="007960C5">
        <w:rPr>
          <w:rFonts w:asciiTheme="minorHAnsi" w:hAnsiTheme="minorHAnsi" w:cstheme="minorHAnsi"/>
          <w:w w:val="90"/>
        </w:rPr>
        <w:t>araç,</w:t>
      </w:r>
      <w:r w:rsidRPr="007960C5">
        <w:rPr>
          <w:rFonts w:asciiTheme="minorHAnsi" w:hAnsiTheme="minorHAnsi" w:cstheme="minorHAnsi"/>
          <w:spacing w:val="-22"/>
          <w:w w:val="90"/>
        </w:rPr>
        <w:t xml:space="preserve"> </w:t>
      </w:r>
      <w:r w:rsidRPr="007960C5">
        <w:rPr>
          <w:rFonts w:asciiTheme="minorHAnsi" w:hAnsiTheme="minorHAnsi" w:cstheme="minorHAnsi"/>
          <w:w w:val="90"/>
        </w:rPr>
        <w:t>ekipman, donanım,</w:t>
      </w:r>
      <w:r w:rsidRPr="007960C5">
        <w:rPr>
          <w:rFonts w:asciiTheme="minorHAnsi" w:hAnsiTheme="minorHAnsi" w:cstheme="minorHAnsi"/>
          <w:spacing w:val="-34"/>
          <w:w w:val="90"/>
        </w:rPr>
        <w:t xml:space="preserve"> </w:t>
      </w:r>
      <w:r w:rsidRPr="007960C5">
        <w:rPr>
          <w:rFonts w:asciiTheme="minorHAnsi" w:hAnsiTheme="minorHAnsi" w:cstheme="minorHAnsi"/>
          <w:w w:val="90"/>
        </w:rPr>
        <w:t>yazılım</w:t>
      </w:r>
      <w:r w:rsidRPr="007960C5">
        <w:rPr>
          <w:rFonts w:asciiTheme="minorHAnsi" w:hAnsiTheme="minorHAnsi" w:cstheme="minorHAnsi"/>
          <w:spacing w:val="-29"/>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31"/>
          <w:w w:val="90"/>
        </w:rPr>
        <w:t xml:space="preserve"> </w:t>
      </w:r>
      <w:r w:rsidRPr="007960C5">
        <w:rPr>
          <w:rFonts w:asciiTheme="minorHAnsi" w:hAnsiTheme="minorHAnsi" w:cstheme="minorHAnsi"/>
          <w:w w:val="90"/>
        </w:rPr>
        <w:t>yazılım</w:t>
      </w:r>
      <w:r w:rsidRPr="007960C5">
        <w:rPr>
          <w:rFonts w:asciiTheme="minorHAnsi" w:hAnsiTheme="minorHAnsi" w:cstheme="minorHAnsi"/>
          <w:spacing w:val="-32"/>
          <w:w w:val="90"/>
        </w:rPr>
        <w:t xml:space="preserve"> </w:t>
      </w:r>
      <w:r w:rsidRPr="007960C5">
        <w:rPr>
          <w:rFonts w:asciiTheme="minorHAnsi" w:hAnsiTheme="minorHAnsi" w:cstheme="minorHAnsi"/>
          <w:w w:val="90"/>
        </w:rPr>
        <w:t>kullanıcı</w:t>
      </w:r>
      <w:r w:rsidRPr="007960C5">
        <w:rPr>
          <w:rFonts w:asciiTheme="minorHAnsi" w:hAnsiTheme="minorHAnsi" w:cstheme="minorHAnsi"/>
          <w:spacing w:val="-32"/>
          <w:w w:val="90"/>
        </w:rPr>
        <w:t xml:space="preserve"> </w:t>
      </w:r>
      <w:r w:rsidRPr="007960C5">
        <w:rPr>
          <w:rFonts w:asciiTheme="minorHAnsi" w:hAnsiTheme="minorHAnsi" w:cstheme="minorHAnsi"/>
          <w:w w:val="90"/>
        </w:rPr>
        <w:t>lisansları</w:t>
      </w:r>
      <w:r w:rsidRPr="007960C5">
        <w:rPr>
          <w:rFonts w:asciiTheme="minorHAnsi" w:hAnsiTheme="minorHAnsi" w:cstheme="minorHAnsi"/>
          <w:spacing w:val="-34"/>
          <w:w w:val="90"/>
        </w:rPr>
        <w:t xml:space="preserve"> </w:t>
      </w:r>
      <w:r w:rsidRPr="007960C5">
        <w:rPr>
          <w:rFonts w:asciiTheme="minorHAnsi" w:hAnsiTheme="minorHAnsi" w:cstheme="minorHAnsi"/>
          <w:w w:val="90"/>
        </w:rPr>
        <w:t>bu</w:t>
      </w:r>
      <w:r w:rsidRPr="007960C5">
        <w:rPr>
          <w:rFonts w:asciiTheme="minorHAnsi" w:hAnsiTheme="minorHAnsi" w:cstheme="minorHAnsi"/>
          <w:spacing w:val="-31"/>
          <w:w w:val="90"/>
        </w:rPr>
        <w:t xml:space="preserve"> </w:t>
      </w:r>
      <w:r w:rsidRPr="007960C5">
        <w:rPr>
          <w:rFonts w:asciiTheme="minorHAnsi" w:hAnsiTheme="minorHAnsi" w:cstheme="minorHAnsi"/>
          <w:w w:val="90"/>
        </w:rPr>
        <w:t>alt</w:t>
      </w:r>
      <w:r w:rsidRPr="007960C5">
        <w:rPr>
          <w:rFonts w:asciiTheme="minorHAnsi" w:hAnsiTheme="minorHAnsi" w:cstheme="minorHAnsi"/>
          <w:spacing w:val="-32"/>
          <w:w w:val="90"/>
        </w:rPr>
        <w:t xml:space="preserve"> </w:t>
      </w:r>
      <w:r w:rsidRPr="007960C5">
        <w:rPr>
          <w:rFonts w:asciiTheme="minorHAnsi" w:hAnsiTheme="minorHAnsi" w:cstheme="minorHAnsi"/>
          <w:w w:val="90"/>
        </w:rPr>
        <w:t>sözleşme</w:t>
      </w:r>
      <w:r w:rsidRPr="007960C5">
        <w:rPr>
          <w:rFonts w:asciiTheme="minorHAnsi" w:hAnsiTheme="minorHAnsi" w:cstheme="minorHAnsi"/>
          <w:spacing w:val="-32"/>
          <w:w w:val="90"/>
        </w:rPr>
        <w:t xml:space="preserve"> </w:t>
      </w:r>
      <w:r w:rsidRPr="007960C5">
        <w:rPr>
          <w:rFonts w:asciiTheme="minorHAnsi" w:hAnsiTheme="minorHAnsi" w:cstheme="minorHAnsi"/>
          <w:w w:val="90"/>
        </w:rPr>
        <w:t>kapsamında</w:t>
      </w:r>
      <w:r w:rsidRPr="007960C5">
        <w:rPr>
          <w:rFonts w:asciiTheme="minorHAnsi" w:hAnsiTheme="minorHAnsi" w:cstheme="minorHAnsi"/>
          <w:spacing w:val="-29"/>
          <w:w w:val="90"/>
        </w:rPr>
        <w:t xml:space="preserve"> </w:t>
      </w:r>
      <w:r w:rsidRPr="007960C5">
        <w:rPr>
          <w:rFonts w:asciiTheme="minorHAnsi" w:hAnsiTheme="minorHAnsi" w:cstheme="minorHAnsi"/>
          <w:w w:val="90"/>
        </w:rPr>
        <w:t>sağlanacak</w:t>
      </w:r>
      <w:r w:rsidRPr="007960C5">
        <w:rPr>
          <w:rFonts w:asciiTheme="minorHAnsi" w:hAnsiTheme="minorHAnsi" w:cstheme="minorHAnsi"/>
          <w:spacing w:val="-32"/>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34"/>
          <w:w w:val="90"/>
        </w:rPr>
        <w:t xml:space="preserve"> </w:t>
      </w:r>
      <w:r w:rsidRPr="007960C5">
        <w:rPr>
          <w:rFonts w:asciiTheme="minorHAnsi" w:hAnsiTheme="minorHAnsi" w:cstheme="minorHAnsi"/>
          <w:w w:val="90"/>
        </w:rPr>
        <w:t>kurulacaktır.</w:t>
      </w:r>
    </w:p>
    <w:p w:rsidR="00C9250A" w:rsidRPr="007960C5" w:rsidRDefault="00C9250A" w:rsidP="00C9250A">
      <w:pPr>
        <w:pStyle w:val="GvdeMetni"/>
        <w:spacing w:before="2"/>
        <w:rPr>
          <w:rFonts w:asciiTheme="minorHAnsi" w:hAnsiTheme="minorHAnsi" w:cstheme="minorHAnsi"/>
        </w:rPr>
      </w:pPr>
    </w:p>
    <w:p w:rsidR="00C9250A" w:rsidRPr="007960C5" w:rsidRDefault="00C9250A" w:rsidP="00C9250A">
      <w:pPr>
        <w:pStyle w:val="GvdeMetni"/>
        <w:spacing w:line="256" w:lineRule="auto"/>
        <w:ind w:left="451" w:right="136"/>
        <w:jc w:val="both"/>
        <w:rPr>
          <w:rFonts w:asciiTheme="minorHAnsi" w:hAnsiTheme="minorHAnsi" w:cstheme="minorHAnsi"/>
        </w:rPr>
      </w:pPr>
      <w:r w:rsidRPr="007960C5">
        <w:rPr>
          <w:rFonts w:asciiTheme="minorHAnsi" w:hAnsiTheme="minorHAnsi" w:cstheme="minorHAnsi"/>
          <w:w w:val="85"/>
        </w:rPr>
        <w:t>Tanım</w:t>
      </w:r>
      <w:r w:rsidRPr="007960C5">
        <w:rPr>
          <w:rFonts w:asciiTheme="minorHAnsi" w:hAnsiTheme="minorHAnsi" w:cstheme="minorHAnsi"/>
          <w:spacing w:val="-16"/>
          <w:w w:val="85"/>
        </w:rPr>
        <w:t xml:space="preserve"> </w:t>
      </w:r>
      <w:r w:rsidRPr="007960C5">
        <w:rPr>
          <w:rFonts w:asciiTheme="minorHAnsi" w:hAnsiTheme="minorHAnsi" w:cstheme="minorHAnsi"/>
          <w:w w:val="85"/>
        </w:rPr>
        <w:t>alanı/</w:t>
      </w:r>
      <w:r w:rsidRPr="007960C5">
        <w:rPr>
          <w:rFonts w:asciiTheme="minorHAnsi" w:hAnsiTheme="minorHAnsi" w:cstheme="minorHAnsi"/>
          <w:spacing w:val="-16"/>
          <w:w w:val="85"/>
        </w:rPr>
        <w:t xml:space="preserve"> </w:t>
      </w:r>
      <w:r w:rsidRPr="007960C5">
        <w:rPr>
          <w:rFonts w:asciiTheme="minorHAnsi" w:hAnsiTheme="minorHAnsi" w:cstheme="minorHAnsi"/>
          <w:w w:val="85"/>
        </w:rPr>
        <w:t>uygulama</w:t>
      </w:r>
      <w:r w:rsidRPr="007960C5">
        <w:rPr>
          <w:rFonts w:asciiTheme="minorHAnsi" w:hAnsiTheme="minorHAnsi" w:cstheme="minorHAnsi"/>
          <w:spacing w:val="-11"/>
          <w:w w:val="85"/>
        </w:rPr>
        <w:t xml:space="preserve"> </w:t>
      </w:r>
      <w:r w:rsidRPr="007960C5">
        <w:rPr>
          <w:rFonts w:asciiTheme="minorHAnsi" w:hAnsiTheme="minorHAnsi" w:cstheme="minorHAnsi"/>
          <w:w w:val="85"/>
        </w:rPr>
        <w:t>sunucuları,</w:t>
      </w:r>
      <w:r w:rsidRPr="007960C5">
        <w:rPr>
          <w:rFonts w:asciiTheme="minorHAnsi" w:hAnsiTheme="minorHAnsi" w:cstheme="minorHAnsi"/>
          <w:spacing w:val="-18"/>
          <w:w w:val="85"/>
        </w:rPr>
        <w:t xml:space="preserve"> </w:t>
      </w:r>
      <w:r w:rsidRPr="007960C5">
        <w:rPr>
          <w:rFonts w:asciiTheme="minorHAnsi" w:hAnsiTheme="minorHAnsi" w:cstheme="minorHAnsi"/>
          <w:w w:val="85"/>
        </w:rPr>
        <w:t>PC</w:t>
      </w:r>
      <w:r w:rsidRPr="007960C5">
        <w:rPr>
          <w:rFonts w:asciiTheme="minorHAnsi" w:hAnsiTheme="minorHAnsi" w:cstheme="minorHAnsi"/>
          <w:spacing w:val="-12"/>
          <w:w w:val="85"/>
        </w:rPr>
        <w:t xml:space="preserve"> </w:t>
      </w:r>
      <w:r w:rsidRPr="007960C5">
        <w:rPr>
          <w:rFonts w:asciiTheme="minorHAnsi" w:hAnsiTheme="minorHAnsi" w:cstheme="minorHAnsi"/>
          <w:spacing w:val="-4"/>
          <w:w w:val="85"/>
        </w:rPr>
        <w:t>iş</w:t>
      </w:r>
      <w:r w:rsidRPr="007960C5">
        <w:rPr>
          <w:rFonts w:asciiTheme="minorHAnsi" w:hAnsiTheme="minorHAnsi" w:cstheme="minorHAnsi"/>
          <w:spacing w:val="-13"/>
          <w:w w:val="85"/>
        </w:rPr>
        <w:t xml:space="preserve"> </w:t>
      </w:r>
      <w:r w:rsidRPr="007960C5">
        <w:rPr>
          <w:rFonts w:asciiTheme="minorHAnsi" w:hAnsiTheme="minorHAnsi" w:cstheme="minorHAnsi"/>
          <w:w w:val="85"/>
        </w:rPr>
        <w:t>istasyonları,</w:t>
      </w:r>
      <w:r w:rsidRPr="007960C5">
        <w:rPr>
          <w:rFonts w:asciiTheme="minorHAnsi" w:hAnsiTheme="minorHAnsi" w:cstheme="minorHAnsi"/>
          <w:spacing w:val="-18"/>
          <w:w w:val="85"/>
        </w:rPr>
        <w:t xml:space="preserve"> </w:t>
      </w:r>
      <w:r w:rsidRPr="007960C5">
        <w:rPr>
          <w:rFonts w:asciiTheme="minorHAnsi" w:hAnsiTheme="minorHAnsi" w:cstheme="minorHAnsi"/>
          <w:w w:val="85"/>
        </w:rPr>
        <w:t>fiber</w:t>
      </w:r>
      <w:r w:rsidRPr="007960C5">
        <w:rPr>
          <w:rFonts w:asciiTheme="minorHAnsi" w:hAnsiTheme="minorHAnsi" w:cstheme="minorHAnsi"/>
          <w:spacing w:val="-17"/>
          <w:w w:val="85"/>
        </w:rPr>
        <w:t xml:space="preserve"> </w:t>
      </w:r>
      <w:r w:rsidRPr="007960C5">
        <w:rPr>
          <w:rFonts w:asciiTheme="minorHAnsi" w:hAnsiTheme="minorHAnsi" w:cstheme="minorHAnsi"/>
          <w:w w:val="85"/>
        </w:rPr>
        <w:t>optik</w:t>
      </w:r>
      <w:r w:rsidRPr="007960C5">
        <w:rPr>
          <w:rFonts w:asciiTheme="minorHAnsi" w:hAnsiTheme="minorHAnsi" w:cstheme="minorHAnsi"/>
          <w:spacing w:val="-16"/>
          <w:w w:val="85"/>
        </w:rPr>
        <w:t xml:space="preserve"> </w:t>
      </w:r>
      <w:r w:rsidRPr="007960C5">
        <w:rPr>
          <w:rFonts w:asciiTheme="minorHAnsi" w:hAnsiTheme="minorHAnsi" w:cstheme="minorHAnsi"/>
          <w:w w:val="85"/>
        </w:rPr>
        <w:t>arayüzler,</w:t>
      </w:r>
      <w:r w:rsidRPr="007960C5">
        <w:rPr>
          <w:rFonts w:asciiTheme="minorHAnsi" w:hAnsiTheme="minorHAnsi" w:cstheme="minorHAnsi"/>
          <w:spacing w:val="-17"/>
          <w:w w:val="85"/>
        </w:rPr>
        <w:t xml:space="preserve"> </w:t>
      </w:r>
      <w:r w:rsidRPr="007960C5">
        <w:rPr>
          <w:rFonts w:asciiTheme="minorHAnsi" w:hAnsiTheme="minorHAnsi" w:cstheme="minorHAnsi"/>
          <w:w w:val="85"/>
        </w:rPr>
        <w:t>yönlendiriciler,</w:t>
      </w:r>
      <w:r w:rsidRPr="007960C5">
        <w:rPr>
          <w:rFonts w:asciiTheme="minorHAnsi" w:hAnsiTheme="minorHAnsi" w:cstheme="minorHAnsi"/>
          <w:spacing w:val="-18"/>
          <w:w w:val="85"/>
        </w:rPr>
        <w:t xml:space="preserve"> </w:t>
      </w:r>
      <w:r w:rsidRPr="007960C5">
        <w:rPr>
          <w:rFonts w:asciiTheme="minorHAnsi" w:hAnsiTheme="minorHAnsi" w:cstheme="minorHAnsi"/>
          <w:w w:val="85"/>
        </w:rPr>
        <w:t>anahtarlar,</w:t>
      </w:r>
      <w:r w:rsidRPr="007960C5">
        <w:rPr>
          <w:rFonts w:asciiTheme="minorHAnsi" w:hAnsiTheme="minorHAnsi" w:cstheme="minorHAnsi"/>
          <w:spacing w:val="-13"/>
          <w:w w:val="85"/>
        </w:rPr>
        <w:t xml:space="preserve"> </w:t>
      </w:r>
      <w:r w:rsidRPr="007960C5">
        <w:rPr>
          <w:rFonts w:asciiTheme="minorHAnsi" w:hAnsiTheme="minorHAnsi" w:cstheme="minorHAnsi"/>
          <w:w w:val="85"/>
        </w:rPr>
        <w:t>hub,</w:t>
      </w:r>
      <w:r w:rsidRPr="007960C5">
        <w:rPr>
          <w:rFonts w:asciiTheme="minorHAnsi" w:hAnsiTheme="minorHAnsi" w:cstheme="minorHAnsi"/>
          <w:spacing w:val="-18"/>
          <w:w w:val="85"/>
        </w:rPr>
        <w:t xml:space="preserve"> </w:t>
      </w:r>
      <w:r w:rsidRPr="007960C5">
        <w:rPr>
          <w:rFonts w:asciiTheme="minorHAnsi" w:hAnsiTheme="minorHAnsi" w:cstheme="minorHAnsi"/>
          <w:w w:val="85"/>
        </w:rPr>
        <w:t xml:space="preserve">modem, </w:t>
      </w:r>
      <w:r w:rsidRPr="007960C5">
        <w:rPr>
          <w:rFonts w:asciiTheme="minorHAnsi" w:hAnsiTheme="minorHAnsi" w:cstheme="minorHAnsi"/>
          <w:w w:val="90"/>
        </w:rPr>
        <w:t>fiber</w:t>
      </w:r>
      <w:r w:rsidRPr="007960C5">
        <w:rPr>
          <w:rFonts w:asciiTheme="minorHAnsi" w:hAnsiTheme="minorHAnsi" w:cstheme="minorHAnsi"/>
          <w:spacing w:val="-18"/>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16"/>
          <w:w w:val="90"/>
        </w:rPr>
        <w:t xml:space="preserve"> </w:t>
      </w:r>
      <w:r w:rsidRPr="007960C5">
        <w:rPr>
          <w:rFonts w:asciiTheme="minorHAnsi" w:hAnsiTheme="minorHAnsi" w:cstheme="minorHAnsi"/>
          <w:w w:val="90"/>
        </w:rPr>
        <w:t>bakır</w:t>
      </w:r>
      <w:r w:rsidRPr="007960C5">
        <w:rPr>
          <w:rFonts w:asciiTheme="minorHAnsi" w:hAnsiTheme="minorHAnsi" w:cstheme="minorHAnsi"/>
          <w:spacing w:val="-15"/>
          <w:w w:val="90"/>
        </w:rPr>
        <w:t xml:space="preserve"> </w:t>
      </w:r>
      <w:r w:rsidRPr="007960C5">
        <w:rPr>
          <w:rFonts w:asciiTheme="minorHAnsi" w:hAnsiTheme="minorHAnsi" w:cstheme="minorHAnsi"/>
          <w:w w:val="90"/>
        </w:rPr>
        <w:t>ara</w:t>
      </w:r>
      <w:r w:rsidRPr="007960C5">
        <w:rPr>
          <w:rFonts w:asciiTheme="minorHAnsi" w:hAnsiTheme="minorHAnsi" w:cstheme="minorHAnsi"/>
          <w:spacing w:val="-15"/>
          <w:w w:val="90"/>
        </w:rPr>
        <w:t xml:space="preserve"> </w:t>
      </w:r>
      <w:r w:rsidRPr="007960C5">
        <w:rPr>
          <w:rFonts w:asciiTheme="minorHAnsi" w:hAnsiTheme="minorHAnsi" w:cstheme="minorHAnsi"/>
          <w:w w:val="90"/>
        </w:rPr>
        <w:t>kablolar</w:t>
      </w:r>
      <w:r w:rsidRPr="007960C5">
        <w:rPr>
          <w:rFonts w:asciiTheme="minorHAnsi" w:hAnsiTheme="minorHAnsi" w:cstheme="minorHAnsi"/>
          <w:spacing w:val="-15"/>
          <w:w w:val="90"/>
        </w:rPr>
        <w:t xml:space="preserve"> </w:t>
      </w:r>
      <w:r w:rsidRPr="007960C5">
        <w:rPr>
          <w:rFonts w:asciiTheme="minorHAnsi" w:hAnsiTheme="minorHAnsi" w:cstheme="minorHAnsi"/>
          <w:w w:val="90"/>
        </w:rPr>
        <w:t>ve</w:t>
      </w:r>
      <w:r w:rsidRPr="007960C5">
        <w:rPr>
          <w:rFonts w:asciiTheme="minorHAnsi" w:hAnsiTheme="minorHAnsi" w:cstheme="minorHAnsi"/>
          <w:spacing w:val="-16"/>
          <w:w w:val="90"/>
        </w:rPr>
        <w:t xml:space="preserve"> </w:t>
      </w:r>
      <w:r w:rsidRPr="007960C5">
        <w:rPr>
          <w:rFonts w:asciiTheme="minorHAnsi" w:hAnsiTheme="minorHAnsi" w:cstheme="minorHAnsi"/>
          <w:w w:val="90"/>
        </w:rPr>
        <w:t>benzeri</w:t>
      </w:r>
      <w:r w:rsidRPr="007960C5">
        <w:rPr>
          <w:rFonts w:asciiTheme="minorHAnsi" w:hAnsiTheme="minorHAnsi" w:cstheme="minorHAnsi"/>
          <w:spacing w:val="-13"/>
          <w:w w:val="90"/>
        </w:rPr>
        <w:t xml:space="preserve"> </w:t>
      </w:r>
      <w:r w:rsidRPr="007960C5">
        <w:rPr>
          <w:rFonts w:asciiTheme="minorHAnsi" w:hAnsiTheme="minorHAnsi" w:cstheme="minorHAnsi"/>
          <w:w w:val="90"/>
        </w:rPr>
        <w:t>Gigabit</w:t>
      </w:r>
      <w:r w:rsidRPr="007960C5">
        <w:rPr>
          <w:rFonts w:asciiTheme="minorHAnsi" w:hAnsiTheme="minorHAnsi" w:cstheme="minorHAnsi"/>
          <w:spacing w:val="-14"/>
          <w:w w:val="90"/>
        </w:rPr>
        <w:t xml:space="preserve"> </w:t>
      </w:r>
      <w:r w:rsidRPr="007960C5">
        <w:rPr>
          <w:rFonts w:asciiTheme="minorHAnsi" w:hAnsiTheme="minorHAnsi" w:cstheme="minorHAnsi"/>
          <w:w w:val="90"/>
        </w:rPr>
        <w:t>Ethernet</w:t>
      </w:r>
      <w:r w:rsidRPr="007960C5">
        <w:rPr>
          <w:rFonts w:asciiTheme="minorHAnsi" w:hAnsiTheme="minorHAnsi" w:cstheme="minorHAnsi"/>
          <w:spacing w:val="-12"/>
          <w:w w:val="90"/>
        </w:rPr>
        <w:t xml:space="preserve"> </w:t>
      </w:r>
      <w:r w:rsidRPr="007960C5">
        <w:rPr>
          <w:rFonts w:asciiTheme="minorHAnsi" w:hAnsiTheme="minorHAnsi" w:cstheme="minorHAnsi"/>
          <w:w w:val="90"/>
        </w:rPr>
        <w:t>LAN</w:t>
      </w:r>
      <w:r w:rsidRPr="007960C5">
        <w:rPr>
          <w:rFonts w:asciiTheme="minorHAnsi" w:hAnsiTheme="minorHAnsi" w:cstheme="minorHAnsi"/>
          <w:spacing w:val="-16"/>
          <w:w w:val="90"/>
        </w:rPr>
        <w:t xml:space="preserve"> </w:t>
      </w:r>
      <w:r w:rsidRPr="007960C5">
        <w:rPr>
          <w:rFonts w:asciiTheme="minorHAnsi" w:hAnsiTheme="minorHAnsi" w:cstheme="minorHAnsi"/>
          <w:spacing w:val="3"/>
          <w:w w:val="90"/>
        </w:rPr>
        <w:t>ağ</w:t>
      </w:r>
      <w:r w:rsidRPr="007960C5">
        <w:rPr>
          <w:rFonts w:asciiTheme="minorHAnsi" w:hAnsiTheme="minorHAnsi" w:cstheme="minorHAnsi"/>
          <w:spacing w:val="-13"/>
          <w:w w:val="90"/>
        </w:rPr>
        <w:t xml:space="preserve"> </w:t>
      </w:r>
      <w:r w:rsidRPr="007960C5">
        <w:rPr>
          <w:rFonts w:asciiTheme="minorHAnsi" w:hAnsiTheme="minorHAnsi" w:cstheme="minorHAnsi"/>
          <w:w w:val="90"/>
        </w:rPr>
        <w:t>sistemleri</w:t>
      </w:r>
      <w:r w:rsidRPr="007960C5">
        <w:rPr>
          <w:rFonts w:asciiTheme="minorHAnsi" w:hAnsiTheme="minorHAnsi" w:cstheme="minorHAnsi"/>
          <w:spacing w:val="-15"/>
          <w:w w:val="90"/>
        </w:rPr>
        <w:t xml:space="preserve"> </w:t>
      </w:r>
      <w:r w:rsidRPr="007960C5">
        <w:rPr>
          <w:rFonts w:asciiTheme="minorHAnsi" w:hAnsiTheme="minorHAnsi" w:cstheme="minorHAnsi"/>
          <w:w w:val="90"/>
        </w:rPr>
        <w:t>bu</w:t>
      </w:r>
      <w:r w:rsidRPr="007960C5">
        <w:rPr>
          <w:rFonts w:asciiTheme="minorHAnsi" w:hAnsiTheme="minorHAnsi" w:cstheme="minorHAnsi"/>
          <w:spacing w:val="-14"/>
          <w:w w:val="90"/>
        </w:rPr>
        <w:t xml:space="preserve"> </w:t>
      </w:r>
      <w:r w:rsidRPr="007960C5">
        <w:rPr>
          <w:rFonts w:asciiTheme="minorHAnsi" w:hAnsiTheme="minorHAnsi" w:cstheme="minorHAnsi"/>
          <w:w w:val="90"/>
        </w:rPr>
        <w:t>alt</w:t>
      </w:r>
      <w:r w:rsidRPr="007960C5">
        <w:rPr>
          <w:rFonts w:asciiTheme="minorHAnsi" w:hAnsiTheme="minorHAnsi" w:cstheme="minorHAnsi"/>
          <w:spacing w:val="-12"/>
          <w:w w:val="90"/>
        </w:rPr>
        <w:t xml:space="preserve"> </w:t>
      </w:r>
      <w:r w:rsidRPr="007960C5">
        <w:rPr>
          <w:rFonts w:asciiTheme="minorHAnsi" w:hAnsiTheme="minorHAnsi" w:cstheme="minorHAnsi"/>
          <w:w w:val="90"/>
        </w:rPr>
        <w:t>sözleşme</w:t>
      </w:r>
      <w:r w:rsidRPr="007960C5">
        <w:rPr>
          <w:rFonts w:asciiTheme="minorHAnsi" w:hAnsiTheme="minorHAnsi" w:cstheme="minorHAnsi"/>
          <w:spacing w:val="-15"/>
          <w:w w:val="90"/>
        </w:rPr>
        <w:t xml:space="preserve"> </w:t>
      </w:r>
      <w:r w:rsidRPr="007960C5">
        <w:rPr>
          <w:rFonts w:asciiTheme="minorHAnsi" w:hAnsiTheme="minorHAnsi" w:cstheme="minorHAnsi"/>
          <w:w w:val="90"/>
        </w:rPr>
        <w:t>kapsamında</w:t>
      </w:r>
      <w:r w:rsidRPr="007960C5">
        <w:rPr>
          <w:rFonts w:asciiTheme="minorHAnsi" w:hAnsiTheme="minorHAnsi" w:cstheme="minorHAnsi"/>
          <w:spacing w:val="-15"/>
          <w:w w:val="90"/>
        </w:rPr>
        <w:t xml:space="preserve"> </w:t>
      </w:r>
      <w:r w:rsidRPr="007960C5">
        <w:rPr>
          <w:rFonts w:asciiTheme="minorHAnsi" w:hAnsiTheme="minorHAnsi" w:cstheme="minorHAnsi"/>
          <w:w w:val="90"/>
        </w:rPr>
        <w:t xml:space="preserve">başarılı </w:t>
      </w:r>
      <w:r w:rsidRPr="007960C5">
        <w:rPr>
          <w:rFonts w:asciiTheme="minorHAnsi" w:hAnsiTheme="minorHAnsi" w:cstheme="minorHAnsi"/>
          <w:w w:val="95"/>
        </w:rPr>
        <w:t>şartname</w:t>
      </w:r>
      <w:r w:rsidRPr="007960C5">
        <w:rPr>
          <w:rFonts w:asciiTheme="minorHAnsi" w:hAnsiTheme="minorHAnsi" w:cstheme="minorHAnsi"/>
          <w:spacing w:val="-28"/>
          <w:w w:val="95"/>
        </w:rPr>
        <w:t xml:space="preserve"> </w:t>
      </w:r>
      <w:r w:rsidRPr="007960C5">
        <w:rPr>
          <w:rFonts w:asciiTheme="minorHAnsi" w:hAnsiTheme="minorHAnsi" w:cstheme="minorHAnsi"/>
          <w:w w:val="95"/>
        </w:rPr>
        <w:t>hazırlayıcısı</w:t>
      </w:r>
      <w:r w:rsidRPr="007960C5">
        <w:rPr>
          <w:rFonts w:asciiTheme="minorHAnsi" w:hAnsiTheme="minorHAnsi" w:cstheme="minorHAnsi"/>
          <w:spacing w:val="-23"/>
          <w:w w:val="95"/>
        </w:rPr>
        <w:t xml:space="preserve"> </w:t>
      </w:r>
      <w:r w:rsidRPr="007960C5">
        <w:rPr>
          <w:rFonts w:asciiTheme="minorHAnsi" w:hAnsiTheme="minorHAnsi" w:cstheme="minorHAnsi"/>
          <w:w w:val="95"/>
        </w:rPr>
        <w:t>tarafından</w:t>
      </w:r>
      <w:r w:rsidRPr="007960C5">
        <w:rPr>
          <w:rFonts w:asciiTheme="minorHAnsi" w:hAnsiTheme="minorHAnsi" w:cstheme="minorHAnsi"/>
          <w:spacing w:val="-20"/>
          <w:w w:val="95"/>
        </w:rPr>
        <w:t xml:space="preserve"> </w:t>
      </w:r>
      <w:r w:rsidRPr="007960C5">
        <w:rPr>
          <w:rFonts w:asciiTheme="minorHAnsi" w:hAnsiTheme="minorHAnsi" w:cstheme="minorHAnsi"/>
          <w:w w:val="95"/>
        </w:rPr>
        <w:t>tedarik</w:t>
      </w:r>
      <w:r w:rsidRPr="007960C5">
        <w:rPr>
          <w:rFonts w:asciiTheme="minorHAnsi" w:hAnsiTheme="minorHAnsi" w:cstheme="minorHAnsi"/>
          <w:spacing w:val="-17"/>
          <w:w w:val="95"/>
        </w:rPr>
        <w:t xml:space="preserve"> </w:t>
      </w:r>
      <w:r w:rsidRPr="007960C5">
        <w:rPr>
          <w:rFonts w:asciiTheme="minorHAnsi" w:hAnsiTheme="minorHAnsi" w:cstheme="minorHAnsi"/>
          <w:w w:val="95"/>
        </w:rPr>
        <w:t>edilecek</w:t>
      </w:r>
      <w:r w:rsidRPr="007960C5">
        <w:rPr>
          <w:rFonts w:asciiTheme="minorHAnsi" w:hAnsiTheme="minorHAnsi" w:cstheme="minorHAnsi"/>
          <w:spacing w:val="-20"/>
          <w:w w:val="95"/>
        </w:rPr>
        <w:t xml:space="preserve"> </w:t>
      </w:r>
      <w:r w:rsidRPr="007960C5">
        <w:rPr>
          <w:rFonts w:asciiTheme="minorHAnsi" w:hAnsiTheme="minorHAnsi" w:cstheme="minorHAnsi"/>
          <w:w w:val="95"/>
        </w:rPr>
        <w:t>ve</w:t>
      </w:r>
      <w:r w:rsidRPr="007960C5">
        <w:rPr>
          <w:rFonts w:asciiTheme="minorHAnsi" w:hAnsiTheme="minorHAnsi" w:cstheme="minorHAnsi"/>
          <w:spacing w:val="-24"/>
          <w:w w:val="95"/>
        </w:rPr>
        <w:t xml:space="preserve"> </w:t>
      </w:r>
      <w:r w:rsidRPr="007960C5">
        <w:rPr>
          <w:rFonts w:asciiTheme="minorHAnsi" w:hAnsiTheme="minorHAnsi" w:cstheme="minorHAnsi"/>
          <w:w w:val="95"/>
        </w:rPr>
        <w:t>kurulacaktır.</w:t>
      </w:r>
    </w:p>
    <w:p w:rsidR="00C9250A" w:rsidRPr="007960C5" w:rsidRDefault="00C9250A" w:rsidP="00C9250A">
      <w:pPr>
        <w:pStyle w:val="GvdeMetni"/>
        <w:spacing w:before="3"/>
        <w:rPr>
          <w:rFonts w:asciiTheme="minorHAnsi" w:hAnsiTheme="minorHAnsi" w:cstheme="minorHAnsi"/>
          <w:sz w:val="20"/>
        </w:rPr>
      </w:pPr>
    </w:p>
    <w:p w:rsidR="00C9250A" w:rsidRPr="007960C5" w:rsidRDefault="00C9250A" w:rsidP="00C9250A">
      <w:pPr>
        <w:pStyle w:val="GvdeMetni"/>
        <w:spacing w:line="259" w:lineRule="auto"/>
        <w:ind w:left="451" w:right="134"/>
        <w:jc w:val="both"/>
        <w:rPr>
          <w:rFonts w:asciiTheme="minorHAnsi" w:hAnsiTheme="minorHAnsi" w:cstheme="minorHAnsi"/>
        </w:rPr>
      </w:pPr>
      <w:r w:rsidRPr="007960C5">
        <w:rPr>
          <w:rFonts w:asciiTheme="minorHAnsi" w:hAnsiTheme="minorHAnsi" w:cstheme="minorHAnsi"/>
          <w:w w:val="85"/>
        </w:rPr>
        <w:t xml:space="preserve">Başarılı şartname hazırlayıcısı, tarafından </w:t>
      </w:r>
      <w:r w:rsidRPr="007960C5">
        <w:rPr>
          <w:rFonts w:asciiTheme="minorHAnsi" w:hAnsiTheme="minorHAnsi" w:cstheme="minorHAnsi"/>
          <w:spacing w:val="-3"/>
          <w:w w:val="85"/>
        </w:rPr>
        <w:t xml:space="preserve">tedarik </w:t>
      </w:r>
      <w:r w:rsidRPr="007960C5">
        <w:rPr>
          <w:rFonts w:asciiTheme="minorHAnsi" w:hAnsiTheme="minorHAnsi" w:cstheme="minorHAnsi"/>
          <w:w w:val="85"/>
        </w:rPr>
        <w:t xml:space="preserve">edilen </w:t>
      </w:r>
      <w:r w:rsidRPr="007960C5">
        <w:rPr>
          <w:rFonts w:asciiTheme="minorHAnsi" w:hAnsiTheme="minorHAnsi" w:cstheme="minorHAnsi"/>
          <w:spacing w:val="-3"/>
          <w:w w:val="85"/>
        </w:rPr>
        <w:t xml:space="preserve">tüm </w:t>
      </w:r>
      <w:r w:rsidRPr="007960C5">
        <w:rPr>
          <w:rFonts w:asciiTheme="minorHAnsi" w:hAnsiTheme="minorHAnsi" w:cstheme="minorHAnsi"/>
          <w:w w:val="85"/>
        </w:rPr>
        <w:t xml:space="preserve">ekipmanlar bu metinde ve alt sözleşme çizimleri ve </w:t>
      </w:r>
      <w:r w:rsidRPr="007960C5">
        <w:rPr>
          <w:rFonts w:asciiTheme="minorHAnsi" w:hAnsiTheme="minorHAnsi" w:cstheme="minorHAnsi"/>
          <w:w w:val="90"/>
        </w:rPr>
        <w:t xml:space="preserve">ekipman planlarında belirtildiği gibi kurulacak, yapılandırılacak, programlanacak, test edilecek </w:t>
      </w:r>
      <w:r w:rsidRPr="007960C5">
        <w:rPr>
          <w:rFonts w:asciiTheme="minorHAnsi" w:hAnsiTheme="minorHAnsi" w:cstheme="minorHAnsi"/>
          <w:spacing w:val="3"/>
          <w:w w:val="90"/>
        </w:rPr>
        <w:t xml:space="preserve">ve </w:t>
      </w:r>
      <w:r w:rsidRPr="007960C5">
        <w:rPr>
          <w:rFonts w:asciiTheme="minorHAnsi" w:hAnsiTheme="minorHAnsi" w:cstheme="minorHAnsi"/>
          <w:w w:val="90"/>
        </w:rPr>
        <w:t xml:space="preserve">devreye </w:t>
      </w:r>
      <w:r w:rsidRPr="007960C5">
        <w:rPr>
          <w:rFonts w:asciiTheme="minorHAnsi" w:hAnsiTheme="minorHAnsi" w:cstheme="minorHAnsi"/>
          <w:w w:val="85"/>
        </w:rPr>
        <w:t>alınacaktır.</w:t>
      </w:r>
      <w:r w:rsidRPr="007960C5">
        <w:rPr>
          <w:rFonts w:asciiTheme="minorHAnsi" w:hAnsiTheme="minorHAnsi" w:cstheme="minorHAnsi"/>
          <w:spacing w:val="-5"/>
          <w:w w:val="85"/>
        </w:rPr>
        <w:t xml:space="preserve"> </w:t>
      </w:r>
      <w:r w:rsidRPr="007960C5">
        <w:rPr>
          <w:rFonts w:asciiTheme="minorHAnsi" w:hAnsiTheme="minorHAnsi" w:cstheme="minorHAnsi"/>
          <w:w w:val="85"/>
        </w:rPr>
        <w:t>Şartnameyi</w:t>
      </w:r>
      <w:r w:rsidRPr="007960C5">
        <w:rPr>
          <w:rFonts w:asciiTheme="minorHAnsi" w:hAnsiTheme="minorHAnsi" w:cstheme="minorHAnsi"/>
          <w:spacing w:val="-12"/>
          <w:w w:val="85"/>
        </w:rPr>
        <w:t xml:space="preserve"> </w:t>
      </w:r>
      <w:r w:rsidRPr="007960C5">
        <w:rPr>
          <w:rFonts w:asciiTheme="minorHAnsi" w:hAnsiTheme="minorHAnsi" w:cstheme="minorHAnsi"/>
          <w:w w:val="85"/>
        </w:rPr>
        <w:t>hazırlayan,</w:t>
      </w:r>
      <w:r w:rsidRPr="007960C5">
        <w:rPr>
          <w:rFonts w:asciiTheme="minorHAnsi" w:hAnsiTheme="minorHAnsi" w:cstheme="minorHAnsi"/>
          <w:spacing w:val="-8"/>
          <w:w w:val="85"/>
        </w:rPr>
        <w:t xml:space="preserve"> </w:t>
      </w:r>
      <w:r w:rsidRPr="007960C5">
        <w:rPr>
          <w:rFonts w:asciiTheme="minorHAnsi" w:hAnsiTheme="minorHAnsi" w:cstheme="minorHAnsi"/>
          <w:w w:val="85"/>
        </w:rPr>
        <w:t>sistemlerin</w:t>
      </w:r>
      <w:r w:rsidRPr="007960C5">
        <w:rPr>
          <w:rFonts w:asciiTheme="minorHAnsi" w:hAnsiTheme="minorHAnsi" w:cstheme="minorHAnsi"/>
          <w:spacing w:val="-1"/>
          <w:w w:val="85"/>
        </w:rPr>
        <w:t xml:space="preserve"> </w:t>
      </w:r>
      <w:r w:rsidRPr="007960C5">
        <w:rPr>
          <w:rFonts w:asciiTheme="minorHAnsi" w:hAnsiTheme="minorHAnsi" w:cstheme="minorHAnsi"/>
          <w:w w:val="85"/>
        </w:rPr>
        <w:t>kurulumu</w:t>
      </w:r>
      <w:r w:rsidRPr="007960C5">
        <w:rPr>
          <w:rFonts w:asciiTheme="minorHAnsi" w:hAnsiTheme="minorHAnsi" w:cstheme="minorHAnsi"/>
          <w:spacing w:val="-6"/>
          <w:w w:val="85"/>
        </w:rPr>
        <w:t xml:space="preserve"> </w:t>
      </w:r>
      <w:r w:rsidRPr="007960C5">
        <w:rPr>
          <w:rFonts w:asciiTheme="minorHAnsi" w:hAnsiTheme="minorHAnsi" w:cstheme="minorHAnsi"/>
          <w:w w:val="85"/>
        </w:rPr>
        <w:t>ve</w:t>
      </w:r>
      <w:r w:rsidRPr="007960C5">
        <w:rPr>
          <w:rFonts w:asciiTheme="minorHAnsi" w:hAnsiTheme="minorHAnsi" w:cstheme="minorHAnsi"/>
          <w:spacing w:val="-8"/>
          <w:w w:val="85"/>
        </w:rPr>
        <w:t xml:space="preserve"> </w:t>
      </w:r>
      <w:r w:rsidRPr="007960C5">
        <w:rPr>
          <w:rFonts w:asciiTheme="minorHAnsi" w:hAnsiTheme="minorHAnsi" w:cstheme="minorHAnsi"/>
          <w:w w:val="85"/>
        </w:rPr>
        <w:t>devreye</w:t>
      </w:r>
      <w:r w:rsidRPr="007960C5">
        <w:rPr>
          <w:rFonts w:asciiTheme="minorHAnsi" w:hAnsiTheme="minorHAnsi" w:cstheme="minorHAnsi"/>
          <w:spacing w:val="-8"/>
          <w:w w:val="85"/>
        </w:rPr>
        <w:t xml:space="preserve"> </w:t>
      </w:r>
      <w:r w:rsidRPr="007960C5">
        <w:rPr>
          <w:rFonts w:asciiTheme="minorHAnsi" w:hAnsiTheme="minorHAnsi" w:cstheme="minorHAnsi"/>
          <w:w w:val="85"/>
        </w:rPr>
        <w:t>alınmasıyla</w:t>
      </w:r>
      <w:r w:rsidRPr="007960C5">
        <w:rPr>
          <w:rFonts w:asciiTheme="minorHAnsi" w:hAnsiTheme="minorHAnsi" w:cstheme="minorHAnsi"/>
          <w:spacing w:val="-3"/>
          <w:w w:val="85"/>
        </w:rPr>
        <w:t xml:space="preserve"> </w:t>
      </w:r>
      <w:r w:rsidRPr="007960C5">
        <w:rPr>
          <w:rFonts w:asciiTheme="minorHAnsi" w:hAnsiTheme="minorHAnsi" w:cstheme="minorHAnsi"/>
          <w:w w:val="85"/>
        </w:rPr>
        <w:t>ilgili</w:t>
      </w:r>
      <w:r w:rsidRPr="007960C5">
        <w:rPr>
          <w:rFonts w:asciiTheme="minorHAnsi" w:hAnsiTheme="minorHAnsi" w:cstheme="minorHAnsi"/>
          <w:spacing w:val="-5"/>
          <w:w w:val="85"/>
        </w:rPr>
        <w:t xml:space="preserve"> </w:t>
      </w:r>
      <w:r w:rsidRPr="007960C5">
        <w:rPr>
          <w:rFonts w:asciiTheme="minorHAnsi" w:hAnsiTheme="minorHAnsi" w:cstheme="minorHAnsi"/>
          <w:w w:val="85"/>
        </w:rPr>
        <w:t>olan</w:t>
      </w:r>
      <w:r w:rsidRPr="007960C5">
        <w:rPr>
          <w:rFonts w:asciiTheme="minorHAnsi" w:hAnsiTheme="minorHAnsi" w:cstheme="minorHAnsi"/>
          <w:spacing w:val="-5"/>
          <w:w w:val="85"/>
        </w:rPr>
        <w:t xml:space="preserve"> </w:t>
      </w:r>
      <w:r w:rsidRPr="007960C5">
        <w:rPr>
          <w:rFonts w:asciiTheme="minorHAnsi" w:hAnsiTheme="minorHAnsi" w:cstheme="minorHAnsi"/>
          <w:w w:val="85"/>
        </w:rPr>
        <w:t>ve</w:t>
      </w:r>
      <w:r w:rsidRPr="007960C5">
        <w:rPr>
          <w:rFonts w:asciiTheme="minorHAnsi" w:hAnsiTheme="minorHAnsi" w:cstheme="minorHAnsi"/>
          <w:spacing w:val="-5"/>
          <w:w w:val="85"/>
        </w:rPr>
        <w:t xml:space="preserve"> </w:t>
      </w:r>
      <w:r w:rsidRPr="007960C5">
        <w:rPr>
          <w:rFonts w:asciiTheme="minorHAnsi" w:hAnsiTheme="minorHAnsi" w:cstheme="minorHAnsi"/>
          <w:w w:val="85"/>
        </w:rPr>
        <w:t>ihtiyaç</w:t>
      </w:r>
      <w:r w:rsidRPr="007960C5">
        <w:rPr>
          <w:rFonts w:asciiTheme="minorHAnsi" w:hAnsiTheme="minorHAnsi" w:cstheme="minorHAnsi"/>
          <w:spacing w:val="-8"/>
          <w:w w:val="85"/>
        </w:rPr>
        <w:t xml:space="preserve"> </w:t>
      </w:r>
      <w:r w:rsidRPr="007960C5">
        <w:rPr>
          <w:rFonts w:asciiTheme="minorHAnsi" w:hAnsiTheme="minorHAnsi" w:cstheme="minorHAnsi"/>
          <w:w w:val="85"/>
        </w:rPr>
        <w:t>duyulan</w:t>
      </w:r>
      <w:r w:rsidRPr="007960C5">
        <w:rPr>
          <w:rFonts w:asciiTheme="minorHAnsi" w:hAnsiTheme="minorHAnsi" w:cstheme="minorHAnsi"/>
          <w:spacing w:val="-2"/>
          <w:w w:val="85"/>
        </w:rPr>
        <w:t xml:space="preserve"> </w:t>
      </w:r>
      <w:r w:rsidRPr="007960C5">
        <w:rPr>
          <w:rFonts w:asciiTheme="minorHAnsi" w:hAnsiTheme="minorHAnsi" w:cstheme="minorHAnsi"/>
          <w:w w:val="85"/>
        </w:rPr>
        <w:t xml:space="preserve">tüm </w:t>
      </w:r>
      <w:r w:rsidRPr="007960C5">
        <w:rPr>
          <w:rFonts w:asciiTheme="minorHAnsi" w:hAnsiTheme="minorHAnsi" w:cstheme="minorHAnsi"/>
          <w:w w:val="95"/>
        </w:rPr>
        <w:t>malzeme</w:t>
      </w:r>
      <w:r w:rsidRPr="007960C5">
        <w:rPr>
          <w:rFonts w:asciiTheme="minorHAnsi" w:hAnsiTheme="minorHAnsi" w:cstheme="minorHAnsi"/>
          <w:spacing w:val="-19"/>
          <w:w w:val="95"/>
        </w:rPr>
        <w:t xml:space="preserve"> </w:t>
      </w:r>
      <w:r w:rsidRPr="007960C5">
        <w:rPr>
          <w:rFonts w:asciiTheme="minorHAnsi" w:hAnsiTheme="minorHAnsi" w:cstheme="minorHAnsi"/>
          <w:w w:val="95"/>
        </w:rPr>
        <w:t>ve</w:t>
      </w:r>
      <w:r w:rsidRPr="007960C5">
        <w:rPr>
          <w:rFonts w:asciiTheme="minorHAnsi" w:hAnsiTheme="minorHAnsi" w:cstheme="minorHAnsi"/>
          <w:spacing w:val="-24"/>
          <w:w w:val="95"/>
        </w:rPr>
        <w:t xml:space="preserve"> </w:t>
      </w:r>
      <w:r w:rsidRPr="007960C5">
        <w:rPr>
          <w:rFonts w:asciiTheme="minorHAnsi" w:hAnsiTheme="minorHAnsi" w:cstheme="minorHAnsi"/>
          <w:w w:val="95"/>
        </w:rPr>
        <w:t>hizmetleri</w:t>
      </w:r>
      <w:r w:rsidRPr="007960C5">
        <w:rPr>
          <w:rFonts w:asciiTheme="minorHAnsi" w:hAnsiTheme="minorHAnsi" w:cstheme="minorHAnsi"/>
          <w:spacing w:val="-19"/>
          <w:w w:val="95"/>
        </w:rPr>
        <w:t xml:space="preserve"> </w:t>
      </w:r>
      <w:r w:rsidRPr="007960C5">
        <w:rPr>
          <w:rFonts w:asciiTheme="minorHAnsi" w:hAnsiTheme="minorHAnsi" w:cstheme="minorHAnsi"/>
          <w:w w:val="95"/>
        </w:rPr>
        <w:t>tedarik</w:t>
      </w:r>
      <w:r w:rsidRPr="007960C5">
        <w:rPr>
          <w:rFonts w:asciiTheme="minorHAnsi" w:hAnsiTheme="minorHAnsi" w:cstheme="minorHAnsi"/>
          <w:spacing w:val="-16"/>
          <w:w w:val="95"/>
        </w:rPr>
        <w:t xml:space="preserve"> </w:t>
      </w:r>
      <w:r w:rsidRPr="007960C5">
        <w:rPr>
          <w:rFonts w:asciiTheme="minorHAnsi" w:hAnsiTheme="minorHAnsi" w:cstheme="minorHAnsi"/>
          <w:w w:val="95"/>
        </w:rPr>
        <w:t>edecektir.</w:t>
      </w:r>
    </w:p>
    <w:p w:rsidR="00C9250A" w:rsidRPr="007960C5" w:rsidRDefault="00C9250A" w:rsidP="00C9250A">
      <w:pPr>
        <w:pStyle w:val="GvdeMetni"/>
        <w:spacing w:before="2"/>
        <w:rPr>
          <w:rFonts w:asciiTheme="minorHAnsi" w:hAnsiTheme="minorHAnsi" w:cstheme="minorHAnsi"/>
          <w:sz w:val="20"/>
        </w:rPr>
      </w:pPr>
    </w:p>
    <w:p w:rsidR="00C9250A" w:rsidRPr="007960C5" w:rsidRDefault="00C9250A" w:rsidP="00C9250A">
      <w:pPr>
        <w:pStyle w:val="GvdeMetni"/>
        <w:spacing w:line="249" w:lineRule="auto"/>
        <w:ind w:left="451" w:right="134"/>
        <w:jc w:val="both"/>
        <w:rPr>
          <w:rFonts w:asciiTheme="minorHAnsi" w:hAnsiTheme="minorHAnsi" w:cstheme="minorHAnsi"/>
        </w:rPr>
      </w:pPr>
      <w:r w:rsidRPr="007960C5">
        <w:rPr>
          <w:rFonts w:asciiTheme="minorHAnsi" w:hAnsiTheme="minorHAnsi" w:cstheme="minorHAnsi"/>
          <w:w w:val="85"/>
        </w:rPr>
        <w:t>Donanımı,</w:t>
      </w:r>
      <w:r w:rsidRPr="007960C5">
        <w:rPr>
          <w:rFonts w:asciiTheme="minorHAnsi" w:hAnsiTheme="minorHAnsi" w:cstheme="minorHAnsi"/>
          <w:spacing w:val="-5"/>
          <w:w w:val="85"/>
        </w:rPr>
        <w:t xml:space="preserve"> </w:t>
      </w:r>
      <w:r w:rsidRPr="007960C5">
        <w:rPr>
          <w:rFonts w:asciiTheme="minorHAnsi" w:hAnsiTheme="minorHAnsi" w:cstheme="minorHAnsi"/>
          <w:w w:val="85"/>
        </w:rPr>
        <w:t>çevre</w:t>
      </w:r>
      <w:r w:rsidRPr="007960C5">
        <w:rPr>
          <w:rFonts w:asciiTheme="minorHAnsi" w:hAnsiTheme="minorHAnsi" w:cstheme="minorHAnsi"/>
          <w:spacing w:val="-4"/>
          <w:w w:val="85"/>
        </w:rPr>
        <w:t xml:space="preserve"> </w:t>
      </w:r>
      <w:r w:rsidRPr="007960C5">
        <w:rPr>
          <w:rFonts w:asciiTheme="minorHAnsi" w:hAnsiTheme="minorHAnsi" w:cstheme="minorHAnsi"/>
          <w:w w:val="85"/>
        </w:rPr>
        <w:t>birimleri,</w:t>
      </w:r>
      <w:r w:rsidRPr="007960C5">
        <w:rPr>
          <w:rFonts w:asciiTheme="minorHAnsi" w:hAnsiTheme="minorHAnsi" w:cstheme="minorHAnsi"/>
          <w:spacing w:val="-1"/>
          <w:w w:val="85"/>
        </w:rPr>
        <w:t xml:space="preserve"> </w:t>
      </w:r>
      <w:r w:rsidRPr="007960C5">
        <w:rPr>
          <w:rFonts w:asciiTheme="minorHAnsi" w:hAnsiTheme="minorHAnsi" w:cstheme="minorHAnsi"/>
          <w:w w:val="85"/>
        </w:rPr>
        <w:t>yazılımı</w:t>
      </w:r>
      <w:r w:rsidRPr="007960C5">
        <w:rPr>
          <w:rFonts w:asciiTheme="minorHAnsi" w:hAnsiTheme="minorHAnsi" w:cstheme="minorHAnsi"/>
          <w:spacing w:val="-5"/>
          <w:w w:val="85"/>
        </w:rPr>
        <w:t xml:space="preserve"> </w:t>
      </w:r>
      <w:r w:rsidRPr="007960C5">
        <w:rPr>
          <w:rFonts w:asciiTheme="minorHAnsi" w:hAnsiTheme="minorHAnsi" w:cstheme="minorHAnsi"/>
          <w:w w:val="85"/>
        </w:rPr>
        <w:t>ve</w:t>
      </w:r>
      <w:r w:rsidRPr="007960C5">
        <w:rPr>
          <w:rFonts w:asciiTheme="minorHAnsi" w:hAnsiTheme="minorHAnsi" w:cstheme="minorHAnsi"/>
          <w:spacing w:val="-1"/>
          <w:w w:val="85"/>
        </w:rPr>
        <w:t xml:space="preserve"> </w:t>
      </w:r>
      <w:r w:rsidRPr="007960C5">
        <w:rPr>
          <w:rFonts w:asciiTheme="minorHAnsi" w:hAnsiTheme="minorHAnsi" w:cstheme="minorHAnsi"/>
          <w:w w:val="85"/>
        </w:rPr>
        <w:t>bu</w:t>
      </w:r>
      <w:r w:rsidRPr="007960C5">
        <w:rPr>
          <w:rFonts w:asciiTheme="minorHAnsi" w:hAnsiTheme="minorHAnsi" w:cstheme="minorHAnsi"/>
          <w:spacing w:val="-6"/>
          <w:w w:val="85"/>
        </w:rPr>
        <w:t xml:space="preserve"> </w:t>
      </w:r>
      <w:r w:rsidRPr="007960C5">
        <w:rPr>
          <w:rFonts w:asciiTheme="minorHAnsi" w:hAnsiTheme="minorHAnsi" w:cstheme="minorHAnsi"/>
          <w:w w:val="85"/>
        </w:rPr>
        <w:t>dokümanda</w:t>
      </w:r>
      <w:r w:rsidRPr="007960C5">
        <w:rPr>
          <w:rFonts w:asciiTheme="minorHAnsi" w:hAnsiTheme="minorHAnsi" w:cstheme="minorHAnsi"/>
          <w:spacing w:val="-5"/>
          <w:w w:val="85"/>
        </w:rPr>
        <w:t xml:space="preserve"> </w:t>
      </w:r>
      <w:r w:rsidRPr="007960C5">
        <w:rPr>
          <w:rFonts w:asciiTheme="minorHAnsi" w:hAnsiTheme="minorHAnsi" w:cstheme="minorHAnsi"/>
          <w:w w:val="85"/>
        </w:rPr>
        <w:t>belirtilen</w:t>
      </w:r>
      <w:r w:rsidRPr="007960C5">
        <w:rPr>
          <w:rFonts w:asciiTheme="minorHAnsi" w:hAnsiTheme="minorHAnsi" w:cstheme="minorHAnsi"/>
          <w:spacing w:val="-2"/>
          <w:w w:val="85"/>
        </w:rPr>
        <w:t xml:space="preserve"> </w:t>
      </w:r>
      <w:r w:rsidRPr="007960C5">
        <w:rPr>
          <w:rFonts w:asciiTheme="minorHAnsi" w:hAnsiTheme="minorHAnsi" w:cstheme="minorHAnsi"/>
          <w:w w:val="85"/>
        </w:rPr>
        <w:t>yazılım</w:t>
      </w:r>
      <w:r w:rsidRPr="007960C5">
        <w:rPr>
          <w:rFonts w:asciiTheme="minorHAnsi" w:hAnsiTheme="minorHAnsi" w:cstheme="minorHAnsi"/>
          <w:spacing w:val="-2"/>
          <w:w w:val="85"/>
        </w:rPr>
        <w:t xml:space="preserve"> </w:t>
      </w:r>
      <w:r w:rsidRPr="007960C5">
        <w:rPr>
          <w:rFonts w:asciiTheme="minorHAnsi" w:hAnsiTheme="minorHAnsi" w:cstheme="minorHAnsi"/>
          <w:w w:val="85"/>
        </w:rPr>
        <w:t>lisansları</w:t>
      </w:r>
      <w:r w:rsidRPr="007960C5">
        <w:rPr>
          <w:rFonts w:asciiTheme="minorHAnsi" w:hAnsiTheme="minorHAnsi" w:cstheme="minorHAnsi"/>
          <w:spacing w:val="-5"/>
          <w:w w:val="85"/>
        </w:rPr>
        <w:t xml:space="preserve"> </w:t>
      </w:r>
      <w:r w:rsidRPr="007960C5">
        <w:rPr>
          <w:rFonts w:asciiTheme="minorHAnsi" w:hAnsiTheme="minorHAnsi" w:cstheme="minorHAnsi"/>
          <w:w w:val="85"/>
        </w:rPr>
        <w:t>dahil</w:t>
      </w:r>
      <w:r w:rsidRPr="007960C5">
        <w:rPr>
          <w:rFonts w:asciiTheme="minorHAnsi" w:hAnsiTheme="minorHAnsi" w:cstheme="minorHAnsi"/>
          <w:spacing w:val="-5"/>
          <w:w w:val="85"/>
        </w:rPr>
        <w:t xml:space="preserve"> </w:t>
      </w:r>
      <w:r w:rsidRPr="007960C5">
        <w:rPr>
          <w:rFonts w:asciiTheme="minorHAnsi" w:hAnsiTheme="minorHAnsi" w:cstheme="minorHAnsi"/>
          <w:w w:val="85"/>
        </w:rPr>
        <w:t>olmak</w:t>
      </w:r>
      <w:r w:rsidRPr="007960C5">
        <w:rPr>
          <w:rFonts w:asciiTheme="minorHAnsi" w:hAnsiTheme="minorHAnsi" w:cstheme="minorHAnsi"/>
          <w:spacing w:val="-2"/>
          <w:w w:val="85"/>
        </w:rPr>
        <w:t xml:space="preserve"> </w:t>
      </w:r>
      <w:r w:rsidRPr="007960C5">
        <w:rPr>
          <w:rFonts w:asciiTheme="minorHAnsi" w:hAnsiTheme="minorHAnsi" w:cstheme="minorHAnsi"/>
          <w:w w:val="85"/>
        </w:rPr>
        <w:t>üzere</w:t>
      </w:r>
      <w:r w:rsidRPr="007960C5">
        <w:rPr>
          <w:rFonts w:asciiTheme="minorHAnsi" w:hAnsiTheme="minorHAnsi" w:cstheme="minorHAnsi"/>
          <w:spacing w:val="-1"/>
          <w:w w:val="85"/>
        </w:rPr>
        <w:t xml:space="preserve"> </w:t>
      </w:r>
      <w:r w:rsidRPr="007960C5">
        <w:rPr>
          <w:rFonts w:asciiTheme="minorHAnsi" w:hAnsiTheme="minorHAnsi" w:cstheme="minorHAnsi"/>
          <w:w w:val="85"/>
        </w:rPr>
        <w:t>Access</w:t>
      </w:r>
      <w:r w:rsidRPr="007960C5">
        <w:rPr>
          <w:rFonts w:asciiTheme="minorHAnsi" w:hAnsiTheme="minorHAnsi" w:cstheme="minorHAnsi"/>
          <w:spacing w:val="-4"/>
          <w:w w:val="85"/>
        </w:rPr>
        <w:t xml:space="preserve"> </w:t>
      </w:r>
      <w:r w:rsidRPr="007960C5">
        <w:rPr>
          <w:rFonts w:asciiTheme="minorHAnsi" w:hAnsiTheme="minorHAnsi" w:cstheme="minorHAnsi"/>
          <w:w w:val="85"/>
        </w:rPr>
        <w:t xml:space="preserve">Kontrol </w:t>
      </w:r>
      <w:r w:rsidRPr="007960C5">
        <w:rPr>
          <w:rFonts w:asciiTheme="minorHAnsi" w:hAnsiTheme="minorHAnsi" w:cstheme="minorHAnsi"/>
          <w:w w:val="95"/>
        </w:rPr>
        <w:t>Sisteminin</w:t>
      </w:r>
      <w:r w:rsidRPr="007960C5">
        <w:rPr>
          <w:rFonts w:asciiTheme="minorHAnsi" w:hAnsiTheme="minorHAnsi" w:cstheme="minorHAnsi"/>
          <w:spacing w:val="-28"/>
          <w:w w:val="95"/>
        </w:rPr>
        <w:t xml:space="preserve"> </w:t>
      </w:r>
      <w:r w:rsidRPr="007960C5">
        <w:rPr>
          <w:rFonts w:asciiTheme="minorHAnsi" w:hAnsiTheme="minorHAnsi" w:cstheme="minorHAnsi"/>
          <w:spacing w:val="-3"/>
          <w:w w:val="95"/>
        </w:rPr>
        <w:t>tümü</w:t>
      </w:r>
      <w:r w:rsidRPr="007960C5">
        <w:rPr>
          <w:rFonts w:asciiTheme="minorHAnsi" w:hAnsiTheme="minorHAnsi" w:cstheme="minorHAnsi"/>
          <w:spacing w:val="-28"/>
          <w:w w:val="95"/>
        </w:rPr>
        <w:t xml:space="preserve"> </w:t>
      </w:r>
      <w:r w:rsidRPr="007960C5">
        <w:rPr>
          <w:rFonts w:asciiTheme="minorHAnsi" w:hAnsiTheme="minorHAnsi" w:cstheme="minorHAnsi"/>
          <w:w w:val="95"/>
        </w:rPr>
        <w:t>bu</w:t>
      </w:r>
      <w:r w:rsidRPr="007960C5">
        <w:rPr>
          <w:rFonts w:asciiTheme="minorHAnsi" w:hAnsiTheme="minorHAnsi" w:cstheme="minorHAnsi"/>
          <w:spacing w:val="-31"/>
          <w:w w:val="95"/>
        </w:rPr>
        <w:t xml:space="preserve"> </w:t>
      </w:r>
      <w:r w:rsidRPr="007960C5">
        <w:rPr>
          <w:rFonts w:asciiTheme="minorHAnsi" w:hAnsiTheme="minorHAnsi" w:cstheme="minorHAnsi"/>
          <w:w w:val="95"/>
        </w:rPr>
        <w:t>alt</w:t>
      </w:r>
      <w:r w:rsidRPr="007960C5">
        <w:rPr>
          <w:rFonts w:asciiTheme="minorHAnsi" w:hAnsiTheme="minorHAnsi" w:cstheme="minorHAnsi"/>
          <w:spacing w:val="-29"/>
          <w:w w:val="95"/>
        </w:rPr>
        <w:t xml:space="preserve"> </w:t>
      </w:r>
      <w:r w:rsidRPr="007960C5">
        <w:rPr>
          <w:rFonts w:asciiTheme="minorHAnsi" w:hAnsiTheme="minorHAnsi" w:cstheme="minorHAnsi"/>
          <w:w w:val="95"/>
        </w:rPr>
        <w:t>sözleşmenin</w:t>
      </w:r>
      <w:r w:rsidRPr="007960C5">
        <w:rPr>
          <w:rFonts w:asciiTheme="minorHAnsi" w:hAnsiTheme="minorHAnsi" w:cstheme="minorHAnsi"/>
          <w:spacing w:val="-27"/>
          <w:w w:val="95"/>
        </w:rPr>
        <w:t xml:space="preserve"> </w:t>
      </w:r>
      <w:r w:rsidRPr="007960C5">
        <w:rPr>
          <w:rFonts w:asciiTheme="minorHAnsi" w:hAnsiTheme="minorHAnsi" w:cstheme="minorHAnsi"/>
          <w:w w:val="95"/>
        </w:rPr>
        <w:t>bir</w:t>
      </w:r>
      <w:r w:rsidRPr="007960C5">
        <w:rPr>
          <w:rFonts w:asciiTheme="minorHAnsi" w:hAnsiTheme="minorHAnsi" w:cstheme="minorHAnsi"/>
          <w:spacing w:val="-34"/>
          <w:w w:val="95"/>
        </w:rPr>
        <w:t xml:space="preserve"> </w:t>
      </w:r>
      <w:r w:rsidRPr="007960C5">
        <w:rPr>
          <w:rFonts w:asciiTheme="minorHAnsi" w:hAnsiTheme="minorHAnsi" w:cstheme="minorHAnsi"/>
          <w:w w:val="95"/>
        </w:rPr>
        <w:t>parçası</w:t>
      </w:r>
      <w:r w:rsidRPr="007960C5">
        <w:rPr>
          <w:rFonts w:asciiTheme="minorHAnsi" w:hAnsiTheme="minorHAnsi" w:cstheme="minorHAnsi"/>
          <w:spacing w:val="-30"/>
          <w:w w:val="95"/>
        </w:rPr>
        <w:t xml:space="preserve"> </w:t>
      </w:r>
      <w:r w:rsidRPr="007960C5">
        <w:rPr>
          <w:rFonts w:asciiTheme="minorHAnsi" w:hAnsiTheme="minorHAnsi" w:cstheme="minorHAnsi"/>
          <w:w w:val="95"/>
        </w:rPr>
        <w:t>olarak</w:t>
      </w:r>
      <w:r w:rsidRPr="007960C5">
        <w:rPr>
          <w:rFonts w:asciiTheme="minorHAnsi" w:hAnsiTheme="minorHAnsi" w:cstheme="minorHAnsi"/>
          <w:spacing w:val="-29"/>
          <w:w w:val="95"/>
        </w:rPr>
        <w:t xml:space="preserve"> </w:t>
      </w:r>
      <w:r w:rsidRPr="007960C5">
        <w:rPr>
          <w:rFonts w:asciiTheme="minorHAnsi" w:hAnsiTheme="minorHAnsi" w:cstheme="minorHAnsi"/>
          <w:w w:val="95"/>
        </w:rPr>
        <w:t>sağlanacak</w:t>
      </w:r>
      <w:r w:rsidRPr="007960C5">
        <w:rPr>
          <w:rFonts w:asciiTheme="minorHAnsi" w:hAnsiTheme="minorHAnsi" w:cstheme="minorHAnsi"/>
          <w:spacing w:val="-28"/>
          <w:w w:val="95"/>
        </w:rPr>
        <w:t xml:space="preserve"> </w:t>
      </w:r>
      <w:r w:rsidRPr="007960C5">
        <w:rPr>
          <w:rFonts w:asciiTheme="minorHAnsi" w:hAnsiTheme="minorHAnsi" w:cstheme="minorHAnsi"/>
          <w:w w:val="95"/>
        </w:rPr>
        <w:t>ve</w:t>
      </w:r>
      <w:r w:rsidRPr="007960C5">
        <w:rPr>
          <w:rFonts w:asciiTheme="minorHAnsi" w:hAnsiTheme="minorHAnsi" w:cstheme="minorHAnsi"/>
          <w:spacing w:val="-31"/>
          <w:w w:val="95"/>
        </w:rPr>
        <w:t xml:space="preserve"> </w:t>
      </w:r>
      <w:r w:rsidRPr="007960C5">
        <w:rPr>
          <w:rFonts w:asciiTheme="minorHAnsi" w:hAnsiTheme="minorHAnsi" w:cstheme="minorHAnsi"/>
          <w:w w:val="95"/>
        </w:rPr>
        <w:t>tedarik</w:t>
      </w:r>
      <w:r w:rsidRPr="007960C5">
        <w:rPr>
          <w:rFonts w:asciiTheme="minorHAnsi" w:hAnsiTheme="minorHAnsi" w:cstheme="minorHAnsi"/>
          <w:spacing w:val="-28"/>
          <w:w w:val="95"/>
        </w:rPr>
        <w:t xml:space="preserve"> </w:t>
      </w:r>
      <w:r w:rsidRPr="007960C5">
        <w:rPr>
          <w:rFonts w:asciiTheme="minorHAnsi" w:hAnsiTheme="minorHAnsi" w:cstheme="minorHAnsi"/>
          <w:w w:val="95"/>
        </w:rPr>
        <w:t>edilecektir.</w:t>
      </w:r>
    </w:p>
    <w:p w:rsidR="00C9250A" w:rsidRPr="007960C5" w:rsidRDefault="00C9250A" w:rsidP="00C9250A">
      <w:pPr>
        <w:pStyle w:val="GvdeMetni"/>
        <w:spacing w:before="1"/>
        <w:rPr>
          <w:rFonts w:asciiTheme="minorHAnsi" w:hAnsiTheme="minorHAnsi" w:cstheme="minorHAnsi"/>
          <w:sz w:val="21"/>
        </w:rPr>
      </w:pPr>
    </w:p>
    <w:p w:rsidR="00C9250A" w:rsidRPr="007960C5" w:rsidRDefault="00C9250A" w:rsidP="00C9250A">
      <w:pPr>
        <w:pStyle w:val="GvdeMetni"/>
        <w:spacing w:line="259" w:lineRule="auto"/>
        <w:ind w:left="451" w:right="138"/>
        <w:jc w:val="both"/>
        <w:rPr>
          <w:rFonts w:asciiTheme="minorHAnsi" w:hAnsiTheme="minorHAnsi" w:cstheme="minorHAnsi"/>
        </w:rPr>
      </w:pPr>
      <w:r w:rsidRPr="007960C5">
        <w:rPr>
          <w:rFonts w:asciiTheme="minorHAnsi" w:hAnsiTheme="minorHAnsi" w:cstheme="minorHAnsi"/>
          <w:w w:val="90"/>
        </w:rPr>
        <w:lastRenderedPageBreak/>
        <w:t>Access</w:t>
      </w:r>
      <w:r w:rsidRPr="007960C5">
        <w:rPr>
          <w:rFonts w:asciiTheme="minorHAnsi" w:hAnsiTheme="minorHAnsi" w:cstheme="minorHAnsi"/>
          <w:spacing w:val="-8"/>
          <w:w w:val="90"/>
        </w:rPr>
        <w:t xml:space="preserve"> </w:t>
      </w:r>
      <w:r w:rsidRPr="007960C5">
        <w:rPr>
          <w:rFonts w:asciiTheme="minorHAnsi" w:hAnsiTheme="minorHAnsi" w:cstheme="minorHAnsi"/>
          <w:w w:val="90"/>
        </w:rPr>
        <w:t>Kontrol</w:t>
      </w:r>
      <w:r w:rsidRPr="007960C5">
        <w:rPr>
          <w:rFonts w:asciiTheme="minorHAnsi" w:hAnsiTheme="minorHAnsi" w:cstheme="minorHAnsi"/>
          <w:spacing w:val="-11"/>
          <w:w w:val="90"/>
        </w:rPr>
        <w:t xml:space="preserve"> </w:t>
      </w:r>
      <w:r w:rsidRPr="007960C5">
        <w:rPr>
          <w:rFonts w:asciiTheme="minorHAnsi" w:hAnsiTheme="minorHAnsi" w:cstheme="minorHAnsi"/>
          <w:w w:val="90"/>
        </w:rPr>
        <w:t>Sistemindeki</w:t>
      </w:r>
      <w:r w:rsidRPr="007960C5">
        <w:rPr>
          <w:rFonts w:asciiTheme="minorHAnsi" w:hAnsiTheme="minorHAnsi" w:cstheme="minorHAnsi"/>
          <w:spacing w:val="-11"/>
          <w:w w:val="90"/>
        </w:rPr>
        <w:t xml:space="preserve"> </w:t>
      </w:r>
      <w:r w:rsidRPr="007960C5">
        <w:rPr>
          <w:rFonts w:asciiTheme="minorHAnsi" w:hAnsiTheme="minorHAnsi" w:cstheme="minorHAnsi"/>
          <w:w w:val="90"/>
        </w:rPr>
        <w:t>tüm</w:t>
      </w:r>
      <w:r w:rsidRPr="007960C5">
        <w:rPr>
          <w:rFonts w:asciiTheme="minorHAnsi" w:hAnsiTheme="minorHAnsi" w:cstheme="minorHAnsi"/>
          <w:spacing w:val="-8"/>
          <w:w w:val="90"/>
        </w:rPr>
        <w:t xml:space="preserve"> </w:t>
      </w:r>
      <w:r w:rsidRPr="007960C5">
        <w:rPr>
          <w:rFonts w:asciiTheme="minorHAnsi" w:hAnsiTheme="minorHAnsi" w:cstheme="minorHAnsi"/>
          <w:w w:val="90"/>
        </w:rPr>
        <w:t>ekipmanlar</w:t>
      </w:r>
      <w:r w:rsidRPr="007960C5">
        <w:rPr>
          <w:rFonts w:asciiTheme="minorHAnsi" w:hAnsiTheme="minorHAnsi" w:cstheme="minorHAnsi"/>
          <w:spacing w:val="-13"/>
          <w:w w:val="90"/>
        </w:rPr>
        <w:t xml:space="preserve"> </w:t>
      </w:r>
      <w:r w:rsidRPr="007960C5">
        <w:rPr>
          <w:rFonts w:asciiTheme="minorHAnsi" w:hAnsiTheme="minorHAnsi" w:cstheme="minorHAnsi"/>
          <w:w w:val="90"/>
        </w:rPr>
        <w:t>ana</w:t>
      </w:r>
      <w:r w:rsidRPr="007960C5">
        <w:rPr>
          <w:rFonts w:asciiTheme="minorHAnsi" w:hAnsiTheme="minorHAnsi" w:cstheme="minorHAnsi"/>
          <w:spacing w:val="-9"/>
          <w:w w:val="90"/>
        </w:rPr>
        <w:t xml:space="preserve"> </w:t>
      </w:r>
      <w:r w:rsidRPr="007960C5">
        <w:rPr>
          <w:rFonts w:asciiTheme="minorHAnsi" w:hAnsiTheme="minorHAnsi" w:cstheme="minorHAnsi"/>
          <w:w w:val="90"/>
        </w:rPr>
        <w:t>AC</w:t>
      </w:r>
      <w:r w:rsidRPr="007960C5">
        <w:rPr>
          <w:rFonts w:asciiTheme="minorHAnsi" w:hAnsiTheme="minorHAnsi" w:cstheme="minorHAnsi"/>
          <w:spacing w:val="-9"/>
          <w:w w:val="90"/>
        </w:rPr>
        <w:t xml:space="preserve"> </w:t>
      </w:r>
      <w:r w:rsidRPr="007960C5">
        <w:rPr>
          <w:rFonts w:asciiTheme="minorHAnsi" w:hAnsiTheme="minorHAnsi" w:cstheme="minorHAnsi"/>
          <w:w w:val="90"/>
        </w:rPr>
        <w:t>gücü</w:t>
      </w:r>
      <w:r w:rsidRPr="007960C5">
        <w:rPr>
          <w:rFonts w:asciiTheme="minorHAnsi" w:hAnsiTheme="minorHAnsi" w:cstheme="minorHAnsi"/>
          <w:spacing w:val="-9"/>
          <w:w w:val="90"/>
        </w:rPr>
        <w:t xml:space="preserve"> </w:t>
      </w:r>
      <w:r w:rsidRPr="007960C5">
        <w:rPr>
          <w:rFonts w:asciiTheme="minorHAnsi" w:hAnsiTheme="minorHAnsi" w:cstheme="minorHAnsi"/>
          <w:w w:val="90"/>
        </w:rPr>
        <w:t>arızası</w:t>
      </w:r>
      <w:r w:rsidRPr="007960C5">
        <w:rPr>
          <w:rFonts w:asciiTheme="minorHAnsi" w:hAnsiTheme="minorHAnsi" w:cstheme="minorHAnsi"/>
          <w:spacing w:val="-12"/>
          <w:w w:val="90"/>
        </w:rPr>
        <w:t xml:space="preserve"> </w:t>
      </w:r>
      <w:r w:rsidRPr="007960C5">
        <w:rPr>
          <w:rFonts w:asciiTheme="minorHAnsi" w:hAnsiTheme="minorHAnsi" w:cstheme="minorHAnsi"/>
          <w:w w:val="90"/>
        </w:rPr>
        <w:t>durumunda</w:t>
      </w:r>
      <w:r w:rsidRPr="007960C5">
        <w:rPr>
          <w:rFonts w:asciiTheme="minorHAnsi" w:hAnsiTheme="minorHAnsi" w:cstheme="minorHAnsi"/>
          <w:spacing w:val="-11"/>
          <w:w w:val="90"/>
        </w:rPr>
        <w:t xml:space="preserve"> </w:t>
      </w:r>
      <w:r w:rsidRPr="007960C5">
        <w:rPr>
          <w:rFonts w:asciiTheme="minorHAnsi" w:hAnsiTheme="minorHAnsi" w:cstheme="minorHAnsi"/>
          <w:w w:val="90"/>
        </w:rPr>
        <w:t>en</w:t>
      </w:r>
      <w:r w:rsidRPr="007960C5">
        <w:rPr>
          <w:rFonts w:asciiTheme="minorHAnsi" w:hAnsiTheme="minorHAnsi" w:cstheme="minorHAnsi"/>
          <w:spacing w:val="-9"/>
          <w:w w:val="90"/>
        </w:rPr>
        <w:t xml:space="preserve"> </w:t>
      </w:r>
      <w:r w:rsidRPr="007960C5">
        <w:rPr>
          <w:rFonts w:asciiTheme="minorHAnsi" w:hAnsiTheme="minorHAnsi" w:cstheme="minorHAnsi"/>
          <w:w w:val="90"/>
        </w:rPr>
        <w:t>az</w:t>
      </w:r>
      <w:r w:rsidRPr="007960C5">
        <w:rPr>
          <w:rFonts w:asciiTheme="minorHAnsi" w:hAnsiTheme="minorHAnsi" w:cstheme="minorHAnsi"/>
          <w:spacing w:val="-13"/>
          <w:w w:val="90"/>
        </w:rPr>
        <w:t xml:space="preserve"> </w:t>
      </w:r>
      <w:r w:rsidRPr="007960C5">
        <w:rPr>
          <w:rFonts w:asciiTheme="minorHAnsi" w:hAnsiTheme="minorHAnsi" w:cstheme="minorHAnsi"/>
          <w:w w:val="90"/>
        </w:rPr>
        <w:t>2</w:t>
      </w:r>
      <w:r w:rsidRPr="007960C5">
        <w:rPr>
          <w:rFonts w:asciiTheme="minorHAnsi" w:hAnsiTheme="minorHAnsi" w:cstheme="minorHAnsi"/>
          <w:spacing w:val="-7"/>
          <w:w w:val="90"/>
        </w:rPr>
        <w:t xml:space="preserve"> </w:t>
      </w:r>
      <w:r w:rsidRPr="007960C5">
        <w:rPr>
          <w:rFonts w:asciiTheme="minorHAnsi" w:hAnsiTheme="minorHAnsi" w:cstheme="minorHAnsi"/>
          <w:w w:val="90"/>
        </w:rPr>
        <w:t>saat</w:t>
      </w:r>
      <w:r w:rsidRPr="007960C5">
        <w:rPr>
          <w:rFonts w:asciiTheme="minorHAnsi" w:hAnsiTheme="minorHAnsi" w:cstheme="minorHAnsi"/>
          <w:spacing w:val="-9"/>
          <w:w w:val="90"/>
        </w:rPr>
        <w:t xml:space="preserve"> </w:t>
      </w:r>
      <w:r w:rsidRPr="007960C5">
        <w:rPr>
          <w:rFonts w:asciiTheme="minorHAnsi" w:hAnsiTheme="minorHAnsi" w:cstheme="minorHAnsi"/>
          <w:w w:val="90"/>
        </w:rPr>
        <w:t>çalışmaya</w:t>
      </w:r>
      <w:r w:rsidRPr="007960C5">
        <w:rPr>
          <w:rFonts w:asciiTheme="minorHAnsi" w:hAnsiTheme="minorHAnsi" w:cstheme="minorHAnsi"/>
          <w:spacing w:val="-9"/>
          <w:w w:val="90"/>
        </w:rPr>
        <w:t xml:space="preserve"> </w:t>
      </w:r>
      <w:r w:rsidRPr="007960C5">
        <w:rPr>
          <w:rFonts w:asciiTheme="minorHAnsi" w:hAnsiTheme="minorHAnsi" w:cstheme="minorHAnsi"/>
          <w:w w:val="90"/>
        </w:rPr>
        <w:t>devam edebilecektir.</w:t>
      </w:r>
      <w:r w:rsidRPr="007960C5">
        <w:rPr>
          <w:rFonts w:asciiTheme="minorHAnsi" w:hAnsiTheme="minorHAnsi" w:cstheme="minorHAnsi"/>
          <w:spacing w:val="-16"/>
          <w:w w:val="90"/>
        </w:rPr>
        <w:t xml:space="preserve"> </w:t>
      </w:r>
      <w:r w:rsidRPr="007960C5">
        <w:rPr>
          <w:rFonts w:asciiTheme="minorHAnsi" w:hAnsiTheme="minorHAnsi" w:cstheme="minorHAnsi"/>
          <w:w w:val="90"/>
        </w:rPr>
        <w:t>Şartnameyi</w:t>
      </w:r>
      <w:r w:rsidRPr="007960C5">
        <w:rPr>
          <w:rFonts w:asciiTheme="minorHAnsi" w:hAnsiTheme="minorHAnsi" w:cstheme="minorHAnsi"/>
          <w:spacing w:val="-16"/>
          <w:w w:val="90"/>
        </w:rPr>
        <w:t xml:space="preserve"> </w:t>
      </w:r>
      <w:r w:rsidRPr="007960C5">
        <w:rPr>
          <w:rFonts w:asciiTheme="minorHAnsi" w:hAnsiTheme="minorHAnsi" w:cstheme="minorHAnsi"/>
          <w:w w:val="90"/>
        </w:rPr>
        <w:t>hazırlayan,</w:t>
      </w:r>
      <w:r w:rsidRPr="007960C5">
        <w:rPr>
          <w:rFonts w:asciiTheme="minorHAnsi" w:hAnsiTheme="minorHAnsi" w:cstheme="minorHAnsi"/>
          <w:spacing w:val="-17"/>
          <w:w w:val="90"/>
        </w:rPr>
        <w:t xml:space="preserve"> </w:t>
      </w:r>
      <w:r w:rsidRPr="007960C5">
        <w:rPr>
          <w:rFonts w:asciiTheme="minorHAnsi" w:hAnsiTheme="minorHAnsi" w:cstheme="minorHAnsi"/>
          <w:w w:val="90"/>
        </w:rPr>
        <w:t>yedek</w:t>
      </w:r>
      <w:r w:rsidRPr="007960C5">
        <w:rPr>
          <w:rFonts w:asciiTheme="minorHAnsi" w:hAnsiTheme="minorHAnsi" w:cstheme="minorHAnsi"/>
          <w:spacing w:val="-15"/>
          <w:w w:val="90"/>
        </w:rPr>
        <w:t xml:space="preserve"> </w:t>
      </w:r>
      <w:r w:rsidRPr="007960C5">
        <w:rPr>
          <w:rFonts w:asciiTheme="minorHAnsi" w:hAnsiTheme="minorHAnsi" w:cstheme="minorHAnsi"/>
          <w:w w:val="90"/>
        </w:rPr>
        <w:t>güç</w:t>
      </w:r>
      <w:r w:rsidRPr="007960C5">
        <w:rPr>
          <w:rFonts w:asciiTheme="minorHAnsi" w:hAnsiTheme="minorHAnsi" w:cstheme="minorHAnsi"/>
          <w:spacing w:val="-15"/>
          <w:w w:val="90"/>
        </w:rPr>
        <w:t xml:space="preserve"> </w:t>
      </w:r>
      <w:r w:rsidRPr="007960C5">
        <w:rPr>
          <w:rFonts w:asciiTheme="minorHAnsi" w:hAnsiTheme="minorHAnsi" w:cstheme="minorHAnsi"/>
          <w:w w:val="90"/>
        </w:rPr>
        <w:t>olarak</w:t>
      </w:r>
      <w:r w:rsidRPr="007960C5">
        <w:rPr>
          <w:rFonts w:asciiTheme="minorHAnsi" w:hAnsiTheme="minorHAnsi" w:cstheme="minorHAnsi"/>
          <w:spacing w:val="-17"/>
          <w:w w:val="90"/>
        </w:rPr>
        <w:t xml:space="preserve"> </w:t>
      </w:r>
      <w:r w:rsidRPr="007960C5">
        <w:rPr>
          <w:rFonts w:asciiTheme="minorHAnsi" w:hAnsiTheme="minorHAnsi" w:cstheme="minorHAnsi"/>
          <w:w w:val="90"/>
        </w:rPr>
        <w:t>Kesintisiz</w:t>
      </w:r>
      <w:r w:rsidRPr="007960C5">
        <w:rPr>
          <w:rFonts w:asciiTheme="minorHAnsi" w:hAnsiTheme="minorHAnsi" w:cstheme="minorHAnsi"/>
          <w:spacing w:val="-15"/>
          <w:w w:val="90"/>
        </w:rPr>
        <w:t xml:space="preserve"> </w:t>
      </w:r>
      <w:r w:rsidRPr="007960C5">
        <w:rPr>
          <w:rFonts w:asciiTheme="minorHAnsi" w:hAnsiTheme="minorHAnsi" w:cstheme="minorHAnsi"/>
          <w:spacing w:val="2"/>
          <w:w w:val="90"/>
        </w:rPr>
        <w:t>Güç</w:t>
      </w:r>
      <w:r w:rsidRPr="007960C5">
        <w:rPr>
          <w:rFonts w:asciiTheme="minorHAnsi" w:hAnsiTheme="minorHAnsi" w:cstheme="minorHAnsi"/>
          <w:spacing w:val="-16"/>
          <w:w w:val="90"/>
        </w:rPr>
        <w:t xml:space="preserve"> </w:t>
      </w:r>
      <w:r w:rsidRPr="007960C5">
        <w:rPr>
          <w:rFonts w:asciiTheme="minorHAnsi" w:hAnsiTheme="minorHAnsi" w:cstheme="minorHAnsi"/>
          <w:w w:val="90"/>
        </w:rPr>
        <w:t>Kaynağının</w:t>
      </w:r>
      <w:r w:rsidRPr="007960C5">
        <w:rPr>
          <w:rFonts w:asciiTheme="minorHAnsi" w:hAnsiTheme="minorHAnsi" w:cstheme="minorHAnsi"/>
          <w:spacing w:val="-14"/>
          <w:w w:val="90"/>
        </w:rPr>
        <w:t xml:space="preserve"> </w:t>
      </w:r>
      <w:r w:rsidRPr="007960C5">
        <w:rPr>
          <w:rFonts w:asciiTheme="minorHAnsi" w:hAnsiTheme="minorHAnsi" w:cstheme="minorHAnsi"/>
          <w:w w:val="90"/>
        </w:rPr>
        <w:t>(UPS)</w:t>
      </w:r>
      <w:r w:rsidRPr="007960C5">
        <w:rPr>
          <w:rFonts w:asciiTheme="minorHAnsi" w:hAnsiTheme="minorHAnsi" w:cstheme="minorHAnsi"/>
          <w:spacing w:val="-16"/>
          <w:w w:val="90"/>
        </w:rPr>
        <w:t xml:space="preserve"> </w:t>
      </w:r>
      <w:r w:rsidRPr="007960C5">
        <w:rPr>
          <w:rFonts w:asciiTheme="minorHAnsi" w:hAnsiTheme="minorHAnsi" w:cstheme="minorHAnsi"/>
          <w:w w:val="90"/>
        </w:rPr>
        <w:t>ölçüsünü</w:t>
      </w:r>
      <w:r w:rsidRPr="007960C5">
        <w:rPr>
          <w:rFonts w:asciiTheme="minorHAnsi" w:hAnsiTheme="minorHAnsi" w:cstheme="minorHAnsi"/>
          <w:spacing w:val="-14"/>
          <w:w w:val="90"/>
        </w:rPr>
        <w:t xml:space="preserve"> </w:t>
      </w:r>
      <w:r w:rsidRPr="007960C5">
        <w:rPr>
          <w:rFonts w:asciiTheme="minorHAnsi" w:hAnsiTheme="minorHAnsi" w:cstheme="minorHAnsi"/>
          <w:w w:val="90"/>
        </w:rPr>
        <w:t>belirlerken kurulumun</w:t>
      </w:r>
      <w:r w:rsidRPr="007960C5">
        <w:rPr>
          <w:rFonts w:asciiTheme="minorHAnsi" w:hAnsiTheme="minorHAnsi" w:cstheme="minorHAnsi"/>
          <w:spacing w:val="-30"/>
          <w:w w:val="90"/>
        </w:rPr>
        <w:t xml:space="preserve"> </w:t>
      </w:r>
      <w:r w:rsidRPr="007960C5">
        <w:rPr>
          <w:rFonts w:asciiTheme="minorHAnsi" w:hAnsiTheme="minorHAnsi" w:cstheme="minorHAnsi"/>
          <w:w w:val="90"/>
        </w:rPr>
        <w:t>her</w:t>
      </w:r>
      <w:r w:rsidRPr="007960C5">
        <w:rPr>
          <w:rFonts w:asciiTheme="minorHAnsi" w:hAnsiTheme="minorHAnsi" w:cstheme="minorHAnsi"/>
          <w:spacing w:val="-32"/>
          <w:w w:val="90"/>
        </w:rPr>
        <w:t xml:space="preserve"> </w:t>
      </w:r>
      <w:r w:rsidRPr="007960C5">
        <w:rPr>
          <w:rFonts w:asciiTheme="minorHAnsi" w:hAnsiTheme="minorHAnsi" w:cstheme="minorHAnsi"/>
          <w:w w:val="90"/>
        </w:rPr>
        <w:t>bir</w:t>
      </w:r>
      <w:r w:rsidRPr="007960C5">
        <w:rPr>
          <w:rFonts w:asciiTheme="minorHAnsi" w:hAnsiTheme="minorHAnsi" w:cstheme="minorHAnsi"/>
          <w:spacing w:val="-30"/>
          <w:w w:val="90"/>
        </w:rPr>
        <w:t xml:space="preserve"> </w:t>
      </w:r>
      <w:r w:rsidRPr="007960C5">
        <w:rPr>
          <w:rFonts w:asciiTheme="minorHAnsi" w:hAnsiTheme="minorHAnsi" w:cstheme="minorHAnsi"/>
          <w:w w:val="90"/>
        </w:rPr>
        <w:t>noktasındaki</w:t>
      </w:r>
      <w:r w:rsidRPr="007960C5">
        <w:rPr>
          <w:rFonts w:asciiTheme="minorHAnsi" w:hAnsiTheme="minorHAnsi" w:cstheme="minorHAnsi"/>
          <w:spacing w:val="-31"/>
          <w:w w:val="90"/>
        </w:rPr>
        <w:t xml:space="preserve"> </w:t>
      </w:r>
      <w:r w:rsidRPr="007960C5">
        <w:rPr>
          <w:rFonts w:asciiTheme="minorHAnsi" w:hAnsiTheme="minorHAnsi" w:cstheme="minorHAnsi"/>
          <w:spacing w:val="-3"/>
          <w:w w:val="90"/>
        </w:rPr>
        <w:t>trafik</w:t>
      </w:r>
      <w:r w:rsidRPr="007960C5">
        <w:rPr>
          <w:rFonts w:asciiTheme="minorHAnsi" w:hAnsiTheme="minorHAnsi" w:cstheme="minorHAnsi"/>
          <w:spacing w:val="-30"/>
          <w:w w:val="90"/>
        </w:rPr>
        <w:t xml:space="preserve"> </w:t>
      </w:r>
      <w:r w:rsidRPr="007960C5">
        <w:rPr>
          <w:rFonts w:asciiTheme="minorHAnsi" w:hAnsiTheme="minorHAnsi" w:cstheme="minorHAnsi"/>
          <w:w w:val="90"/>
        </w:rPr>
        <w:t>yüklerini</w:t>
      </w:r>
      <w:r w:rsidRPr="007960C5">
        <w:rPr>
          <w:rFonts w:asciiTheme="minorHAnsi" w:hAnsiTheme="minorHAnsi" w:cstheme="minorHAnsi"/>
          <w:spacing w:val="-32"/>
          <w:w w:val="90"/>
        </w:rPr>
        <w:t xml:space="preserve"> </w:t>
      </w:r>
      <w:r w:rsidRPr="007960C5">
        <w:rPr>
          <w:rFonts w:asciiTheme="minorHAnsi" w:hAnsiTheme="minorHAnsi" w:cstheme="minorHAnsi"/>
          <w:w w:val="90"/>
        </w:rPr>
        <w:t>ve</w:t>
      </w:r>
      <w:r w:rsidRPr="007960C5">
        <w:rPr>
          <w:rFonts w:asciiTheme="minorHAnsi" w:hAnsiTheme="minorHAnsi" w:cstheme="minorHAnsi"/>
          <w:spacing w:val="-29"/>
          <w:w w:val="90"/>
        </w:rPr>
        <w:t xml:space="preserve"> </w:t>
      </w:r>
      <w:r w:rsidRPr="007960C5">
        <w:rPr>
          <w:rFonts w:asciiTheme="minorHAnsi" w:hAnsiTheme="minorHAnsi" w:cstheme="minorHAnsi"/>
          <w:w w:val="90"/>
        </w:rPr>
        <w:t>güç</w:t>
      </w:r>
      <w:r w:rsidRPr="007960C5">
        <w:rPr>
          <w:rFonts w:asciiTheme="minorHAnsi" w:hAnsiTheme="minorHAnsi" w:cstheme="minorHAnsi"/>
          <w:spacing w:val="-29"/>
          <w:w w:val="90"/>
        </w:rPr>
        <w:t xml:space="preserve"> </w:t>
      </w:r>
      <w:r w:rsidRPr="007960C5">
        <w:rPr>
          <w:rFonts w:asciiTheme="minorHAnsi" w:hAnsiTheme="minorHAnsi" w:cstheme="minorHAnsi"/>
          <w:w w:val="90"/>
        </w:rPr>
        <w:t>tüketimini</w:t>
      </w:r>
      <w:r w:rsidRPr="007960C5">
        <w:rPr>
          <w:rFonts w:asciiTheme="minorHAnsi" w:hAnsiTheme="minorHAnsi" w:cstheme="minorHAnsi"/>
          <w:spacing w:val="-29"/>
          <w:w w:val="90"/>
        </w:rPr>
        <w:t xml:space="preserve"> </w:t>
      </w:r>
      <w:r w:rsidRPr="007960C5">
        <w:rPr>
          <w:rFonts w:asciiTheme="minorHAnsi" w:hAnsiTheme="minorHAnsi" w:cstheme="minorHAnsi"/>
          <w:w w:val="90"/>
        </w:rPr>
        <w:t>göz</w:t>
      </w:r>
      <w:r w:rsidRPr="007960C5">
        <w:rPr>
          <w:rFonts w:asciiTheme="minorHAnsi" w:hAnsiTheme="minorHAnsi" w:cstheme="minorHAnsi"/>
          <w:spacing w:val="-30"/>
          <w:w w:val="90"/>
        </w:rPr>
        <w:t xml:space="preserve"> </w:t>
      </w:r>
      <w:r w:rsidRPr="007960C5">
        <w:rPr>
          <w:rFonts w:asciiTheme="minorHAnsi" w:hAnsiTheme="minorHAnsi" w:cstheme="minorHAnsi"/>
          <w:w w:val="90"/>
        </w:rPr>
        <w:t>önüne</w:t>
      </w:r>
      <w:r w:rsidRPr="007960C5">
        <w:rPr>
          <w:rFonts w:asciiTheme="minorHAnsi" w:hAnsiTheme="minorHAnsi" w:cstheme="minorHAnsi"/>
          <w:spacing w:val="-30"/>
          <w:w w:val="90"/>
        </w:rPr>
        <w:t xml:space="preserve"> </w:t>
      </w:r>
      <w:r w:rsidRPr="007960C5">
        <w:rPr>
          <w:rFonts w:asciiTheme="minorHAnsi" w:hAnsiTheme="minorHAnsi" w:cstheme="minorHAnsi"/>
          <w:w w:val="90"/>
        </w:rPr>
        <w:t>alacaktır.</w:t>
      </w:r>
      <w:r w:rsidRPr="007960C5">
        <w:rPr>
          <w:rFonts w:asciiTheme="minorHAnsi" w:hAnsiTheme="minorHAnsi" w:cstheme="minorHAnsi"/>
          <w:spacing w:val="-29"/>
          <w:w w:val="90"/>
        </w:rPr>
        <w:t xml:space="preserve"> </w:t>
      </w:r>
      <w:r w:rsidRPr="007960C5">
        <w:rPr>
          <w:rFonts w:asciiTheme="minorHAnsi" w:hAnsiTheme="minorHAnsi" w:cstheme="minorHAnsi"/>
          <w:w w:val="90"/>
        </w:rPr>
        <w:t>UPS’nin</w:t>
      </w:r>
      <w:r w:rsidRPr="007960C5">
        <w:rPr>
          <w:rFonts w:asciiTheme="minorHAnsi" w:hAnsiTheme="minorHAnsi" w:cstheme="minorHAnsi"/>
          <w:spacing w:val="-29"/>
          <w:w w:val="90"/>
        </w:rPr>
        <w:t xml:space="preserve"> </w:t>
      </w:r>
      <w:r w:rsidRPr="007960C5">
        <w:rPr>
          <w:rFonts w:asciiTheme="minorHAnsi" w:hAnsiTheme="minorHAnsi" w:cstheme="minorHAnsi"/>
          <w:w w:val="90"/>
        </w:rPr>
        <w:t>sağlanması</w:t>
      </w:r>
      <w:r w:rsidRPr="007960C5">
        <w:rPr>
          <w:rFonts w:asciiTheme="minorHAnsi" w:hAnsiTheme="minorHAnsi" w:cstheme="minorHAnsi"/>
          <w:spacing w:val="-31"/>
          <w:w w:val="90"/>
        </w:rPr>
        <w:t xml:space="preserve"> </w:t>
      </w:r>
      <w:r w:rsidRPr="007960C5">
        <w:rPr>
          <w:rFonts w:asciiTheme="minorHAnsi" w:hAnsiTheme="minorHAnsi" w:cstheme="minorHAnsi"/>
          <w:w w:val="90"/>
        </w:rPr>
        <w:t>bu</w:t>
      </w:r>
      <w:r w:rsidRPr="007960C5">
        <w:rPr>
          <w:rFonts w:asciiTheme="minorHAnsi" w:hAnsiTheme="minorHAnsi" w:cstheme="minorHAnsi"/>
          <w:spacing w:val="-29"/>
          <w:w w:val="90"/>
        </w:rPr>
        <w:t xml:space="preserve"> </w:t>
      </w:r>
      <w:r w:rsidRPr="007960C5">
        <w:rPr>
          <w:rFonts w:asciiTheme="minorHAnsi" w:hAnsiTheme="minorHAnsi" w:cstheme="minorHAnsi"/>
          <w:w w:val="90"/>
        </w:rPr>
        <w:t xml:space="preserve">alt </w:t>
      </w:r>
      <w:r w:rsidRPr="007960C5">
        <w:rPr>
          <w:rFonts w:asciiTheme="minorHAnsi" w:hAnsiTheme="minorHAnsi" w:cstheme="minorHAnsi"/>
          <w:w w:val="95"/>
        </w:rPr>
        <w:t>sözleşme kapsamında</w:t>
      </w:r>
      <w:r w:rsidRPr="007960C5">
        <w:rPr>
          <w:rFonts w:asciiTheme="minorHAnsi" w:hAnsiTheme="minorHAnsi" w:cstheme="minorHAnsi"/>
          <w:spacing w:val="-30"/>
          <w:w w:val="95"/>
        </w:rPr>
        <w:t xml:space="preserve"> </w:t>
      </w:r>
      <w:r w:rsidRPr="007960C5">
        <w:rPr>
          <w:rFonts w:asciiTheme="minorHAnsi" w:hAnsiTheme="minorHAnsi" w:cstheme="minorHAnsi"/>
          <w:w w:val="95"/>
        </w:rPr>
        <w:t>olacaktır.</w:t>
      </w:r>
    </w:p>
    <w:p w:rsidR="00C9250A" w:rsidRPr="007960C5" w:rsidRDefault="00C9250A" w:rsidP="00C9250A">
      <w:pPr>
        <w:jc w:val="both"/>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C9250A">
      <w:pPr>
        <w:pStyle w:val="GvdeMetni"/>
        <w:spacing w:before="71" w:line="261" w:lineRule="auto"/>
        <w:ind w:left="451" w:right="135"/>
        <w:jc w:val="both"/>
        <w:rPr>
          <w:rFonts w:asciiTheme="minorHAnsi" w:hAnsiTheme="minorHAnsi" w:cstheme="minorHAnsi"/>
        </w:rPr>
      </w:pPr>
      <w:r w:rsidRPr="007960C5">
        <w:rPr>
          <w:rFonts w:asciiTheme="minorHAnsi" w:hAnsiTheme="minorHAnsi" w:cstheme="minorHAnsi"/>
          <w:w w:val="90"/>
        </w:rPr>
        <w:t>Çeşitli</w:t>
      </w:r>
      <w:r w:rsidRPr="007960C5">
        <w:rPr>
          <w:rFonts w:asciiTheme="minorHAnsi" w:hAnsiTheme="minorHAnsi" w:cstheme="minorHAnsi"/>
          <w:spacing w:val="-12"/>
          <w:w w:val="90"/>
        </w:rPr>
        <w:t xml:space="preserve"> </w:t>
      </w:r>
      <w:r w:rsidRPr="007960C5">
        <w:rPr>
          <w:rFonts w:asciiTheme="minorHAnsi" w:hAnsiTheme="minorHAnsi" w:cstheme="minorHAnsi"/>
          <w:w w:val="90"/>
        </w:rPr>
        <w:t>güvenlik</w:t>
      </w:r>
      <w:r w:rsidRPr="007960C5">
        <w:rPr>
          <w:rFonts w:asciiTheme="minorHAnsi" w:hAnsiTheme="minorHAnsi" w:cstheme="minorHAnsi"/>
          <w:spacing w:val="-8"/>
          <w:w w:val="90"/>
        </w:rPr>
        <w:t xml:space="preserve"> </w:t>
      </w:r>
      <w:r w:rsidRPr="007960C5">
        <w:rPr>
          <w:rFonts w:asciiTheme="minorHAnsi" w:hAnsiTheme="minorHAnsi" w:cstheme="minorHAnsi"/>
          <w:w w:val="90"/>
        </w:rPr>
        <w:t>sistemi</w:t>
      </w:r>
      <w:r w:rsidRPr="007960C5">
        <w:rPr>
          <w:rFonts w:asciiTheme="minorHAnsi" w:hAnsiTheme="minorHAnsi" w:cstheme="minorHAnsi"/>
          <w:spacing w:val="-9"/>
          <w:w w:val="90"/>
        </w:rPr>
        <w:t xml:space="preserve"> </w:t>
      </w:r>
      <w:r w:rsidRPr="007960C5">
        <w:rPr>
          <w:rFonts w:asciiTheme="minorHAnsi" w:hAnsiTheme="minorHAnsi" w:cstheme="minorHAnsi"/>
          <w:w w:val="90"/>
        </w:rPr>
        <w:t>merkezi</w:t>
      </w:r>
      <w:r w:rsidRPr="007960C5">
        <w:rPr>
          <w:rFonts w:asciiTheme="minorHAnsi" w:hAnsiTheme="minorHAnsi" w:cstheme="minorHAnsi"/>
          <w:spacing w:val="-9"/>
          <w:w w:val="90"/>
        </w:rPr>
        <w:t xml:space="preserve"> </w:t>
      </w:r>
      <w:r w:rsidRPr="007960C5">
        <w:rPr>
          <w:rFonts w:asciiTheme="minorHAnsi" w:hAnsiTheme="minorHAnsi" w:cstheme="minorHAnsi"/>
          <w:w w:val="90"/>
        </w:rPr>
        <w:t>ekipmanlarını,</w:t>
      </w:r>
      <w:r w:rsidRPr="007960C5">
        <w:rPr>
          <w:rFonts w:asciiTheme="minorHAnsi" w:hAnsiTheme="minorHAnsi" w:cstheme="minorHAnsi"/>
          <w:spacing w:val="-11"/>
          <w:w w:val="90"/>
        </w:rPr>
        <w:t xml:space="preserve"> </w:t>
      </w:r>
      <w:r w:rsidRPr="007960C5">
        <w:rPr>
          <w:rFonts w:asciiTheme="minorHAnsi" w:hAnsiTheme="minorHAnsi" w:cstheme="minorHAnsi"/>
          <w:w w:val="90"/>
        </w:rPr>
        <w:t>donanımı</w:t>
      </w:r>
      <w:r w:rsidRPr="007960C5">
        <w:rPr>
          <w:rFonts w:asciiTheme="minorHAnsi" w:hAnsiTheme="minorHAnsi" w:cstheme="minorHAnsi"/>
          <w:spacing w:val="-11"/>
          <w:w w:val="90"/>
        </w:rPr>
        <w:t xml:space="preserve"> </w:t>
      </w:r>
      <w:r w:rsidRPr="007960C5">
        <w:rPr>
          <w:rFonts w:asciiTheme="minorHAnsi" w:hAnsiTheme="minorHAnsi" w:cstheme="minorHAnsi"/>
          <w:w w:val="90"/>
        </w:rPr>
        <w:t>ve</w:t>
      </w:r>
      <w:r w:rsidRPr="007960C5">
        <w:rPr>
          <w:rFonts w:asciiTheme="minorHAnsi" w:hAnsiTheme="minorHAnsi" w:cstheme="minorHAnsi"/>
          <w:spacing w:val="-10"/>
          <w:w w:val="90"/>
        </w:rPr>
        <w:t xml:space="preserve"> </w:t>
      </w:r>
      <w:r w:rsidRPr="007960C5">
        <w:rPr>
          <w:rFonts w:asciiTheme="minorHAnsi" w:hAnsiTheme="minorHAnsi" w:cstheme="minorHAnsi"/>
          <w:w w:val="90"/>
        </w:rPr>
        <w:t>cihazları</w:t>
      </w:r>
      <w:r w:rsidRPr="007960C5">
        <w:rPr>
          <w:rFonts w:asciiTheme="minorHAnsi" w:hAnsiTheme="minorHAnsi" w:cstheme="minorHAnsi"/>
          <w:spacing w:val="-13"/>
          <w:w w:val="90"/>
        </w:rPr>
        <w:t xml:space="preserve"> </w:t>
      </w:r>
      <w:r w:rsidRPr="007960C5">
        <w:rPr>
          <w:rFonts w:asciiTheme="minorHAnsi" w:hAnsiTheme="minorHAnsi" w:cstheme="minorHAnsi"/>
          <w:w w:val="90"/>
        </w:rPr>
        <w:t>ve</w:t>
      </w:r>
      <w:r w:rsidRPr="007960C5">
        <w:rPr>
          <w:rFonts w:asciiTheme="minorHAnsi" w:hAnsiTheme="minorHAnsi" w:cstheme="minorHAnsi"/>
          <w:spacing w:val="-12"/>
          <w:w w:val="90"/>
        </w:rPr>
        <w:t xml:space="preserve"> </w:t>
      </w:r>
      <w:r w:rsidRPr="007960C5">
        <w:rPr>
          <w:rFonts w:asciiTheme="minorHAnsi" w:hAnsiTheme="minorHAnsi" w:cstheme="minorHAnsi"/>
          <w:w w:val="90"/>
        </w:rPr>
        <w:t>benzeri</w:t>
      </w:r>
      <w:r w:rsidRPr="007960C5">
        <w:rPr>
          <w:rFonts w:asciiTheme="minorHAnsi" w:hAnsiTheme="minorHAnsi" w:cstheme="minorHAnsi"/>
          <w:spacing w:val="-11"/>
          <w:w w:val="90"/>
        </w:rPr>
        <w:t xml:space="preserve"> </w:t>
      </w:r>
      <w:r w:rsidRPr="007960C5">
        <w:rPr>
          <w:rFonts w:asciiTheme="minorHAnsi" w:hAnsiTheme="minorHAnsi" w:cstheme="minorHAnsi"/>
          <w:w w:val="90"/>
        </w:rPr>
        <w:t>ekipmanı</w:t>
      </w:r>
      <w:r w:rsidRPr="007960C5">
        <w:rPr>
          <w:rFonts w:asciiTheme="minorHAnsi" w:hAnsiTheme="minorHAnsi" w:cstheme="minorHAnsi"/>
          <w:spacing w:val="-9"/>
          <w:w w:val="90"/>
        </w:rPr>
        <w:t xml:space="preserve"> </w:t>
      </w:r>
      <w:r w:rsidRPr="007960C5">
        <w:rPr>
          <w:rFonts w:asciiTheme="minorHAnsi" w:hAnsiTheme="minorHAnsi" w:cstheme="minorHAnsi"/>
          <w:w w:val="90"/>
        </w:rPr>
        <w:t>birleştirmek</w:t>
      </w:r>
      <w:r w:rsidRPr="007960C5">
        <w:rPr>
          <w:rFonts w:asciiTheme="minorHAnsi" w:hAnsiTheme="minorHAnsi" w:cstheme="minorHAnsi"/>
          <w:spacing w:val="-10"/>
          <w:w w:val="90"/>
        </w:rPr>
        <w:t xml:space="preserve"> </w:t>
      </w:r>
      <w:r w:rsidRPr="007960C5">
        <w:rPr>
          <w:rFonts w:asciiTheme="minorHAnsi" w:hAnsiTheme="minorHAnsi" w:cstheme="minorHAnsi"/>
          <w:w w:val="90"/>
        </w:rPr>
        <w:t>ve</w:t>
      </w:r>
      <w:r w:rsidRPr="007960C5">
        <w:rPr>
          <w:rFonts w:asciiTheme="minorHAnsi" w:hAnsiTheme="minorHAnsi" w:cstheme="minorHAnsi"/>
          <w:spacing w:val="-12"/>
          <w:w w:val="90"/>
        </w:rPr>
        <w:t xml:space="preserve"> </w:t>
      </w:r>
      <w:r w:rsidRPr="007960C5">
        <w:rPr>
          <w:rFonts w:asciiTheme="minorHAnsi" w:hAnsiTheme="minorHAnsi" w:cstheme="minorHAnsi"/>
          <w:w w:val="90"/>
        </w:rPr>
        <w:t xml:space="preserve">alt </w:t>
      </w:r>
      <w:r w:rsidRPr="007960C5">
        <w:rPr>
          <w:rFonts w:asciiTheme="minorHAnsi" w:hAnsiTheme="minorHAnsi" w:cstheme="minorHAnsi"/>
          <w:w w:val="85"/>
        </w:rPr>
        <w:t xml:space="preserve">sözleşme dokümanında tanımlanan performansı gerçekleştirmek </w:t>
      </w:r>
      <w:r w:rsidRPr="007960C5">
        <w:rPr>
          <w:rFonts w:asciiTheme="minorHAnsi" w:hAnsiTheme="minorHAnsi" w:cstheme="minorHAnsi"/>
          <w:spacing w:val="-3"/>
          <w:w w:val="85"/>
        </w:rPr>
        <w:t xml:space="preserve">için </w:t>
      </w:r>
      <w:r w:rsidRPr="007960C5">
        <w:rPr>
          <w:rFonts w:asciiTheme="minorHAnsi" w:hAnsiTheme="minorHAnsi" w:cstheme="minorHAnsi"/>
          <w:w w:val="85"/>
        </w:rPr>
        <w:t>gerekli olan kablo tesisatı, alt</w:t>
      </w:r>
      <w:r w:rsidRPr="007960C5">
        <w:rPr>
          <w:rFonts w:asciiTheme="minorHAnsi" w:hAnsiTheme="minorHAnsi" w:cstheme="minorHAnsi"/>
          <w:spacing w:val="-34"/>
          <w:w w:val="85"/>
        </w:rPr>
        <w:t xml:space="preserve"> </w:t>
      </w:r>
      <w:r w:rsidRPr="007960C5">
        <w:rPr>
          <w:rFonts w:asciiTheme="minorHAnsi" w:hAnsiTheme="minorHAnsi" w:cstheme="minorHAnsi"/>
          <w:w w:val="85"/>
        </w:rPr>
        <w:t xml:space="preserve">sözleşmedeki </w:t>
      </w:r>
      <w:r w:rsidRPr="007960C5">
        <w:rPr>
          <w:rFonts w:asciiTheme="minorHAnsi" w:hAnsiTheme="minorHAnsi" w:cstheme="minorHAnsi"/>
          <w:w w:val="95"/>
        </w:rPr>
        <w:t>işlerin</w:t>
      </w:r>
      <w:r w:rsidRPr="007960C5">
        <w:rPr>
          <w:rFonts w:asciiTheme="minorHAnsi" w:hAnsiTheme="minorHAnsi" w:cstheme="minorHAnsi"/>
          <w:spacing w:val="-15"/>
          <w:w w:val="95"/>
        </w:rPr>
        <w:t xml:space="preserve"> </w:t>
      </w:r>
      <w:r w:rsidRPr="007960C5">
        <w:rPr>
          <w:rFonts w:asciiTheme="minorHAnsi" w:hAnsiTheme="minorHAnsi" w:cstheme="minorHAnsi"/>
          <w:w w:val="95"/>
        </w:rPr>
        <w:t>kapsamında</w:t>
      </w:r>
      <w:r w:rsidRPr="007960C5">
        <w:rPr>
          <w:rFonts w:asciiTheme="minorHAnsi" w:hAnsiTheme="minorHAnsi" w:cstheme="minorHAnsi"/>
          <w:spacing w:val="-19"/>
          <w:w w:val="95"/>
        </w:rPr>
        <w:t xml:space="preserve"> </w:t>
      </w:r>
      <w:r w:rsidRPr="007960C5">
        <w:rPr>
          <w:rFonts w:asciiTheme="minorHAnsi" w:hAnsiTheme="minorHAnsi" w:cstheme="minorHAnsi"/>
          <w:w w:val="95"/>
        </w:rPr>
        <w:t>yer</w:t>
      </w:r>
      <w:r w:rsidRPr="007960C5">
        <w:rPr>
          <w:rFonts w:asciiTheme="minorHAnsi" w:hAnsiTheme="minorHAnsi" w:cstheme="minorHAnsi"/>
          <w:spacing w:val="-19"/>
          <w:w w:val="95"/>
        </w:rPr>
        <w:t xml:space="preserve"> </w:t>
      </w:r>
      <w:r w:rsidRPr="007960C5">
        <w:rPr>
          <w:rFonts w:asciiTheme="minorHAnsi" w:hAnsiTheme="minorHAnsi" w:cstheme="minorHAnsi"/>
          <w:w w:val="95"/>
        </w:rPr>
        <w:t>alacaktır.</w:t>
      </w:r>
    </w:p>
    <w:p w:rsidR="00C9250A" w:rsidRPr="007960C5" w:rsidRDefault="00C9250A" w:rsidP="00C9250A">
      <w:pPr>
        <w:pStyle w:val="GvdeMetni"/>
        <w:spacing w:before="6"/>
        <w:rPr>
          <w:rFonts w:asciiTheme="minorHAnsi" w:hAnsiTheme="minorHAnsi" w:cstheme="minorHAnsi"/>
        </w:rPr>
      </w:pPr>
    </w:p>
    <w:p w:rsidR="00C9250A" w:rsidRPr="007960C5" w:rsidRDefault="00C9250A" w:rsidP="00C9250A">
      <w:pPr>
        <w:pStyle w:val="GvdeMetni"/>
        <w:spacing w:line="256" w:lineRule="auto"/>
        <w:ind w:left="451" w:right="139"/>
        <w:jc w:val="both"/>
        <w:rPr>
          <w:rFonts w:asciiTheme="minorHAnsi" w:hAnsiTheme="minorHAnsi" w:cstheme="minorHAnsi"/>
        </w:rPr>
      </w:pPr>
      <w:r w:rsidRPr="007960C5">
        <w:rPr>
          <w:rFonts w:asciiTheme="minorHAnsi" w:hAnsiTheme="minorHAnsi" w:cstheme="minorHAnsi"/>
          <w:w w:val="85"/>
        </w:rPr>
        <w:t>Kablo</w:t>
      </w:r>
      <w:r w:rsidRPr="007960C5">
        <w:rPr>
          <w:rFonts w:asciiTheme="minorHAnsi" w:hAnsiTheme="minorHAnsi" w:cstheme="minorHAnsi"/>
          <w:spacing w:val="-17"/>
          <w:w w:val="85"/>
        </w:rPr>
        <w:t xml:space="preserve"> </w:t>
      </w:r>
      <w:r w:rsidRPr="007960C5">
        <w:rPr>
          <w:rFonts w:asciiTheme="minorHAnsi" w:hAnsiTheme="minorHAnsi" w:cstheme="minorHAnsi"/>
          <w:w w:val="85"/>
        </w:rPr>
        <w:t>hatları,</w:t>
      </w:r>
      <w:r w:rsidRPr="007960C5">
        <w:rPr>
          <w:rFonts w:asciiTheme="minorHAnsi" w:hAnsiTheme="minorHAnsi" w:cstheme="minorHAnsi"/>
          <w:spacing w:val="-15"/>
          <w:w w:val="85"/>
        </w:rPr>
        <w:t xml:space="preserve"> </w:t>
      </w:r>
      <w:r w:rsidRPr="007960C5">
        <w:rPr>
          <w:rFonts w:asciiTheme="minorHAnsi" w:hAnsiTheme="minorHAnsi" w:cstheme="minorHAnsi"/>
          <w:w w:val="85"/>
        </w:rPr>
        <w:t>kablo</w:t>
      </w:r>
      <w:r w:rsidRPr="007960C5">
        <w:rPr>
          <w:rFonts w:asciiTheme="minorHAnsi" w:hAnsiTheme="minorHAnsi" w:cstheme="minorHAnsi"/>
          <w:spacing w:val="-17"/>
          <w:w w:val="85"/>
        </w:rPr>
        <w:t xml:space="preserve"> </w:t>
      </w:r>
      <w:r w:rsidRPr="007960C5">
        <w:rPr>
          <w:rFonts w:asciiTheme="minorHAnsi" w:hAnsiTheme="minorHAnsi" w:cstheme="minorHAnsi"/>
          <w:w w:val="85"/>
        </w:rPr>
        <w:t>tavaları,</w:t>
      </w:r>
      <w:r w:rsidRPr="007960C5">
        <w:rPr>
          <w:rFonts w:asciiTheme="minorHAnsi" w:hAnsiTheme="minorHAnsi" w:cstheme="minorHAnsi"/>
          <w:spacing w:val="-19"/>
          <w:w w:val="85"/>
        </w:rPr>
        <w:t xml:space="preserve"> </w:t>
      </w:r>
      <w:r w:rsidRPr="007960C5">
        <w:rPr>
          <w:rFonts w:asciiTheme="minorHAnsi" w:hAnsiTheme="minorHAnsi" w:cstheme="minorHAnsi"/>
          <w:w w:val="85"/>
        </w:rPr>
        <w:t>elektrik</w:t>
      </w:r>
      <w:r w:rsidRPr="007960C5">
        <w:rPr>
          <w:rFonts w:asciiTheme="minorHAnsi" w:hAnsiTheme="minorHAnsi" w:cstheme="minorHAnsi"/>
          <w:spacing w:val="-17"/>
          <w:w w:val="85"/>
        </w:rPr>
        <w:t xml:space="preserve"> </w:t>
      </w:r>
      <w:r w:rsidRPr="007960C5">
        <w:rPr>
          <w:rFonts w:asciiTheme="minorHAnsi" w:hAnsiTheme="minorHAnsi" w:cstheme="minorHAnsi"/>
          <w:w w:val="85"/>
        </w:rPr>
        <w:t>panoları,</w:t>
      </w:r>
      <w:r w:rsidRPr="007960C5">
        <w:rPr>
          <w:rFonts w:asciiTheme="minorHAnsi" w:hAnsiTheme="minorHAnsi" w:cstheme="minorHAnsi"/>
          <w:spacing w:val="-19"/>
          <w:w w:val="85"/>
        </w:rPr>
        <w:t xml:space="preserve"> </w:t>
      </w:r>
      <w:r w:rsidRPr="007960C5">
        <w:rPr>
          <w:rFonts w:asciiTheme="minorHAnsi" w:hAnsiTheme="minorHAnsi" w:cstheme="minorHAnsi"/>
          <w:w w:val="85"/>
        </w:rPr>
        <w:t>kablo</w:t>
      </w:r>
      <w:r w:rsidRPr="007960C5">
        <w:rPr>
          <w:rFonts w:asciiTheme="minorHAnsi" w:hAnsiTheme="minorHAnsi" w:cstheme="minorHAnsi"/>
          <w:spacing w:val="-16"/>
          <w:w w:val="85"/>
        </w:rPr>
        <w:t xml:space="preserve"> </w:t>
      </w:r>
      <w:r w:rsidRPr="007960C5">
        <w:rPr>
          <w:rFonts w:asciiTheme="minorHAnsi" w:hAnsiTheme="minorHAnsi" w:cstheme="minorHAnsi"/>
          <w:w w:val="85"/>
        </w:rPr>
        <w:t>kanalları,</w:t>
      </w:r>
      <w:r w:rsidRPr="007960C5">
        <w:rPr>
          <w:rFonts w:asciiTheme="minorHAnsi" w:hAnsiTheme="minorHAnsi" w:cstheme="minorHAnsi"/>
          <w:spacing w:val="-19"/>
          <w:w w:val="85"/>
        </w:rPr>
        <w:t xml:space="preserve"> </w:t>
      </w:r>
      <w:r w:rsidRPr="007960C5">
        <w:rPr>
          <w:rFonts w:asciiTheme="minorHAnsi" w:hAnsiTheme="minorHAnsi" w:cstheme="minorHAnsi"/>
          <w:w w:val="85"/>
        </w:rPr>
        <w:t>terminal</w:t>
      </w:r>
      <w:r w:rsidRPr="007960C5">
        <w:rPr>
          <w:rFonts w:asciiTheme="minorHAnsi" w:hAnsiTheme="minorHAnsi" w:cstheme="minorHAnsi"/>
          <w:spacing w:val="-20"/>
          <w:w w:val="85"/>
        </w:rPr>
        <w:t xml:space="preserve"> </w:t>
      </w:r>
      <w:r w:rsidRPr="007960C5">
        <w:rPr>
          <w:rFonts w:asciiTheme="minorHAnsi" w:hAnsiTheme="minorHAnsi" w:cstheme="minorHAnsi"/>
          <w:w w:val="85"/>
        </w:rPr>
        <w:t>panelleri</w:t>
      </w:r>
      <w:r w:rsidRPr="007960C5">
        <w:rPr>
          <w:rFonts w:asciiTheme="minorHAnsi" w:hAnsiTheme="minorHAnsi" w:cstheme="minorHAnsi"/>
          <w:spacing w:val="-16"/>
          <w:w w:val="85"/>
        </w:rPr>
        <w:t xml:space="preserve"> </w:t>
      </w:r>
      <w:r w:rsidRPr="007960C5">
        <w:rPr>
          <w:rFonts w:asciiTheme="minorHAnsi" w:hAnsiTheme="minorHAnsi" w:cstheme="minorHAnsi"/>
          <w:w w:val="85"/>
        </w:rPr>
        <w:t>ve</w:t>
      </w:r>
      <w:r w:rsidRPr="007960C5">
        <w:rPr>
          <w:rFonts w:asciiTheme="minorHAnsi" w:hAnsiTheme="minorHAnsi" w:cstheme="minorHAnsi"/>
          <w:spacing w:val="-16"/>
          <w:w w:val="85"/>
        </w:rPr>
        <w:t xml:space="preserve"> </w:t>
      </w:r>
      <w:r w:rsidRPr="007960C5">
        <w:rPr>
          <w:rFonts w:asciiTheme="minorHAnsi" w:hAnsiTheme="minorHAnsi" w:cstheme="minorHAnsi"/>
          <w:w w:val="85"/>
        </w:rPr>
        <w:t>tesisatı</w:t>
      </w:r>
      <w:r w:rsidRPr="007960C5">
        <w:rPr>
          <w:rFonts w:asciiTheme="minorHAnsi" w:hAnsiTheme="minorHAnsi" w:cstheme="minorHAnsi"/>
          <w:spacing w:val="-19"/>
          <w:w w:val="85"/>
        </w:rPr>
        <w:t xml:space="preserve"> </w:t>
      </w:r>
      <w:r w:rsidRPr="007960C5">
        <w:rPr>
          <w:rFonts w:asciiTheme="minorHAnsi" w:hAnsiTheme="minorHAnsi" w:cstheme="minorHAnsi"/>
          <w:w w:val="85"/>
        </w:rPr>
        <w:t>kurmak</w:t>
      </w:r>
      <w:r w:rsidRPr="007960C5">
        <w:rPr>
          <w:rFonts w:asciiTheme="minorHAnsi" w:hAnsiTheme="minorHAnsi" w:cstheme="minorHAnsi"/>
          <w:spacing w:val="-20"/>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16"/>
          <w:w w:val="85"/>
        </w:rPr>
        <w:t xml:space="preserve"> </w:t>
      </w:r>
      <w:r w:rsidRPr="007960C5">
        <w:rPr>
          <w:rFonts w:asciiTheme="minorHAnsi" w:hAnsiTheme="minorHAnsi" w:cstheme="minorHAnsi"/>
          <w:spacing w:val="-3"/>
          <w:w w:val="85"/>
        </w:rPr>
        <w:t xml:space="preserve">tamamlamak </w:t>
      </w:r>
      <w:r w:rsidRPr="007960C5">
        <w:rPr>
          <w:rFonts w:asciiTheme="minorHAnsi" w:hAnsiTheme="minorHAnsi" w:cstheme="minorHAnsi"/>
          <w:w w:val="90"/>
        </w:rPr>
        <w:t>için</w:t>
      </w:r>
      <w:r w:rsidRPr="007960C5">
        <w:rPr>
          <w:rFonts w:asciiTheme="minorHAnsi" w:hAnsiTheme="minorHAnsi" w:cstheme="minorHAnsi"/>
          <w:spacing w:val="-6"/>
          <w:w w:val="90"/>
        </w:rPr>
        <w:t xml:space="preserve"> </w:t>
      </w:r>
      <w:r w:rsidRPr="007960C5">
        <w:rPr>
          <w:rFonts w:asciiTheme="minorHAnsi" w:hAnsiTheme="minorHAnsi" w:cstheme="minorHAnsi"/>
          <w:w w:val="90"/>
        </w:rPr>
        <w:t>gerekli</w:t>
      </w:r>
      <w:r w:rsidRPr="007960C5">
        <w:rPr>
          <w:rFonts w:asciiTheme="minorHAnsi" w:hAnsiTheme="minorHAnsi" w:cstheme="minorHAnsi"/>
          <w:spacing w:val="-10"/>
          <w:w w:val="90"/>
        </w:rPr>
        <w:t xml:space="preserve"> </w:t>
      </w:r>
      <w:r w:rsidRPr="007960C5">
        <w:rPr>
          <w:rFonts w:asciiTheme="minorHAnsi" w:hAnsiTheme="minorHAnsi" w:cstheme="minorHAnsi"/>
          <w:w w:val="90"/>
        </w:rPr>
        <w:t>olan</w:t>
      </w:r>
      <w:r w:rsidRPr="007960C5">
        <w:rPr>
          <w:rFonts w:asciiTheme="minorHAnsi" w:hAnsiTheme="minorHAnsi" w:cstheme="minorHAnsi"/>
          <w:spacing w:val="-7"/>
          <w:w w:val="90"/>
        </w:rPr>
        <w:t xml:space="preserve"> </w:t>
      </w:r>
      <w:r w:rsidRPr="007960C5">
        <w:rPr>
          <w:rFonts w:asciiTheme="minorHAnsi" w:hAnsiTheme="minorHAnsi" w:cstheme="minorHAnsi"/>
          <w:w w:val="90"/>
        </w:rPr>
        <w:t>benzeri</w:t>
      </w:r>
      <w:r w:rsidRPr="007960C5">
        <w:rPr>
          <w:rFonts w:asciiTheme="minorHAnsi" w:hAnsiTheme="minorHAnsi" w:cstheme="minorHAnsi"/>
          <w:spacing w:val="-10"/>
          <w:w w:val="90"/>
        </w:rPr>
        <w:t xml:space="preserve"> </w:t>
      </w:r>
      <w:r w:rsidRPr="007960C5">
        <w:rPr>
          <w:rFonts w:asciiTheme="minorHAnsi" w:hAnsiTheme="minorHAnsi" w:cstheme="minorHAnsi"/>
          <w:w w:val="90"/>
        </w:rPr>
        <w:t>tüm</w:t>
      </w:r>
      <w:r w:rsidRPr="007960C5">
        <w:rPr>
          <w:rFonts w:asciiTheme="minorHAnsi" w:hAnsiTheme="minorHAnsi" w:cstheme="minorHAnsi"/>
          <w:spacing w:val="-8"/>
          <w:w w:val="90"/>
        </w:rPr>
        <w:t xml:space="preserve"> </w:t>
      </w:r>
      <w:r w:rsidRPr="007960C5">
        <w:rPr>
          <w:rFonts w:asciiTheme="minorHAnsi" w:hAnsiTheme="minorHAnsi" w:cstheme="minorHAnsi"/>
          <w:w w:val="90"/>
        </w:rPr>
        <w:t>kablo</w:t>
      </w:r>
      <w:r w:rsidRPr="007960C5">
        <w:rPr>
          <w:rFonts w:asciiTheme="minorHAnsi" w:hAnsiTheme="minorHAnsi" w:cstheme="minorHAnsi"/>
          <w:spacing w:val="-8"/>
          <w:w w:val="90"/>
        </w:rPr>
        <w:t xml:space="preserve"> </w:t>
      </w:r>
      <w:r w:rsidRPr="007960C5">
        <w:rPr>
          <w:rFonts w:asciiTheme="minorHAnsi" w:hAnsiTheme="minorHAnsi" w:cstheme="minorHAnsi"/>
          <w:w w:val="90"/>
        </w:rPr>
        <w:t>muhafazaları</w:t>
      </w:r>
      <w:r w:rsidRPr="007960C5">
        <w:rPr>
          <w:rFonts w:asciiTheme="minorHAnsi" w:hAnsiTheme="minorHAnsi" w:cstheme="minorHAnsi"/>
          <w:spacing w:val="-10"/>
          <w:w w:val="90"/>
        </w:rPr>
        <w:t xml:space="preserve"> </w:t>
      </w:r>
      <w:r w:rsidRPr="007960C5">
        <w:rPr>
          <w:rFonts w:asciiTheme="minorHAnsi" w:hAnsiTheme="minorHAnsi" w:cstheme="minorHAnsi"/>
          <w:w w:val="90"/>
        </w:rPr>
        <w:t>bu</w:t>
      </w:r>
      <w:r w:rsidRPr="007960C5">
        <w:rPr>
          <w:rFonts w:asciiTheme="minorHAnsi" w:hAnsiTheme="minorHAnsi" w:cstheme="minorHAnsi"/>
          <w:spacing w:val="-10"/>
          <w:w w:val="90"/>
        </w:rPr>
        <w:t xml:space="preserve"> </w:t>
      </w:r>
      <w:r w:rsidRPr="007960C5">
        <w:rPr>
          <w:rFonts w:asciiTheme="minorHAnsi" w:hAnsiTheme="minorHAnsi" w:cstheme="minorHAnsi"/>
          <w:w w:val="90"/>
        </w:rPr>
        <w:t>alt</w:t>
      </w:r>
      <w:r w:rsidRPr="007960C5">
        <w:rPr>
          <w:rFonts w:asciiTheme="minorHAnsi" w:hAnsiTheme="minorHAnsi" w:cstheme="minorHAnsi"/>
          <w:spacing w:val="-10"/>
          <w:w w:val="90"/>
        </w:rPr>
        <w:t xml:space="preserve"> </w:t>
      </w:r>
      <w:r w:rsidRPr="007960C5">
        <w:rPr>
          <w:rFonts w:asciiTheme="minorHAnsi" w:hAnsiTheme="minorHAnsi" w:cstheme="minorHAnsi"/>
          <w:w w:val="90"/>
        </w:rPr>
        <w:t>sözleşmenin</w:t>
      </w:r>
      <w:r w:rsidRPr="007960C5">
        <w:rPr>
          <w:rFonts w:asciiTheme="minorHAnsi" w:hAnsiTheme="minorHAnsi" w:cstheme="minorHAnsi"/>
          <w:spacing w:val="-10"/>
          <w:w w:val="90"/>
        </w:rPr>
        <w:t xml:space="preserve"> </w:t>
      </w:r>
      <w:r w:rsidRPr="007960C5">
        <w:rPr>
          <w:rFonts w:asciiTheme="minorHAnsi" w:hAnsiTheme="minorHAnsi" w:cstheme="minorHAnsi"/>
          <w:w w:val="90"/>
        </w:rPr>
        <w:t>bir</w:t>
      </w:r>
      <w:r w:rsidRPr="007960C5">
        <w:rPr>
          <w:rFonts w:asciiTheme="minorHAnsi" w:hAnsiTheme="minorHAnsi" w:cstheme="minorHAnsi"/>
          <w:spacing w:val="-9"/>
          <w:w w:val="90"/>
        </w:rPr>
        <w:t xml:space="preserve"> </w:t>
      </w:r>
      <w:r w:rsidRPr="007960C5">
        <w:rPr>
          <w:rFonts w:asciiTheme="minorHAnsi" w:hAnsiTheme="minorHAnsi" w:cstheme="minorHAnsi"/>
          <w:w w:val="90"/>
        </w:rPr>
        <w:t>parçası</w:t>
      </w:r>
      <w:r w:rsidRPr="007960C5">
        <w:rPr>
          <w:rFonts w:asciiTheme="minorHAnsi" w:hAnsiTheme="minorHAnsi" w:cstheme="minorHAnsi"/>
          <w:spacing w:val="-10"/>
          <w:w w:val="90"/>
        </w:rPr>
        <w:t xml:space="preserve"> </w:t>
      </w:r>
      <w:r w:rsidRPr="007960C5">
        <w:rPr>
          <w:rFonts w:asciiTheme="minorHAnsi" w:hAnsiTheme="minorHAnsi" w:cstheme="minorHAnsi"/>
          <w:w w:val="90"/>
        </w:rPr>
        <w:t>olarak</w:t>
      </w:r>
      <w:r w:rsidRPr="007960C5">
        <w:rPr>
          <w:rFonts w:asciiTheme="minorHAnsi" w:hAnsiTheme="minorHAnsi" w:cstheme="minorHAnsi"/>
          <w:spacing w:val="-8"/>
          <w:w w:val="90"/>
        </w:rPr>
        <w:t xml:space="preserve"> </w:t>
      </w:r>
      <w:r w:rsidRPr="007960C5">
        <w:rPr>
          <w:rFonts w:asciiTheme="minorHAnsi" w:hAnsiTheme="minorHAnsi" w:cstheme="minorHAnsi"/>
          <w:w w:val="90"/>
        </w:rPr>
        <w:t>sağlanacak</w:t>
      </w:r>
      <w:r w:rsidRPr="007960C5">
        <w:rPr>
          <w:rFonts w:asciiTheme="minorHAnsi" w:hAnsiTheme="minorHAnsi" w:cstheme="minorHAnsi"/>
          <w:spacing w:val="-8"/>
          <w:w w:val="90"/>
        </w:rPr>
        <w:t xml:space="preserve"> </w:t>
      </w:r>
      <w:r w:rsidRPr="007960C5">
        <w:rPr>
          <w:rFonts w:asciiTheme="minorHAnsi" w:hAnsiTheme="minorHAnsi" w:cstheme="minorHAnsi"/>
          <w:w w:val="90"/>
        </w:rPr>
        <w:t>ve</w:t>
      </w:r>
      <w:r w:rsidRPr="007960C5">
        <w:rPr>
          <w:rFonts w:asciiTheme="minorHAnsi" w:hAnsiTheme="minorHAnsi" w:cstheme="minorHAnsi"/>
          <w:spacing w:val="-7"/>
          <w:w w:val="90"/>
        </w:rPr>
        <w:t xml:space="preserve"> </w:t>
      </w:r>
      <w:r w:rsidRPr="007960C5">
        <w:rPr>
          <w:rFonts w:asciiTheme="minorHAnsi" w:hAnsiTheme="minorHAnsi" w:cstheme="minorHAnsi"/>
          <w:spacing w:val="-3"/>
          <w:w w:val="90"/>
        </w:rPr>
        <w:t xml:space="preserve">tedarik </w:t>
      </w:r>
      <w:r w:rsidRPr="007960C5">
        <w:rPr>
          <w:rFonts w:asciiTheme="minorHAnsi" w:hAnsiTheme="minorHAnsi" w:cstheme="minorHAnsi"/>
          <w:w w:val="95"/>
        </w:rPr>
        <w:t>edilecektir.</w:t>
      </w:r>
    </w:p>
    <w:p w:rsidR="00C9250A" w:rsidRPr="007960C5" w:rsidRDefault="00C9250A" w:rsidP="00C9250A">
      <w:pPr>
        <w:pStyle w:val="GvdeMetni"/>
        <w:spacing w:before="7"/>
        <w:rPr>
          <w:rFonts w:asciiTheme="minorHAnsi" w:hAnsiTheme="minorHAnsi" w:cstheme="minorHAnsi"/>
          <w:sz w:val="20"/>
        </w:rPr>
      </w:pPr>
    </w:p>
    <w:p w:rsidR="00C9250A" w:rsidRPr="007960C5" w:rsidRDefault="00C9250A" w:rsidP="00C9250A">
      <w:pPr>
        <w:pStyle w:val="GvdeMetni"/>
        <w:spacing w:line="254" w:lineRule="auto"/>
        <w:ind w:left="451" w:right="134"/>
        <w:jc w:val="both"/>
        <w:rPr>
          <w:rFonts w:asciiTheme="minorHAnsi" w:hAnsiTheme="minorHAnsi" w:cstheme="minorHAnsi"/>
        </w:rPr>
      </w:pPr>
      <w:r w:rsidRPr="007960C5">
        <w:rPr>
          <w:rFonts w:asciiTheme="minorHAnsi" w:hAnsiTheme="minorHAnsi" w:cstheme="minorHAnsi"/>
          <w:w w:val="85"/>
        </w:rPr>
        <w:t>Başarılı</w:t>
      </w:r>
      <w:r w:rsidRPr="007960C5">
        <w:rPr>
          <w:rFonts w:asciiTheme="minorHAnsi" w:hAnsiTheme="minorHAnsi" w:cstheme="minorHAnsi"/>
          <w:spacing w:val="-24"/>
          <w:w w:val="85"/>
        </w:rPr>
        <w:t xml:space="preserve"> </w:t>
      </w:r>
      <w:r w:rsidRPr="007960C5">
        <w:rPr>
          <w:rFonts w:asciiTheme="minorHAnsi" w:hAnsiTheme="minorHAnsi" w:cstheme="minorHAnsi"/>
          <w:w w:val="85"/>
        </w:rPr>
        <w:t>Şartname</w:t>
      </w:r>
      <w:r w:rsidRPr="007960C5">
        <w:rPr>
          <w:rFonts w:asciiTheme="minorHAnsi" w:hAnsiTheme="minorHAnsi" w:cstheme="minorHAnsi"/>
          <w:spacing w:val="-26"/>
          <w:w w:val="85"/>
        </w:rPr>
        <w:t xml:space="preserve"> </w:t>
      </w:r>
      <w:r w:rsidRPr="007960C5">
        <w:rPr>
          <w:rFonts w:asciiTheme="minorHAnsi" w:hAnsiTheme="minorHAnsi" w:cstheme="minorHAnsi"/>
          <w:w w:val="85"/>
        </w:rPr>
        <w:t>hazırlayıcısı</w:t>
      </w:r>
      <w:r w:rsidRPr="007960C5">
        <w:rPr>
          <w:rFonts w:asciiTheme="minorHAnsi" w:hAnsiTheme="minorHAnsi" w:cstheme="minorHAnsi"/>
          <w:spacing w:val="-27"/>
          <w:w w:val="85"/>
        </w:rPr>
        <w:t xml:space="preserve"> </w:t>
      </w:r>
      <w:r w:rsidRPr="007960C5">
        <w:rPr>
          <w:rFonts w:asciiTheme="minorHAnsi" w:hAnsiTheme="minorHAnsi" w:cstheme="minorHAnsi"/>
          <w:w w:val="85"/>
        </w:rPr>
        <w:t>doğrudan</w:t>
      </w:r>
      <w:r w:rsidRPr="007960C5">
        <w:rPr>
          <w:rFonts w:asciiTheme="minorHAnsi" w:hAnsiTheme="minorHAnsi" w:cstheme="minorHAnsi"/>
          <w:spacing w:val="-23"/>
          <w:w w:val="85"/>
        </w:rPr>
        <w:t xml:space="preserve"> </w:t>
      </w:r>
      <w:r w:rsidRPr="007960C5">
        <w:rPr>
          <w:rFonts w:asciiTheme="minorHAnsi" w:hAnsiTheme="minorHAnsi" w:cstheme="minorHAnsi"/>
          <w:w w:val="85"/>
        </w:rPr>
        <w:t>mal</w:t>
      </w:r>
      <w:r w:rsidRPr="007960C5">
        <w:rPr>
          <w:rFonts w:asciiTheme="minorHAnsi" w:hAnsiTheme="minorHAnsi" w:cstheme="minorHAnsi"/>
          <w:spacing w:val="-24"/>
          <w:w w:val="85"/>
        </w:rPr>
        <w:t xml:space="preserve"> </w:t>
      </w:r>
      <w:r w:rsidRPr="007960C5">
        <w:rPr>
          <w:rFonts w:asciiTheme="minorHAnsi" w:hAnsiTheme="minorHAnsi" w:cstheme="minorHAnsi"/>
          <w:w w:val="85"/>
        </w:rPr>
        <w:t>sahibi,</w:t>
      </w:r>
      <w:r w:rsidRPr="007960C5">
        <w:rPr>
          <w:rFonts w:asciiTheme="minorHAnsi" w:hAnsiTheme="minorHAnsi" w:cstheme="minorHAnsi"/>
          <w:spacing w:val="-23"/>
          <w:w w:val="85"/>
        </w:rPr>
        <w:t xml:space="preserve"> </w:t>
      </w:r>
      <w:r w:rsidRPr="007960C5">
        <w:rPr>
          <w:rFonts w:asciiTheme="minorHAnsi" w:hAnsiTheme="minorHAnsi" w:cstheme="minorHAnsi"/>
          <w:w w:val="85"/>
        </w:rPr>
        <w:t>ana</w:t>
      </w:r>
      <w:r w:rsidRPr="007960C5">
        <w:rPr>
          <w:rFonts w:asciiTheme="minorHAnsi" w:hAnsiTheme="minorHAnsi" w:cstheme="minorHAnsi"/>
          <w:spacing w:val="-24"/>
          <w:w w:val="85"/>
        </w:rPr>
        <w:t xml:space="preserve"> </w:t>
      </w:r>
      <w:r w:rsidRPr="007960C5">
        <w:rPr>
          <w:rFonts w:asciiTheme="minorHAnsi" w:hAnsiTheme="minorHAnsi" w:cstheme="minorHAnsi"/>
          <w:w w:val="85"/>
        </w:rPr>
        <w:t>yüklenici,</w:t>
      </w:r>
      <w:r w:rsidRPr="007960C5">
        <w:rPr>
          <w:rFonts w:asciiTheme="minorHAnsi" w:hAnsiTheme="minorHAnsi" w:cstheme="minorHAnsi"/>
          <w:spacing w:val="-26"/>
          <w:w w:val="85"/>
        </w:rPr>
        <w:t xml:space="preserve"> </w:t>
      </w:r>
      <w:r w:rsidRPr="007960C5">
        <w:rPr>
          <w:rFonts w:asciiTheme="minorHAnsi" w:hAnsiTheme="minorHAnsi" w:cstheme="minorHAnsi"/>
          <w:w w:val="85"/>
        </w:rPr>
        <w:t>mimar,</w:t>
      </w:r>
      <w:r w:rsidRPr="007960C5">
        <w:rPr>
          <w:rFonts w:asciiTheme="minorHAnsi" w:hAnsiTheme="minorHAnsi" w:cstheme="minorHAnsi"/>
          <w:spacing w:val="-23"/>
          <w:w w:val="85"/>
        </w:rPr>
        <w:t xml:space="preserve"> </w:t>
      </w:r>
      <w:r w:rsidRPr="007960C5">
        <w:rPr>
          <w:rFonts w:asciiTheme="minorHAnsi" w:hAnsiTheme="minorHAnsi" w:cstheme="minorHAnsi"/>
          <w:w w:val="85"/>
        </w:rPr>
        <w:t>inşaat</w:t>
      </w:r>
      <w:r w:rsidRPr="007960C5">
        <w:rPr>
          <w:rFonts w:asciiTheme="minorHAnsi" w:hAnsiTheme="minorHAnsi" w:cstheme="minorHAnsi"/>
          <w:spacing w:val="-24"/>
          <w:w w:val="85"/>
        </w:rPr>
        <w:t xml:space="preserve"> </w:t>
      </w:r>
      <w:r w:rsidRPr="007960C5">
        <w:rPr>
          <w:rFonts w:asciiTheme="minorHAnsi" w:hAnsiTheme="minorHAnsi" w:cstheme="minorHAnsi"/>
          <w:w w:val="85"/>
        </w:rPr>
        <w:t>mühendisi,</w:t>
      </w:r>
      <w:r w:rsidRPr="007960C5">
        <w:rPr>
          <w:rFonts w:asciiTheme="minorHAnsi" w:hAnsiTheme="minorHAnsi" w:cstheme="minorHAnsi"/>
          <w:spacing w:val="-24"/>
          <w:w w:val="85"/>
        </w:rPr>
        <w:t xml:space="preserve"> </w:t>
      </w:r>
      <w:r w:rsidRPr="007960C5">
        <w:rPr>
          <w:rFonts w:asciiTheme="minorHAnsi" w:hAnsiTheme="minorHAnsi" w:cstheme="minorHAnsi"/>
          <w:spacing w:val="-4"/>
          <w:w w:val="85"/>
        </w:rPr>
        <w:t>iç</w:t>
      </w:r>
      <w:r w:rsidRPr="007960C5">
        <w:rPr>
          <w:rFonts w:asciiTheme="minorHAnsi" w:hAnsiTheme="minorHAnsi" w:cstheme="minorHAnsi"/>
          <w:spacing w:val="-23"/>
          <w:w w:val="85"/>
        </w:rPr>
        <w:t xml:space="preserve"> </w:t>
      </w:r>
      <w:r w:rsidRPr="007960C5">
        <w:rPr>
          <w:rFonts w:asciiTheme="minorHAnsi" w:hAnsiTheme="minorHAnsi" w:cstheme="minorHAnsi"/>
          <w:w w:val="85"/>
        </w:rPr>
        <w:t>tasarımcı</w:t>
      </w:r>
      <w:r w:rsidRPr="007960C5">
        <w:rPr>
          <w:rFonts w:asciiTheme="minorHAnsi" w:hAnsiTheme="minorHAnsi" w:cstheme="minorHAnsi"/>
          <w:spacing w:val="-26"/>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7"/>
          <w:w w:val="85"/>
        </w:rPr>
        <w:t xml:space="preserve"> </w:t>
      </w:r>
      <w:r w:rsidRPr="007960C5">
        <w:rPr>
          <w:rFonts w:asciiTheme="minorHAnsi" w:hAnsiTheme="minorHAnsi" w:cstheme="minorHAnsi"/>
          <w:w w:val="85"/>
        </w:rPr>
        <w:t>diğer</w:t>
      </w:r>
      <w:r w:rsidRPr="007960C5">
        <w:rPr>
          <w:rFonts w:asciiTheme="minorHAnsi" w:hAnsiTheme="minorHAnsi" w:cstheme="minorHAnsi"/>
          <w:spacing w:val="-26"/>
          <w:w w:val="85"/>
        </w:rPr>
        <w:t xml:space="preserve"> </w:t>
      </w:r>
      <w:r w:rsidRPr="007960C5">
        <w:rPr>
          <w:rFonts w:asciiTheme="minorHAnsi" w:hAnsiTheme="minorHAnsi" w:cstheme="minorHAnsi"/>
          <w:w w:val="85"/>
        </w:rPr>
        <w:t xml:space="preserve">alt- </w:t>
      </w:r>
      <w:r w:rsidRPr="007960C5">
        <w:rPr>
          <w:rFonts w:asciiTheme="minorHAnsi" w:hAnsiTheme="minorHAnsi" w:cstheme="minorHAnsi"/>
          <w:w w:val="95"/>
        </w:rPr>
        <w:t>yüklenicilerle</w:t>
      </w:r>
      <w:r w:rsidRPr="007960C5">
        <w:rPr>
          <w:rFonts w:asciiTheme="minorHAnsi" w:hAnsiTheme="minorHAnsi" w:cstheme="minorHAnsi"/>
          <w:spacing w:val="-35"/>
          <w:w w:val="95"/>
        </w:rPr>
        <w:t xml:space="preserve"> </w:t>
      </w:r>
      <w:r w:rsidRPr="007960C5">
        <w:rPr>
          <w:rFonts w:asciiTheme="minorHAnsi" w:hAnsiTheme="minorHAnsi" w:cstheme="minorHAnsi"/>
          <w:w w:val="95"/>
        </w:rPr>
        <w:t>kurulum</w:t>
      </w:r>
      <w:r w:rsidRPr="007960C5">
        <w:rPr>
          <w:rFonts w:asciiTheme="minorHAnsi" w:hAnsiTheme="minorHAnsi" w:cstheme="minorHAnsi"/>
          <w:spacing w:val="-32"/>
          <w:w w:val="95"/>
        </w:rPr>
        <w:t xml:space="preserve"> </w:t>
      </w:r>
      <w:r w:rsidRPr="007960C5">
        <w:rPr>
          <w:rFonts w:asciiTheme="minorHAnsi" w:hAnsiTheme="minorHAnsi" w:cstheme="minorHAnsi"/>
          <w:w w:val="95"/>
        </w:rPr>
        <w:t>işleminin</w:t>
      </w:r>
      <w:r w:rsidRPr="007960C5">
        <w:rPr>
          <w:rFonts w:asciiTheme="minorHAnsi" w:hAnsiTheme="minorHAnsi" w:cstheme="minorHAnsi"/>
          <w:spacing w:val="-35"/>
          <w:w w:val="95"/>
        </w:rPr>
        <w:t xml:space="preserve"> </w:t>
      </w:r>
      <w:r w:rsidRPr="007960C5">
        <w:rPr>
          <w:rFonts w:asciiTheme="minorHAnsi" w:hAnsiTheme="minorHAnsi" w:cstheme="minorHAnsi"/>
          <w:w w:val="95"/>
        </w:rPr>
        <w:t>koordinasyonu</w:t>
      </w:r>
      <w:r w:rsidRPr="007960C5">
        <w:rPr>
          <w:rFonts w:asciiTheme="minorHAnsi" w:hAnsiTheme="minorHAnsi" w:cstheme="minorHAnsi"/>
          <w:spacing w:val="-32"/>
          <w:w w:val="95"/>
        </w:rPr>
        <w:t xml:space="preserve"> </w:t>
      </w:r>
      <w:r w:rsidRPr="007960C5">
        <w:rPr>
          <w:rFonts w:asciiTheme="minorHAnsi" w:hAnsiTheme="minorHAnsi" w:cstheme="minorHAnsi"/>
          <w:w w:val="95"/>
        </w:rPr>
        <w:t>sırasında</w:t>
      </w:r>
      <w:r w:rsidRPr="007960C5">
        <w:rPr>
          <w:rFonts w:asciiTheme="minorHAnsi" w:hAnsiTheme="minorHAnsi" w:cstheme="minorHAnsi"/>
          <w:spacing w:val="-34"/>
          <w:w w:val="95"/>
        </w:rPr>
        <w:t xml:space="preserve"> </w:t>
      </w:r>
      <w:r w:rsidRPr="007960C5">
        <w:rPr>
          <w:rFonts w:asciiTheme="minorHAnsi" w:hAnsiTheme="minorHAnsi" w:cstheme="minorHAnsi"/>
          <w:w w:val="95"/>
        </w:rPr>
        <w:t>doğrudan</w:t>
      </w:r>
      <w:r w:rsidRPr="007960C5">
        <w:rPr>
          <w:rFonts w:asciiTheme="minorHAnsi" w:hAnsiTheme="minorHAnsi" w:cstheme="minorHAnsi"/>
          <w:spacing w:val="-29"/>
          <w:w w:val="95"/>
        </w:rPr>
        <w:t xml:space="preserve"> </w:t>
      </w:r>
      <w:r w:rsidRPr="007960C5">
        <w:rPr>
          <w:rFonts w:asciiTheme="minorHAnsi" w:hAnsiTheme="minorHAnsi" w:cstheme="minorHAnsi"/>
          <w:spacing w:val="-3"/>
          <w:w w:val="95"/>
        </w:rPr>
        <w:t>iletişim</w:t>
      </w:r>
      <w:r w:rsidRPr="007960C5">
        <w:rPr>
          <w:rFonts w:asciiTheme="minorHAnsi" w:hAnsiTheme="minorHAnsi" w:cstheme="minorHAnsi"/>
          <w:spacing w:val="-33"/>
          <w:w w:val="95"/>
        </w:rPr>
        <w:t xml:space="preserve"> </w:t>
      </w:r>
      <w:r w:rsidRPr="007960C5">
        <w:rPr>
          <w:rFonts w:asciiTheme="minorHAnsi" w:hAnsiTheme="minorHAnsi" w:cstheme="minorHAnsi"/>
          <w:w w:val="95"/>
        </w:rPr>
        <w:t>halinde</w:t>
      </w:r>
      <w:r w:rsidRPr="007960C5">
        <w:rPr>
          <w:rFonts w:asciiTheme="minorHAnsi" w:hAnsiTheme="minorHAnsi" w:cstheme="minorHAnsi"/>
          <w:spacing w:val="-34"/>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4"/>
        <w:rPr>
          <w:rFonts w:asciiTheme="minorHAnsi" w:hAnsiTheme="minorHAnsi" w:cstheme="minorHAnsi"/>
          <w:sz w:val="20"/>
        </w:rPr>
      </w:pPr>
    </w:p>
    <w:p w:rsidR="00C9250A" w:rsidRPr="007960C5" w:rsidRDefault="00C9250A" w:rsidP="00C9250A">
      <w:pPr>
        <w:pStyle w:val="GvdeMetni"/>
        <w:spacing w:line="254" w:lineRule="auto"/>
        <w:ind w:left="451" w:right="140"/>
        <w:jc w:val="both"/>
        <w:rPr>
          <w:rFonts w:asciiTheme="minorHAnsi" w:hAnsiTheme="minorHAnsi" w:cstheme="minorHAnsi"/>
        </w:rPr>
      </w:pPr>
      <w:r w:rsidRPr="007960C5">
        <w:rPr>
          <w:rFonts w:asciiTheme="minorHAnsi" w:hAnsiTheme="minorHAnsi" w:cstheme="minorHAnsi"/>
          <w:w w:val="85"/>
        </w:rPr>
        <w:t xml:space="preserve">Başarılı şartname hazırlayıcısı tarafından gerçekleştirilen tüm kurulumlar ulusal standart ve uygulama esaslarına </w:t>
      </w:r>
      <w:r w:rsidRPr="007960C5">
        <w:rPr>
          <w:rFonts w:asciiTheme="minorHAnsi" w:hAnsiTheme="minorHAnsi" w:cstheme="minorHAnsi"/>
          <w:w w:val="95"/>
        </w:rPr>
        <w:t>uygun olacaktır.</w:t>
      </w:r>
    </w:p>
    <w:p w:rsidR="00C9250A" w:rsidRPr="007960C5" w:rsidRDefault="00C9250A" w:rsidP="00C9250A">
      <w:pPr>
        <w:pStyle w:val="GvdeMetni"/>
        <w:spacing w:before="4"/>
        <w:rPr>
          <w:rFonts w:asciiTheme="minorHAnsi" w:hAnsiTheme="minorHAnsi" w:cstheme="minorHAnsi"/>
          <w:sz w:val="20"/>
        </w:rPr>
      </w:pPr>
    </w:p>
    <w:p w:rsidR="00C9250A" w:rsidRPr="007960C5" w:rsidRDefault="00C9250A" w:rsidP="00C9250A">
      <w:pPr>
        <w:pStyle w:val="GvdeMetni"/>
        <w:spacing w:line="261" w:lineRule="auto"/>
        <w:ind w:left="451" w:right="139"/>
        <w:jc w:val="both"/>
        <w:rPr>
          <w:rFonts w:asciiTheme="minorHAnsi" w:hAnsiTheme="minorHAnsi" w:cstheme="minorHAnsi"/>
        </w:rPr>
      </w:pPr>
      <w:r w:rsidRPr="007960C5">
        <w:rPr>
          <w:rFonts w:asciiTheme="minorHAnsi" w:hAnsiTheme="minorHAnsi" w:cstheme="minorHAnsi"/>
          <w:w w:val="85"/>
        </w:rPr>
        <w:t>Başarılı</w:t>
      </w:r>
      <w:r w:rsidRPr="007960C5">
        <w:rPr>
          <w:rFonts w:asciiTheme="minorHAnsi" w:hAnsiTheme="minorHAnsi" w:cstheme="minorHAnsi"/>
          <w:spacing w:val="-11"/>
          <w:w w:val="85"/>
        </w:rPr>
        <w:t xml:space="preserve"> </w:t>
      </w:r>
      <w:r w:rsidRPr="007960C5">
        <w:rPr>
          <w:rFonts w:asciiTheme="minorHAnsi" w:hAnsiTheme="minorHAnsi" w:cstheme="minorHAnsi"/>
          <w:w w:val="85"/>
        </w:rPr>
        <w:t>şartname</w:t>
      </w:r>
      <w:r w:rsidRPr="007960C5">
        <w:rPr>
          <w:rFonts w:asciiTheme="minorHAnsi" w:hAnsiTheme="minorHAnsi" w:cstheme="minorHAnsi"/>
          <w:spacing w:val="-11"/>
          <w:w w:val="85"/>
        </w:rPr>
        <w:t xml:space="preserve"> </w:t>
      </w:r>
      <w:r w:rsidRPr="007960C5">
        <w:rPr>
          <w:rFonts w:asciiTheme="minorHAnsi" w:hAnsiTheme="minorHAnsi" w:cstheme="minorHAnsi"/>
          <w:w w:val="85"/>
        </w:rPr>
        <w:t>hazırlayıcısı,</w:t>
      </w:r>
      <w:r w:rsidRPr="007960C5">
        <w:rPr>
          <w:rFonts w:asciiTheme="minorHAnsi" w:hAnsiTheme="minorHAnsi" w:cstheme="minorHAnsi"/>
          <w:spacing w:val="-11"/>
          <w:w w:val="85"/>
        </w:rPr>
        <w:t xml:space="preserve"> </w:t>
      </w:r>
      <w:r w:rsidRPr="007960C5">
        <w:rPr>
          <w:rFonts w:asciiTheme="minorHAnsi" w:hAnsiTheme="minorHAnsi" w:cstheme="minorHAnsi"/>
          <w:w w:val="85"/>
        </w:rPr>
        <w:t>çalışma</w:t>
      </w:r>
      <w:r w:rsidRPr="007960C5">
        <w:rPr>
          <w:rFonts w:asciiTheme="minorHAnsi" w:hAnsiTheme="minorHAnsi" w:cstheme="minorHAnsi"/>
          <w:spacing w:val="-9"/>
          <w:w w:val="85"/>
        </w:rPr>
        <w:t xml:space="preserve"> </w:t>
      </w:r>
      <w:r w:rsidRPr="007960C5">
        <w:rPr>
          <w:rFonts w:asciiTheme="minorHAnsi" w:hAnsiTheme="minorHAnsi" w:cstheme="minorHAnsi"/>
          <w:w w:val="85"/>
        </w:rPr>
        <w:t>ortamının</w:t>
      </w:r>
      <w:r w:rsidRPr="007960C5">
        <w:rPr>
          <w:rFonts w:asciiTheme="minorHAnsi" w:hAnsiTheme="minorHAnsi" w:cstheme="minorHAnsi"/>
          <w:spacing w:val="-8"/>
          <w:w w:val="85"/>
        </w:rPr>
        <w:t xml:space="preserve"> </w:t>
      </w:r>
      <w:r w:rsidRPr="007960C5">
        <w:rPr>
          <w:rFonts w:asciiTheme="minorHAnsi" w:hAnsiTheme="minorHAnsi" w:cstheme="minorHAnsi"/>
          <w:w w:val="85"/>
        </w:rPr>
        <w:t>her</w:t>
      </w:r>
      <w:r w:rsidRPr="007960C5">
        <w:rPr>
          <w:rFonts w:asciiTheme="minorHAnsi" w:hAnsiTheme="minorHAnsi" w:cstheme="minorHAnsi"/>
          <w:spacing w:val="-11"/>
          <w:w w:val="85"/>
        </w:rPr>
        <w:t xml:space="preserve"> </w:t>
      </w:r>
      <w:r w:rsidRPr="007960C5">
        <w:rPr>
          <w:rFonts w:asciiTheme="minorHAnsi" w:hAnsiTheme="minorHAnsi" w:cstheme="minorHAnsi"/>
          <w:w w:val="85"/>
        </w:rPr>
        <w:t>zaman</w:t>
      </w:r>
      <w:r w:rsidRPr="007960C5">
        <w:rPr>
          <w:rFonts w:asciiTheme="minorHAnsi" w:hAnsiTheme="minorHAnsi" w:cstheme="minorHAnsi"/>
          <w:spacing w:val="-8"/>
          <w:w w:val="85"/>
        </w:rPr>
        <w:t xml:space="preserve"> </w:t>
      </w:r>
      <w:r w:rsidRPr="007960C5">
        <w:rPr>
          <w:rFonts w:asciiTheme="minorHAnsi" w:hAnsiTheme="minorHAnsi" w:cstheme="minorHAnsi"/>
          <w:w w:val="85"/>
        </w:rPr>
        <w:t>emniyette</w:t>
      </w:r>
      <w:r w:rsidRPr="007960C5">
        <w:rPr>
          <w:rFonts w:asciiTheme="minorHAnsi" w:hAnsiTheme="minorHAnsi" w:cstheme="minorHAnsi"/>
          <w:spacing w:val="-11"/>
          <w:w w:val="85"/>
        </w:rPr>
        <w:t xml:space="preserve"> </w:t>
      </w:r>
      <w:r w:rsidRPr="007960C5">
        <w:rPr>
          <w:rFonts w:asciiTheme="minorHAnsi" w:hAnsiTheme="minorHAnsi" w:cstheme="minorHAnsi"/>
          <w:w w:val="85"/>
        </w:rPr>
        <w:t>olması</w:t>
      </w:r>
      <w:r w:rsidRPr="007960C5">
        <w:rPr>
          <w:rFonts w:asciiTheme="minorHAnsi" w:hAnsiTheme="minorHAnsi" w:cstheme="minorHAnsi"/>
          <w:spacing w:val="-8"/>
          <w:w w:val="85"/>
        </w:rPr>
        <w:t xml:space="preserve"> </w:t>
      </w:r>
      <w:r w:rsidRPr="007960C5">
        <w:rPr>
          <w:rFonts w:asciiTheme="minorHAnsi" w:hAnsiTheme="minorHAnsi" w:cstheme="minorHAnsi"/>
          <w:spacing w:val="-3"/>
          <w:w w:val="85"/>
        </w:rPr>
        <w:t>için</w:t>
      </w:r>
      <w:r w:rsidRPr="007960C5">
        <w:rPr>
          <w:rFonts w:asciiTheme="minorHAnsi" w:hAnsiTheme="minorHAnsi" w:cstheme="minorHAnsi"/>
          <w:spacing w:val="-5"/>
          <w:w w:val="85"/>
        </w:rPr>
        <w:t xml:space="preserve"> </w:t>
      </w:r>
      <w:r w:rsidRPr="007960C5">
        <w:rPr>
          <w:rFonts w:asciiTheme="minorHAnsi" w:hAnsiTheme="minorHAnsi" w:cstheme="minorHAnsi"/>
          <w:w w:val="85"/>
        </w:rPr>
        <w:t>atanmış</w:t>
      </w:r>
      <w:r w:rsidRPr="007960C5">
        <w:rPr>
          <w:rFonts w:asciiTheme="minorHAnsi" w:hAnsiTheme="minorHAnsi" w:cstheme="minorHAnsi"/>
          <w:spacing w:val="-10"/>
          <w:w w:val="85"/>
        </w:rPr>
        <w:t xml:space="preserve"> </w:t>
      </w:r>
      <w:r w:rsidRPr="007960C5">
        <w:rPr>
          <w:rFonts w:asciiTheme="minorHAnsi" w:hAnsiTheme="minorHAnsi" w:cstheme="minorHAnsi"/>
          <w:w w:val="85"/>
        </w:rPr>
        <w:t>güvenlik</w:t>
      </w:r>
      <w:r w:rsidRPr="007960C5">
        <w:rPr>
          <w:rFonts w:asciiTheme="minorHAnsi" w:hAnsiTheme="minorHAnsi" w:cstheme="minorHAnsi"/>
          <w:spacing w:val="-8"/>
          <w:w w:val="85"/>
        </w:rPr>
        <w:t xml:space="preserve"> </w:t>
      </w:r>
      <w:r w:rsidRPr="007960C5">
        <w:rPr>
          <w:rFonts w:asciiTheme="minorHAnsi" w:hAnsiTheme="minorHAnsi" w:cstheme="minorHAnsi"/>
          <w:w w:val="85"/>
        </w:rPr>
        <w:t xml:space="preserve">sorumlusuyla </w:t>
      </w:r>
      <w:r w:rsidRPr="007960C5">
        <w:rPr>
          <w:rFonts w:asciiTheme="minorHAnsi" w:hAnsiTheme="minorHAnsi" w:cstheme="minorHAnsi"/>
          <w:w w:val="95"/>
        </w:rPr>
        <w:t>yakın</w:t>
      </w:r>
      <w:r w:rsidRPr="007960C5">
        <w:rPr>
          <w:rFonts w:asciiTheme="minorHAnsi" w:hAnsiTheme="minorHAnsi" w:cstheme="minorHAnsi"/>
          <w:spacing w:val="-15"/>
          <w:w w:val="95"/>
        </w:rPr>
        <w:t xml:space="preserve"> </w:t>
      </w:r>
      <w:r w:rsidRPr="007960C5">
        <w:rPr>
          <w:rFonts w:asciiTheme="minorHAnsi" w:hAnsiTheme="minorHAnsi" w:cstheme="minorHAnsi"/>
          <w:w w:val="95"/>
        </w:rPr>
        <w:t>işbirliği</w:t>
      </w:r>
      <w:r w:rsidRPr="007960C5">
        <w:rPr>
          <w:rFonts w:asciiTheme="minorHAnsi" w:hAnsiTheme="minorHAnsi" w:cstheme="minorHAnsi"/>
          <w:spacing w:val="-15"/>
          <w:w w:val="95"/>
        </w:rPr>
        <w:t xml:space="preserve"> </w:t>
      </w:r>
      <w:r w:rsidRPr="007960C5">
        <w:rPr>
          <w:rFonts w:asciiTheme="minorHAnsi" w:hAnsiTheme="minorHAnsi" w:cstheme="minorHAnsi"/>
          <w:w w:val="95"/>
        </w:rPr>
        <w:t>içerisinde</w:t>
      </w:r>
      <w:r w:rsidRPr="007960C5">
        <w:rPr>
          <w:rFonts w:asciiTheme="minorHAnsi" w:hAnsiTheme="minorHAnsi" w:cstheme="minorHAnsi"/>
          <w:spacing w:val="-23"/>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7"/>
        <w:rPr>
          <w:rFonts w:asciiTheme="minorHAnsi" w:hAnsiTheme="minorHAnsi" w:cstheme="minorHAnsi"/>
        </w:rPr>
      </w:pPr>
    </w:p>
    <w:p w:rsidR="00C9250A" w:rsidRPr="007960C5" w:rsidRDefault="00C9250A" w:rsidP="00C9250A">
      <w:pPr>
        <w:pStyle w:val="GvdeMetni"/>
        <w:spacing w:line="256" w:lineRule="auto"/>
        <w:ind w:left="451" w:right="130"/>
        <w:jc w:val="both"/>
        <w:rPr>
          <w:rFonts w:asciiTheme="minorHAnsi" w:hAnsiTheme="minorHAnsi" w:cstheme="minorHAnsi"/>
        </w:rPr>
      </w:pPr>
      <w:r w:rsidRPr="007960C5">
        <w:rPr>
          <w:rFonts w:asciiTheme="minorHAnsi" w:hAnsiTheme="minorHAnsi" w:cstheme="minorHAnsi"/>
          <w:w w:val="85"/>
        </w:rPr>
        <w:t>Şartname</w:t>
      </w:r>
      <w:r w:rsidRPr="007960C5">
        <w:rPr>
          <w:rFonts w:asciiTheme="minorHAnsi" w:hAnsiTheme="minorHAnsi" w:cstheme="minorHAnsi"/>
          <w:spacing w:val="-28"/>
          <w:w w:val="85"/>
        </w:rPr>
        <w:t xml:space="preserve"> </w:t>
      </w:r>
      <w:r w:rsidRPr="007960C5">
        <w:rPr>
          <w:rFonts w:asciiTheme="minorHAnsi" w:hAnsiTheme="minorHAnsi" w:cstheme="minorHAnsi"/>
          <w:w w:val="85"/>
        </w:rPr>
        <w:t>hazırlayıcısı</w:t>
      </w:r>
      <w:r w:rsidRPr="007960C5">
        <w:rPr>
          <w:rFonts w:asciiTheme="minorHAnsi" w:hAnsiTheme="minorHAnsi" w:cstheme="minorHAnsi"/>
          <w:spacing w:val="-28"/>
          <w:w w:val="85"/>
        </w:rPr>
        <w:t xml:space="preserve"> </w:t>
      </w:r>
      <w:r w:rsidRPr="007960C5">
        <w:rPr>
          <w:rFonts w:asciiTheme="minorHAnsi" w:hAnsiTheme="minorHAnsi" w:cstheme="minorHAnsi"/>
          <w:w w:val="85"/>
        </w:rPr>
        <w:t>kurulum</w:t>
      </w:r>
      <w:r w:rsidRPr="007960C5">
        <w:rPr>
          <w:rFonts w:asciiTheme="minorHAnsi" w:hAnsiTheme="minorHAnsi" w:cstheme="minorHAnsi"/>
          <w:spacing w:val="-23"/>
          <w:w w:val="85"/>
        </w:rPr>
        <w:t xml:space="preserve"> </w:t>
      </w:r>
      <w:r w:rsidRPr="007960C5">
        <w:rPr>
          <w:rFonts w:asciiTheme="minorHAnsi" w:hAnsiTheme="minorHAnsi" w:cstheme="minorHAnsi"/>
          <w:spacing w:val="-3"/>
          <w:w w:val="85"/>
        </w:rPr>
        <w:t>işi</w:t>
      </w:r>
      <w:r w:rsidRPr="007960C5">
        <w:rPr>
          <w:rFonts w:asciiTheme="minorHAnsi" w:hAnsiTheme="minorHAnsi" w:cstheme="minorHAnsi"/>
          <w:spacing w:val="-25"/>
          <w:w w:val="85"/>
        </w:rPr>
        <w:t xml:space="preserve"> </w:t>
      </w:r>
      <w:r w:rsidRPr="007960C5">
        <w:rPr>
          <w:rFonts w:asciiTheme="minorHAnsi" w:hAnsiTheme="minorHAnsi" w:cstheme="minorHAnsi"/>
          <w:w w:val="85"/>
        </w:rPr>
        <w:t>tamamlanır</w:t>
      </w:r>
      <w:r w:rsidRPr="007960C5">
        <w:rPr>
          <w:rFonts w:asciiTheme="minorHAnsi" w:hAnsiTheme="minorHAnsi" w:cstheme="minorHAnsi"/>
          <w:spacing w:val="-27"/>
          <w:w w:val="85"/>
        </w:rPr>
        <w:t xml:space="preserve"> </w:t>
      </w:r>
      <w:r w:rsidRPr="007960C5">
        <w:rPr>
          <w:rFonts w:asciiTheme="minorHAnsi" w:hAnsiTheme="minorHAnsi" w:cstheme="minorHAnsi"/>
          <w:w w:val="85"/>
        </w:rPr>
        <w:t>tamamlanmaz,</w:t>
      </w:r>
      <w:r w:rsidRPr="007960C5">
        <w:rPr>
          <w:rFonts w:asciiTheme="minorHAnsi" w:hAnsiTheme="minorHAnsi" w:cstheme="minorHAnsi"/>
          <w:spacing w:val="-27"/>
          <w:w w:val="85"/>
        </w:rPr>
        <w:t xml:space="preserve"> </w:t>
      </w:r>
      <w:r w:rsidRPr="007960C5">
        <w:rPr>
          <w:rFonts w:asciiTheme="minorHAnsi" w:hAnsiTheme="minorHAnsi" w:cstheme="minorHAnsi"/>
          <w:w w:val="85"/>
        </w:rPr>
        <w:t>mal</w:t>
      </w:r>
      <w:r w:rsidRPr="007960C5">
        <w:rPr>
          <w:rFonts w:asciiTheme="minorHAnsi" w:hAnsiTheme="minorHAnsi" w:cstheme="minorHAnsi"/>
          <w:spacing w:val="-27"/>
          <w:w w:val="85"/>
        </w:rPr>
        <w:t xml:space="preserve"> </w:t>
      </w:r>
      <w:r w:rsidRPr="007960C5">
        <w:rPr>
          <w:rFonts w:asciiTheme="minorHAnsi" w:hAnsiTheme="minorHAnsi" w:cstheme="minorHAnsi"/>
          <w:w w:val="85"/>
        </w:rPr>
        <w:t>sahibi</w:t>
      </w:r>
      <w:r w:rsidRPr="007960C5">
        <w:rPr>
          <w:rFonts w:asciiTheme="minorHAnsi" w:hAnsiTheme="minorHAnsi" w:cstheme="minorHAnsi"/>
          <w:spacing w:val="-27"/>
          <w:w w:val="85"/>
        </w:rPr>
        <w:t xml:space="preserve"> </w:t>
      </w:r>
      <w:r w:rsidRPr="007960C5">
        <w:rPr>
          <w:rFonts w:asciiTheme="minorHAnsi" w:hAnsiTheme="minorHAnsi" w:cstheme="minorHAnsi"/>
          <w:w w:val="85"/>
        </w:rPr>
        <w:t>tarafından</w:t>
      </w:r>
      <w:r w:rsidRPr="007960C5">
        <w:rPr>
          <w:rFonts w:asciiTheme="minorHAnsi" w:hAnsiTheme="minorHAnsi" w:cstheme="minorHAnsi"/>
          <w:spacing w:val="-25"/>
          <w:w w:val="85"/>
        </w:rPr>
        <w:t xml:space="preserve"> </w:t>
      </w:r>
      <w:r w:rsidRPr="007960C5">
        <w:rPr>
          <w:rFonts w:asciiTheme="minorHAnsi" w:hAnsiTheme="minorHAnsi" w:cstheme="minorHAnsi"/>
          <w:w w:val="85"/>
        </w:rPr>
        <w:t>atanan</w:t>
      </w:r>
      <w:r w:rsidRPr="007960C5">
        <w:rPr>
          <w:rFonts w:asciiTheme="minorHAnsi" w:hAnsiTheme="minorHAnsi" w:cstheme="minorHAnsi"/>
          <w:spacing w:val="-28"/>
          <w:w w:val="85"/>
        </w:rPr>
        <w:t xml:space="preserve"> </w:t>
      </w:r>
      <w:r w:rsidRPr="007960C5">
        <w:rPr>
          <w:rFonts w:asciiTheme="minorHAnsi" w:hAnsiTheme="minorHAnsi" w:cstheme="minorHAnsi"/>
          <w:w w:val="85"/>
        </w:rPr>
        <w:t>operatörlere,</w:t>
      </w:r>
      <w:r w:rsidRPr="007960C5">
        <w:rPr>
          <w:rFonts w:asciiTheme="minorHAnsi" w:hAnsiTheme="minorHAnsi" w:cstheme="minorHAnsi"/>
          <w:spacing w:val="-26"/>
          <w:w w:val="85"/>
        </w:rPr>
        <w:t xml:space="preserve"> </w:t>
      </w:r>
      <w:r w:rsidRPr="007960C5">
        <w:rPr>
          <w:rFonts w:asciiTheme="minorHAnsi" w:hAnsiTheme="minorHAnsi" w:cstheme="minorHAnsi"/>
          <w:w w:val="85"/>
        </w:rPr>
        <w:t xml:space="preserve">sistemlerin </w:t>
      </w:r>
      <w:r w:rsidRPr="007960C5">
        <w:rPr>
          <w:rFonts w:asciiTheme="minorHAnsi" w:hAnsiTheme="minorHAnsi" w:cstheme="minorHAnsi"/>
          <w:w w:val="90"/>
        </w:rPr>
        <w:t>yapılandırılması,</w:t>
      </w:r>
      <w:r w:rsidRPr="007960C5">
        <w:rPr>
          <w:rFonts w:asciiTheme="minorHAnsi" w:hAnsiTheme="minorHAnsi" w:cstheme="minorHAnsi"/>
          <w:spacing w:val="-29"/>
          <w:w w:val="90"/>
        </w:rPr>
        <w:t xml:space="preserve"> </w:t>
      </w:r>
      <w:r w:rsidRPr="007960C5">
        <w:rPr>
          <w:rFonts w:asciiTheme="minorHAnsi" w:hAnsiTheme="minorHAnsi" w:cstheme="minorHAnsi"/>
          <w:w w:val="90"/>
        </w:rPr>
        <w:t>işletimi</w:t>
      </w:r>
      <w:r w:rsidRPr="007960C5">
        <w:rPr>
          <w:rFonts w:asciiTheme="minorHAnsi" w:hAnsiTheme="minorHAnsi" w:cstheme="minorHAnsi"/>
          <w:spacing w:val="-27"/>
          <w:w w:val="90"/>
        </w:rPr>
        <w:t xml:space="preserve"> </w:t>
      </w:r>
      <w:r w:rsidRPr="007960C5">
        <w:rPr>
          <w:rFonts w:asciiTheme="minorHAnsi" w:hAnsiTheme="minorHAnsi" w:cstheme="minorHAnsi"/>
          <w:w w:val="90"/>
        </w:rPr>
        <w:t>ve</w:t>
      </w:r>
      <w:r w:rsidRPr="007960C5">
        <w:rPr>
          <w:rFonts w:asciiTheme="minorHAnsi" w:hAnsiTheme="minorHAnsi" w:cstheme="minorHAnsi"/>
          <w:spacing w:val="-30"/>
          <w:w w:val="90"/>
        </w:rPr>
        <w:t xml:space="preserve"> </w:t>
      </w:r>
      <w:r w:rsidRPr="007960C5">
        <w:rPr>
          <w:rFonts w:asciiTheme="minorHAnsi" w:hAnsiTheme="minorHAnsi" w:cstheme="minorHAnsi"/>
          <w:w w:val="90"/>
        </w:rPr>
        <w:t>bakımı</w:t>
      </w:r>
      <w:r w:rsidRPr="007960C5">
        <w:rPr>
          <w:rFonts w:asciiTheme="minorHAnsi" w:hAnsiTheme="minorHAnsi" w:cstheme="minorHAnsi"/>
          <w:spacing w:val="-27"/>
          <w:w w:val="90"/>
        </w:rPr>
        <w:t xml:space="preserve"> </w:t>
      </w:r>
      <w:r w:rsidRPr="007960C5">
        <w:rPr>
          <w:rFonts w:asciiTheme="minorHAnsi" w:hAnsiTheme="minorHAnsi" w:cstheme="minorHAnsi"/>
          <w:spacing w:val="-3"/>
          <w:w w:val="90"/>
        </w:rPr>
        <w:t>ile</w:t>
      </w:r>
      <w:r w:rsidRPr="007960C5">
        <w:rPr>
          <w:rFonts w:asciiTheme="minorHAnsi" w:hAnsiTheme="minorHAnsi" w:cstheme="minorHAnsi"/>
          <w:spacing w:val="-27"/>
          <w:w w:val="90"/>
        </w:rPr>
        <w:t xml:space="preserve"> </w:t>
      </w:r>
      <w:r w:rsidRPr="007960C5">
        <w:rPr>
          <w:rFonts w:asciiTheme="minorHAnsi" w:hAnsiTheme="minorHAnsi" w:cstheme="minorHAnsi"/>
          <w:w w:val="90"/>
        </w:rPr>
        <w:t>ilgili</w:t>
      </w:r>
      <w:r w:rsidRPr="007960C5">
        <w:rPr>
          <w:rFonts w:asciiTheme="minorHAnsi" w:hAnsiTheme="minorHAnsi" w:cstheme="minorHAnsi"/>
          <w:spacing w:val="-28"/>
          <w:w w:val="90"/>
        </w:rPr>
        <w:t xml:space="preserve"> </w:t>
      </w:r>
      <w:r w:rsidRPr="007960C5">
        <w:rPr>
          <w:rFonts w:asciiTheme="minorHAnsi" w:hAnsiTheme="minorHAnsi" w:cstheme="minorHAnsi"/>
          <w:w w:val="90"/>
        </w:rPr>
        <w:t>olarak</w:t>
      </w:r>
      <w:r w:rsidRPr="007960C5">
        <w:rPr>
          <w:rFonts w:asciiTheme="minorHAnsi" w:hAnsiTheme="minorHAnsi" w:cstheme="minorHAnsi"/>
          <w:spacing w:val="-28"/>
          <w:w w:val="90"/>
        </w:rPr>
        <w:t xml:space="preserve"> </w:t>
      </w:r>
      <w:r w:rsidRPr="007960C5">
        <w:rPr>
          <w:rFonts w:asciiTheme="minorHAnsi" w:hAnsiTheme="minorHAnsi" w:cstheme="minorHAnsi"/>
          <w:w w:val="90"/>
        </w:rPr>
        <w:t>dokümanlarla</w:t>
      </w:r>
      <w:r w:rsidRPr="007960C5">
        <w:rPr>
          <w:rFonts w:asciiTheme="minorHAnsi" w:hAnsiTheme="minorHAnsi" w:cstheme="minorHAnsi"/>
          <w:spacing w:val="-27"/>
          <w:w w:val="90"/>
        </w:rPr>
        <w:t xml:space="preserve"> </w:t>
      </w:r>
      <w:r w:rsidRPr="007960C5">
        <w:rPr>
          <w:rFonts w:asciiTheme="minorHAnsi" w:hAnsiTheme="minorHAnsi" w:cstheme="minorHAnsi"/>
          <w:w w:val="90"/>
        </w:rPr>
        <w:t>birlikte</w:t>
      </w:r>
      <w:r w:rsidRPr="007960C5">
        <w:rPr>
          <w:rFonts w:asciiTheme="minorHAnsi" w:hAnsiTheme="minorHAnsi" w:cstheme="minorHAnsi"/>
          <w:spacing w:val="-27"/>
          <w:w w:val="90"/>
        </w:rPr>
        <w:t xml:space="preserve"> </w:t>
      </w:r>
      <w:r w:rsidRPr="007960C5">
        <w:rPr>
          <w:rFonts w:asciiTheme="minorHAnsi" w:hAnsiTheme="minorHAnsi" w:cstheme="minorHAnsi"/>
          <w:w w:val="90"/>
        </w:rPr>
        <w:t>tam</w:t>
      </w:r>
      <w:r w:rsidRPr="007960C5">
        <w:rPr>
          <w:rFonts w:asciiTheme="minorHAnsi" w:hAnsiTheme="minorHAnsi" w:cstheme="minorHAnsi"/>
          <w:spacing w:val="-29"/>
          <w:w w:val="90"/>
        </w:rPr>
        <w:t xml:space="preserve"> </w:t>
      </w:r>
      <w:r w:rsidRPr="007960C5">
        <w:rPr>
          <w:rFonts w:asciiTheme="minorHAnsi" w:hAnsiTheme="minorHAnsi" w:cstheme="minorHAnsi"/>
          <w:w w:val="90"/>
        </w:rPr>
        <w:t>bir</w:t>
      </w:r>
      <w:r w:rsidRPr="007960C5">
        <w:rPr>
          <w:rFonts w:asciiTheme="minorHAnsi" w:hAnsiTheme="minorHAnsi" w:cstheme="minorHAnsi"/>
          <w:spacing w:val="-28"/>
          <w:w w:val="90"/>
        </w:rPr>
        <w:t xml:space="preserve"> </w:t>
      </w:r>
      <w:r w:rsidRPr="007960C5">
        <w:rPr>
          <w:rFonts w:asciiTheme="minorHAnsi" w:hAnsiTheme="minorHAnsi" w:cstheme="minorHAnsi"/>
          <w:w w:val="90"/>
        </w:rPr>
        <w:t>eğitim</w:t>
      </w:r>
      <w:r w:rsidRPr="007960C5">
        <w:rPr>
          <w:rFonts w:asciiTheme="minorHAnsi" w:hAnsiTheme="minorHAnsi" w:cstheme="minorHAnsi"/>
          <w:spacing w:val="-26"/>
          <w:w w:val="90"/>
        </w:rPr>
        <w:t xml:space="preserve"> </w:t>
      </w:r>
      <w:r w:rsidRPr="007960C5">
        <w:rPr>
          <w:rFonts w:asciiTheme="minorHAnsi" w:hAnsiTheme="minorHAnsi" w:cstheme="minorHAnsi"/>
          <w:w w:val="90"/>
        </w:rPr>
        <w:t>sunacaktır.</w:t>
      </w:r>
      <w:r w:rsidRPr="007960C5">
        <w:rPr>
          <w:rFonts w:asciiTheme="minorHAnsi" w:hAnsiTheme="minorHAnsi" w:cstheme="minorHAnsi"/>
          <w:spacing w:val="-27"/>
          <w:w w:val="90"/>
        </w:rPr>
        <w:t xml:space="preserve"> </w:t>
      </w:r>
      <w:r w:rsidRPr="007960C5">
        <w:rPr>
          <w:rFonts w:asciiTheme="minorHAnsi" w:hAnsiTheme="minorHAnsi" w:cstheme="minorHAnsi"/>
          <w:w w:val="90"/>
        </w:rPr>
        <w:t>Operatörlere sistemin</w:t>
      </w:r>
      <w:r w:rsidRPr="007960C5">
        <w:rPr>
          <w:rFonts w:asciiTheme="minorHAnsi" w:hAnsiTheme="minorHAnsi" w:cstheme="minorHAnsi"/>
          <w:spacing w:val="-16"/>
          <w:w w:val="90"/>
        </w:rPr>
        <w:t xml:space="preserve"> </w:t>
      </w:r>
      <w:r w:rsidRPr="007960C5">
        <w:rPr>
          <w:rFonts w:asciiTheme="minorHAnsi" w:hAnsiTheme="minorHAnsi" w:cstheme="minorHAnsi"/>
          <w:w w:val="90"/>
        </w:rPr>
        <w:t>çalışmasını</w:t>
      </w:r>
      <w:r w:rsidRPr="007960C5">
        <w:rPr>
          <w:rFonts w:asciiTheme="minorHAnsi" w:hAnsiTheme="minorHAnsi" w:cstheme="minorHAnsi"/>
          <w:spacing w:val="-20"/>
          <w:w w:val="90"/>
        </w:rPr>
        <w:t xml:space="preserve"> </w:t>
      </w:r>
      <w:r w:rsidRPr="007960C5">
        <w:rPr>
          <w:rFonts w:asciiTheme="minorHAnsi" w:hAnsiTheme="minorHAnsi" w:cstheme="minorHAnsi"/>
          <w:w w:val="90"/>
        </w:rPr>
        <w:t>kapsayan</w:t>
      </w:r>
      <w:r w:rsidRPr="007960C5">
        <w:rPr>
          <w:rFonts w:asciiTheme="minorHAnsi" w:hAnsiTheme="minorHAnsi" w:cstheme="minorHAnsi"/>
          <w:spacing w:val="-17"/>
          <w:w w:val="90"/>
        </w:rPr>
        <w:t xml:space="preserve"> </w:t>
      </w:r>
      <w:r w:rsidRPr="007960C5">
        <w:rPr>
          <w:rFonts w:asciiTheme="minorHAnsi" w:hAnsiTheme="minorHAnsi" w:cstheme="minorHAnsi"/>
          <w:spacing w:val="-4"/>
          <w:w w:val="90"/>
        </w:rPr>
        <w:t>en</w:t>
      </w:r>
      <w:r w:rsidRPr="007960C5">
        <w:rPr>
          <w:rFonts w:asciiTheme="minorHAnsi" w:hAnsiTheme="minorHAnsi" w:cstheme="minorHAnsi"/>
          <w:spacing w:val="-17"/>
          <w:w w:val="90"/>
        </w:rPr>
        <w:t xml:space="preserve"> </w:t>
      </w:r>
      <w:r w:rsidRPr="007960C5">
        <w:rPr>
          <w:rFonts w:asciiTheme="minorHAnsi" w:hAnsiTheme="minorHAnsi" w:cstheme="minorHAnsi"/>
          <w:w w:val="90"/>
        </w:rPr>
        <w:t>az</w:t>
      </w:r>
      <w:r w:rsidRPr="007960C5">
        <w:rPr>
          <w:rFonts w:asciiTheme="minorHAnsi" w:hAnsiTheme="minorHAnsi" w:cstheme="minorHAnsi"/>
          <w:spacing w:val="-16"/>
          <w:w w:val="90"/>
        </w:rPr>
        <w:t xml:space="preserve"> </w:t>
      </w:r>
      <w:r w:rsidRPr="007960C5">
        <w:rPr>
          <w:rFonts w:asciiTheme="minorHAnsi" w:hAnsiTheme="minorHAnsi" w:cstheme="minorHAnsi"/>
          <w:w w:val="90"/>
        </w:rPr>
        <w:t>iki</w:t>
      </w:r>
      <w:r w:rsidRPr="007960C5">
        <w:rPr>
          <w:rFonts w:asciiTheme="minorHAnsi" w:hAnsiTheme="minorHAnsi" w:cstheme="minorHAnsi"/>
          <w:spacing w:val="-19"/>
          <w:w w:val="90"/>
        </w:rPr>
        <w:t xml:space="preserve"> </w:t>
      </w:r>
      <w:r w:rsidRPr="007960C5">
        <w:rPr>
          <w:rFonts w:asciiTheme="minorHAnsi" w:hAnsiTheme="minorHAnsi" w:cstheme="minorHAnsi"/>
          <w:w w:val="90"/>
        </w:rPr>
        <w:t>(2)</w:t>
      </w:r>
      <w:r w:rsidRPr="007960C5">
        <w:rPr>
          <w:rFonts w:asciiTheme="minorHAnsi" w:hAnsiTheme="minorHAnsi" w:cstheme="minorHAnsi"/>
          <w:spacing w:val="-18"/>
          <w:w w:val="90"/>
        </w:rPr>
        <w:t xml:space="preserve"> </w:t>
      </w:r>
      <w:r w:rsidRPr="007960C5">
        <w:rPr>
          <w:rFonts w:asciiTheme="minorHAnsi" w:hAnsiTheme="minorHAnsi" w:cstheme="minorHAnsi"/>
          <w:spacing w:val="-2"/>
          <w:w w:val="90"/>
        </w:rPr>
        <w:t>eğitim</w:t>
      </w:r>
      <w:r w:rsidRPr="007960C5">
        <w:rPr>
          <w:rFonts w:asciiTheme="minorHAnsi" w:hAnsiTheme="minorHAnsi" w:cstheme="minorHAnsi"/>
          <w:spacing w:val="-18"/>
          <w:w w:val="90"/>
        </w:rPr>
        <w:t xml:space="preserve"> </w:t>
      </w:r>
      <w:r w:rsidRPr="007960C5">
        <w:rPr>
          <w:rFonts w:asciiTheme="minorHAnsi" w:hAnsiTheme="minorHAnsi" w:cstheme="minorHAnsi"/>
          <w:w w:val="90"/>
        </w:rPr>
        <w:t>oturumu;</w:t>
      </w:r>
      <w:r w:rsidRPr="007960C5">
        <w:rPr>
          <w:rFonts w:asciiTheme="minorHAnsi" w:hAnsiTheme="minorHAnsi" w:cstheme="minorHAnsi"/>
          <w:spacing w:val="-18"/>
          <w:w w:val="90"/>
        </w:rPr>
        <w:t xml:space="preserve"> </w:t>
      </w:r>
      <w:r w:rsidRPr="007960C5">
        <w:rPr>
          <w:rFonts w:asciiTheme="minorHAnsi" w:hAnsiTheme="minorHAnsi" w:cstheme="minorHAnsi"/>
          <w:w w:val="90"/>
        </w:rPr>
        <w:t>sistem</w:t>
      </w:r>
      <w:r w:rsidRPr="007960C5">
        <w:rPr>
          <w:rFonts w:asciiTheme="minorHAnsi" w:hAnsiTheme="minorHAnsi" w:cstheme="minorHAnsi"/>
          <w:spacing w:val="-17"/>
          <w:w w:val="90"/>
        </w:rPr>
        <w:t xml:space="preserve"> </w:t>
      </w:r>
      <w:r w:rsidRPr="007960C5">
        <w:rPr>
          <w:rFonts w:asciiTheme="minorHAnsi" w:hAnsiTheme="minorHAnsi" w:cstheme="minorHAnsi"/>
          <w:w w:val="90"/>
        </w:rPr>
        <w:t>yöneticilerine</w:t>
      </w:r>
      <w:r w:rsidRPr="007960C5">
        <w:rPr>
          <w:rFonts w:asciiTheme="minorHAnsi" w:hAnsiTheme="minorHAnsi" w:cstheme="minorHAnsi"/>
          <w:spacing w:val="-17"/>
          <w:w w:val="90"/>
        </w:rPr>
        <w:t xml:space="preserve"> </w:t>
      </w:r>
      <w:r w:rsidRPr="007960C5">
        <w:rPr>
          <w:rFonts w:asciiTheme="minorHAnsi" w:hAnsiTheme="minorHAnsi" w:cstheme="minorHAnsi"/>
          <w:w w:val="90"/>
        </w:rPr>
        <w:t>sistem</w:t>
      </w:r>
      <w:r w:rsidRPr="007960C5">
        <w:rPr>
          <w:rFonts w:asciiTheme="minorHAnsi" w:hAnsiTheme="minorHAnsi" w:cstheme="minorHAnsi"/>
          <w:spacing w:val="-17"/>
          <w:w w:val="90"/>
        </w:rPr>
        <w:t xml:space="preserve"> </w:t>
      </w:r>
      <w:r w:rsidRPr="007960C5">
        <w:rPr>
          <w:rFonts w:asciiTheme="minorHAnsi" w:hAnsiTheme="minorHAnsi" w:cstheme="minorHAnsi"/>
          <w:w w:val="90"/>
        </w:rPr>
        <w:t>yönetimi</w:t>
      </w:r>
      <w:r w:rsidRPr="007960C5">
        <w:rPr>
          <w:rFonts w:asciiTheme="minorHAnsi" w:hAnsiTheme="minorHAnsi" w:cstheme="minorHAnsi"/>
          <w:spacing w:val="-21"/>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19"/>
          <w:w w:val="90"/>
        </w:rPr>
        <w:t xml:space="preserve"> </w:t>
      </w:r>
      <w:r w:rsidRPr="007960C5">
        <w:rPr>
          <w:rFonts w:asciiTheme="minorHAnsi" w:hAnsiTheme="minorHAnsi" w:cstheme="minorHAnsi"/>
          <w:w w:val="90"/>
        </w:rPr>
        <w:t xml:space="preserve">idaresini </w:t>
      </w:r>
      <w:r w:rsidRPr="007960C5">
        <w:rPr>
          <w:rFonts w:asciiTheme="minorHAnsi" w:hAnsiTheme="minorHAnsi" w:cstheme="minorHAnsi"/>
          <w:w w:val="95"/>
        </w:rPr>
        <w:t>kapsayan</w:t>
      </w:r>
      <w:r w:rsidRPr="007960C5">
        <w:rPr>
          <w:rFonts w:asciiTheme="minorHAnsi" w:hAnsiTheme="minorHAnsi" w:cstheme="minorHAnsi"/>
          <w:spacing w:val="-12"/>
          <w:w w:val="95"/>
        </w:rPr>
        <w:t xml:space="preserve"> </w:t>
      </w:r>
      <w:r w:rsidRPr="007960C5">
        <w:rPr>
          <w:rFonts w:asciiTheme="minorHAnsi" w:hAnsiTheme="minorHAnsi" w:cstheme="minorHAnsi"/>
          <w:w w:val="95"/>
        </w:rPr>
        <w:t>iki</w:t>
      </w:r>
      <w:r w:rsidRPr="007960C5">
        <w:rPr>
          <w:rFonts w:asciiTheme="minorHAnsi" w:hAnsiTheme="minorHAnsi" w:cstheme="minorHAnsi"/>
          <w:spacing w:val="-24"/>
          <w:w w:val="95"/>
        </w:rPr>
        <w:t xml:space="preserve"> </w:t>
      </w:r>
      <w:r w:rsidRPr="007960C5">
        <w:rPr>
          <w:rFonts w:asciiTheme="minorHAnsi" w:hAnsiTheme="minorHAnsi" w:cstheme="minorHAnsi"/>
          <w:w w:val="95"/>
        </w:rPr>
        <w:t>(2)</w:t>
      </w:r>
      <w:r w:rsidRPr="007960C5">
        <w:rPr>
          <w:rFonts w:asciiTheme="minorHAnsi" w:hAnsiTheme="minorHAnsi" w:cstheme="minorHAnsi"/>
          <w:spacing w:val="-20"/>
          <w:w w:val="95"/>
        </w:rPr>
        <w:t xml:space="preserve"> </w:t>
      </w:r>
      <w:r w:rsidRPr="007960C5">
        <w:rPr>
          <w:rFonts w:asciiTheme="minorHAnsi" w:hAnsiTheme="minorHAnsi" w:cstheme="minorHAnsi"/>
          <w:w w:val="95"/>
        </w:rPr>
        <w:t>oturum</w:t>
      </w:r>
      <w:r w:rsidRPr="007960C5">
        <w:rPr>
          <w:rFonts w:asciiTheme="minorHAnsi" w:hAnsiTheme="minorHAnsi" w:cstheme="minorHAnsi"/>
          <w:spacing w:val="-22"/>
          <w:w w:val="95"/>
        </w:rPr>
        <w:t xml:space="preserve"> </w:t>
      </w:r>
      <w:r w:rsidRPr="007960C5">
        <w:rPr>
          <w:rFonts w:asciiTheme="minorHAnsi" w:hAnsiTheme="minorHAnsi" w:cstheme="minorHAnsi"/>
          <w:w w:val="95"/>
        </w:rPr>
        <w:t>planlanıp</w:t>
      </w:r>
      <w:r w:rsidRPr="007960C5">
        <w:rPr>
          <w:rFonts w:asciiTheme="minorHAnsi" w:hAnsiTheme="minorHAnsi" w:cstheme="minorHAnsi"/>
          <w:spacing w:val="-16"/>
          <w:w w:val="95"/>
        </w:rPr>
        <w:t xml:space="preserve"> </w:t>
      </w:r>
      <w:r w:rsidRPr="007960C5">
        <w:rPr>
          <w:rFonts w:asciiTheme="minorHAnsi" w:hAnsiTheme="minorHAnsi" w:cstheme="minorHAnsi"/>
          <w:w w:val="95"/>
        </w:rPr>
        <w:t>sunulacaktır.</w:t>
      </w:r>
    </w:p>
    <w:p w:rsidR="00C9250A" w:rsidRPr="007960C5" w:rsidRDefault="00C9250A" w:rsidP="00C9250A">
      <w:pPr>
        <w:pStyle w:val="GvdeMetni"/>
        <w:spacing w:before="6"/>
        <w:rPr>
          <w:rFonts w:asciiTheme="minorHAnsi" w:hAnsiTheme="minorHAnsi" w:cstheme="minorHAnsi"/>
          <w:sz w:val="20"/>
        </w:rPr>
      </w:pPr>
    </w:p>
    <w:p w:rsidR="00C9250A" w:rsidRPr="007960C5" w:rsidRDefault="00C9250A" w:rsidP="00C9250A">
      <w:pPr>
        <w:pStyle w:val="GvdeMetni"/>
        <w:spacing w:before="1" w:line="254" w:lineRule="auto"/>
        <w:ind w:left="451" w:right="135"/>
        <w:jc w:val="both"/>
        <w:rPr>
          <w:rFonts w:asciiTheme="minorHAnsi" w:hAnsiTheme="minorHAnsi" w:cstheme="minorHAnsi"/>
        </w:rPr>
      </w:pPr>
      <w:r w:rsidRPr="007960C5">
        <w:rPr>
          <w:rFonts w:asciiTheme="minorHAnsi" w:hAnsiTheme="minorHAnsi" w:cstheme="minorHAnsi"/>
          <w:w w:val="85"/>
        </w:rPr>
        <w:t>Şartnameyi hazırlayan, alt sözleşme dokümanlarında tanımlanan tüm eğitim malzemeleri, kullanım kılavuzları, montaj çizimleri, diyagram, negatifler, baskılı malzemeler, manyetik ve optik depolama disklerini sağlayacaktır.</w:t>
      </w:r>
    </w:p>
    <w:p w:rsidR="00C9250A" w:rsidRPr="007960C5" w:rsidRDefault="00C9250A" w:rsidP="00C9250A">
      <w:pPr>
        <w:pStyle w:val="GvdeMetni"/>
        <w:spacing w:before="8"/>
        <w:rPr>
          <w:rFonts w:asciiTheme="minorHAnsi" w:hAnsiTheme="minorHAnsi" w:cstheme="minorHAnsi"/>
          <w:sz w:val="20"/>
        </w:rPr>
      </w:pPr>
    </w:p>
    <w:p w:rsidR="00C9250A" w:rsidRPr="007960C5" w:rsidRDefault="00C9250A" w:rsidP="00C9250A">
      <w:pPr>
        <w:pStyle w:val="GvdeMetni"/>
        <w:spacing w:line="254" w:lineRule="auto"/>
        <w:ind w:left="451" w:right="139"/>
        <w:jc w:val="both"/>
        <w:rPr>
          <w:rFonts w:asciiTheme="minorHAnsi" w:hAnsiTheme="minorHAnsi" w:cstheme="minorHAnsi"/>
        </w:rPr>
      </w:pPr>
      <w:r w:rsidRPr="007960C5">
        <w:rPr>
          <w:rFonts w:asciiTheme="minorHAnsi" w:hAnsiTheme="minorHAnsi" w:cstheme="minorHAnsi"/>
          <w:w w:val="85"/>
        </w:rPr>
        <w:t>Bu</w:t>
      </w:r>
      <w:r w:rsidRPr="007960C5">
        <w:rPr>
          <w:rFonts w:asciiTheme="minorHAnsi" w:hAnsiTheme="minorHAnsi" w:cstheme="minorHAnsi"/>
          <w:spacing w:val="-12"/>
          <w:w w:val="85"/>
        </w:rPr>
        <w:t xml:space="preserve"> </w:t>
      </w:r>
      <w:r w:rsidRPr="007960C5">
        <w:rPr>
          <w:rFonts w:asciiTheme="minorHAnsi" w:hAnsiTheme="minorHAnsi" w:cstheme="minorHAnsi"/>
          <w:w w:val="85"/>
        </w:rPr>
        <w:t>alt</w:t>
      </w:r>
      <w:r w:rsidRPr="007960C5">
        <w:rPr>
          <w:rFonts w:asciiTheme="minorHAnsi" w:hAnsiTheme="minorHAnsi" w:cstheme="minorHAnsi"/>
          <w:spacing w:val="-13"/>
          <w:w w:val="85"/>
        </w:rPr>
        <w:t xml:space="preserve"> </w:t>
      </w:r>
      <w:r w:rsidRPr="007960C5">
        <w:rPr>
          <w:rFonts w:asciiTheme="minorHAnsi" w:hAnsiTheme="minorHAnsi" w:cstheme="minorHAnsi"/>
          <w:w w:val="85"/>
        </w:rPr>
        <w:t>sözleşmede</w:t>
      </w:r>
      <w:r w:rsidRPr="007960C5">
        <w:rPr>
          <w:rFonts w:asciiTheme="minorHAnsi" w:hAnsiTheme="minorHAnsi" w:cstheme="minorHAnsi"/>
          <w:spacing w:val="-14"/>
          <w:w w:val="85"/>
        </w:rPr>
        <w:t xml:space="preserve"> </w:t>
      </w:r>
      <w:r w:rsidRPr="007960C5">
        <w:rPr>
          <w:rFonts w:asciiTheme="minorHAnsi" w:hAnsiTheme="minorHAnsi" w:cstheme="minorHAnsi"/>
          <w:w w:val="85"/>
        </w:rPr>
        <w:t>belirtilen</w:t>
      </w:r>
      <w:r w:rsidRPr="007960C5">
        <w:rPr>
          <w:rFonts w:asciiTheme="minorHAnsi" w:hAnsiTheme="minorHAnsi" w:cstheme="minorHAnsi"/>
          <w:spacing w:val="-12"/>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15"/>
          <w:w w:val="85"/>
        </w:rPr>
        <w:t xml:space="preserve"> </w:t>
      </w:r>
      <w:r w:rsidRPr="007960C5">
        <w:rPr>
          <w:rFonts w:asciiTheme="minorHAnsi" w:hAnsiTheme="minorHAnsi" w:cstheme="minorHAnsi"/>
          <w:w w:val="85"/>
        </w:rPr>
        <w:t>kurulan</w:t>
      </w:r>
      <w:r w:rsidRPr="007960C5">
        <w:rPr>
          <w:rFonts w:asciiTheme="minorHAnsi" w:hAnsiTheme="minorHAnsi" w:cstheme="minorHAnsi"/>
          <w:spacing w:val="-11"/>
          <w:w w:val="85"/>
        </w:rPr>
        <w:t xml:space="preserve"> </w:t>
      </w:r>
      <w:r w:rsidRPr="007960C5">
        <w:rPr>
          <w:rFonts w:asciiTheme="minorHAnsi" w:hAnsiTheme="minorHAnsi" w:cstheme="minorHAnsi"/>
          <w:spacing w:val="-3"/>
          <w:w w:val="85"/>
        </w:rPr>
        <w:t>tüm</w:t>
      </w:r>
      <w:r w:rsidRPr="007960C5">
        <w:rPr>
          <w:rFonts w:asciiTheme="minorHAnsi" w:hAnsiTheme="minorHAnsi" w:cstheme="minorHAnsi"/>
          <w:spacing w:val="-9"/>
          <w:w w:val="85"/>
        </w:rPr>
        <w:t xml:space="preserve"> </w:t>
      </w:r>
      <w:r w:rsidRPr="007960C5">
        <w:rPr>
          <w:rFonts w:asciiTheme="minorHAnsi" w:hAnsiTheme="minorHAnsi" w:cstheme="minorHAnsi"/>
          <w:w w:val="85"/>
        </w:rPr>
        <w:t>ekipman,</w:t>
      </w:r>
      <w:r w:rsidRPr="007960C5">
        <w:rPr>
          <w:rFonts w:asciiTheme="minorHAnsi" w:hAnsiTheme="minorHAnsi" w:cstheme="minorHAnsi"/>
          <w:spacing w:val="-14"/>
          <w:w w:val="85"/>
        </w:rPr>
        <w:t xml:space="preserve"> </w:t>
      </w:r>
      <w:r w:rsidRPr="007960C5">
        <w:rPr>
          <w:rFonts w:asciiTheme="minorHAnsi" w:hAnsiTheme="minorHAnsi" w:cstheme="minorHAnsi"/>
          <w:w w:val="85"/>
        </w:rPr>
        <w:t>sistemler</w:t>
      </w:r>
      <w:r w:rsidRPr="007960C5">
        <w:rPr>
          <w:rFonts w:asciiTheme="minorHAnsi" w:hAnsiTheme="minorHAnsi" w:cstheme="minorHAnsi"/>
          <w:spacing w:val="-14"/>
          <w:w w:val="85"/>
        </w:rPr>
        <w:t xml:space="preserve"> </w:t>
      </w:r>
      <w:r w:rsidRPr="007960C5">
        <w:rPr>
          <w:rFonts w:asciiTheme="minorHAnsi" w:hAnsiTheme="minorHAnsi" w:cstheme="minorHAnsi"/>
          <w:w w:val="85"/>
        </w:rPr>
        <w:t>ve</w:t>
      </w:r>
      <w:r w:rsidRPr="007960C5">
        <w:rPr>
          <w:rFonts w:asciiTheme="minorHAnsi" w:hAnsiTheme="minorHAnsi" w:cstheme="minorHAnsi"/>
          <w:spacing w:val="-11"/>
          <w:w w:val="85"/>
        </w:rPr>
        <w:t xml:space="preserve"> </w:t>
      </w:r>
      <w:r w:rsidRPr="007960C5">
        <w:rPr>
          <w:rFonts w:asciiTheme="minorHAnsi" w:hAnsiTheme="minorHAnsi" w:cstheme="minorHAnsi"/>
          <w:w w:val="85"/>
        </w:rPr>
        <w:t>malzemeler</w:t>
      </w:r>
      <w:r w:rsidRPr="007960C5">
        <w:rPr>
          <w:rFonts w:asciiTheme="minorHAnsi" w:hAnsiTheme="minorHAnsi" w:cstheme="minorHAnsi"/>
          <w:spacing w:val="-14"/>
          <w:w w:val="85"/>
        </w:rPr>
        <w:t xml:space="preserve"> </w:t>
      </w:r>
      <w:r w:rsidRPr="007960C5">
        <w:rPr>
          <w:rFonts w:asciiTheme="minorHAnsi" w:hAnsiTheme="minorHAnsi" w:cstheme="minorHAnsi"/>
          <w:w w:val="85"/>
        </w:rPr>
        <w:t>geçerli</w:t>
      </w:r>
      <w:r w:rsidRPr="007960C5">
        <w:rPr>
          <w:rFonts w:asciiTheme="minorHAnsi" w:hAnsiTheme="minorHAnsi" w:cstheme="minorHAnsi"/>
          <w:spacing w:val="-11"/>
          <w:w w:val="85"/>
        </w:rPr>
        <w:t xml:space="preserve"> </w:t>
      </w:r>
      <w:r w:rsidRPr="007960C5">
        <w:rPr>
          <w:rFonts w:asciiTheme="minorHAnsi" w:hAnsiTheme="minorHAnsi" w:cstheme="minorHAnsi"/>
          <w:w w:val="85"/>
        </w:rPr>
        <w:t>Ulusal</w:t>
      </w:r>
      <w:r w:rsidRPr="007960C5">
        <w:rPr>
          <w:rFonts w:asciiTheme="minorHAnsi" w:hAnsiTheme="minorHAnsi" w:cstheme="minorHAnsi"/>
          <w:spacing w:val="-15"/>
          <w:w w:val="85"/>
        </w:rPr>
        <w:t xml:space="preserve"> </w:t>
      </w:r>
      <w:r w:rsidRPr="007960C5">
        <w:rPr>
          <w:rFonts w:asciiTheme="minorHAnsi" w:hAnsiTheme="minorHAnsi" w:cstheme="minorHAnsi"/>
          <w:w w:val="85"/>
        </w:rPr>
        <w:t>ve</w:t>
      </w:r>
      <w:r w:rsidRPr="007960C5">
        <w:rPr>
          <w:rFonts w:asciiTheme="minorHAnsi" w:hAnsiTheme="minorHAnsi" w:cstheme="minorHAnsi"/>
          <w:spacing w:val="-14"/>
          <w:w w:val="85"/>
        </w:rPr>
        <w:t xml:space="preserve"> </w:t>
      </w:r>
      <w:r w:rsidRPr="007960C5">
        <w:rPr>
          <w:rFonts w:asciiTheme="minorHAnsi" w:hAnsiTheme="minorHAnsi" w:cstheme="minorHAnsi"/>
          <w:w w:val="85"/>
        </w:rPr>
        <w:t>Yerel</w:t>
      </w:r>
      <w:r w:rsidRPr="007960C5">
        <w:rPr>
          <w:rFonts w:asciiTheme="minorHAnsi" w:hAnsiTheme="minorHAnsi" w:cstheme="minorHAnsi"/>
          <w:spacing w:val="-12"/>
          <w:w w:val="85"/>
        </w:rPr>
        <w:t xml:space="preserve"> </w:t>
      </w:r>
      <w:r w:rsidRPr="007960C5">
        <w:rPr>
          <w:rFonts w:asciiTheme="minorHAnsi" w:hAnsiTheme="minorHAnsi" w:cstheme="minorHAnsi"/>
          <w:w w:val="85"/>
        </w:rPr>
        <w:t xml:space="preserve">standartlarla </w:t>
      </w:r>
      <w:r w:rsidRPr="007960C5">
        <w:rPr>
          <w:rFonts w:asciiTheme="minorHAnsi" w:hAnsiTheme="minorHAnsi" w:cstheme="minorHAnsi"/>
          <w:w w:val="95"/>
        </w:rPr>
        <w:t>uyumlu</w:t>
      </w:r>
      <w:r w:rsidRPr="007960C5">
        <w:rPr>
          <w:rFonts w:asciiTheme="minorHAnsi" w:hAnsiTheme="minorHAnsi" w:cstheme="minorHAnsi"/>
          <w:spacing w:val="-14"/>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9"/>
        <w:rPr>
          <w:rFonts w:asciiTheme="minorHAnsi" w:hAnsiTheme="minorHAnsi" w:cstheme="minorHAnsi"/>
          <w:sz w:val="20"/>
        </w:rPr>
      </w:pPr>
    </w:p>
    <w:p w:rsidR="00C9250A" w:rsidRPr="007960C5" w:rsidRDefault="00C9250A" w:rsidP="00C9250A">
      <w:pPr>
        <w:pStyle w:val="GvdeMetni"/>
        <w:spacing w:line="254" w:lineRule="auto"/>
        <w:ind w:left="451" w:right="135"/>
        <w:jc w:val="both"/>
        <w:rPr>
          <w:rFonts w:asciiTheme="minorHAnsi" w:hAnsiTheme="minorHAnsi" w:cstheme="minorHAnsi"/>
        </w:rPr>
      </w:pPr>
      <w:r w:rsidRPr="007960C5">
        <w:rPr>
          <w:rFonts w:asciiTheme="minorHAnsi" w:hAnsiTheme="minorHAnsi" w:cstheme="minorHAnsi"/>
          <w:w w:val="85"/>
        </w:rPr>
        <w:t>Şartnameyi</w:t>
      </w:r>
      <w:r w:rsidRPr="007960C5">
        <w:rPr>
          <w:rFonts w:asciiTheme="minorHAnsi" w:hAnsiTheme="minorHAnsi" w:cstheme="minorHAnsi"/>
          <w:spacing w:val="-11"/>
          <w:w w:val="85"/>
        </w:rPr>
        <w:t xml:space="preserve"> </w:t>
      </w:r>
      <w:r w:rsidRPr="007960C5">
        <w:rPr>
          <w:rFonts w:asciiTheme="minorHAnsi" w:hAnsiTheme="minorHAnsi" w:cstheme="minorHAnsi"/>
          <w:w w:val="85"/>
        </w:rPr>
        <w:t>hazırlayan</w:t>
      </w:r>
      <w:r w:rsidRPr="007960C5">
        <w:rPr>
          <w:rFonts w:asciiTheme="minorHAnsi" w:hAnsiTheme="minorHAnsi" w:cstheme="minorHAnsi"/>
          <w:spacing w:val="-7"/>
          <w:w w:val="85"/>
        </w:rPr>
        <w:t xml:space="preserve"> </w:t>
      </w:r>
      <w:r w:rsidRPr="007960C5">
        <w:rPr>
          <w:rFonts w:asciiTheme="minorHAnsi" w:hAnsiTheme="minorHAnsi" w:cstheme="minorHAnsi"/>
          <w:w w:val="85"/>
        </w:rPr>
        <w:t>tarafından</w:t>
      </w:r>
      <w:r w:rsidRPr="007960C5">
        <w:rPr>
          <w:rFonts w:asciiTheme="minorHAnsi" w:hAnsiTheme="minorHAnsi" w:cstheme="minorHAnsi"/>
          <w:spacing w:val="-7"/>
          <w:w w:val="85"/>
        </w:rPr>
        <w:t xml:space="preserve"> </w:t>
      </w:r>
      <w:r w:rsidRPr="007960C5">
        <w:rPr>
          <w:rFonts w:asciiTheme="minorHAnsi" w:hAnsiTheme="minorHAnsi" w:cstheme="minorHAnsi"/>
          <w:spacing w:val="-3"/>
          <w:w w:val="85"/>
        </w:rPr>
        <w:t>tedarik</w:t>
      </w:r>
      <w:r w:rsidRPr="007960C5">
        <w:rPr>
          <w:rFonts w:asciiTheme="minorHAnsi" w:hAnsiTheme="minorHAnsi" w:cstheme="minorHAnsi"/>
          <w:spacing w:val="-8"/>
          <w:w w:val="85"/>
        </w:rPr>
        <w:t xml:space="preserve"> </w:t>
      </w:r>
      <w:r w:rsidRPr="007960C5">
        <w:rPr>
          <w:rFonts w:asciiTheme="minorHAnsi" w:hAnsiTheme="minorHAnsi" w:cstheme="minorHAnsi"/>
          <w:w w:val="85"/>
        </w:rPr>
        <w:t>edilen</w:t>
      </w:r>
      <w:r w:rsidRPr="007960C5">
        <w:rPr>
          <w:rFonts w:asciiTheme="minorHAnsi" w:hAnsiTheme="minorHAnsi" w:cstheme="minorHAnsi"/>
          <w:spacing w:val="-11"/>
          <w:w w:val="85"/>
        </w:rPr>
        <w:t xml:space="preserve"> </w:t>
      </w:r>
      <w:r w:rsidRPr="007960C5">
        <w:rPr>
          <w:rFonts w:asciiTheme="minorHAnsi" w:hAnsiTheme="minorHAnsi" w:cstheme="minorHAnsi"/>
          <w:w w:val="85"/>
        </w:rPr>
        <w:t>ve</w:t>
      </w:r>
      <w:r w:rsidRPr="007960C5">
        <w:rPr>
          <w:rFonts w:asciiTheme="minorHAnsi" w:hAnsiTheme="minorHAnsi" w:cstheme="minorHAnsi"/>
          <w:spacing w:val="-10"/>
          <w:w w:val="85"/>
        </w:rPr>
        <w:t xml:space="preserve"> </w:t>
      </w:r>
      <w:r w:rsidRPr="007960C5">
        <w:rPr>
          <w:rFonts w:asciiTheme="minorHAnsi" w:hAnsiTheme="minorHAnsi" w:cstheme="minorHAnsi"/>
          <w:w w:val="85"/>
        </w:rPr>
        <w:t>kurulan</w:t>
      </w:r>
      <w:r w:rsidRPr="007960C5">
        <w:rPr>
          <w:rFonts w:asciiTheme="minorHAnsi" w:hAnsiTheme="minorHAnsi" w:cstheme="minorHAnsi"/>
          <w:spacing w:val="-11"/>
          <w:w w:val="85"/>
        </w:rPr>
        <w:t xml:space="preserve"> </w:t>
      </w:r>
      <w:r w:rsidRPr="007960C5">
        <w:rPr>
          <w:rFonts w:asciiTheme="minorHAnsi" w:hAnsiTheme="minorHAnsi" w:cstheme="minorHAnsi"/>
          <w:w w:val="85"/>
        </w:rPr>
        <w:t>tüm</w:t>
      </w:r>
      <w:r w:rsidRPr="007960C5">
        <w:rPr>
          <w:rFonts w:asciiTheme="minorHAnsi" w:hAnsiTheme="minorHAnsi" w:cstheme="minorHAnsi"/>
          <w:spacing w:val="-12"/>
          <w:w w:val="85"/>
        </w:rPr>
        <w:t xml:space="preserve"> </w:t>
      </w:r>
      <w:r w:rsidRPr="007960C5">
        <w:rPr>
          <w:rFonts w:asciiTheme="minorHAnsi" w:hAnsiTheme="minorHAnsi" w:cstheme="minorHAnsi"/>
          <w:w w:val="85"/>
        </w:rPr>
        <w:t>bileşenler,</w:t>
      </w:r>
      <w:r w:rsidRPr="007960C5">
        <w:rPr>
          <w:rFonts w:asciiTheme="minorHAnsi" w:hAnsiTheme="minorHAnsi" w:cstheme="minorHAnsi"/>
          <w:spacing w:val="-10"/>
          <w:w w:val="85"/>
        </w:rPr>
        <w:t xml:space="preserve"> </w:t>
      </w:r>
      <w:r w:rsidRPr="007960C5">
        <w:rPr>
          <w:rFonts w:asciiTheme="minorHAnsi" w:hAnsiTheme="minorHAnsi" w:cstheme="minorHAnsi"/>
          <w:w w:val="85"/>
        </w:rPr>
        <w:t>parçalar</w:t>
      </w:r>
      <w:r w:rsidRPr="007960C5">
        <w:rPr>
          <w:rFonts w:asciiTheme="minorHAnsi" w:hAnsiTheme="minorHAnsi" w:cstheme="minorHAnsi"/>
          <w:spacing w:val="-10"/>
          <w:w w:val="85"/>
        </w:rPr>
        <w:t xml:space="preserve"> </w:t>
      </w:r>
      <w:r w:rsidRPr="007960C5">
        <w:rPr>
          <w:rFonts w:asciiTheme="minorHAnsi" w:hAnsiTheme="minorHAnsi" w:cstheme="minorHAnsi"/>
          <w:w w:val="85"/>
        </w:rPr>
        <w:t>ve</w:t>
      </w:r>
      <w:r w:rsidRPr="007960C5">
        <w:rPr>
          <w:rFonts w:asciiTheme="minorHAnsi" w:hAnsiTheme="minorHAnsi" w:cstheme="minorHAnsi"/>
          <w:spacing w:val="-10"/>
          <w:w w:val="85"/>
        </w:rPr>
        <w:t xml:space="preserve"> </w:t>
      </w:r>
      <w:r w:rsidRPr="007960C5">
        <w:rPr>
          <w:rFonts w:asciiTheme="minorHAnsi" w:hAnsiTheme="minorHAnsi" w:cstheme="minorHAnsi"/>
          <w:w w:val="85"/>
        </w:rPr>
        <w:t>montaj</w:t>
      </w:r>
      <w:r w:rsidRPr="007960C5">
        <w:rPr>
          <w:rFonts w:asciiTheme="minorHAnsi" w:hAnsiTheme="minorHAnsi" w:cstheme="minorHAnsi"/>
          <w:spacing w:val="-8"/>
          <w:w w:val="85"/>
        </w:rPr>
        <w:t xml:space="preserve"> </w:t>
      </w:r>
      <w:r w:rsidRPr="007960C5">
        <w:rPr>
          <w:rFonts w:asciiTheme="minorHAnsi" w:hAnsiTheme="minorHAnsi" w:cstheme="minorHAnsi"/>
          <w:w w:val="85"/>
        </w:rPr>
        <w:t>grupları</w:t>
      </w:r>
      <w:r w:rsidRPr="007960C5">
        <w:rPr>
          <w:rFonts w:asciiTheme="minorHAnsi" w:hAnsiTheme="minorHAnsi" w:cstheme="minorHAnsi"/>
          <w:spacing w:val="-10"/>
          <w:w w:val="85"/>
        </w:rPr>
        <w:t xml:space="preserve"> </w:t>
      </w:r>
      <w:r w:rsidRPr="007960C5">
        <w:rPr>
          <w:rFonts w:asciiTheme="minorHAnsi" w:hAnsiTheme="minorHAnsi" w:cstheme="minorHAnsi"/>
          <w:w w:val="85"/>
        </w:rPr>
        <w:t>parçalar</w:t>
      </w:r>
      <w:r w:rsidRPr="007960C5">
        <w:rPr>
          <w:rFonts w:asciiTheme="minorHAnsi" w:hAnsiTheme="minorHAnsi" w:cstheme="minorHAnsi"/>
          <w:spacing w:val="-14"/>
          <w:w w:val="85"/>
        </w:rPr>
        <w:t xml:space="preserve"> </w:t>
      </w:r>
      <w:r w:rsidRPr="007960C5">
        <w:rPr>
          <w:rFonts w:asciiTheme="minorHAnsi" w:hAnsiTheme="minorHAnsi" w:cstheme="minorHAnsi"/>
          <w:w w:val="85"/>
        </w:rPr>
        <w:t xml:space="preserve">ve </w:t>
      </w:r>
      <w:r w:rsidRPr="007960C5">
        <w:rPr>
          <w:rFonts w:asciiTheme="minorHAnsi" w:hAnsiTheme="minorHAnsi" w:cstheme="minorHAnsi"/>
          <w:w w:val="95"/>
        </w:rPr>
        <w:t xml:space="preserve">işçilik dahil olmak üzere </w:t>
      </w:r>
      <w:r w:rsidRPr="007960C5">
        <w:rPr>
          <w:rFonts w:asciiTheme="minorHAnsi" w:hAnsiTheme="minorHAnsi" w:cstheme="minorHAnsi"/>
          <w:spacing w:val="-4"/>
          <w:w w:val="95"/>
        </w:rPr>
        <w:t xml:space="preserve">en </w:t>
      </w:r>
      <w:r w:rsidRPr="007960C5">
        <w:rPr>
          <w:rFonts w:asciiTheme="minorHAnsi" w:hAnsiTheme="minorHAnsi" w:cstheme="minorHAnsi"/>
          <w:w w:val="95"/>
        </w:rPr>
        <w:t>az 24 ay süreyle malzeme hatalarına karşı garanti kapsamına</w:t>
      </w:r>
      <w:r w:rsidRPr="007960C5">
        <w:rPr>
          <w:rFonts w:asciiTheme="minorHAnsi" w:hAnsiTheme="minorHAnsi" w:cstheme="minorHAnsi"/>
          <w:spacing w:val="-8"/>
          <w:w w:val="95"/>
        </w:rPr>
        <w:t xml:space="preserve"> </w:t>
      </w:r>
      <w:r w:rsidRPr="007960C5">
        <w:rPr>
          <w:rFonts w:asciiTheme="minorHAnsi" w:hAnsiTheme="minorHAnsi" w:cstheme="minorHAnsi"/>
          <w:w w:val="95"/>
        </w:rPr>
        <w:t>alınacaktır.</w:t>
      </w:r>
    </w:p>
    <w:p w:rsidR="00C9250A" w:rsidRPr="007960C5" w:rsidRDefault="00C9250A" w:rsidP="00C9250A">
      <w:pPr>
        <w:spacing w:line="254" w:lineRule="auto"/>
        <w:jc w:val="both"/>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C9250A">
      <w:pPr>
        <w:spacing w:before="69"/>
        <w:ind w:left="451"/>
        <w:jc w:val="both"/>
        <w:rPr>
          <w:rFonts w:cstheme="minorHAnsi"/>
          <w:b/>
          <w:sz w:val="19"/>
        </w:rPr>
      </w:pPr>
      <w:r w:rsidRPr="007960C5">
        <w:rPr>
          <w:rFonts w:cstheme="minorHAnsi"/>
          <w:b/>
          <w:sz w:val="19"/>
        </w:rPr>
        <w:t>Access Kontrol Sistemi Gereklilikleri</w:t>
      </w:r>
    </w:p>
    <w:p w:rsidR="00C9250A" w:rsidRPr="007960C5" w:rsidRDefault="00C9250A" w:rsidP="00C9250A">
      <w:pPr>
        <w:pStyle w:val="GvdeMetni"/>
        <w:rPr>
          <w:rFonts w:asciiTheme="minorHAnsi" w:hAnsiTheme="minorHAnsi" w:cstheme="minorHAnsi"/>
          <w:b/>
          <w:sz w:val="20"/>
        </w:rPr>
      </w:pPr>
    </w:p>
    <w:p w:rsidR="00C9250A" w:rsidRPr="007960C5" w:rsidRDefault="00C9250A" w:rsidP="00C9250A">
      <w:pPr>
        <w:spacing w:before="147"/>
        <w:ind w:left="451"/>
        <w:jc w:val="both"/>
        <w:rPr>
          <w:rFonts w:cstheme="minorHAnsi"/>
          <w:b/>
          <w:sz w:val="19"/>
        </w:rPr>
      </w:pPr>
      <w:r w:rsidRPr="007960C5">
        <w:rPr>
          <w:rFonts w:cstheme="minorHAnsi"/>
          <w:b/>
          <w:sz w:val="19"/>
        </w:rPr>
        <w:t>Genel</w:t>
      </w:r>
    </w:p>
    <w:p w:rsidR="00C9250A" w:rsidRPr="007960C5" w:rsidRDefault="00C9250A" w:rsidP="00C9250A">
      <w:pPr>
        <w:pStyle w:val="GvdeMetni"/>
        <w:spacing w:before="5"/>
        <w:rPr>
          <w:rFonts w:asciiTheme="minorHAnsi" w:hAnsiTheme="minorHAnsi" w:cstheme="minorHAnsi"/>
          <w:b/>
          <w:sz w:val="22"/>
        </w:rPr>
      </w:pPr>
    </w:p>
    <w:p w:rsidR="00C9250A" w:rsidRPr="007960C5" w:rsidRDefault="00C9250A" w:rsidP="00C9250A">
      <w:pPr>
        <w:pStyle w:val="GvdeMetni"/>
        <w:spacing w:line="249" w:lineRule="auto"/>
        <w:ind w:left="451" w:right="876"/>
        <w:jc w:val="both"/>
        <w:rPr>
          <w:rFonts w:asciiTheme="minorHAnsi" w:hAnsiTheme="minorHAnsi" w:cstheme="minorHAnsi"/>
        </w:rPr>
      </w:pPr>
      <w:r w:rsidRPr="007960C5">
        <w:rPr>
          <w:rFonts w:asciiTheme="minorHAnsi" w:hAnsiTheme="minorHAnsi" w:cstheme="minorHAnsi"/>
          <w:w w:val="90"/>
        </w:rPr>
        <w:t>Access</w:t>
      </w:r>
      <w:r w:rsidRPr="007960C5">
        <w:rPr>
          <w:rFonts w:asciiTheme="minorHAnsi" w:hAnsiTheme="minorHAnsi" w:cstheme="minorHAnsi"/>
          <w:spacing w:val="-11"/>
          <w:w w:val="90"/>
        </w:rPr>
        <w:t xml:space="preserve"> </w:t>
      </w:r>
      <w:r w:rsidRPr="007960C5">
        <w:rPr>
          <w:rFonts w:asciiTheme="minorHAnsi" w:hAnsiTheme="minorHAnsi" w:cstheme="minorHAnsi"/>
          <w:w w:val="90"/>
        </w:rPr>
        <w:t>Kontrol</w:t>
      </w:r>
      <w:r w:rsidRPr="007960C5">
        <w:rPr>
          <w:rFonts w:asciiTheme="minorHAnsi" w:hAnsiTheme="minorHAnsi" w:cstheme="minorHAnsi"/>
          <w:spacing w:val="-13"/>
          <w:w w:val="90"/>
        </w:rPr>
        <w:t xml:space="preserve"> </w:t>
      </w:r>
      <w:r w:rsidRPr="007960C5">
        <w:rPr>
          <w:rFonts w:asciiTheme="minorHAnsi" w:hAnsiTheme="minorHAnsi" w:cstheme="minorHAnsi"/>
          <w:w w:val="90"/>
        </w:rPr>
        <w:t>Sistemi</w:t>
      </w:r>
      <w:r w:rsidRPr="007960C5">
        <w:rPr>
          <w:rFonts w:asciiTheme="minorHAnsi" w:hAnsiTheme="minorHAnsi" w:cstheme="minorHAnsi"/>
          <w:spacing w:val="-16"/>
          <w:w w:val="90"/>
        </w:rPr>
        <w:t xml:space="preserve"> </w:t>
      </w:r>
      <w:r w:rsidRPr="007960C5">
        <w:rPr>
          <w:rFonts w:asciiTheme="minorHAnsi" w:hAnsiTheme="minorHAnsi" w:cstheme="minorHAnsi"/>
          <w:w w:val="90"/>
        </w:rPr>
        <w:t>açık</w:t>
      </w:r>
      <w:r w:rsidRPr="007960C5">
        <w:rPr>
          <w:rFonts w:asciiTheme="minorHAnsi" w:hAnsiTheme="minorHAnsi" w:cstheme="minorHAnsi"/>
          <w:spacing w:val="-12"/>
          <w:w w:val="90"/>
        </w:rPr>
        <w:t xml:space="preserve"> </w:t>
      </w:r>
      <w:r w:rsidRPr="007960C5">
        <w:rPr>
          <w:rFonts w:asciiTheme="minorHAnsi" w:hAnsiTheme="minorHAnsi" w:cstheme="minorHAnsi"/>
          <w:w w:val="90"/>
        </w:rPr>
        <w:t>mimarili</w:t>
      </w:r>
      <w:r w:rsidRPr="007960C5">
        <w:rPr>
          <w:rFonts w:asciiTheme="minorHAnsi" w:hAnsiTheme="minorHAnsi" w:cstheme="minorHAnsi"/>
          <w:spacing w:val="-14"/>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12"/>
          <w:w w:val="90"/>
        </w:rPr>
        <w:t xml:space="preserve"> </w:t>
      </w:r>
      <w:r w:rsidRPr="007960C5">
        <w:rPr>
          <w:rFonts w:asciiTheme="minorHAnsi" w:hAnsiTheme="minorHAnsi" w:cstheme="minorHAnsi"/>
          <w:w w:val="90"/>
        </w:rPr>
        <w:t>Windows</w:t>
      </w:r>
      <w:r w:rsidRPr="007960C5">
        <w:rPr>
          <w:rFonts w:asciiTheme="minorHAnsi" w:hAnsiTheme="minorHAnsi" w:cstheme="minorHAnsi"/>
          <w:spacing w:val="-16"/>
          <w:w w:val="90"/>
        </w:rPr>
        <w:t xml:space="preserve"> </w:t>
      </w:r>
      <w:r w:rsidRPr="007960C5">
        <w:rPr>
          <w:rFonts w:asciiTheme="minorHAnsi" w:hAnsiTheme="minorHAnsi" w:cstheme="minorHAnsi"/>
          <w:w w:val="90"/>
        </w:rPr>
        <w:t>Server</w:t>
      </w:r>
      <w:r w:rsidRPr="007960C5">
        <w:rPr>
          <w:rFonts w:asciiTheme="minorHAnsi" w:hAnsiTheme="minorHAnsi" w:cstheme="minorHAnsi"/>
          <w:spacing w:val="-16"/>
          <w:w w:val="90"/>
        </w:rPr>
        <w:t xml:space="preserve"> </w:t>
      </w:r>
      <w:r w:rsidRPr="007960C5">
        <w:rPr>
          <w:rFonts w:asciiTheme="minorHAnsi" w:hAnsiTheme="minorHAnsi" w:cstheme="minorHAnsi"/>
          <w:w w:val="90"/>
        </w:rPr>
        <w:t>2003</w:t>
      </w:r>
      <w:r w:rsidRPr="007960C5">
        <w:rPr>
          <w:rFonts w:asciiTheme="minorHAnsi" w:hAnsiTheme="minorHAnsi" w:cstheme="minorHAnsi"/>
          <w:spacing w:val="-12"/>
          <w:w w:val="90"/>
        </w:rPr>
        <w:t xml:space="preserve"> </w:t>
      </w:r>
      <w:r w:rsidRPr="007960C5">
        <w:rPr>
          <w:rFonts w:asciiTheme="minorHAnsi" w:hAnsiTheme="minorHAnsi" w:cstheme="minorHAnsi"/>
          <w:w w:val="90"/>
        </w:rPr>
        <w:t>ve/veya</w:t>
      </w:r>
      <w:r w:rsidRPr="007960C5">
        <w:rPr>
          <w:rFonts w:asciiTheme="minorHAnsi" w:hAnsiTheme="minorHAnsi" w:cstheme="minorHAnsi"/>
          <w:spacing w:val="-13"/>
          <w:w w:val="90"/>
        </w:rPr>
        <w:t xml:space="preserve"> </w:t>
      </w:r>
      <w:r w:rsidRPr="007960C5">
        <w:rPr>
          <w:rFonts w:asciiTheme="minorHAnsi" w:hAnsiTheme="minorHAnsi" w:cstheme="minorHAnsi"/>
          <w:w w:val="90"/>
        </w:rPr>
        <w:t>uygun</w:t>
      </w:r>
      <w:r w:rsidRPr="007960C5">
        <w:rPr>
          <w:rFonts w:asciiTheme="minorHAnsi" w:hAnsiTheme="minorHAnsi" w:cstheme="minorHAnsi"/>
          <w:spacing w:val="-10"/>
          <w:w w:val="90"/>
        </w:rPr>
        <w:t xml:space="preserve"> </w:t>
      </w:r>
      <w:r w:rsidRPr="007960C5">
        <w:rPr>
          <w:rFonts w:asciiTheme="minorHAnsi" w:hAnsiTheme="minorHAnsi" w:cstheme="minorHAnsi"/>
          <w:spacing w:val="-3"/>
          <w:w w:val="90"/>
        </w:rPr>
        <w:t>son</w:t>
      </w:r>
      <w:r w:rsidRPr="007960C5">
        <w:rPr>
          <w:rFonts w:asciiTheme="minorHAnsi" w:hAnsiTheme="minorHAnsi" w:cstheme="minorHAnsi"/>
          <w:spacing w:val="-12"/>
          <w:w w:val="90"/>
        </w:rPr>
        <w:t xml:space="preserve"> </w:t>
      </w:r>
      <w:r w:rsidRPr="007960C5">
        <w:rPr>
          <w:rFonts w:asciiTheme="minorHAnsi" w:hAnsiTheme="minorHAnsi" w:cstheme="minorHAnsi"/>
          <w:w w:val="90"/>
        </w:rPr>
        <w:t>versiyon</w:t>
      </w:r>
      <w:r w:rsidRPr="007960C5">
        <w:rPr>
          <w:rFonts w:asciiTheme="minorHAnsi" w:hAnsiTheme="minorHAnsi" w:cstheme="minorHAnsi"/>
          <w:spacing w:val="-10"/>
          <w:w w:val="90"/>
        </w:rPr>
        <w:t xml:space="preserve"> </w:t>
      </w:r>
      <w:r w:rsidRPr="007960C5">
        <w:rPr>
          <w:rFonts w:asciiTheme="minorHAnsi" w:hAnsiTheme="minorHAnsi" w:cstheme="minorHAnsi"/>
          <w:w w:val="90"/>
        </w:rPr>
        <w:t xml:space="preserve">Windows </w:t>
      </w:r>
      <w:r w:rsidRPr="007960C5">
        <w:rPr>
          <w:rFonts w:asciiTheme="minorHAnsi" w:hAnsiTheme="minorHAnsi" w:cstheme="minorHAnsi"/>
          <w:w w:val="95"/>
        </w:rPr>
        <w:t>İşletim</w:t>
      </w:r>
      <w:r w:rsidRPr="007960C5">
        <w:rPr>
          <w:rFonts w:asciiTheme="minorHAnsi" w:hAnsiTheme="minorHAnsi" w:cstheme="minorHAnsi"/>
          <w:spacing w:val="-21"/>
          <w:w w:val="95"/>
        </w:rPr>
        <w:t xml:space="preserve"> </w:t>
      </w:r>
      <w:r w:rsidRPr="007960C5">
        <w:rPr>
          <w:rFonts w:asciiTheme="minorHAnsi" w:hAnsiTheme="minorHAnsi" w:cstheme="minorHAnsi"/>
          <w:w w:val="95"/>
        </w:rPr>
        <w:t>Sistemlerine</w:t>
      </w:r>
      <w:r w:rsidRPr="007960C5">
        <w:rPr>
          <w:rFonts w:asciiTheme="minorHAnsi" w:hAnsiTheme="minorHAnsi" w:cstheme="minorHAnsi"/>
          <w:spacing w:val="-23"/>
          <w:w w:val="95"/>
        </w:rPr>
        <w:t xml:space="preserve"> </w:t>
      </w:r>
      <w:r w:rsidRPr="007960C5">
        <w:rPr>
          <w:rFonts w:asciiTheme="minorHAnsi" w:hAnsiTheme="minorHAnsi" w:cstheme="minorHAnsi"/>
          <w:w w:val="95"/>
        </w:rPr>
        <w:t>dayanan</w:t>
      </w:r>
      <w:r w:rsidRPr="007960C5">
        <w:rPr>
          <w:rFonts w:asciiTheme="minorHAnsi" w:hAnsiTheme="minorHAnsi" w:cstheme="minorHAnsi"/>
          <w:spacing w:val="-24"/>
          <w:w w:val="95"/>
        </w:rPr>
        <w:t xml:space="preserve"> </w:t>
      </w:r>
      <w:r w:rsidRPr="007960C5">
        <w:rPr>
          <w:rFonts w:asciiTheme="minorHAnsi" w:hAnsiTheme="minorHAnsi" w:cstheme="minorHAnsi"/>
          <w:w w:val="95"/>
        </w:rPr>
        <w:t>PC-tabanlı</w:t>
      </w:r>
      <w:r w:rsidRPr="007960C5">
        <w:rPr>
          <w:rFonts w:asciiTheme="minorHAnsi" w:hAnsiTheme="minorHAnsi" w:cstheme="minorHAnsi"/>
          <w:spacing w:val="-23"/>
          <w:w w:val="95"/>
        </w:rPr>
        <w:t xml:space="preserve"> </w:t>
      </w:r>
      <w:r w:rsidRPr="007960C5">
        <w:rPr>
          <w:rFonts w:asciiTheme="minorHAnsi" w:hAnsiTheme="minorHAnsi" w:cstheme="minorHAnsi"/>
          <w:w w:val="95"/>
        </w:rPr>
        <w:t>bir</w:t>
      </w:r>
      <w:r w:rsidRPr="007960C5">
        <w:rPr>
          <w:rFonts w:asciiTheme="minorHAnsi" w:hAnsiTheme="minorHAnsi" w:cstheme="minorHAnsi"/>
          <w:spacing w:val="-27"/>
          <w:w w:val="95"/>
        </w:rPr>
        <w:t xml:space="preserve"> </w:t>
      </w:r>
      <w:r w:rsidRPr="007960C5">
        <w:rPr>
          <w:rFonts w:asciiTheme="minorHAnsi" w:hAnsiTheme="minorHAnsi" w:cstheme="minorHAnsi"/>
          <w:w w:val="95"/>
        </w:rPr>
        <w:t>sistem</w:t>
      </w:r>
      <w:r w:rsidRPr="007960C5">
        <w:rPr>
          <w:rFonts w:asciiTheme="minorHAnsi" w:hAnsiTheme="minorHAnsi" w:cstheme="minorHAnsi"/>
          <w:spacing w:val="-20"/>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8"/>
        <w:rPr>
          <w:rFonts w:asciiTheme="minorHAnsi" w:hAnsiTheme="minorHAnsi" w:cstheme="minorHAnsi"/>
          <w:sz w:val="20"/>
        </w:rPr>
      </w:pPr>
    </w:p>
    <w:p w:rsidR="00C9250A" w:rsidRPr="007960C5" w:rsidRDefault="00C9250A" w:rsidP="00C9250A">
      <w:pPr>
        <w:pStyle w:val="GvdeMetni"/>
        <w:spacing w:line="252" w:lineRule="auto"/>
        <w:ind w:left="451" w:right="870"/>
        <w:jc w:val="both"/>
        <w:rPr>
          <w:rFonts w:asciiTheme="minorHAnsi" w:hAnsiTheme="minorHAnsi" w:cstheme="minorHAnsi"/>
        </w:rPr>
      </w:pPr>
      <w:r w:rsidRPr="007960C5">
        <w:rPr>
          <w:rFonts w:asciiTheme="minorHAnsi" w:hAnsiTheme="minorHAnsi" w:cstheme="minorHAnsi"/>
          <w:w w:val="85"/>
        </w:rPr>
        <w:t xml:space="preserve">Access Kontrol Sistemi sıkı düzenleme </w:t>
      </w:r>
      <w:r w:rsidRPr="007960C5">
        <w:rPr>
          <w:rFonts w:asciiTheme="minorHAnsi" w:hAnsiTheme="minorHAnsi" w:cstheme="minorHAnsi"/>
          <w:spacing w:val="3"/>
          <w:w w:val="85"/>
        </w:rPr>
        <w:t xml:space="preserve">ve </w:t>
      </w:r>
      <w:r w:rsidRPr="007960C5">
        <w:rPr>
          <w:rFonts w:asciiTheme="minorHAnsi" w:hAnsiTheme="minorHAnsi" w:cstheme="minorHAnsi"/>
          <w:spacing w:val="-3"/>
          <w:w w:val="85"/>
        </w:rPr>
        <w:t xml:space="preserve">son </w:t>
      </w:r>
      <w:r w:rsidRPr="007960C5">
        <w:rPr>
          <w:rFonts w:asciiTheme="minorHAnsi" w:hAnsiTheme="minorHAnsi" w:cstheme="minorHAnsi"/>
          <w:w w:val="85"/>
        </w:rPr>
        <w:t xml:space="preserve">teknoloji güvenlik teknolojilerine uygun olacak, </w:t>
      </w:r>
      <w:r w:rsidRPr="007960C5">
        <w:rPr>
          <w:rFonts w:asciiTheme="minorHAnsi" w:hAnsiTheme="minorHAnsi" w:cstheme="minorHAnsi"/>
          <w:spacing w:val="-4"/>
          <w:w w:val="85"/>
        </w:rPr>
        <w:t xml:space="preserve">en </w:t>
      </w:r>
      <w:r w:rsidRPr="007960C5">
        <w:rPr>
          <w:rFonts w:asciiTheme="minorHAnsi" w:hAnsiTheme="minorHAnsi" w:cstheme="minorHAnsi"/>
          <w:w w:val="85"/>
        </w:rPr>
        <w:t xml:space="preserve">yüksek düzeyde güvenilirliğe sahip olacak ve Intranet, Internet, LAN/WAN gibi ağ alt yapı sistemlerine entegre </w:t>
      </w:r>
      <w:r w:rsidRPr="007960C5">
        <w:rPr>
          <w:rFonts w:asciiTheme="minorHAnsi" w:hAnsiTheme="minorHAnsi" w:cstheme="minorHAnsi"/>
          <w:w w:val="95"/>
        </w:rPr>
        <w:t>olacaktır.</w:t>
      </w:r>
    </w:p>
    <w:p w:rsidR="00C9250A" w:rsidRPr="007960C5" w:rsidRDefault="00C9250A" w:rsidP="00C9250A">
      <w:pPr>
        <w:pStyle w:val="GvdeMetni"/>
        <w:spacing w:before="124" w:line="249" w:lineRule="auto"/>
        <w:ind w:left="451" w:right="879"/>
        <w:jc w:val="both"/>
        <w:rPr>
          <w:rFonts w:asciiTheme="minorHAnsi" w:hAnsiTheme="minorHAnsi" w:cstheme="minorHAnsi"/>
        </w:rPr>
      </w:pPr>
      <w:r w:rsidRPr="007960C5">
        <w:rPr>
          <w:rFonts w:asciiTheme="minorHAnsi" w:hAnsiTheme="minorHAnsi" w:cstheme="minorHAnsi"/>
          <w:w w:val="85"/>
        </w:rPr>
        <w:t xml:space="preserve">Access Kontrol sisteminin ana işlevi seçilen kapılara, alanlara </w:t>
      </w:r>
      <w:r w:rsidRPr="007960C5">
        <w:rPr>
          <w:rFonts w:asciiTheme="minorHAnsi" w:hAnsiTheme="minorHAnsi" w:cstheme="minorHAnsi"/>
          <w:spacing w:val="3"/>
          <w:w w:val="85"/>
        </w:rPr>
        <w:t xml:space="preserve">ve </w:t>
      </w:r>
      <w:r w:rsidRPr="007960C5">
        <w:rPr>
          <w:rFonts w:asciiTheme="minorHAnsi" w:hAnsiTheme="minorHAnsi" w:cstheme="minorHAnsi"/>
          <w:w w:val="85"/>
        </w:rPr>
        <w:t xml:space="preserve">binalara erişimin kontrolü ve izlenmesi </w:t>
      </w:r>
      <w:r w:rsidRPr="007960C5">
        <w:rPr>
          <w:rFonts w:asciiTheme="minorHAnsi" w:hAnsiTheme="minorHAnsi" w:cstheme="minorHAnsi"/>
          <w:w w:val="95"/>
        </w:rPr>
        <w:t>olacaktır.</w:t>
      </w:r>
    </w:p>
    <w:p w:rsidR="00C9250A" w:rsidRPr="007960C5" w:rsidRDefault="00C9250A" w:rsidP="00C9250A">
      <w:pPr>
        <w:pStyle w:val="GvdeMetni"/>
        <w:spacing w:before="8"/>
        <w:rPr>
          <w:rFonts w:asciiTheme="minorHAnsi" w:hAnsiTheme="minorHAnsi" w:cstheme="minorHAnsi"/>
          <w:sz w:val="20"/>
        </w:rPr>
      </w:pPr>
    </w:p>
    <w:p w:rsidR="00C9250A" w:rsidRPr="007960C5" w:rsidRDefault="00C9250A" w:rsidP="00C9250A">
      <w:pPr>
        <w:pStyle w:val="GvdeMetni"/>
        <w:spacing w:line="249" w:lineRule="auto"/>
        <w:ind w:left="451" w:right="869"/>
        <w:jc w:val="both"/>
        <w:rPr>
          <w:rFonts w:asciiTheme="minorHAnsi" w:hAnsiTheme="minorHAnsi" w:cstheme="minorHAnsi"/>
        </w:rPr>
      </w:pPr>
      <w:r w:rsidRPr="007960C5">
        <w:rPr>
          <w:rFonts w:asciiTheme="minorHAnsi" w:hAnsiTheme="minorHAnsi" w:cstheme="minorHAnsi"/>
          <w:w w:val="85"/>
        </w:rPr>
        <w:t>Sağlanan</w:t>
      </w:r>
      <w:r w:rsidRPr="007960C5">
        <w:rPr>
          <w:rFonts w:asciiTheme="minorHAnsi" w:hAnsiTheme="minorHAnsi" w:cstheme="minorHAnsi"/>
          <w:spacing w:val="-13"/>
          <w:w w:val="85"/>
        </w:rPr>
        <w:t xml:space="preserve"> </w:t>
      </w:r>
      <w:r w:rsidRPr="007960C5">
        <w:rPr>
          <w:rFonts w:asciiTheme="minorHAnsi" w:hAnsiTheme="minorHAnsi" w:cstheme="minorHAnsi"/>
          <w:w w:val="85"/>
        </w:rPr>
        <w:t>Access</w:t>
      </w:r>
      <w:r w:rsidRPr="007960C5">
        <w:rPr>
          <w:rFonts w:asciiTheme="minorHAnsi" w:hAnsiTheme="minorHAnsi" w:cstheme="minorHAnsi"/>
          <w:spacing w:val="-14"/>
          <w:w w:val="85"/>
        </w:rPr>
        <w:t xml:space="preserve"> </w:t>
      </w:r>
      <w:r w:rsidRPr="007960C5">
        <w:rPr>
          <w:rFonts w:asciiTheme="minorHAnsi" w:hAnsiTheme="minorHAnsi" w:cstheme="minorHAnsi"/>
          <w:w w:val="85"/>
        </w:rPr>
        <w:t>Kontrol</w:t>
      </w:r>
      <w:r w:rsidRPr="007960C5">
        <w:rPr>
          <w:rFonts w:asciiTheme="minorHAnsi" w:hAnsiTheme="minorHAnsi" w:cstheme="minorHAnsi"/>
          <w:spacing w:val="-11"/>
          <w:w w:val="85"/>
        </w:rPr>
        <w:t xml:space="preserve"> </w:t>
      </w:r>
      <w:r w:rsidRPr="007960C5">
        <w:rPr>
          <w:rFonts w:asciiTheme="minorHAnsi" w:hAnsiTheme="minorHAnsi" w:cstheme="minorHAnsi"/>
          <w:w w:val="85"/>
        </w:rPr>
        <w:t>sistemi</w:t>
      </w:r>
      <w:r w:rsidRPr="007960C5">
        <w:rPr>
          <w:rFonts w:asciiTheme="minorHAnsi" w:hAnsiTheme="minorHAnsi" w:cstheme="minorHAnsi"/>
          <w:spacing w:val="-15"/>
          <w:w w:val="85"/>
        </w:rPr>
        <w:t xml:space="preserve"> </w:t>
      </w:r>
      <w:r w:rsidRPr="007960C5">
        <w:rPr>
          <w:rFonts w:asciiTheme="minorHAnsi" w:hAnsiTheme="minorHAnsi" w:cstheme="minorHAnsi"/>
          <w:w w:val="85"/>
        </w:rPr>
        <w:t>veri</w:t>
      </w:r>
      <w:r w:rsidRPr="007960C5">
        <w:rPr>
          <w:rFonts w:asciiTheme="minorHAnsi" w:hAnsiTheme="minorHAnsi" w:cstheme="minorHAnsi"/>
          <w:spacing w:val="-15"/>
          <w:w w:val="85"/>
        </w:rPr>
        <w:t xml:space="preserve"> </w:t>
      </w:r>
      <w:r w:rsidRPr="007960C5">
        <w:rPr>
          <w:rFonts w:asciiTheme="minorHAnsi" w:hAnsiTheme="minorHAnsi" w:cstheme="minorHAnsi"/>
          <w:w w:val="85"/>
        </w:rPr>
        <w:t>tabanı,</w:t>
      </w:r>
      <w:r w:rsidRPr="007960C5">
        <w:rPr>
          <w:rFonts w:asciiTheme="minorHAnsi" w:hAnsiTheme="minorHAnsi" w:cstheme="minorHAnsi"/>
          <w:spacing w:val="-11"/>
          <w:w w:val="85"/>
        </w:rPr>
        <w:t xml:space="preserve"> </w:t>
      </w:r>
      <w:r w:rsidRPr="007960C5">
        <w:rPr>
          <w:rFonts w:asciiTheme="minorHAnsi" w:hAnsiTheme="minorHAnsi" w:cstheme="minorHAnsi"/>
          <w:w w:val="85"/>
        </w:rPr>
        <w:t>ağlar,</w:t>
      </w:r>
      <w:r w:rsidRPr="007960C5">
        <w:rPr>
          <w:rFonts w:asciiTheme="minorHAnsi" w:hAnsiTheme="minorHAnsi" w:cstheme="minorHAnsi"/>
          <w:spacing w:val="-11"/>
          <w:w w:val="85"/>
        </w:rPr>
        <w:t xml:space="preserve"> </w:t>
      </w:r>
      <w:r w:rsidRPr="007960C5">
        <w:rPr>
          <w:rFonts w:asciiTheme="minorHAnsi" w:hAnsiTheme="minorHAnsi" w:cstheme="minorHAnsi"/>
          <w:w w:val="85"/>
        </w:rPr>
        <w:t>delil</w:t>
      </w:r>
      <w:r w:rsidRPr="007960C5">
        <w:rPr>
          <w:rFonts w:asciiTheme="minorHAnsi" w:hAnsiTheme="minorHAnsi" w:cstheme="minorHAnsi"/>
          <w:spacing w:val="-12"/>
          <w:w w:val="85"/>
        </w:rPr>
        <w:t xml:space="preserve"> </w:t>
      </w:r>
      <w:r w:rsidRPr="007960C5">
        <w:rPr>
          <w:rFonts w:asciiTheme="minorHAnsi" w:hAnsiTheme="minorHAnsi" w:cstheme="minorHAnsi"/>
          <w:w w:val="85"/>
        </w:rPr>
        <w:t>yazıcıları</w:t>
      </w:r>
      <w:r w:rsidRPr="007960C5">
        <w:rPr>
          <w:rFonts w:asciiTheme="minorHAnsi" w:hAnsiTheme="minorHAnsi" w:cstheme="minorHAnsi"/>
          <w:spacing w:val="-15"/>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12"/>
          <w:w w:val="85"/>
        </w:rPr>
        <w:t xml:space="preserve"> </w:t>
      </w:r>
      <w:r w:rsidRPr="007960C5">
        <w:rPr>
          <w:rFonts w:asciiTheme="minorHAnsi" w:hAnsiTheme="minorHAnsi" w:cstheme="minorHAnsi"/>
          <w:w w:val="85"/>
        </w:rPr>
        <w:t>OPC,</w:t>
      </w:r>
      <w:r w:rsidRPr="007960C5">
        <w:rPr>
          <w:rFonts w:asciiTheme="minorHAnsi" w:hAnsiTheme="minorHAnsi" w:cstheme="minorHAnsi"/>
          <w:spacing w:val="-10"/>
          <w:w w:val="85"/>
        </w:rPr>
        <w:t xml:space="preserve"> </w:t>
      </w:r>
      <w:r w:rsidRPr="007960C5">
        <w:rPr>
          <w:rFonts w:asciiTheme="minorHAnsi" w:hAnsiTheme="minorHAnsi" w:cstheme="minorHAnsi"/>
          <w:w w:val="85"/>
        </w:rPr>
        <w:t>AutoCAD,</w:t>
      </w:r>
      <w:r w:rsidRPr="007960C5">
        <w:rPr>
          <w:rFonts w:asciiTheme="minorHAnsi" w:hAnsiTheme="minorHAnsi" w:cstheme="minorHAnsi"/>
          <w:spacing w:val="-11"/>
          <w:w w:val="85"/>
        </w:rPr>
        <w:t xml:space="preserve"> </w:t>
      </w:r>
      <w:r w:rsidRPr="007960C5">
        <w:rPr>
          <w:rFonts w:asciiTheme="minorHAnsi" w:hAnsiTheme="minorHAnsi" w:cstheme="minorHAnsi"/>
          <w:w w:val="85"/>
        </w:rPr>
        <w:t>LDAP,</w:t>
      </w:r>
      <w:r w:rsidRPr="007960C5">
        <w:rPr>
          <w:rFonts w:asciiTheme="minorHAnsi" w:hAnsiTheme="minorHAnsi" w:cstheme="minorHAnsi"/>
          <w:spacing w:val="-15"/>
          <w:w w:val="85"/>
        </w:rPr>
        <w:t xml:space="preserve"> </w:t>
      </w:r>
      <w:r w:rsidRPr="007960C5">
        <w:rPr>
          <w:rFonts w:asciiTheme="minorHAnsi" w:hAnsiTheme="minorHAnsi" w:cstheme="minorHAnsi"/>
          <w:w w:val="85"/>
        </w:rPr>
        <w:t>HTML,</w:t>
      </w:r>
      <w:r w:rsidRPr="007960C5">
        <w:rPr>
          <w:rFonts w:asciiTheme="minorHAnsi" w:hAnsiTheme="minorHAnsi" w:cstheme="minorHAnsi"/>
          <w:spacing w:val="-11"/>
          <w:w w:val="85"/>
        </w:rPr>
        <w:t xml:space="preserve"> </w:t>
      </w:r>
      <w:r w:rsidRPr="007960C5">
        <w:rPr>
          <w:rFonts w:asciiTheme="minorHAnsi" w:hAnsiTheme="minorHAnsi" w:cstheme="minorHAnsi"/>
          <w:w w:val="85"/>
        </w:rPr>
        <w:t>ASPX</w:t>
      </w:r>
      <w:r w:rsidRPr="007960C5">
        <w:rPr>
          <w:rFonts w:asciiTheme="minorHAnsi" w:hAnsiTheme="minorHAnsi" w:cstheme="minorHAnsi"/>
          <w:spacing w:val="-18"/>
          <w:w w:val="85"/>
        </w:rPr>
        <w:t xml:space="preserve"> </w:t>
      </w:r>
      <w:r w:rsidRPr="007960C5">
        <w:rPr>
          <w:rFonts w:asciiTheme="minorHAnsi" w:hAnsiTheme="minorHAnsi" w:cstheme="minorHAnsi"/>
          <w:spacing w:val="3"/>
          <w:w w:val="85"/>
        </w:rPr>
        <w:t xml:space="preserve">ve </w:t>
      </w:r>
      <w:r w:rsidRPr="007960C5">
        <w:rPr>
          <w:rFonts w:asciiTheme="minorHAnsi" w:hAnsiTheme="minorHAnsi" w:cstheme="minorHAnsi"/>
          <w:w w:val="85"/>
        </w:rPr>
        <w:t xml:space="preserve">CTree (ISAM-DB) gibi diğerleri ile ilgili endüstri standartlarını destekleyecektir. Sistemin işletilmesinde </w:t>
      </w:r>
      <w:r w:rsidRPr="007960C5">
        <w:rPr>
          <w:rFonts w:asciiTheme="minorHAnsi" w:hAnsiTheme="minorHAnsi" w:cstheme="minorHAnsi"/>
          <w:w w:val="95"/>
        </w:rPr>
        <w:t>hiçbir</w:t>
      </w:r>
      <w:r w:rsidRPr="007960C5">
        <w:rPr>
          <w:rFonts w:asciiTheme="minorHAnsi" w:hAnsiTheme="minorHAnsi" w:cstheme="minorHAnsi"/>
          <w:spacing w:val="-25"/>
          <w:w w:val="95"/>
        </w:rPr>
        <w:t xml:space="preserve"> </w:t>
      </w:r>
      <w:r w:rsidRPr="007960C5">
        <w:rPr>
          <w:rFonts w:asciiTheme="minorHAnsi" w:hAnsiTheme="minorHAnsi" w:cstheme="minorHAnsi"/>
          <w:w w:val="95"/>
        </w:rPr>
        <w:t>özel</w:t>
      </w:r>
      <w:r w:rsidRPr="007960C5">
        <w:rPr>
          <w:rFonts w:asciiTheme="minorHAnsi" w:hAnsiTheme="minorHAnsi" w:cstheme="minorHAnsi"/>
          <w:spacing w:val="-25"/>
          <w:w w:val="95"/>
        </w:rPr>
        <w:t xml:space="preserve"> </w:t>
      </w:r>
      <w:r w:rsidRPr="007960C5">
        <w:rPr>
          <w:rFonts w:asciiTheme="minorHAnsi" w:hAnsiTheme="minorHAnsi" w:cstheme="minorHAnsi"/>
          <w:w w:val="95"/>
        </w:rPr>
        <w:t>PC</w:t>
      </w:r>
      <w:r w:rsidRPr="007960C5">
        <w:rPr>
          <w:rFonts w:asciiTheme="minorHAnsi" w:hAnsiTheme="minorHAnsi" w:cstheme="minorHAnsi"/>
          <w:spacing w:val="-19"/>
          <w:w w:val="95"/>
        </w:rPr>
        <w:t xml:space="preserve"> </w:t>
      </w:r>
      <w:r w:rsidRPr="007960C5">
        <w:rPr>
          <w:rFonts w:asciiTheme="minorHAnsi" w:hAnsiTheme="minorHAnsi" w:cstheme="minorHAnsi"/>
          <w:w w:val="95"/>
        </w:rPr>
        <w:t>yazılımına</w:t>
      </w:r>
      <w:r w:rsidRPr="007960C5">
        <w:rPr>
          <w:rFonts w:asciiTheme="minorHAnsi" w:hAnsiTheme="minorHAnsi" w:cstheme="minorHAnsi"/>
          <w:spacing w:val="-18"/>
          <w:w w:val="95"/>
        </w:rPr>
        <w:t xml:space="preserve"> </w:t>
      </w:r>
      <w:r w:rsidRPr="007960C5">
        <w:rPr>
          <w:rFonts w:asciiTheme="minorHAnsi" w:hAnsiTheme="minorHAnsi" w:cstheme="minorHAnsi"/>
          <w:w w:val="95"/>
        </w:rPr>
        <w:t>gerek</w:t>
      </w:r>
      <w:r w:rsidRPr="007960C5">
        <w:rPr>
          <w:rFonts w:asciiTheme="minorHAnsi" w:hAnsiTheme="minorHAnsi" w:cstheme="minorHAnsi"/>
          <w:spacing w:val="-18"/>
          <w:w w:val="95"/>
        </w:rPr>
        <w:t xml:space="preserve"> </w:t>
      </w:r>
      <w:r w:rsidRPr="007960C5">
        <w:rPr>
          <w:rFonts w:asciiTheme="minorHAnsi" w:hAnsiTheme="minorHAnsi" w:cstheme="minorHAnsi"/>
          <w:w w:val="95"/>
        </w:rPr>
        <w:t>duyulmayacaktır.</w:t>
      </w:r>
    </w:p>
    <w:p w:rsidR="00C9250A" w:rsidRPr="007960C5" w:rsidRDefault="00C9250A" w:rsidP="00C9250A">
      <w:pPr>
        <w:pStyle w:val="GvdeMetni"/>
        <w:spacing w:before="9"/>
        <w:rPr>
          <w:rFonts w:asciiTheme="minorHAnsi" w:hAnsiTheme="minorHAnsi" w:cstheme="minorHAnsi"/>
          <w:sz w:val="20"/>
        </w:rPr>
      </w:pPr>
    </w:p>
    <w:p w:rsidR="00C9250A" w:rsidRPr="007960C5" w:rsidRDefault="00C9250A" w:rsidP="00C9250A">
      <w:pPr>
        <w:pStyle w:val="GvdeMetni"/>
        <w:spacing w:line="249" w:lineRule="auto"/>
        <w:ind w:left="451" w:right="870"/>
        <w:jc w:val="both"/>
        <w:rPr>
          <w:rFonts w:asciiTheme="minorHAnsi" w:hAnsiTheme="minorHAnsi" w:cstheme="minorHAnsi"/>
        </w:rPr>
      </w:pPr>
      <w:r w:rsidRPr="007960C5">
        <w:rPr>
          <w:rFonts w:asciiTheme="minorHAnsi" w:hAnsiTheme="minorHAnsi" w:cstheme="minorHAnsi"/>
          <w:w w:val="90"/>
        </w:rPr>
        <w:t>Access Kontrol Sisteminde sistemin çalışması için tek bir güvenlik lisans anahtarı sağlanacak ve kullanılacaktır. Bu anahtarın bulunmaması ya da çıkarılması sistemin çalışmasını durduracaktır.</w:t>
      </w:r>
    </w:p>
    <w:p w:rsidR="00C9250A" w:rsidRPr="007960C5" w:rsidRDefault="00C9250A" w:rsidP="00C9250A">
      <w:pPr>
        <w:pStyle w:val="GvdeMetni"/>
        <w:spacing w:before="7"/>
        <w:rPr>
          <w:rFonts w:asciiTheme="minorHAnsi" w:hAnsiTheme="minorHAnsi" w:cstheme="minorHAnsi"/>
          <w:sz w:val="20"/>
        </w:rPr>
      </w:pPr>
    </w:p>
    <w:p w:rsidR="00C9250A" w:rsidRPr="007960C5" w:rsidRDefault="00C9250A" w:rsidP="00C9250A">
      <w:pPr>
        <w:pStyle w:val="GvdeMetni"/>
        <w:spacing w:before="1" w:line="252" w:lineRule="auto"/>
        <w:ind w:left="451" w:right="873"/>
        <w:jc w:val="both"/>
        <w:rPr>
          <w:rFonts w:asciiTheme="minorHAnsi" w:hAnsiTheme="minorHAnsi" w:cstheme="minorHAnsi"/>
        </w:rPr>
      </w:pPr>
      <w:r w:rsidRPr="007960C5">
        <w:rPr>
          <w:rFonts w:asciiTheme="minorHAnsi" w:hAnsiTheme="minorHAnsi" w:cstheme="minorHAnsi"/>
          <w:w w:val="85"/>
        </w:rPr>
        <w:t>Access Kontrol sistemi işletim gerekliliklerinin değişmesi veya sistemin genişlemesi halinde kullanıcının herhangi</w:t>
      </w:r>
      <w:r w:rsidRPr="007960C5">
        <w:rPr>
          <w:rFonts w:asciiTheme="minorHAnsi" w:hAnsiTheme="minorHAnsi" w:cstheme="minorHAnsi"/>
          <w:spacing w:val="-16"/>
          <w:w w:val="85"/>
        </w:rPr>
        <w:t xml:space="preserve"> </w:t>
      </w:r>
      <w:r w:rsidRPr="007960C5">
        <w:rPr>
          <w:rFonts w:asciiTheme="minorHAnsi" w:hAnsiTheme="minorHAnsi" w:cstheme="minorHAnsi"/>
          <w:w w:val="85"/>
        </w:rPr>
        <w:t>bir</w:t>
      </w:r>
      <w:r w:rsidRPr="007960C5">
        <w:rPr>
          <w:rFonts w:asciiTheme="minorHAnsi" w:hAnsiTheme="minorHAnsi" w:cstheme="minorHAnsi"/>
          <w:spacing w:val="-19"/>
          <w:w w:val="85"/>
        </w:rPr>
        <w:t xml:space="preserve"> </w:t>
      </w:r>
      <w:r w:rsidRPr="007960C5">
        <w:rPr>
          <w:rFonts w:asciiTheme="minorHAnsi" w:hAnsiTheme="minorHAnsi" w:cstheme="minorHAnsi"/>
          <w:w w:val="85"/>
        </w:rPr>
        <w:t>bileşeni</w:t>
      </w:r>
      <w:r w:rsidRPr="007960C5">
        <w:rPr>
          <w:rFonts w:asciiTheme="minorHAnsi" w:hAnsiTheme="minorHAnsi" w:cstheme="minorHAnsi"/>
          <w:spacing w:val="-19"/>
          <w:w w:val="85"/>
        </w:rPr>
        <w:t xml:space="preserve"> </w:t>
      </w:r>
      <w:r w:rsidRPr="007960C5">
        <w:rPr>
          <w:rFonts w:asciiTheme="minorHAnsi" w:hAnsiTheme="minorHAnsi" w:cstheme="minorHAnsi"/>
          <w:w w:val="85"/>
        </w:rPr>
        <w:t>ve/veya</w:t>
      </w:r>
      <w:r w:rsidRPr="007960C5">
        <w:rPr>
          <w:rFonts w:asciiTheme="minorHAnsi" w:hAnsiTheme="minorHAnsi" w:cstheme="minorHAnsi"/>
          <w:spacing w:val="-13"/>
          <w:w w:val="85"/>
        </w:rPr>
        <w:t xml:space="preserve"> </w:t>
      </w:r>
      <w:r w:rsidRPr="007960C5">
        <w:rPr>
          <w:rFonts w:asciiTheme="minorHAnsi" w:hAnsiTheme="minorHAnsi" w:cstheme="minorHAnsi"/>
          <w:w w:val="85"/>
        </w:rPr>
        <w:t>kontrollü</w:t>
      </w:r>
      <w:r w:rsidRPr="007960C5">
        <w:rPr>
          <w:rFonts w:asciiTheme="minorHAnsi" w:hAnsiTheme="minorHAnsi" w:cstheme="minorHAnsi"/>
          <w:spacing w:val="-13"/>
          <w:w w:val="85"/>
        </w:rPr>
        <w:t xml:space="preserve"> </w:t>
      </w:r>
      <w:r w:rsidRPr="007960C5">
        <w:rPr>
          <w:rFonts w:asciiTheme="minorHAnsi" w:hAnsiTheme="minorHAnsi" w:cstheme="minorHAnsi"/>
          <w:w w:val="85"/>
        </w:rPr>
        <w:t>işlevi</w:t>
      </w:r>
      <w:r w:rsidRPr="007960C5">
        <w:rPr>
          <w:rFonts w:asciiTheme="minorHAnsi" w:hAnsiTheme="minorHAnsi" w:cstheme="minorHAnsi"/>
          <w:spacing w:val="-15"/>
          <w:w w:val="85"/>
        </w:rPr>
        <w:t xml:space="preserve"> </w:t>
      </w:r>
      <w:r w:rsidRPr="007960C5">
        <w:rPr>
          <w:rFonts w:asciiTheme="minorHAnsi" w:hAnsiTheme="minorHAnsi" w:cstheme="minorHAnsi"/>
          <w:w w:val="85"/>
        </w:rPr>
        <w:t>eklemesine</w:t>
      </w:r>
      <w:r w:rsidRPr="007960C5">
        <w:rPr>
          <w:rFonts w:asciiTheme="minorHAnsi" w:hAnsiTheme="minorHAnsi" w:cstheme="minorHAnsi"/>
          <w:spacing w:val="-19"/>
          <w:w w:val="85"/>
        </w:rPr>
        <w:t xml:space="preserve"> </w:t>
      </w:r>
      <w:r w:rsidRPr="007960C5">
        <w:rPr>
          <w:rFonts w:asciiTheme="minorHAnsi" w:hAnsiTheme="minorHAnsi" w:cstheme="minorHAnsi"/>
          <w:w w:val="85"/>
        </w:rPr>
        <w:t>ya</w:t>
      </w:r>
      <w:r w:rsidRPr="007960C5">
        <w:rPr>
          <w:rFonts w:asciiTheme="minorHAnsi" w:hAnsiTheme="minorHAnsi" w:cstheme="minorHAnsi"/>
          <w:spacing w:val="-16"/>
          <w:w w:val="85"/>
        </w:rPr>
        <w:t xml:space="preserve"> </w:t>
      </w:r>
      <w:r w:rsidRPr="007960C5">
        <w:rPr>
          <w:rFonts w:asciiTheme="minorHAnsi" w:hAnsiTheme="minorHAnsi" w:cstheme="minorHAnsi"/>
          <w:w w:val="85"/>
        </w:rPr>
        <w:t>da</w:t>
      </w:r>
      <w:r w:rsidRPr="007960C5">
        <w:rPr>
          <w:rFonts w:asciiTheme="minorHAnsi" w:hAnsiTheme="minorHAnsi" w:cstheme="minorHAnsi"/>
          <w:spacing w:val="-13"/>
          <w:w w:val="85"/>
        </w:rPr>
        <w:t xml:space="preserve"> </w:t>
      </w:r>
      <w:r w:rsidRPr="007960C5">
        <w:rPr>
          <w:rFonts w:asciiTheme="minorHAnsi" w:hAnsiTheme="minorHAnsi" w:cstheme="minorHAnsi"/>
          <w:w w:val="85"/>
        </w:rPr>
        <w:t>çıkarmasına</w:t>
      </w:r>
      <w:r w:rsidRPr="007960C5">
        <w:rPr>
          <w:rFonts w:asciiTheme="minorHAnsi" w:hAnsiTheme="minorHAnsi" w:cstheme="minorHAnsi"/>
          <w:spacing w:val="-17"/>
          <w:w w:val="85"/>
        </w:rPr>
        <w:t xml:space="preserve"> </w:t>
      </w:r>
      <w:r w:rsidRPr="007960C5">
        <w:rPr>
          <w:rFonts w:asciiTheme="minorHAnsi" w:hAnsiTheme="minorHAnsi" w:cstheme="minorHAnsi"/>
          <w:w w:val="85"/>
        </w:rPr>
        <w:t>olanak</w:t>
      </w:r>
      <w:r w:rsidRPr="007960C5">
        <w:rPr>
          <w:rFonts w:asciiTheme="minorHAnsi" w:hAnsiTheme="minorHAnsi" w:cstheme="minorHAnsi"/>
          <w:spacing w:val="-12"/>
          <w:w w:val="85"/>
        </w:rPr>
        <w:t xml:space="preserve"> </w:t>
      </w:r>
      <w:r w:rsidRPr="007960C5">
        <w:rPr>
          <w:rFonts w:asciiTheme="minorHAnsi" w:hAnsiTheme="minorHAnsi" w:cstheme="minorHAnsi"/>
          <w:w w:val="85"/>
        </w:rPr>
        <w:t>tanıyan</w:t>
      </w:r>
      <w:r w:rsidRPr="007960C5">
        <w:rPr>
          <w:rFonts w:asciiTheme="minorHAnsi" w:hAnsiTheme="minorHAnsi" w:cstheme="minorHAnsi"/>
          <w:spacing w:val="-13"/>
          <w:w w:val="85"/>
        </w:rPr>
        <w:t xml:space="preserve"> </w:t>
      </w:r>
      <w:r w:rsidRPr="007960C5">
        <w:rPr>
          <w:rFonts w:asciiTheme="minorHAnsi" w:hAnsiTheme="minorHAnsi" w:cstheme="minorHAnsi"/>
          <w:w w:val="85"/>
        </w:rPr>
        <w:t>esnek</w:t>
      </w:r>
      <w:r w:rsidRPr="007960C5">
        <w:rPr>
          <w:rFonts w:asciiTheme="minorHAnsi" w:hAnsiTheme="minorHAnsi" w:cstheme="minorHAnsi"/>
          <w:spacing w:val="-17"/>
          <w:w w:val="85"/>
        </w:rPr>
        <w:t xml:space="preserve"> </w:t>
      </w:r>
      <w:r w:rsidRPr="007960C5">
        <w:rPr>
          <w:rFonts w:asciiTheme="minorHAnsi" w:hAnsiTheme="minorHAnsi" w:cstheme="minorHAnsi"/>
          <w:w w:val="85"/>
        </w:rPr>
        <w:t xml:space="preserve">modüler </w:t>
      </w:r>
      <w:r w:rsidRPr="007960C5">
        <w:rPr>
          <w:rFonts w:asciiTheme="minorHAnsi" w:hAnsiTheme="minorHAnsi" w:cstheme="minorHAnsi"/>
          <w:w w:val="95"/>
        </w:rPr>
        <w:t>bir yapıda</w:t>
      </w:r>
      <w:r w:rsidRPr="007960C5">
        <w:rPr>
          <w:rFonts w:asciiTheme="minorHAnsi" w:hAnsiTheme="minorHAnsi" w:cstheme="minorHAnsi"/>
          <w:spacing w:val="-36"/>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10"/>
        <w:rPr>
          <w:rFonts w:asciiTheme="minorHAnsi" w:hAnsiTheme="minorHAnsi" w:cstheme="minorHAnsi"/>
          <w:sz w:val="25"/>
        </w:rPr>
      </w:pPr>
    </w:p>
    <w:p w:rsidR="00C9250A" w:rsidRPr="007960C5" w:rsidRDefault="00C9250A" w:rsidP="00C9250A">
      <w:pPr>
        <w:pStyle w:val="GvdeMetni"/>
        <w:spacing w:line="252" w:lineRule="auto"/>
        <w:ind w:left="451" w:right="870"/>
        <w:jc w:val="both"/>
        <w:rPr>
          <w:rFonts w:asciiTheme="minorHAnsi" w:hAnsiTheme="minorHAnsi" w:cstheme="minorHAnsi"/>
        </w:rPr>
      </w:pPr>
      <w:r w:rsidRPr="007960C5">
        <w:rPr>
          <w:rFonts w:asciiTheme="minorHAnsi" w:hAnsiTheme="minorHAnsi" w:cstheme="minorHAnsi"/>
          <w:w w:val="85"/>
        </w:rPr>
        <w:t xml:space="preserve">Sağlanan Access Kontrol Sistemi bu dokümanda belirtilen tüm özellik ve gereklilikleri kapsayacak, ama bunlarla sınırlı kalmayacaktır. Şartnameyi hazırlayan, bu dokümanda bulunmayan, ancak kullanım </w:t>
      </w:r>
      <w:r w:rsidRPr="007960C5">
        <w:rPr>
          <w:rFonts w:asciiTheme="minorHAnsi" w:hAnsiTheme="minorHAnsi" w:cstheme="minorHAnsi"/>
          <w:spacing w:val="3"/>
          <w:w w:val="85"/>
        </w:rPr>
        <w:t>ve</w:t>
      </w:r>
      <w:r w:rsidRPr="007960C5">
        <w:rPr>
          <w:rFonts w:asciiTheme="minorHAnsi" w:hAnsiTheme="minorHAnsi" w:cstheme="minorHAnsi"/>
          <w:spacing w:val="57"/>
          <w:w w:val="85"/>
        </w:rPr>
        <w:t xml:space="preserve"> </w:t>
      </w:r>
      <w:r w:rsidRPr="007960C5">
        <w:rPr>
          <w:rFonts w:asciiTheme="minorHAnsi" w:hAnsiTheme="minorHAnsi" w:cstheme="minorHAnsi"/>
          <w:w w:val="90"/>
        </w:rPr>
        <w:t>uygulama açısından yararlı olan yeni ya da özel işlevler hakkında mal sahibini bilgilendirecektir.</w:t>
      </w:r>
    </w:p>
    <w:p w:rsidR="00C9250A" w:rsidRPr="007960C5" w:rsidRDefault="00C9250A" w:rsidP="00C9250A">
      <w:pPr>
        <w:pStyle w:val="GvdeMetni"/>
        <w:spacing w:before="2"/>
        <w:rPr>
          <w:rFonts w:asciiTheme="minorHAnsi" w:hAnsiTheme="minorHAnsi" w:cstheme="minorHAnsi"/>
          <w:sz w:val="20"/>
        </w:rPr>
      </w:pPr>
    </w:p>
    <w:p w:rsidR="00C9250A" w:rsidRPr="007960C5" w:rsidRDefault="00C9250A" w:rsidP="00C9250A">
      <w:pPr>
        <w:pStyle w:val="GvdeMetni"/>
        <w:spacing w:line="254" w:lineRule="auto"/>
        <w:ind w:left="451" w:right="874"/>
        <w:jc w:val="both"/>
        <w:rPr>
          <w:rFonts w:asciiTheme="minorHAnsi" w:hAnsiTheme="minorHAnsi" w:cstheme="minorHAnsi"/>
        </w:rPr>
      </w:pPr>
      <w:r w:rsidRPr="007960C5">
        <w:rPr>
          <w:rFonts w:asciiTheme="minorHAnsi" w:hAnsiTheme="minorHAnsi" w:cstheme="minorHAnsi"/>
          <w:w w:val="85"/>
        </w:rPr>
        <w:t>Önerilen Access Kontrol Sistemi bu dokümanda tanımlanan işlev ve özellikleri sağlayacaktır. Özellikle, önerilen</w:t>
      </w:r>
      <w:r w:rsidRPr="007960C5">
        <w:rPr>
          <w:rFonts w:asciiTheme="minorHAnsi" w:hAnsiTheme="minorHAnsi" w:cstheme="minorHAnsi"/>
          <w:spacing w:val="-19"/>
          <w:w w:val="85"/>
        </w:rPr>
        <w:t xml:space="preserve"> </w:t>
      </w:r>
      <w:r w:rsidRPr="007960C5">
        <w:rPr>
          <w:rFonts w:asciiTheme="minorHAnsi" w:hAnsiTheme="minorHAnsi" w:cstheme="minorHAnsi"/>
          <w:spacing w:val="-3"/>
          <w:w w:val="85"/>
        </w:rPr>
        <w:t>erişim</w:t>
      </w:r>
      <w:r w:rsidRPr="007960C5">
        <w:rPr>
          <w:rFonts w:asciiTheme="minorHAnsi" w:hAnsiTheme="minorHAnsi" w:cstheme="minorHAnsi"/>
          <w:spacing w:val="-19"/>
          <w:w w:val="85"/>
        </w:rPr>
        <w:t xml:space="preserve"> </w:t>
      </w:r>
      <w:r w:rsidRPr="007960C5">
        <w:rPr>
          <w:rFonts w:asciiTheme="minorHAnsi" w:hAnsiTheme="minorHAnsi" w:cstheme="minorHAnsi"/>
          <w:w w:val="85"/>
        </w:rPr>
        <w:t>kontrolörünün</w:t>
      </w:r>
      <w:r w:rsidRPr="007960C5">
        <w:rPr>
          <w:rFonts w:asciiTheme="minorHAnsi" w:hAnsiTheme="minorHAnsi" w:cstheme="minorHAnsi"/>
          <w:spacing w:val="-24"/>
          <w:w w:val="85"/>
        </w:rPr>
        <w:t xml:space="preserve"> </w:t>
      </w:r>
      <w:r w:rsidRPr="007960C5">
        <w:rPr>
          <w:rFonts w:asciiTheme="minorHAnsi" w:hAnsiTheme="minorHAnsi" w:cstheme="minorHAnsi"/>
          <w:w w:val="85"/>
        </w:rPr>
        <w:t>yönetim</w:t>
      </w:r>
      <w:r w:rsidRPr="007960C5">
        <w:rPr>
          <w:rFonts w:asciiTheme="minorHAnsi" w:hAnsiTheme="minorHAnsi" w:cstheme="minorHAnsi"/>
          <w:spacing w:val="-22"/>
          <w:w w:val="85"/>
        </w:rPr>
        <w:t xml:space="preserve"> </w:t>
      </w:r>
      <w:r w:rsidRPr="007960C5">
        <w:rPr>
          <w:rFonts w:asciiTheme="minorHAnsi" w:hAnsiTheme="minorHAnsi" w:cstheme="minorHAnsi"/>
          <w:w w:val="85"/>
        </w:rPr>
        <w:t>yazılımını</w:t>
      </w:r>
      <w:r w:rsidRPr="007960C5">
        <w:rPr>
          <w:rFonts w:asciiTheme="minorHAnsi" w:hAnsiTheme="minorHAnsi" w:cstheme="minorHAnsi"/>
          <w:spacing w:val="-22"/>
          <w:w w:val="85"/>
        </w:rPr>
        <w:t xml:space="preserve"> </w:t>
      </w:r>
      <w:r w:rsidRPr="007960C5">
        <w:rPr>
          <w:rFonts w:asciiTheme="minorHAnsi" w:hAnsiTheme="minorHAnsi" w:cstheme="minorHAnsi"/>
          <w:w w:val="85"/>
        </w:rPr>
        <w:t>çalıştıran</w:t>
      </w:r>
      <w:r w:rsidRPr="007960C5">
        <w:rPr>
          <w:rFonts w:asciiTheme="minorHAnsi" w:hAnsiTheme="minorHAnsi" w:cstheme="minorHAnsi"/>
          <w:spacing w:val="-18"/>
          <w:w w:val="85"/>
        </w:rPr>
        <w:t xml:space="preserve"> </w:t>
      </w:r>
      <w:r w:rsidRPr="007960C5">
        <w:rPr>
          <w:rFonts w:asciiTheme="minorHAnsi" w:hAnsiTheme="minorHAnsi" w:cstheme="minorHAnsi"/>
          <w:w w:val="85"/>
        </w:rPr>
        <w:t>Access</w:t>
      </w:r>
      <w:r w:rsidRPr="007960C5">
        <w:rPr>
          <w:rFonts w:asciiTheme="minorHAnsi" w:hAnsiTheme="minorHAnsi" w:cstheme="minorHAnsi"/>
          <w:spacing w:val="-24"/>
          <w:w w:val="85"/>
        </w:rPr>
        <w:t xml:space="preserve"> </w:t>
      </w:r>
      <w:r w:rsidRPr="007960C5">
        <w:rPr>
          <w:rFonts w:asciiTheme="minorHAnsi" w:hAnsiTheme="minorHAnsi" w:cstheme="minorHAnsi"/>
          <w:w w:val="85"/>
        </w:rPr>
        <w:t>Kontrol</w:t>
      </w:r>
      <w:r w:rsidRPr="007960C5">
        <w:rPr>
          <w:rFonts w:asciiTheme="minorHAnsi" w:hAnsiTheme="minorHAnsi" w:cstheme="minorHAnsi"/>
          <w:spacing w:val="-24"/>
          <w:w w:val="85"/>
        </w:rPr>
        <w:t xml:space="preserve"> </w:t>
      </w:r>
      <w:r w:rsidRPr="007960C5">
        <w:rPr>
          <w:rFonts w:asciiTheme="minorHAnsi" w:hAnsiTheme="minorHAnsi" w:cstheme="minorHAnsi"/>
          <w:w w:val="85"/>
        </w:rPr>
        <w:t>Sistemi</w:t>
      </w:r>
      <w:r w:rsidRPr="007960C5">
        <w:rPr>
          <w:rFonts w:asciiTheme="minorHAnsi" w:hAnsiTheme="minorHAnsi" w:cstheme="minorHAnsi"/>
          <w:spacing w:val="-21"/>
          <w:w w:val="85"/>
        </w:rPr>
        <w:t xml:space="preserve"> </w:t>
      </w:r>
      <w:r w:rsidRPr="007960C5">
        <w:rPr>
          <w:rFonts w:asciiTheme="minorHAnsi" w:hAnsiTheme="minorHAnsi" w:cstheme="minorHAnsi"/>
          <w:w w:val="85"/>
        </w:rPr>
        <w:t>sunucusuna</w:t>
      </w:r>
      <w:r w:rsidRPr="007960C5">
        <w:rPr>
          <w:rFonts w:asciiTheme="minorHAnsi" w:hAnsiTheme="minorHAnsi" w:cstheme="minorHAnsi"/>
          <w:spacing w:val="-22"/>
          <w:w w:val="85"/>
        </w:rPr>
        <w:t xml:space="preserve"> </w:t>
      </w:r>
      <w:r w:rsidRPr="007960C5">
        <w:rPr>
          <w:rFonts w:asciiTheme="minorHAnsi" w:hAnsiTheme="minorHAnsi" w:cstheme="minorHAnsi"/>
          <w:w w:val="85"/>
        </w:rPr>
        <w:t xml:space="preserve">bağlanması </w:t>
      </w:r>
      <w:r w:rsidRPr="007960C5">
        <w:rPr>
          <w:rFonts w:asciiTheme="minorHAnsi" w:hAnsiTheme="minorHAnsi" w:cstheme="minorHAnsi"/>
          <w:w w:val="95"/>
        </w:rPr>
        <w:t>için</w:t>
      </w:r>
      <w:r w:rsidRPr="007960C5">
        <w:rPr>
          <w:rFonts w:asciiTheme="minorHAnsi" w:hAnsiTheme="minorHAnsi" w:cstheme="minorHAnsi"/>
          <w:spacing w:val="-19"/>
          <w:w w:val="95"/>
        </w:rPr>
        <w:t xml:space="preserve"> </w:t>
      </w:r>
      <w:r w:rsidRPr="007960C5">
        <w:rPr>
          <w:rFonts w:asciiTheme="minorHAnsi" w:hAnsiTheme="minorHAnsi" w:cstheme="minorHAnsi"/>
          <w:w w:val="95"/>
        </w:rPr>
        <w:t>Ethernet,</w:t>
      </w:r>
      <w:r w:rsidRPr="007960C5">
        <w:rPr>
          <w:rFonts w:asciiTheme="minorHAnsi" w:hAnsiTheme="minorHAnsi" w:cstheme="minorHAnsi"/>
          <w:spacing w:val="-21"/>
          <w:w w:val="95"/>
        </w:rPr>
        <w:t xml:space="preserve"> </w:t>
      </w:r>
      <w:r w:rsidRPr="007960C5">
        <w:rPr>
          <w:rFonts w:asciiTheme="minorHAnsi" w:hAnsiTheme="minorHAnsi" w:cstheme="minorHAnsi"/>
          <w:w w:val="95"/>
        </w:rPr>
        <w:t>RS-485</w:t>
      </w:r>
      <w:r w:rsidRPr="007960C5">
        <w:rPr>
          <w:rFonts w:asciiTheme="minorHAnsi" w:hAnsiTheme="minorHAnsi" w:cstheme="minorHAnsi"/>
          <w:spacing w:val="-19"/>
          <w:w w:val="95"/>
        </w:rPr>
        <w:t xml:space="preserve"> </w:t>
      </w:r>
      <w:r w:rsidRPr="007960C5">
        <w:rPr>
          <w:rFonts w:asciiTheme="minorHAnsi" w:hAnsiTheme="minorHAnsi" w:cstheme="minorHAnsi"/>
          <w:w w:val="95"/>
        </w:rPr>
        <w:t>gibi</w:t>
      </w:r>
      <w:r w:rsidRPr="007960C5">
        <w:rPr>
          <w:rFonts w:asciiTheme="minorHAnsi" w:hAnsiTheme="minorHAnsi" w:cstheme="minorHAnsi"/>
          <w:spacing w:val="-26"/>
          <w:w w:val="95"/>
        </w:rPr>
        <w:t xml:space="preserve"> </w:t>
      </w:r>
      <w:r w:rsidRPr="007960C5">
        <w:rPr>
          <w:rFonts w:asciiTheme="minorHAnsi" w:hAnsiTheme="minorHAnsi" w:cstheme="minorHAnsi"/>
          <w:w w:val="95"/>
        </w:rPr>
        <w:t>genel</w:t>
      </w:r>
      <w:r w:rsidRPr="007960C5">
        <w:rPr>
          <w:rFonts w:asciiTheme="minorHAnsi" w:hAnsiTheme="minorHAnsi" w:cstheme="minorHAnsi"/>
          <w:spacing w:val="-22"/>
          <w:w w:val="95"/>
        </w:rPr>
        <w:t xml:space="preserve"> </w:t>
      </w:r>
      <w:r w:rsidRPr="007960C5">
        <w:rPr>
          <w:rFonts w:asciiTheme="minorHAnsi" w:hAnsiTheme="minorHAnsi" w:cstheme="minorHAnsi"/>
          <w:w w:val="95"/>
        </w:rPr>
        <w:t>arayüzler</w:t>
      </w:r>
      <w:r w:rsidRPr="007960C5">
        <w:rPr>
          <w:rFonts w:asciiTheme="minorHAnsi" w:hAnsiTheme="minorHAnsi" w:cstheme="minorHAnsi"/>
          <w:spacing w:val="-26"/>
          <w:w w:val="95"/>
        </w:rPr>
        <w:t xml:space="preserve"> </w:t>
      </w:r>
      <w:r w:rsidRPr="007960C5">
        <w:rPr>
          <w:rFonts w:asciiTheme="minorHAnsi" w:hAnsiTheme="minorHAnsi" w:cstheme="minorHAnsi"/>
          <w:w w:val="95"/>
        </w:rPr>
        <w:t>bulunacaktır.</w:t>
      </w:r>
    </w:p>
    <w:p w:rsidR="00C9250A" w:rsidRPr="007960C5" w:rsidRDefault="00C9250A" w:rsidP="00C9250A">
      <w:pPr>
        <w:pStyle w:val="GvdeMetni"/>
        <w:spacing w:before="118" w:line="249" w:lineRule="auto"/>
        <w:ind w:left="451" w:right="874"/>
        <w:jc w:val="both"/>
        <w:rPr>
          <w:rFonts w:asciiTheme="minorHAnsi" w:hAnsiTheme="minorHAnsi" w:cstheme="minorHAnsi"/>
        </w:rPr>
      </w:pPr>
      <w:r w:rsidRPr="007960C5">
        <w:rPr>
          <w:rFonts w:asciiTheme="minorHAnsi" w:hAnsiTheme="minorHAnsi" w:cstheme="minorHAnsi"/>
          <w:w w:val="85"/>
        </w:rPr>
        <w:t>Access</w:t>
      </w:r>
      <w:r w:rsidRPr="007960C5">
        <w:rPr>
          <w:rFonts w:asciiTheme="minorHAnsi" w:hAnsiTheme="minorHAnsi" w:cstheme="minorHAnsi"/>
          <w:spacing w:val="-10"/>
          <w:w w:val="85"/>
        </w:rPr>
        <w:t xml:space="preserve"> </w:t>
      </w:r>
      <w:r w:rsidRPr="007960C5">
        <w:rPr>
          <w:rFonts w:asciiTheme="minorHAnsi" w:hAnsiTheme="minorHAnsi" w:cstheme="minorHAnsi"/>
          <w:w w:val="85"/>
        </w:rPr>
        <w:t>Kontrol</w:t>
      </w:r>
      <w:r w:rsidRPr="007960C5">
        <w:rPr>
          <w:rFonts w:asciiTheme="minorHAnsi" w:hAnsiTheme="minorHAnsi" w:cstheme="minorHAnsi"/>
          <w:spacing w:val="-19"/>
          <w:w w:val="85"/>
        </w:rPr>
        <w:t xml:space="preserve"> </w:t>
      </w:r>
      <w:r w:rsidRPr="007960C5">
        <w:rPr>
          <w:rFonts w:asciiTheme="minorHAnsi" w:hAnsiTheme="minorHAnsi" w:cstheme="minorHAnsi"/>
          <w:w w:val="85"/>
        </w:rPr>
        <w:t>Sistemi</w:t>
      </w:r>
      <w:r w:rsidRPr="007960C5">
        <w:rPr>
          <w:rFonts w:asciiTheme="minorHAnsi" w:hAnsiTheme="minorHAnsi" w:cstheme="minorHAnsi"/>
          <w:spacing w:val="-18"/>
          <w:w w:val="85"/>
        </w:rPr>
        <w:t xml:space="preserve"> </w:t>
      </w:r>
      <w:r w:rsidRPr="007960C5">
        <w:rPr>
          <w:rFonts w:asciiTheme="minorHAnsi" w:hAnsiTheme="minorHAnsi" w:cstheme="minorHAnsi"/>
          <w:w w:val="85"/>
        </w:rPr>
        <w:t>hem</w:t>
      </w:r>
      <w:r w:rsidRPr="007960C5">
        <w:rPr>
          <w:rFonts w:asciiTheme="minorHAnsi" w:hAnsiTheme="minorHAnsi" w:cstheme="minorHAnsi"/>
          <w:spacing w:val="-13"/>
          <w:w w:val="85"/>
        </w:rPr>
        <w:t xml:space="preserve"> </w:t>
      </w:r>
      <w:r w:rsidRPr="007960C5">
        <w:rPr>
          <w:rFonts w:asciiTheme="minorHAnsi" w:hAnsiTheme="minorHAnsi" w:cstheme="minorHAnsi"/>
          <w:w w:val="85"/>
        </w:rPr>
        <w:t>yaklaşım</w:t>
      </w:r>
      <w:r w:rsidRPr="007960C5">
        <w:rPr>
          <w:rFonts w:asciiTheme="minorHAnsi" w:hAnsiTheme="minorHAnsi" w:cstheme="minorHAnsi"/>
          <w:spacing w:val="-9"/>
          <w:w w:val="85"/>
        </w:rPr>
        <w:t xml:space="preserve"> </w:t>
      </w:r>
      <w:r w:rsidRPr="007960C5">
        <w:rPr>
          <w:rFonts w:asciiTheme="minorHAnsi" w:hAnsiTheme="minorHAnsi" w:cstheme="minorHAnsi"/>
          <w:w w:val="85"/>
        </w:rPr>
        <w:t>tipi</w:t>
      </w:r>
      <w:r w:rsidRPr="007960C5">
        <w:rPr>
          <w:rFonts w:asciiTheme="minorHAnsi" w:hAnsiTheme="minorHAnsi" w:cstheme="minorHAnsi"/>
          <w:spacing w:val="-18"/>
          <w:w w:val="85"/>
        </w:rPr>
        <w:t xml:space="preserve"> </w:t>
      </w:r>
      <w:r w:rsidRPr="007960C5">
        <w:rPr>
          <w:rFonts w:asciiTheme="minorHAnsi" w:hAnsiTheme="minorHAnsi" w:cstheme="minorHAnsi"/>
          <w:w w:val="85"/>
        </w:rPr>
        <w:t>kart</w:t>
      </w:r>
      <w:r w:rsidRPr="007960C5">
        <w:rPr>
          <w:rFonts w:asciiTheme="minorHAnsi" w:hAnsiTheme="minorHAnsi" w:cstheme="minorHAnsi"/>
          <w:spacing w:val="-16"/>
          <w:w w:val="85"/>
        </w:rPr>
        <w:t xml:space="preserve"> </w:t>
      </w:r>
      <w:r w:rsidRPr="007960C5">
        <w:rPr>
          <w:rFonts w:asciiTheme="minorHAnsi" w:hAnsiTheme="minorHAnsi" w:cstheme="minorHAnsi"/>
          <w:w w:val="85"/>
        </w:rPr>
        <w:t>okuyucusundan</w:t>
      </w:r>
      <w:r w:rsidRPr="007960C5">
        <w:rPr>
          <w:rFonts w:asciiTheme="minorHAnsi" w:hAnsiTheme="minorHAnsi" w:cstheme="minorHAnsi"/>
          <w:spacing w:val="-15"/>
          <w:w w:val="85"/>
        </w:rPr>
        <w:t xml:space="preserve"> </w:t>
      </w:r>
      <w:r w:rsidRPr="007960C5">
        <w:rPr>
          <w:rFonts w:asciiTheme="minorHAnsi" w:hAnsiTheme="minorHAnsi" w:cstheme="minorHAnsi"/>
          <w:w w:val="85"/>
        </w:rPr>
        <w:t>hem</w:t>
      </w:r>
      <w:r w:rsidRPr="007960C5">
        <w:rPr>
          <w:rFonts w:asciiTheme="minorHAnsi" w:hAnsiTheme="minorHAnsi" w:cstheme="minorHAnsi"/>
          <w:spacing w:val="-15"/>
          <w:w w:val="85"/>
        </w:rPr>
        <w:t xml:space="preserve"> </w:t>
      </w:r>
      <w:r w:rsidRPr="007960C5">
        <w:rPr>
          <w:rFonts w:asciiTheme="minorHAnsi" w:hAnsiTheme="minorHAnsi" w:cstheme="minorHAnsi"/>
          <w:w w:val="85"/>
        </w:rPr>
        <w:t>de</w:t>
      </w:r>
      <w:r w:rsidRPr="007960C5">
        <w:rPr>
          <w:rFonts w:asciiTheme="minorHAnsi" w:hAnsiTheme="minorHAnsi" w:cstheme="minorHAnsi"/>
          <w:spacing w:val="-15"/>
          <w:w w:val="85"/>
        </w:rPr>
        <w:t xml:space="preserve"> </w:t>
      </w:r>
      <w:r w:rsidRPr="007960C5">
        <w:rPr>
          <w:rFonts w:asciiTheme="minorHAnsi" w:hAnsiTheme="minorHAnsi" w:cstheme="minorHAnsi"/>
          <w:w w:val="85"/>
        </w:rPr>
        <w:t>Access</w:t>
      </w:r>
      <w:r w:rsidRPr="007960C5">
        <w:rPr>
          <w:rFonts w:asciiTheme="minorHAnsi" w:hAnsiTheme="minorHAnsi" w:cstheme="minorHAnsi"/>
          <w:spacing w:val="-10"/>
          <w:w w:val="85"/>
        </w:rPr>
        <w:t xml:space="preserve"> </w:t>
      </w:r>
      <w:r w:rsidRPr="007960C5">
        <w:rPr>
          <w:rFonts w:asciiTheme="minorHAnsi" w:hAnsiTheme="minorHAnsi" w:cstheme="minorHAnsi"/>
          <w:w w:val="85"/>
        </w:rPr>
        <w:t>Kontrol</w:t>
      </w:r>
      <w:r w:rsidRPr="007960C5">
        <w:rPr>
          <w:rFonts w:asciiTheme="minorHAnsi" w:hAnsiTheme="minorHAnsi" w:cstheme="minorHAnsi"/>
          <w:spacing w:val="-15"/>
          <w:w w:val="85"/>
        </w:rPr>
        <w:t xml:space="preserve"> </w:t>
      </w:r>
      <w:r w:rsidRPr="007960C5">
        <w:rPr>
          <w:rFonts w:asciiTheme="minorHAnsi" w:hAnsiTheme="minorHAnsi" w:cstheme="minorHAnsi"/>
          <w:w w:val="85"/>
        </w:rPr>
        <w:t>Sistemi</w:t>
      </w:r>
      <w:r w:rsidRPr="007960C5">
        <w:rPr>
          <w:rFonts w:asciiTheme="minorHAnsi" w:hAnsiTheme="minorHAnsi" w:cstheme="minorHAnsi"/>
          <w:spacing w:val="-15"/>
          <w:w w:val="85"/>
        </w:rPr>
        <w:t xml:space="preserve"> </w:t>
      </w:r>
      <w:r w:rsidRPr="007960C5">
        <w:rPr>
          <w:rFonts w:asciiTheme="minorHAnsi" w:hAnsiTheme="minorHAnsi" w:cstheme="minorHAnsi"/>
          <w:w w:val="85"/>
        </w:rPr>
        <w:t>iş</w:t>
      </w:r>
      <w:r w:rsidRPr="007960C5">
        <w:rPr>
          <w:rFonts w:asciiTheme="minorHAnsi" w:hAnsiTheme="minorHAnsi" w:cstheme="minorHAnsi"/>
          <w:spacing w:val="-13"/>
          <w:w w:val="85"/>
        </w:rPr>
        <w:t xml:space="preserve"> </w:t>
      </w:r>
      <w:r w:rsidRPr="007960C5">
        <w:rPr>
          <w:rFonts w:asciiTheme="minorHAnsi" w:hAnsiTheme="minorHAnsi" w:cstheme="minorHAnsi"/>
          <w:w w:val="85"/>
        </w:rPr>
        <w:t xml:space="preserve">istasyonu </w:t>
      </w:r>
      <w:r w:rsidRPr="007960C5">
        <w:rPr>
          <w:rFonts w:asciiTheme="minorHAnsi" w:hAnsiTheme="minorHAnsi" w:cstheme="minorHAnsi"/>
          <w:w w:val="95"/>
        </w:rPr>
        <w:t>üzerinden</w:t>
      </w:r>
      <w:r w:rsidRPr="007960C5">
        <w:rPr>
          <w:rFonts w:asciiTheme="minorHAnsi" w:hAnsiTheme="minorHAnsi" w:cstheme="minorHAnsi"/>
          <w:spacing w:val="-24"/>
          <w:w w:val="95"/>
        </w:rPr>
        <w:t xml:space="preserve"> </w:t>
      </w:r>
      <w:r w:rsidRPr="007960C5">
        <w:rPr>
          <w:rFonts w:asciiTheme="minorHAnsi" w:hAnsiTheme="minorHAnsi" w:cstheme="minorHAnsi"/>
          <w:w w:val="95"/>
        </w:rPr>
        <w:t>kapı</w:t>
      </w:r>
      <w:r w:rsidRPr="007960C5">
        <w:rPr>
          <w:rFonts w:asciiTheme="minorHAnsi" w:hAnsiTheme="minorHAnsi" w:cstheme="minorHAnsi"/>
          <w:spacing w:val="-27"/>
          <w:w w:val="95"/>
        </w:rPr>
        <w:t xml:space="preserve"> </w:t>
      </w:r>
      <w:r w:rsidRPr="007960C5">
        <w:rPr>
          <w:rFonts w:asciiTheme="minorHAnsi" w:hAnsiTheme="minorHAnsi" w:cstheme="minorHAnsi"/>
          <w:w w:val="95"/>
        </w:rPr>
        <w:t>giriş</w:t>
      </w:r>
      <w:r w:rsidRPr="007960C5">
        <w:rPr>
          <w:rFonts w:asciiTheme="minorHAnsi" w:hAnsiTheme="minorHAnsi" w:cstheme="minorHAnsi"/>
          <w:spacing w:val="-23"/>
          <w:w w:val="95"/>
        </w:rPr>
        <w:t xml:space="preserve"> </w:t>
      </w:r>
      <w:r w:rsidRPr="007960C5">
        <w:rPr>
          <w:rFonts w:asciiTheme="minorHAnsi" w:hAnsiTheme="minorHAnsi" w:cstheme="minorHAnsi"/>
          <w:w w:val="95"/>
        </w:rPr>
        <w:t>erişimi</w:t>
      </w:r>
      <w:r w:rsidRPr="007960C5">
        <w:rPr>
          <w:rFonts w:asciiTheme="minorHAnsi" w:hAnsiTheme="minorHAnsi" w:cstheme="minorHAnsi"/>
          <w:spacing w:val="-19"/>
          <w:w w:val="95"/>
        </w:rPr>
        <w:t xml:space="preserve"> </w:t>
      </w:r>
      <w:r w:rsidRPr="007960C5">
        <w:rPr>
          <w:rFonts w:asciiTheme="minorHAnsi" w:hAnsiTheme="minorHAnsi" w:cstheme="minorHAnsi"/>
          <w:w w:val="95"/>
        </w:rPr>
        <w:t>kontrolüne</w:t>
      </w:r>
      <w:r w:rsidRPr="007960C5">
        <w:rPr>
          <w:rFonts w:asciiTheme="minorHAnsi" w:hAnsiTheme="minorHAnsi" w:cstheme="minorHAnsi"/>
          <w:spacing w:val="-23"/>
          <w:w w:val="95"/>
        </w:rPr>
        <w:t xml:space="preserve"> </w:t>
      </w:r>
      <w:r w:rsidRPr="007960C5">
        <w:rPr>
          <w:rFonts w:asciiTheme="minorHAnsi" w:hAnsiTheme="minorHAnsi" w:cstheme="minorHAnsi"/>
          <w:w w:val="95"/>
        </w:rPr>
        <w:t>olanak</w:t>
      </w:r>
      <w:r w:rsidRPr="007960C5">
        <w:rPr>
          <w:rFonts w:asciiTheme="minorHAnsi" w:hAnsiTheme="minorHAnsi" w:cstheme="minorHAnsi"/>
          <w:spacing w:val="-21"/>
          <w:w w:val="95"/>
        </w:rPr>
        <w:t xml:space="preserve"> </w:t>
      </w:r>
      <w:r w:rsidRPr="007960C5">
        <w:rPr>
          <w:rFonts w:asciiTheme="minorHAnsi" w:hAnsiTheme="minorHAnsi" w:cstheme="minorHAnsi"/>
          <w:w w:val="95"/>
        </w:rPr>
        <w:t>sağlayacaktır.</w:t>
      </w:r>
    </w:p>
    <w:p w:rsidR="00C9250A" w:rsidRPr="007960C5" w:rsidRDefault="00C9250A" w:rsidP="00C9250A">
      <w:pPr>
        <w:pStyle w:val="GvdeMetni"/>
        <w:spacing w:before="120" w:line="254" w:lineRule="auto"/>
        <w:ind w:left="451" w:right="870"/>
        <w:jc w:val="both"/>
        <w:rPr>
          <w:rFonts w:asciiTheme="minorHAnsi" w:hAnsiTheme="minorHAnsi" w:cstheme="minorHAnsi"/>
        </w:rPr>
      </w:pPr>
      <w:r w:rsidRPr="007960C5">
        <w:rPr>
          <w:rFonts w:asciiTheme="minorHAnsi" w:hAnsiTheme="minorHAnsi" w:cstheme="minorHAnsi"/>
          <w:w w:val="85"/>
        </w:rPr>
        <w:t xml:space="preserve">Yaklaşım </w:t>
      </w:r>
      <w:r w:rsidRPr="007960C5">
        <w:rPr>
          <w:rFonts w:asciiTheme="minorHAnsi" w:hAnsiTheme="minorHAnsi" w:cstheme="minorHAnsi"/>
          <w:spacing w:val="-3"/>
          <w:w w:val="85"/>
        </w:rPr>
        <w:t xml:space="preserve">tipi </w:t>
      </w:r>
      <w:r w:rsidRPr="007960C5">
        <w:rPr>
          <w:rFonts w:asciiTheme="minorHAnsi" w:hAnsiTheme="minorHAnsi" w:cstheme="minorHAnsi"/>
          <w:w w:val="85"/>
        </w:rPr>
        <w:t xml:space="preserve">kart okuyucusunda Kart ve/veya </w:t>
      </w:r>
      <w:r w:rsidRPr="007960C5">
        <w:rPr>
          <w:rFonts w:asciiTheme="minorHAnsi" w:hAnsiTheme="minorHAnsi" w:cstheme="minorHAnsi"/>
          <w:spacing w:val="-3"/>
          <w:w w:val="85"/>
        </w:rPr>
        <w:t xml:space="preserve">Pin </w:t>
      </w:r>
      <w:r w:rsidRPr="007960C5">
        <w:rPr>
          <w:rFonts w:asciiTheme="minorHAnsi" w:hAnsiTheme="minorHAnsi" w:cstheme="minorHAnsi"/>
          <w:w w:val="85"/>
        </w:rPr>
        <w:t xml:space="preserve">numarası erişim yapılandırması talep edilmesi halinde </w:t>
      </w:r>
      <w:r w:rsidRPr="007960C5">
        <w:rPr>
          <w:rFonts w:asciiTheme="minorHAnsi" w:hAnsiTheme="minorHAnsi" w:cstheme="minorHAnsi"/>
          <w:w w:val="95"/>
        </w:rPr>
        <w:t>kullanılacak olan bir sayısal tuş takımı bulunacaktır.</w:t>
      </w:r>
    </w:p>
    <w:p w:rsidR="00C9250A" w:rsidRPr="007960C5" w:rsidRDefault="00C9250A" w:rsidP="00C9250A">
      <w:pPr>
        <w:pStyle w:val="GvdeMetni"/>
        <w:spacing w:before="117" w:line="254" w:lineRule="auto"/>
        <w:ind w:left="451" w:right="873"/>
        <w:jc w:val="both"/>
        <w:rPr>
          <w:rFonts w:asciiTheme="minorHAnsi" w:hAnsiTheme="minorHAnsi" w:cstheme="minorHAnsi"/>
        </w:rPr>
      </w:pPr>
      <w:r w:rsidRPr="007960C5">
        <w:rPr>
          <w:rFonts w:asciiTheme="minorHAnsi" w:hAnsiTheme="minorHAnsi" w:cstheme="minorHAnsi"/>
          <w:w w:val="85"/>
        </w:rPr>
        <w:t>Access</w:t>
      </w:r>
      <w:r w:rsidRPr="007960C5">
        <w:rPr>
          <w:rFonts w:asciiTheme="minorHAnsi" w:hAnsiTheme="minorHAnsi" w:cstheme="minorHAnsi"/>
          <w:spacing w:val="-20"/>
          <w:w w:val="85"/>
        </w:rPr>
        <w:t xml:space="preserve"> </w:t>
      </w:r>
      <w:r w:rsidRPr="007960C5">
        <w:rPr>
          <w:rFonts w:asciiTheme="minorHAnsi" w:hAnsiTheme="minorHAnsi" w:cstheme="minorHAnsi"/>
          <w:w w:val="85"/>
        </w:rPr>
        <w:t>Kontrol</w:t>
      </w:r>
      <w:r w:rsidRPr="007960C5">
        <w:rPr>
          <w:rFonts w:asciiTheme="minorHAnsi" w:hAnsiTheme="minorHAnsi" w:cstheme="minorHAnsi"/>
          <w:spacing w:val="-24"/>
          <w:w w:val="85"/>
        </w:rPr>
        <w:t xml:space="preserve"> </w:t>
      </w:r>
      <w:r w:rsidRPr="007960C5">
        <w:rPr>
          <w:rFonts w:asciiTheme="minorHAnsi" w:hAnsiTheme="minorHAnsi" w:cstheme="minorHAnsi"/>
          <w:w w:val="85"/>
        </w:rPr>
        <w:t>sistemi</w:t>
      </w:r>
      <w:r w:rsidRPr="007960C5">
        <w:rPr>
          <w:rFonts w:asciiTheme="minorHAnsi" w:hAnsiTheme="minorHAnsi" w:cstheme="minorHAnsi"/>
          <w:spacing w:val="-21"/>
          <w:w w:val="85"/>
        </w:rPr>
        <w:t xml:space="preserve"> </w:t>
      </w:r>
      <w:r w:rsidRPr="007960C5">
        <w:rPr>
          <w:rFonts w:asciiTheme="minorHAnsi" w:hAnsiTheme="minorHAnsi" w:cstheme="minorHAnsi"/>
          <w:w w:val="85"/>
        </w:rPr>
        <w:t>aynı</w:t>
      </w:r>
      <w:r w:rsidRPr="007960C5">
        <w:rPr>
          <w:rFonts w:asciiTheme="minorHAnsi" w:hAnsiTheme="minorHAnsi" w:cstheme="minorHAnsi"/>
          <w:spacing w:val="-23"/>
          <w:w w:val="85"/>
        </w:rPr>
        <w:t xml:space="preserve"> </w:t>
      </w:r>
      <w:r w:rsidRPr="007960C5">
        <w:rPr>
          <w:rFonts w:asciiTheme="minorHAnsi" w:hAnsiTheme="minorHAnsi" w:cstheme="minorHAnsi"/>
          <w:w w:val="85"/>
        </w:rPr>
        <w:t>anda</w:t>
      </w:r>
      <w:r w:rsidRPr="007960C5">
        <w:rPr>
          <w:rFonts w:asciiTheme="minorHAnsi" w:hAnsiTheme="minorHAnsi" w:cstheme="minorHAnsi"/>
          <w:spacing w:val="-21"/>
          <w:w w:val="85"/>
        </w:rPr>
        <w:t xml:space="preserve"> </w:t>
      </w:r>
      <w:r w:rsidRPr="007960C5">
        <w:rPr>
          <w:rFonts w:asciiTheme="minorHAnsi" w:hAnsiTheme="minorHAnsi" w:cstheme="minorHAnsi"/>
          <w:w w:val="85"/>
        </w:rPr>
        <w:t>en</w:t>
      </w:r>
      <w:r w:rsidRPr="007960C5">
        <w:rPr>
          <w:rFonts w:asciiTheme="minorHAnsi" w:hAnsiTheme="minorHAnsi" w:cstheme="minorHAnsi"/>
          <w:spacing w:val="-18"/>
          <w:w w:val="85"/>
        </w:rPr>
        <w:t xml:space="preserve"> </w:t>
      </w:r>
      <w:r w:rsidRPr="007960C5">
        <w:rPr>
          <w:rFonts w:asciiTheme="minorHAnsi" w:hAnsiTheme="minorHAnsi" w:cstheme="minorHAnsi"/>
          <w:w w:val="85"/>
        </w:rPr>
        <w:t>fazla</w:t>
      </w:r>
      <w:r w:rsidRPr="007960C5">
        <w:rPr>
          <w:rFonts w:asciiTheme="minorHAnsi" w:hAnsiTheme="minorHAnsi" w:cstheme="minorHAnsi"/>
          <w:spacing w:val="-18"/>
          <w:w w:val="85"/>
        </w:rPr>
        <w:t xml:space="preserve"> </w:t>
      </w:r>
      <w:r w:rsidRPr="007960C5">
        <w:rPr>
          <w:rFonts w:asciiTheme="minorHAnsi" w:hAnsiTheme="minorHAnsi" w:cstheme="minorHAnsi"/>
          <w:w w:val="85"/>
        </w:rPr>
        <w:t>(4)</w:t>
      </w:r>
      <w:r w:rsidRPr="007960C5">
        <w:rPr>
          <w:rFonts w:asciiTheme="minorHAnsi" w:hAnsiTheme="minorHAnsi" w:cstheme="minorHAnsi"/>
          <w:spacing w:val="-21"/>
          <w:w w:val="85"/>
        </w:rPr>
        <w:t xml:space="preserve"> </w:t>
      </w:r>
      <w:r w:rsidRPr="007960C5">
        <w:rPr>
          <w:rFonts w:asciiTheme="minorHAnsi" w:hAnsiTheme="minorHAnsi" w:cstheme="minorHAnsi"/>
          <w:w w:val="85"/>
        </w:rPr>
        <w:t>Wiegand</w:t>
      </w:r>
      <w:r w:rsidRPr="007960C5">
        <w:rPr>
          <w:rFonts w:asciiTheme="minorHAnsi" w:hAnsiTheme="minorHAnsi" w:cstheme="minorHAnsi"/>
          <w:spacing w:val="-21"/>
          <w:w w:val="85"/>
        </w:rPr>
        <w:t xml:space="preserve"> </w:t>
      </w:r>
      <w:r w:rsidRPr="007960C5">
        <w:rPr>
          <w:rFonts w:asciiTheme="minorHAnsi" w:hAnsiTheme="minorHAnsi" w:cstheme="minorHAnsi"/>
          <w:w w:val="85"/>
        </w:rPr>
        <w:t>kart</w:t>
      </w:r>
      <w:r w:rsidRPr="007960C5">
        <w:rPr>
          <w:rFonts w:asciiTheme="minorHAnsi" w:hAnsiTheme="minorHAnsi" w:cstheme="minorHAnsi"/>
          <w:spacing w:val="-21"/>
          <w:w w:val="85"/>
        </w:rPr>
        <w:t xml:space="preserve"> </w:t>
      </w:r>
      <w:r w:rsidRPr="007960C5">
        <w:rPr>
          <w:rFonts w:asciiTheme="minorHAnsi" w:hAnsiTheme="minorHAnsi" w:cstheme="minorHAnsi"/>
          <w:w w:val="85"/>
        </w:rPr>
        <w:t>formatını</w:t>
      </w:r>
      <w:r w:rsidRPr="007960C5">
        <w:rPr>
          <w:rFonts w:asciiTheme="minorHAnsi" w:hAnsiTheme="minorHAnsi" w:cstheme="minorHAnsi"/>
          <w:spacing w:val="-21"/>
          <w:w w:val="85"/>
        </w:rPr>
        <w:t xml:space="preserve"> </w:t>
      </w:r>
      <w:r w:rsidRPr="007960C5">
        <w:rPr>
          <w:rFonts w:asciiTheme="minorHAnsi" w:hAnsiTheme="minorHAnsi" w:cstheme="minorHAnsi"/>
          <w:w w:val="85"/>
        </w:rPr>
        <w:t>destekleyecektir.</w:t>
      </w:r>
      <w:r w:rsidRPr="007960C5">
        <w:rPr>
          <w:rFonts w:asciiTheme="minorHAnsi" w:hAnsiTheme="minorHAnsi" w:cstheme="minorHAnsi"/>
          <w:spacing w:val="-23"/>
          <w:w w:val="85"/>
        </w:rPr>
        <w:t xml:space="preserve"> </w:t>
      </w:r>
      <w:r w:rsidRPr="007960C5">
        <w:rPr>
          <w:rFonts w:asciiTheme="minorHAnsi" w:hAnsiTheme="minorHAnsi" w:cstheme="minorHAnsi"/>
          <w:w w:val="85"/>
        </w:rPr>
        <w:t>Desteklenen</w:t>
      </w:r>
      <w:r w:rsidRPr="007960C5">
        <w:rPr>
          <w:rFonts w:asciiTheme="minorHAnsi" w:hAnsiTheme="minorHAnsi" w:cstheme="minorHAnsi"/>
          <w:spacing w:val="-18"/>
          <w:w w:val="85"/>
        </w:rPr>
        <w:t xml:space="preserve"> </w:t>
      </w:r>
      <w:r w:rsidRPr="007960C5">
        <w:rPr>
          <w:rFonts w:asciiTheme="minorHAnsi" w:hAnsiTheme="minorHAnsi" w:cstheme="minorHAnsi"/>
          <w:w w:val="85"/>
        </w:rPr>
        <w:t xml:space="preserve">format </w:t>
      </w:r>
      <w:r w:rsidRPr="007960C5">
        <w:rPr>
          <w:rFonts w:asciiTheme="minorHAnsi" w:hAnsiTheme="minorHAnsi" w:cstheme="minorHAnsi"/>
          <w:w w:val="95"/>
        </w:rPr>
        <w:t>sayısı sınırsız</w:t>
      </w:r>
      <w:r w:rsidRPr="007960C5">
        <w:rPr>
          <w:rFonts w:asciiTheme="minorHAnsi" w:hAnsiTheme="minorHAnsi" w:cstheme="minorHAnsi"/>
          <w:spacing w:val="-44"/>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117" w:line="249" w:lineRule="auto"/>
        <w:ind w:left="451" w:right="876"/>
        <w:jc w:val="both"/>
        <w:rPr>
          <w:rFonts w:asciiTheme="minorHAnsi" w:hAnsiTheme="minorHAnsi" w:cstheme="minorHAnsi"/>
        </w:rPr>
      </w:pPr>
      <w:r w:rsidRPr="007960C5">
        <w:rPr>
          <w:rFonts w:asciiTheme="minorHAnsi" w:hAnsiTheme="minorHAnsi" w:cstheme="minorHAnsi"/>
          <w:w w:val="90"/>
        </w:rPr>
        <w:t xml:space="preserve">Mal sahibi tarafından tanımlanan şekilde ya da çizimlerde gösterildiği gibi, seçilen kapılardan çıkış </w:t>
      </w:r>
      <w:r w:rsidRPr="007960C5">
        <w:rPr>
          <w:rFonts w:asciiTheme="minorHAnsi" w:hAnsiTheme="minorHAnsi" w:cstheme="minorHAnsi"/>
          <w:w w:val="95"/>
        </w:rPr>
        <w:t>amacıyla yerel olarak kurulmuş bir kapı açma basma düğmesi sağlanacaktır.</w:t>
      </w:r>
    </w:p>
    <w:p w:rsidR="00C9250A" w:rsidRPr="007960C5" w:rsidRDefault="00C9250A" w:rsidP="00C9250A">
      <w:pPr>
        <w:pStyle w:val="GvdeMetni"/>
        <w:spacing w:before="120" w:line="254" w:lineRule="auto"/>
        <w:ind w:left="451" w:right="873"/>
        <w:jc w:val="both"/>
        <w:rPr>
          <w:rFonts w:asciiTheme="minorHAnsi" w:hAnsiTheme="minorHAnsi" w:cstheme="minorHAnsi"/>
        </w:rPr>
      </w:pPr>
      <w:r w:rsidRPr="007960C5">
        <w:rPr>
          <w:rFonts w:asciiTheme="minorHAnsi" w:hAnsiTheme="minorHAnsi" w:cstheme="minorHAnsi"/>
          <w:w w:val="90"/>
        </w:rPr>
        <w:t>Çizimlerde</w:t>
      </w:r>
      <w:r w:rsidRPr="007960C5">
        <w:rPr>
          <w:rFonts w:asciiTheme="minorHAnsi" w:hAnsiTheme="minorHAnsi" w:cstheme="minorHAnsi"/>
          <w:spacing w:val="-27"/>
          <w:w w:val="90"/>
        </w:rPr>
        <w:t xml:space="preserve"> </w:t>
      </w:r>
      <w:r w:rsidRPr="007960C5">
        <w:rPr>
          <w:rFonts w:asciiTheme="minorHAnsi" w:hAnsiTheme="minorHAnsi" w:cstheme="minorHAnsi"/>
          <w:spacing w:val="-4"/>
          <w:w w:val="90"/>
        </w:rPr>
        <w:t>ek</w:t>
      </w:r>
      <w:r w:rsidRPr="007960C5">
        <w:rPr>
          <w:rFonts w:asciiTheme="minorHAnsi" w:hAnsiTheme="minorHAnsi" w:cstheme="minorHAnsi"/>
          <w:spacing w:val="-28"/>
          <w:w w:val="90"/>
        </w:rPr>
        <w:t xml:space="preserve"> </w:t>
      </w:r>
      <w:r w:rsidRPr="007960C5">
        <w:rPr>
          <w:rFonts w:asciiTheme="minorHAnsi" w:hAnsiTheme="minorHAnsi" w:cstheme="minorHAnsi"/>
          <w:w w:val="90"/>
        </w:rPr>
        <w:t>olarak</w:t>
      </w:r>
      <w:r w:rsidRPr="007960C5">
        <w:rPr>
          <w:rFonts w:asciiTheme="minorHAnsi" w:hAnsiTheme="minorHAnsi" w:cstheme="minorHAnsi"/>
          <w:spacing w:val="-27"/>
          <w:w w:val="90"/>
        </w:rPr>
        <w:t xml:space="preserve"> </w:t>
      </w:r>
      <w:r w:rsidRPr="007960C5">
        <w:rPr>
          <w:rFonts w:asciiTheme="minorHAnsi" w:hAnsiTheme="minorHAnsi" w:cstheme="minorHAnsi"/>
          <w:w w:val="90"/>
        </w:rPr>
        <w:t>belirtilen</w:t>
      </w:r>
      <w:r w:rsidRPr="007960C5">
        <w:rPr>
          <w:rFonts w:asciiTheme="minorHAnsi" w:hAnsiTheme="minorHAnsi" w:cstheme="minorHAnsi"/>
          <w:spacing w:val="-26"/>
          <w:w w:val="90"/>
        </w:rPr>
        <w:t xml:space="preserve"> </w:t>
      </w:r>
      <w:r w:rsidRPr="007960C5">
        <w:rPr>
          <w:rFonts w:asciiTheme="minorHAnsi" w:hAnsiTheme="minorHAnsi" w:cstheme="minorHAnsi"/>
          <w:w w:val="90"/>
        </w:rPr>
        <w:t>ya</w:t>
      </w:r>
      <w:r w:rsidRPr="007960C5">
        <w:rPr>
          <w:rFonts w:asciiTheme="minorHAnsi" w:hAnsiTheme="minorHAnsi" w:cstheme="minorHAnsi"/>
          <w:spacing w:val="-27"/>
          <w:w w:val="90"/>
        </w:rPr>
        <w:t xml:space="preserve"> </w:t>
      </w:r>
      <w:r w:rsidRPr="007960C5">
        <w:rPr>
          <w:rFonts w:asciiTheme="minorHAnsi" w:hAnsiTheme="minorHAnsi" w:cstheme="minorHAnsi"/>
          <w:w w:val="90"/>
        </w:rPr>
        <w:t>da</w:t>
      </w:r>
      <w:r w:rsidRPr="007960C5">
        <w:rPr>
          <w:rFonts w:asciiTheme="minorHAnsi" w:hAnsiTheme="minorHAnsi" w:cstheme="minorHAnsi"/>
          <w:spacing w:val="-26"/>
          <w:w w:val="90"/>
        </w:rPr>
        <w:t xml:space="preserve"> </w:t>
      </w:r>
      <w:r w:rsidRPr="007960C5">
        <w:rPr>
          <w:rFonts w:asciiTheme="minorHAnsi" w:hAnsiTheme="minorHAnsi" w:cstheme="minorHAnsi"/>
          <w:w w:val="90"/>
        </w:rPr>
        <w:t>gösterilen</w:t>
      </w:r>
      <w:r w:rsidRPr="007960C5">
        <w:rPr>
          <w:rFonts w:asciiTheme="minorHAnsi" w:hAnsiTheme="minorHAnsi" w:cstheme="minorHAnsi"/>
          <w:spacing w:val="-28"/>
          <w:w w:val="90"/>
        </w:rPr>
        <w:t xml:space="preserve"> </w:t>
      </w:r>
      <w:r w:rsidRPr="007960C5">
        <w:rPr>
          <w:rFonts w:asciiTheme="minorHAnsi" w:hAnsiTheme="minorHAnsi" w:cstheme="minorHAnsi"/>
          <w:w w:val="90"/>
        </w:rPr>
        <w:t>yüksek</w:t>
      </w:r>
      <w:r w:rsidRPr="007960C5">
        <w:rPr>
          <w:rFonts w:asciiTheme="minorHAnsi" w:hAnsiTheme="minorHAnsi" w:cstheme="minorHAnsi"/>
          <w:spacing w:val="-27"/>
          <w:w w:val="90"/>
        </w:rPr>
        <w:t xml:space="preserve"> </w:t>
      </w:r>
      <w:r w:rsidRPr="007960C5">
        <w:rPr>
          <w:rFonts w:asciiTheme="minorHAnsi" w:hAnsiTheme="minorHAnsi" w:cstheme="minorHAnsi"/>
          <w:w w:val="90"/>
        </w:rPr>
        <w:t>emniyetli</w:t>
      </w:r>
      <w:r w:rsidRPr="007960C5">
        <w:rPr>
          <w:rFonts w:asciiTheme="minorHAnsi" w:hAnsiTheme="minorHAnsi" w:cstheme="minorHAnsi"/>
          <w:spacing w:val="-26"/>
          <w:w w:val="90"/>
        </w:rPr>
        <w:t xml:space="preserve"> </w:t>
      </w:r>
      <w:r w:rsidRPr="007960C5">
        <w:rPr>
          <w:rFonts w:asciiTheme="minorHAnsi" w:hAnsiTheme="minorHAnsi" w:cstheme="minorHAnsi"/>
          <w:w w:val="90"/>
        </w:rPr>
        <w:t>alanlarda,</w:t>
      </w:r>
      <w:r w:rsidRPr="007960C5">
        <w:rPr>
          <w:rFonts w:asciiTheme="minorHAnsi" w:hAnsiTheme="minorHAnsi" w:cstheme="minorHAnsi"/>
          <w:spacing w:val="-28"/>
          <w:w w:val="90"/>
        </w:rPr>
        <w:t xml:space="preserve"> </w:t>
      </w:r>
      <w:r w:rsidRPr="007960C5">
        <w:rPr>
          <w:rFonts w:asciiTheme="minorHAnsi" w:hAnsiTheme="minorHAnsi" w:cstheme="minorHAnsi"/>
          <w:w w:val="90"/>
        </w:rPr>
        <w:t>ön</w:t>
      </w:r>
      <w:r w:rsidRPr="007960C5">
        <w:rPr>
          <w:rFonts w:asciiTheme="minorHAnsi" w:hAnsiTheme="minorHAnsi" w:cstheme="minorHAnsi"/>
          <w:spacing w:val="-26"/>
          <w:w w:val="90"/>
        </w:rPr>
        <w:t xml:space="preserve"> </w:t>
      </w:r>
      <w:r w:rsidRPr="007960C5">
        <w:rPr>
          <w:rFonts w:asciiTheme="minorHAnsi" w:hAnsiTheme="minorHAnsi" w:cstheme="minorHAnsi"/>
          <w:w w:val="90"/>
        </w:rPr>
        <w:t>tanımlı</w:t>
      </w:r>
      <w:r w:rsidRPr="007960C5">
        <w:rPr>
          <w:rFonts w:asciiTheme="minorHAnsi" w:hAnsiTheme="minorHAnsi" w:cstheme="minorHAnsi"/>
          <w:spacing w:val="-27"/>
          <w:w w:val="90"/>
        </w:rPr>
        <w:t xml:space="preserve"> </w:t>
      </w:r>
      <w:r w:rsidRPr="007960C5">
        <w:rPr>
          <w:rFonts w:asciiTheme="minorHAnsi" w:hAnsiTheme="minorHAnsi" w:cstheme="minorHAnsi"/>
          <w:w w:val="90"/>
        </w:rPr>
        <w:t>alana</w:t>
      </w:r>
      <w:r w:rsidRPr="007960C5">
        <w:rPr>
          <w:rFonts w:asciiTheme="minorHAnsi" w:hAnsiTheme="minorHAnsi" w:cstheme="minorHAnsi"/>
          <w:spacing w:val="-26"/>
          <w:w w:val="90"/>
        </w:rPr>
        <w:t xml:space="preserve"> </w:t>
      </w:r>
      <w:r w:rsidRPr="007960C5">
        <w:rPr>
          <w:rFonts w:asciiTheme="minorHAnsi" w:hAnsiTheme="minorHAnsi" w:cstheme="minorHAnsi"/>
          <w:spacing w:val="-3"/>
          <w:w w:val="90"/>
        </w:rPr>
        <w:t>girip</w:t>
      </w:r>
      <w:r w:rsidRPr="007960C5">
        <w:rPr>
          <w:rFonts w:asciiTheme="minorHAnsi" w:hAnsiTheme="minorHAnsi" w:cstheme="minorHAnsi"/>
          <w:spacing w:val="-24"/>
          <w:w w:val="90"/>
        </w:rPr>
        <w:t xml:space="preserve"> </w:t>
      </w:r>
      <w:r w:rsidRPr="007960C5">
        <w:rPr>
          <w:rFonts w:asciiTheme="minorHAnsi" w:hAnsiTheme="minorHAnsi" w:cstheme="minorHAnsi"/>
          <w:w w:val="90"/>
        </w:rPr>
        <w:t>çıkan insanların</w:t>
      </w:r>
      <w:r w:rsidRPr="007960C5">
        <w:rPr>
          <w:rFonts w:asciiTheme="minorHAnsi" w:hAnsiTheme="minorHAnsi" w:cstheme="minorHAnsi"/>
          <w:spacing w:val="-31"/>
          <w:w w:val="90"/>
        </w:rPr>
        <w:t xml:space="preserve"> </w:t>
      </w:r>
      <w:r w:rsidRPr="007960C5">
        <w:rPr>
          <w:rFonts w:asciiTheme="minorHAnsi" w:hAnsiTheme="minorHAnsi" w:cstheme="minorHAnsi"/>
          <w:w w:val="90"/>
        </w:rPr>
        <w:t>tam</w:t>
      </w:r>
      <w:r w:rsidRPr="007960C5">
        <w:rPr>
          <w:rFonts w:asciiTheme="minorHAnsi" w:hAnsiTheme="minorHAnsi" w:cstheme="minorHAnsi"/>
          <w:spacing w:val="-33"/>
          <w:w w:val="90"/>
        </w:rPr>
        <w:t xml:space="preserve"> </w:t>
      </w:r>
      <w:r w:rsidRPr="007960C5">
        <w:rPr>
          <w:rFonts w:asciiTheme="minorHAnsi" w:hAnsiTheme="minorHAnsi" w:cstheme="minorHAnsi"/>
          <w:w w:val="90"/>
        </w:rPr>
        <w:t>anlamıyla</w:t>
      </w:r>
      <w:r w:rsidRPr="007960C5">
        <w:rPr>
          <w:rFonts w:asciiTheme="minorHAnsi" w:hAnsiTheme="minorHAnsi" w:cstheme="minorHAnsi"/>
          <w:spacing w:val="-31"/>
          <w:w w:val="90"/>
        </w:rPr>
        <w:t xml:space="preserve"> </w:t>
      </w:r>
      <w:r w:rsidRPr="007960C5">
        <w:rPr>
          <w:rFonts w:asciiTheme="minorHAnsi" w:hAnsiTheme="minorHAnsi" w:cstheme="minorHAnsi"/>
          <w:spacing w:val="-3"/>
          <w:w w:val="90"/>
        </w:rPr>
        <w:t>takip</w:t>
      </w:r>
      <w:r w:rsidRPr="007960C5">
        <w:rPr>
          <w:rFonts w:asciiTheme="minorHAnsi" w:hAnsiTheme="minorHAnsi" w:cstheme="minorHAnsi"/>
          <w:spacing w:val="-31"/>
          <w:w w:val="90"/>
        </w:rPr>
        <w:t xml:space="preserve"> </w:t>
      </w:r>
      <w:r w:rsidRPr="007960C5">
        <w:rPr>
          <w:rFonts w:asciiTheme="minorHAnsi" w:hAnsiTheme="minorHAnsi" w:cstheme="minorHAnsi"/>
          <w:w w:val="90"/>
        </w:rPr>
        <w:t>edilmesine</w:t>
      </w:r>
      <w:r w:rsidRPr="007960C5">
        <w:rPr>
          <w:rFonts w:asciiTheme="minorHAnsi" w:hAnsiTheme="minorHAnsi" w:cstheme="minorHAnsi"/>
          <w:spacing w:val="-35"/>
          <w:w w:val="90"/>
        </w:rPr>
        <w:t xml:space="preserve"> </w:t>
      </w:r>
      <w:r w:rsidRPr="007960C5">
        <w:rPr>
          <w:rFonts w:asciiTheme="minorHAnsi" w:hAnsiTheme="minorHAnsi" w:cstheme="minorHAnsi"/>
          <w:w w:val="90"/>
        </w:rPr>
        <w:t>olanak</w:t>
      </w:r>
      <w:r w:rsidRPr="007960C5">
        <w:rPr>
          <w:rFonts w:asciiTheme="minorHAnsi" w:hAnsiTheme="minorHAnsi" w:cstheme="minorHAnsi"/>
          <w:spacing w:val="-31"/>
          <w:w w:val="90"/>
        </w:rPr>
        <w:t xml:space="preserve"> </w:t>
      </w:r>
      <w:r w:rsidRPr="007960C5">
        <w:rPr>
          <w:rFonts w:asciiTheme="minorHAnsi" w:hAnsiTheme="minorHAnsi" w:cstheme="minorHAnsi"/>
          <w:w w:val="90"/>
        </w:rPr>
        <w:t>tanıyan</w:t>
      </w:r>
      <w:r w:rsidRPr="007960C5">
        <w:rPr>
          <w:rFonts w:asciiTheme="minorHAnsi" w:hAnsiTheme="minorHAnsi" w:cstheme="minorHAnsi"/>
          <w:spacing w:val="-33"/>
          <w:w w:val="90"/>
        </w:rPr>
        <w:t xml:space="preserve"> </w:t>
      </w:r>
      <w:r w:rsidRPr="007960C5">
        <w:rPr>
          <w:rFonts w:asciiTheme="minorHAnsi" w:hAnsiTheme="minorHAnsi" w:cstheme="minorHAnsi"/>
          <w:w w:val="90"/>
        </w:rPr>
        <w:t>bir</w:t>
      </w:r>
      <w:r w:rsidRPr="007960C5">
        <w:rPr>
          <w:rFonts w:asciiTheme="minorHAnsi" w:hAnsiTheme="minorHAnsi" w:cstheme="minorHAnsi"/>
          <w:spacing w:val="-30"/>
          <w:w w:val="90"/>
        </w:rPr>
        <w:t xml:space="preserve"> </w:t>
      </w:r>
      <w:r w:rsidRPr="007960C5">
        <w:rPr>
          <w:rFonts w:asciiTheme="minorHAnsi" w:hAnsiTheme="minorHAnsi" w:cstheme="minorHAnsi"/>
          <w:w w:val="90"/>
        </w:rPr>
        <w:t>çıkış</w:t>
      </w:r>
      <w:r w:rsidRPr="007960C5">
        <w:rPr>
          <w:rFonts w:asciiTheme="minorHAnsi" w:hAnsiTheme="minorHAnsi" w:cstheme="minorHAnsi"/>
          <w:spacing w:val="-32"/>
          <w:w w:val="90"/>
        </w:rPr>
        <w:t xml:space="preserve"> </w:t>
      </w:r>
      <w:r w:rsidRPr="007960C5">
        <w:rPr>
          <w:rFonts w:asciiTheme="minorHAnsi" w:hAnsiTheme="minorHAnsi" w:cstheme="minorHAnsi"/>
          <w:w w:val="90"/>
        </w:rPr>
        <w:t>kartı</w:t>
      </w:r>
      <w:r w:rsidRPr="007960C5">
        <w:rPr>
          <w:rFonts w:asciiTheme="minorHAnsi" w:hAnsiTheme="minorHAnsi" w:cstheme="minorHAnsi"/>
          <w:spacing w:val="-35"/>
          <w:w w:val="90"/>
        </w:rPr>
        <w:t xml:space="preserve"> </w:t>
      </w:r>
      <w:r w:rsidRPr="007960C5">
        <w:rPr>
          <w:rFonts w:asciiTheme="minorHAnsi" w:hAnsiTheme="minorHAnsi" w:cstheme="minorHAnsi"/>
          <w:w w:val="90"/>
        </w:rPr>
        <w:t>okuyucusu</w:t>
      </w:r>
      <w:r w:rsidRPr="007960C5">
        <w:rPr>
          <w:rFonts w:asciiTheme="minorHAnsi" w:hAnsiTheme="minorHAnsi" w:cstheme="minorHAnsi"/>
          <w:spacing w:val="-30"/>
          <w:w w:val="90"/>
        </w:rPr>
        <w:t xml:space="preserve"> </w:t>
      </w:r>
      <w:r w:rsidRPr="007960C5">
        <w:rPr>
          <w:rFonts w:asciiTheme="minorHAnsi" w:hAnsiTheme="minorHAnsi" w:cstheme="minorHAnsi"/>
          <w:w w:val="90"/>
        </w:rPr>
        <w:t>sağlanacaktır.</w:t>
      </w:r>
    </w:p>
    <w:p w:rsidR="00C9250A" w:rsidRPr="007960C5" w:rsidRDefault="00C9250A" w:rsidP="00C9250A">
      <w:pPr>
        <w:pStyle w:val="GvdeMetni"/>
        <w:spacing w:before="117" w:line="252" w:lineRule="auto"/>
        <w:ind w:left="451" w:right="874"/>
        <w:jc w:val="both"/>
        <w:rPr>
          <w:rFonts w:asciiTheme="minorHAnsi" w:hAnsiTheme="minorHAnsi" w:cstheme="minorHAnsi"/>
        </w:rPr>
      </w:pPr>
      <w:r w:rsidRPr="007960C5">
        <w:rPr>
          <w:rFonts w:asciiTheme="minorHAnsi" w:hAnsiTheme="minorHAnsi" w:cstheme="minorHAnsi"/>
          <w:w w:val="85"/>
        </w:rPr>
        <w:t>Tüm</w:t>
      </w:r>
      <w:r w:rsidRPr="007960C5">
        <w:rPr>
          <w:rFonts w:asciiTheme="minorHAnsi" w:hAnsiTheme="minorHAnsi" w:cstheme="minorHAnsi"/>
          <w:spacing w:val="-12"/>
          <w:w w:val="85"/>
        </w:rPr>
        <w:t xml:space="preserve"> </w:t>
      </w:r>
      <w:r w:rsidRPr="007960C5">
        <w:rPr>
          <w:rFonts w:asciiTheme="minorHAnsi" w:hAnsiTheme="minorHAnsi" w:cstheme="minorHAnsi"/>
          <w:spacing w:val="-3"/>
          <w:w w:val="85"/>
        </w:rPr>
        <w:t>erişim</w:t>
      </w:r>
      <w:r w:rsidRPr="007960C5">
        <w:rPr>
          <w:rFonts w:asciiTheme="minorHAnsi" w:hAnsiTheme="minorHAnsi" w:cstheme="minorHAnsi"/>
          <w:spacing w:val="-11"/>
          <w:w w:val="85"/>
        </w:rPr>
        <w:t xml:space="preserve"> </w:t>
      </w:r>
      <w:r w:rsidRPr="007960C5">
        <w:rPr>
          <w:rFonts w:asciiTheme="minorHAnsi" w:hAnsiTheme="minorHAnsi" w:cstheme="minorHAnsi"/>
          <w:w w:val="85"/>
        </w:rPr>
        <w:t>kapılarında</w:t>
      </w:r>
      <w:r w:rsidRPr="007960C5">
        <w:rPr>
          <w:rFonts w:asciiTheme="minorHAnsi" w:hAnsiTheme="minorHAnsi" w:cstheme="minorHAnsi"/>
          <w:spacing w:val="-18"/>
          <w:w w:val="85"/>
        </w:rPr>
        <w:t xml:space="preserve"> </w:t>
      </w:r>
      <w:r w:rsidRPr="007960C5">
        <w:rPr>
          <w:rFonts w:asciiTheme="minorHAnsi" w:hAnsiTheme="minorHAnsi" w:cstheme="minorHAnsi"/>
          <w:w w:val="85"/>
        </w:rPr>
        <w:t>acil</w:t>
      </w:r>
      <w:r w:rsidRPr="007960C5">
        <w:rPr>
          <w:rFonts w:asciiTheme="minorHAnsi" w:hAnsiTheme="minorHAnsi" w:cstheme="minorHAnsi"/>
          <w:spacing w:val="-16"/>
          <w:w w:val="85"/>
        </w:rPr>
        <w:t xml:space="preserve"> </w:t>
      </w:r>
      <w:r w:rsidRPr="007960C5">
        <w:rPr>
          <w:rFonts w:asciiTheme="minorHAnsi" w:hAnsiTheme="minorHAnsi" w:cstheme="minorHAnsi"/>
          <w:w w:val="85"/>
        </w:rPr>
        <w:t>durumlarda</w:t>
      </w:r>
      <w:r w:rsidRPr="007960C5">
        <w:rPr>
          <w:rFonts w:asciiTheme="minorHAnsi" w:hAnsiTheme="minorHAnsi" w:cstheme="minorHAnsi"/>
          <w:spacing w:val="-11"/>
          <w:w w:val="85"/>
        </w:rPr>
        <w:t xml:space="preserve"> </w:t>
      </w:r>
      <w:r w:rsidRPr="007960C5">
        <w:rPr>
          <w:rFonts w:asciiTheme="minorHAnsi" w:hAnsiTheme="minorHAnsi" w:cstheme="minorHAnsi"/>
          <w:w w:val="85"/>
        </w:rPr>
        <w:t>çıkış</w:t>
      </w:r>
      <w:r w:rsidRPr="007960C5">
        <w:rPr>
          <w:rFonts w:asciiTheme="minorHAnsi" w:hAnsiTheme="minorHAnsi" w:cstheme="minorHAnsi"/>
          <w:spacing w:val="-12"/>
          <w:w w:val="85"/>
        </w:rPr>
        <w:t xml:space="preserve"> </w:t>
      </w:r>
      <w:r w:rsidRPr="007960C5">
        <w:rPr>
          <w:rFonts w:asciiTheme="minorHAnsi" w:hAnsiTheme="minorHAnsi" w:cstheme="minorHAnsi"/>
          <w:w w:val="85"/>
        </w:rPr>
        <w:t>için</w:t>
      </w:r>
      <w:r w:rsidRPr="007960C5">
        <w:rPr>
          <w:rFonts w:asciiTheme="minorHAnsi" w:hAnsiTheme="minorHAnsi" w:cstheme="minorHAnsi"/>
          <w:spacing w:val="-14"/>
          <w:w w:val="85"/>
        </w:rPr>
        <w:t xml:space="preserve"> </w:t>
      </w:r>
      <w:r w:rsidRPr="007960C5">
        <w:rPr>
          <w:rFonts w:asciiTheme="minorHAnsi" w:hAnsiTheme="minorHAnsi" w:cstheme="minorHAnsi"/>
          <w:w w:val="85"/>
        </w:rPr>
        <w:t>kapı</w:t>
      </w:r>
      <w:r w:rsidRPr="007960C5">
        <w:rPr>
          <w:rFonts w:asciiTheme="minorHAnsi" w:hAnsiTheme="minorHAnsi" w:cstheme="minorHAnsi"/>
          <w:spacing w:val="-17"/>
          <w:w w:val="85"/>
        </w:rPr>
        <w:t xml:space="preserve"> </w:t>
      </w:r>
      <w:r w:rsidRPr="007960C5">
        <w:rPr>
          <w:rFonts w:asciiTheme="minorHAnsi" w:hAnsiTheme="minorHAnsi" w:cstheme="minorHAnsi"/>
          <w:w w:val="85"/>
        </w:rPr>
        <w:t>kilidinin</w:t>
      </w:r>
      <w:r w:rsidRPr="007960C5">
        <w:rPr>
          <w:rFonts w:asciiTheme="minorHAnsi" w:hAnsiTheme="minorHAnsi" w:cstheme="minorHAnsi"/>
          <w:spacing w:val="-14"/>
          <w:w w:val="85"/>
        </w:rPr>
        <w:t xml:space="preserve"> </w:t>
      </w:r>
      <w:r w:rsidRPr="007960C5">
        <w:rPr>
          <w:rFonts w:asciiTheme="minorHAnsi" w:hAnsiTheme="minorHAnsi" w:cstheme="minorHAnsi"/>
          <w:w w:val="85"/>
        </w:rPr>
        <w:t>açılmasını</w:t>
      </w:r>
      <w:r w:rsidRPr="007960C5">
        <w:rPr>
          <w:rFonts w:asciiTheme="minorHAnsi" w:hAnsiTheme="minorHAnsi" w:cstheme="minorHAnsi"/>
          <w:spacing w:val="-14"/>
          <w:w w:val="85"/>
        </w:rPr>
        <w:t xml:space="preserve"> </w:t>
      </w:r>
      <w:r w:rsidRPr="007960C5">
        <w:rPr>
          <w:rFonts w:asciiTheme="minorHAnsi" w:hAnsiTheme="minorHAnsi" w:cstheme="minorHAnsi"/>
          <w:w w:val="85"/>
        </w:rPr>
        <w:t>sağlayacak</w:t>
      </w:r>
      <w:r w:rsidRPr="007960C5">
        <w:rPr>
          <w:rFonts w:asciiTheme="minorHAnsi" w:hAnsiTheme="minorHAnsi" w:cstheme="minorHAnsi"/>
          <w:spacing w:val="-11"/>
          <w:w w:val="85"/>
        </w:rPr>
        <w:t xml:space="preserve"> </w:t>
      </w:r>
      <w:r w:rsidRPr="007960C5">
        <w:rPr>
          <w:rFonts w:asciiTheme="minorHAnsi" w:hAnsiTheme="minorHAnsi" w:cstheme="minorHAnsi"/>
          <w:w w:val="85"/>
        </w:rPr>
        <w:t>camı</w:t>
      </w:r>
      <w:r w:rsidRPr="007960C5">
        <w:rPr>
          <w:rFonts w:asciiTheme="minorHAnsi" w:hAnsiTheme="minorHAnsi" w:cstheme="minorHAnsi"/>
          <w:spacing w:val="-20"/>
          <w:w w:val="85"/>
        </w:rPr>
        <w:t xml:space="preserve"> </w:t>
      </w:r>
      <w:r w:rsidRPr="007960C5">
        <w:rPr>
          <w:rFonts w:asciiTheme="minorHAnsi" w:hAnsiTheme="minorHAnsi" w:cstheme="minorHAnsi"/>
          <w:w w:val="85"/>
        </w:rPr>
        <w:t>kırılabilir</w:t>
      </w:r>
      <w:r w:rsidRPr="007960C5">
        <w:rPr>
          <w:rFonts w:asciiTheme="minorHAnsi" w:hAnsiTheme="minorHAnsi" w:cstheme="minorHAnsi"/>
          <w:spacing w:val="-16"/>
          <w:w w:val="85"/>
        </w:rPr>
        <w:t xml:space="preserve"> </w:t>
      </w:r>
      <w:r w:rsidRPr="007960C5">
        <w:rPr>
          <w:rFonts w:asciiTheme="minorHAnsi" w:hAnsiTheme="minorHAnsi" w:cstheme="minorHAnsi"/>
          <w:w w:val="85"/>
        </w:rPr>
        <w:t>bir</w:t>
      </w:r>
      <w:r w:rsidRPr="007960C5">
        <w:rPr>
          <w:rFonts w:asciiTheme="minorHAnsi" w:hAnsiTheme="minorHAnsi" w:cstheme="minorHAnsi"/>
          <w:spacing w:val="-14"/>
          <w:w w:val="85"/>
        </w:rPr>
        <w:t xml:space="preserve"> </w:t>
      </w:r>
      <w:r w:rsidRPr="007960C5">
        <w:rPr>
          <w:rFonts w:asciiTheme="minorHAnsi" w:hAnsiTheme="minorHAnsi" w:cstheme="minorHAnsi"/>
          <w:w w:val="85"/>
        </w:rPr>
        <w:t>acil durum</w:t>
      </w:r>
      <w:r w:rsidRPr="007960C5">
        <w:rPr>
          <w:rFonts w:asciiTheme="minorHAnsi" w:hAnsiTheme="minorHAnsi" w:cstheme="minorHAnsi"/>
          <w:spacing w:val="-8"/>
          <w:w w:val="85"/>
        </w:rPr>
        <w:t xml:space="preserve"> </w:t>
      </w:r>
      <w:r w:rsidRPr="007960C5">
        <w:rPr>
          <w:rFonts w:asciiTheme="minorHAnsi" w:hAnsiTheme="minorHAnsi" w:cstheme="minorHAnsi"/>
          <w:w w:val="85"/>
        </w:rPr>
        <w:t>boşaltma</w:t>
      </w:r>
      <w:r w:rsidRPr="007960C5">
        <w:rPr>
          <w:rFonts w:asciiTheme="minorHAnsi" w:hAnsiTheme="minorHAnsi" w:cstheme="minorHAnsi"/>
          <w:spacing w:val="-7"/>
          <w:w w:val="85"/>
        </w:rPr>
        <w:t xml:space="preserve"> </w:t>
      </w:r>
      <w:r w:rsidRPr="007960C5">
        <w:rPr>
          <w:rFonts w:asciiTheme="minorHAnsi" w:hAnsiTheme="minorHAnsi" w:cstheme="minorHAnsi"/>
          <w:w w:val="85"/>
        </w:rPr>
        <w:t>cihazı</w:t>
      </w:r>
      <w:r w:rsidRPr="007960C5">
        <w:rPr>
          <w:rFonts w:asciiTheme="minorHAnsi" w:hAnsiTheme="minorHAnsi" w:cstheme="minorHAnsi"/>
          <w:spacing w:val="-14"/>
          <w:w w:val="85"/>
        </w:rPr>
        <w:t xml:space="preserve"> </w:t>
      </w:r>
      <w:r w:rsidRPr="007960C5">
        <w:rPr>
          <w:rFonts w:asciiTheme="minorHAnsi" w:hAnsiTheme="minorHAnsi" w:cstheme="minorHAnsi"/>
          <w:w w:val="85"/>
        </w:rPr>
        <w:t>bulunacaktır.</w:t>
      </w:r>
      <w:r w:rsidRPr="007960C5">
        <w:rPr>
          <w:rFonts w:asciiTheme="minorHAnsi" w:hAnsiTheme="minorHAnsi" w:cstheme="minorHAnsi"/>
          <w:spacing w:val="-13"/>
          <w:w w:val="85"/>
        </w:rPr>
        <w:t xml:space="preserve"> </w:t>
      </w:r>
      <w:r w:rsidRPr="007960C5">
        <w:rPr>
          <w:rFonts w:asciiTheme="minorHAnsi" w:hAnsiTheme="minorHAnsi" w:cstheme="minorHAnsi"/>
          <w:w w:val="85"/>
        </w:rPr>
        <w:t>Ek</w:t>
      </w:r>
      <w:r w:rsidRPr="007960C5">
        <w:rPr>
          <w:rFonts w:asciiTheme="minorHAnsi" w:hAnsiTheme="minorHAnsi" w:cstheme="minorHAnsi"/>
          <w:spacing w:val="-8"/>
          <w:w w:val="85"/>
        </w:rPr>
        <w:t xml:space="preserve"> </w:t>
      </w:r>
      <w:r w:rsidRPr="007960C5">
        <w:rPr>
          <w:rFonts w:asciiTheme="minorHAnsi" w:hAnsiTheme="minorHAnsi" w:cstheme="minorHAnsi"/>
          <w:w w:val="85"/>
        </w:rPr>
        <w:t>olarak,</w:t>
      </w:r>
      <w:r w:rsidRPr="007960C5">
        <w:rPr>
          <w:rFonts w:asciiTheme="minorHAnsi" w:hAnsiTheme="minorHAnsi" w:cstheme="minorHAnsi"/>
          <w:spacing w:val="-17"/>
          <w:w w:val="85"/>
        </w:rPr>
        <w:t xml:space="preserve"> </w:t>
      </w:r>
      <w:r w:rsidRPr="007960C5">
        <w:rPr>
          <w:rFonts w:asciiTheme="minorHAnsi" w:hAnsiTheme="minorHAnsi" w:cstheme="minorHAnsi"/>
          <w:w w:val="85"/>
        </w:rPr>
        <w:t>kaçış</w:t>
      </w:r>
      <w:r w:rsidRPr="007960C5">
        <w:rPr>
          <w:rFonts w:asciiTheme="minorHAnsi" w:hAnsiTheme="minorHAnsi" w:cstheme="minorHAnsi"/>
          <w:spacing w:val="-12"/>
          <w:w w:val="85"/>
        </w:rPr>
        <w:t xml:space="preserve"> </w:t>
      </w:r>
      <w:r w:rsidRPr="007960C5">
        <w:rPr>
          <w:rFonts w:asciiTheme="minorHAnsi" w:hAnsiTheme="minorHAnsi" w:cstheme="minorHAnsi"/>
          <w:w w:val="85"/>
        </w:rPr>
        <w:t>yolu</w:t>
      </w:r>
      <w:r w:rsidRPr="007960C5">
        <w:rPr>
          <w:rFonts w:asciiTheme="minorHAnsi" w:hAnsiTheme="minorHAnsi" w:cstheme="minorHAnsi"/>
          <w:spacing w:val="-7"/>
          <w:w w:val="85"/>
        </w:rPr>
        <w:t xml:space="preserve"> </w:t>
      </w:r>
      <w:r w:rsidRPr="007960C5">
        <w:rPr>
          <w:rFonts w:asciiTheme="minorHAnsi" w:hAnsiTheme="minorHAnsi" w:cstheme="minorHAnsi"/>
          <w:w w:val="85"/>
        </w:rPr>
        <w:t>üzerinde</w:t>
      </w:r>
      <w:r w:rsidRPr="007960C5">
        <w:rPr>
          <w:rFonts w:asciiTheme="minorHAnsi" w:hAnsiTheme="minorHAnsi" w:cstheme="minorHAnsi"/>
          <w:spacing w:val="-13"/>
          <w:w w:val="85"/>
        </w:rPr>
        <w:t xml:space="preserve"> </w:t>
      </w:r>
      <w:r w:rsidRPr="007960C5">
        <w:rPr>
          <w:rFonts w:asciiTheme="minorHAnsi" w:hAnsiTheme="minorHAnsi" w:cstheme="minorHAnsi"/>
          <w:w w:val="85"/>
        </w:rPr>
        <w:t>bulunan</w:t>
      </w:r>
      <w:r w:rsidRPr="007960C5">
        <w:rPr>
          <w:rFonts w:asciiTheme="minorHAnsi" w:hAnsiTheme="minorHAnsi" w:cstheme="minorHAnsi"/>
          <w:spacing w:val="-7"/>
          <w:w w:val="85"/>
        </w:rPr>
        <w:t xml:space="preserve"> </w:t>
      </w:r>
      <w:r w:rsidRPr="007960C5">
        <w:rPr>
          <w:rFonts w:asciiTheme="minorHAnsi" w:hAnsiTheme="minorHAnsi" w:cstheme="minorHAnsi"/>
          <w:w w:val="85"/>
        </w:rPr>
        <w:t>tüm</w:t>
      </w:r>
      <w:r w:rsidRPr="007960C5">
        <w:rPr>
          <w:rFonts w:asciiTheme="minorHAnsi" w:hAnsiTheme="minorHAnsi" w:cstheme="minorHAnsi"/>
          <w:spacing w:val="-12"/>
          <w:w w:val="85"/>
        </w:rPr>
        <w:t xml:space="preserve"> </w:t>
      </w:r>
      <w:r w:rsidRPr="007960C5">
        <w:rPr>
          <w:rFonts w:asciiTheme="minorHAnsi" w:hAnsiTheme="minorHAnsi" w:cstheme="minorHAnsi"/>
          <w:w w:val="85"/>
        </w:rPr>
        <w:t>kapılar</w:t>
      </w:r>
      <w:r w:rsidRPr="007960C5">
        <w:rPr>
          <w:rFonts w:asciiTheme="minorHAnsi" w:hAnsiTheme="minorHAnsi" w:cstheme="minorHAnsi"/>
          <w:spacing w:val="-10"/>
          <w:w w:val="85"/>
        </w:rPr>
        <w:t xml:space="preserve"> </w:t>
      </w:r>
      <w:r w:rsidRPr="007960C5">
        <w:rPr>
          <w:rFonts w:asciiTheme="minorHAnsi" w:hAnsiTheme="minorHAnsi" w:cstheme="minorHAnsi"/>
          <w:w w:val="85"/>
        </w:rPr>
        <w:t>yangın</w:t>
      </w:r>
      <w:r w:rsidRPr="007960C5">
        <w:rPr>
          <w:rFonts w:asciiTheme="minorHAnsi" w:hAnsiTheme="minorHAnsi" w:cstheme="minorHAnsi"/>
          <w:spacing w:val="-10"/>
          <w:w w:val="85"/>
        </w:rPr>
        <w:t xml:space="preserve"> </w:t>
      </w:r>
      <w:r w:rsidRPr="007960C5">
        <w:rPr>
          <w:rFonts w:asciiTheme="minorHAnsi" w:hAnsiTheme="minorHAnsi" w:cstheme="minorHAnsi"/>
          <w:w w:val="85"/>
        </w:rPr>
        <w:t xml:space="preserve">alarmının </w:t>
      </w:r>
      <w:r w:rsidRPr="007960C5">
        <w:rPr>
          <w:rFonts w:asciiTheme="minorHAnsi" w:hAnsiTheme="minorHAnsi" w:cstheme="minorHAnsi"/>
          <w:w w:val="95"/>
        </w:rPr>
        <w:t>etkinleştirilmesi</w:t>
      </w:r>
      <w:r w:rsidRPr="007960C5">
        <w:rPr>
          <w:rFonts w:asciiTheme="minorHAnsi" w:hAnsiTheme="minorHAnsi" w:cstheme="minorHAnsi"/>
          <w:spacing w:val="-23"/>
          <w:w w:val="95"/>
        </w:rPr>
        <w:t xml:space="preserve"> </w:t>
      </w:r>
      <w:r w:rsidRPr="007960C5">
        <w:rPr>
          <w:rFonts w:asciiTheme="minorHAnsi" w:hAnsiTheme="minorHAnsi" w:cstheme="minorHAnsi"/>
          <w:w w:val="95"/>
        </w:rPr>
        <w:t>halinde</w:t>
      </w:r>
      <w:r w:rsidRPr="007960C5">
        <w:rPr>
          <w:rFonts w:asciiTheme="minorHAnsi" w:hAnsiTheme="minorHAnsi" w:cstheme="minorHAnsi"/>
          <w:spacing w:val="-25"/>
          <w:w w:val="95"/>
        </w:rPr>
        <w:t xml:space="preserve"> </w:t>
      </w:r>
      <w:r w:rsidRPr="007960C5">
        <w:rPr>
          <w:rFonts w:asciiTheme="minorHAnsi" w:hAnsiTheme="minorHAnsi" w:cstheme="minorHAnsi"/>
          <w:w w:val="95"/>
        </w:rPr>
        <w:t>otomatik</w:t>
      </w:r>
      <w:r w:rsidRPr="007960C5">
        <w:rPr>
          <w:rFonts w:asciiTheme="minorHAnsi" w:hAnsiTheme="minorHAnsi" w:cstheme="minorHAnsi"/>
          <w:spacing w:val="-19"/>
          <w:w w:val="95"/>
        </w:rPr>
        <w:t xml:space="preserve"> </w:t>
      </w:r>
      <w:r w:rsidRPr="007960C5">
        <w:rPr>
          <w:rFonts w:asciiTheme="minorHAnsi" w:hAnsiTheme="minorHAnsi" w:cstheme="minorHAnsi"/>
          <w:w w:val="95"/>
        </w:rPr>
        <w:t>olarak</w:t>
      </w:r>
      <w:r w:rsidRPr="007960C5">
        <w:rPr>
          <w:rFonts w:asciiTheme="minorHAnsi" w:hAnsiTheme="minorHAnsi" w:cstheme="minorHAnsi"/>
          <w:spacing w:val="-18"/>
          <w:w w:val="95"/>
        </w:rPr>
        <w:t xml:space="preserve"> </w:t>
      </w:r>
      <w:r w:rsidRPr="007960C5">
        <w:rPr>
          <w:rFonts w:asciiTheme="minorHAnsi" w:hAnsiTheme="minorHAnsi" w:cstheme="minorHAnsi"/>
          <w:w w:val="95"/>
        </w:rPr>
        <w:t>açılacaktır.</w:t>
      </w:r>
    </w:p>
    <w:p w:rsidR="00C9250A" w:rsidRPr="007960C5" w:rsidRDefault="00C9250A" w:rsidP="00C9250A">
      <w:pPr>
        <w:pStyle w:val="GvdeMetni"/>
        <w:spacing w:before="119"/>
        <w:ind w:left="451"/>
        <w:jc w:val="both"/>
        <w:rPr>
          <w:rFonts w:asciiTheme="minorHAnsi" w:hAnsiTheme="minorHAnsi" w:cstheme="minorHAnsi"/>
        </w:rPr>
      </w:pPr>
      <w:r w:rsidRPr="007960C5">
        <w:rPr>
          <w:rFonts w:asciiTheme="minorHAnsi" w:hAnsiTheme="minorHAnsi" w:cstheme="minorHAnsi"/>
          <w:w w:val="95"/>
        </w:rPr>
        <w:lastRenderedPageBreak/>
        <w:t>Access</w:t>
      </w:r>
      <w:r w:rsidRPr="007960C5">
        <w:rPr>
          <w:rFonts w:asciiTheme="minorHAnsi" w:hAnsiTheme="minorHAnsi" w:cstheme="minorHAnsi"/>
          <w:spacing w:val="-42"/>
          <w:w w:val="95"/>
        </w:rPr>
        <w:t xml:space="preserve"> </w:t>
      </w:r>
      <w:r w:rsidRPr="007960C5">
        <w:rPr>
          <w:rFonts w:asciiTheme="minorHAnsi" w:hAnsiTheme="minorHAnsi" w:cstheme="minorHAnsi"/>
          <w:w w:val="95"/>
        </w:rPr>
        <w:t>Kontrol</w:t>
      </w:r>
      <w:r w:rsidRPr="007960C5">
        <w:rPr>
          <w:rFonts w:asciiTheme="minorHAnsi" w:hAnsiTheme="minorHAnsi" w:cstheme="minorHAnsi"/>
          <w:spacing w:val="-44"/>
          <w:w w:val="95"/>
        </w:rPr>
        <w:t xml:space="preserve"> </w:t>
      </w:r>
      <w:r w:rsidRPr="007960C5">
        <w:rPr>
          <w:rFonts w:asciiTheme="minorHAnsi" w:hAnsiTheme="minorHAnsi" w:cstheme="minorHAnsi"/>
          <w:w w:val="95"/>
        </w:rPr>
        <w:t>Sisteminde</w:t>
      </w:r>
      <w:r w:rsidRPr="007960C5">
        <w:rPr>
          <w:rFonts w:asciiTheme="minorHAnsi" w:hAnsiTheme="minorHAnsi" w:cstheme="minorHAnsi"/>
          <w:spacing w:val="-44"/>
          <w:w w:val="95"/>
        </w:rPr>
        <w:t xml:space="preserve"> </w:t>
      </w:r>
      <w:r w:rsidRPr="007960C5">
        <w:rPr>
          <w:rFonts w:asciiTheme="minorHAnsi" w:hAnsiTheme="minorHAnsi" w:cstheme="minorHAnsi"/>
          <w:w w:val="95"/>
        </w:rPr>
        <w:t>ayrıca</w:t>
      </w:r>
      <w:r w:rsidRPr="007960C5">
        <w:rPr>
          <w:rFonts w:asciiTheme="minorHAnsi" w:hAnsiTheme="minorHAnsi" w:cstheme="minorHAnsi"/>
          <w:spacing w:val="-42"/>
          <w:w w:val="95"/>
        </w:rPr>
        <w:t xml:space="preserve"> </w:t>
      </w:r>
      <w:r w:rsidRPr="007960C5">
        <w:rPr>
          <w:rFonts w:asciiTheme="minorHAnsi" w:hAnsiTheme="minorHAnsi" w:cstheme="minorHAnsi"/>
          <w:w w:val="95"/>
        </w:rPr>
        <w:t>tanımlı</w:t>
      </w:r>
      <w:r w:rsidRPr="007960C5">
        <w:rPr>
          <w:rFonts w:asciiTheme="minorHAnsi" w:hAnsiTheme="minorHAnsi" w:cstheme="minorHAnsi"/>
          <w:spacing w:val="-42"/>
          <w:w w:val="95"/>
        </w:rPr>
        <w:t xml:space="preserve"> </w:t>
      </w:r>
      <w:r w:rsidRPr="007960C5">
        <w:rPr>
          <w:rFonts w:asciiTheme="minorHAnsi" w:hAnsiTheme="minorHAnsi" w:cstheme="minorHAnsi"/>
          <w:w w:val="95"/>
        </w:rPr>
        <w:t>asansör</w:t>
      </w:r>
      <w:r w:rsidRPr="007960C5">
        <w:rPr>
          <w:rFonts w:asciiTheme="minorHAnsi" w:hAnsiTheme="minorHAnsi" w:cstheme="minorHAnsi"/>
          <w:spacing w:val="-42"/>
          <w:w w:val="95"/>
        </w:rPr>
        <w:t xml:space="preserve"> </w:t>
      </w:r>
      <w:r w:rsidRPr="007960C5">
        <w:rPr>
          <w:rFonts w:asciiTheme="minorHAnsi" w:hAnsiTheme="minorHAnsi" w:cstheme="minorHAnsi"/>
          <w:w w:val="95"/>
        </w:rPr>
        <w:t>erişimi</w:t>
      </w:r>
      <w:r w:rsidRPr="007960C5">
        <w:rPr>
          <w:rFonts w:asciiTheme="minorHAnsi" w:hAnsiTheme="minorHAnsi" w:cstheme="minorHAnsi"/>
          <w:spacing w:val="-41"/>
          <w:w w:val="95"/>
        </w:rPr>
        <w:t xml:space="preserve"> </w:t>
      </w:r>
      <w:r w:rsidRPr="007960C5">
        <w:rPr>
          <w:rFonts w:asciiTheme="minorHAnsi" w:hAnsiTheme="minorHAnsi" w:cstheme="minorHAnsi"/>
          <w:w w:val="95"/>
        </w:rPr>
        <w:t>ve</w:t>
      </w:r>
      <w:r w:rsidRPr="007960C5">
        <w:rPr>
          <w:rFonts w:asciiTheme="minorHAnsi" w:hAnsiTheme="minorHAnsi" w:cstheme="minorHAnsi"/>
          <w:spacing w:val="-42"/>
          <w:w w:val="95"/>
        </w:rPr>
        <w:t xml:space="preserve"> </w:t>
      </w:r>
      <w:r w:rsidRPr="007960C5">
        <w:rPr>
          <w:rFonts w:asciiTheme="minorHAnsi" w:hAnsiTheme="minorHAnsi" w:cstheme="minorHAnsi"/>
          <w:w w:val="95"/>
        </w:rPr>
        <w:t>otomobil</w:t>
      </w:r>
      <w:r w:rsidRPr="007960C5">
        <w:rPr>
          <w:rFonts w:asciiTheme="minorHAnsi" w:hAnsiTheme="minorHAnsi" w:cstheme="minorHAnsi"/>
          <w:spacing w:val="-42"/>
          <w:w w:val="95"/>
        </w:rPr>
        <w:t xml:space="preserve"> </w:t>
      </w:r>
      <w:r w:rsidRPr="007960C5">
        <w:rPr>
          <w:rFonts w:asciiTheme="minorHAnsi" w:hAnsiTheme="minorHAnsi" w:cstheme="minorHAnsi"/>
          <w:w w:val="95"/>
        </w:rPr>
        <w:t>bariyer</w:t>
      </w:r>
      <w:r w:rsidRPr="007960C5">
        <w:rPr>
          <w:rFonts w:asciiTheme="minorHAnsi" w:hAnsiTheme="minorHAnsi" w:cstheme="minorHAnsi"/>
          <w:spacing w:val="-44"/>
          <w:w w:val="95"/>
        </w:rPr>
        <w:t xml:space="preserve"> </w:t>
      </w:r>
      <w:r w:rsidRPr="007960C5">
        <w:rPr>
          <w:rFonts w:asciiTheme="minorHAnsi" w:hAnsiTheme="minorHAnsi" w:cstheme="minorHAnsi"/>
          <w:w w:val="95"/>
        </w:rPr>
        <w:t>sistemleri</w:t>
      </w:r>
      <w:r w:rsidRPr="007960C5">
        <w:rPr>
          <w:rFonts w:asciiTheme="minorHAnsi" w:hAnsiTheme="minorHAnsi" w:cstheme="minorHAnsi"/>
          <w:spacing w:val="-42"/>
          <w:w w:val="95"/>
        </w:rPr>
        <w:t xml:space="preserve"> </w:t>
      </w:r>
      <w:r w:rsidRPr="007960C5">
        <w:rPr>
          <w:rFonts w:asciiTheme="minorHAnsi" w:hAnsiTheme="minorHAnsi" w:cstheme="minorHAnsi"/>
          <w:w w:val="95"/>
        </w:rPr>
        <w:t>de</w:t>
      </w:r>
      <w:r w:rsidRPr="007960C5">
        <w:rPr>
          <w:rFonts w:asciiTheme="minorHAnsi" w:hAnsiTheme="minorHAnsi" w:cstheme="minorHAnsi"/>
          <w:spacing w:val="-43"/>
          <w:w w:val="95"/>
        </w:rPr>
        <w:t xml:space="preserve"> </w:t>
      </w:r>
      <w:r w:rsidRPr="007960C5">
        <w:rPr>
          <w:rFonts w:asciiTheme="minorHAnsi" w:hAnsiTheme="minorHAnsi" w:cstheme="minorHAnsi"/>
          <w:w w:val="95"/>
        </w:rPr>
        <w:t>yer</w:t>
      </w:r>
      <w:r w:rsidRPr="007960C5">
        <w:rPr>
          <w:rFonts w:asciiTheme="minorHAnsi" w:hAnsiTheme="minorHAnsi" w:cstheme="minorHAnsi"/>
          <w:spacing w:val="-44"/>
          <w:w w:val="95"/>
        </w:rPr>
        <w:t xml:space="preserve"> </w:t>
      </w:r>
      <w:r w:rsidRPr="007960C5">
        <w:rPr>
          <w:rFonts w:asciiTheme="minorHAnsi" w:hAnsiTheme="minorHAnsi" w:cstheme="minorHAnsi"/>
          <w:w w:val="95"/>
        </w:rPr>
        <w:t>alacaktır.</w:t>
      </w:r>
    </w:p>
    <w:p w:rsidR="00C9250A" w:rsidRPr="007960C5" w:rsidRDefault="00C9250A" w:rsidP="00C9250A">
      <w:pPr>
        <w:pStyle w:val="GvdeMetni"/>
        <w:spacing w:before="130" w:line="254" w:lineRule="auto"/>
        <w:ind w:left="451" w:right="874"/>
        <w:jc w:val="both"/>
        <w:rPr>
          <w:rFonts w:asciiTheme="minorHAnsi" w:hAnsiTheme="minorHAnsi" w:cstheme="minorHAnsi"/>
        </w:rPr>
      </w:pPr>
      <w:r w:rsidRPr="007960C5">
        <w:rPr>
          <w:rFonts w:asciiTheme="minorHAnsi" w:hAnsiTheme="minorHAnsi" w:cstheme="minorHAnsi"/>
          <w:w w:val="95"/>
        </w:rPr>
        <w:t>Şartnameyi hazırlayan, Access Kontrol Sistemi yönetim yazılımını tedarik edecek, kuracak</w:t>
      </w:r>
      <w:r w:rsidRPr="007960C5">
        <w:rPr>
          <w:rFonts w:asciiTheme="minorHAnsi" w:hAnsiTheme="minorHAnsi" w:cstheme="minorHAnsi"/>
          <w:spacing w:val="-20"/>
          <w:w w:val="95"/>
        </w:rPr>
        <w:t xml:space="preserve"> </w:t>
      </w:r>
      <w:r w:rsidRPr="007960C5">
        <w:rPr>
          <w:rFonts w:asciiTheme="minorHAnsi" w:hAnsiTheme="minorHAnsi" w:cstheme="minorHAnsi"/>
          <w:w w:val="95"/>
        </w:rPr>
        <w:t>ve yapılandıracaktır.</w:t>
      </w:r>
    </w:p>
    <w:p w:rsidR="00C9250A" w:rsidRPr="007960C5" w:rsidRDefault="00C9250A" w:rsidP="00C9250A">
      <w:pPr>
        <w:spacing w:line="254" w:lineRule="auto"/>
        <w:jc w:val="both"/>
        <w:rPr>
          <w:rFonts w:cstheme="minorHAnsi"/>
        </w:rPr>
        <w:sectPr w:rsidR="00C9250A" w:rsidRPr="007960C5">
          <w:headerReference w:type="default" r:id="rId45"/>
          <w:pgSz w:w="11900" w:h="16840"/>
          <w:pgMar w:top="1920" w:right="860" w:bottom="280" w:left="1300" w:header="1416" w:footer="0" w:gutter="0"/>
          <w:cols w:space="708"/>
        </w:sectPr>
      </w:pPr>
    </w:p>
    <w:p w:rsidR="00C9250A" w:rsidRPr="007960C5" w:rsidRDefault="00C9250A" w:rsidP="00C9250A">
      <w:pPr>
        <w:pStyle w:val="GvdeMetni"/>
        <w:spacing w:before="11"/>
        <w:rPr>
          <w:rFonts w:asciiTheme="minorHAnsi" w:hAnsiTheme="minorHAnsi" w:cstheme="minorHAnsi"/>
          <w:sz w:val="18"/>
        </w:rPr>
      </w:pPr>
    </w:p>
    <w:p w:rsidR="00C9250A" w:rsidRPr="007960C5" w:rsidRDefault="00C9250A" w:rsidP="00C9250A">
      <w:pPr>
        <w:pStyle w:val="GvdeMetni"/>
        <w:spacing w:before="71" w:line="254" w:lineRule="auto"/>
        <w:ind w:left="451" w:right="869"/>
        <w:jc w:val="both"/>
        <w:rPr>
          <w:rFonts w:asciiTheme="minorHAnsi" w:hAnsiTheme="minorHAnsi" w:cstheme="minorHAnsi"/>
        </w:rPr>
      </w:pPr>
      <w:r w:rsidRPr="007960C5">
        <w:rPr>
          <w:rFonts w:asciiTheme="minorHAnsi" w:hAnsiTheme="minorHAnsi" w:cstheme="minorHAnsi"/>
          <w:w w:val="85"/>
        </w:rPr>
        <w:t xml:space="preserve">Access Kontrol Sistemi, her bir kontrol noktasındaki hareketleri ve faaliyetleri izleyip bir kayıt kütüğüne </w:t>
      </w:r>
      <w:r w:rsidRPr="007960C5">
        <w:rPr>
          <w:rFonts w:asciiTheme="minorHAnsi" w:hAnsiTheme="minorHAnsi" w:cstheme="minorHAnsi"/>
          <w:w w:val="95"/>
        </w:rPr>
        <w:t>kayıt edecektir.</w:t>
      </w:r>
    </w:p>
    <w:p w:rsidR="00C9250A" w:rsidRPr="007960C5" w:rsidRDefault="00C9250A" w:rsidP="00C9250A">
      <w:pPr>
        <w:pStyle w:val="GvdeMetni"/>
        <w:spacing w:before="116" w:line="252" w:lineRule="auto"/>
        <w:ind w:left="451" w:right="869"/>
        <w:jc w:val="both"/>
        <w:rPr>
          <w:rFonts w:asciiTheme="minorHAnsi" w:hAnsiTheme="minorHAnsi" w:cstheme="minorHAnsi"/>
        </w:rPr>
      </w:pPr>
      <w:r w:rsidRPr="007960C5">
        <w:rPr>
          <w:rFonts w:asciiTheme="minorHAnsi" w:hAnsiTheme="minorHAnsi" w:cstheme="minorHAnsi"/>
          <w:w w:val="90"/>
        </w:rPr>
        <w:t>Access</w:t>
      </w:r>
      <w:r w:rsidRPr="007960C5">
        <w:rPr>
          <w:rFonts w:asciiTheme="minorHAnsi" w:hAnsiTheme="minorHAnsi" w:cstheme="minorHAnsi"/>
          <w:spacing w:val="-16"/>
          <w:w w:val="90"/>
        </w:rPr>
        <w:t xml:space="preserve"> </w:t>
      </w:r>
      <w:r w:rsidRPr="007960C5">
        <w:rPr>
          <w:rFonts w:asciiTheme="minorHAnsi" w:hAnsiTheme="minorHAnsi" w:cstheme="minorHAnsi"/>
          <w:w w:val="90"/>
        </w:rPr>
        <w:t>Kontrol</w:t>
      </w:r>
      <w:r w:rsidRPr="007960C5">
        <w:rPr>
          <w:rFonts w:asciiTheme="minorHAnsi" w:hAnsiTheme="minorHAnsi" w:cstheme="minorHAnsi"/>
          <w:spacing w:val="-16"/>
          <w:w w:val="90"/>
        </w:rPr>
        <w:t xml:space="preserve"> </w:t>
      </w:r>
      <w:r w:rsidRPr="007960C5">
        <w:rPr>
          <w:rFonts w:asciiTheme="minorHAnsi" w:hAnsiTheme="minorHAnsi" w:cstheme="minorHAnsi"/>
          <w:w w:val="90"/>
        </w:rPr>
        <w:t>Sistemi,</w:t>
      </w:r>
      <w:r w:rsidRPr="007960C5">
        <w:rPr>
          <w:rFonts w:asciiTheme="minorHAnsi" w:hAnsiTheme="minorHAnsi" w:cstheme="minorHAnsi"/>
          <w:spacing w:val="-18"/>
          <w:w w:val="90"/>
        </w:rPr>
        <w:t xml:space="preserve"> </w:t>
      </w:r>
      <w:r w:rsidRPr="007960C5">
        <w:rPr>
          <w:rFonts w:asciiTheme="minorHAnsi" w:hAnsiTheme="minorHAnsi" w:cstheme="minorHAnsi"/>
          <w:w w:val="90"/>
        </w:rPr>
        <w:t>her</w:t>
      </w:r>
      <w:r w:rsidRPr="007960C5">
        <w:rPr>
          <w:rFonts w:asciiTheme="minorHAnsi" w:hAnsiTheme="minorHAnsi" w:cstheme="minorHAnsi"/>
          <w:spacing w:val="-20"/>
          <w:w w:val="90"/>
        </w:rPr>
        <w:t xml:space="preserve"> </w:t>
      </w:r>
      <w:r w:rsidRPr="007960C5">
        <w:rPr>
          <w:rFonts w:asciiTheme="minorHAnsi" w:hAnsiTheme="minorHAnsi" w:cstheme="minorHAnsi"/>
          <w:w w:val="90"/>
        </w:rPr>
        <w:t>bir</w:t>
      </w:r>
      <w:r w:rsidRPr="007960C5">
        <w:rPr>
          <w:rFonts w:asciiTheme="minorHAnsi" w:hAnsiTheme="minorHAnsi" w:cstheme="minorHAnsi"/>
          <w:spacing w:val="-18"/>
          <w:w w:val="90"/>
        </w:rPr>
        <w:t xml:space="preserve"> </w:t>
      </w:r>
      <w:r w:rsidRPr="007960C5">
        <w:rPr>
          <w:rFonts w:asciiTheme="minorHAnsi" w:hAnsiTheme="minorHAnsi" w:cstheme="minorHAnsi"/>
          <w:spacing w:val="-3"/>
          <w:w w:val="90"/>
        </w:rPr>
        <w:t>erişim</w:t>
      </w:r>
      <w:r w:rsidRPr="007960C5">
        <w:rPr>
          <w:rFonts w:asciiTheme="minorHAnsi" w:hAnsiTheme="minorHAnsi" w:cstheme="minorHAnsi"/>
          <w:spacing w:val="-15"/>
          <w:w w:val="90"/>
        </w:rPr>
        <w:t xml:space="preserve"> </w:t>
      </w:r>
      <w:r w:rsidRPr="007960C5">
        <w:rPr>
          <w:rFonts w:asciiTheme="minorHAnsi" w:hAnsiTheme="minorHAnsi" w:cstheme="minorHAnsi"/>
          <w:w w:val="90"/>
        </w:rPr>
        <w:t>grubunda</w:t>
      </w:r>
      <w:r w:rsidRPr="007960C5">
        <w:rPr>
          <w:rFonts w:asciiTheme="minorHAnsi" w:hAnsiTheme="minorHAnsi" w:cstheme="minorHAnsi"/>
          <w:spacing w:val="-18"/>
          <w:w w:val="90"/>
        </w:rPr>
        <w:t xml:space="preserve"> </w:t>
      </w:r>
      <w:r w:rsidRPr="007960C5">
        <w:rPr>
          <w:rFonts w:asciiTheme="minorHAnsi" w:hAnsiTheme="minorHAnsi" w:cstheme="minorHAnsi"/>
          <w:w w:val="90"/>
        </w:rPr>
        <w:t>bir</w:t>
      </w:r>
      <w:r w:rsidRPr="007960C5">
        <w:rPr>
          <w:rFonts w:asciiTheme="minorHAnsi" w:hAnsiTheme="minorHAnsi" w:cstheme="minorHAnsi"/>
          <w:spacing w:val="-21"/>
          <w:w w:val="90"/>
        </w:rPr>
        <w:t xml:space="preserve"> </w:t>
      </w:r>
      <w:r w:rsidRPr="007960C5">
        <w:rPr>
          <w:rFonts w:asciiTheme="minorHAnsi" w:hAnsiTheme="minorHAnsi" w:cstheme="minorHAnsi"/>
          <w:w w:val="90"/>
        </w:rPr>
        <w:t>kart</w:t>
      </w:r>
      <w:r w:rsidRPr="007960C5">
        <w:rPr>
          <w:rFonts w:asciiTheme="minorHAnsi" w:hAnsiTheme="minorHAnsi" w:cstheme="minorHAnsi"/>
          <w:spacing w:val="-17"/>
          <w:w w:val="90"/>
        </w:rPr>
        <w:t xml:space="preserve"> </w:t>
      </w:r>
      <w:r w:rsidRPr="007960C5">
        <w:rPr>
          <w:rFonts w:asciiTheme="minorHAnsi" w:hAnsiTheme="minorHAnsi" w:cstheme="minorHAnsi"/>
          <w:w w:val="90"/>
        </w:rPr>
        <w:t>hamilinin</w:t>
      </w:r>
      <w:r w:rsidRPr="007960C5">
        <w:rPr>
          <w:rFonts w:asciiTheme="minorHAnsi" w:hAnsiTheme="minorHAnsi" w:cstheme="minorHAnsi"/>
          <w:spacing w:val="-16"/>
          <w:w w:val="90"/>
        </w:rPr>
        <w:t xml:space="preserve"> </w:t>
      </w:r>
      <w:r w:rsidRPr="007960C5">
        <w:rPr>
          <w:rFonts w:asciiTheme="minorHAnsi" w:hAnsiTheme="minorHAnsi" w:cstheme="minorHAnsi"/>
          <w:w w:val="90"/>
        </w:rPr>
        <w:t>yetkili</w:t>
      </w:r>
      <w:r w:rsidRPr="007960C5">
        <w:rPr>
          <w:rFonts w:asciiTheme="minorHAnsi" w:hAnsiTheme="minorHAnsi" w:cstheme="minorHAnsi"/>
          <w:spacing w:val="-18"/>
          <w:w w:val="90"/>
        </w:rPr>
        <w:t xml:space="preserve"> </w:t>
      </w:r>
      <w:r w:rsidRPr="007960C5">
        <w:rPr>
          <w:rFonts w:asciiTheme="minorHAnsi" w:hAnsiTheme="minorHAnsi" w:cstheme="minorHAnsi"/>
          <w:w w:val="90"/>
        </w:rPr>
        <w:t>erişime</w:t>
      </w:r>
      <w:r w:rsidRPr="007960C5">
        <w:rPr>
          <w:rFonts w:asciiTheme="minorHAnsi" w:hAnsiTheme="minorHAnsi" w:cstheme="minorHAnsi"/>
          <w:spacing w:val="-16"/>
          <w:w w:val="90"/>
        </w:rPr>
        <w:t xml:space="preserve"> </w:t>
      </w:r>
      <w:r w:rsidRPr="007960C5">
        <w:rPr>
          <w:rFonts w:asciiTheme="minorHAnsi" w:hAnsiTheme="minorHAnsi" w:cstheme="minorHAnsi"/>
          <w:w w:val="90"/>
        </w:rPr>
        <w:t>sahip</w:t>
      </w:r>
      <w:r w:rsidRPr="007960C5">
        <w:rPr>
          <w:rFonts w:asciiTheme="minorHAnsi" w:hAnsiTheme="minorHAnsi" w:cstheme="minorHAnsi"/>
          <w:spacing w:val="-17"/>
          <w:w w:val="90"/>
        </w:rPr>
        <w:t xml:space="preserve"> </w:t>
      </w:r>
      <w:r w:rsidRPr="007960C5">
        <w:rPr>
          <w:rFonts w:asciiTheme="minorHAnsi" w:hAnsiTheme="minorHAnsi" w:cstheme="minorHAnsi"/>
          <w:w w:val="90"/>
        </w:rPr>
        <w:t>olduğu</w:t>
      </w:r>
      <w:r w:rsidRPr="007960C5">
        <w:rPr>
          <w:rFonts w:asciiTheme="minorHAnsi" w:hAnsiTheme="minorHAnsi" w:cstheme="minorHAnsi"/>
          <w:spacing w:val="-19"/>
          <w:w w:val="90"/>
        </w:rPr>
        <w:t xml:space="preserve"> </w:t>
      </w:r>
      <w:r w:rsidRPr="007960C5">
        <w:rPr>
          <w:rFonts w:asciiTheme="minorHAnsi" w:hAnsiTheme="minorHAnsi" w:cstheme="minorHAnsi"/>
          <w:w w:val="90"/>
        </w:rPr>
        <w:t xml:space="preserve">kontrol noktalarının ya da giriş kapılarının bir listesinin yer aldığı erişim gruplarının yapılandırılmasını ve </w:t>
      </w:r>
      <w:r w:rsidRPr="007960C5">
        <w:rPr>
          <w:rFonts w:asciiTheme="minorHAnsi" w:hAnsiTheme="minorHAnsi" w:cstheme="minorHAnsi"/>
          <w:w w:val="95"/>
        </w:rPr>
        <w:t>programlanmasını</w:t>
      </w:r>
      <w:r w:rsidRPr="007960C5">
        <w:rPr>
          <w:rFonts w:asciiTheme="minorHAnsi" w:hAnsiTheme="minorHAnsi" w:cstheme="minorHAnsi"/>
          <w:spacing w:val="-19"/>
          <w:w w:val="95"/>
        </w:rPr>
        <w:t xml:space="preserve"> </w:t>
      </w:r>
      <w:r w:rsidRPr="007960C5">
        <w:rPr>
          <w:rFonts w:asciiTheme="minorHAnsi" w:hAnsiTheme="minorHAnsi" w:cstheme="minorHAnsi"/>
          <w:w w:val="95"/>
        </w:rPr>
        <w:t>sağlayacaktır.</w:t>
      </w:r>
    </w:p>
    <w:p w:rsidR="00C9250A" w:rsidRPr="007960C5" w:rsidRDefault="00C9250A" w:rsidP="00C9250A">
      <w:pPr>
        <w:pStyle w:val="GvdeMetni"/>
        <w:spacing w:before="120" w:line="254" w:lineRule="auto"/>
        <w:ind w:left="451" w:right="875"/>
        <w:jc w:val="both"/>
        <w:rPr>
          <w:rFonts w:asciiTheme="minorHAnsi" w:hAnsiTheme="minorHAnsi" w:cstheme="minorHAnsi"/>
        </w:rPr>
      </w:pPr>
      <w:r w:rsidRPr="007960C5">
        <w:rPr>
          <w:rFonts w:asciiTheme="minorHAnsi" w:hAnsiTheme="minorHAnsi" w:cstheme="minorHAnsi"/>
          <w:w w:val="85"/>
        </w:rPr>
        <w:t>Access</w:t>
      </w:r>
      <w:r w:rsidRPr="007960C5">
        <w:rPr>
          <w:rFonts w:asciiTheme="minorHAnsi" w:hAnsiTheme="minorHAnsi" w:cstheme="minorHAnsi"/>
          <w:spacing w:val="-2"/>
          <w:w w:val="85"/>
        </w:rPr>
        <w:t xml:space="preserve"> </w:t>
      </w:r>
      <w:r w:rsidRPr="007960C5">
        <w:rPr>
          <w:rFonts w:asciiTheme="minorHAnsi" w:hAnsiTheme="minorHAnsi" w:cstheme="minorHAnsi"/>
          <w:w w:val="85"/>
        </w:rPr>
        <w:t>Kontrol</w:t>
      </w:r>
      <w:r w:rsidRPr="007960C5">
        <w:rPr>
          <w:rFonts w:asciiTheme="minorHAnsi" w:hAnsiTheme="minorHAnsi" w:cstheme="minorHAnsi"/>
          <w:spacing w:val="-6"/>
          <w:w w:val="85"/>
        </w:rPr>
        <w:t xml:space="preserve"> </w:t>
      </w:r>
      <w:r w:rsidRPr="007960C5">
        <w:rPr>
          <w:rFonts w:asciiTheme="minorHAnsi" w:hAnsiTheme="minorHAnsi" w:cstheme="minorHAnsi"/>
          <w:w w:val="85"/>
        </w:rPr>
        <w:t>Sistemi</w:t>
      </w:r>
      <w:r w:rsidRPr="007960C5">
        <w:rPr>
          <w:rFonts w:asciiTheme="minorHAnsi" w:hAnsiTheme="minorHAnsi" w:cstheme="minorHAnsi"/>
          <w:spacing w:val="-7"/>
          <w:w w:val="85"/>
        </w:rPr>
        <w:t xml:space="preserve"> </w:t>
      </w:r>
      <w:r w:rsidRPr="007960C5">
        <w:rPr>
          <w:rFonts w:asciiTheme="minorHAnsi" w:hAnsiTheme="minorHAnsi" w:cstheme="minorHAnsi"/>
          <w:w w:val="85"/>
        </w:rPr>
        <w:t>tüm</w:t>
      </w:r>
      <w:r w:rsidRPr="007960C5">
        <w:rPr>
          <w:rFonts w:asciiTheme="minorHAnsi" w:hAnsiTheme="minorHAnsi" w:cstheme="minorHAnsi"/>
          <w:spacing w:val="-4"/>
          <w:w w:val="85"/>
        </w:rPr>
        <w:t xml:space="preserve"> </w:t>
      </w:r>
      <w:r w:rsidRPr="007960C5">
        <w:rPr>
          <w:rFonts w:asciiTheme="minorHAnsi" w:hAnsiTheme="minorHAnsi" w:cstheme="minorHAnsi"/>
          <w:w w:val="85"/>
        </w:rPr>
        <w:t>erişim kontrollü</w:t>
      </w:r>
      <w:r w:rsidRPr="007960C5">
        <w:rPr>
          <w:rFonts w:asciiTheme="minorHAnsi" w:hAnsiTheme="minorHAnsi" w:cstheme="minorHAnsi"/>
          <w:spacing w:val="-3"/>
          <w:w w:val="85"/>
        </w:rPr>
        <w:t xml:space="preserve"> </w:t>
      </w:r>
      <w:r w:rsidRPr="007960C5">
        <w:rPr>
          <w:rFonts w:asciiTheme="minorHAnsi" w:hAnsiTheme="minorHAnsi" w:cstheme="minorHAnsi"/>
          <w:w w:val="85"/>
        </w:rPr>
        <w:t>kapıların</w:t>
      </w:r>
      <w:r w:rsidRPr="007960C5">
        <w:rPr>
          <w:rFonts w:asciiTheme="minorHAnsi" w:hAnsiTheme="minorHAnsi" w:cstheme="minorHAnsi"/>
          <w:spacing w:val="-3"/>
          <w:w w:val="85"/>
        </w:rPr>
        <w:t xml:space="preserve"> </w:t>
      </w:r>
      <w:r w:rsidRPr="007960C5">
        <w:rPr>
          <w:rFonts w:asciiTheme="minorHAnsi" w:hAnsiTheme="minorHAnsi" w:cstheme="minorHAnsi"/>
          <w:w w:val="85"/>
        </w:rPr>
        <w:t>otomatik</w:t>
      </w:r>
      <w:r w:rsidRPr="007960C5">
        <w:rPr>
          <w:rFonts w:asciiTheme="minorHAnsi" w:hAnsiTheme="minorHAnsi" w:cstheme="minorHAnsi"/>
          <w:spacing w:val="-4"/>
          <w:w w:val="85"/>
        </w:rPr>
        <w:t xml:space="preserve"> </w:t>
      </w:r>
      <w:r w:rsidRPr="007960C5">
        <w:rPr>
          <w:rFonts w:asciiTheme="minorHAnsi" w:hAnsiTheme="minorHAnsi" w:cstheme="minorHAnsi"/>
          <w:w w:val="85"/>
        </w:rPr>
        <w:t>kilitlenmesi</w:t>
      </w:r>
      <w:r w:rsidRPr="007960C5">
        <w:rPr>
          <w:rFonts w:asciiTheme="minorHAnsi" w:hAnsiTheme="minorHAnsi" w:cstheme="minorHAnsi"/>
          <w:spacing w:val="-10"/>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10"/>
          <w:w w:val="85"/>
        </w:rPr>
        <w:t xml:space="preserve"> </w:t>
      </w:r>
      <w:r w:rsidRPr="007960C5">
        <w:rPr>
          <w:rFonts w:asciiTheme="minorHAnsi" w:hAnsiTheme="minorHAnsi" w:cstheme="minorHAnsi"/>
          <w:w w:val="85"/>
        </w:rPr>
        <w:t>kilitlerinin</w:t>
      </w:r>
      <w:r w:rsidRPr="007960C5">
        <w:rPr>
          <w:rFonts w:asciiTheme="minorHAnsi" w:hAnsiTheme="minorHAnsi" w:cstheme="minorHAnsi"/>
          <w:spacing w:val="-3"/>
          <w:w w:val="85"/>
        </w:rPr>
        <w:t xml:space="preserve"> </w:t>
      </w:r>
      <w:r w:rsidRPr="007960C5">
        <w:rPr>
          <w:rFonts w:asciiTheme="minorHAnsi" w:hAnsiTheme="minorHAnsi" w:cstheme="minorHAnsi"/>
          <w:w w:val="85"/>
        </w:rPr>
        <w:t>açılması,</w:t>
      </w:r>
      <w:r w:rsidRPr="007960C5">
        <w:rPr>
          <w:rFonts w:asciiTheme="minorHAnsi" w:hAnsiTheme="minorHAnsi" w:cstheme="minorHAnsi"/>
          <w:spacing w:val="-3"/>
          <w:w w:val="85"/>
        </w:rPr>
        <w:t xml:space="preserve"> </w:t>
      </w:r>
      <w:r w:rsidRPr="007960C5">
        <w:rPr>
          <w:rFonts w:asciiTheme="minorHAnsi" w:hAnsiTheme="minorHAnsi" w:cstheme="minorHAnsi"/>
          <w:w w:val="85"/>
        </w:rPr>
        <w:t xml:space="preserve">ayrıca herhangi bir erişim grubunun ön-programlı bir zaman modeliyle belirli alanlara girmesini kısıtlamak </w:t>
      </w:r>
      <w:r w:rsidRPr="007960C5">
        <w:rPr>
          <w:rFonts w:asciiTheme="minorHAnsi" w:hAnsiTheme="minorHAnsi" w:cstheme="minorHAnsi"/>
          <w:spacing w:val="-3"/>
          <w:w w:val="85"/>
        </w:rPr>
        <w:t xml:space="preserve">için </w:t>
      </w:r>
      <w:r w:rsidRPr="007960C5">
        <w:rPr>
          <w:rFonts w:asciiTheme="minorHAnsi" w:hAnsiTheme="minorHAnsi" w:cstheme="minorHAnsi"/>
          <w:w w:val="95"/>
        </w:rPr>
        <w:t xml:space="preserve">kart hamili ayarlarının etkinleştirilmesi ve iptal edilmesi </w:t>
      </w:r>
      <w:r w:rsidRPr="007960C5">
        <w:rPr>
          <w:rFonts w:asciiTheme="minorHAnsi" w:hAnsiTheme="minorHAnsi" w:cstheme="minorHAnsi"/>
          <w:spacing w:val="-3"/>
          <w:w w:val="95"/>
        </w:rPr>
        <w:t xml:space="preserve">için </w:t>
      </w:r>
      <w:r w:rsidRPr="007960C5">
        <w:rPr>
          <w:rFonts w:asciiTheme="minorHAnsi" w:hAnsiTheme="minorHAnsi" w:cstheme="minorHAnsi"/>
          <w:w w:val="95"/>
        </w:rPr>
        <w:t>programlama esnekliğine sahip, yapılandırılabilir</w:t>
      </w:r>
      <w:r w:rsidRPr="007960C5">
        <w:rPr>
          <w:rFonts w:asciiTheme="minorHAnsi" w:hAnsiTheme="minorHAnsi" w:cstheme="minorHAnsi"/>
          <w:spacing w:val="-17"/>
          <w:w w:val="95"/>
        </w:rPr>
        <w:t xml:space="preserve"> </w:t>
      </w:r>
      <w:r w:rsidRPr="007960C5">
        <w:rPr>
          <w:rFonts w:asciiTheme="minorHAnsi" w:hAnsiTheme="minorHAnsi" w:cstheme="minorHAnsi"/>
          <w:w w:val="95"/>
        </w:rPr>
        <w:t>zaman</w:t>
      </w:r>
      <w:r w:rsidRPr="007960C5">
        <w:rPr>
          <w:rFonts w:asciiTheme="minorHAnsi" w:hAnsiTheme="minorHAnsi" w:cstheme="minorHAnsi"/>
          <w:spacing w:val="-18"/>
          <w:w w:val="95"/>
        </w:rPr>
        <w:t xml:space="preserve"> </w:t>
      </w:r>
      <w:r w:rsidRPr="007960C5">
        <w:rPr>
          <w:rFonts w:asciiTheme="minorHAnsi" w:hAnsiTheme="minorHAnsi" w:cstheme="minorHAnsi"/>
          <w:w w:val="95"/>
        </w:rPr>
        <w:t>çizelgeleri</w:t>
      </w:r>
      <w:r w:rsidRPr="007960C5">
        <w:rPr>
          <w:rFonts w:asciiTheme="minorHAnsi" w:hAnsiTheme="minorHAnsi" w:cstheme="minorHAnsi"/>
          <w:spacing w:val="-18"/>
          <w:w w:val="95"/>
        </w:rPr>
        <w:t xml:space="preserve"> </w:t>
      </w:r>
      <w:r w:rsidRPr="007960C5">
        <w:rPr>
          <w:rFonts w:asciiTheme="minorHAnsi" w:hAnsiTheme="minorHAnsi" w:cstheme="minorHAnsi"/>
          <w:w w:val="95"/>
        </w:rPr>
        <w:t>sağlayacaktır.</w:t>
      </w:r>
    </w:p>
    <w:p w:rsidR="00C9250A" w:rsidRPr="007960C5" w:rsidRDefault="00C9250A" w:rsidP="00C9250A">
      <w:pPr>
        <w:pStyle w:val="GvdeMetni"/>
        <w:spacing w:before="113" w:line="254" w:lineRule="auto"/>
        <w:ind w:left="451" w:right="873"/>
        <w:jc w:val="both"/>
        <w:rPr>
          <w:rFonts w:asciiTheme="minorHAnsi" w:hAnsiTheme="minorHAnsi" w:cstheme="minorHAnsi"/>
        </w:rPr>
      </w:pPr>
      <w:r w:rsidRPr="007960C5">
        <w:rPr>
          <w:rFonts w:asciiTheme="minorHAnsi" w:hAnsiTheme="minorHAnsi" w:cstheme="minorHAnsi"/>
          <w:w w:val="85"/>
        </w:rPr>
        <w:t>Zaman</w:t>
      </w:r>
      <w:r w:rsidRPr="007960C5">
        <w:rPr>
          <w:rFonts w:asciiTheme="minorHAnsi" w:hAnsiTheme="minorHAnsi" w:cstheme="minorHAnsi"/>
          <w:spacing w:val="-9"/>
          <w:w w:val="85"/>
        </w:rPr>
        <w:t xml:space="preserve"> </w:t>
      </w:r>
      <w:r w:rsidRPr="007960C5">
        <w:rPr>
          <w:rFonts w:asciiTheme="minorHAnsi" w:hAnsiTheme="minorHAnsi" w:cstheme="minorHAnsi"/>
          <w:w w:val="85"/>
        </w:rPr>
        <w:t>çizelgesi</w:t>
      </w:r>
      <w:r w:rsidRPr="007960C5">
        <w:rPr>
          <w:rFonts w:asciiTheme="minorHAnsi" w:hAnsiTheme="minorHAnsi" w:cstheme="minorHAnsi"/>
          <w:spacing w:val="-10"/>
          <w:w w:val="85"/>
        </w:rPr>
        <w:t xml:space="preserve"> </w:t>
      </w:r>
      <w:r w:rsidRPr="007960C5">
        <w:rPr>
          <w:rFonts w:asciiTheme="minorHAnsi" w:hAnsiTheme="minorHAnsi" w:cstheme="minorHAnsi"/>
          <w:w w:val="85"/>
        </w:rPr>
        <w:t>kullanıcının</w:t>
      </w:r>
      <w:r w:rsidRPr="007960C5">
        <w:rPr>
          <w:rFonts w:asciiTheme="minorHAnsi" w:hAnsiTheme="minorHAnsi" w:cstheme="minorHAnsi"/>
          <w:spacing w:val="-6"/>
          <w:w w:val="85"/>
        </w:rPr>
        <w:t xml:space="preserve"> </w:t>
      </w:r>
      <w:r w:rsidRPr="007960C5">
        <w:rPr>
          <w:rFonts w:asciiTheme="minorHAnsi" w:hAnsiTheme="minorHAnsi" w:cstheme="minorHAnsi"/>
          <w:w w:val="85"/>
        </w:rPr>
        <w:t>resmi</w:t>
      </w:r>
      <w:r w:rsidRPr="007960C5">
        <w:rPr>
          <w:rFonts w:asciiTheme="minorHAnsi" w:hAnsiTheme="minorHAnsi" w:cstheme="minorHAnsi"/>
          <w:spacing w:val="-11"/>
          <w:w w:val="85"/>
        </w:rPr>
        <w:t xml:space="preserve"> </w:t>
      </w:r>
      <w:r w:rsidRPr="007960C5">
        <w:rPr>
          <w:rFonts w:asciiTheme="minorHAnsi" w:hAnsiTheme="minorHAnsi" w:cstheme="minorHAnsi"/>
          <w:w w:val="85"/>
        </w:rPr>
        <w:t>tatilleri</w:t>
      </w:r>
      <w:r w:rsidRPr="007960C5">
        <w:rPr>
          <w:rFonts w:asciiTheme="minorHAnsi" w:hAnsiTheme="minorHAnsi" w:cstheme="minorHAnsi"/>
          <w:spacing w:val="-11"/>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11"/>
          <w:w w:val="85"/>
        </w:rPr>
        <w:t xml:space="preserve"> </w:t>
      </w:r>
      <w:r w:rsidRPr="007960C5">
        <w:rPr>
          <w:rFonts w:asciiTheme="minorHAnsi" w:hAnsiTheme="minorHAnsi" w:cstheme="minorHAnsi"/>
          <w:w w:val="85"/>
        </w:rPr>
        <w:t>kullanıcının</w:t>
      </w:r>
      <w:r w:rsidRPr="007960C5">
        <w:rPr>
          <w:rFonts w:asciiTheme="minorHAnsi" w:hAnsiTheme="minorHAnsi" w:cstheme="minorHAnsi"/>
          <w:spacing w:val="-6"/>
          <w:w w:val="85"/>
        </w:rPr>
        <w:t xml:space="preserve"> </w:t>
      </w:r>
      <w:r w:rsidRPr="007960C5">
        <w:rPr>
          <w:rFonts w:asciiTheme="minorHAnsi" w:hAnsiTheme="minorHAnsi" w:cstheme="minorHAnsi"/>
          <w:w w:val="85"/>
        </w:rPr>
        <w:t>tanımlayacağı</w:t>
      </w:r>
      <w:r w:rsidRPr="007960C5">
        <w:rPr>
          <w:rFonts w:asciiTheme="minorHAnsi" w:hAnsiTheme="minorHAnsi" w:cstheme="minorHAnsi"/>
          <w:spacing w:val="-10"/>
          <w:w w:val="85"/>
        </w:rPr>
        <w:t xml:space="preserve"> </w:t>
      </w:r>
      <w:r w:rsidRPr="007960C5">
        <w:rPr>
          <w:rFonts w:asciiTheme="minorHAnsi" w:hAnsiTheme="minorHAnsi" w:cstheme="minorHAnsi"/>
          <w:w w:val="85"/>
        </w:rPr>
        <w:t>özel</w:t>
      </w:r>
      <w:r w:rsidRPr="007960C5">
        <w:rPr>
          <w:rFonts w:asciiTheme="minorHAnsi" w:hAnsiTheme="minorHAnsi" w:cstheme="minorHAnsi"/>
          <w:spacing w:val="-9"/>
          <w:w w:val="85"/>
        </w:rPr>
        <w:t xml:space="preserve"> </w:t>
      </w:r>
      <w:r w:rsidRPr="007960C5">
        <w:rPr>
          <w:rFonts w:asciiTheme="minorHAnsi" w:hAnsiTheme="minorHAnsi" w:cstheme="minorHAnsi"/>
          <w:w w:val="85"/>
        </w:rPr>
        <w:t>tatilleri</w:t>
      </w:r>
      <w:r w:rsidRPr="007960C5">
        <w:rPr>
          <w:rFonts w:asciiTheme="minorHAnsi" w:hAnsiTheme="minorHAnsi" w:cstheme="minorHAnsi"/>
          <w:spacing w:val="-11"/>
          <w:w w:val="85"/>
        </w:rPr>
        <w:t xml:space="preserve"> </w:t>
      </w:r>
      <w:r w:rsidRPr="007960C5">
        <w:rPr>
          <w:rFonts w:asciiTheme="minorHAnsi" w:hAnsiTheme="minorHAnsi" w:cstheme="minorHAnsi"/>
          <w:w w:val="85"/>
        </w:rPr>
        <w:t xml:space="preserve">programlayabilmesi </w:t>
      </w:r>
      <w:r w:rsidRPr="007960C5">
        <w:rPr>
          <w:rFonts w:asciiTheme="minorHAnsi" w:hAnsiTheme="minorHAnsi" w:cstheme="minorHAnsi"/>
          <w:w w:val="95"/>
        </w:rPr>
        <w:t>için</w:t>
      </w:r>
      <w:r w:rsidRPr="007960C5">
        <w:rPr>
          <w:rFonts w:asciiTheme="minorHAnsi" w:hAnsiTheme="minorHAnsi" w:cstheme="minorHAnsi"/>
          <w:spacing w:val="-38"/>
          <w:w w:val="95"/>
        </w:rPr>
        <w:t xml:space="preserve"> </w:t>
      </w:r>
      <w:r w:rsidRPr="007960C5">
        <w:rPr>
          <w:rFonts w:asciiTheme="minorHAnsi" w:hAnsiTheme="minorHAnsi" w:cstheme="minorHAnsi"/>
          <w:w w:val="95"/>
        </w:rPr>
        <w:t>tatil</w:t>
      </w:r>
      <w:r w:rsidRPr="007960C5">
        <w:rPr>
          <w:rFonts w:asciiTheme="minorHAnsi" w:hAnsiTheme="minorHAnsi" w:cstheme="minorHAnsi"/>
          <w:spacing w:val="-42"/>
          <w:w w:val="95"/>
        </w:rPr>
        <w:t xml:space="preserve"> </w:t>
      </w:r>
      <w:r w:rsidRPr="007960C5">
        <w:rPr>
          <w:rFonts w:asciiTheme="minorHAnsi" w:hAnsiTheme="minorHAnsi" w:cstheme="minorHAnsi"/>
          <w:w w:val="95"/>
        </w:rPr>
        <w:t>olanaklarını</w:t>
      </w:r>
      <w:r w:rsidRPr="007960C5">
        <w:rPr>
          <w:rFonts w:asciiTheme="minorHAnsi" w:hAnsiTheme="minorHAnsi" w:cstheme="minorHAnsi"/>
          <w:spacing w:val="-39"/>
          <w:w w:val="95"/>
        </w:rPr>
        <w:t xml:space="preserve"> </w:t>
      </w:r>
      <w:r w:rsidRPr="007960C5">
        <w:rPr>
          <w:rFonts w:asciiTheme="minorHAnsi" w:hAnsiTheme="minorHAnsi" w:cstheme="minorHAnsi"/>
          <w:w w:val="95"/>
        </w:rPr>
        <w:t>içerecektir.</w:t>
      </w:r>
      <w:r w:rsidRPr="007960C5">
        <w:rPr>
          <w:rFonts w:asciiTheme="minorHAnsi" w:hAnsiTheme="minorHAnsi" w:cstheme="minorHAnsi"/>
          <w:spacing w:val="-40"/>
          <w:w w:val="95"/>
        </w:rPr>
        <w:t xml:space="preserve"> </w:t>
      </w:r>
      <w:r w:rsidRPr="007960C5">
        <w:rPr>
          <w:rFonts w:asciiTheme="minorHAnsi" w:hAnsiTheme="minorHAnsi" w:cstheme="minorHAnsi"/>
          <w:w w:val="95"/>
        </w:rPr>
        <w:t>Tüm</w:t>
      </w:r>
      <w:r w:rsidRPr="007960C5">
        <w:rPr>
          <w:rFonts w:asciiTheme="minorHAnsi" w:hAnsiTheme="minorHAnsi" w:cstheme="minorHAnsi"/>
          <w:spacing w:val="-38"/>
          <w:w w:val="95"/>
        </w:rPr>
        <w:t xml:space="preserve"> </w:t>
      </w:r>
      <w:r w:rsidRPr="007960C5">
        <w:rPr>
          <w:rFonts w:asciiTheme="minorHAnsi" w:hAnsiTheme="minorHAnsi" w:cstheme="minorHAnsi"/>
          <w:w w:val="95"/>
        </w:rPr>
        <w:t>çizelgeler</w:t>
      </w:r>
      <w:r w:rsidRPr="007960C5">
        <w:rPr>
          <w:rFonts w:asciiTheme="minorHAnsi" w:hAnsiTheme="minorHAnsi" w:cstheme="minorHAnsi"/>
          <w:spacing w:val="-39"/>
          <w:w w:val="95"/>
        </w:rPr>
        <w:t xml:space="preserve"> </w:t>
      </w:r>
      <w:r w:rsidRPr="007960C5">
        <w:rPr>
          <w:rFonts w:asciiTheme="minorHAnsi" w:hAnsiTheme="minorHAnsi" w:cstheme="minorHAnsi"/>
          <w:w w:val="95"/>
        </w:rPr>
        <w:t>gün,</w:t>
      </w:r>
      <w:r w:rsidRPr="007960C5">
        <w:rPr>
          <w:rFonts w:asciiTheme="minorHAnsi" w:hAnsiTheme="minorHAnsi" w:cstheme="minorHAnsi"/>
          <w:spacing w:val="-41"/>
          <w:w w:val="95"/>
        </w:rPr>
        <w:t xml:space="preserve"> </w:t>
      </w:r>
      <w:r w:rsidRPr="007960C5">
        <w:rPr>
          <w:rFonts w:asciiTheme="minorHAnsi" w:hAnsiTheme="minorHAnsi" w:cstheme="minorHAnsi"/>
          <w:w w:val="95"/>
        </w:rPr>
        <w:t>saat</w:t>
      </w:r>
      <w:r w:rsidRPr="007960C5">
        <w:rPr>
          <w:rFonts w:asciiTheme="minorHAnsi" w:hAnsiTheme="minorHAnsi" w:cstheme="minorHAnsi"/>
          <w:spacing w:val="-41"/>
          <w:w w:val="95"/>
        </w:rPr>
        <w:t xml:space="preserve"> </w:t>
      </w:r>
      <w:r w:rsidRPr="007960C5">
        <w:rPr>
          <w:rFonts w:asciiTheme="minorHAnsi" w:hAnsiTheme="minorHAnsi" w:cstheme="minorHAnsi"/>
          <w:w w:val="95"/>
        </w:rPr>
        <w:t>ve</w:t>
      </w:r>
      <w:r w:rsidRPr="007960C5">
        <w:rPr>
          <w:rFonts w:asciiTheme="minorHAnsi" w:hAnsiTheme="minorHAnsi" w:cstheme="minorHAnsi"/>
          <w:spacing w:val="-39"/>
          <w:w w:val="95"/>
        </w:rPr>
        <w:t xml:space="preserve"> </w:t>
      </w:r>
      <w:r w:rsidRPr="007960C5">
        <w:rPr>
          <w:rFonts w:asciiTheme="minorHAnsi" w:hAnsiTheme="minorHAnsi" w:cstheme="minorHAnsi"/>
          <w:w w:val="95"/>
        </w:rPr>
        <w:t>dakika</w:t>
      </w:r>
      <w:r w:rsidRPr="007960C5">
        <w:rPr>
          <w:rFonts w:asciiTheme="minorHAnsi" w:hAnsiTheme="minorHAnsi" w:cstheme="minorHAnsi"/>
          <w:spacing w:val="-38"/>
          <w:w w:val="95"/>
        </w:rPr>
        <w:t xml:space="preserve"> </w:t>
      </w:r>
      <w:r w:rsidRPr="007960C5">
        <w:rPr>
          <w:rFonts w:asciiTheme="minorHAnsi" w:hAnsiTheme="minorHAnsi" w:cstheme="minorHAnsi"/>
          <w:w w:val="95"/>
        </w:rPr>
        <w:t>olarak</w:t>
      </w:r>
      <w:r w:rsidRPr="007960C5">
        <w:rPr>
          <w:rFonts w:asciiTheme="minorHAnsi" w:hAnsiTheme="minorHAnsi" w:cstheme="minorHAnsi"/>
          <w:spacing w:val="-36"/>
          <w:w w:val="95"/>
        </w:rPr>
        <w:t xml:space="preserve"> </w:t>
      </w:r>
      <w:r w:rsidRPr="007960C5">
        <w:rPr>
          <w:rFonts w:asciiTheme="minorHAnsi" w:hAnsiTheme="minorHAnsi" w:cstheme="minorHAnsi"/>
          <w:w w:val="95"/>
        </w:rPr>
        <w:t>tanımlanacaktır.</w:t>
      </w:r>
    </w:p>
    <w:p w:rsidR="00C9250A" w:rsidRPr="007960C5" w:rsidRDefault="00C9250A" w:rsidP="00C9250A">
      <w:pPr>
        <w:pStyle w:val="GvdeMetni"/>
        <w:spacing w:before="117" w:line="254" w:lineRule="auto"/>
        <w:ind w:left="451" w:right="874"/>
        <w:jc w:val="both"/>
        <w:rPr>
          <w:rFonts w:asciiTheme="minorHAnsi" w:hAnsiTheme="minorHAnsi" w:cstheme="minorHAnsi"/>
        </w:rPr>
      </w:pPr>
      <w:r w:rsidRPr="007960C5">
        <w:rPr>
          <w:rFonts w:asciiTheme="minorHAnsi" w:hAnsiTheme="minorHAnsi" w:cstheme="minorHAnsi"/>
          <w:w w:val="85"/>
        </w:rPr>
        <w:t>Access</w:t>
      </w:r>
      <w:r w:rsidRPr="007960C5">
        <w:rPr>
          <w:rFonts w:asciiTheme="minorHAnsi" w:hAnsiTheme="minorHAnsi" w:cstheme="minorHAnsi"/>
          <w:spacing w:val="-9"/>
          <w:w w:val="85"/>
        </w:rPr>
        <w:t xml:space="preserve"> </w:t>
      </w:r>
      <w:r w:rsidRPr="007960C5">
        <w:rPr>
          <w:rFonts w:asciiTheme="minorHAnsi" w:hAnsiTheme="minorHAnsi" w:cstheme="minorHAnsi"/>
          <w:w w:val="85"/>
        </w:rPr>
        <w:t>Kontrol</w:t>
      </w:r>
      <w:r w:rsidRPr="007960C5">
        <w:rPr>
          <w:rFonts w:asciiTheme="minorHAnsi" w:hAnsiTheme="minorHAnsi" w:cstheme="minorHAnsi"/>
          <w:spacing w:val="-13"/>
          <w:w w:val="85"/>
        </w:rPr>
        <w:t xml:space="preserve"> </w:t>
      </w:r>
      <w:r w:rsidRPr="007960C5">
        <w:rPr>
          <w:rFonts w:asciiTheme="minorHAnsi" w:hAnsiTheme="minorHAnsi" w:cstheme="minorHAnsi"/>
          <w:w w:val="85"/>
        </w:rPr>
        <w:t>Sistemi</w:t>
      </w:r>
      <w:r w:rsidRPr="007960C5">
        <w:rPr>
          <w:rFonts w:asciiTheme="minorHAnsi" w:hAnsiTheme="minorHAnsi" w:cstheme="minorHAnsi"/>
          <w:spacing w:val="-13"/>
          <w:w w:val="85"/>
        </w:rPr>
        <w:t xml:space="preserve"> </w:t>
      </w:r>
      <w:r w:rsidRPr="007960C5">
        <w:rPr>
          <w:rFonts w:asciiTheme="minorHAnsi" w:hAnsiTheme="minorHAnsi" w:cstheme="minorHAnsi"/>
          <w:w w:val="85"/>
        </w:rPr>
        <w:t>sistem</w:t>
      </w:r>
      <w:r w:rsidRPr="007960C5">
        <w:rPr>
          <w:rFonts w:asciiTheme="minorHAnsi" w:hAnsiTheme="minorHAnsi" w:cstheme="minorHAnsi"/>
          <w:spacing w:val="-7"/>
          <w:w w:val="85"/>
        </w:rPr>
        <w:t xml:space="preserve"> </w:t>
      </w:r>
      <w:r w:rsidRPr="007960C5">
        <w:rPr>
          <w:rFonts w:asciiTheme="minorHAnsi" w:hAnsiTheme="minorHAnsi" w:cstheme="minorHAnsi"/>
          <w:w w:val="85"/>
        </w:rPr>
        <w:t>içindeki</w:t>
      </w:r>
      <w:r w:rsidRPr="007960C5">
        <w:rPr>
          <w:rFonts w:asciiTheme="minorHAnsi" w:hAnsiTheme="minorHAnsi" w:cstheme="minorHAnsi"/>
          <w:spacing w:val="-17"/>
          <w:w w:val="85"/>
        </w:rPr>
        <w:t xml:space="preserve"> </w:t>
      </w:r>
      <w:r w:rsidRPr="007960C5">
        <w:rPr>
          <w:rFonts w:asciiTheme="minorHAnsi" w:hAnsiTheme="minorHAnsi" w:cstheme="minorHAnsi"/>
          <w:w w:val="85"/>
        </w:rPr>
        <w:t>herhangi</w:t>
      </w:r>
      <w:r w:rsidRPr="007960C5">
        <w:rPr>
          <w:rFonts w:asciiTheme="minorHAnsi" w:hAnsiTheme="minorHAnsi" w:cstheme="minorHAnsi"/>
          <w:spacing w:val="-16"/>
          <w:w w:val="85"/>
        </w:rPr>
        <w:t xml:space="preserve"> </w:t>
      </w:r>
      <w:r w:rsidRPr="007960C5">
        <w:rPr>
          <w:rFonts w:asciiTheme="minorHAnsi" w:hAnsiTheme="minorHAnsi" w:cstheme="minorHAnsi"/>
          <w:w w:val="85"/>
        </w:rPr>
        <w:t>bir</w:t>
      </w:r>
      <w:r w:rsidRPr="007960C5">
        <w:rPr>
          <w:rFonts w:asciiTheme="minorHAnsi" w:hAnsiTheme="minorHAnsi" w:cstheme="minorHAnsi"/>
          <w:spacing w:val="-13"/>
          <w:w w:val="85"/>
        </w:rPr>
        <w:t xml:space="preserve"> </w:t>
      </w:r>
      <w:r w:rsidRPr="007960C5">
        <w:rPr>
          <w:rFonts w:asciiTheme="minorHAnsi" w:hAnsiTheme="minorHAnsi" w:cstheme="minorHAnsi"/>
          <w:w w:val="85"/>
        </w:rPr>
        <w:t>noktadaki</w:t>
      </w:r>
      <w:r w:rsidRPr="007960C5">
        <w:rPr>
          <w:rFonts w:asciiTheme="minorHAnsi" w:hAnsiTheme="minorHAnsi" w:cstheme="minorHAnsi"/>
          <w:spacing w:val="-13"/>
          <w:w w:val="85"/>
        </w:rPr>
        <w:t xml:space="preserve"> </w:t>
      </w:r>
      <w:r w:rsidRPr="007960C5">
        <w:rPr>
          <w:rFonts w:asciiTheme="minorHAnsi" w:hAnsiTheme="minorHAnsi" w:cstheme="minorHAnsi"/>
          <w:w w:val="85"/>
        </w:rPr>
        <w:t>arızanın</w:t>
      </w:r>
      <w:r w:rsidRPr="007960C5">
        <w:rPr>
          <w:rFonts w:asciiTheme="minorHAnsi" w:hAnsiTheme="minorHAnsi" w:cstheme="minorHAnsi"/>
          <w:spacing w:val="-10"/>
          <w:w w:val="85"/>
        </w:rPr>
        <w:t xml:space="preserve"> </w:t>
      </w:r>
      <w:r w:rsidRPr="007960C5">
        <w:rPr>
          <w:rFonts w:asciiTheme="minorHAnsi" w:hAnsiTheme="minorHAnsi" w:cstheme="minorHAnsi"/>
          <w:w w:val="85"/>
        </w:rPr>
        <w:t>diğer</w:t>
      </w:r>
      <w:r w:rsidRPr="007960C5">
        <w:rPr>
          <w:rFonts w:asciiTheme="minorHAnsi" w:hAnsiTheme="minorHAnsi" w:cstheme="minorHAnsi"/>
          <w:spacing w:val="-15"/>
          <w:w w:val="85"/>
        </w:rPr>
        <w:t xml:space="preserve"> </w:t>
      </w:r>
      <w:r w:rsidRPr="007960C5">
        <w:rPr>
          <w:rFonts w:asciiTheme="minorHAnsi" w:hAnsiTheme="minorHAnsi" w:cstheme="minorHAnsi"/>
          <w:w w:val="85"/>
        </w:rPr>
        <w:t>alt</w:t>
      </w:r>
      <w:r w:rsidRPr="007960C5">
        <w:rPr>
          <w:rFonts w:asciiTheme="minorHAnsi" w:hAnsiTheme="minorHAnsi" w:cstheme="minorHAnsi"/>
          <w:spacing w:val="-8"/>
          <w:w w:val="85"/>
        </w:rPr>
        <w:t xml:space="preserve"> </w:t>
      </w:r>
      <w:r w:rsidRPr="007960C5">
        <w:rPr>
          <w:rFonts w:asciiTheme="minorHAnsi" w:hAnsiTheme="minorHAnsi" w:cstheme="minorHAnsi"/>
          <w:w w:val="85"/>
        </w:rPr>
        <w:t>sistemleri</w:t>
      </w:r>
      <w:r w:rsidRPr="007960C5">
        <w:rPr>
          <w:rFonts w:asciiTheme="minorHAnsi" w:hAnsiTheme="minorHAnsi" w:cstheme="minorHAnsi"/>
          <w:spacing w:val="-9"/>
          <w:w w:val="85"/>
        </w:rPr>
        <w:t xml:space="preserve"> </w:t>
      </w:r>
      <w:r w:rsidRPr="007960C5">
        <w:rPr>
          <w:rFonts w:asciiTheme="minorHAnsi" w:hAnsiTheme="minorHAnsi" w:cstheme="minorHAnsi"/>
          <w:w w:val="85"/>
        </w:rPr>
        <w:t>etkilemeyeceği şekilde</w:t>
      </w:r>
      <w:r w:rsidRPr="007960C5">
        <w:rPr>
          <w:rFonts w:asciiTheme="minorHAnsi" w:hAnsiTheme="minorHAnsi" w:cstheme="minorHAnsi"/>
          <w:spacing w:val="-21"/>
          <w:w w:val="85"/>
        </w:rPr>
        <w:t xml:space="preserve"> </w:t>
      </w:r>
      <w:r w:rsidRPr="007960C5">
        <w:rPr>
          <w:rFonts w:asciiTheme="minorHAnsi" w:hAnsiTheme="minorHAnsi" w:cstheme="minorHAnsi"/>
          <w:w w:val="85"/>
        </w:rPr>
        <w:t>tasarlanacaktır.</w:t>
      </w:r>
      <w:r w:rsidRPr="007960C5">
        <w:rPr>
          <w:rFonts w:asciiTheme="minorHAnsi" w:hAnsiTheme="minorHAnsi" w:cstheme="minorHAnsi"/>
          <w:spacing w:val="-27"/>
          <w:w w:val="85"/>
        </w:rPr>
        <w:t xml:space="preserve"> </w:t>
      </w:r>
      <w:r w:rsidRPr="007960C5">
        <w:rPr>
          <w:rFonts w:asciiTheme="minorHAnsi" w:hAnsiTheme="minorHAnsi" w:cstheme="minorHAnsi"/>
          <w:w w:val="85"/>
        </w:rPr>
        <w:t>Yönetim</w:t>
      </w:r>
      <w:r w:rsidRPr="007960C5">
        <w:rPr>
          <w:rFonts w:asciiTheme="minorHAnsi" w:hAnsiTheme="minorHAnsi" w:cstheme="minorHAnsi"/>
          <w:spacing w:val="-25"/>
          <w:w w:val="85"/>
        </w:rPr>
        <w:t xml:space="preserve"> </w:t>
      </w:r>
      <w:r w:rsidRPr="007960C5">
        <w:rPr>
          <w:rFonts w:asciiTheme="minorHAnsi" w:hAnsiTheme="minorHAnsi" w:cstheme="minorHAnsi"/>
          <w:w w:val="85"/>
        </w:rPr>
        <w:t>yazılımıyla</w:t>
      </w:r>
      <w:r w:rsidRPr="007960C5">
        <w:rPr>
          <w:rFonts w:asciiTheme="minorHAnsi" w:hAnsiTheme="minorHAnsi" w:cstheme="minorHAnsi"/>
          <w:spacing w:val="-24"/>
          <w:w w:val="85"/>
        </w:rPr>
        <w:t xml:space="preserve"> </w:t>
      </w:r>
      <w:r w:rsidRPr="007960C5">
        <w:rPr>
          <w:rFonts w:asciiTheme="minorHAnsi" w:hAnsiTheme="minorHAnsi" w:cstheme="minorHAnsi"/>
          <w:w w:val="85"/>
        </w:rPr>
        <w:t>bağlantı</w:t>
      </w:r>
      <w:r w:rsidRPr="007960C5">
        <w:rPr>
          <w:rFonts w:asciiTheme="minorHAnsi" w:hAnsiTheme="minorHAnsi" w:cstheme="minorHAnsi"/>
          <w:spacing w:val="-24"/>
          <w:w w:val="85"/>
        </w:rPr>
        <w:t xml:space="preserve"> </w:t>
      </w:r>
      <w:r w:rsidRPr="007960C5">
        <w:rPr>
          <w:rFonts w:asciiTheme="minorHAnsi" w:hAnsiTheme="minorHAnsi" w:cstheme="minorHAnsi"/>
          <w:w w:val="85"/>
        </w:rPr>
        <w:t>mevcut</w:t>
      </w:r>
      <w:r w:rsidRPr="007960C5">
        <w:rPr>
          <w:rFonts w:asciiTheme="minorHAnsi" w:hAnsiTheme="minorHAnsi" w:cstheme="minorHAnsi"/>
          <w:spacing w:val="-25"/>
          <w:w w:val="85"/>
        </w:rPr>
        <w:t xml:space="preserve"> </w:t>
      </w:r>
      <w:r w:rsidRPr="007960C5">
        <w:rPr>
          <w:rFonts w:asciiTheme="minorHAnsi" w:hAnsiTheme="minorHAnsi" w:cstheme="minorHAnsi"/>
          <w:w w:val="85"/>
        </w:rPr>
        <w:t>olmasa</w:t>
      </w:r>
      <w:r w:rsidRPr="007960C5">
        <w:rPr>
          <w:rFonts w:asciiTheme="minorHAnsi" w:hAnsiTheme="minorHAnsi" w:cstheme="minorHAnsi"/>
          <w:spacing w:val="-24"/>
          <w:w w:val="85"/>
        </w:rPr>
        <w:t xml:space="preserve"> </w:t>
      </w:r>
      <w:r w:rsidRPr="007960C5">
        <w:rPr>
          <w:rFonts w:asciiTheme="minorHAnsi" w:hAnsiTheme="minorHAnsi" w:cstheme="minorHAnsi"/>
          <w:w w:val="85"/>
        </w:rPr>
        <w:t>bile</w:t>
      </w:r>
      <w:r w:rsidRPr="007960C5">
        <w:rPr>
          <w:rFonts w:asciiTheme="minorHAnsi" w:hAnsiTheme="minorHAnsi" w:cstheme="minorHAnsi"/>
          <w:spacing w:val="-20"/>
          <w:w w:val="85"/>
        </w:rPr>
        <w:t xml:space="preserve"> </w:t>
      </w:r>
      <w:r w:rsidRPr="007960C5">
        <w:rPr>
          <w:rFonts w:asciiTheme="minorHAnsi" w:hAnsiTheme="minorHAnsi" w:cstheme="minorHAnsi"/>
          <w:w w:val="85"/>
        </w:rPr>
        <w:t>sistem</w:t>
      </w:r>
      <w:r w:rsidRPr="007960C5">
        <w:rPr>
          <w:rFonts w:asciiTheme="minorHAnsi" w:hAnsiTheme="minorHAnsi" w:cstheme="minorHAnsi"/>
          <w:spacing w:val="-25"/>
          <w:w w:val="85"/>
        </w:rPr>
        <w:t xml:space="preserve"> </w:t>
      </w:r>
      <w:r w:rsidRPr="007960C5">
        <w:rPr>
          <w:rFonts w:asciiTheme="minorHAnsi" w:hAnsiTheme="minorHAnsi" w:cstheme="minorHAnsi"/>
          <w:w w:val="85"/>
        </w:rPr>
        <w:t>çalışmayı</w:t>
      </w:r>
      <w:r w:rsidRPr="007960C5">
        <w:rPr>
          <w:rFonts w:asciiTheme="minorHAnsi" w:hAnsiTheme="minorHAnsi" w:cstheme="minorHAnsi"/>
          <w:spacing w:val="-27"/>
          <w:w w:val="85"/>
        </w:rPr>
        <w:t xml:space="preserve"> </w:t>
      </w:r>
      <w:r w:rsidRPr="007960C5">
        <w:rPr>
          <w:rFonts w:asciiTheme="minorHAnsi" w:hAnsiTheme="minorHAnsi" w:cstheme="minorHAnsi"/>
          <w:w w:val="85"/>
        </w:rPr>
        <w:t>sürdürecektir.</w:t>
      </w:r>
    </w:p>
    <w:p w:rsidR="00C9250A" w:rsidRPr="007960C5" w:rsidRDefault="00C9250A" w:rsidP="00C9250A">
      <w:pPr>
        <w:pStyle w:val="GvdeMetni"/>
        <w:spacing w:before="117" w:line="252" w:lineRule="auto"/>
        <w:ind w:left="451" w:right="869"/>
        <w:jc w:val="both"/>
        <w:rPr>
          <w:rFonts w:asciiTheme="minorHAnsi" w:hAnsiTheme="minorHAnsi" w:cstheme="minorHAnsi"/>
        </w:rPr>
      </w:pPr>
      <w:r w:rsidRPr="007960C5">
        <w:rPr>
          <w:rFonts w:asciiTheme="minorHAnsi" w:hAnsiTheme="minorHAnsi" w:cstheme="minorHAnsi"/>
          <w:w w:val="85"/>
        </w:rPr>
        <w:t>Sağlanan</w:t>
      </w:r>
      <w:r w:rsidRPr="007960C5">
        <w:rPr>
          <w:rFonts w:asciiTheme="minorHAnsi" w:hAnsiTheme="minorHAnsi" w:cstheme="minorHAnsi"/>
          <w:spacing w:val="-26"/>
          <w:w w:val="85"/>
        </w:rPr>
        <w:t xml:space="preserve"> </w:t>
      </w:r>
      <w:r w:rsidRPr="007960C5">
        <w:rPr>
          <w:rFonts w:asciiTheme="minorHAnsi" w:hAnsiTheme="minorHAnsi" w:cstheme="minorHAnsi"/>
          <w:w w:val="85"/>
        </w:rPr>
        <w:t>Access</w:t>
      </w:r>
      <w:r w:rsidRPr="007960C5">
        <w:rPr>
          <w:rFonts w:asciiTheme="minorHAnsi" w:hAnsiTheme="minorHAnsi" w:cstheme="minorHAnsi"/>
          <w:spacing w:val="-27"/>
          <w:w w:val="85"/>
        </w:rPr>
        <w:t xml:space="preserve"> </w:t>
      </w:r>
      <w:r w:rsidRPr="007960C5">
        <w:rPr>
          <w:rFonts w:asciiTheme="minorHAnsi" w:hAnsiTheme="minorHAnsi" w:cstheme="minorHAnsi"/>
          <w:w w:val="85"/>
        </w:rPr>
        <w:t>Kontrol</w:t>
      </w:r>
      <w:r w:rsidRPr="007960C5">
        <w:rPr>
          <w:rFonts w:asciiTheme="minorHAnsi" w:hAnsiTheme="minorHAnsi" w:cstheme="minorHAnsi"/>
          <w:spacing w:val="-25"/>
          <w:w w:val="85"/>
        </w:rPr>
        <w:t xml:space="preserve"> </w:t>
      </w:r>
      <w:r w:rsidRPr="007960C5">
        <w:rPr>
          <w:rFonts w:asciiTheme="minorHAnsi" w:hAnsiTheme="minorHAnsi" w:cstheme="minorHAnsi"/>
          <w:w w:val="85"/>
        </w:rPr>
        <w:t>Sistemi</w:t>
      </w:r>
      <w:r w:rsidRPr="007960C5">
        <w:rPr>
          <w:rFonts w:asciiTheme="minorHAnsi" w:hAnsiTheme="minorHAnsi" w:cstheme="minorHAnsi"/>
          <w:spacing w:val="-28"/>
          <w:w w:val="85"/>
        </w:rPr>
        <w:t xml:space="preserve"> </w:t>
      </w:r>
      <w:r w:rsidRPr="007960C5">
        <w:rPr>
          <w:rFonts w:asciiTheme="minorHAnsi" w:hAnsiTheme="minorHAnsi" w:cstheme="minorHAnsi"/>
          <w:w w:val="85"/>
        </w:rPr>
        <w:t>yönetim</w:t>
      </w:r>
      <w:r w:rsidRPr="007960C5">
        <w:rPr>
          <w:rFonts w:asciiTheme="minorHAnsi" w:hAnsiTheme="minorHAnsi" w:cstheme="minorHAnsi"/>
          <w:spacing w:val="-23"/>
          <w:w w:val="85"/>
        </w:rPr>
        <w:t xml:space="preserve"> </w:t>
      </w:r>
      <w:r w:rsidRPr="007960C5">
        <w:rPr>
          <w:rFonts w:asciiTheme="minorHAnsi" w:hAnsiTheme="minorHAnsi" w:cstheme="minorHAnsi"/>
          <w:w w:val="85"/>
        </w:rPr>
        <w:t>yazılımı,</w:t>
      </w:r>
      <w:r w:rsidRPr="007960C5">
        <w:rPr>
          <w:rFonts w:asciiTheme="minorHAnsi" w:hAnsiTheme="minorHAnsi" w:cstheme="minorHAnsi"/>
          <w:spacing w:val="-27"/>
          <w:w w:val="85"/>
        </w:rPr>
        <w:t xml:space="preserve"> </w:t>
      </w:r>
      <w:r w:rsidRPr="007960C5">
        <w:rPr>
          <w:rFonts w:asciiTheme="minorHAnsi" w:hAnsiTheme="minorHAnsi" w:cstheme="minorHAnsi"/>
          <w:w w:val="85"/>
        </w:rPr>
        <w:t>kartın</w:t>
      </w:r>
      <w:r w:rsidRPr="007960C5">
        <w:rPr>
          <w:rFonts w:asciiTheme="minorHAnsi" w:hAnsiTheme="minorHAnsi" w:cstheme="minorHAnsi"/>
          <w:spacing w:val="-25"/>
          <w:w w:val="85"/>
        </w:rPr>
        <w:t xml:space="preserve"> </w:t>
      </w:r>
      <w:r w:rsidRPr="007960C5">
        <w:rPr>
          <w:rFonts w:asciiTheme="minorHAnsi" w:hAnsiTheme="minorHAnsi" w:cstheme="minorHAnsi"/>
          <w:w w:val="85"/>
        </w:rPr>
        <w:t>kişiselleştirilmesine</w:t>
      </w:r>
      <w:r w:rsidRPr="007960C5">
        <w:rPr>
          <w:rFonts w:asciiTheme="minorHAnsi" w:hAnsiTheme="minorHAnsi" w:cstheme="minorHAnsi"/>
          <w:spacing w:val="-25"/>
          <w:w w:val="85"/>
        </w:rPr>
        <w:t xml:space="preserve"> </w:t>
      </w:r>
      <w:r w:rsidRPr="007960C5">
        <w:rPr>
          <w:rFonts w:asciiTheme="minorHAnsi" w:hAnsiTheme="minorHAnsi" w:cstheme="minorHAnsi"/>
          <w:w w:val="85"/>
        </w:rPr>
        <w:t>olanak</w:t>
      </w:r>
      <w:r w:rsidRPr="007960C5">
        <w:rPr>
          <w:rFonts w:asciiTheme="minorHAnsi" w:hAnsiTheme="minorHAnsi" w:cstheme="minorHAnsi"/>
          <w:spacing w:val="-23"/>
          <w:w w:val="85"/>
        </w:rPr>
        <w:t xml:space="preserve"> </w:t>
      </w:r>
      <w:r w:rsidRPr="007960C5">
        <w:rPr>
          <w:rFonts w:asciiTheme="minorHAnsi" w:hAnsiTheme="minorHAnsi" w:cstheme="minorHAnsi"/>
          <w:w w:val="85"/>
        </w:rPr>
        <w:t>tanıyacaktır.</w:t>
      </w:r>
      <w:r w:rsidRPr="007960C5">
        <w:rPr>
          <w:rFonts w:asciiTheme="minorHAnsi" w:hAnsiTheme="minorHAnsi" w:cstheme="minorHAnsi"/>
          <w:spacing w:val="-28"/>
          <w:w w:val="85"/>
        </w:rPr>
        <w:t xml:space="preserve"> </w:t>
      </w:r>
      <w:r w:rsidRPr="007960C5">
        <w:rPr>
          <w:rFonts w:asciiTheme="minorHAnsi" w:hAnsiTheme="minorHAnsi" w:cstheme="minorHAnsi"/>
          <w:w w:val="85"/>
        </w:rPr>
        <w:t xml:space="preserve">Windows </w:t>
      </w:r>
      <w:r w:rsidRPr="007960C5">
        <w:rPr>
          <w:rFonts w:asciiTheme="minorHAnsi" w:hAnsiTheme="minorHAnsi" w:cstheme="minorHAnsi"/>
          <w:w w:val="90"/>
        </w:rPr>
        <w:t>uyumlu bir yazıcı sürücüsüyle birlikte gelen standart bir kart yazıcısında yazdırılabilen şirket logo tasarımlarının</w:t>
      </w:r>
      <w:r w:rsidRPr="007960C5">
        <w:rPr>
          <w:rFonts w:asciiTheme="minorHAnsi" w:hAnsiTheme="minorHAnsi" w:cstheme="minorHAnsi"/>
          <w:spacing w:val="-4"/>
          <w:w w:val="90"/>
        </w:rPr>
        <w:t xml:space="preserve"> </w:t>
      </w:r>
      <w:r w:rsidRPr="007960C5">
        <w:rPr>
          <w:rFonts w:asciiTheme="minorHAnsi" w:hAnsiTheme="minorHAnsi" w:cstheme="minorHAnsi"/>
          <w:w w:val="90"/>
        </w:rPr>
        <w:t>oluşturulması</w:t>
      </w:r>
      <w:r w:rsidRPr="007960C5">
        <w:rPr>
          <w:rFonts w:asciiTheme="minorHAnsi" w:hAnsiTheme="minorHAnsi" w:cstheme="minorHAnsi"/>
          <w:spacing w:val="-6"/>
          <w:w w:val="90"/>
        </w:rPr>
        <w:t xml:space="preserve"> </w:t>
      </w:r>
      <w:r w:rsidRPr="007960C5">
        <w:rPr>
          <w:rFonts w:asciiTheme="minorHAnsi" w:hAnsiTheme="minorHAnsi" w:cstheme="minorHAnsi"/>
          <w:w w:val="90"/>
        </w:rPr>
        <w:t>için</w:t>
      </w:r>
      <w:r w:rsidRPr="007960C5">
        <w:rPr>
          <w:rFonts w:asciiTheme="minorHAnsi" w:hAnsiTheme="minorHAnsi" w:cstheme="minorHAnsi"/>
          <w:spacing w:val="-6"/>
          <w:w w:val="90"/>
        </w:rPr>
        <w:t xml:space="preserve"> </w:t>
      </w:r>
      <w:r w:rsidRPr="007960C5">
        <w:rPr>
          <w:rFonts w:asciiTheme="minorHAnsi" w:hAnsiTheme="minorHAnsi" w:cstheme="minorHAnsi"/>
          <w:w w:val="90"/>
        </w:rPr>
        <w:t>isim</w:t>
      </w:r>
      <w:r w:rsidRPr="007960C5">
        <w:rPr>
          <w:rFonts w:asciiTheme="minorHAnsi" w:hAnsiTheme="minorHAnsi" w:cstheme="minorHAnsi"/>
          <w:spacing w:val="-7"/>
          <w:w w:val="90"/>
        </w:rPr>
        <w:t xml:space="preserve"> </w:t>
      </w:r>
      <w:r w:rsidRPr="007960C5">
        <w:rPr>
          <w:rFonts w:asciiTheme="minorHAnsi" w:hAnsiTheme="minorHAnsi" w:cstheme="minorHAnsi"/>
          <w:w w:val="90"/>
        </w:rPr>
        <w:t>ya</w:t>
      </w:r>
      <w:r w:rsidRPr="007960C5">
        <w:rPr>
          <w:rFonts w:asciiTheme="minorHAnsi" w:hAnsiTheme="minorHAnsi" w:cstheme="minorHAnsi"/>
          <w:spacing w:val="-6"/>
          <w:w w:val="90"/>
        </w:rPr>
        <w:t xml:space="preserve"> </w:t>
      </w:r>
      <w:r w:rsidRPr="007960C5">
        <w:rPr>
          <w:rFonts w:asciiTheme="minorHAnsi" w:hAnsiTheme="minorHAnsi" w:cstheme="minorHAnsi"/>
          <w:w w:val="90"/>
        </w:rPr>
        <w:t>da</w:t>
      </w:r>
      <w:r w:rsidRPr="007960C5">
        <w:rPr>
          <w:rFonts w:asciiTheme="minorHAnsi" w:hAnsiTheme="minorHAnsi" w:cstheme="minorHAnsi"/>
          <w:spacing w:val="-3"/>
          <w:w w:val="90"/>
        </w:rPr>
        <w:t xml:space="preserve"> logo</w:t>
      </w:r>
      <w:r w:rsidRPr="007960C5">
        <w:rPr>
          <w:rFonts w:asciiTheme="minorHAnsi" w:hAnsiTheme="minorHAnsi" w:cstheme="minorHAnsi"/>
          <w:spacing w:val="-6"/>
          <w:w w:val="90"/>
        </w:rPr>
        <w:t xml:space="preserve"> </w:t>
      </w:r>
      <w:r w:rsidRPr="007960C5">
        <w:rPr>
          <w:rFonts w:asciiTheme="minorHAnsi" w:hAnsiTheme="minorHAnsi" w:cstheme="minorHAnsi"/>
          <w:w w:val="90"/>
        </w:rPr>
        <w:t>numarası</w:t>
      </w:r>
      <w:r w:rsidRPr="007960C5">
        <w:rPr>
          <w:rFonts w:asciiTheme="minorHAnsi" w:hAnsiTheme="minorHAnsi" w:cstheme="minorHAnsi"/>
          <w:spacing w:val="-6"/>
          <w:w w:val="90"/>
        </w:rPr>
        <w:t xml:space="preserve"> </w:t>
      </w:r>
      <w:r w:rsidRPr="007960C5">
        <w:rPr>
          <w:rFonts w:asciiTheme="minorHAnsi" w:hAnsiTheme="minorHAnsi" w:cstheme="minorHAnsi"/>
          <w:w w:val="90"/>
        </w:rPr>
        <w:t>gibi</w:t>
      </w:r>
      <w:r w:rsidRPr="007960C5">
        <w:rPr>
          <w:rFonts w:asciiTheme="minorHAnsi" w:hAnsiTheme="minorHAnsi" w:cstheme="minorHAnsi"/>
          <w:spacing w:val="-8"/>
          <w:w w:val="90"/>
        </w:rPr>
        <w:t xml:space="preserve"> </w:t>
      </w:r>
      <w:r w:rsidRPr="007960C5">
        <w:rPr>
          <w:rFonts w:asciiTheme="minorHAnsi" w:hAnsiTheme="minorHAnsi" w:cstheme="minorHAnsi"/>
          <w:w w:val="90"/>
        </w:rPr>
        <w:t>bit</w:t>
      </w:r>
      <w:r w:rsidRPr="007960C5">
        <w:rPr>
          <w:rFonts w:asciiTheme="minorHAnsi" w:hAnsiTheme="minorHAnsi" w:cstheme="minorHAnsi"/>
          <w:spacing w:val="-7"/>
          <w:w w:val="90"/>
        </w:rPr>
        <w:t xml:space="preserve"> </w:t>
      </w:r>
      <w:r w:rsidRPr="007960C5">
        <w:rPr>
          <w:rFonts w:asciiTheme="minorHAnsi" w:hAnsiTheme="minorHAnsi" w:cstheme="minorHAnsi"/>
          <w:w w:val="90"/>
        </w:rPr>
        <w:t>eşlemlerinin,</w:t>
      </w:r>
      <w:r w:rsidRPr="007960C5">
        <w:rPr>
          <w:rFonts w:asciiTheme="minorHAnsi" w:hAnsiTheme="minorHAnsi" w:cstheme="minorHAnsi"/>
          <w:spacing w:val="-8"/>
          <w:w w:val="90"/>
        </w:rPr>
        <w:t xml:space="preserve"> </w:t>
      </w:r>
      <w:r w:rsidRPr="007960C5">
        <w:rPr>
          <w:rFonts w:asciiTheme="minorHAnsi" w:hAnsiTheme="minorHAnsi" w:cstheme="minorHAnsi"/>
          <w:w w:val="90"/>
        </w:rPr>
        <w:t>metin</w:t>
      </w:r>
      <w:r w:rsidRPr="007960C5">
        <w:rPr>
          <w:rFonts w:asciiTheme="minorHAnsi" w:hAnsiTheme="minorHAnsi" w:cstheme="minorHAnsi"/>
          <w:spacing w:val="-6"/>
          <w:w w:val="90"/>
        </w:rPr>
        <w:t xml:space="preserve"> </w:t>
      </w:r>
      <w:r w:rsidRPr="007960C5">
        <w:rPr>
          <w:rFonts w:asciiTheme="minorHAnsi" w:hAnsiTheme="minorHAnsi" w:cstheme="minorHAnsi"/>
          <w:w w:val="90"/>
        </w:rPr>
        <w:t>ve</w:t>
      </w:r>
      <w:r w:rsidRPr="007960C5">
        <w:rPr>
          <w:rFonts w:asciiTheme="minorHAnsi" w:hAnsiTheme="minorHAnsi" w:cstheme="minorHAnsi"/>
          <w:spacing w:val="-8"/>
          <w:w w:val="90"/>
        </w:rPr>
        <w:t xml:space="preserve"> </w:t>
      </w:r>
      <w:r w:rsidRPr="007960C5">
        <w:rPr>
          <w:rFonts w:asciiTheme="minorHAnsi" w:hAnsiTheme="minorHAnsi" w:cstheme="minorHAnsi"/>
          <w:w w:val="90"/>
        </w:rPr>
        <w:t xml:space="preserve">veritabanı </w:t>
      </w:r>
      <w:r w:rsidRPr="007960C5">
        <w:rPr>
          <w:rFonts w:asciiTheme="minorHAnsi" w:hAnsiTheme="minorHAnsi" w:cstheme="minorHAnsi"/>
          <w:w w:val="85"/>
        </w:rPr>
        <w:t xml:space="preserve">alanlarının aktarılmasını destekleyen tasarım logoları için bir araç içerecektir.Şartnameyi hazırlayan, </w:t>
      </w:r>
      <w:r w:rsidRPr="007960C5">
        <w:rPr>
          <w:rFonts w:asciiTheme="minorHAnsi" w:hAnsiTheme="minorHAnsi" w:cstheme="minorHAnsi"/>
          <w:w w:val="90"/>
        </w:rPr>
        <w:t>sistemin</w:t>
      </w:r>
      <w:r w:rsidRPr="007960C5">
        <w:rPr>
          <w:rFonts w:asciiTheme="minorHAnsi" w:hAnsiTheme="minorHAnsi" w:cstheme="minorHAnsi"/>
          <w:spacing w:val="-4"/>
          <w:w w:val="90"/>
        </w:rPr>
        <w:t xml:space="preserve"> </w:t>
      </w:r>
      <w:r w:rsidRPr="007960C5">
        <w:rPr>
          <w:rFonts w:asciiTheme="minorHAnsi" w:hAnsiTheme="minorHAnsi" w:cstheme="minorHAnsi"/>
          <w:w w:val="90"/>
        </w:rPr>
        <w:t>genişletilebilir</w:t>
      </w:r>
      <w:r w:rsidRPr="007960C5">
        <w:rPr>
          <w:rFonts w:asciiTheme="minorHAnsi" w:hAnsiTheme="minorHAnsi" w:cstheme="minorHAnsi"/>
          <w:spacing w:val="-8"/>
          <w:w w:val="90"/>
        </w:rPr>
        <w:t xml:space="preserve"> </w:t>
      </w:r>
      <w:r w:rsidRPr="007960C5">
        <w:rPr>
          <w:rFonts w:asciiTheme="minorHAnsi" w:hAnsiTheme="minorHAnsi" w:cstheme="minorHAnsi"/>
          <w:w w:val="90"/>
        </w:rPr>
        <w:t>olmasının</w:t>
      </w:r>
      <w:r w:rsidRPr="007960C5">
        <w:rPr>
          <w:rFonts w:asciiTheme="minorHAnsi" w:hAnsiTheme="minorHAnsi" w:cstheme="minorHAnsi"/>
          <w:spacing w:val="-8"/>
          <w:w w:val="90"/>
        </w:rPr>
        <w:t xml:space="preserve"> </w:t>
      </w:r>
      <w:r w:rsidRPr="007960C5">
        <w:rPr>
          <w:rFonts w:asciiTheme="minorHAnsi" w:hAnsiTheme="minorHAnsi" w:cstheme="minorHAnsi"/>
          <w:w w:val="90"/>
        </w:rPr>
        <w:t>ve</w:t>
      </w:r>
      <w:r w:rsidRPr="007960C5">
        <w:rPr>
          <w:rFonts w:asciiTheme="minorHAnsi" w:hAnsiTheme="minorHAnsi" w:cstheme="minorHAnsi"/>
          <w:spacing w:val="-8"/>
          <w:w w:val="90"/>
        </w:rPr>
        <w:t xml:space="preserve"> </w:t>
      </w:r>
      <w:r w:rsidRPr="007960C5">
        <w:rPr>
          <w:rFonts w:asciiTheme="minorHAnsi" w:hAnsiTheme="minorHAnsi" w:cstheme="minorHAnsi"/>
          <w:w w:val="90"/>
        </w:rPr>
        <w:t>mevcut</w:t>
      </w:r>
      <w:r w:rsidRPr="007960C5">
        <w:rPr>
          <w:rFonts w:asciiTheme="minorHAnsi" w:hAnsiTheme="minorHAnsi" w:cstheme="minorHAnsi"/>
          <w:spacing w:val="-6"/>
          <w:w w:val="90"/>
        </w:rPr>
        <w:t xml:space="preserve"> </w:t>
      </w:r>
      <w:r w:rsidRPr="007960C5">
        <w:rPr>
          <w:rFonts w:asciiTheme="minorHAnsi" w:hAnsiTheme="minorHAnsi" w:cstheme="minorHAnsi"/>
          <w:w w:val="90"/>
        </w:rPr>
        <w:t>sisteme</w:t>
      </w:r>
      <w:r w:rsidRPr="007960C5">
        <w:rPr>
          <w:rFonts w:asciiTheme="minorHAnsi" w:hAnsiTheme="minorHAnsi" w:cstheme="minorHAnsi"/>
          <w:spacing w:val="-8"/>
          <w:w w:val="90"/>
        </w:rPr>
        <w:t xml:space="preserve"> </w:t>
      </w:r>
      <w:r w:rsidRPr="007960C5">
        <w:rPr>
          <w:rFonts w:asciiTheme="minorHAnsi" w:hAnsiTheme="minorHAnsi" w:cstheme="minorHAnsi"/>
          <w:w w:val="90"/>
        </w:rPr>
        <w:t>yeni</w:t>
      </w:r>
      <w:r w:rsidRPr="007960C5">
        <w:rPr>
          <w:rFonts w:asciiTheme="minorHAnsi" w:hAnsiTheme="minorHAnsi" w:cstheme="minorHAnsi"/>
          <w:spacing w:val="-10"/>
          <w:w w:val="90"/>
        </w:rPr>
        <w:t xml:space="preserve"> </w:t>
      </w:r>
      <w:r w:rsidRPr="007960C5">
        <w:rPr>
          <w:rFonts w:asciiTheme="minorHAnsi" w:hAnsiTheme="minorHAnsi" w:cstheme="minorHAnsi"/>
          <w:w w:val="90"/>
        </w:rPr>
        <w:t>bileşen</w:t>
      </w:r>
      <w:r w:rsidRPr="007960C5">
        <w:rPr>
          <w:rFonts w:asciiTheme="minorHAnsi" w:hAnsiTheme="minorHAnsi" w:cstheme="minorHAnsi"/>
          <w:spacing w:val="-6"/>
          <w:w w:val="90"/>
        </w:rPr>
        <w:t xml:space="preserve"> </w:t>
      </w:r>
      <w:r w:rsidRPr="007960C5">
        <w:rPr>
          <w:rFonts w:asciiTheme="minorHAnsi" w:hAnsiTheme="minorHAnsi" w:cstheme="minorHAnsi"/>
          <w:w w:val="90"/>
        </w:rPr>
        <w:t>eklenmesinin</w:t>
      </w:r>
      <w:r w:rsidRPr="007960C5">
        <w:rPr>
          <w:rFonts w:asciiTheme="minorHAnsi" w:hAnsiTheme="minorHAnsi" w:cstheme="minorHAnsi"/>
          <w:spacing w:val="-6"/>
          <w:w w:val="90"/>
        </w:rPr>
        <w:t xml:space="preserve"> </w:t>
      </w:r>
      <w:r w:rsidRPr="007960C5">
        <w:rPr>
          <w:rFonts w:asciiTheme="minorHAnsi" w:hAnsiTheme="minorHAnsi" w:cstheme="minorHAnsi"/>
          <w:w w:val="90"/>
        </w:rPr>
        <w:t>normal</w:t>
      </w:r>
      <w:r w:rsidRPr="007960C5">
        <w:rPr>
          <w:rFonts w:asciiTheme="minorHAnsi" w:hAnsiTheme="minorHAnsi" w:cstheme="minorHAnsi"/>
          <w:spacing w:val="-8"/>
          <w:w w:val="90"/>
        </w:rPr>
        <w:t xml:space="preserve"> </w:t>
      </w:r>
      <w:r w:rsidRPr="007960C5">
        <w:rPr>
          <w:rFonts w:asciiTheme="minorHAnsi" w:hAnsiTheme="minorHAnsi" w:cstheme="minorHAnsi"/>
          <w:w w:val="90"/>
        </w:rPr>
        <w:t xml:space="preserve">çalışmasını </w:t>
      </w:r>
      <w:r w:rsidRPr="007960C5">
        <w:rPr>
          <w:rFonts w:asciiTheme="minorHAnsi" w:hAnsiTheme="minorHAnsi" w:cstheme="minorHAnsi"/>
          <w:w w:val="95"/>
        </w:rPr>
        <w:t>etkilemeyeceğini garanti</w:t>
      </w:r>
      <w:r w:rsidRPr="007960C5">
        <w:rPr>
          <w:rFonts w:asciiTheme="minorHAnsi" w:hAnsiTheme="minorHAnsi" w:cstheme="minorHAnsi"/>
          <w:spacing w:val="-43"/>
          <w:w w:val="95"/>
        </w:rPr>
        <w:t xml:space="preserve"> </w:t>
      </w:r>
      <w:r w:rsidRPr="007960C5">
        <w:rPr>
          <w:rFonts w:asciiTheme="minorHAnsi" w:hAnsiTheme="minorHAnsi" w:cstheme="minorHAnsi"/>
          <w:w w:val="95"/>
        </w:rPr>
        <w:t>edecektir.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spacing w:before="128"/>
        <w:ind w:left="451"/>
        <w:jc w:val="both"/>
        <w:rPr>
          <w:rFonts w:cstheme="minorHAnsi"/>
          <w:b/>
          <w:sz w:val="19"/>
        </w:rPr>
      </w:pPr>
      <w:r w:rsidRPr="007960C5">
        <w:rPr>
          <w:rFonts w:cstheme="minorHAnsi"/>
          <w:b/>
          <w:sz w:val="19"/>
        </w:rPr>
        <w:t>Access Kontrol Sistemi Sunucu Yapısı ve Sistem Mimarisi</w:t>
      </w:r>
    </w:p>
    <w:p w:rsidR="00C9250A" w:rsidRPr="007960C5" w:rsidRDefault="00C9250A" w:rsidP="00C9250A">
      <w:pPr>
        <w:pStyle w:val="GvdeMetni"/>
        <w:spacing w:before="4"/>
        <w:rPr>
          <w:rFonts w:asciiTheme="minorHAnsi" w:hAnsiTheme="minorHAnsi" w:cstheme="minorHAnsi"/>
          <w:b/>
          <w:sz w:val="23"/>
        </w:rPr>
      </w:pPr>
    </w:p>
    <w:p w:rsidR="00C9250A" w:rsidRPr="007960C5" w:rsidRDefault="00C9250A" w:rsidP="00C9250A">
      <w:pPr>
        <w:pStyle w:val="GvdeMetni"/>
        <w:ind w:left="451"/>
        <w:jc w:val="both"/>
        <w:rPr>
          <w:rFonts w:asciiTheme="minorHAnsi" w:hAnsiTheme="minorHAnsi" w:cstheme="minorHAnsi"/>
        </w:rPr>
      </w:pPr>
      <w:r w:rsidRPr="007960C5">
        <w:rPr>
          <w:rFonts w:asciiTheme="minorHAnsi" w:hAnsiTheme="minorHAnsi" w:cstheme="minorHAnsi"/>
          <w:w w:val="95"/>
        </w:rPr>
        <w:t>Access Kontrol Sistemi sunucusu, merkezi sunucu mimarisine göre sağlanacak ve yapılandırılacaktır.</w:t>
      </w:r>
    </w:p>
    <w:p w:rsidR="00C9250A" w:rsidRPr="007960C5" w:rsidRDefault="00C9250A" w:rsidP="00C9250A">
      <w:pPr>
        <w:pStyle w:val="GvdeMetni"/>
        <w:rPr>
          <w:rFonts w:asciiTheme="minorHAnsi" w:hAnsiTheme="minorHAnsi" w:cstheme="minorHAnsi"/>
          <w:sz w:val="21"/>
        </w:rPr>
      </w:pPr>
    </w:p>
    <w:p w:rsidR="00C9250A" w:rsidRPr="007960C5" w:rsidRDefault="00C9250A" w:rsidP="00C9250A">
      <w:pPr>
        <w:pStyle w:val="GvdeMetni"/>
        <w:spacing w:line="254" w:lineRule="auto"/>
        <w:ind w:left="451" w:right="870"/>
        <w:jc w:val="both"/>
        <w:rPr>
          <w:rFonts w:asciiTheme="minorHAnsi" w:hAnsiTheme="minorHAnsi" w:cstheme="minorHAnsi"/>
        </w:rPr>
      </w:pPr>
      <w:r w:rsidRPr="007960C5">
        <w:rPr>
          <w:rFonts w:asciiTheme="minorHAnsi" w:hAnsiTheme="minorHAnsi" w:cstheme="minorHAnsi"/>
          <w:w w:val="85"/>
        </w:rPr>
        <w:t>Access</w:t>
      </w:r>
      <w:r w:rsidRPr="007960C5">
        <w:rPr>
          <w:rFonts w:asciiTheme="minorHAnsi" w:hAnsiTheme="minorHAnsi" w:cstheme="minorHAnsi"/>
          <w:spacing w:val="-15"/>
          <w:w w:val="85"/>
        </w:rPr>
        <w:t xml:space="preserve"> </w:t>
      </w:r>
      <w:r w:rsidRPr="007960C5">
        <w:rPr>
          <w:rFonts w:asciiTheme="minorHAnsi" w:hAnsiTheme="minorHAnsi" w:cstheme="minorHAnsi"/>
          <w:w w:val="85"/>
        </w:rPr>
        <w:t>Kontrol</w:t>
      </w:r>
      <w:r w:rsidRPr="007960C5">
        <w:rPr>
          <w:rFonts w:asciiTheme="minorHAnsi" w:hAnsiTheme="minorHAnsi" w:cstheme="minorHAnsi"/>
          <w:spacing w:val="-19"/>
          <w:w w:val="85"/>
        </w:rPr>
        <w:t xml:space="preserve"> </w:t>
      </w:r>
      <w:r w:rsidRPr="007960C5">
        <w:rPr>
          <w:rFonts w:asciiTheme="minorHAnsi" w:hAnsiTheme="minorHAnsi" w:cstheme="minorHAnsi"/>
          <w:w w:val="85"/>
        </w:rPr>
        <w:t>Sistemi</w:t>
      </w:r>
      <w:r w:rsidRPr="007960C5">
        <w:rPr>
          <w:rFonts w:asciiTheme="minorHAnsi" w:hAnsiTheme="minorHAnsi" w:cstheme="minorHAnsi"/>
          <w:spacing w:val="-19"/>
          <w:w w:val="85"/>
        </w:rPr>
        <w:t xml:space="preserve"> </w:t>
      </w:r>
      <w:r w:rsidRPr="007960C5">
        <w:rPr>
          <w:rFonts w:asciiTheme="minorHAnsi" w:hAnsiTheme="minorHAnsi" w:cstheme="minorHAnsi"/>
          <w:w w:val="85"/>
        </w:rPr>
        <w:t>sunucusunda</w:t>
      </w:r>
      <w:r w:rsidRPr="007960C5">
        <w:rPr>
          <w:rFonts w:asciiTheme="minorHAnsi" w:hAnsiTheme="minorHAnsi" w:cstheme="minorHAnsi"/>
          <w:spacing w:val="-16"/>
          <w:w w:val="85"/>
        </w:rPr>
        <w:t xml:space="preserve"> </w:t>
      </w:r>
      <w:r w:rsidRPr="007960C5">
        <w:rPr>
          <w:rFonts w:asciiTheme="minorHAnsi" w:hAnsiTheme="minorHAnsi" w:cstheme="minorHAnsi"/>
          <w:w w:val="85"/>
        </w:rPr>
        <w:t>bulunan</w:t>
      </w:r>
      <w:r w:rsidRPr="007960C5">
        <w:rPr>
          <w:rFonts w:asciiTheme="minorHAnsi" w:hAnsiTheme="minorHAnsi" w:cstheme="minorHAnsi"/>
          <w:spacing w:val="-17"/>
          <w:w w:val="85"/>
        </w:rPr>
        <w:t xml:space="preserve"> </w:t>
      </w:r>
      <w:r w:rsidRPr="007960C5">
        <w:rPr>
          <w:rFonts w:asciiTheme="minorHAnsi" w:hAnsiTheme="minorHAnsi" w:cstheme="minorHAnsi"/>
          <w:w w:val="85"/>
        </w:rPr>
        <w:t>CPU</w:t>
      </w:r>
      <w:r w:rsidRPr="007960C5">
        <w:rPr>
          <w:rFonts w:asciiTheme="minorHAnsi" w:hAnsiTheme="minorHAnsi" w:cstheme="minorHAnsi"/>
          <w:spacing w:val="-18"/>
          <w:w w:val="85"/>
        </w:rPr>
        <w:t xml:space="preserve"> </w:t>
      </w:r>
      <w:r w:rsidRPr="007960C5">
        <w:rPr>
          <w:rFonts w:asciiTheme="minorHAnsi" w:hAnsiTheme="minorHAnsi" w:cstheme="minorHAnsi"/>
          <w:w w:val="85"/>
        </w:rPr>
        <w:t>(İşlemci)</w:t>
      </w:r>
      <w:r w:rsidRPr="007960C5">
        <w:rPr>
          <w:rFonts w:asciiTheme="minorHAnsi" w:hAnsiTheme="minorHAnsi" w:cstheme="minorHAnsi"/>
          <w:spacing w:val="-16"/>
          <w:w w:val="85"/>
        </w:rPr>
        <w:t xml:space="preserve"> </w:t>
      </w:r>
      <w:r w:rsidRPr="007960C5">
        <w:rPr>
          <w:rFonts w:asciiTheme="minorHAnsi" w:hAnsiTheme="minorHAnsi" w:cstheme="minorHAnsi"/>
          <w:w w:val="85"/>
        </w:rPr>
        <w:t>güvenilir</w:t>
      </w:r>
      <w:r w:rsidRPr="007960C5">
        <w:rPr>
          <w:rFonts w:asciiTheme="minorHAnsi" w:hAnsiTheme="minorHAnsi" w:cstheme="minorHAnsi"/>
          <w:spacing w:val="-16"/>
          <w:w w:val="85"/>
        </w:rPr>
        <w:t xml:space="preserve"> </w:t>
      </w:r>
      <w:r w:rsidRPr="007960C5">
        <w:rPr>
          <w:rFonts w:asciiTheme="minorHAnsi" w:hAnsiTheme="minorHAnsi" w:cstheme="minorHAnsi"/>
          <w:w w:val="85"/>
        </w:rPr>
        <w:t>olacak</w:t>
      </w:r>
      <w:r w:rsidRPr="007960C5">
        <w:rPr>
          <w:rFonts w:asciiTheme="minorHAnsi" w:hAnsiTheme="minorHAnsi" w:cstheme="minorHAnsi"/>
          <w:spacing w:val="-20"/>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19"/>
          <w:w w:val="85"/>
        </w:rPr>
        <w:t xml:space="preserve"> </w:t>
      </w:r>
      <w:r w:rsidRPr="007960C5">
        <w:rPr>
          <w:rFonts w:asciiTheme="minorHAnsi" w:hAnsiTheme="minorHAnsi" w:cstheme="minorHAnsi"/>
          <w:w w:val="85"/>
        </w:rPr>
        <w:t>alt-sistemlerin</w:t>
      </w:r>
      <w:r w:rsidRPr="007960C5">
        <w:rPr>
          <w:rFonts w:asciiTheme="minorHAnsi" w:hAnsiTheme="minorHAnsi" w:cstheme="minorHAnsi"/>
          <w:spacing w:val="-16"/>
          <w:w w:val="85"/>
        </w:rPr>
        <w:t xml:space="preserve"> </w:t>
      </w:r>
      <w:r w:rsidRPr="007960C5">
        <w:rPr>
          <w:rFonts w:asciiTheme="minorHAnsi" w:hAnsiTheme="minorHAnsi" w:cstheme="minorHAnsi"/>
          <w:w w:val="85"/>
        </w:rPr>
        <w:t xml:space="preserve">yönetimiyle ilgili olarak bu dokümanda tanımlanan gerekli tüm işlevleri gerçekleştirecek </w:t>
      </w:r>
      <w:r w:rsidRPr="007960C5">
        <w:rPr>
          <w:rFonts w:asciiTheme="minorHAnsi" w:hAnsiTheme="minorHAnsi" w:cstheme="minorHAnsi"/>
          <w:spacing w:val="-3"/>
          <w:w w:val="85"/>
        </w:rPr>
        <w:t xml:space="preserve">sağlam </w:t>
      </w:r>
      <w:r w:rsidRPr="007960C5">
        <w:rPr>
          <w:rFonts w:asciiTheme="minorHAnsi" w:hAnsiTheme="minorHAnsi" w:cstheme="minorHAnsi"/>
          <w:w w:val="85"/>
        </w:rPr>
        <w:t xml:space="preserve">bir konstrüksiyonda </w:t>
      </w:r>
      <w:r w:rsidRPr="007960C5">
        <w:rPr>
          <w:rFonts w:asciiTheme="minorHAnsi" w:hAnsiTheme="minorHAnsi" w:cstheme="minorHAnsi"/>
          <w:w w:val="95"/>
        </w:rPr>
        <w:t>olacaktır.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line="252" w:lineRule="auto"/>
        <w:ind w:left="451" w:right="870"/>
        <w:jc w:val="both"/>
        <w:rPr>
          <w:rFonts w:asciiTheme="minorHAnsi" w:hAnsiTheme="minorHAnsi" w:cstheme="minorHAnsi"/>
        </w:rPr>
      </w:pPr>
      <w:r w:rsidRPr="007960C5">
        <w:rPr>
          <w:rFonts w:asciiTheme="minorHAnsi" w:hAnsiTheme="minorHAnsi" w:cstheme="minorHAnsi"/>
          <w:w w:val="90"/>
        </w:rPr>
        <w:t>CPU</w:t>
      </w:r>
      <w:r w:rsidRPr="007960C5">
        <w:rPr>
          <w:rFonts w:asciiTheme="minorHAnsi" w:hAnsiTheme="minorHAnsi" w:cstheme="minorHAnsi"/>
          <w:spacing w:val="-20"/>
          <w:w w:val="90"/>
        </w:rPr>
        <w:t xml:space="preserve"> </w:t>
      </w:r>
      <w:r w:rsidRPr="007960C5">
        <w:rPr>
          <w:rFonts w:asciiTheme="minorHAnsi" w:hAnsiTheme="minorHAnsi" w:cstheme="minorHAnsi"/>
          <w:w w:val="90"/>
        </w:rPr>
        <w:t>mikro-işlemci</w:t>
      </w:r>
      <w:r w:rsidRPr="007960C5">
        <w:rPr>
          <w:rFonts w:asciiTheme="minorHAnsi" w:hAnsiTheme="minorHAnsi" w:cstheme="minorHAnsi"/>
          <w:spacing w:val="-19"/>
          <w:w w:val="90"/>
        </w:rPr>
        <w:t xml:space="preserve"> </w:t>
      </w:r>
      <w:r w:rsidRPr="007960C5">
        <w:rPr>
          <w:rFonts w:asciiTheme="minorHAnsi" w:hAnsiTheme="minorHAnsi" w:cstheme="minorHAnsi"/>
          <w:w w:val="90"/>
        </w:rPr>
        <w:t>tabanlı</w:t>
      </w:r>
      <w:r w:rsidRPr="007960C5">
        <w:rPr>
          <w:rFonts w:asciiTheme="minorHAnsi" w:hAnsiTheme="minorHAnsi" w:cstheme="minorHAnsi"/>
          <w:spacing w:val="-20"/>
          <w:w w:val="90"/>
        </w:rPr>
        <w:t xml:space="preserve"> </w:t>
      </w:r>
      <w:r w:rsidRPr="007960C5">
        <w:rPr>
          <w:rFonts w:asciiTheme="minorHAnsi" w:hAnsiTheme="minorHAnsi" w:cstheme="minorHAnsi"/>
          <w:w w:val="90"/>
        </w:rPr>
        <w:t>olacak,</w:t>
      </w:r>
      <w:r w:rsidRPr="007960C5">
        <w:rPr>
          <w:rFonts w:asciiTheme="minorHAnsi" w:hAnsiTheme="minorHAnsi" w:cstheme="minorHAnsi"/>
          <w:spacing w:val="-17"/>
          <w:w w:val="90"/>
        </w:rPr>
        <w:t xml:space="preserve"> </w:t>
      </w:r>
      <w:r w:rsidRPr="007960C5">
        <w:rPr>
          <w:rFonts w:asciiTheme="minorHAnsi" w:hAnsiTheme="minorHAnsi" w:cstheme="minorHAnsi"/>
          <w:w w:val="90"/>
        </w:rPr>
        <w:t>sistemin</w:t>
      </w:r>
      <w:r w:rsidRPr="007960C5">
        <w:rPr>
          <w:rFonts w:asciiTheme="minorHAnsi" w:hAnsiTheme="minorHAnsi" w:cstheme="minorHAnsi"/>
          <w:spacing w:val="-18"/>
          <w:w w:val="90"/>
        </w:rPr>
        <w:t xml:space="preserve"> </w:t>
      </w:r>
      <w:r w:rsidRPr="007960C5">
        <w:rPr>
          <w:rFonts w:asciiTheme="minorHAnsi" w:hAnsiTheme="minorHAnsi" w:cstheme="minorHAnsi"/>
          <w:w w:val="90"/>
        </w:rPr>
        <w:t>toplam</w:t>
      </w:r>
      <w:r w:rsidRPr="007960C5">
        <w:rPr>
          <w:rFonts w:asciiTheme="minorHAnsi" w:hAnsiTheme="minorHAnsi" w:cstheme="minorHAnsi"/>
          <w:spacing w:val="-17"/>
          <w:w w:val="90"/>
        </w:rPr>
        <w:t xml:space="preserve"> </w:t>
      </w:r>
      <w:r w:rsidRPr="007960C5">
        <w:rPr>
          <w:rFonts w:asciiTheme="minorHAnsi" w:hAnsiTheme="minorHAnsi" w:cstheme="minorHAnsi"/>
          <w:w w:val="90"/>
        </w:rPr>
        <w:t>gereksinimlerine</w:t>
      </w:r>
      <w:r w:rsidRPr="007960C5">
        <w:rPr>
          <w:rFonts w:asciiTheme="minorHAnsi" w:hAnsiTheme="minorHAnsi" w:cstheme="minorHAnsi"/>
          <w:spacing w:val="-19"/>
          <w:w w:val="90"/>
        </w:rPr>
        <w:t xml:space="preserve"> </w:t>
      </w:r>
      <w:r w:rsidRPr="007960C5">
        <w:rPr>
          <w:rFonts w:asciiTheme="minorHAnsi" w:hAnsiTheme="minorHAnsi" w:cstheme="minorHAnsi"/>
          <w:w w:val="90"/>
        </w:rPr>
        <w:t>hizmet</w:t>
      </w:r>
      <w:r w:rsidRPr="007960C5">
        <w:rPr>
          <w:rFonts w:asciiTheme="minorHAnsi" w:hAnsiTheme="minorHAnsi" w:cstheme="minorHAnsi"/>
          <w:spacing w:val="-18"/>
          <w:w w:val="90"/>
        </w:rPr>
        <w:t xml:space="preserve"> </w:t>
      </w:r>
      <w:r w:rsidRPr="007960C5">
        <w:rPr>
          <w:rFonts w:asciiTheme="minorHAnsi" w:hAnsiTheme="minorHAnsi" w:cstheme="minorHAnsi"/>
          <w:spacing w:val="-3"/>
          <w:w w:val="90"/>
        </w:rPr>
        <w:t>sağlamak</w:t>
      </w:r>
      <w:r w:rsidRPr="007960C5">
        <w:rPr>
          <w:rFonts w:asciiTheme="minorHAnsi" w:hAnsiTheme="minorHAnsi" w:cstheme="minorHAnsi"/>
          <w:spacing w:val="-17"/>
          <w:w w:val="90"/>
        </w:rPr>
        <w:t xml:space="preserve"> </w:t>
      </w:r>
      <w:r w:rsidRPr="007960C5">
        <w:rPr>
          <w:rFonts w:asciiTheme="minorHAnsi" w:hAnsiTheme="minorHAnsi" w:cstheme="minorHAnsi"/>
          <w:spacing w:val="-3"/>
          <w:w w:val="90"/>
        </w:rPr>
        <w:t>için</w:t>
      </w:r>
      <w:r w:rsidRPr="007960C5">
        <w:rPr>
          <w:rFonts w:asciiTheme="minorHAnsi" w:hAnsiTheme="minorHAnsi" w:cstheme="minorHAnsi"/>
          <w:spacing w:val="-18"/>
          <w:w w:val="90"/>
        </w:rPr>
        <w:t xml:space="preserve"> </w:t>
      </w:r>
      <w:r w:rsidRPr="007960C5">
        <w:rPr>
          <w:rFonts w:asciiTheme="minorHAnsi" w:hAnsiTheme="minorHAnsi" w:cstheme="minorHAnsi"/>
          <w:w w:val="90"/>
        </w:rPr>
        <w:t>yeterli</w:t>
      </w:r>
      <w:r w:rsidRPr="007960C5">
        <w:rPr>
          <w:rFonts w:asciiTheme="minorHAnsi" w:hAnsiTheme="minorHAnsi" w:cstheme="minorHAnsi"/>
          <w:spacing w:val="-19"/>
          <w:w w:val="90"/>
        </w:rPr>
        <w:t xml:space="preserve"> </w:t>
      </w:r>
      <w:r w:rsidRPr="007960C5">
        <w:rPr>
          <w:rFonts w:asciiTheme="minorHAnsi" w:hAnsiTheme="minorHAnsi" w:cstheme="minorHAnsi"/>
          <w:w w:val="90"/>
        </w:rPr>
        <w:t>disk depolama</w:t>
      </w:r>
      <w:r w:rsidRPr="007960C5">
        <w:rPr>
          <w:rFonts w:asciiTheme="minorHAnsi" w:hAnsiTheme="minorHAnsi" w:cstheme="minorHAnsi"/>
          <w:spacing w:val="-25"/>
          <w:w w:val="90"/>
        </w:rPr>
        <w:t xml:space="preserve"> </w:t>
      </w:r>
      <w:r w:rsidRPr="007960C5">
        <w:rPr>
          <w:rFonts w:asciiTheme="minorHAnsi" w:hAnsiTheme="minorHAnsi" w:cstheme="minorHAnsi"/>
          <w:w w:val="90"/>
        </w:rPr>
        <w:t>hacmine</w:t>
      </w:r>
      <w:r w:rsidRPr="007960C5">
        <w:rPr>
          <w:rFonts w:asciiTheme="minorHAnsi" w:hAnsiTheme="minorHAnsi" w:cstheme="minorHAnsi"/>
          <w:spacing w:val="-23"/>
          <w:w w:val="90"/>
        </w:rPr>
        <w:t xml:space="preserve"> </w:t>
      </w:r>
      <w:r w:rsidRPr="007960C5">
        <w:rPr>
          <w:rFonts w:asciiTheme="minorHAnsi" w:hAnsiTheme="minorHAnsi" w:cstheme="minorHAnsi"/>
          <w:spacing w:val="-3"/>
          <w:w w:val="90"/>
        </w:rPr>
        <w:t>sahip</w:t>
      </w:r>
      <w:r w:rsidRPr="007960C5">
        <w:rPr>
          <w:rFonts w:asciiTheme="minorHAnsi" w:hAnsiTheme="minorHAnsi" w:cstheme="minorHAnsi"/>
          <w:spacing w:val="-24"/>
          <w:w w:val="90"/>
        </w:rPr>
        <w:t xml:space="preserve"> </w:t>
      </w:r>
      <w:r w:rsidRPr="007960C5">
        <w:rPr>
          <w:rFonts w:asciiTheme="minorHAnsi" w:hAnsiTheme="minorHAnsi" w:cstheme="minorHAnsi"/>
          <w:w w:val="90"/>
        </w:rPr>
        <w:t>olacak</w:t>
      </w:r>
      <w:r w:rsidRPr="007960C5">
        <w:rPr>
          <w:rFonts w:asciiTheme="minorHAnsi" w:hAnsiTheme="minorHAnsi" w:cstheme="minorHAnsi"/>
          <w:spacing w:val="-24"/>
          <w:w w:val="90"/>
        </w:rPr>
        <w:t xml:space="preserve"> </w:t>
      </w:r>
      <w:r w:rsidRPr="007960C5">
        <w:rPr>
          <w:rFonts w:asciiTheme="minorHAnsi" w:hAnsiTheme="minorHAnsi" w:cstheme="minorHAnsi"/>
          <w:w w:val="90"/>
        </w:rPr>
        <w:t>ve</w:t>
      </w:r>
      <w:r w:rsidRPr="007960C5">
        <w:rPr>
          <w:rFonts w:asciiTheme="minorHAnsi" w:hAnsiTheme="minorHAnsi" w:cstheme="minorHAnsi"/>
          <w:spacing w:val="-25"/>
          <w:w w:val="90"/>
        </w:rPr>
        <w:t xml:space="preserve"> </w:t>
      </w:r>
      <w:r w:rsidRPr="007960C5">
        <w:rPr>
          <w:rFonts w:asciiTheme="minorHAnsi" w:hAnsiTheme="minorHAnsi" w:cstheme="minorHAnsi"/>
          <w:w w:val="90"/>
        </w:rPr>
        <w:t>benzer</w:t>
      </w:r>
      <w:r w:rsidRPr="007960C5">
        <w:rPr>
          <w:rFonts w:asciiTheme="minorHAnsi" w:hAnsiTheme="minorHAnsi" w:cstheme="minorHAnsi"/>
          <w:spacing w:val="-25"/>
          <w:w w:val="90"/>
        </w:rPr>
        <w:t xml:space="preserve"> </w:t>
      </w:r>
      <w:r w:rsidRPr="007960C5">
        <w:rPr>
          <w:rFonts w:asciiTheme="minorHAnsi" w:hAnsiTheme="minorHAnsi" w:cstheme="minorHAnsi"/>
          <w:w w:val="90"/>
        </w:rPr>
        <w:t>uygulamalarda</w:t>
      </w:r>
      <w:r w:rsidRPr="007960C5">
        <w:rPr>
          <w:rFonts w:asciiTheme="minorHAnsi" w:hAnsiTheme="minorHAnsi" w:cstheme="minorHAnsi"/>
          <w:spacing w:val="-24"/>
          <w:w w:val="90"/>
        </w:rPr>
        <w:t xml:space="preserve"> </w:t>
      </w:r>
      <w:r w:rsidRPr="007960C5">
        <w:rPr>
          <w:rFonts w:asciiTheme="minorHAnsi" w:hAnsiTheme="minorHAnsi" w:cstheme="minorHAnsi"/>
          <w:w w:val="90"/>
        </w:rPr>
        <w:t>kendini</w:t>
      </w:r>
      <w:r w:rsidRPr="007960C5">
        <w:rPr>
          <w:rFonts w:asciiTheme="minorHAnsi" w:hAnsiTheme="minorHAnsi" w:cstheme="minorHAnsi"/>
          <w:spacing w:val="-27"/>
          <w:w w:val="90"/>
        </w:rPr>
        <w:t xml:space="preserve"> </w:t>
      </w:r>
      <w:r w:rsidRPr="007960C5">
        <w:rPr>
          <w:rFonts w:asciiTheme="minorHAnsi" w:hAnsiTheme="minorHAnsi" w:cstheme="minorHAnsi"/>
          <w:w w:val="90"/>
        </w:rPr>
        <w:t>kanıtlamış</w:t>
      </w:r>
      <w:r w:rsidRPr="007960C5">
        <w:rPr>
          <w:rFonts w:asciiTheme="minorHAnsi" w:hAnsiTheme="minorHAnsi" w:cstheme="minorHAnsi"/>
          <w:spacing w:val="-25"/>
          <w:w w:val="90"/>
        </w:rPr>
        <w:t xml:space="preserve"> </w:t>
      </w:r>
      <w:r w:rsidRPr="007960C5">
        <w:rPr>
          <w:rFonts w:asciiTheme="minorHAnsi" w:hAnsiTheme="minorHAnsi" w:cstheme="minorHAnsi"/>
          <w:w w:val="90"/>
        </w:rPr>
        <w:t>standart</w:t>
      </w:r>
      <w:r w:rsidRPr="007960C5">
        <w:rPr>
          <w:rFonts w:asciiTheme="minorHAnsi" w:hAnsiTheme="minorHAnsi" w:cstheme="minorHAnsi"/>
          <w:spacing w:val="-26"/>
          <w:w w:val="90"/>
        </w:rPr>
        <w:t xml:space="preserve"> </w:t>
      </w:r>
      <w:r w:rsidRPr="007960C5">
        <w:rPr>
          <w:rFonts w:asciiTheme="minorHAnsi" w:hAnsiTheme="minorHAnsi" w:cstheme="minorHAnsi"/>
          <w:w w:val="90"/>
        </w:rPr>
        <w:t>bir</w:t>
      </w:r>
      <w:r w:rsidRPr="007960C5">
        <w:rPr>
          <w:rFonts w:asciiTheme="minorHAnsi" w:hAnsiTheme="minorHAnsi" w:cstheme="minorHAnsi"/>
          <w:spacing w:val="-25"/>
          <w:w w:val="90"/>
        </w:rPr>
        <w:t xml:space="preserve"> </w:t>
      </w:r>
      <w:r w:rsidRPr="007960C5">
        <w:rPr>
          <w:rFonts w:asciiTheme="minorHAnsi" w:hAnsiTheme="minorHAnsi" w:cstheme="minorHAnsi"/>
          <w:w w:val="90"/>
        </w:rPr>
        <w:t xml:space="preserve">endüstriyel </w:t>
      </w:r>
      <w:r w:rsidRPr="007960C5">
        <w:rPr>
          <w:rFonts w:asciiTheme="minorHAnsi" w:hAnsiTheme="minorHAnsi" w:cstheme="minorHAnsi"/>
          <w:w w:val="95"/>
        </w:rPr>
        <w:t>yapıya sahip</w:t>
      </w:r>
      <w:r w:rsidRPr="007960C5">
        <w:rPr>
          <w:rFonts w:asciiTheme="minorHAnsi" w:hAnsiTheme="minorHAnsi" w:cstheme="minorHAnsi"/>
          <w:spacing w:val="-34"/>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6"/>
        <w:rPr>
          <w:rFonts w:asciiTheme="minorHAnsi" w:hAnsiTheme="minorHAnsi" w:cstheme="minorHAnsi"/>
          <w:sz w:val="20"/>
        </w:rPr>
      </w:pPr>
    </w:p>
    <w:p w:rsidR="00C9250A" w:rsidRPr="007960C5" w:rsidRDefault="00C9250A" w:rsidP="00C9250A">
      <w:pPr>
        <w:pStyle w:val="GvdeMetni"/>
        <w:ind w:left="451"/>
        <w:jc w:val="both"/>
        <w:rPr>
          <w:rFonts w:asciiTheme="minorHAnsi" w:hAnsiTheme="minorHAnsi" w:cstheme="minorHAnsi"/>
        </w:rPr>
      </w:pPr>
      <w:r w:rsidRPr="007960C5">
        <w:rPr>
          <w:rFonts w:asciiTheme="minorHAnsi" w:hAnsiTheme="minorHAnsi" w:cstheme="minorHAnsi"/>
          <w:w w:val="95"/>
        </w:rPr>
        <w:t>Access Kontrol Sisteminin veritabanı aynı sunucu donanımı içerisinde yer alacaktır.</w:t>
      </w:r>
    </w:p>
    <w:p w:rsidR="00C9250A" w:rsidRPr="007960C5" w:rsidRDefault="00C9250A" w:rsidP="00C9250A">
      <w:pPr>
        <w:pStyle w:val="GvdeMetni"/>
        <w:rPr>
          <w:rFonts w:asciiTheme="minorHAnsi" w:hAnsiTheme="minorHAnsi" w:cstheme="minorHAnsi"/>
          <w:sz w:val="21"/>
        </w:rPr>
      </w:pPr>
    </w:p>
    <w:p w:rsidR="00C9250A" w:rsidRPr="007960C5" w:rsidRDefault="00C9250A" w:rsidP="00C9250A">
      <w:pPr>
        <w:pStyle w:val="GvdeMetni"/>
        <w:spacing w:line="254" w:lineRule="auto"/>
        <w:ind w:left="451" w:right="873"/>
        <w:jc w:val="both"/>
        <w:rPr>
          <w:rFonts w:asciiTheme="minorHAnsi" w:hAnsiTheme="minorHAnsi" w:cstheme="minorHAnsi"/>
        </w:rPr>
      </w:pPr>
      <w:r w:rsidRPr="007960C5">
        <w:rPr>
          <w:rFonts w:asciiTheme="minorHAnsi" w:hAnsiTheme="minorHAnsi" w:cstheme="minorHAnsi"/>
          <w:w w:val="90"/>
        </w:rPr>
        <w:t>Tüm</w:t>
      </w:r>
      <w:r w:rsidRPr="007960C5">
        <w:rPr>
          <w:rFonts w:asciiTheme="minorHAnsi" w:hAnsiTheme="minorHAnsi" w:cstheme="minorHAnsi"/>
          <w:spacing w:val="-27"/>
          <w:w w:val="90"/>
        </w:rPr>
        <w:t xml:space="preserve"> </w:t>
      </w:r>
      <w:r w:rsidRPr="007960C5">
        <w:rPr>
          <w:rFonts w:asciiTheme="minorHAnsi" w:hAnsiTheme="minorHAnsi" w:cstheme="minorHAnsi"/>
          <w:w w:val="90"/>
        </w:rPr>
        <w:t>alarm</w:t>
      </w:r>
      <w:r w:rsidRPr="007960C5">
        <w:rPr>
          <w:rFonts w:asciiTheme="minorHAnsi" w:hAnsiTheme="minorHAnsi" w:cstheme="minorHAnsi"/>
          <w:spacing w:val="-25"/>
          <w:w w:val="90"/>
        </w:rPr>
        <w:t xml:space="preserve"> </w:t>
      </w:r>
      <w:r w:rsidRPr="007960C5">
        <w:rPr>
          <w:rFonts w:asciiTheme="minorHAnsi" w:hAnsiTheme="minorHAnsi" w:cstheme="minorHAnsi"/>
          <w:w w:val="90"/>
        </w:rPr>
        <w:t>işlemleri,</w:t>
      </w:r>
      <w:r w:rsidRPr="007960C5">
        <w:rPr>
          <w:rFonts w:asciiTheme="minorHAnsi" w:hAnsiTheme="minorHAnsi" w:cstheme="minorHAnsi"/>
          <w:spacing w:val="-28"/>
          <w:w w:val="90"/>
        </w:rPr>
        <w:t xml:space="preserve"> </w:t>
      </w:r>
      <w:r w:rsidRPr="007960C5">
        <w:rPr>
          <w:rFonts w:asciiTheme="minorHAnsi" w:hAnsiTheme="minorHAnsi" w:cstheme="minorHAnsi"/>
          <w:w w:val="90"/>
        </w:rPr>
        <w:t>kayıt,</w:t>
      </w:r>
      <w:r w:rsidRPr="007960C5">
        <w:rPr>
          <w:rFonts w:asciiTheme="minorHAnsi" w:hAnsiTheme="minorHAnsi" w:cstheme="minorHAnsi"/>
          <w:spacing w:val="-29"/>
          <w:w w:val="90"/>
        </w:rPr>
        <w:t xml:space="preserve"> </w:t>
      </w:r>
      <w:r w:rsidRPr="007960C5">
        <w:rPr>
          <w:rFonts w:asciiTheme="minorHAnsi" w:hAnsiTheme="minorHAnsi" w:cstheme="minorHAnsi"/>
          <w:w w:val="90"/>
        </w:rPr>
        <w:t>operatör</w:t>
      </w:r>
      <w:r w:rsidRPr="007960C5">
        <w:rPr>
          <w:rFonts w:asciiTheme="minorHAnsi" w:hAnsiTheme="minorHAnsi" w:cstheme="minorHAnsi"/>
          <w:spacing w:val="-28"/>
          <w:w w:val="90"/>
        </w:rPr>
        <w:t xml:space="preserve"> </w:t>
      </w:r>
      <w:r w:rsidRPr="007960C5">
        <w:rPr>
          <w:rFonts w:asciiTheme="minorHAnsi" w:hAnsiTheme="minorHAnsi" w:cstheme="minorHAnsi"/>
          <w:w w:val="90"/>
        </w:rPr>
        <w:t>yanıtı,</w:t>
      </w:r>
      <w:r w:rsidRPr="007960C5">
        <w:rPr>
          <w:rFonts w:asciiTheme="minorHAnsi" w:hAnsiTheme="minorHAnsi" w:cstheme="minorHAnsi"/>
          <w:spacing w:val="-27"/>
          <w:w w:val="90"/>
        </w:rPr>
        <w:t xml:space="preserve"> </w:t>
      </w:r>
      <w:r w:rsidRPr="007960C5">
        <w:rPr>
          <w:rFonts w:asciiTheme="minorHAnsi" w:hAnsiTheme="minorHAnsi" w:cstheme="minorHAnsi"/>
          <w:w w:val="90"/>
        </w:rPr>
        <w:t>veri</w:t>
      </w:r>
      <w:r w:rsidRPr="007960C5">
        <w:rPr>
          <w:rFonts w:asciiTheme="minorHAnsi" w:hAnsiTheme="minorHAnsi" w:cstheme="minorHAnsi"/>
          <w:spacing w:val="-28"/>
          <w:w w:val="90"/>
        </w:rPr>
        <w:t xml:space="preserve"> </w:t>
      </w:r>
      <w:r w:rsidRPr="007960C5">
        <w:rPr>
          <w:rFonts w:asciiTheme="minorHAnsi" w:hAnsiTheme="minorHAnsi" w:cstheme="minorHAnsi"/>
          <w:w w:val="90"/>
        </w:rPr>
        <w:t>giriş/çıkış,</w:t>
      </w:r>
      <w:r w:rsidRPr="007960C5">
        <w:rPr>
          <w:rFonts w:asciiTheme="minorHAnsi" w:hAnsiTheme="minorHAnsi" w:cstheme="minorHAnsi"/>
          <w:spacing w:val="-26"/>
          <w:w w:val="90"/>
        </w:rPr>
        <w:t xml:space="preserve"> </w:t>
      </w:r>
      <w:r w:rsidRPr="007960C5">
        <w:rPr>
          <w:rFonts w:asciiTheme="minorHAnsi" w:hAnsiTheme="minorHAnsi" w:cstheme="minorHAnsi"/>
          <w:w w:val="90"/>
        </w:rPr>
        <w:t>grafik</w:t>
      </w:r>
      <w:r w:rsidRPr="007960C5">
        <w:rPr>
          <w:rFonts w:asciiTheme="minorHAnsi" w:hAnsiTheme="minorHAnsi" w:cstheme="minorHAnsi"/>
          <w:spacing w:val="-27"/>
          <w:w w:val="90"/>
        </w:rPr>
        <w:t xml:space="preserve"> </w:t>
      </w:r>
      <w:r w:rsidRPr="007960C5">
        <w:rPr>
          <w:rFonts w:asciiTheme="minorHAnsi" w:hAnsiTheme="minorHAnsi" w:cstheme="minorHAnsi"/>
          <w:w w:val="90"/>
        </w:rPr>
        <w:t>kullanıcı</w:t>
      </w:r>
      <w:r w:rsidRPr="007960C5">
        <w:rPr>
          <w:rFonts w:asciiTheme="minorHAnsi" w:hAnsiTheme="minorHAnsi" w:cstheme="minorHAnsi"/>
          <w:spacing w:val="-27"/>
          <w:w w:val="90"/>
        </w:rPr>
        <w:t xml:space="preserve"> </w:t>
      </w:r>
      <w:r w:rsidRPr="007960C5">
        <w:rPr>
          <w:rFonts w:asciiTheme="minorHAnsi" w:hAnsiTheme="minorHAnsi" w:cstheme="minorHAnsi"/>
          <w:w w:val="90"/>
        </w:rPr>
        <w:t>arayüzü</w:t>
      </w:r>
      <w:r w:rsidRPr="007960C5">
        <w:rPr>
          <w:rFonts w:asciiTheme="minorHAnsi" w:hAnsiTheme="minorHAnsi" w:cstheme="minorHAnsi"/>
          <w:spacing w:val="-27"/>
          <w:w w:val="90"/>
        </w:rPr>
        <w:t xml:space="preserve"> </w:t>
      </w:r>
      <w:r w:rsidRPr="007960C5">
        <w:rPr>
          <w:rFonts w:asciiTheme="minorHAnsi" w:hAnsiTheme="minorHAnsi" w:cstheme="minorHAnsi"/>
          <w:w w:val="90"/>
        </w:rPr>
        <w:t>ve</w:t>
      </w:r>
      <w:r w:rsidRPr="007960C5">
        <w:rPr>
          <w:rFonts w:asciiTheme="minorHAnsi" w:hAnsiTheme="minorHAnsi" w:cstheme="minorHAnsi"/>
          <w:spacing w:val="-28"/>
          <w:w w:val="90"/>
        </w:rPr>
        <w:t xml:space="preserve"> </w:t>
      </w:r>
      <w:r w:rsidRPr="007960C5">
        <w:rPr>
          <w:rFonts w:asciiTheme="minorHAnsi" w:hAnsiTheme="minorHAnsi" w:cstheme="minorHAnsi"/>
          <w:w w:val="90"/>
        </w:rPr>
        <w:t>diğer</w:t>
      </w:r>
      <w:r w:rsidRPr="007960C5">
        <w:rPr>
          <w:rFonts w:asciiTheme="minorHAnsi" w:hAnsiTheme="minorHAnsi" w:cstheme="minorHAnsi"/>
          <w:spacing w:val="-27"/>
          <w:w w:val="90"/>
        </w:rPr>
        <w:t xml:space="preserve"> </w:t>
      </w:r>
      <w:r w:rsidRPr="007960C5">
        <w:rPr>
          <w:rFonts w:asciiTheme="minorHAnsi" w:hAnsiTheme="minorHAnsi" w:cstheme="minorHAnsi"/>
          <w:w w:val="90"/>
        </w:rPr>
        <w:t>sistemlerin işletimleri</w:t>
      </w:r>
      <w:r w:rsidRPr="007960C5">
        <w:rPr>
          <w:rFonts w:asciiTheme="minorHAnsi" w:hAnsiTheme="minorHAnsi" w:cstheme="minorHAnsi"/>
          <w:spacing w:val="-18"/>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17"/>
          <w:w w:val="90"/>
        </w:rPr>
        <w:t xml:space="preserve"> </w:t>
      </w:r>
      <w:r w:rsidRPr="007960C5">
        <w:rPr>
          <w:rFonts w:asciiTheme="minorHAnsi" w:hAnsiTheme="minorHAnsi" w:cstheme="minorHAnsi"/>
          <w:w w:val="90"/>
        </w:rPr>
        <w:t>yönetim</w:t>
      </w:r>
      <w:r w:rsidRPr="007960C5">
        <w:rPr>
          <w:rFonts w:asciiTheme="minorHAnsi" w:hAnsiTheme="minorHAnsi" w:cstheme="minorHAnsi"/>
          <w:spacing w:val="-16"/>
          <w:w w:val="90"/>
        </w:rPr>
        <w:t xml:space="preserve"> </w:t>
      </w:r>
      <w:r w:rsidRPr="007960C5">
        <w:rPr>
          <w:rFonts w:asciiTheme="minorHAnsi" w:hAnsiTheme="minorHAnsi" w:cstheme="minorHAnsi"/>
          <w:w w:val="90"/>
        </w:rPr>
        <w:t>işlevleri,</w:t>
      </w:r>
      <w:r w:rsidRPr="007960C5">
        <w:rPr>
          <w:rFonts w:asciiTheme="minorHAnsi" w:hAnsiTheme="minorHAnsi" w:cstheme="minorHAnsi"/>
          <w:spacing w:val="-17"/>
          <w:w w:val="90"/>
        </w:rPr>
        <w:t xml:space="preserve"> </w:t>
      </w:r>
      <w:r w:rsidRPr="007960C5">
        <w:rPr>
          <w:rFonts w:asciiTheme="minorHAnsi" w:hAnsiTheme="minorHAnsi" w:cstheme="minorHAnsi"/>
          <w:w w:val="90"/>
        </w:rPr>
        <w:t>Access</w:t>
      </w:r>
      <w:r w:rsidRPr="007960C5">
        <w:rPr>
          <w:rFonts w:asciiTheme="minorHAnsi" w:hAnsiTheme="minorHAnsi" w:cstheme="minorHAnsi"/>
          <w:spacing w:val="-15"/>
          <w:w w:val="90"/>
        </w:rPr>
        <w:t xml:space="preserve"> </w:t>
      </w:r>
      <w:r w:rsidRPr="007960C5">
        <w:rPr>
          <w:rFonts w:asciiTheme="minorHAnsi" w:hAnsiTheme="minorHAnsi" w:cstheme="minorHAnsi"/>
          <w:w w:val="90"/>
        </w:rPr>
        <w:t>Kontrol</w:t>
      </w:r>
      <w:r w:rsidRPr="007960C5">
        <w:rPr>
          <w:rFonts w:asciiTheme="minorHAnsi" w:hAnsiTheme="minorHAnsi" w:cstheme="minorHAnsi"/>
          <w:spacing w:val="-15"/>
          <w:w w:val="90"/>
        </w:rPr>
        <w:t xml:space="preserve"> </w:t>
      </w:r>
      <w:r w:rsidRPr="007960C5">
        <w:rPr>
          <w:rFonts w:asciiTheme="minorHAnsi" w:hAnsiTheme="minorHAnsi" w:cstheme="minorHAnsi"/>
          <w:w w:val="90"/>
        </w:rPr>
        <w:t>Sistemi</w:t>
      </w:r>
      <w:r w:rsidRPr="007960C5">
        <w:rPr>
          <w:rFonts w:asciiTheme="minorHAnsi" w:hAnsiTheme="minorHAnsi" w:cstheme="minorHAnsi"/>
          <w:spacing w:val="-17"/>
          <w:w w:val="90"/>
        </w:rPr>
        <w:t xml:space="preserve"> </w:t>
      </w:r>
      <w:r w:rsidRPr="007960C5">
        <w:rPr>
          <w:rFonts w:asciiTheme="minorHAnsi" w:hAnsiTheme="minorHAnsi" w:cstheme="minorHAnsi"/>
          <w:w w:val="90"/>
        </w:rPr>
        <w:t>ağına</w:t>
      </w:r>
      <w:r w:rsidRPr="007960C5">
        <w:rPr>
          <w:rFonts w:asciiTheme="minorHAnsi" w:hAnsiTheme="minorHAnsi" w:cstheme="minorHAnsi"/>
          <w:spacing w:val="-16"/>
          <w:w w:val="90"/>
        </w:rPr>
        <w:t xml:space="preserve"> </w:t>
      </w:r>
      <w:r w:rsidRPr="007960C5">
        <w:rPr>
          <w:rFonts w:asciiTheme="minorHAnsi" w:hAnsiTheme="minorHAnsi" w:cstheme="minorHAnsi"/>
          <w:w w:val="90"/>
        </w:rPr>
        <w:t>bağlantılı</w:t>
      </w:r>
      <w:r w:rsidRPr="007960C5">
        <w:rPr>
          <w:rFonts w:asciiTheme="minorHAnsi" w:hAnsiTheme="minorHAnsi" w:cstheme="minorHAnsi"/>
          <w:spacing w:val="-18"/>
          <w:w w:val="90"/>
        </w:rPr>
        <w:t xml:space="preserve"> </w:t>
      </w:r>
      <w:r w:rsidRPr="007960C5">
        <w:rPr>
          <w:rFonts w:asciiTheme="minorHAnsi" w:hAnsiTheme="minorHAnsi" w:cstheme="minorHAnsi"/>
          <w:w w:val="90"/>
        </w:rPr>
        <w:t>olan</w:t>
      </w:r>
      <w:r w:rsidRPr="007960C5">
        <w:rPr>
          <w:rFonts w:asciiTheme="minorHAnsi" w:hAnsiTheme="minorHAnsi" w:cstheme="minorHAnsi"/>
          <w:spacing w:val="-15"/>
          <w:w w:val="90"/>
        </w:rPr>
        <w:t xml:space="preserve"> </w:t>
      </w:r>
      <w:r w:rsidRPr="007960C5">
        <w:rPr>
          <w:rFonts w:asciiTheme="minorHAnsi" w:hAnsiTheme="minorHAnsi" w:cstheme="minorHAnsi"/>
          <w:w w:val="90"/>
        </w:rPr>
        <w:t>Access</w:t>
      </w:r>
      <w:r w:rsidRPr="007960C5">
        <w:rPr>
          <w:rFonts w:asciiTheme="minorHAnsi" w:hAnsiTheme="minorHAnsi" w:cstheme="minorHAnsi"/>
          <w:spacing w:val="-17"/>
          <w:w w:val="90"/>
        </w:rPr>
        <w:t xml:space="preserve"> </w:t>
      </w:r>
      <w:r w:rsidRPr="007960C5">
        <w:rPr>
          <w:rFonts w:asciiTheme="minorHAnsi" w:hAnsiTheme="minorHAnsi" w:cstheme="minorHAnsi"/>
          <w:w w:val="90"/>
        </w:rPr>
        <w:t>Kontrol</w:t>
      </w:r>
      <w:r w:rsidRPr="007960C5">
        <w:rPr>
          <w:rFonts w:asciiTheme="minorHAnsi" w:hAnsiTheme="minorHAnsi" w:cstheme="minorHAnsi"/>
          <w:spacing w:val="-17"/>
          <w:w w:val="90"/>
        </w:rPr>
        <w:t xml:space="preserve"> </w:t>
      </w:r>
      <w:r w:rsidRPr="007960C5">
        <w:rPr>
          <w:rFonts w:asciiTheme="minorHAnsi" w:hAnsiTheme="minorHAnsi" w:cstheme="minorHAnsi"/>
          <w:w w:val="90"/>
        </w:rPr>
        <w:t>Sistemi</w:t>
      </w:r>
      <w:r w:rsidRPr="007960C5">
        <w:rPr>
          <w:rFonts w:asciiTheme="minorHAnsi" w:hAnsiTheme="minorHAnsi" w:cstheme="minorHAnsi"/>
          <w:spacing w:val="-16"/>
          <w:w w:val="90"/>
        </w:rPr>
        <w:t xml:space="preserve"> </w:t>
      </w:r>
      <w:r w:rsidRPr="007960C5">
        <w:rPr>
          <w:rFonts w:asciiTheme="minorHAnsi" w:hAnsiTheme="minorHAnsi" w:cstheme="minorHAnsi"/>
          <w:spacing w:val="-4"/>
          <w:w w:val="90"/>
        </w:rPr>
        <w:t xml:space="preserve">iş </w:t>
      </w:r>
      <w:r w:rsidRPr="007960C5">
        <w:rPr>
          <w:rFonts w:asciiTheme="minorHAnsi" w:hAnsiTheme="minorHAnsi" w:cstheme="minorHAnsi"/>
          <w:w w:val="90"/>
        </w:rPr>
        <w:t>istasyonlarında</w:t>
      </w:r>
      <w:r w:rsidRPr="007960C5">
        <w:rPr>
          <w:rFonts w:asciiTheme="minorHAnsi" w:hAnsiTheme="minorHAnsi" w:cstheme="minorHAnsi"/>
          <w:spacing w:val="-4"/>
          <w:w w:val="90"/>
        </w:rPr>
        <w:t xml:space="preserve"> </w:t>
      </w:r>
      <w:r w:rsidRPr="007960C5">
        <w:rPr>
          <w:rFonts w:asciiTheme="minorHAnsi" w:hAnsiTheme="minorHAnsi" w:cstheme="minorHAnsi"/>
          <w:w w:val="90"/>
        </w:rPr>
        <w:t>gerçekleştirilecektir.</w:t>
      </w:r>
      <w:r w:rsidRPr="007960C5">
        <w:rPr>
          <w:rFonts w:asciiTheme="minorHAnsi" w:hAnsiTheme="minorHAnsi" w:cstheme="minorHAnsi"/>
          <w:spacing w:val="-5"/>
          <w:w w:val="90"/>
        </w:rPr>
        <w:t xml:space="preserve"> </w:t>
      </w:r>
      <w:r w:rsidRPr="007960C5">
        <w:rPr>
          <w:rFonts w:asciiTheme="minorHAnsi" w:hAnsiTheme="minorHAnsi" w:cstheme="minorHAnsi"/>
          <w:w w:val="90"/>
        </w:rPr>
        <w:t>İşletim</w:t>
      </w:r>
      <w:r w:rsidRPr="007960C5">
        <w:rPr>
          <w:rFonts w:asciiTheme="minorHAnsi" w:hAnsiTheme="minorHAnsi" w:cstheme="minorHAnsi"/>
          <w:spacing w:val="-6"/>
          <w:w w:val="90"/>
        </w:rPr>
        <w:t xml:space="preserve"> </w:t>
      </w:r>
      <w:r w:rsidRPr="007960C5">
        <w:rPr>
          <w:rFonts w:asciiTheme="minorHAnsi" w:hAnsiTheme="minorHAnsi" w:cstheme="minorHAnsi"/>
          <w:w w:val="90"/>
        </w:rPr>
        <w:t>sistemi</w:t>
      </w:r>
      <w:r w:rsidRPr="007960C5">
        <w:rPr>
          <w:rFonts w:asciiTheme="minorHAnsi" w:hAnsiTheme="minorHAnsi" w:cstheme="minorHAnsi"/>
          <w:spacing w:val="-5"/>
          <w:w w:val="90"/>
        </w:rPr>
        <w:t xml:space="preserve"> </w:t>
      </w:r>
      <w:r w:rsidRPr="007960C5">
        <w:rPr>
          <w:rFonts w:asciiTheme="minorHAnsi" w:hAnsiTheme="minorHAnsi" w:cstheme="minorHAnsi"/>
          <w:w w:val="90"/>
        </w:rPr>
        <w:t>tercihen</w:t>
      </w:r>
      <w:r w:rsidRPr="007960C5">
        <w:rPr>
          <w:rFonts w:asciiTheme="minorHAnsi" w:hAnsiTheme="minorHAnsi" w:cstheme="minorHAnsi"/>
          <w:spacing w:val="-3"/>
          <w:w w:val="90"/>
        </w:rPr>
        <w:t xml:space="preserve"> </w:t>
      </w:r>
      <w:r w:rsidRPr="007960C5">
        <w:rPr>
          <w:rFonts w:asciiTheme="minorHAnsi" w:hAnsiTheme="minorHAnsi" w:cstheme="minorHAnsi"/>
          <w:w w:val="90"/>
        </w:rPr>
        <w:t>Windows</w:t>
      </w:r>
      <w:r w:rsidRPr="007960C5">
        <w:rPr>
          <w:rFonts w:asciiTheme="minorHAnsi" w:hAnsiTheme="minorHAnsi" w:cstheme="minorHAnsi"/>
          <w:spacing w:val="-9"/>
          <w:w w:val="90"/>
        </w:rPr>
        <w:t xml:space="preserve"> </w:t>
      </w:r>
      <w:r w:rsidRPr="007960C5">
        <w:rPr>
          <w:rFonts w:asciiTheme="minorHAnsi" w:hAnsiTheme="minorHAnsi" w:cstheme="minorHAnsi"/>
          <w:w w:val="90"/>
        </w:rPr>
        <w:t>XP</w:t>
      </w:r>
      <w:r w:rsidRPr="007960C5">
        <w:rPr>
          <w:rFonts w:asciiTheme="minorHAnsi" w:hAnsiTheme="minorHAnsi" w:cstheme="minorHAnsi"/>
          <w:spacing w:val="-6"/>
          <w:w w:val="90"/>
        </w:rPr>
        <w:t xml:space="preserve"> </w:t>
      </w:r>
      <w:r w:rsidRPr="007960C5">
        <w:rPr>
          <w:rFonts w:asciiTheme="minorHAnsi" w:hAnsiTheme="minorHAnsi" w:cstheme="minorHAnsi"/>
          <w:w w:val="90"/>
        </w:rPr>
        <w:t>SP2</w:t>
      </w:r>
      <w:r w:rsidRPr="007960C5">
        <w:rPr>
          <w:rFonts w:asciiTheme="minorHAnsi" w:hAnsiTheme="minorHAnsi" w:cstheme="minorHAnsi"/>
          <w:spacing w:val="-9"/>
          <w:w w:val="90"/>
        </w:rPr>
        <w:t xml:space="preserve"> </w:t>
      </w:r>
      <w:r w:rsidRPr="007960C5">
        <w:rPr>
          <w:rFonts w:asciiTheme="minorHAnsi" w:hAnsiTheme="minorHAnsi" w:cstheme="minorHAnsi"/>
          <w:w w:val="90"/>
        </w:rPr>
        <w:t>ya</w:t>
      </w:r>
      <w:r w:rsidRPr="007960C5">
        <w:rPr>
          <w:rFonts w:asciiTheme="minorHAnsi" w:hAnsiTheme="minorHAnsi" w:cstheme="minorHAnsi"/>
          <w:spacing w:val="-7"/>
          <w:w w:val="90"/>
        </w:rPr>
        <w:t xml:space="preserve"> </w:t>
      </w:r>
      <w:r w:rsidRPr="007960C5">
        <w:rPr>
          <w:rFonts w:asciiTheme="minorHAnsi" w:hAnsiTheme="minorHAnsi" w:cstheme="minorHAnsi"/>
          <w:w w:val="90"/>
        </w:rPr>
        <w:t>da</w:t>
      </w:r>
      <w:r w:rsidRPr="007960C5">
        <w:rPr>
          <w:rFonts w:asciiTheme="minorHAnsi" w:hAnsiTheme="minorHAnsi" w:cstheme="minorHAnsi"/>
          <w:spacing w:val="-4"/>
          <w:w w:val="90"/>
        </w:rPr>
        <w:t xml:space="preserve"> </w:t>
      </w:r>
      <w:r w:rsidRPr="007960C5">
        <w:rPr>
          <w:rFonts w:asciiTheme="minorHAnsi" w:hAnsiTheme="minorHAnsi" w:cstheme="minorHAnsi"/>
          <w:w w:val="90"/>
        </w:rPr>
        <w:t>Windows</w:t>
      </w:r>
      <w:r w:rsidRPr="007960C5">
        <w:rPr>
          <w:rFonts w:asciiTheme="minorHAnsi" w:hAnsiTheme="minorHAnsi" w:cstheme="minorHAnsi"/>
          <w:spacing w:val="-7"/>
          <w:w w:val="90"/>
        </w:rPr>
        <w:t xml:space="preserve"> </w:t>
      </w:r>
      <w:r w:rsidRPr="007960C5">
        <w:rPr>
          <w:rFonts w:asciiTheme="minorHAnsi" w:hAnsiTheme="minorHAnsi" w:cstheme="minorHAnsi"/>
          <w:w w:val="90"/>
        </w:rPr>
        <w:t xml:space="preserve">Vista </w:t>
      </w:r>
      <w:r w:rsidRPr="007960C5">
        <w:rPr>
          <w:rFonts w:asciiTheme="minorHAnsi" w:hAnsiTheme="minorHAnsi" w:cstheme="minorHAnsi"/>
          <w:w w:val="95"/>
        </w:rPr>
        <w:t>olacaktır.</w:t>
      </w:r>
    </w:p>
    <w:p w:rsidR="00C9250A" w:rsidRPr="007960C5" w:rsidRDefault="00C9250A" w:rsidP="00C9250A">
      <w:pPr>
        <w:pStyle w:val="GvdeMetni"/>
        <w:spacing w:before="8"/>
        <w:rPr>
          <w:rFonts w:asciiTheme="minorHAnsi" w:hAnsiTheme="minorHAnsi" w:cstheme="minorHAnsi"/>
        </w:rPr>
      </w:pPr>
    </w:p>
    <w:p w:rsidR="00C9250A" w:rsidRPr="007960C5" w:rsidRDefault="00C9250A" w:rsidP="00C9250A">
      <w:pPr>
        <w:pStyle w:val="GvdeMetni"/>
        <w:spacing w:line="254" w:lineRule="auto"/>
        <w:ind w:left="451" w:right="961"/>
        <w:rPr>
          <w:rFonts w:asciiTheme="minorHAnsi" w:hAnsiTheme="minorHAnsi" w:cstheme="minorHAnsi"/>
        </w:rPr>
      </w:pPr>
      <w:r w:rsidRPr="007960C5">
        <w:rPr>
          <w:rFonts w:asciiTheme="minorHAnsi" w:hAnsiTheme="minorHAnsi" w:cstheme="minorHAnsi"/>
          <w:w w:val="85"/>
        </w:rPr>
        <w:t>Tüm</w:t>
      </w:r>
      <w:r w:rsidRPr="007960C5">
        <w:rPr>
          <w:rFonts w:asciiTheme="minorHAnsi" w:hAnsiTheme="minorHAnsi" w:cstheme="minorHAnsi"/>
          <w:spacing w:val="-16"/>
          <w:w w:val="85"/>
        </w:rPr>
        <w:t xml:space="preserve"> </w:t>
      </w:r>
      <w:r w:rsidRPr="007960C5">
        <w:rPr>
          <w:rFonts w:asciiTheme="minorHAnsi" w:hAnsiTheme="minorHAnsi" w:cstheme="minorHAnsi"/>
          <w:w w:val="85"/>
        </w:rPr>
        <w:t>Access</w:t>
      </w:r>
      <w:r w:rsidRPr="007960C5">
        <w:rPr>
          <w:rFonts w:asciiTheme="minorHAnsi" w:hAnsiTheme="minorHAnsi" w:cstheme="minorHAnsi"/>
          <w:spacing w:val="-17"/>
          <w:w w:val="85"/>
        </w:rPr>
        <w:t xml:space="preserve"> </w:t>
      </w:r>
      <w:r w:rsidRPr="007960C5">
        <w:rPr>
          <w:rFonts w:asciiTheme="minorHAnsi" w:hAnsiTheme="minorHAnsi" w:cstheme="minorHAnsi"/>
          <w:w w:val="85"/>
        </w:rPr>
        <w:t>Kontrol</w:t>
      </w:r>
      <w:r w:rsidRPr="007960C5">
        <w:rPr>
          <w:rFonts w:asciiTheme="minorHAnsi" w:hAnsiTheme="minorHAnsi" w:cstheme="minorHAnsi"/>
          <w:spacing w:val="-18"/>
          <w:w w:val="85"/>
        </w:rPr>
        <w:t xml:space="preserve"> </w:t>
      </w:r>
      <w:r w:rsidRPr="007960C5">
        <w:rPr>
          <w:rFonts w:asciiTheme="minorHAnsi" w:hAnsiTheme="minorHAnsi" w:cstheme="minorHAnsi"/>
          <w:w w:val="85"/>
        </w:rPr>
        <w:t>Sistemi</w:t>
      </w:r>
      <w:r w:rsidRPr="007960C5">
        <w:rPr>
          <w:rFonts w:asciiTheme="minorHAnsi" w:hAnsiTheme="minorHAnsi" w:cstheme="minorHAnsi"/>
          <w:spacing w:val="-22"/>
          <w:w w:val="85"/>
        </w:rPr>
        <w:t xml:space="preserve"> </w:t>
      </w:r>
      <w:r w:rsidRPr="007960C5">
        <w:rPr>
          <w:rFonts w:asciiTheme="minorHAnsi" w:hAnsiTheme="minorHAnsi" w:cstheme="minorHAnsi"/>
          <w:w w:val="85"/>
        </w:rPr>
        <w:t>sunucuları</w:t>
      </w:r>
      <w:r w:rsidRPr="007960C5">
        <w:rPr>
          <w:rFonts w:asciiTheme="minorHAnsi" w:hAnsiTheme="minorHAnsi" w:cstheme="minorHAnsi"/>
          <w:spacing w:val="-23"/>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18"/>
          <w:w w:val="85"/>
        </w:rPr>
        <w:t xml:space="preserve"> </w:t>
      </w:r>
      <w:r w:rsidRPr="007960C5">
        <w:rPr>
          <w:rFonts w:asciiTheme="minorHAnsi" w:hAnsiTheme="minorHAnsi" w:cstheme="minorHAnsi"/>
          <w:w w:val="85"/>
        </w:rPr>
        <w:t>iş</w:t>
      </w:r>
      <w:r w:rsidRPr="007960C5">
        <w:rPr>
          <w:rFonts w:asciiTheme="minorHAnsi" w:hAnsiTheme="minorHAnsi" w:cstheme="minorHAnsi"/>
          <w:spacing w:val="-20"/>
          <w:w w:val="85"/>
        </w:rPr>
        <w:t xml:space="preserve"> </w:t>
      </w:r>
      <w:r w:rsidRPr="007960C5">
        <w:rPr>
          <w:rFonts w:asciiTheme="minorHAnsi" w:hAnsiTheme="minorHAnsi" w:cstheme="minorHAnsi"/>
          <w:w w:val="85"/>
        </w:rPr>
        <w:t>istasyonları,</w:t>
      </w:r>
      <w:r w:rsidRPr="007960C5">
        <w:rPr>
          <w:rFonts w:asciiTheme="minorHAnsi" w:hAnsiTheme="minorHAnsi" w:cstheme="minorHAnsi"/>
          <w:spacing w:val="-17"/>
          <w:w w:val="85"/>
        </w:rPr>
        <w:t xml:space="preserve"> </w:t>
      </w:r>
      <w:r w:rsidRPr="007960C5">
        <w:rPr>
          <w:rFonts w:asciiTheme="minorHAnsi" w:hAnsiTheme="minorHAnsi" w:cstheme="minorHAnsi"/>
          <w:w w:val="85"/>
        </w:rPr>
        <w:t>şirket</w:t>
      </w:r>
      <w:r w:rsidRPr="007960C5">
        <w:rPr>
          <w:rFonts w:asciiTheme="minorHAnsi" w:hAnsiTheme="minorHAnsi" w:cstheme="minorHAnsi"/>
          <w:spacing w:val="-16"/>
          <w:w w:val="85"/>
        </w:rPr>
        <w:t xml:space="preserve"> </w:t>
      </w:r>
      <w:r w:rsidRPr="007960C5">
        <w:rPr>
          <w:rFonts w:asciiTheme="minorHAnsi" w:hAnsiTheme="minorHAnsi" w:cstheme="minorHAnsi"/>
          <w:w w:val="85"/>
        </w:rPr>
        <w:t>Intraneti</w:t>
      </w:r>
      <w:r w:rsidRPr="007960C5">
        <w:rPr>
          <w:rFonts w:asciiTheme="minorHAnsi" w:hAnsiTheme="minorHAnsi" w:cstheme="minorHAnsi"/>
          <w:spacing w:val="-18"/>
          <w:w w:val="85"/>
        </w:rPr>
        <w:t xml:space="preserve"> </w:t>
      </w:r>
      <w:r w:rsidRPr="007960C5">
        <w:rPr>
          <w:rFonts w:asciiTheme="minorHAnsi" w:hAnsiTheme="minorHAnsi" w:cstheme="minorHAnsi"/>
          <w:w w:val="85"/>
        </w:rPr>
        <w:t>ya</w:t>
      </w:r>
      <w:r w:rsidRPr="007960C5">
        <w:rPr>
          <w:rFonts w:asciiTheme="minorHAnsi" w:hAnsiTheme="minorHAnsi" w:cstheme="minorHAnsi"/>
          <w:spacing w:val="-16"/>
          <w:w w:val="85"/>
        </w:rPr>
        <w:t xml:space="preserve"> </w:t>
      </w:r>
      <w:r w:rsidRPr="007960C5">
        <w:rPr>
          <w:rFonts w:asciiTheme="minorHAnsi" w:hAnsiTheme="minorHAnsi" w:cstheme="minorHAnsi"/>
          <w:w w:val="85"/>
        </w:rPr>
        <w:t>da</w:t>
      </w:r>
      <w:r w:rsidRPr="007960C5">
        <w:rPr>
          <w:rFonts w:asciiTheme="minorHAnsi" w:hAnsiTheme="minorHAnsi" w:cstheme="minorHAnsi"/>
          <w:spacing w:val="-15"/>
          <w:w w:val="85"/>
        </w:rPr>
        <w:t xml:space="preserve"> </w:t>
      </w:r>
      <w:r w:rsidRPr="007960C5">
        <w:rPr>
          <w:rFonts w:asciiTheme="minorHAnsi" w:hAnsiTheme="minorHAnsi" w:cstheme="minorHAnsi"/>
          <w:w w:val="85"/>
        </w:rPr>
        <w:t xml:space="preserve">Internet/LAN/WAN </w:t>
      </w:r>
      <w:r w:rsidRPr="007960C5">
        <w:rPr>
          <w:rFonts w:asciiTheme="minorHAnsi" w:hAnsiTheme="minorHAnsi" w:cstheme="minorHAnsi"/>
          <w:w w:val="95"/>
        </w:rPr>
        <w:t>kullanarak</w:t>
      </w:r>
      <w:r w:rsidRPr="007960C5">
        <w:rPr>
          <w:rFonts w:asciiTheme="minorHAnsi" w:hAnsiTheme="minorHAnsi" w:cstheme="minorHAnsi"/>
          <w:spacing w:val="-18"/>
          <w:w w:val="95"/>
        </w:rPr>
        <w:t xml:space="preserve"> </w:t>
      </w:r>
      <w:r w:rsidRPr="007960C5">
        <w:rPr>
          <w:rFonts w:asciiTheme="minorHAnsi" w:hAnsiTheme="minorHAnsi" w:cstheme="minorHAnsi"/>
          <w:w w:val="95"/>
        </w:rPr>
        <w:t>standart</w:t>
      </w:r>
      <w:r w:rsidRPr="007960C5">
        <w:rPr>
          <w:rFonts w:asciiTheme="minorHAnsi" w:hAnsiTheme="minorHAnsi" w:cstheme="minorHAnsi"/>
          <w:spacing w:val="-23"/>
          <w:w w:val="95"/>
        </w:rPr>
        <w:t xml:space="preserve"> </w:t>
      </w:r>
      <w:r w:rsidRPr="007960C5">
        <w:rPr>
          <w:rFonts w:asciiTheme="minorHAnsi" w:hAnsiTheme="minorHAnsi" w:cstheme="minorHAnsi"/>
          <w:w w:val="95"/>
        </w:rPr>
        <w:t>IP</w:t>
      </w:r>
      <w:r w:rsidRPr="007960C5">
        <w:rPr>
          <w:rFonts w:asciiTheme="minorHAnsi" w:hAnsiTheme="minorHAnsi" w:cstheme="minorHAnsi"/>
          <w:spacing w:val="-19"/>
          <w:w w:val="95"/>
        </w:rPr>
        <w:t xml:space="preserve"> </w:t>
      </w:r>
      <w:r w:rsidRPr="007960C5">
        <w:rPr>
          <w:rFonts w:asciiTheme="minorHAnsi" w:hAnsiTheme="minorHAnsi" w:cstheme="minorHAnsi"/>
          <w:w w:val="95"/>
        </w:rPr>
        <w:t>ağına</w:t>
      </w:r>
      <w:r w:rsidRPr="007960C5">
        <w:rPr>
          <w:rFonts w:asciiTheme="minorHAnsi" w:hAnsiTheme="minorHAnsi" w:cstheme="minorHAnsi"/>
          <w:spacing w:val="-22"/>
          <w:w w:val="95"/>
        </w:rPr>
        <w:t xml:space="preserve"> </w:t>
      </w:r>
      <w:r w:rsidRPr="007960C5">
        <w:rPr>
          <w:rFonts w:asciiTheme="minorHAnsi" w:hAnsiTheme="minorHAnsi" w:cstheme="minorHAnsi"/>
          <w:w w:val="95"/>
        </w:rPr>
        <w:t>bağlanacaktır.</w:t>
      </w:r>
    </w:p>
    <w:p w:rsidR="00C9250A" w:rsidRPr="007960C5" w:rsidRDefault="00C9250A" w:rsidP="00C9250A">
      <w:pPr>
        <w:pStyle w:val="GvdeMetni"/>
        <w:spacing w:before="10"/>
        <w:rPr>
          <w:rFonts w:asciiTheme="minorHAnsi" w:hAnsiTheme="minorHAnsi" w:cstheme="minorHAnsi"/>
        </w:rPr>
      </w:pPr>
    </w:p>
    <w:p w:rsidR="00C9250A" w:rsidRPr="007960C5" w:rsidRDefault="00C9250A" w:rsidP="00C9250A">
      <w:pPr>
        <w:pStyle w:val="GvdeMetni"/>
        <w:spacing w:before="1"/>
        <w:ind w:left="451"/>
        <w:jc w:val="both"/>
        <w:rPr>
          <w:rFonts w:asciiTheme="minorHAnsi" w:hAnsiTheme="minorHAnsi" w:cstheme="minorHAnsi"/>
        </w:rPr>
      </w:pPr>
      <w:r w:rsidRPr="007960C5">
        <w:rPr>
          <w:rFonts w:asciiTheme="minorHAnsi" w:hAnsiTheme="minorHAnsi" w:cstheme="minorHAnsi"/>
          <w:w w:val="95"/>
        </w:rPr>
        <w:t>Access Kontrol Sistemi sunucu donanım gereksinimleri:</w:t>
      </w:r>
    </w:p>
    <w:p w:rsidR="00C9250A" w:rsidRPr="007960C5" w:rsidRDefault="00C9250A" w:rsidP="00C9250A">
      <w:pPr>
        <w:pStyle w:val="GvdeMetni"/>
        <w:spacing w:before="11"/>
        <w:rPr>
          <w:rFonts w:asciiTheme="minorHAnsi" w:hAnsiTheme="minorHAnsi" w:cstheme="minorHAnsi"/>
          <w:sz w:val="20"/>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Intel</w:t>
      </w:r>
      <w:r w:rsidRPr="007960C5">
        <w:rPr>
          <w:rFonts w:cstheme="minorHAnsi"/>
          <w:spacing w:val="-25"/>
          <w:w w:val="95"/>
          <w:sz w:val="19"/>
        </w:rPr>
        <w:t xml:space="preserve"> </w:t>
      </w:r>
      <w:r w:rsidRPr="007960C5">
        <w:rPr>
          <w:rFonts w:cstheme="minorHAnsi"/>
          <w:w w:val="95"/>
          <w:sz w:val="19"/>
        </w:rPr>
        <w:t>Xeon</w:t>
      </w:r>
      <w:r w:rsidRPr="007960C5">
        <w:rPr>
          <w:rFonts w:cstheme="minorHAnsi"/>
          <w:spacing w:val="-20"/>
          <w:w w:val="95"/>
          <w:sz w:val="19"/>
        </w:rPr>
        <w:t xml:space="preserve"> </w:t>
      </w:r>
      <w:r w:rsidRPr="007960C5">
        <w:rPr>
          <w:rFonts w:cstheme="minorHAnsi"/>
          <w:w w:val="95"/>
          <w:sz w:val="19"/>
        </w:rPr>
        <w:t>EM64T</w:t>
      </w:r>
      <w:r w:rsidRPr="007960C5">
        <w:rPr>
          <w:rFonts w:cstheme="minorHAnsi"/>
          <w:spacing w:val="-23"/>
          <w:w w:val="95"/>
          <w:sz w:val="19"/>
        </w:rPr>
        <w:t xml:space="preserve"> </w:t>
      </w:r>
      <w:r w:rsidRPr="007960C5">
        <w:rPr>
          <w:rFonts w:cstheme="minorHAnsi"/>
          <w:w w:val="95"/>
          <w:sz w:val="19"/>
        </w:rPr>
        <w:t>İşlemci</w:t>
      </w:r>
      <w:r w:rsidRPr="007960C5">
        <w:rPr>
          <w:rFonts w:cstheme="minorHAnsi"/>
          <w:spacing w:val="-21"/>
          <w:w w:val="95"/>
          <w:sz w:val="19"/>
        </w:rPr>
        <w:t xml:space="preserve"> </w:t>
      </w:r>
      <w:r w:rsidRPr="007960C5">
        <w:rPr>
          <w:rFonts w:cstheme="minorHAnsi"/>
          <w:w w:val="95"/>
          <w:sz w:val="19"/>
        </w:rPr>
        <w:t>3.0GHz/800MHz</w:t>
      </w:r>
      <w:r w:rsidRPr="007960C5">
        <w:rPr>
          <w:rFonts w:cstheme="minorHAnsi"/>
          <w:spacing w:val="-27"/>
          <w:w w:val="95"/>
          <w:sz w:val="19"/>
        </w:rPr>
        <w:t xml:space="preserve"> </w:t>
      </w:r>
      <w:r w:rsidRPr="007960C5">
        <w:rPr>
          <w:rFonts w:cstheme="minorHAnsi"/>
          <w:w w:val="95"/>
          <w:sz w:val="19"/>
        </w:rPr>
        <w:t>önden</w:t>
      </w:r>
      <w:r w:rsidRPr="007960C5">
        <w:rPr>
          <w:rFonts w:cstheme="minorHAnsi"/>
          <w:spacing w:val="-21"/>
          <w:w w:val="95"/>
          <w:sz w:val="19"/>
        </w:rPr>
        <w:t xml:space="preserve"> </w:t>
      </w:r>
      <w:r w:rsidRPr="007960C5">
        <w:rPr>
          <w:rFonts w:cstheme="minorHAnsi"/>
          <w:w w:val="95"/>
          <w:sz w:val="19"/>
        </w:rPr>
        <w:t>baralı</w:t>
      </w:r>
      <w:r w:rsidRPr="007960C5">
        <w:rPr>
          <w:rFonts w:cstheme="minorHAnsi"/>
          <w:spacing w:val="-28"/>
          <w:w w:val="95"/>
          <w:sz w:val="19"/>
        </w:rPr>
        <w:t xml:space="preserve"> </w:t>
      </w:r>
      <w:r w:rsidRPr="007960C5">
        <w:rPr>
          <w:rFonts w:cstheme="minorHAnsi"/>
          <w:w w:val="95"/>
          <w:sz w:val="19"/>
        </w:rPr>
        <w:t>1MB</w:t>
      </w:r>
      <w:r w:rsidRPr="007960C5">
        <w:rPr>
          <w:rFonts w:cstheme="minorHAnsi"/>
          <w:spacing w:val="-23"/>
          <w:w w:val="95"/>
          <w:sz w:val="19"/>
        </w:rPr>
        <w:t xml:space="preserve"> </w:t>
      </w:r>
      <w:r w:rsidRPr="007960C5">
        <w:rPr>
          <w:rFonts w:cstheme="minorHAnsi"/>
          <w:spacing w:val="-3"/>
          <w:w w:val="95"/>
          <w:sz w:val="19"/>
        </w:rPr>
        <w:t>L2</w:t>
      </w:r>
      <w:r w:rsidRPr="007960C5">
        <w:rPr>
          <w:rFonts w:cstheme="minorHAnsi"/>
          <w:spacing w:val="-22"/>
          <w:w w:val="95"/>
          <w:sz w:val="19"/>
        </w:rPr>
        <w:t xml:space="preserve"> </w:t>
      </w:r>
      <w:r w:rsidRPr="007960C5">
        <w:rPr>
          <w:rFonts w:cstheme="minorHAnsi"/>
          <w:w w:val="95"/>
          <w:sz w:val="19"/>
        </w:rPr>
        <w:t>Cache</w:t>
      </w:r>
    </w:p>
    <w:p w:rsidR="00C9250A" w:rsidRPr="007960C5" w:rsidRDefault="00C9250A" w:rsidP="00C9250A">
      <w:pPr>
        <w:pStyle w:val="GvdeMetni"/>
        <w:spacing w:before="4"/>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4GB PC2-3200 DDR2</w:t>
      </w:r>
      <w:r w:rsidRPr="007960C5">
        <w:rPr>
          <w:rFonts w:cstheme="minorHAnsi"/>
          <w:spacing w:val="-43"/>
          <w:w w:val="95"/>
          <w:sz w:val="19"/>
        </w:rPr>
        <w:t xml:space="preserve"> </w:t>
      </w:r>
      <w:r w:rsidRPr="007960C5">
        <w:rPr>
          <w:rFonts w:cstheme="minorHAnsi"/>
          <w:w w:val="95"/>
          <w:sz w:val="19"/>
        </w:rPr>
        <w:t>SDRAM</w:t>
      </w:r>
    </w:p>
    <w:p w:rsidR="00C9250A" w:rsidRPr="007960C5" w:rsidRDefault="00C9250A" w:rsidP="00C9250A">
      <w:pPr>
        <w:pStyle w:val="GvdeMetni"/>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İki</w:t>
      </w:r>
      <w:r w:rsidRPr="007960C5">
        <w:rPr>
          <w:rFonts w:cstheme="minorHAnsi"/>
          <w:spacing w:val="-22"/>
          <w:w w:val="95"/>
          <w:sz w:val="19"/>
        </w:rPr>
        <w:t xml:space="preserve"> </w:t>
      </w:r>
      <w:r w:rsidRPr="007960C5">
        <w:rPr>
          <w:rFonts w:cstheme="minorHAnsi"/>
          <w:w w:val="95"/>
          <w:sz w:val="19"/>
        </w:rPr>
        <w:t>(2)</w:t>
      </w:r>
      <w:r w:rsidRPr="007960C5">
        <w:rPr>
          <w:rFonts w:cstheme="minorHAnsi"/>
          <w:spacing w:val="-21"/>
          <w:w w:val="95"/>
          <w:sz w:val="19"/>
        </w:rPr>
        <w:t xml:space="preserve"> </w:t>
      </w:r>
      <w:r w:rsidRPr="007960C5">
        <w:rPr>
          <w:rFonts w:cstheme="minorHAnsi"/>
          <w:w w:val="95"/>
          <w:sz w:val="19"/>
        </w:rPr>
        <w:t>PCI-X</w:t>
      </w:r>
      <w:r w:rsidRPr="007960C5">
        <w:rPr>
          <w:rFonts w:cstheme="minorHAnsi"/>
          <w:spacing w:val="-21"/>
          <w:w w:val="95"/>
          <w:sz w:val="19"/>
        </w:rPr>
        <w:t xml:space="preserve"> </w:t>
      </w:r>
      <w:r w:rsidRPr="007960C5">
        <w:rPr>
          <w:rFonts w:cstheme="minorHAnsi"/>
          <w:w w:val="95"/>
          <w:sz w:val="19"/>
        </w:rPr>
        <w:t>ve</w:t>
      </w:r>
      <w:r w:rsidRPr="007960C5">
        <w:rPr>
          <w:rFonts w:cstheme="minorHAnsi"/>
          <w:spacing w:val="-16"/>
          <w:w w:val="95"/>
          <w:sz w:val="19"/>
        </w:rPr>
        <w:t xml:space="preserve"> </w:t>
      </w:r>
      <w:r w:rsidRPr="007960C5">
        <w:rPr>
          <w:rFonts w:cstheme="minorHAnsi"/>
          <w:w w:val="95"/>
          <w:sz w:val="19"/>
        </w:rPr>
        <w:t>İki</w:t>
      </w:r>
      <w:r w:rsidRPr="007960C5">
        <w:rPr>
          <w:rFonts w:cstheme="minorHAnsi"/>
          <w:spacing w:val="-26"/>
          <w:w w:val="95"/>
          <w:sz w:val="19"/>
        </w:rPr>
        <w:t xml:space="preserve"> </w:t>
      </w:r>
      <w:r w:rsidRPr="007960C5">
        <w:rPr>
          <w:rFonts w:cstheme="minorHAnsi"/>
          <w:w w:val="95"/>
          <w:sz w:val="19"/>
        </w:rPr>
        <w:t>(2)</w:t>
      </w:r>
      <w:r w:rsidRPr="007960C5">
        <w:rPr>
          <w:rFonts w:cstheme="minorHAnsi"/>
          <w:spacing w:val="-21"/>
          <w:w w:val="95"/>
          <w:sz w:val="19"/>
        </w:rPr>
        <w:t xml:space="preserve"> </w:t>
      </w:r>
      <w:r w:rsidRPr="007960C5">
        <w:rPr>
          <w:rFonts w:cstheme="minorHAnsi"/>
          <w:w w:val="95"/>
          <w:sz w:val="19"/>
        </w:rPr>
        <w:t>PCI-Express</w:t>
      </w:r>
      <w:r w:rsidRPr="007960C5">
        <w:rPr>
          <w:rFonts w:cstheme="minorHAnsi"/>
          <w:spacing w:val="-23"/>
          <w:w w:val="95"/>
          <w:sz w:val="19"/>
        </w:rPr>
        <w:t xml:space="preserve"> </w:t>
      </w:r>
      <w:r w:rsidRPr="007960C5">
        <w:rPr>
          <w:rFonts w:cstheme="minorHAnsi"/>
          <w:w w:val="95"/>
          <w:sz w:val="19"/>
        </w:rPr>
        <w:t>Genişletme</w:t>
      </w:r>
      <w:r w:rsidRPr="007960C5">
        <w:rPr>
          <w:rFonts w:cstheme="minorHAnsi"/>
          <w:spacing w:val="-22"/>
          <w:w w:val="95"/>
          <w:sz w:val="19"/>
        </w:rPr>
        <w:t xml:space="preserve"> </w:t>
      </w:r>
      <w:r w:rsidRPr="007960C5">
        <w:rPr>
          <w:rFonts w:cstheme="minorHAnsi"/>
          <w:w w:val="95"/>
          <w:sz w:val="19"/>
        </w:rPr>
        <w:t>Yuvası</w:t>
      </w:r>
    </w:p>
    <w:p w:rsidR="00C9250A" w:rsidRPr="007960C5" w:rsidRDefault="00C9250A" w:rsidP="00C9250A">
      <w:pPr>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5"/>
        <w:rPr>
          <w:rFonts w:asciiTheme="minorHAnsi" w:hAnsiTheme="minorHAnsi" w:cstheme="minorHAnsi"/>
          <w:sz w:val="15"/>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before="107" w:after="0" w:line="240" w:lineRule="auto"/>
        <w:ind w:left="1277" w:hanging="475"/>
        <w:contextualSpacing w:val="0"/>
        <w:rPr>
          <w:rFonts w:cstheme="minorHAnsi"/>
          <w:sz w:val="19"/>
        </w:rPr>
      </w:pPr>
      <w:r w:rsidRPr="007960C5">
        <w:rPr>
          <w:rFonts w:cstheme="minorHAnsi"/>
          <w:w w:val="95"/>
          <w:sz w:val="19"/>
        </w:rPr>
        <w:t>2/4</w:t>
      </w:r>
      <w:r w:rsidRPr="007960C5">
        <w:rPr>
          <w:rFonts w:cstheme="minorHAnsi"/>
          <w:spacing w:val="-16"/>
          <w:w w:val="95"/>
          <w:sz w:val="19"/>
        </w:rPr>
        <w:t xml:space="preserve"> </w:t>
      </w:r>
      <w:r w:rsidRPr="007960C5">
        <w:rPr>
          <w:rFonts w:cstheme="minorHAnsi"/>
          <w:w w:val="95"/>
          <w:sz w:val="19"/>
        </w:rPr>
        <w:t>USB,</w:t>
      </w:r>
      <w:r w:rsidRPr="007960C5">
        <w:rPr>
          <w:rFonts w:cstheme="minorHAnsi"/>
          <w:spacing w:val="-22"/>
          <w:w w:val="95"/>
          <w:sz w:val="19"/>
        </w:rPr>
        <w:t xml:space="preserve"> </w:t>
      </w:r>
      <w:r w:rsidRPr="007960C5">
        <w:rPr>
          <w:rFonts w:cstheme="minorHAnsi"/>
          <w:w w:val="95"/>
          <w:sz w:val="19"/>
        </w:rPr>
        <w:t>2</w:t>
      </w:r>
      <w:r w:rsidRPr="007960C5">
        <w:rPr>
          <w:rFonts w:cstheme="minorHAnsi"/>
          <w:spacing w:val="-15"/>
          <w:w w:val="95"/>
          <w:sz w:val="19"/>
        </w:rPr>
        <w:t xml:space="preserve"> </w:t>
      </w:r>
      <w:r w:rsidRPr="007960C5">
        <w:rPr>
          <w:rFonts w:cstheme="minorHAnsi"/>
          <w:w w:val="95"/>
          <w:sz w:val="19"/>
        </w:rPr>
        <w:t>seri,</w:t>
      </w:r>
      <w:r w:rsidRPr="007960C5">
        <w:rPr>
          <w:rFonts w:cstheme="minorHAnsi"/>
          <w:spacing w:val="-18"/>
          <w:w w:val="95"/>
          <w:sz w:val="19"/>
        </w:rPr>
        <w:t xml:space="preserve"> </w:t>
      </w:r>
      <w:r w:rsidRPr="007960C5">
        <w:rPr>
          <w:rFonts w:cstheme="minorHAnsi"/>
          <w:spacing w:val="3"/>
          <w:w w:val="95"/>
          <w:sz w:val="19"/>
        </w:rPr>
        <w:t>ve</w:t>
      </w:r>
      <w:r w:rsidRPr="007960C5">
        <w:rPr>
          <w:rFonts w:cstheme="minorHAnsi"/>
          <w:spacing w:val="-19"/>
          <w:w w:val="95"/>
          <w:sz w:val="19"/>
        </w:rPr>
        <w:t xml:space="preserve"> </w:t>
      </w:r>
      <w:r w:rsidRPr="007960C5">
        <w:rPr>
          <w:rFonts w:cstheme="minorHAnsi"/>
          <w:w w:val="95"/>
          <w:sz w:val="19"/>
        </w:rPr>
        <w:t>2</w:t>
      </w:r>
      <w:r w:rsidRPr="007960C5">
        <w:rPr>
          <w:rFonts w:cstheme="minorHAnsi"/>
          <w:spacing w:val="-15"/>
          <w:w w:val="95"/>
          <w:sz w:val="19"/>
        </w:rPr>
        <w:t xml:space="preserve"> </w:t>
      </w:r>
      <w:r w:rsidRPr="007960C5">
        <w:rPr>
          <w:rFonts w:cstheme="minorHAnsi"/>
          <w:w w:val="95"/>
          <w:sz w:val="19"/>
        </w:rPr>
        <w:t>VGA</w:t>
      </w:r>
      <w:r w:rsidRPr="007960C5">
        <w:rPr>
          <w:rFonts w:cstheme="minorHAnsi"/>
          <w:spacing w:val="-15"/>
          <w:w w:val="95"/>
          <w:sz w:val="19"/>
        </w:rPr>
        <w:t xml:space="preserve"> </w:t>
      </w:r>
      <w:r w:rsidRPr="007960C5">
        <w:rPr>
          <w:rFonts w:cstheme="minorHAnsi"/>
          <w:w w:val="95"/>
          <w:sz w:val="19"/>
        </w:rPr>
        <w:t>Adaptör,</w:t>
      </w:r>
    </w:p>
    <w:p w:rsidR="00C9250A" w:rsidRPr="007960C5" w:rsidRDefault="00C9250A" w:rsidP="00C9250A">
      <w:pPr>
        <w:pStyle w:val="GvdeMetni"/>
        <w:spacing w:before="9"/>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sz w:val="19"/>
        </w:rPr>
        <w:t>CD/DVD</w:t>
      </w:r>
      <w:r w:rsidRPr="007960C5">
        <w:rPr>
          <w:rFonts w:cstheme="minorHAnsi"/>
          <w:spacing w:val="-19"/>
          <w:sz w:val="19"/>
        </w:rPr>
        <w:t xml:space="preserve"> </w:t>
      </w:r>
      <w:r w:rsidRPr="007960C5">
        <w:rPr>
          <w:rFonts w:cstheme="minorHAnsi"/>
          <w:sz w:val="19"/>
        </w:rPr>
        <w:t>ROM.</w:t>
      </w:r>
    </w:p>
    <w:p w:rsidR="00C9250A" w:rsidRPr="007960C5" w:rsidRDefault="00C9250A" w:rsidP="00C9250A">
      <w:pPr>
        <w:pStyle w:val="GvdeMetni"/>
        <w:spacing w:before="11"/>
        <w:rPr>
          <w:rFonts w:asciiTheme="minorHAnsi" w:hAnsiTheme="minorHAnsi" w:cstheme="minorHAnsi"/>
          <w:sz w:val="20"/>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Çift</w:t>
      </w:r>
      <w:r w:rsidRPr="007960C5">
        <w:rPr>
          <w:rFonts w:cstheme="minorHAnsi"/>
          <w:spacing w:val="-21"/>
          <w:w w:val="95"/>
          <w:sz w:val="19"/>
        </w:rPr>
        <w:t xml:space="preserve"> </w:t>
      </w:r>
      <w:r w:rsidRPr="007960C5">
        <w:rPr>
          <w:rFonts w:cstheme="minorHAnsi"/>
          <w:w w:val="95"/>
          <w:sz w:val="19"/>
        </w:rPr>
        <w:t>kanal</w:t>
      </w:r>
      <w:r w:rsidRPr="007960C5">
        <w:rPr>
          <w:rFonts w:cstheme="minorHAnsi"/>
          <w:spacing w:val="-18"/>
          <w:w w:val="95"/>
          <w:sz w:val="19"/>
        </w:rPr>
        <w:t xml:space="preserve"> </w:t>
      </w:r>
      <w:r w:rsidRPr="007960C5">
        <w:rPr>
          <w:rFonts w:cstheme="minorHAnsi"/>
          <w:w w:val="95"/>
          <w:sz w:val="19"/>
        </w:rPr>
        <w:t>Dahili</w:t>
      </w:r>
      <w:r w:rsidRPr="007960C5">
        <w:rPr>
          <w:rFonts w:cstheme="minorHAnsi"/>
          <w:spacing w:val="-23"/>
          <w:w w:val="95"/>
          <w:sz w:val="19"/>
        </w:rPr>
        <w:t xml:space="preserve"> </w:t>
      </w:r>
      <w:r w:rsidRPr="007960C5">
        <w:rPr>
          <w:rFonts w:cstheme="minorHAnsi"/>
          <w:w w:val="95"/>
          <w:sz w:val="19"/>
        </w:rPr>
        <w:t>Ultra320</w:t>
      </w:r>
      <w:r w:rsidRPr="007960C5">
        <w:rPr>
          <w:rFonts w:cstheme="minorHAnsi"/>
          <w:spacing w:val="-15"/>
          <w:w w:val="95"/>
          <w:sz w:val="19"/>
        </w:rPr>
        <w:t xml:space="preserve"> </w:t>
      </w:r>
      <w:r w:rsidRPr="007960C5">
        <w:rPr>
          <w:rFonts w:cstheme="minorHAnsi"/>
          <w:w w:val="95"/>
          <w:sz w:val="19"/>
        </w:rPr>
        <w:t>SCSI</w:t>
      </w:r>
    </w:p>
    <w:p w:rsidR="00C9250A" w:rsidRPr="007960C5" w:rsidRDefault="00C9250A" w:rsidP="00C9250A">
      <w:pPr>
        <w:pStyle w:val="GvdeMetni"/>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Entegre RAID-1,</w:t>
      </w:r>
      <w:r w:rsidRPr="007960C5">
        <w:rPr>
          <w:rFonts w:cstheme="minorHAnsi"/>
          <w:spacing w:val="-35"/>
          <w:w w:val="95"/>
          <w:sz w:val="19"/>
        </w:rPr>
        <w:t xml:space="preserve"> </w:t>
      </w:r>
      <w:r w:rsidRPr="007960C5">
        <w:rPr>
          <w:rFonts w:cstheme="minorHAnsi"/>
          <w:w w:val="95"/>
          <w:sz w:val="19"/>
        </w:rPr>
        <w:t>yedekli</w:t>
      </w:r>
    </w:p>
    <w:p w:rsidR="00C9250A" w:rsidRPr="007960C5" w:rsidRDefault="00C9250A" w:rsidP="00C9250A">
      <w:pPr>
        <w:pStyle w:val="GvdeMetni"/>
        <w:spacing w:before="11"/>
        <w:rPr>
          <w:rFonts w:asciiTheme="minorHAnsi" w:hAnsiTheme="minorHAnsi" w:cstheme="minorHAnsi"/>
          <w:sz w:val="20"/>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85"/>
          <w:sz w:val="19"/>
        </w:rPr>
        <w:t>320GB</w:t>
      </w:r>
      <w:r w:rsidRPr="007960C5">
        <w:rPr>
          <w:rFonts w:cstheme="minorHAnsi"/>
          <w:spacing w:val="-21"/>
          <w:w w:val="85"/>
          <w:sz w:val="19"/>
        </w:rPr>
        <w:t xml:space="preserve"> </w:t>
      </w:r>
      <w:r w:rsidRPr="007960C5">
        <w:rPr>
          <w:rFonts w:cstheme="minorHAnsi"/>
          <w:w w:val="85"/>
          <w:sz w:val="19"/>
        </w:rPr>
        <w:t>3.5</w:t>
      </w:r>
      <w:r w:rsidRPr="007960C5">
        <w:rPr>
          <w:rFonts w:cstheme="minorHAnsi"/>
          <w:spacing w:val="-18"/>
          <w:w w:val="85"/>
          <w:sz w:val="19"/>
        </w:rPr>
        <w:t xml:space="preserve"> </w:t>
      </w:r>
      <w:r w:rsidRPr="007960C5">
        <w:rPr>
          <w:rFonts w:cstheme="minorHAnsi"/>
          <w:w w:val="85"/>
          <w:sz w:val="19"/>
        </w:rPr>
        <w:t>10K</w:t>
      </w:r>
      <w:r w:rsidRPr="007960C5">
        <w:rPr>
          <w:rFonts w:cstheme="minorHAnsi"/>
          <w:spacing w:val="-21"/>
          <w:w w:val="85"/>
          <w:sz w:val="19"/>
        </w:rPr>
        <w:t xml:space="preserve"> </w:t>
      </w:r>
      <w:r w:rsidRPr="007960C5">
        <w:rPr>
          <w:rFonts w:cstheme="minorHAnsi"/>
          <w:w w:val="85"/>
          <w:sz w:val="19"/>
        </w:rPr>
        <w:t>RPM</w:t>
      </w:r>
      <w:r w:rsidRPr="007960C5">
        <w:rPr>
          <w:rFonts w:cstheme="minorHAnsi"/>
          <w:spacing w:val="-19"/>
          <w:w w:val="85"/>
          <w:sz w:val="19"/>
        </w:rPr>
        <w:t xml:space="preserve"> </w:t>
      </w:r>
      <w:r w:rsidRPr="007960C5">
        <w:rPr>
          <w:rFonts w:cstheme="minorHAnsi"/>
          <w:w w:val="85"/>
          <w:sz w:val="19"/>
        </w:rPr>
        <w:t>ULTRA320</w:t>
      </w:r>
      <w:r w:rsidRPr="007960C5">
        <w:rPr>
          <w:rFonts w:cstheme="minorHAnsi"/>
          <w:spacing w:val="-19"/>
          <w:w w:val="85"/>
          <w:sz w:val="19"/>
        </w:rPr>
        <w:t xml:space="preserve"> </w:t>
      </w:r>
      <w:r w:rsidRPr="007960C5">
        <w:rPr>
          <w:rFonts w:cstheme="minorHAnsi"/>
          <w:w w:val="85"/>
          <w:sz w:val="19"/>
        </w:rPr>
        <w:t>SCSI</w:t>
      </w:r>
      <w:r w:rsidRPr="007960C5">
        <w:rPr>
          <w:rFonts w:cstheme="minorHAnsi"/>
          <w:spacing w:val="-21"/>
          <w:w w:val="85"/>
          <w:sz w:val="19"/>
        </w:rPr>
        <w:t xml:space="preserve"> </w:t>
      </w:r>
      <w:r w:rsidRPr="007960C5">
        <w:rPr>
          <w:rFonts w:cstheme="minorHAnsi"/>
          <w:w w:val="85"/>
          <w:sz w:val="19"/>
        </w:rPr>
        <w:t>H/S</w:t>
      </w:r>
    </w:p>
    <w:p w:rsidR="00C9250A" w:rsidRPr="007960C5" w:rsidRDefault="00C9250A" w:rsidP="00C9250A">
      <w:pPr>
        <w:pStyle w:val="GvdeMetni"/>
        <w:spacing w:before="5"/>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85"/>
          <w:sz w:val="19"/>
        </w:rPr>
        <w:t>Çiftli</w:t>
      </w:r>
      <w:r w:rsidRPr="007960C5">
        <w:rPr>
          <w:rFonts w:cstheme="minorHAnsi"/>
          <w:spacing w:val="-18"/>
          <w:w w:val="85"/>
          <w:sz w:val="19"/>
        </w:rPr>
        <w:t xml:space="preserve"> </w:t>
      </w:r>
      <w:r w:rsidRPr="007960C5">
        <w:rPr>
          <w:rFonts w:cstheme="minorHAnsi"/>
          <w:w w:val="85"/>
          <w:sz w:val="19"/>
        </w:rPr>
        <w:t>entegre</w:t>
      </w:r>
      <w:r w:rsidRPr="007960C5">
        <w:rPr>
          <w:rFonts w:cstheme="minorHAnsi"/>
          <w:spacing w:val="-18"/>
          <w:w w:val="85"/>
          <w:sz w:val="19"/>
        </w:rPr>
        <w:t xml:space="preserve"> </w:t>
      </w:r>
      <w:r w:rsidRPr="007960C5">
        <w:rPr>
          <w:rFonts w:cstheme="minorHAnsi"/>
          <w:w w:val="85"/>
          <w:sz w:val="19"/>
        </w:rPr>
        <w:t>10/100/1000</w:t>
      </w:r>
      <w:r w:rsidRPr="007960C5">
        <w:rPr>
          <w:rFonts w:cstheme="minorHAnsi"/>
          <w:spacing w:val="-16"/>
          <w:w w:val="85"/>
          <w:sz w:val="19"/>
        </w:rPr>
        <w:t xml:space="preserve"> </w:t>
      </w:r>
      <w:r w:rsidRPr="007960C5">
        <w:rPr>
          <w:rFonts w:cstheme="minorHAnsi"/>
          <w:w w:val="85"/>
          <w:sz w:val="19"/>
        </w:rPr>
        <w:t>Ethernet</w:t>
      </w:r>
      <w:r w:rsidRPr="007960C5">
        <w:rPr>
          <w:rFonts w:cstheme="minorHAnsi"/>
          <w:spacing w:val="-15"/>
          <w:w w:val="85"/>
          <w:sz w:val="19"/>
        </w:rPr>
        <w:t xml:space="preserve"> </w:t>
      </w:r>
      <w:r w:rsidRPr="007960C5">
        <w:rPr>
          <w:rFonts w:cstheme="minorHAnsi"/>
          <w:w w:val="85"/>
          <w:sz w:val="19"/>
        </w:rPr>
        <w:t>NIC</w:t>
      </w:r>
    </w:p>
    <w:p w:rsidR="00C9250A" w:rsidRPr="007960C5" w:rsidRDefault="00C9250A" w:rsidP="00C9250A">
      <w:pPr>
        <w:pStyle w:val="GvdeMetni"/>
        <w:spacing w:before="11"/>
        <w:rPr>
          <w:rFonts w:asciiTheme="minorHAnsi" w:hAnsiTheme="minorHAnsi" w:cstheme="minorHAnsi"/>
          <w:sz w:val="20"/>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I/O Genişletme</w:t>
      </w:r>
      <w:r w:rsidRPr="007960C5">
        <w:rPr>
          <w:rFonts w:cstheme="minorHAnsi"/>
          <w:spacing w:val="-35"/>
          <w:w w:val="95"/>
          <w:sz w:val="19"/>
        </w:rPr>
        <w:t xml:space="preserve"> </w:t>
      </w:r>
      <w:r w:rsidRPr="007960C5">
        <w:rPr>
          <w:rFonts w:cstheme="minorHAnsi"/>
          <w:w w:val="95"/>
          <w:sz w:val="19"/>
        </w:rPr>
        <w:t>seçeneği</w:t>
      </w:r>
    </w:p>
    <w:p w:rsidR="00C9250A" w:rsidRPr="007960C5" w:rsidRDefault="00C9250A" w:rsidP="00C9250A">
      <w:pPr>
        <w:pStyle w:val="GvdeMetni"/>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0"/>
          <w:sz w:val="19"/>
        </w:rPr>
        <w:t>USB</w:t>
      </w:r>
      <w:r w:rsidRPr="007960C5">
        <w:rPr>
          <w:rFonts w:cstheme="minorHAnsi"/>
          <w:spacing w:val="-13"/>
          <w:w w:val="90"/>
          <w:sz w:val="19"/>
        </w:rPr>
        <w:t xml:space="preserve"> </w:t>
      </w:r>
      <w:r w:rsidRPr="007960C5">
        <w:rPr>
          <w:rFonts w:cstheme="minorHAnsi"/>
          <w:w w:val="90"/>
          <w:sz w:val="19"/>
        </w:rPr>
        <w:t>Klavye</w:t>
      </w:r>
      <w:r w:rsidRPr="007960C5">
        <w:rPr>
          <w:rFonts w:cstheme="minorHAnsi"/>
          <w:spacing w:val="-19"/>
          <w:w w:val="90"/>
          <w:sz w:val="19"/>
        </w:rPr>
        <w:t xml:space="preserve"> </w:t>
      </w:r>
      <w:r w:rsidRPr="007960C5">
        <w:rPr>
          <w:rFonts w:cstheme="minorHAnsi"/>
          <w:w w:val="90"/>
          <w:sz w:val="19"/>
        </w:rPr>
        <w:t>ve</w:t>
      </w:r>
      <w:r w:rsidRPr="007960C5">
        <w:rPr>
          <w:rFonts w:cstheme="minorHAnsi"/>
          <w:spacing w:val="-14"/>
          <w:w w:val="90"/>
          <w:sz w:val="19"/>
        </w:rPr>
        <w:t xml:space="preserve"> </w:t>
      </w:r>
      <w:r w:rsidRPr="007960C5">
        <w:rPr>
          <w:rFonts w:cstheme="minorHAnsi"/>
          <w:w w:val="90"/>
          <w:sz w:val="19"/>
        </w:rPr>
        <w:t>Fare</w:t>
      </w:r>
    </w:p>
    <w:p w:rsidR="00C9250A" w:rsidRPr="007960C5" w:rsidRDefault="00C9250A" w:rsidP="00C9250A">
      <w:pPr>
        <w:pStyle w:val="GvdeMetni"/>
        <w:rPr>
          <w:rFonts w:asciiTheme="minorHAnsi" w:hAnsiTheme="minorHAnsi" w:cstheme="minorHAnsi"/>
        </w:rPr>
      </w:pPr>
    </w:p>
    <w:p w:rsidR="00C9250A" w:rsidRPr="007960C5" w:rsidRDefault="00C9250A" w:rsidP="00C9250A">
      <w:pPr>
        <w:pStyle w:val="GvdeMetni"/>
        <w:spacing w:before="6"/>
        <w:rPr>
          <w:rFonts w:asciiTheme="minorHAnsi" w:hAnsiTheme="minorHAnsi" w:cstheme="minorHAnsi"/>
          <w:sz w:val="27"/>
        </w:rPr>
      </w:pPr>
    </w:p>
    <w:p w:rsidR="00C9250A" w:rsidRPr="007960C5" w:rsidRDefault="00C9250A" w:rsidP="00C9250A">
      <w:pPr>
        <w:pStyle w:val="GvdeMetni"/>
        <w:ind w:left="451"/>
        <w:rPr>
          <w:rFonts w:asciiTheme="minorHAnsi" w:hAnsiTheme="minorHAnsi" w:cstheme="minorHAnsi"/>
        </w:rPr>
      </w:pPr>
      <w:r w:rsidRPr="007960C5">
        <w:rPr>
          <w:rFonts w:asciiTheme="minorHAnsi" w:hAnsiTheme="minorHAnsi" w:cstheme="minorHAnsi"/>
          <w:w w:val="95"/>
        </w:rPr>
        <w:t>Access Kontrol Sistemi İş İstasyonu donanım gereksinimleri:</w:t>
      </w:r>
    </w:p>
    <w:p w:rsidR="00C9250A" w:rsidRPr="007960C5" w:rsidRDefault="00C9250A" w:rsidP="00C9250A">
      <w:pPr>
        <w:pStyle w:val="GvdeMetni"/>
        <w:spacing w:before="11"/>
        <w:rPr>
          <w:rFonts w:asciiTheme="minorHAnsi" w:hAnsiTheme="minorHAnsi" w:cstheme="minorHAnsi"/>
          <w:sz w:val="20"/>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0"/>
          <w:sz w:val="19"/>
        </w:rPr>
        <w:t>İşlemci:</w:t>
      </w:r>
      <w:r w:rsidRPr="007960C5">
        <w:rPr>
          <w:rFonts w:cstheme="minorHAnsi"/>
          <w:spacing w:val="-13"/>
          <w:w w:val="90"/>
          <w:sz w:val="19"/>
        </w:rPr>
        <w:t xml:space="preserve"> </w:t>
      </w:r>
      <w:r w:rsidRPr="007960C5">
        <w:rPr>
          <w:rFonts w:cstheme="minorHAnsi"/>
          <w:w w:val="90"/>
          <w:sz w:val="19"/>
        </w:rPr>
        <w:t>3</w:t>
      </w:r>
      <w:r w:rsidRPr="007960C5">
        <w:rPr>
          <w:rFonts w:cstheme="minorHAnsi"/>
          <w:spacing w:val="-11"/>
          <w:w w:val="90"/>
          <w:sz w:val="19"/>
        </w:rPr>
        <w:t xml:space="preserve"> </w:t>
      </w:r>
      <w:r w:rsidRPr="007960C5">
        <w:rPr>
          <w:rFonts w:cstheme="minorHAnsi"/>
          <w:w w:val="90"/>
          <w:sz w:val="19"/>
        </w:rPr>
        <w:t>GHz</w:t>
      </w:r>
      <w:r w:rsidRPr="007960C5">
        <w:rPr>
          <w:rFonts w:cstheme="minorHAnsi"/>
          <w:spacing w:val="-13"/>
          <w:w w:val="90"/>
          <w:sz w:val="19"/>
        </w:rPr>
        <w:t xml:space="preserve"> </w:t>
      </w:r>
      <w:r w:rsidRPr="007960C5">
        <w:rPr>
          <w:rFonts w:cstheme="minorHAnsi"/>
          <w:w w:val="90"/>
          <w:sz w:val="19"/>
        </w:rPr>
        <w:t>ya</w:t>
      </w:r>
      <w:r w:rsidRPr="007960C5">
        <w:rPr>
          <w:rFonts w:cstheme="minorHAnsi"/>
          <w:spacing w:val="-14"/>
          <w:w w:val="90"/>
          <w:sz w:val="19"/>
        </w:rPr>
        <w:t xml:space="preserve"> </w:t>
      </w:r>
      <w:r w:rsidRPr="007960C5">
        <w:rPr>
          <w:rFonts w:cstheme="minorHAnsi"/>
          <w:w w:val="90"/>
          <w:sz w:val="19"/>
        </w:rPr>
        <w:t>da</w:t>
      </w:r>
      <w:r w:rsidRPr="007960C5">
        <w:rPr>
          <w:rFonts w:cstheme="minorHAnsi"/>
          <w:spacing w:val="-15"/>
          <w:w w:val="90"/>
          <w:sz w:val="19"/>
        </w:rPr>
        <w:t xml:space="preserve"> </w:t>
      </w:r>
      <w:r w:rsidRPr="007960C5">
        <w:rPr>
          <w:rFonts w:cstheme="minorHAnsi"/>
          <w:w w:val="90"/>
          <w:sz w:val="19"/>
        </w:rPr>
        <w:t>üstü</w:t>
      </w:r>
    </w:p>
    <w:p w:rsidR="00C9250A" w:rsidRPr="007960C5" w:rsidRDefault="00C9250A" w:rsidP="00C9250A">
      <w:pPr>
        <w:pStyle w:val="GvdeMetni"/>
        <w:spacing w:before="5"/>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RAM:</w:t>
      </w:r>
      <w:r w:rsidRPr="007960C5">
        <w:rPr>
          <w:rFonts w:cstheme="minorHAnsi"/>
          <w:spacing w:val="-16"/>
          <w:w w:val="95"/>
          <w:sz w:val="19"/>
        </w:rPr>
        <w:t xml:space="preserve"> </w:t>
      </w:r>
      <w:r w:rsidRPr="007960C5">
        <w:rPr>
          <w:rFonts w:cstheme="minorHAnsi"/>
          <w:w w:val="95"/>
          <w:sz w:val="19"/>
        </w:rPr>
        <w:t>1</w:t>
      </w:r>
      <w:r w:rsidRPr="007960C5">
        <w:rPr>
          <w:rFonts w:cstheme="minorHAnsi"/>
          <w:spacing w:val="-14"/>
          <w:w w:val="95"/>
          <w:sz w:val="19"/>
        </w:rPr>
        <w:t xml:space="preserve"> </w:t>
      </w:r>
      <w:r w:rsidRPr="007960C5">
        <w:rPr>
          <w:rFonts w:cstheme="minorHAnsi"/>
          <w:w w:val="95"/>
          <w:sz w:val="19"/>
        </w:rPr>
        <w:t>GB</w:t>
      </w:r>
      <w:r w:rsidRPr="007960C5">
        <w:rPr>
          <w:rFonts w:cstheme="minorHAnsi"/>
          <w:spacing w:val="-16"/>
          <w:w w:val="95"/>
          <w:sz w:val="19"/>
        </w:rPr>
        <w:t xml:space="preserve"> </w:t>
      </w:r>
      <w:r w:rsidRPr="007960C5">
        <w:rPr>
          <w:rFonts w:cstheme="minorHAnsi"/>
          <w:w w:val="95"/>
          <w:sz w:val="19"/>
        </w:rPr>
        <w:t>ya</w:t>
      </w:r>
      <w:r w:rsidRPr="007960C5">
        <w:rPr>
          <w:rFonts w:cstheme="minorHAnsi"/>
          <w:spacing w:val="-18"/>
          <w:w w:val="95"/>
          <w:sz w:val="19"/>
        </w:rPr>
        <w:t xml:space="preserve"> </w:t>
      </w:r>
      <w:r w:rsidRPr="007960C5">
        <w:rPr>
          <w:rFonts w:cstheme="minorHAnsi"/>
          <w:w w:val="95"/>
          <w:sz w:val="19"/>
        </w:rPr>
        <w:t>da</w:t>
      </w:r>
      <w:r w:rsidRPr="007960C5">
        <w:rPr>
          <w:rFonts w:cstheme="minorHAnsi"/>
          <w:spacing w:val="-15"/>
          <w:w w:val="95"/>
          <w:sz w:val="19"/>
        </w:rPr>
        <w:t xml:space="preserve"> </w:t>
      </w:r>
      <w:r w:rsidRPr="007960C5">
        <w:rPr>
          <w:rFonts w:cstheme="minorHAnsi"/>
          <w:w w:val="95"/>
          <w:sz w:val="19"/>
        </w:rPr>
        <w:t>üzeri</w:t>
      </w:r>
    </w:p>
    <w:p w:rsidR="00C9250A" w:rsidRPr="007960C5" w:rsidRDefault="00C9250A" w:rsidP="00C9250A">
      <w:pPr>
        <w:pStyle w:val="GvdeMetni"/>
        <w:spacing w:before="11"/>
        <w:rPr>
          <w:rFonts w:asciiTheme="minorHAnsi" w:hAnsiTheme="minorHAnsi" w:cstheme="minorHAnsi"/>
          <w:sz w:val="20"/>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Hard</w:t>
      </w:r>
      <w:r w:rsidRPr="007960C5">
        <w:rPr>
          <w:rFonts w:cstheme="minorHAnsi"/>
          <w:spacing w:val="-15"/>
          <w:w w:val="95"/>
          <w:sz w:val="19"/>
        </w:rPr>
        <w:t xml:space="preserve"> </w:t>
      </w:r>
      <w:r w:rsidRPr="007960C5">
        <w:rPr>
          <w:rFonts w:cstheme="minorHAnsi"/>
          <w:w w:val="95"/>
          <w:sz w:val="19"/>
        </w:rPr>
        <w:t>disk:</w:t>
      </w:r>
      <w:r w:rsidRPr="007960C5">
        <w:rPr>
          <w:rFonts w:cstheme="minorHAnsi"/>
          <w:spacing w:val="-16"/>
          <w:w w:val="95"/>
          <w:sz w:val="19"/>
        </w:rPr>
        <w:t xml:space="preserve"> </w:t>
      </w:r>
      <w:r w:rsidRPr="007960C5">
        <w:rPr>
          <w:rFonts w:cstheme="minorHAnsi"/>
          <w:spacing w:val="-3"/>
          <w:w w:val="95"/>
          <w:sz w:val="19"/>
        </w:rPr>
        <w:t>160</w:t>
      </w:r>
      <w:r w:rsidRPr="007960C5">
        <w:rPr>
          <w:rFonts w:cstheme="minorHAnsi"/>
          <w:spacing w:val="-10"/>
          <w:w w:val="95"/>
          <w:sz w:val="19"/>
        </w:rPr>
        <w:t xml:space="preserve"> </w:t>
      </w:r>
      <w:r w:rsidRPr="007960C5">
        <w:rPr>
          <w:rFonts w:cstheme="minorHAnsi"/>
          <w:w w:val="95"/>
          <w:sz w:val="19"/>
        </w:rPr>
        <w:t>GB</w:t>
      </w:r>
      <w:r w:rsidRPr="007960C5">
        <w:rPr>
          <w:rFonts w:cstheme="minorHAnsi"/>
          <w:spacing w:val="-22"/>
          <w:w w:val="95"/>
          <w:sz w:val="19"/>
        </w:rPr>
        <w:t xml:space="preserve"> </w:t>
      </w:r>
      <w:r w:rsidRPr="007960C5">
        <w:rPr>
          <w:rFonts w:cstheme="minorHAnsi"/>
          <w:w w:val="95"/>
          <w:sz w:val="19"/>
        </w:rPr>
        <w:t>ya</w:t>
      </w:r>
      <w:r w:rsidRPr="007960C5">
        <w:rPr>
          <w:rFonts w:cstheme="minorHAnsi"/>
          <w:spacing w:val="-19"/>
          <w:w w:val="95"/>
          <w:sz w:val="19"/>
        </w:rPr>
        <w:t xml:space="preserve"> </w:t>
      </w:r>
      <w:r w:rsidRPr="007960C5">
        <w:rPr>
          <w:rFonts w:cstheme="minorHAnsi"/>
          <w:w w:val="95"/>
          <w:sz w:val="19"/>
        </w:rPr>
        <w:t>da</w:t>
      </w:r>
      <w:r w:rsidRPr="007960C5">
        <w:rPr>
          <w:rFonts w:cstheme="minorHAnsi"/>
          <w:spacing w:val="-19"/>
          <w:w w:val="95"/>
          <w:sz w:val="19"/>
        </w:rPr>
        <w:t xml:space="preserve"> </w:t>
      </w:r>
      <w:r w:rsidRPr="007960C5">
        <w:rPr>
          <w:rFonts w:cstheme="minorHAnsi"/>
          <w:w w:val="95"/>
          <w:sz w:val="19"/>
        </w:rPr>
        <w:t>üzeri</w:t>
      </w:r>
    </w:p>
    <w:p w:rsidR="00C9250A" w:rsidRPr="007960C5" w:rsidRDefault="00C9250A" w:rsidP="00C9250A">
      <w:pPr>
        <w:pStyle w:val="GvdeMetni"/>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Grafik</w:t>
      </w:r>
      <w:r w:rsidRPr="007960C5">
        <w:rPr>
          <w:rFonts w:cstheme="minorHAnsi"/>
          <w:spacing w:val="-20"/>
          <w:w w:val="95"/>
          <w:sz w:val="19"/>
        </w:rPr>
        <w:t xml:space="preserve"> </w:t>
      </w:r>
      <w:r w:rsidRPr="007960C5">
        <w:rPr>
          <w:rFonts w:cstheme="minorHAnsi"/>
          <w:w w:val="95"/>
          <w:sz w:val="19"/>
        </w:rPr>
        <w:t>kapasitesi:</w:t>
      </w:r>
      <w:r w:rsidRPr="007960C5">
        <w:rPr>
          <w:rFonts w:cstheme="minorHAnsi"/>
          <w:spacing w:val="-22"/>
          <w:w w:val="95"/>
          <w:sz w:val="19"/>
        </w:rPr>
        <w:t xml:space="preserve"> </w:t>
      </w:r>
      <w:r w:rsidRPr="007960C5">
        <w:rPr>
          <w:rFonts w:cstheme="minorHAnsi"/>
          <w:w w:val="95"/>
          <w:sz w:val="19"/>
        </w:rPr>
        <w:t>VGA,</w:t>
      </w:r>
      <w:r w:rsidRPr="007960C5">
        <w:rPr>
          <w:rFonts w:cstheme="minorHAnsi"/>
          <w:spacing w:val="-18"/>
          <w:w w:val="95"/>
          <w:sz w:val="19"/>
        </w:rPr>
        <w:t xml:space="preserve"> </w:t>
      </w:r>
      <w:r w:rsidRPr="007960C5">
        <w:rPr>
          <w:rFonts w:cstheme="minorHAnsi"/>
          <w:w w:val="95"/>
          <w:sz w:val="19"/>
        </w:rPr>
        <w:t>en</w:t>
      </w:r>
      <w:r w:rsidRPr="007960C5">
        <w:rPr>
          <w:rFonts w:cstheme="minorHAnsi"/>
          <w:spacing w:val="-20"/>
          <w:w w:val="95"/>
          <w:sz w:val="19"/>
        </w:rPr>
        <w:t xml:space="preserve"> </w:t>
      </w:r>
      <w:r w:rsidRPr="007960C5">
        <w:rPr>
          <w:rFonts w:cstheme="minorHAnsi"/>
          <w:spacing w:val="3"/>
          <w:w w:val="95"/>
          <w:sz w:val="19"/>
        </w:rPr>
        <w:t>az</w:t>
      </w:r>
      <w:r w:rsidRPr="007960C5">
        <w:rPr>
          <w:rFonts w:cstheme="minorHAnsi"/>
          <w:spacing w:val="-23"/>
          <w:w w:val="95"/>
          <w:sz w:val="19"/>
        </w:rPr>
        <w:t xml:space="preserve"> </w:t>
      </w:r>
      <w:r w:rsidRPr="007960C5">
        <w:rPr>
          <w:rFonts w:cstheme="minorHAnsi"/>
          <w:w w:val="95"/>
          <w:sz w:val="19"/>
        </w:rPr>
        <w:t>32k</w:t>
      </w:r>
      <w:r w:rsidRPr="007960C5">
        <w:rPr>
          <w:rFonts w:cstheme="minorHAnsi"/>
          <w:spacing w:val="-16"/>
          <w:w w:val="95"/>
          <w:sz w:val="19"/>
        </w:rPr>
        <w:t xml:space="preserve"> </w:t>
      </w:r>
      <w:r w:rsidRPr="007960C5">
        <w:rPr>
          <w:rFonts w:cstheme="minorHAnsi"/>
          <w:w w:val="95"/>
          <w:sz w:val="19"/>
        </w:rPr>
        <w:t>renk</w:t>
      </w:r>
    </w:p>
    <w:p w:rsidR="00C9250A" w:rsidRPr="007960C5" w:rsidRDefault="00C9250A" w:rsidP="00C9250A">
      <w:pPr>
        <w:pStyle w:val="GvdeMetni"/>
        <w:spacing w:before="4"/>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 w:val="left" w:pos="3207"/>
        </w:tabs>
        <w:autoSpaceDE w:val="0"/>
        <w:autoSpaceDN w:val="0"/>
        <w:spacing w:after="0" w:line="240" w:lineRule="auto"/>
        <w:ind w:left="1277" w:hanging="475"/>
        <w:contextualSpacing w:val="0"/>
        <w:rPr>
          <w:rFonts w:cstheme="minorHAnsi"/>
          <w:sz w:val="19"/>
        </w:rPr>
      </w:pPr>
      <w:r w:rsidRPr="007960C5">
        <w:rPr>
          <w:rFonts w:cstheme="minorHAnsi"/>
          <w:w w:val="85"/>
          <w:sz w:val="19"/>
        </w:rPr>
        <w:t>Çözünürlük</w:t>
      </w:r>
      <w:r w:rsidRPr="007960C5">
        <w:rPr>
          <w:rFonts w:cstheme="minorHAnsi"/>
          <w:spacing w:val="-20"/>
          <w:w w:val="85"/>
          <w:sz w:val="19"/>
        </w:rPr>
        <w:t xml:space="preserve"> </w:t>
      </w:r>
      <w:r w:rsidRPr="007960C5">
        <w:rPr>
          <w:rFonts w:cstheme="minorHAnsi"/>
          <w:w w:val="85"/>
          <w:sz w:val="19"/>
        </w:rPr>
        <w:t>desteği:</w:t>
      </w:r>
      <w:r w:rsidRPr="007960C5">
        <w:rPr>
          <w:rFonts w:cstheme="minorHAnsi"/>
          <w:w w:val="85"/>
          <w:sz w:val="19"/>
        </w:rPr>
        <w:tab/>
      </w:r>
      <w:r w:rsidRPr="007960C5">
        <w:rPr>
          <w:rFonts w:cstheme="minorHAnsi"/>
          <w:w w:val="95"/>
          <w:sz w:val="19"/>
        </w:rPr>
        <w:t>1024 x</w:t>
      </w:r>
      <w:r w:rsidRPr="007960C5">
        <w:rPr>
          <w:rFonts w:cstheme="minorHAnsi"/>
          <w:spacing w:val="-33"/>
          <w:w w:val="95"/>
          <w:sz w:val="19"/>
        </w:rPr>
        <w:t xml:space="preserve"> </w:t>
      </w:r>
      <w:r w:rsidRPr="007960C5">
        <w:rPr>
          <w:rFonts w:cstheme="minorHAnsi"/>
          <w:w w:val="95"/>
          <w:sz w:val="19"/>
        </w:rPr>
        <w:t>768</w:t>
      </w:r>
    </w:p>
    <w:p w:rsidR="00C9250A" w:rsidRPr="007960C5" w:rsidRDefault="00C9250A" w:rsidP="00C9250A">
      <w:pPr>
        <w:pStyle w:val="GvdeMetni"/>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0"/>
          <w:sz w:val="19"/>
        </w:rPr>
        <w:t>1280 x</w:t>
      </w:r>
      <w:r w:rsidRPr="007960C5">
        <w:rPr>
          <w:rFonts w:cstheme="minorHAnsi"/>
          <w:spacing w:val="-26"/>
          <w:w w:val="90"/>
          <w:sz w:val="19"/>
        </w:rPr>
        <w:t xml:space="preserve"> </w:t>
      </w:r>
      <w:r w:rsidRPr="007960C5">
        <w:rPr>
          <w:rFonts w:cstheme="minorHAnsi"/>
          <w:w w:val="90"/>
          <w:sz w:val="19"/>
        </w:rPr>
        <w:t>1024</w:t>
      </w:r>
    </w:p>
    <w:p w:rsidR="00C9250A" w:rsidRPr="007960C5" w:rsidRDefault="00C9250A" w:rsidP="00C9250A">
      <w:pPr>
        <w:pStyle w:val="GvdeMetni"/>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0"/>
          <w:sz w:val="19"/>
        </w:rPr>
        <w:t>2048 x</w:t>
      </w:r>
      <w:r w:rsidRPr="007960C5">
        <w:rPr>
          <w:rFonts w:cstheme="minorHAnsi"/>
          <w:spacing w:val="-26"/>
          <w:w w:val="90"/>
          <w:sz w:val="19"/>
        </w:rPr>
        <w:t xml:space="preserve"> </w:t>
      </w:r>
      <w:r w:rsidRPr="007960C5">
        <w:rPr>
          <w:rFonts w:cstheme="minorHAnsi"/>
          <w:w w:val="90"/>
          <w:sz w:val="19"/>
        </w:rPr>
        <w:t>768</w:t>
      </w:r>
    </w:p>
    <w:p w:rsidR="00C9250A" w:rsidRPr="007960C5" w:rsidRDefault="00C9250A" w:rsidP="00C9250A">
      <w:pPr>
        <w:pStyle w:val="GvdeMetni"/>
        <w:spacing w:before="4"/>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0"/>
          <w:sz w:val="19"/>
        </w:rPr>
        <w:t>2560 x</w:t>
      </w:r>
      <w:r w:rsidRPr="007960C5">
        <w:rPr>
          <w:rFonts w:cstheme="minorHAnsi"/>
          <w:spacing w:val="-26"/>
          <w:w w:val="90"/>
          <w:sz w:val="19"/>
        </w:rPr>
        <w:t xml:space="preserve"> </w:t>
      </w:r>
      <w:r w:rsidRPr="007960C5">
        <w:rPr>
          <w:rFonts w:cstheme="minorHAnsi"/>
          <w:w w:val="90"/>
          <w:sz w:val="19"/>
        </w:rPr>
        <w:t>1024</w:t>
      </w:r>
    </w:p>
    <w:p w:rsidR="00C9250A" w:rsidRPr="007960C5" w:rsidRDefault="00C9250A" w:rsidP="00C9250A">
      <w:pPr>
        <w:pStyle w:val="GvdeMetni"/>
        <w:spacing w:before="5"/>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Ağ:</w:t>
      </w:r>
      <w:r w:rsidRPr="007960C5">
        <w:rPr>
          <w:rFonts w:cstheme="minorHAnsi"/>
          <w:spacing w:val="-21"/>
          <w:w w:val="95"/>
          <w:sz w:val="19"/>
        </w:rPr>
        <w:t xml:space="preserve"> </w:t>
      </w:r>
      <w:r w:rsidRPr="007960C5">
        <w:rPr>
          <w:rFonts w:cstheme="minorHAnsi"/>
          <w:w w:val="95"/>
          <w:sz w:val="19"/>
        </w:rPr>
        <w:t>100/1000</w:t>
      </w:r>
      <w:r w:rsidRPr="007960C5">
        <w:rPr>
          <w:rFonts w:cstheme="minorHAnsi"/>
          <w:spacing w:val="-16"/>
          <w:w w:val="95"/>
          <w:sz w:val="19"/>
        </w:rPr>
        <w:t xml:space="preserve"> </w:t>
      </w:r>
      <w:r w:rsidRPr="007960C5">
        <w:rPr>
          <w:rFonts w:cstheme="minorHAnsi"/>
          <w:spacing w:val="-3"/>
          <w:w w:val="95"/>
          <w:sz w:val="19"/>
        </w:rPr>
        <w:t>Mb</w:t>
      </w:r>
      <w:r w:rsidRPr="007960C5">
        <w:rPr>
          <w:rFonts w:cstheme="minorHAnsi"/>
          <w:spacing w:val="-14"/>
          <w:w w:val="95"/>
          <w:sz w:val="19"/>
        </w:rPr>
        <w:t xml:space="preserve"> </w:t>
      </w:r>
      <w:r w:rsidRPr="007960C5">
        <w:rPr>
          <w:rFonts w:cstheme="minorHAnsi"/>
          <w:w w:val="95"/>
          <w:sz w:val="19"/>
        </w:rPr>
        <w:t>Ethernet</w:t>
      </w:r>
      <w:r w:rsidRPr="007960C5">
        <w:rPr>
          <w:rFonts w:cstheme="minorHAnsi"/>
          <w:spacing w:val="-25"/>
          <w:w w:val="95"/>
          <w:sz w:val="19"/>
        </w:rPr>
        <w:t xml:space="preserve"> </w:t>
      </w:r>
      <w:r w:rsidRPr="007960C5">
        <w:rPr>
          <w:rFonts w:cstheme="minorHAnsi"/>
          <w:w w:val="95"/>
          <w:sz w:val="19"/>
        </w:rPr>
        <w:t>ağ</w:t>
      </w:r>
      <w:r w:rsidRPr="007960C5">
        <w:rPr>
          <w:rFonts w:cstheme="minorHAnsi"/>
          <w:spacing w:val="-18"/>
          <w:w w:val="95"/>
          <w:sz w:val="19"/>
        </w:rPr>
        <w:t xml:space="preserve"> </w:t>
      </w:r>
      <w:r w:rsidRPr="007960C5">
        <w:rPr>
          <w:rFonts w:cstheme="minorHAnsi"/>
          <w:w w:val="95"/>
          <w:sz w:val="19"/>
        </w:rPr>
        <w:t>kartı</w:t>
      </w:r>
    </w:p>
    <w:p w:rsidR="00C9250A" w:rsidRPr="007960C5" w:rsidRDefault="00C9250A" w:rsidP="00C9250A">
      <w:pPr>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9"/>
        <w:rPr>
          <w:rFonts w:asciiTheme="minorHAnsi" w:hAnsiTheme="minorHAnsi" w:cstheme="minorHAnsi"/>
        </w:rPr>
      </w:pPr>
    </w:p>
    <w:p w:rsidR="00C9250A" w:rsidRPr="007960C5" w:rsidRDefault="00C9250A" w:rsidP="00C9250A">
      <w:pPr>
        <w:pStyle w:val="GvdeMetni"/>
        <w:spacing w:before="71" w:line="252" w:lineRule="auto"/>
        <w:ind w:left="451" w:right="876"/>
        <w:jc w:val="both"/>
        <w:rPr>
          <w:rFonts w:asciiTheme="minorHAnsi" w:hAnsiTheme="minorHAnsi" w:cstheme="minorHAnsi"/>
        </w:rPr>
      </w:pPr>
      <w:r w:rsidRPr="007960C5">
        <w:rPr>
          <w:rFonts w:asciiTheme="minorHAnsi" w:hAnsiTheme="minorHAnsi" w:cstheme="minorHAnsi"/>
          <w:w w:val="85"/>
        </w:rPr>
        <w:t>Access</w:t>
      </w:r>
      <w:r w:rsidRPr="007960C5">
        <w:rPr>
          <w:rFonts w:asciiTheme="minorHAnsi" w:hAnsiTheme="minorHAnsi" w:cstheme="minorHAnsi"/>
          <w:spacing w:val="-23"/>
          <w:w w:val="85"/>
        </w:rPr>
        <w:t xml:space="preserve"> </w:t>
      </w:r>
      <w:r w:rsidRPr="007960C5">
        <w:rPr>
          <w:rFonts w:asciiTheme="minorHAnsi" w:hAnsiTheme="minorHAnsi" w:cstheme="minorHAnsi"/>
          <w:w w:val="85"/>
        </w:rPr>
        <w:t>Kontrol</w:t>
      </w:r>
      <w:r w:rsidRPr="007960C5">
        <w:rPr>
          <w:rFonts w:asciiTheme="minorHAnsi" w:hAnsiTheme="minorHAnsi" w:cstheme="minorHAnsi"/>
          <w:spacing w:val="-27"/>
          <w:w w:val="85"/>
        </w:rPr>
        <w:t xml:space="preserve"> </w:t>
      </w:r>
      <w:r w:rsidRPr="007960C5">
        <w:rPr>
          <w:rFonts w:asciiTheme="minorHAnsi" w:hAnsiTheme="minorHAnsi" w:cstheme="minorHAnsi"/>
          <w:w w:val="85"/>
        </w:rPr>
        <w:t>Sisteminde</w:t>
      </w:r>
      <w:r w:rsidRPr="007960C5">
        <w:rPr>
          <w:rFonts w:asciiTheme="minorHAnsi" w:hAnsiTheme="minorHAnsi" w:cstheme="minorHAnsi"/>
          <w:spacing w:val="-23"/>
          <w:w w:val="85"/>
        </w:rPr>
        <w:t xml:space="preserve"> </w:t>
      </w:r>
      <w:r w:rsidRPr="007960C5">
        <w:rPr>
          <w:rFonts w:asciiTheme="minorHAnsi" w:hAnsiTheme="minorHAnsi" w:cstheme="minorHAnsi"/>
          <w:w w:val="85"/>
        </w:rPr>
        <w:t>çoklu-işlem</w:t>
      </w:r>
      <w:r w:rsidRPr="007960C5">
        <w:rPr>
          <w:rFonts w:asciiTheme="minorHAnsi" w:hAnsiTheme="minorHAnsi" w:cstheme="minorHAnsi"/>
          <w:spacing w:val="-28"/>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3"/>
          <w:w w:val="85"/>
        </w:rPr>
        <w:t xml:space="preserve"> </w:t>
      </w:r>
      <w:r w:rsidRPr="007960C5">
        <w:rPr>
          <w:rFonts w:asciiTheme="minorHAnsi" w:hAnsiTheme="minorHAnsi" w:cstheme="minorHAnsi"/>
          <w:w w:val="85"/>
        </w:rPr>
        <w:t>çoklu-kullanıcı</w:t>
      </w:r>
      <w:r w:rsidRPr="007960C5">
        <w:rPr>
          <w:rFonts w:asciiTheme="minorHAnsi" w:hAnsiTheme="minorHAnsi" w:cstheme="minorHAnsi"/>
          <w:spacing w:val="-27"/>
          <w:w w:val="85"/>
        </w:rPr>
        <w:t xml:space="preserve"> </w:t>
      </w:r>
      <w:r w:rsidRPr="007960C5">
        <w:rPr>
          <w:rFonts w:asciiTheme="minorHAnsi" w:hAnsiTheme="minorHAnsi" w:cstheme="minorHAnsi"/>
          <w:w w:val="85"/>
        </w:rPr>
        <w:t>gerçek</w:t>
      </w:r>
      <w:r w:rsidRPr="007960C5">
        <w:rPr>
          <w:rFonts w:asciiTheme="minorHAnsi" w:hAnsiTheme="minorHAnsi" w:cstheme="minorHAnsi"/>
          <w:spacing w:val="-21"/>
          <w:w w:val="85"/>
        </w:rPr>
        <w:t xml:space="preserve"> </w:t>
      </w:r>
      <w:r w:rsidRPr="007960C5">
        <w:rPr>
          <w:rFonts w:asciiTheme="minorHAnsi" w:hAnsiTheme="minorHAnsi" w:cstheme="minorHAnsi"/>
          <w:w w:val="85"/>
        </w:rPr>
        <w:t>zamanlı</w:t>
      </w:r>
      <w:r w:rsidRPr="007960C5">
        <w:rPr>
          <w:rFonts w:asciiTheme="minorHAnsi" w:hAnsiTheme="minorHAnsi" w:cstheme="minorHAnsi"/>
          <w:spacing w:val="-27"/>
          <w:w w:val="85"/>
        </w:rPr>
        <w:t xml:space="preserve"> </w:t>
      </w:r>
      <w:r w:rsidRPr="007960C5">
        <w:rPr>
          <w:rFonts w:asciiTheme="minorHAnsi" w:hAnsiTheme="minorHAnsi" w:cstheme="minorHAnsi"/>
          <w:w w:val="85"/>
        </w:rPr>
        <w:t>uygulama</w:t>
      </w:r>
      <w:r w:rsidRPr="007960C5">
        <w:rPr>
          <w:rFonts w:asciiTheme="minorHAnsi" w:hAnsiTheme="minorHAnsi" w:cstheme="minorHAnsi"/>
          <w:spacing w:val="-19"/>
          <w:w w:val="85"/>
        </w:rPr>
        <w:t xml:space="preserve"> </w:t>
      </w:r>
      <w:r w:rsidRPr="007960C5">
        <w:rPr>
          <w:rFonts w:asciiTheme="minorHAnsi" w:hAnsiTheme="minorHAnsi" w:cstheme="minorHAnsi"/>
          <w:w w:val="85"/>
        </w:rPr>
        <w:t>konusunda</w:t>
      </w:r>
      <w:r w:rsidRPr="007960C5">
        <w:rPr>
          <w:rFonts w:asciiTheme="minorHAnsi" w:hAnsiTheme="minorHAnsi" w:cstheme="minorHAnsi"/>
          <w:spacing w:val="-27"/>
          <w:w w:val="85"/>
        </w:rPr>
        <w:t xml:space="preserve"> </w:t>
      </w:r>
      <w:r w:rsidRPr="007960C5">
        <w:rPr>
          <w:rFonts w:asciiTheme="minorHAnsi" w:hAnsiTheme="minorHAnsi" w:cstheme="minorHAnsi"/>
          <w:w w:val="85"/>
        </w:rPr>
        <w:t>kanıtlanmış çok-seviyeli bir öncelik müdahale yapısı bulunacaktır. Tanımlı sistem ya da işlemi bozmadan çok sayıda kullanıcı</w:t>
      </w:r>
      <w:r w:rsidRPr="007960C5">
        <w:rPr>
          <w:rFonts w:asciiTheme="minorHAnsi" w:hAnsiTheme="minorHAnsi" w:cstheme="minorHAnsi"/>
          <w:spacing w:val="-27"/>
          <w:w w:val="85"/>
        </w:rPr>
        <w:t xml:space="preserve"> </w:t>
      </w:r>
      <w:r w:rsidRPr="007960C5">
        <w:rPr>
          <w:rFonts w:asciiTheme="minorHAnsi" w:hAnsiTheme="minorHAnsi" w:cstheme="minorHAnsi"/>
          <w:w w:val="85"/>
        </w:rPr>
        <w:t>tarafından</w:t>
      </w:r>
      <w:r w:rsidRPr="007960C5">
        <w:rPr>
          <w:rFonts w:asciiTheme="minorHAnsi" w:hAnsiTheme="minorHAnsi" w:cstheme="minorHAnsi"/>
          <w:spacing w:val="-21"/>
          <w:w w:val="85"/>
        </w:rPr>
        <w:t xml:space="preserve"> </w:t>
      </w:r>
      <w:r w:rsidRPr="007960C5">
        <w:rPr>
          <w:rFonts w:asciiTheme="minorHAnsi" w:hAnsiTheme="minorHAnsi" w:cstheme="minorHAnsi"/>
          <w:w w:val="85"/>
        </w:rPr>
        <w:t>eş</w:t>
      </w:r>
      <w:r w:rsidRPr="007960C5">
        <w:rPr>
          <w:rFonts w:asciiTheme="minorHAnsi" w:hAnsiTheme="minorHAnsi" w:cstheme="minorHAnsi"/>
          <w:spacing w:val="-26"/>
          <w:w w:val="85"/>
        </w:rPr>
        <w:t xml:space="preserve"> </w:t>
      </w:r>
      <w:r w:rsidRPr="007960C5">
        <w:rPr>
          <w:rFonts w:asciiTheme="minorHAnsi" w:hAnsiTheme="minorHAnsi" w:cstheme="minorHAnsi"/>
          <w:w w:val="85"/>
        </w:rPr>
        <w:t>zamanlı</w:t>
      </w:r>
      <w:r w:rsidRPr="007960C5">
        <w:rPr>
          <w:rFonts w:asciiTheme="minorHAnsi" w:hAnsiTheme="minorHAnsi" w:cstheme="minorHAnsi"/>
          <w:spacing w:val="-26"/>
          <w:w w:val="85"/>
        </w:rPr>
        <w:t xml:space="preserve"> </w:t>
      </w:r>
      <w:r w:rsidRPr="007960C5">
        <w:rPr>
          <w:rFonts w:asciiTheme="minorHAnsi" w:hAnsiTheme="minorHAnsi" w:cstheme="minorHAnsi"/>
          <w:w w:val="85"/>
        </w:rPr>
        <w:t>alarm/olay</w:t>
      </w:r>
      <w:r w:rsidRPr="007960C5">
        <w:rPr>
          <w:rFonts w:asciiTheme="minorHAnsi" w:hAnsiTheme="minorHAnsi" w:cstheme="minorHAnsi"/>
          <w:spacing w:val="-21"/>
          <w:w w:val="85"/>
        </w:rPr>
        <w:t xml:space="preserve"> </w:t>
      </w:r>
      <w:r w:rsidRPr="007960C5">
        <w:rPr>
          <w:rFonts w:asciiTheme="minorHAnsi" w:hAnsiTheme="minorHAnsi" w:cstheme="minorHAnsi"/>
          <w:w w:val="85"/>
        </w:rPr>
        <w:t>izleme,</w:t>
      </w:r>
      <w:r w:rsidRPr="007960C5">
        <w:rPr>
          <w:rFonts w:asciiTheme="minorHAnsi" w:hAnsiTheme="minorHAnsi" w:cstheme="minorHAnsi"/>
          <w:spacing w:val="-23"/>
          <w:w w:val="85"/>
        </w:rPr>
        <w:t xml:space="preserve"> </w:t>
      </w:r>
      <w:r w:rsidRPr="007960C5">
        <w:rPr>
          <w:rFonts w:asciiTheme="minorHAnsi" w:hAnsiTheme="minorHAnsi" w:cstheme="minorHAnsi"/>
          <w:w w:val="85"/>
        </w:rPr>
        <w:t>sistem</w:t>
      </w:r>
      <w:r w:rsidRPr="007960C5">
        <w:rPr>
          <w:rFonts w:asciiTheme="minorHAnsi" w:hAnsiTheme="minorHAnsi" w:cstheme="minorHAnsi"/>
          <w:spacing w:val="-21"/>
          <w:w w:val="85"/>
        </w:rPr>
        <w:t xml:space="preserve"> </w:t>
      </w:r>
      <w:r w:rsidRPr="007960C5">
        <w:rPr>
          <w:rFonts w:asciiTheme="minorHAnsi" w:hAnsiTheme="minorHAnsi" w:cstheme="minorHAnsi"/>
          <w:w w:val="85"/>
        </w:rPr>
        <w:t>denetimi</w:t>
      </w:r>
      <w:r w:rsidRPr="007960C5">
        <w:rPr>
          <w:rFonts w:asciiTheme="minorHAnsi" w:hAnsiTheme="minorHAnsi" w:cstheme="minorHAnsi"/>
          <w:spacing w:val="-27"/>
          <w:w w:val="85"/>
        </w:rPr>
        <w:t xml:space="preserve"> </w:t>
      </w:r>
      <w:r w:rsidRPr="007960C5">
        <w:rPr>
          <w:rFonts w:asciiTheme="minorHAnsi" w:hAnsiTheme="minorHAnsi" w:cstheme="minorHAnsi"/>
          <w:spacing w:val="3"/>
          <w:w w:val="85"/>
        </w:rPr>
        <w:t>ve</w:t>
      </w:r>
      <w:r w:rsidRPr="007960C5">
        <w:rPr>
          <w:rFonts w:asciiTheme="minorHAnsi" w:hAnsiTheme="minorHAnsi" w:cstheme="minorHAnsi"/>
          <w:spacing w:val="-24"/>
          <w:w w:val="85"/>
        </w:rPr>
        <w:t xml:space="preserve"> </w:t>
      </w:r>
      <w:r w:rsidRPr="007960C5">
        <w:rPr>
          <w:rFonts w:asciiTheme="minorHAnsi" w:hAnsiTheme="minorHAnsi" w:cstheme="minorHAnsi"/>
          <w:w w:val="85"/>
        </w:rPr>
        <w:t>geçmiş</w:t>
      </w:r>
      <w:r w:rsidRPr="007960C5">
        <w:rPr>
          <w:rFonts w:asciiTheme="minorHAnsi" w:hAnsiTheme="minorHAnsi" w:cstheme="minorHAnsi"/>
          <w:spacing w:val="-25"/>
          <w:w w:val="85"/>
        </w:rPr>
        <w:t xml:space="preserve"> </w:t>
      </w:r>
      <w:r w:rsidRPr="007960C5">
        <w:rPr>
          <w:rFonts w:asciiTheme="minorHAnsi" w:hAnsiTheme="minorHAnsi" w:cstheme="minorHAnsi"/>
          <w:w w:val="85"/>
        </w:rPr>
        <w:t>arşivleme</w:t>
      </w:r>
      <w:r w:rsidRPr="007960C5">
        <w:rPr>
          <w:rFonts w:asciiTheme="minorHAnsi" w:hAnsiTheme="minorHAnsi" w:cstheme="minorHAnsi"/>
          <w:spacing w:val="-24"/>
          <w:w w:val="85"/>
        </w:rPr>
        <w:t xml:space="preserve"> </w:t>
      </w:r>
      <w:r w:rsidRPr="007960C5">
        <w:rPr>
          <w:rFonts w:asciiTheme="minorHAnsi" w:hAnsiTheme="minorHAnsi" w:cstheme="minorHAnsi"/>
          <w:spacing w:val="-3"/>
          <w:w w:val="85"/>
        </w:rPr>
        <w:t>mümkün</w:t>
      </w:r>
      <w:r w:rsidRPr="007960C5">
        <w:rPr>
          <w:rFonts w:asciiTheme="minorHAnsi" w:hAnsiTheme="minorHAnsi" w:cstheme="minorHAnsi"/>
          <w:spacing w:val="-24"/>
          <w:w w:val="85"/>
        </w:rPr>
        <w:t xml:space="preserve"> </w:t>
      </w:r>
      <w:r w:rsidRPr="007960C5">
        <w:rPr>
          <w:rFonts w:asciiTheme="minorHAnsi" w:hAnsiTheme="minorHAnsi" w:cstheme="minorHAnsi"/>
          <w:w w:val="85"/>
        </w:rPr>
        <w:t>olacaktır.</w:t>
      </w:r>
    </w:p>
    <w:p w:rsidR="00C9250A" w:rsidRPr="007960C5" w:rsidRDefault="00C9250A" w:rsidP="00C9250A">
      <w:pPr>
        <w:pStyle w:val="GvdeMetni"/>
        <w:spacing w:before="1"/>
        <w:rPr>
          <w:rFonts w:asciiTheme="minorHAnsi" w:hAnsiTheme="minorHAnsi" w:cstheme="minorHAnsi"/>
          <w:sz w:val="20"/>
        </w:rPr>
      </w:pPr>
    </w:p>
    <w:p w:rsidR="00C9250A" w:rsidRPr="007960C5" w:rsidRDefault="00C9250A" w:rsidP="00C9250A">
      <w:pPr>
        <w:pStyle w:val="GvdeMetni"/>
        <w:spacing w:line="254" w:lineRule="auto"/>
        <w:ind w:left="451" w:right="874"/>
        <w:jc w:val="both"/>
        <w:rPr>
          <w:rFonts w:asciiTheme="minorHAnsi" w:hAnsiTheme="minorHAnsi" w:cstheme="minorHAnsi"/>
        </w:rPr>
      </w:pPr>
      <w:r w:rsidRPr="007960C5">
        <w:rPr>
          <w:rFonts w:asciiTheme="minorHAnsi" w:hAnsiTheme="minorHAnsi" w:cstheme="minorHAnsi"/>
          <w:w w:val="85"/>
        </w:rPr>
        <w:t>Access</w:t>
      </w:r>
      <w:r w:rsidRPr="007960C5">
        <w:rPr>
          <w:rFonts w:asciiTheme="minorHAnsi" w:hAnsiTheme="minorHAnsi" w:cstheme="minorHAnsi"/>
          <w:spacing w:val="-9"/>
          <w:w w:val="85"/>
        </w:rPr>
        <w:t xml:space="preserve"> </w:t>
      </w:r>
      <w:r w:rsidRPr="007960C5">
        <w:rPr>
          <w:rFonts w:asciiTheme="minorHAnsi" w:hAnsiTheme="minorHAnsi" w:cstheme="minorHAnsi"/>
          <w:w w:val="85"/>
        </w:rPr>
        <w:t>Kontrol</w:t>
      </w:r>
      <w:r w:rsidRPr="007960C5">
        <w:rPr>
          <w:rFonts w:asciiTheme="minorHAnsi" w:hAnsiTheme="minorHAnsi" w:cstheme="minorHAnsi"/>
          <w:spacing w:val="-14"/>
          <w:w w:val="85"/>
        </w:rPr>
        <w:t xml:space="preserve"> </w:t>
      </w:r>
      <w:r w:rsidRPr="007960C5">
        <w:rPr>
          <w:rFonts w:asciiTheme="minorHAnsi" w:hAnsiTheme="minorHAnsi" w:cstheme="minorHAnsi"/>
          <w:w w:val="85"/>
        </w:rPr>
        <w:t>Sistemi</w:t>
      </w:r>
      <w:r w:rsidRPr="007960C5">
        <w:rPr>
          <w:rFonts w:asciiTheme="minorHAnsi" w:hAnsiTheme="minorHAnsi" w:cstheme="minorHAnsi"/>
          <w:spacing w:val="-10"/>
          <w:w w:val="85"/>
        </w:rPr>
        <w:t xml:space="preserve"> </w:t>
      </w:r>
      <w:r w:rsidRPr="007960C5">
        <w:rPr>
          <w:rFonts w:asciiTheme="minorHAnsi" w:hAnsiTheme="minorHAnsi" w:cstheme="minorHAnsi"/>
          <w:spacing w:val="-4"/>
          <w:w w:val="85"/>
        </w:rPr>
        <w:t>iş</w:t>
      </w:r>
      <w:r w:rsidRPr="007960C5">
        <w:rPr>
          <w:rFonts w:asciiTheme="minorHAnsi" w:hAnsiTheme="minorHAnsi" w:cstheme="minorHAnsi"/>
          <w:spacing w:val="-9"/>
          <w:w w:val="85"/>
        </w:rPr>
        <w:t xml:space="preserve"> </w:t>
      </w:r>
      <w:r w:rsidRPr="007960C5">
        <w:rPr>
          <w:rFonts w:asciiTheme="minorHAnsi" w:hAnsiTheme="minorHAnsi" w:cstheme="minorHAnsi"/>
          <w:w w:val="85"/>
        </w:rPr>
        <w:t>istasyonunda</w:t>
      </w:r>
      <w:r w:rsidRPr="007960C5">
        <w:rPr>
          <w:rFonts w:asciiTheme="minorHAnsi" w:hAnsiTheme="minorHAnsi" w:cstheme="minorHAnsi"/>
          <w:spacing w:val="-15"/>
          <w:w w:val="85"/>
        </w:rPr>
        <w:t xml:space="preserve"> </w:t>
      </w:r>
      <w:r w:rsidRPr="007960C5">
        <w:rPr>
          <w:rFonts w:asciiTheme="minorHAnsi" w:hAnsiTheme="minorHAnsi" w:cstheme="minorHAnsi"/>
          <w:w w:val="85"/>
        </w:rPr>
        <w:t>hem</w:t>
      </w:r>
      <w:r w:rsidRPr="007960C5">
        <w:rPr>
          <w:rFonts w:asciiTheme="minorHAnsi" w:hAnsiTheme="minorHAnsi" w:cstheme="minorHAnsi"/>
          <w:spacing w:val="-11"/>
          <w:w w:val="85"/>
        </w:rPr>
        <w:t xml:space="preserve"> </w:t>
      </w:r>
      <w:r w:rsidRPr="007960C5">
        <w:rPr>
          <w:rFonts w:asciiTheme="minorHAnsi" w:hAnsiTheme="minorHAnsi" w:cstheme="minorHAnsi"/>
          <w:spacing w:val="-3"/>
          <w:w w:val="85"/>
        </w:rPr>
        <w:t>MS</w:t>
      </w:r>
      <w:r w:rsidRPr="007960C5">
        <w:rPr>
          <w:rFonts w:asciiTheme="minorHAnsi" w:hAnsiTheme="minorHAnsi" w:cstheme="minorHAnsi"/>
          <w:spacing w:val="-7"/>
          <w:w w:val="85"/>
        </w:rPr>
        <w:t xml:space="preserve"> </w:t>
      </w:r>
      <w:r w:rsidRPr="007960C5">
        <w:rPr>
          <w:rFonts w:asciiTheme="minorHAnsi" w:hAnsiTheme="minorHAnsi" w:cstheme="minorHAnsi"/>
          <w:w w:val="85"/>
        </w:rPr>
        <w:t>Windows</w:t>
      </w:r>
      <w:r w:rsidRPr="007960C5">
        <w:rPr>
          <w:rFonts w:asciiTheme="minorHAnsi" w:hAnsiTheme="minorHAnsi" w:cstheme="minorHAnsi"/>
          <w:spacing w:val="-13"/>
          <w:w w:val="85"/>
        </w:rPr>
        <w:t xml:space="preserve"> </w:t>
      </w:r>
      <w:r w:rsidRPr="007960C5">
        <w:rPr>
          <w:rFonts w:asciiTheme="minorHAnsi" w:hAnsiTheme="minorHAnsi" w:cstheme="minorHAnsi"/>
          <w:w w:val="85"/>
        </w:rPr>
        <w:t>hem</w:t>
      </w:r>
      <w:r w:rsidRPr="007960C5">
        <w:rPr>
          <w:rFonts w:asciiTheme="minorHAnsi" w:hAnsiTheme="minorHAnsi" w:cstheme="minorHAnsi"/>
          <w:spacing w:val="-15"/>
          <w:w w:val="85"/>
        </w:rPr>
        <w:t xml:space="preserve"> </w:t>
      </w:r>
      <w:r w:rsidRPr="007960C5">
        <w:rPr>
          <w:rFonts w:asciiTheme="minorHAnsi" w:hAnsiTheme="minorHAnsi" w:cstheme="minorHAnsi"/>
          <w:w w:val="85"/>
        </w:rPr>
        <w:t>de</w:t>
      </w:r>
      <w:r w:rsidRPr="007960C5">
        <w:rPr>
          <w:rFonts w:asciiTheme="minorHAnsi" w:hAnsiTheme="minorHAnsi" w:cstheme="minorHAnsi"/>
          <w:spacing w:val="-13"/>
          <w:w w:val="85"/>
        </w:rPr>
        <w:t xml:space="preserve"> </w:t>
      </w:r>
      <w:r w:rsidRPr="007960C5">
        <w:rPr>
          <w:rFonts w:asciiTheme="minorHAnsi" w:hAnsiTheme="minorHAnsi" w:cstheme="minorHAnsi"/>
          <w:w w:val="85"/>
        </w:rPr>
        <w:t>Access</w:t>
      </w:r>
      <w:r w:rsidRPr="007960C5">
        <w:rPr>
          <w:rFonts w:asciiTheme="minorHAnsi" w:hAnsiTheme="minorHAnsi" w:cstheme="minorHAnsi"/>
          <w:spacing w:val="-9"/>
          <w:w w:val="85"/>
        </w:rPr>
        <w:t xml:space="preserve"> </w:t>
      </w:r>
      <w:r w:rsidRPr="007960C5">
        <w:rPr>
          <w:rFonts w:asciiTheme="minorHAnsi" w:hAnsiTheme="minorHAnsi" w:cstheme="minorHAnsi"/>
          <w:w w:val="85"/>
        </w:rPr>
        <w:t>Kontrol</w:t>
      </w:r>
      <w:r w:rsidRPr="007960C5">
        <w:rPr>
          <w:rFonts w:asciiTheme="minorHAnsi" w:hAnsiTheme="minorHAnsi" w:cstheme="minorHAnsi"/>
          <w:spacing w:val="-18"/>
          <w:w w:val="85"/>
        </w:rPr>
        <w:t xml:space="preserve"> </w:t>
      </w:r>
      <w:r w:rsidRPr="007960C5">
        <w:rPr>
          <w:rFonts w:asciiTheme="minorHAnsi" w:hAnsiTheme="minorHAnsi" w:cstheme="minorHAnsi"/>
          <w:w w:val="85"/>
        </w:rPr>
        <w:t>Sistemi</w:t>
      </w:r>
      <w:r w:rsidRPr="007960C5">
        <w:rPr>
          <w:rFonts w:asciiTheme="minorHAnsi" w:hAnsiTheme="minorHAnsi" w:cstheme="minorHAnsi"/>
          <w:spacing w:val="-14"/>
          <w:w w:val="85"/>
        </w:rPr>
        <w:t xml:space="preserve"> </w:t>
      </w:r>
      <w:r w:rsidRPr="007960C5">
        <w:rPr>
          <w:rFonts w:asciiTheme="minorHAnsi" w:hAnsiTheme="minorHAnsi" w:cstheme="minorHAnsi"/>
          <w:w w:val="85"/>
        </w:rPr>
        <w:t>girişinden</w:t>
      </w:r>
      <w:r w:rsidRPr="007960C5">
        <w:rPr>
          <w:rFonts w:asciiTheme="minorHAnsi" w:hAnsiTheme="minorHAnsi" w:cstheme="minorHAnsi"/>
          <w:spacing w:val="-11"/>
          <w:w w:val="85"/>
        </w:rPr>
        <w:t xml:space="preserve"> </w:t>
      </w:r>
      <w:r w:rsidRPr="007960C5">
        <w:rPr>
          <w:rFonts w:asciiTheme="minorHAnsi" w:hAnsiTheme="minorHAnsi" w:cstheme="minorHAnsi"/>
          <w:spacing w:val="-2"/>
          <w:w w:val="85"/>
        </w:rPr>
        <w:t>tek</w:t>
      </w:r>
      <w:r w:rsidRPr="007960C5">
        <w:rPr>
          <w:rFonts w:asciiTheme="minorHAnsi" w:hAnsiTheme="minorHAnsi" w:cstheme="minorHAnsi"/>
          <w:spacing w:val="-11"/>
          <w:w w:val="85"/>
        </w:rPr>
        <w:t xml:space="preserve"> </w:t>
      </w:r>
      <w:r w:rsidRPr="007960C5">
        <w:rPr>
          <w:rFonts w:asciiTheme="minorHAnsi" w:hAnsiTheme="minorHAnsi" w:cstheme="minorHAnsi"/>
          <w:w w:val="85"/>
        </w:rPr>
        <w:t xml:space="preserve">ve </w:t>
      </w:r>
      <w:r w:rsidRPr="007960C5">
        <w:rPr>
          <w:rFonts w:asciiTheme="minorHAnsi" w:hAnsiTheme="minorHAnsi" w:cstheme="minorHAnsi"/>
          <w:w w:val="95"/>
        </w:rPr>
        <w:t>aynı</w:t>
      </w:r>
      <w:r w:rsidRPr="007960C5">
        <w:rPr>
          <w:rFonts w:asciiTheme="minorHAnsi" w:hAnsiTheme="minorHAnsi" w:cstheme="minorHAnsi"/>
          <w:spacing w:val="-26"/>
          <w:w w:val="95"/>
        </w:rPr>
        <w:t xml:space="preserve"> </w:t>
      </w:r>
      <w:r w:rsidRPr="007960C5">
        <w:rPr>
          <w:rFonts w:asciiTheme="minorHAnsi" w:hAnsiTheme="minorHAnsi" w:cstheme="minorHAnsi"/>
          <w:w w:val="95"/>
        </w:rPr>
        <w:t>kullanıcı</w:t>
      </w:r>
      <w:r w:rsidRPr="007960C5">
        <w:rPr>
          <w:rFonts w:asciiTheme="minorHAnsi" w:hAnsiTheme="minorHAnsi" w:cstheme="minorHAnsi"/>
          <w:spacing w:val="-25"/>
          <w:w w:val="95"/>
        </w:rPr>
        <w:t xml:space="preserve"> </w:t>
      </w:r>
      <w:r w:rsidRPr="007960C5">
        <w:rPr>
          <w:rFonts w:asciiTheme="minorHAnsi" w:hAnsiTheme="minorHAnsi" w:cstheme="minorHAnsi"/>
          <w:w w:val="95"/>
        </w:rPr>
        <w:t>ismini</w:t>
      </w:r>
      <w:r w:rsidRPr="007960C5">
        <w:rPr>
          <w:rFonts w:asciiTheme="minorHAnsi" w:hAnsiTheme="minorHAnsi" w:cstheme="minorHAnsi"/>
          <w:spacing w:val="-29"/>
          <w:w w:val="95"/>
        </w:rPr>
        <w:t xml:space="preserve"> </w:t>
      </w:r>
      <w:r w:rsidRPr="007960C5">
        <w:rPr>
          <w:rFonts w:asciiTheme="minorHAnsi" w:hAnsiTheme="minorHAnsi" w:cstheme="minorHAnsi"/>
          <w:spacing w:val="3"/>
          <w:w w:val="95"/>
        </w:rPr>
        <w:t>ve</w:t>
      </w:r>
      <w:r w:rsidRPr="007960C5">
        <w:rPr>
          <w:rFonts w:asciiTheme="minorHAnsi" w:hAnsiTheme="minorHAnsi" w:cstheme="minorHAnsi"/>
          <w:spacing w:val="-26"/>
          <w:w w:val="95"/>
        </w:rPr>
        <w:t xml:space="preserve"> </w:t>
      </w:r>
      <w:r w:rsidRPr="007960C5">
        <w:rPr>
          <w:rFonts w:asciiTheme="minorHAnsi" w:hAnsiTheme="minorHAnsi" w:cstheme="minorHAnsi"/>
          <w:w w:val="95"/>
        </w:rPr>
        <w:t>şifresini</w:t>
      </w:r>
      <w:r w:rsidRPr="007960C5">
        <w:rPr>
          <w:rFonts w:asciiTheme="minorHAnsi" w:hAnsiTheme="minorHAnsi" w:cstheme="minorHAnsi"/>
          <w:spacing w:val="-25"/>
          <w:w w:val="95"/>
        </w:rPr>
        <w:t xml:space="preserve"> </w:t>
      </w:r>
      <w:r w:rsidRPr="007960C5">
        <w:rPr>
          <w:rFonts w:asciiTheme="minorHAnsi" w:hAnsiTheme="minorHAnsi" w:cstheme="minorHAnsi"/>
          <w:w w:val="95"/>
        </w:rPr>
        <w:t>kullanma</w:t>
      </w:r>
      <w:r w:rsidRPr="007960C5">
        <w:rPr>
          <w:rFonts w:asciiTheme="minorHAnsi" w:hAnsiTheme="minorHAnsi" w:cstheme="minorHAnsi"/>
          <w:spacing w:val="-19"/>
          <w:w w:val="95"/>
        </w:rPr>
        <w:t xml:space="preserve"> </w:t>
      </w:r>
      <w:r w:rsidRPr="007960C5">
        <w:rPr>
          <w:rFonts w:asciiTheme="minorHAnsi" w:hAnsiTheme="minorHAnsi" w:cstheme="minorHAnsi"/>
          <w:w w:val="95"/>
        </w:rPr>
        <w:t>esnekliğine</w:t>
      </w:r>
      <w:r w:rsidRPr="007960C5">
        <w:rPr>
          <w:rFonts w:asciiTheme="minorHAnsi" w:hAnsiTheme="minorHAnsi" w:cstheme="minorHAnsi"/>
          <w:spacing w:val="-26"/>
          <w:w w:val="95"/>
        </w:rPr>
        <w:t xml:space="preserve"> </w:t>
      </w:r>
      <w:r w:rsidRPr="007960C5">
        <w:rPr>
          <w:rFonts w:asciiTheme="minorHAnsi" w:hAnsiTheme="minorHAnsi" w:cstheme="minorHAnsi"/>
          <w:w w:val="95"/>
        </w:rPr>
        <w:t>sahip</w:t>
      </w:r>
      <w:r w:rsidRPr="007960C5">
        <w:rPr>
          <w:rFonts w:asciiTheme="minorHAnsi" w:hAnsiTheme="minorHAnsi" w:cstheme="minorHAnsi"/>
          <w:spacing w:val="-22"/>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11"/>
        <w:rPr>
          <w:rFonts w:asciiTheme="minorHAnsi" w:hAnsiTheme="minorHAnsi" w:cstheme="minorHAnsi"/>
        </w:rPr>
      </w:pPr>
    </w:p>
    <w:p w:rsidR="00C9250A" w:rsidRPr="007960C5" w:rsidRDefault="00C9250A" w:rsidP="00C9250A">
      <w:pPr>
        <w:pStyle w:val="GvdeMetni"/>
        <w:spacing w:line="254" w:lineRule="auto"/>
        <w:ind w:left="451" w:right="872"/>
        <w:jc w:val="both"/>
        <w:rPr>
          <w:rFonts w:asciiTheme="minorHAnsi" w:hAnsiTheme="minorHAnsi" w:cstheme="minorHAnsi"/>
        </w:rPr>
      </w:pPr>
      <w:r w:rsidRPr="007960C5">
        <w:rPr>
          <w:rFonts w:asciiTheme="minorHAnsi" w:hAnsiTheme="minorHAnsi" w:cstheme="minorHAnsi"/>
          <w:w w:val="85"/>
        </w:rPr>
        <w:t>Access</w:t>
      </w:r>
      <w:r w:rsidRPr="007960C5">
        <w:rPr>
          <w:rFonts w:asciiTheme="minorHAnsi" w:hAnsiTheme="minorHAnsi" w:cstheme="minorHAnsi"/>
          <w:spacing w:val="-14"/>
          <w:w w:val="85"/>
        </w:rPr>
        <w:t xml:space="preserve"> </w:t>
      </w:r>
      <w:r w:rsidRPr="007960C5">
        <w:rPr>
          <w:rFonts w:asciiTheme="minorHAnsi" w:hAnsiTheme="minorHAnsi" w:cstheme="minorHAnsi"/>
          <w:w w:val="85"/>
        </w:rPr>
        <w:t>Kontrol</w:t>
      </w:r>
      <w:r w:rsidRPr="007960C5">
        <w:rPr>
          <w:rFonts w:asciiTheme="minorHAnsi" w:hAnsiTheme="minorHAnsi" w:cstheme="minorHAnsi"/>
          <w:spacing w:val="-18"/>
          <w:w w:val="85"/>
        </w:rPr>
        <w:t xml:space="preserve"> </w:t>
      </w:r>
      <w:r w:rsidRPr="007960C5">
        <w:rPr>
          <w:rFonts w:asciiTheme="minorHAnsi" w:hAnsiTheme="minorHAnsi" w:cstheme="minorHAnsi"/>
          <w:w w:val="85"/>
        </w:rPr>
        <w:t>Sistemi,</w:t>
      </w:r>
      <w:r w:rsidRPr="007960C5">
        <w:rPr>
          <w:rFonts w:asciiTheme="minorHAnsi" w:hAnsiTheme="minorHAnsi" w:cstheme="minorHAnsi"/>
          <w:spacing w:val="-17"/>
          <w:w w:val="85"/>
        </w:rPr>
        <w:t xml:space="preserve"> </w:t>
      </w:r>
      <w:r w:rsidRPr="007960C5">
        <w:rPr>
          <w:rFonts w:asciiTheme="minorHAnsi" w:hAnsiTheme="minorHAnsi" w:cstheme="minorHAnsi"/>
          <w:w w:val="85"/>
        </w:rPr>
        <w:t>ana</w:t>
      </w:r>
      <w:r w:rsidRPr="007960C5">
        <w:rPr>
          <w:rFonts w:asciiTheme="minorHAnsi" w:hAnsiTheme="minorHAnsi" w:cstheme="minorHAnsi"/>
          <w:spacing w:val="-19"/>
          <w:w w:val="85"/>
        </w:rPr>
        <w:t xml:space="preserve"> </w:t>
      </w:r>
      <w:r w:rsidRPr="007960C5">
        <w:rPr>
          <w:rFonts w:asciiTheme="minorHAnsi" w:hAnsiTheme="minorHAnsi" w:cstheme="minorHAnsi"/>
          <w:w w:val="85"/>
        </w:rPr>
        <w:t>kayıtlara</w:t>
      </w:r>
      <w:r w:rsidRPr="007960C5">
        <w:rPr>
          <w:rFonts w:asciiTheme="minorHAnsi" w:hAnsiTheme="minorHAnsi" w:cstheme="minorHAnsi"/>
          <w:spacing w:val="-15"/>
          <w:w w:val="85"/>
        </w:rPr>
        <w:t xml:space="preserve"> </w:t>
      </w:r>
      <w:r w:rsidRPr="007960C5">
        <w:rPr>
          <w:rFonts w:asciiTheme="minorHAnsi" w:hAnsiTheme="minorHAnsi" w:cstheme="minorHAnsi"/>
          <w:spacing w:val="-3"/>
          <w:w w:val="85"/>
        </w:rPr>
        <w:t>erişim</w:t>
      </w:r>
      <w:r w:rsidRPr="007960C5">
        <w:rPr>
          <w:rFonts w:asciiTheme="minorHAnsi" w:hAnsiTheme="minorHAnsi" w:cstheme="minorHAnsi"/>
          <w:spacing w:val="-13"/>
          <w:w w:val="85"/>
        </w:rPr>
        <w:t xml:space="preserve"> </w:t>
      </w:r>
      <w:r w:rsidRPr="007960C5">
        <w:rPr>
          <w:rFonts w:asciiTheme="minorHAnsi" w:hAnsiTheme="minorHAnsi" w:cstheme="minorHAnsi"/>
          <w:w w:val="85"/>
        </w:rPr>
        <w:t>için</w:t>
      </w:r>
      <w:r w:rsidRPr="007960C5">
        <w:rPr>
          <w:rFonts w:asciiTheme="minorHAnsi" w:hAnsiTheme="minorHAnsi" w:cstheme="minorHAnsi"/>
          <w:spacing w:val="-14"/>
          <w:w w:val="85"/>
        </w:rPr>
        <w:t xml:space="preserve"> </w:t>
      </w:r>
      <w:r w:rsidRPr="007960C5">
        <w:rPr>
          <w:rFonts w:asciiTheme="minorHAnsi" w:hAnsiTheme="minorHAnsi" w:cstheme="minorHAnsi"/>
          <w:w w:val="85"/>
        </w:rPr>
        <w:t>kullanıcı/operatör</w:t>
      </w:r>
      <w:r w:rsidRPr="007960C5">
        <w:rPr>
          <w:rFonts w:asciiTheme="minorHAnsi" w:hAnsiTheme="minorHAnsi" w:cstheme="minorHAnsi"/>
          <w:spacing w:val="-21"/>
          <w:w w:val="85"/>
        </w:rPr>
        <w:t xml:space="preserve"> </w:t>
      </w:r>
      <w:r w:rsidRPr="007960C5">
        <w:rPr>
          <w:rFonts w:asciiTheme="minorHAnsi" w:hAnsiTheme="minorHAnsi" w:cstheme="minorHAnsi"/>
          <w:w w:val="85"/>
        </w:rPr>
        <w:t>profili</w:t>
      </w:r>
      <w:r w:rsidRPr="007960C5">
        <w:rPr>
          <w:rFonts w:asciiTheme="minorHAnsi" w:hAnsiTheme="minorHAnsi" w:cstheme="minorHAnsi"/>
          <w:spacing w:val="-15"/>
          <w:w w:val="85"/>
        </w:rPr>
        <w:t xml:space="preserve"> </w:t>
      </w:r>
      <w:r w:rsidRPr="007960C5">
        <w:rPr>
          <w:rFonts w:asciiTheme="minorHAnsi" w:hAnsiTheme="minorHAnsi" w:cstheme="minorHAnsi"/>
          <w:w w:val="85"/>
        </w:rPr>
        <w:t>yapısındaki</w:t>
      </w:r>
      <w:r w:rsidRPr="007960C5">
        <w:rPr>
          <w:rFonts w:asciiTheme="minorHAnsi" w:hAnsiTheme="minorHAnsi" w:cstheme="minorHAnsi"/>
          <w:spacing w:val="-18"/>
          <w:w w:val="85"/>
        </w:rPr>
        <w:t xml:space="preserve"> </w:t>
      </w:r>
      <w:r w:rsidRPr="007960C5">
        <w:rPr>
          <w:rFonts w:asciiTheme="minorHAnsi" w:hAnsiTheme="minorHAnsi" w:cstheme="minorHAnsi"/>
          <w:w w:val="85"/>
        </w:rPr>
        <w:t>bilgi</w:t>
      </w:r>
      <w:r w:rsidRPr="007960C5">
        <w:rPr>
          <w:rFonts w:asciiTheme="minorHAnsi" w:hAnsiTheme="minorHAnsi" w:cstheme="minorHAnsi"/>
          <w:spacing w:val="-18"/>
          <w:w w:val="85"/>
        </w:rPr>
        <w:t xml:space="preserve"> </w:t>
      </w:r>
      <w:r w:rsidRPr="007960C5">
        <w:rPr>
          <w:rFonts w:asciiTheme="minorHAnsi" w:hAnsiTheme="minorHAnsi" w:cstheme="minorHAnsi"/>
          <w:w w:val="85"/>
        </w:rPr>
        <w:t>erişim</w:t>
      </w:r>
      <w:r w:rsidRPr="007960C5">
        <w:rPr>
          <w:rFonts w:asciiTheme="minorHAnsi" w:hAnsiTheme="minorHAnsi" w:cstheme="minorHAnsi"/>
          <w:spacing w:val="-16"/>
          <w:w w:val="85"/>
        </w:rPr>
        <w:t xml:space="preserve"> </w:t>
      </w:r>
      <w:r w:rsidRPr="007960C5">
        <w:rPr>
          <w:rFonts w:asciiTheme="minorHAnsi" w:hAnsiTheme="minorHAnsi" w:cstheme="minorHAnsi"/>
          <w:w w:val="85"/>
        </w:rPr>
        <w:t xml:space="preserve">izinlerinin </w:t>
      </w:r>
      <w:r w:rsidRPr="007960C5">
        <w:rPr>
          <w:rFonts w:asciiTheme="minorHAnsi" w:hAnsiTheme="minorHAnsi" w:cstheme="minorHAnsi"/>
          <w:w w:val="95"/>
        </w:rPr>
        <w:t>yapılandırılmasına</w:t>
      </w:r>
      <w:r w:rsidRPr="007960C5">
        <w:rPr>
          <w:rFonts w:asciiTheme="minorHAnsi" w:hAnsiTheme="minorHAnsi" w:cstheme="minorHAnsi"/>
          <w:spacing w:val="-26"/>
          <w:w w:val="95"/>
        </w:rPr>
        <w:t xml:space="preserve"> </w:t>
      </w:r>
      <w:r w:rsidRPr="007960C5">
        <w:rPr>
          <w:rFonts w:asciiTheme="minorHAnsi" w:hAnsiTheme="minorHAnsi" w:cstheme="minorHAnsi"/>
          <w:w w:val="95"/>
        </w:rPr>
        <w:t>olanak</w:t>
      </w:r>
      <w:r w:rsidRPr="007960C5">
        <w:rPr>
          <w:rFonts w:asciiTheme="minorHAnsi" w:hAnsiTheme="minorHAnsi" w:cstheme="minorHAnsi"/>
          <w:spacing w:val="-25"/>
          <w:w w:val="95"/>
        </w:rPr>
        <w:t xml:space="preserve"> </w:t>
      </w:r>
      <w:r w:rsidRPr="007960C5">
        <w:rPr>
          <w:rFonts w:asciiTheme="minorHAnsi" w:hAnsiTheme="minorHAnsi" w:cstheme="minorHAnsi"/>
          <w:w w:val="95"/>
        </w:rPr>
        <w:t>tanıyacak,</w:t>
      </w:r>
      <w:r w:rsidRPr="007960C5">
        <w:rPr>
          <w:rFonts w:asciiTheme="minorHAnsi" w:hAnsiTheme="minorHAnsi" w:cstheme="minorHAnsi"/>
          <w:spacing w:val="-30"/>
          <w:w w:val="95"/>
        </w:rPr>
        <w:t xml:space="preserve"> </w:t>
      </w:r>
      <w:r w:rsidRPr="007960C5">
        <w:rPr>
          <w:rFonts w:asciiTheme="minorHAnsi" w:hAnsiTheme="minorHAnsi" w:cstheme="minorHAnsi"/>
          <w:w w:val="95"/>
        </w:rPr>
        <w:t>izinler</w:t>
      </w:r>
      <w:r w:rsidRPr="007960C5">
        <w:rPr>
          <w:rFonts w:asciiTheme="minorHAnsi" w:hAnsiTheme="minorHAnsi" w:cstheme="minorHAnsi"/>
          <w:spacing w:val="-27"/>
          <w:w w:val="95"/>
        </w:rPr>
        <w:t xml:space="preserve"> </w:t>
      </w:r>
      <w:r w:rsidRPr="007960C5">
        <w:rPr>
          <w:rFonts w:asciiTheme="minorHAnsi" w:hAnsiTheme="minorHAnsi" w:cstheme="minorHAnsi"/>
          <w:spacing w:val="-3"/>
          <w:w w:val="95"/>
        </w:rPr>
        <w:t>şu</w:t>
      </w:r>
      <w:r w:rsidRPr="007960C5">
        <w:rPr>
          <w:rFonts w:asciiTheme="minorHAnsi" w:hAnsiTheme="minorHAnsi" w:cstheme="minorHAnsi"/>
          <w:spacing w:val="-24"/>
          <w:w w:val="95"/>
        </w:rPr>
        <w:t xml:space="preserve"> </w:t>
      </w:r>
      <w:r w:rsidRPr="007960C5">
        <w:rPr>
          <w:rFonts w:asciiTheme="minorHAnsi" w:hAnsiTheme="minorHAnsi" w:cstheme="minorHAnsi"/>
          <w:w w:val="95"/>
        </w:rPr>
        <w:t>hususlarla</w:t>
      </w:r>
      <w:r w:rsidRPr="007960C5">
        <w:rPr>
          <w:rFonts w:asciiTheme="minorHAnsi" w:hAnsiTheme="minorHAnsi" w:cstheme="minorHAnsi"/>
          <w:spacing w:val="-25"/>
          <w:w w:val="95"/>
        </w:rPr>
        <w:t xml:space="preserve"> </w:t>
      </w:r>
      <w:r w:rsidRPr="007960C5">
        <w:rPr>
          <w:rFonts w:asciiTheme="minorHAnsi" w:hAnsiTheme="minorHAnsi" w:cstheme="minorHAnsi"/>
          <w:w w:val="95"/>
        </w:rPr>
        <w:t>sınırlı</w:t>
      </w:r>
      <w:r w:rsidRPr="007960C5">
        <w:rPr>
          <w:rFonts w:asciiTheme="minorHAnsi" w:hAnsiTheme="minorHAnsi" w:cstheme="minorHAnsi"/>
          <w:spacing w:val="-27"/>
          <w:w w:val="95"/>
        </w:rPr>
        <w:t xml:space="preserve"> </w:t>
      </w:r>
      <w:r w:rsidRPr="007960C5">
        <w:rPr>
          <w:rFonts w:asciiTheme="minorHAnsi" w:hAnsiTheme="minorHAnsi" w:cstheme="minorHAnsi"/>
          <w:w w:val="95"/>
        </w:rPr>
        <w:t>olacaktır;</w:t>
      </w:r>
    </w:p>
    <w:p w:rsidR="00C9250A" w:rsidRPr="007960C5" w:rsidRDefault="00C9250A" w:rsidP="00C9250A">
      <w:pPr>
        <w:pStyle w:val="GvdeMetni"/>
        <w:spacing w:before="6"/>
        <w:rPr>
          <w:rFonts w:asciiTheme="minorHAnsi" w:hAnsiTheme="minorHAnsi" w:cstheme="minorHAnsi"/>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sadece-okunur</w:t>
      </w:r>
    </w:p>
    <w:p w:rsidR="00C9250A" w:rsidRPr="007960C5" w:rsidRDefault="00C9250A" w:rsidP="00C9250A">
      <w:pPr>
        <w:pStyle w:val="GvdeMetni"/>
        <w:spacing w:before="4"/>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0"/>
          <w:sz w:val="19"/>
        </w:rPr>
        <w:t>okuma,</w:t>
      </w:r>
      <w:r w:rsidRPr="007960C5">
        <w:rPr>
          <w:rFonts w:cstheme="minorHAnsi"/>
          <w:spacing w:val="-14"/>
          <w:w w:val="90"/>
          <w:sz w:val="19"/>
        </w:rPr>
        <w:t xml:space="preserve"> </w:t>
      </w:r>
      <w:r w:rsidRPr="007960C5">
        <w:rPr>
          <w:rFonts w:cstheme="minorHAnsi"/>
          <w:w w:val="90"/>
          <w:sz w:val="19"/>
        </w:rPr>
        <w:t>yazma,</w:t>
      </w:r>
      <w:r w:rsidRPr="007960C5">
        <w:rPr>
          <w:rFonts w:cstheme="minorHAnsi"/>
          <w:spacing w:val="-19"/>
          <w:w w:val="90"/>
          <w:sz w:val="19"/>
        </w:rPr>
        <w:t xml:space="preserve"> </w:t>
      </w:r>
      <w:r w:rsidRPr="007960C5">
        <w:rPr>
          <w:rFonts w:cstheme="minorHAnsi"/>
          <w:w w:val="90"/>
          <w:sz w:val="19"/>
        </w:rPr>
        <w:t>değişiklik</w:t>
      </w:r>
      <w:r w:rsidRPr="007960C5">
        <w:rPr>
          <w:rFonts w:cstheme="minorHAnsi"/>
          <w:spacing w:val="-12"/>
          <w:w w:val="90"/>
          <w:sz w:val="19"/>
        </w:rPr>
        <w:t xml:space="preserve"> </w:t>
      </w:r>
      <w:r w:rsidRPr="007960C5">
        <w:rPr>
          <w:rFonts w:cstheme="minorHAnsi"/>
          <w:w w:val="90"/>
          <w:sz w:val="19"/>
        </w:rPr>
        <w:t>ve</w:t>
      </w:r>
      <w:r w:rsidRPr="007960C5">
        <w:rPr>
          <w:rFonts w:cstheme="minorHAnsi"/>
          <w:spacing w:val="-10"/>
          <w:w w:val="90"/>
          <w:sz w:val="19"/>
        </w:rPr>
        <w:t xml:space="preserve"> </w:t>
      </w:r>
      <w:r w:rsidRPr="007960C5">
        <w:rPr>
          <w:rFonts w:cstheme="minorHAnsi"/>
          <w:w w:val="90"/>
          <w:sz w:val="19"/>
        </w:rPr>
        <w:t>silme</w:t>
      </w:r>
    </w:p>
    <w:p w:rsidR="00C9250A" w:rsidRPr="007960C5" w:rsidRDefault="00C9250A" w:rsidP="00C9250A">
      <w:pPr>
        <w:pStyle w:val="GvdeMetni"/>
        <w:spacing w:before="5"/>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kişilerin</w:t>
      </w:r>
      <w:r w:rsidRPr="007960C5">
        <w:rPr>
          <w:rFonts w:cstheme="minorHAnsi"/>
          <w:spacing w:val="-12"/>
          <w:w w:val="95"/>
          <w:sz w:val="19"/>
        </w:rPr>
        <w:t xml:space="preserve"> </w:t>
      </w:r>
      <w:r w:rsidRPr="007960C5">
        <w:rPr>
          <w:rFonts w:cstheme="minorHAnsi"/>
          <w:w w:val="95"/>
          <w:sz w:val="19"/>
        </w:rPr>
        <w:t>mevcut</w:t>
      </w:r>
      <w:r w:rsidRPr="007960C5">
        <w:rPr>
          <w:rFonts w:cstheme="minorHAnsi"/>
          <w:spacing w:val="-21"/>
          <w:w w:val="95"/>
          <w:sz w:val="19"/>
        </w:rPr>
        <w:t xml:space="preserve"> </w:t>
      </w:r>
      <w:r w:rsidRPr="007960C5">
        <w:rPr>
          <w:rFonts w:cstheme="minorHAnsi"/>
          <w:w w:val="95"/>
          <w:sz w:val="19"/>
        </w:rPr>
        <w:t>konumunun</w:t>
      </w:r>
      <w:r w:rsidRPr="007960C5">
        <w:rPr>
          <w:rFonts w:cstheme="minorHAnsi"/>
          <w:spacing w:val="-21"/>
          <w:w w:val="95"/>
          <w:sz w:val="19"/>
        </w:rPr>
        <w:t xml:space="preserve"> </w:t>
      </w:r>
      <w:r w:rsidRPr="007960C5">
        <w:rPr>
          <w:rFonts w:cstheme="minorHAnsi"/>
          <w:w w:val="95"/>
          <w:sz w:val="19"/>
        </w:rPr>
        <w:t>değiştirilmesi</w:t>
      </w:r>
    </w:p>
    <w:p w:rsidR="00C9250A" w:rsidRPr="007960C5" w:rsidRDefault="00C9250A" w:rsidP="00C9250A">
      <w:pPr>
        <w:pStyle w:val="GvdeMetni"/>
        <w:spacing w:before="11"/>
        <w:rPr>
          <w:rFonts w:asciiTheme="minorHAnsi" w:hAnsiTheme="minorHAnsi" w:cstheme="minorHAnsi"/>
          <w:sz w:val="20"/>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kişilerin</w:t>
      </w:r>
      <w:r w:rsidRPr="007960C5">
        <w:rPr>
          <w:rFonts w:cstheme="minorHAnsi"/>
          <w:spacing w:val="-12"/>
          <w:w w:val="95"/>
          <w:sz w:val="19"/>
        </w:rPr>
        <w:t xml:space="preserve"> </w:t>
      </w:r>
      <w:r w:rsidRPr="007960C5">
        <w:rPr>
          <w:rFonts w:cstheme="minorHAnsi"/>
          <w:w w:val="95"/>
          <w:sz w:val="19"/>
        </w:rPr>
        <w:t>erişim</w:t>
      </w:r>
      <w:r w:rsidRPr="007960C5">
        <w:rPr>
          <w:rFonts w:cstheme="minorHAnsi"/>
          <w:spacing w:val="-16"/>
          <w:w w:val="95"/>
          <w:sz w:val="19"/>
        </w:rPr>
        <w:t xml:space="preserve"> </w:t>
      </w:r>
      <w:r w:rsidRPr="007960C5">
        <w:rPr>
          <w:rFonts w:cstheme="minorHAnsi"/>
          <w:w w:val="95"/>
          <w:sz w:val="19"/>
        </w:rPr>
        <w:t>yetkilerinin</w:t>
      </w:r>
      <w:r w:rsidRPr="007960C5">
        <w:rPr>
          <w:rFonts w:cstheme="minorHAnsi"/>
          <w:spacing w:val="-21"/>
          <w:w w:val="95"/>
          <w:sz w:val="19"/>
        </w:rPr>
        <w:t xml:space="preserve"> </w:t>
      </w:r>
      <w:r w:rsidRPr="007960C5">
        <w:rPr>
          <w:rFonts w:cstheme="minorHAnsi"/>
          <w:w w:val="95"/>
          <w:sz w:val="19"/>
        </w:rPr>
        <w:t>değiştirilmesi</w:t>
      </w:r>
    </w:p>
    <w:p w:rsidR="00C9250A" w:rsidRPr="007960C5" w:rsidRDefault="00C9250A" w:rsidP="00C9250A">
      <w:pPr>
        <w:pStyle w:val="GvdeMetni"/>
        <w:spacing w:before="5"/>
        <w:rPr>
          <w:rFonts w:asciiTheme="minorHAnsi" w:hAnsiTheme="minorHAnsi" w:cstheme="minorHAnsi"/>
          <w:sz w:val="21"/>
        </w:rPr>
      </w:pPr>
    </w:p>
    <w:p w:rsidR="00C9250A" w:rsidRPr="007960C5" w:rsidRDefault="00C9250A" w:rsidP="00C9250A">
      <w:pPr>
        <w:pStyle w:val="GvdeMetni"/>
        <w:spacing w:line="254" w:lineRule="auto"/>
        <w:ind w:left="451" w:right="877"/>
        <w:jc w:val="both"/>
        <w:rPr>
          <w:rFonts w:asciiTheme="minorHAnsi" w:hAnsiTheme="minorHAnsi" w:cstheme="minorHAnsi"/>
        </w:rPr>
      </w:pPr>
      <w:r w:rsidRPr="007960C5">
        <w:rPr>
          <w:rFonts w:asciiTheme="minorHAnsi" w:hAnsiTheme="minorHAnsi" w:cstheme="minorHAnsi"/>
          <w:w w:val="90"/>
        </w:rPr>
        <w:t xml:space="preserve">Access Kontrol Sistemi olay kayıtlarına erişim için kullanıcı/operatör profili yapısındaki bilgi erişim </w:t>
      </w:r>
      <w:r w:rsidRPr="007960C5">
        <w:rPr>
          <w:rFonts w:asciiTheme="minorHAnsi" w:hAnsiTheme="minorHAnsi" w:cstheme="minorHAnsi"/>
          <w:w w:val="95"/>
        </w:rPr>
        <w:t>izinlerinin yapılandırılmasına olanak tanıyacak, izinler hususlarla sınırlı olacaktır;</w:t>
      </w:r>
    </w:p>
    <w:p w:rsidR="00C9250A" w:rsidRPr="007960C5" w:rsidRDefault="00C9250A" w:rsidP="00C9250A">
      <w:pPr>
        <w:pStyle w:val="GvdeMetni"/>
        <w:spacing w:before="5"/>
        <w:rPr>
          <w:rFonts w:asciiTheme="minorHAnsi" w:hAnsiTheme="minorHAnsi" w:cstheme="minorHAnsi"/>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before="1" w:after="0" w:line="240" w:lineRule="auto"/>
        <w:ind w:left="1277" w:hanging="475"/>
        <w:contextualSpacing w:val="0"/>
        <w:rPr>
          <w:rFonts w:cstheme="minorHAnsi"/>
          <w:sz w:val="19"/>
        </w:rPr>
      </w:pPr>
      <w:r w:rsidRPr="007960C5">
        <w:rPr>
          <w:rFonts w:cstheme="minorHAnsi"/>
          <w:w w:val="95"/>
          <w:sz w:val="19"/>
        </w:rPr>
        <w:t>kendi mesajlarını</w:t>
      </w:r>
      <w:r w:rsidRPr="007960C5">
        <w:rPr>
          <w:rFonts w:cstheme="minorHAnsi"/>
          <w:spacing w:val="-41"/>
          <w:w w:val="95"/>
          <w:sz w:val="19"/>
        </w:rPr>
        <w:t xml:space="preserve"> </w:t>
      </w:r>
      <w:r w:rsidRPr="007960C5">
        <w:rPr>
          <w:rFonts w:cstheme="minorHAnsi"/>
          <w:w w:val="95"/>
          <w:sz w:val="19"/>
        </w:rPr>
        <w:t>görebilmesi</w:t>
      </w:r>
    </w:p>
    <w:p w:rsidR="00C9250A" w:rsidRPr="007960C5" w:rsidRDefault="00C9250A" w:rsidP="00C9250A">
      <w:pPr>
        <w:pStyle w:val="GvdeMetni"/>
        <w:spacing w:before="4"/>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kişisel</w:t>
      </w:r>
      <w:r w:rsidRPr="007960C5">
        <w:rPr>
          <w:rFonts w:cstheme="minorHAnsi"/>
          <w:spacing w:val="-26"/>
          <w:w w:val="95"/>
          <w:sz w:val="19"/>
        </w:rPr>
        <w:t xml:space="preserve"> </w:t>
      </w:r>
      <w:r w:rsidRPr="007960C5">
        <w:rPr>
          <w:rFonts w:cstheme="minorHAnsi"/>
          <w:w w:val="95"/>
          <w:sz w:val="19"/>
        </w:rPr>
        <w:t>veri</w:t>
      </w:r>
      <w:r w:rsidRPr="007960C5">
        <w:rPr>
          <w:rFonts w:cstheme="minorHAnsi"/>
          <w:spacing w:val="-21"/>
          <w:w w:val="95"/>
          <w:sz w:val="19"/>
        </w:rPr>
        <w:t xml:space="preserve"> </w:t>
      </w:r>
      <w:r w:rsidRPr="007960C5">
        <w:rPr>
          <w:rFonts w:cstheme="minorHAnsi"/>
          <w:w w:val="95"/>
          <w:sz w:val="19"/>
        </w:rPr>
        <w:t>içermeyen</w:t>
      </w:r>
      <w:r w:rsidRPr="007960C5">
        <w:rPr>
          <w:rFonts w:cstheme="minorHAnsi"/>
          <w:spacing w:val="-17"/>
          <w:w w:val="95"/>
          <w:sz w:val="19"/>
        </w:rPr>
        <w:t xml:space="preserve"> </w:t>
      </w:r>
      <w:r w:rsidRPr="007960C5">
        <w:rPr>
          <w:rFonts w:cstheme="minorHAnsi"/>
          <w:w w:val="95"/>
          <w:sz w:val="19"/>
        </w:rPr>
        <w:t>tüm</w:t>
      </w:r>
      <w:r w:rsidRPr="007960C5">
        <w:rPr>
          <w:rFonts w:cstheme="minorHAnsi"/>
          <w:spacing w:val="-19"/>
          <w:w w:val="95"/>
          <w:sz w:val="19"/>
        </w:rPr>
        <w:t xml:space="preserve"> </w:t>
      </w:r>
      <w:r w:rsidRPr="007960C5">
        <w:rPr>
          <w:rFonts w:cstheme="minorHAnsi"/>
          <w:w w:val="95"/>
          <w:sz w:val="19"/>
        </w:rPr>
        <w:t>mesajların</w:t>
      </w:r>
      <w:r w:rsidRPr="007960C5">
        <w:rPr>
          <w:rFonts w:cstheme="minorHAnsi"/>
          <w:spacing w:val="-17"/>
          <w:w w:val="95"/>
          <w:sz w:val="19"/>
        </w:rPr>
        <w:t xml:space="preserve"> </w:t>
      </w:r>
      <w:r w:rsidRPr="007960C5">
        <w:rPr>
          <w:rFonts w:cstheme="minorHAnsi"/>
          <w:w w:val="95"/>
          <w:sz w:val="19"/>
        </w:rPr>
        <w:t>görülebilmesi</w:t>
      </w:r>
    </w:p>
    <w:p w:rsidR="00C9250A" w:rsidRPr="007960C5" w:rsidRDefault="00C9250A" w:rsidP="00C9250A">
      <w:pPr>
        <w:pStyle w:val="GvdeMetni"/>
        <w:rPr>
          <w:rFonts w:asciiTheme="minorHAnsi" w:hAnsiTheme="minorHAnsi" w:cstheme="minorHAnsi"/>
          <w:sz w:val="21"/>
        </w:rPr>
      </w:pPr>
    </w:p>
    <w:p w:rsidR="00C9250A" w:rsidRPr="007960C5" w:rsidRDefault="00C9250A" w:rsidP="00DE7F38">
      <w:pPr>
        <w:pStyle w:val="ListeParagraf"/>
        <w:widowControl w:val="0"/>
        <w:numPr>
          <w:ilvl w:val="1"/>
          <w:numId w:val="89"/>
        </w:numPr>
        <w:tabs>
          <w:tab w:val="left" w:pos="1277"/>
          <w:tab w:val="left" w:pos="1278"/>
        </w:tabs>
        <w:autoSpaceDE w:val="0"/>
        <w:autoSpaceDN w:val="0"/>
        <w:spacing w:after="0" w:line="240" w:lineRule="auto"/>
        <w:ind w:left="1277" w:hanging="475"/>
        <w:contextualSpacing w:val="0"/>
        <w:rPr>
          <w:rFonts w:cstheme="minorHAnsi"/>
          <w:sz w:val="19"/>
        </w:rPr>
      </w:pPr>
      <w:r w:rsidRPr="007960C5">
        <w:rPr>
          <w:rFonts w:cstheme="minorHAnsi"/>
          <w:w w:val="95"/>
          <w:sz w:val="19"/>
        </w:rPr>
        <w:t>tüm mesajların</w:t>
      </w:r>
      <w:r w:rsidRPr="007960C5">
        <w:rPr>
          <w:rFonts w:cstheme="minorHAnsi"/>
          <w:spacing w:val="-30"/>
          <w:w w:val="95"/>
          <w:sz w:val="19"/>
        </w:rPr>
        <w:t xml:space="preserve"> </w:t>
      </w:r>
      <w:r w:rsidRPr="007960C5">
        <w:rPr>
          <w:rFonts w:cstheme="minorHAnsi"/>
          <w:w w:val="95"/>
          <w:sz w:val="19"/>
        </w:rPr>
        <w:t>görülebilmesi</w:t>
      </w:r>
    </w:p>
    <w:p w:rsidR="00C9250A" w:rsidRPr="007960C5" w:rsidRDefault="00C9250A" w:rsidP="00C9250A">
      <w:pPr>
        <w:pStyle w:val="GvdeMetni"/>
        <w:spacing w:before="4"/>
        <w:rPr>
          <w:rFonts w:asciiTheme="minorHAnsi" w:hAnsiTheme="minorHAnsi" w:cstheme="minorHAnsi"/>
          <w:sz w:val="21"/>
        </w:rPr>
      </w:pPr>
    </w:p>
    <w:p w:rsidR="00C9250A" w:rsidRPr="007960C5" w:rsidRDefault="00C9250A" w:rsidP="00C9250A">
      <w:pPr>
        <w:pStyle w:val="GvdeMetni"/>
        <w:spacing w:before="1" w:line="254" w:lineRule="auto"/>
        <w:ind w:left="451" w:right="874"/>
        <w:jc w:val="both"/>
        <w:rPr>
          <w:rFonts w:asciiTheme="minorHAnsi" w:hAnsiTheme="minorHAnsi" w:cstheme="minorHAnsi"/>
        </w:rPr>
      </w:pPr>
      <w:r w:rsidRPr="007960C5">
        <w:rPr>
          <w:rFonts w:asciiTheme="minorHAnsi" w:hAnsiTheme="minorHAnsi" w:cstheme="minorHAnsi"/>
          <w:w w:val="85"/>
        </w:rPr>
        <w:t xml:space="preserve">Access Kontrol Sistemi yapılandırma penceresine erişim için kullanıcı/operatör profili yapısındaki bilgi </w:t>
      </w:r>
      <w:r w:rsidRPr="007960C5">
        <w:rPr>
          <w:rFonts w:asciiTheme="minorHAnsi" w:hAnsiTheme="minorHAnsi" w:cstheme="minorHAnsi"/>
          <w:w w:val="95"/>
        </w:rPr>
        <w:t>erişim izinlerinin yapılandırılmasına izin verecektir.</w:t>
      </w:r>
    </w:p>
    <w:p w:rsidR="00C9250A" w:rsidRPr="007960C5" w:rsidRDefault="00C9250A" w:rsidP="00C9250A">
      <w:pPr>
        <w:pStyle w:val="GvdeMetni"/>
        <w:spacing w:before="10"/>
        <w:rPr>
          <w:rFonts w:asciiTheme="minorHAnsi" w:hAnsiTheme="minorHAnsi" w:cstheme="minorHAnsi"/>
        </w:rPr>
      </w:pPr>
    </w:p>
    <w:p w:rsidR="00C9250A" w:rsidRPr="007960C5" w:rsidRDefault="00C9250A" w:rsidP="00C9250A">
      <w:pPr>
        <w:pStyle w:val="GvdeMetni"/>
        <w:spacing w:line="254" w:lineRule="auto"/>
        <w:ind w:left="451" w:right="882"/>
        <w:jc w:val="both"/>
        <w:rPr>
          <w:rFonts w:asciiTheme="minorHAnsi" w:hAnsiTheme="minorHAnsi" w:cstheme="minorHAnsi"/>
        </w:rPr>
      </w:pPr>
      <w:r w:rsidRPr="007960C5">
        <w:rPr>
          <w:rFonts w:asciiTheme="minorHAnsi" w:hAnsiTheme="minorHAnsi" w:cstheme="minorHAnsi"/>
          <w:w w:val="90"/>
        </w:rPr>
        <w:t xml:space="preserve">Access Kontrol sistemi kapı yönetimine erişim için kullanıcı/operatör profili yapısındaki bilgi erişim </w:t>
      </w:r>
      <w:r w:rsidRPr="007960C5">
        <w:rPr>
          <w:rFonts w:asciiTheme="minorHAnsi" w:hAnsiTheme="minorHAnsi" w:cstheme="minorHAnsi"/>
          <w:w w:val="95"/>
        </w:rPr>
        <w:t>izinlerinin yapılandırılmasına olanak sağlayacaktır.</w:t>
      </w:r>
    </w:p>
    <w:p w:rsidR="00C9250A" w:rsidRPr="007960C5" w:rsidRDefault="00C9250A" w:rsidP="00C9250A">
      <w:pPr>
        <w:pStyle w:val="GvdeMetni"/>
        <w:spacing w:before="11"/>
        <w:rPr>
          <w:rFonts w:asciiTheme="minorHAnsi" w:hAnsiTheme="minorHAnsi" w:cstheme="minorHAnsi"/>
        </w:rPr>
      </w:pPr>
    </w:p>
    <w:p w:rsidR="00C9250A" w:rsidRPr="007960C5" w:rsidRDefault="00C9250A" w:rsidP="00C9250A">
      <w:pPr>
        <w:pStyle w:val="GvdeMetni"/>
        <w:spacing w:line="254" w:lineRule="auto"/>
        <w:ind w:left="451" w:right="874"/>
        <w:jc w:val="both"/>
        <w:rPr>
          <w:rFonts w:asciiTheme="minorHAnsi" w:hAnsiTheme="minorHAnsi" w:cstheme="minorHAnsi"/>
        </w:rPr>
      </w:pPr>
      <w:r w:rsidRPr="007960C5">
        <w:rPr>
          <w:rFonts w:asciiTheme="minorHAnsi" w:hAnsiTheme="minorHAnsi" w:cstheme="minorHAnsi"/>
          <w:w w:val="85"/>
        </w:rPr>
        <w:t xml:space="preserve">Access Kontrol sistemi video uygulamaları ve cihazlarına erişim için kullanıcı/operatör profili yapısındaki </w:t>
      </w:r>
      <w:r w:rsidRPr="007960C5">
        <w:rPr>
          <w:rFonts w:asciiTheme="minorHAnsi" w:hAnsiTheme="minorHAnsi" w:cstheme="minorHAnsi"/>
          <w:w w:val="90"/>
        </w:rPr>
        <w:t>bilgi erişim izinlerinin yapılandırılmasına olanak tanıyacak, izinler şu hususlarla sınırlı olacaktır;</w:t>
      </w:r>
    </w:p>
    <w:p w:rsidR="00C9250A" w:rsidRPr="007960C5" w:rsidRDefault="00C9250A" w:rsidP="00DE7F38">
      <w:pPr>
        <w:pStyle w:val="ListeParagraf"/>
        <w:widowControl w:val="0"/>
        <w:numPr>
          <w:ilvl w:val="0"/>
          <w:numId w:val="88"/>
        </w:numPr>
        <w:tabs>
          <w:tab w:val="left" w:pos="2679"/>
          <w:tab w:val="left" w:pos="2680"/>
        </w:tabs>
        <w:autoSpaceDE w:val="0"/>
        <w:autoSpaceDN w:val="0"/>
        <w:spacing w:before="111" w:after="0" w:line="240" w:lineRule="auto"/>
        <w:contextualSpacing w:val="0"/>
        <w:rPr>
          <w:rFonts w:cstheme="minorHAnsi"/>
          <w:sz w:val="19"/>
        </w:rPr>
      </w:pPr>
      <w:r w:rsidRPr="007960C5">
        <w:rPr>
          <w:rFonts w:cstheme="minorHAnsi"/>
          <w:w w:val="95"/>
          <w:sz w:val="19"/>
        </w:rPr>
        <w:t>kişiler</w:t>
      </w:r>
    </w:p>
    <w:p w:rsidR="00C9250A" w:rsidRPr="007960C5" w:rsidRDefault="00C9250A" w:rsidP="00C9250A">
      <w:pPr>
        <w:tabs>
          <w:tab w:val="left" w:pos="2904"/>
        </w:tabs>
        <w:spacing w:before="8"/>
        <w:ind w:left="1853"/>
        <w:rPr>
          <w:rFonts w:cstheme="minorHAnsi"/>
          <w:sz w:val="19"/>
        </w:rPr>
      </w:pPr>
      <w:r w:rsidRPr="007960C5">
        <w:rPr>
          <w:rFonts w:cstheme="minorHAnsi"/>
          <w:w w:val="90"/>
          <w:sz w:val="21"/>
        </w:rPr>
        <w:t>3.1.1..1.</w:t>
      </w:r>
      <w:r w:rsidRPr="007960C5">
        <w:rPr>
          <w:rFonts w:cstheme="minorHAnsi"/>
          <w:w w:val="90"/>
          <w:sz w:val="21"/>
        </w:rPr>
        <w:tab/>
      </w:r>
      <w:r w:rsidRPr="007960C5">
        <w:rPr>
          <w:rFonts w:cstheme="minorHAnsi"/>
          <w:w w:val="80"/>
          <w:sz w:val="19"/>
        </w:rPr>
        <w:t>alarm  doğrulamayı</w:t>
      </w:r>
      <w:r w:rsidRPr="007960C5">
        <w:rPr>
          <w:rFonts w:cstheme="minorHAnsi"/>
          <w:spacing w:val="13"/>
          <w:w w:val="80"/>
          <w:sz w:val="19"/>
        </w:rPr>
        <w:t xml:space="preserve"> </w:t>
      </w:r>
      <w:r w:rsidRPr="007960C5">
        <w:rPr>
          <w:rFonts w:cstheme="minorHAnsi"/>
          <w:w w:val="80"/>
          <w:sz w:val="19"/>
        </w:rPr>
        <w:t>kullanabilir</w:t>
      </w:r>
    </w:p>
    <w:p w:rsidR="00C9250A" w:rsidRPr="007960C5" w:rsidRDefault="00C9250A" w:rsidP="00C9250A">
      <w:pPr>
        <w:tabs>
          <w:tab w:val="left" w:pos="2904"/>
        </w:tabs>
        <w:spacing w:before="15"/>
        <w:ind w:left="1853"/>
        <w:rPr>
          <w:rFonts w:cstheme="minorHAnsi"/>
          <w:sz w:val="19"/>
        </w:rPr>
      </w:pPr>
      <w:r w:rsidRPr="007960C5">
        <w:rPr>
          <w:rFonts w:cstheme="minorHAnsi"/>
          <w:w w:val="90"/>
          <w:sz w:val="21"/>
        </w:rPr>
        <w:t>3.1.1..2.</w:t>
      </w:r>
      <w:r w:rsidRPr="007960C5">
        <w:rPr>
          <w:rFonts w:cstheme="minorHAnsi"/>
          <w:w w:val="90"/>
          <w:sz w:val="21"/>
        </w:rPr>
        <w:tab/>
      </w:r>
      <w:r w:rsidRPr="007960C5">
        <w:rPr>
          <w:rFonts w:cstheme="minorHAnsi"/>
          <w:w w:val="85"/>
          <w:sz w:val="19"/>
        </w:rPr>
        <w:t>video</w:t>
      </w:r>
      <w:r w:rsidRPr="007960C5">
        <w:rPr>
          <w:rFonts w:cstheme="minorHAnsi"/>
          <w:spacing w:val="-37"/>
          <w:w w:val="85"/>
          <w:sz w:val="19"/>
        </w:rPr>
        <w:t xml:space="preserve"> </w:t>
      </w:r>
      <w:r w:rsidRPr="007960C5">
        <w:rPr>
          <w:rFonts w:cstheme="minorHAnsi"/>
          <w:w w:val="85"/>
          <w:sz w:val="19"/>
        </w:rPr>
        <w:t>doğrulamayı</w:t>
      </w:r>
      <w:r w:rsidRPr="007960C5">
        <w:rPr>
          <w:rFonts w:cstheme="minorHAnsi"/>
          <w:spacing w:val="-39"/>
          <w:w w:val="85"/>
          <w:sz w:val="19"/>
        </w:rPr>
        <w:t xml:space="preserve"> </w:t>
      </w:r>
      <w:r w:rsidRPr="007960C5">
        <w:rPr>
          <w:rFonts w:cstheme="minorHAnsi"/>
          <w:w w:val="85"/>
          <w:sz w:val="19"/>
        </w:rPr>
        <w:t>kullanabilir</w:t>
      </w:r>
    </w:p>
    <w:p w:rsidR="00C9250A" w:rsidRPr="007960C5" w:rsidRDefault="00C9250A" w:rsidP="00DE7F38">
      <w:pPr>
        <w:pStyle w:val="ListeParagraf"/>
        <w:widowControl w:val="0"/>
        <w:numPr>
          <w:ilvl w:val="0"/>
          <w:numId w:val="88"/>
        </w:numPr>
        <w:tabs>
          <w:tab w:val="left" w:pos="2679"/>
          <w:tab w:val="left" w:pos="2680"/>
        </w:tabs>
        <w:autoSpaceDE w:val="0"/>
        <w:autoSpaceDN w:val="0"/>
        <w:spacing w:before="8" w:after="0" w:line="240" w:lineRule="auto"/>
        <w:contextualSpacing w:val="0"/>
        <w:rPr>
          <w:rFonts w:cstheme="minorHAnsi"/>
          <w:sz w:val="19"/>
        </w:rPr>
      </w:pPr>
      <w:r w:rsidRPr="007960C5">
        <w:rPr>
          <w:rFonts w:cstheme="minorHAnsi"/>
          <w:w w:val="95"/>
          <w:sz w:val="19"/>
        </w:rPr>
        <w:t>video</w:t>
      </w:r>
      <w:r w:rsidRPr="007960C5">
        <w:rPr>
          <w:rFonts w:cstheme="minorHAnsi"/>
          <w:spacing w:val="-10"/>
          <w:w w:val="95"/>
          <w:sz w:val="19"/>
        </w:rPr>
        <w:t xml:space="preserve"> </w:t>
      </w:r>
      <w:r w:rsidRPr="007960C5">
        <w:rPr>
          <w:rFonts w:cstheme="minorHAnsi"/>
          <w:w w:val="95"/>
          <w:sz w:val="19"/>
        </w:rPr>
        <w:t>cihazları</w:t>
      </w:r>
    </w:p>
    <w:p w:rsidR="00C9250A" w:rsidRPr="007960C5" w:rsidRDefault="00C9250A" w:rsidP="00C9250A">
      <w:pPr>
        <w:tabs>
          <w:tab w:val="left" w:pos="2904"/>
        </w:tabs>
        <w:spacing w:before="14"/>
        <w:ind w:left="1853"/>
        <w:rPr>
          <w:rFonts w:cstheme="minorHAnsi"/>
          <w:sz w:val="19"/>
        </w:rPr>
      </w:pPr>
      <w:r w:rsidRPr="007960C5">
        <w:rPr>
          <w:rFonts w:cstheme="minorHAnsi"/>
          <w:w w:val="90"/>
          <w:sz w:val="21"/>
        </w:rPr>
        <w:t>3.1.1..1.</w:t>
      </w:r>
      <w:r w:rsidRPr="007960C5">
        <w:rPr>
          <w:rFonts w:cstheme="minorHAnsi"/>
          <w:w w:val="90"/>
          <w:sz w:val="21"/>
        </w:rPr>
        <w:tab/>
      </w:r>
      <w:r w:rsidRPr="007960C5">
        <w:rPr>
          <w:rFonts w:cstheme="minorHAnsi"/>
          <w:w w:val="95"/>
          <w:sz w:val="19"/>
        </w:rPr>
        <w:t>belirli</w:t>
      </w:r>
      <w:r w:rsidRPr="007960C5">
        <w:rPr>
          <w:rFonts w:cstheme="minorHAnsi"/>
          <w:spacing w:val="-20"/>
          <w:w w:val="95"/>
          <w:sz w:val="19"/>
        </w:rPr>
        <w:t xml:space="preserve"> </w:t>
      </w:r>
      <w:r w:rsidRPr="007960C5">
        <w:rPr>
          <w:rFonts w:cstheme="minorHAnsi"/>
          <w:w w:val="95"/>
          <w:sz w:val="19"/>
        </w:rPr>
        <w:t>kamera</w:t>
      </w:r>
      <w:r w:rsidRPr="007960C5">
        <w:rPr>
          <w:rFonts w:cstheme="minorHAnsi"/>
          <w:spacing w:val="-13"/>
          <w:w w:val="95"/>
          <w:sz w:val="19"/>
        </w:rPr>
        <w:t xml:space="preserve"> </w:t>
      </w:r>
      <w:r w:rsidRPr="007960C5">
        <w:rPr>
          <w:rFonts w:cstheme="minorHAnsi"/>
          <w:w w:val="95"/>
          <w:sz w:val="19"/>
        </w:rPr>
        <w:t>gruplarını</w:t>
      </w:r>
      <w:r w:rsidRPr="007960C5">
        <w:rPr>
          <w:rFonts w:cstheme="minorHAnsi"/>
          <w:spacing w:val="-20"/>
          <w:w w:val="95"/>
          <w:sz w:val="19"/>
        </w:rPr>
        <w:t xml:space="preserve"> </w:t>
      </w:r>
      <w:r w:rsidRPr="007960C5">
        <w:rPr>
          <w:rFonts w:cstheme="minorHAnsi"/>
          <w:w w:val="95"/>
          <w:sz w:val="19"/>
        </w:rPr>
        <w:t>kullanabilir</w:t>
      </w:r>
    </w:p>
    <w:p w:rsidR="00C9250A" w:rsidRPr="007960C5" w:rsidRDefault="00C9250A" w:rsidP="00DE7F38">
      <w:pPr>
        <w:pStyle w:val="ListeParagraf"/>
        <w:widowControl w:val="0"/>
        <w:numPr>
          <w:ilvl w:val="0"/>
          <w:numId w:val="88"/>
        </w:numPr>
        <w:tabs>
          <w:tab w:val="left" w:pos="2679"/>
          <w:tab w:val="left" w:pos="2680"/>
        </w:tabs>
        <w:autoSpaceDE w:val="0"/>
        <w:autoSpaceDN w:val="0"/>
        <w:spacing w:before="8" w:after="0" w:line="240" w:lineRule="auto"/>
        <w:contextualSpacing w:val="0"/>
        <w:rPr>
          <w:rFonts w:cstheme="minorHAnsi"/>
          <w:sz w:val="19"/>
        </w:rPr>
      </w:pPr>
      <w:r w:rsidRPr="007960C5">
        <w:rPr>
          <w:rFonts w:cstheme="minorHAnsi"/>
          <w:w w:val="95"/>
          <w:sz w:val="19"/>
        </w:rPr>
        <w:t>video</w:t>
      </w:r>
      <w:r w:rsidRPr="007960C5">
        <w:rPr>
          <w:rFonts w:cstheme="minorHAnsi"/>
          <w:spacing w:val="-10"/>
          <w:w w:val="95"/>
          <w:sz w:val="19"/>
        </w:rPr>
        <w:t xml:space="preserve"> </w:t>
      </w:r>
      <w:r w:rsidRPr="007960C5">
        <w:rPr>
          <w:rFonts w:cstheme="minorHAnsi"/>
          <w:w w:val="95"/>
          <w:sz w:val="19"/>
        </w:rPr>
        <w:t>işlevleri</w:t>
      </w:r>
    </w:p>
    <w:p w:rsidR="00C9250A" w:rsidRPr="007960C5" w:rsidRDefault="00C9250A" w:rsidP="00C9250A">
      <w:pPr>
        <w:tabs>
          <w:tab w:val="left" w:pos="2904"/>
        </w:tabs>
        <w:spacing w:before="13"/>
        <w:ind w:left="1853"/>
        <w:rPr>
          <w:rFonts w:cstheme="minorHAnsi"/>
          <w:sz w:val="19"/>
        </w:rPr>
      </w:pPr>
      <w:r w:rsidRPr="007960C5">
        <w:rPr>
          <w:rFonts w:cstheme="minorHAnsi"/>
          <w:w w:val="90"/>
          <w:sz w:val="21"/>
        </w:rPr>
        <w:t>3.1.1..1.</w:t>
      </w:r>
      <w:r w:rsidRPr="007960C5">
        <w:rPr>
          <w:rFonts w:cstheme="minorHAnsi"/>
          <w:w w:val="90"/>
          <w:sz w:val="21"/>
        </w:rPr>
        <w:tab/>
      </w:r>
      <w:r w:rsidRPr="007960C5">
        <w:rPr>
          <w:rFonts w:cstheme="minorHAnsi"/>
          <w:w w:val="95"/>
          <w:sz w:val="19"/>
        </w:rPr>
        <w:t>canlı video</w:t>
      </w:r>
      <w:r w:rsidRPr="007960C5">
        <w:rPr>
          <w:rFonts w:cstheme="minorHAnsi"/>
          <w:spacing w:val="-37"/>
          <w:w w:val="95"/>
          <w:sz w:val="19"/>
        </w:rPr>
        <w:t xml:space="preserve"> </w:t>
      </w:r>
      <w:r w:rsidRPr="007960C5">
        <w:rPr>
          <w:rFonts w:cstheme="minorHAnsi"/>
          <w:w w:val="95"/>
          <w:sz w:val="19"/>
        </w:rPr>
        <w:t>kullanabilir</w:t>
      </w:r>
    </w:p>
    <w:p w:rsidR="00C9250A" w:rsidRPr="007960C5" w:rsidRDefault="00C9250A" w:rsidP="00C9250A">
      <w:pPr>
        <w:tabs>
          <w:tab w:val="left" w:pos="2904"/>
        </w:tabs>
        <w:spacing w:before="10"/>
        <w:ind w:left="1853"/>
        <w:rPr>
          <w:rFonts w:cstheme="minorHAnsi"/>
          <w:sz w:val="19"/>
        </w:rPr>
      </w:pPr>
      <w:r w:rsidRPr="007960C5">
        <w:rPr>
          <w:rFonts w:cstheme="minorHAnsi"/>
          <w:w w:val="90"/>
          <w:sz w:val="21"/>
        </w:rPr>
        <w:t>3.1.1..2.</w:t>
      </w:r>
      <w:r w:rsidRPr="007960C5">
        <w:rPr>
          <w:rFonts w:cstheme="minorHAnsi"/>
          <w:w w:val="90"/>
          <w:sz w:val="21"/>
        </w:rPr>
        <w:tab/>
      </w:r>
      <w:r w:rsidRPr="007960C5">
        <w:rPr>
          <w:rFonts w:cstheme="minorHAnsi"/>
          <w:w w:val="95"/>
          <w:sz w:val="19"/>
        </w:rPr>
        <w:t>video</w:t>
      </w:r>
      <w:r w:rsidRPr="007960C5">
        <w:rPr>
          <w:rFonts w:cstheme="minorHAnsi"/>
          <w:spacing w:val="-18"/>
          <w:w w:val="95"/>
          <w:sz w:val="19"/>
        </w:rPr>
        <w:t xml:space="preserve"> </w:t>
      </w:r>
      <w:r w:rsidRPr="007960C5">
        <w:rPr>
          <w:rFonts w:cstheme="minorHAnsi"/>
          <w:w w:val="95"/>
          <w:sz w:val="19"/>
        </w:rPr>
        <w:t>görüntüleri</w:t>
      </w:r>
      <w:r w:rsidRPr="007960C5">
        <w:rPr>
          <w:rFonts w:cstheme="minorHAnsi"/>
          <w:spacing w:val="-20"/>
          <w:w w:val="95"/>
          <w:sz w:val="19"/>
        </w:rPr>
        <w:t xml:space="preserve"> </w:t>
      </w:r>
      <w:r w:rsidRPr="007960C5">
        <w:rPr>
          <w:rFonts w:cstheme="minorHAnsi"/>
          <w:w w:val="95"/>
          <w:sz w:val="19"/>
        </w:rPr>
        <w:t>arşivini</w:t>
      </w:r>
      <w:r w:rsidRPr="007960C5">
        <w:rPr>
          <w:rFonts w:cstheme="minorHAnsi"/>
          <w:spacing w:val="-20"/>
          <w:w w:val="95"/>
          <w:sz w:val="19"/>
        </w:rPr>
        <w:t xml:space="preserve"> </w:t>
      </w:r>
      <w:r w:rsidRPr="007960C5">
        <w:rPr>
          <w:rFonts w:cstheme="minorHAnsi"/>
          <w:w w:val="95"/>
          <w:sz w:val="19"/>
        </w:rPr>
        <w:t>kullanabilir</w:t>
      </w:r>
    </w:p>
    <w:p w:rsidR="00C9250A" w:rsidRPr="007960C5" w:rsidRDefault="00C9250A" w:rsidP="00C9250A">
      <w:pPr>
        <w:pStyle w:val="GvdeMetni"/>
        <w:tabs>
          <w:tab w:val="left" w:pos="2904"/>
        </w:tabs>
        <w:spacing w:before="15"/>
        <w:ind w:left="1853"/>
        <w:rPr>
          <w:rFonts w:asciiTheme="minorHAnsi" w:hAnsiTheme="minorHAnsi" w:cstheme="minorHAnsi"/>
        </w:rPr>
      </w:pPr>
      <w:r w:rsidRPr="007960C5">
        <w:rPr>
          <w:rFonts w:asciiTheme="minorHAnsi" w:hAnsiTheme="minorHAnsi" w:cstheme="minorHAnsi"/>
          <w:w w:val="90"/>
          <w:sz w:val="21"/>
        </w:rPr>
        <w:lastRenderedPageBreak/>
        <w:t>3.1.1..3.</w:t>
      </w:r>
      <w:r w:rsidRPr="007960C5">
        <w:rPr>
          <w:rFonts w:asciiTheme="minorHAnsi" w:hAnsiTheme="minorHAnsi" w:cstheme="minorHAnsi"/>
          <w:w w:val="90"/>
          <w:sz w:val="21"/>
        </w:rPr>
        <w:tab/>
      </w:r>
      <w:r w:rsidRPr="007960C5">
        <w:rPr>
          <w:rFonts w:asciiTheme="minorHAnsi" w:hAnsiTheme="minorHAnsi" w:cstheme="minorHAnsi"/>
          <w:w w:val="95"/>
        </w:rPr>
        <w:t>video</w:t>
      </w:r>
      <w:r w:rsidRPr="007960C5">
        <w:rPr>
          <w:rFonts w:asciiTheme="minorHAnsi" w:hAnsiTheme="minorHAnsi" w:cstheme="minorHAnsi"/>
          <w:spacing w:val="-20"/>
          <w:w w:val="95"/>
        </w:rPr>
        <w:t xml:space="preserve"> </w:t>
      </w:r>
      <w:r w:rsidRPr="007960C5">
        <w:rPr>
          <w:rFonts w:asciiTheme="minorHAnsi" w:hAnsiTheme="minorHAnsi" w:cstheme="minorHAnsi"/>
          <w:w w:val="95"/>
        </w:rPr>
        <w:t>görüntülerini</w:t>
      </w:r>
      <w:r w:rsidRPr="007960C5">
        <w:rPr>
          <w:rFonts w:asciiTheme="minorHAnsi" w:hAnsiTheme="minorHAnsi" w:cstheme="minorHAnsi"/>
          <w:spacing w:val="-27"/>
          <w:w w:val="95"/>
        </w:rPr>
        <w:t xml:space="preserve"> </w:t>
      </w:r>
      <w:r w:rsidRPr="007960C5">
        <w:rPr>
          <w:rFonts w:asciiTheme="minorHAnsi" w:hAnsiTheme="minorHAnsi" w:cstheme="minorHAnsi"/>
          <w:w w:val="95"/>
        </w:rPr>
        <w:t>kaydedebilir</w:t>
      </w:r>
      <w:r w:rsidRPr="007960C5">
        <w:rPr>
          <w:rFonts w:asciiTheme="minorHAnsi" w:hAnsiTheme="minorHAnsi" w:cstheme="minorHAnsi"/>
          <w:spacing w:val="-22"/>
          <w:w w:val="95"/>
        </w:rPr>
        <w:t xml:space="preserve"> </w:t>
      </w:r>
      <w:r w:rsidRPr="007960C5">
        <w:rPr>
          <w:rFonts w:asciiTheme="minorHAnsi" w:hAnsiTheme="minorHAnsi" w:cstheme="minorHAnsi"/>
          <w:spacing w:val="3"/>
          <w:w w:val="95"/>
        </w:rPr>
        <w:t>ve</w:t>
      </w:r>
      <w:r w:rsidRPr="007960C5">
        <w:rPr>
          <w:rFonts w:asciiTheme="minorHAnsi" w:hAnsiTheme="minorHAnsi" w:cstheme="minorHAnsi"/>
          <w:spacing w:val="-23"/>
          <w:w w:val="95"/>
        </w:rPr>
        <w:t xml:space="preserve"> </w:t>
      </w:r>
      <w:r w:rsidRPr="007960C5">
        <w:rPr>
          <w:rFonts w:asciiTheme="minorHAnsi" w:hAnsiTheme="minorHAnsi" w:cstheme="minorHAnsi"/>
          <w:w w:val="95"/>
        </w:rPr>
        <w:t>gönderebilir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2"/>
        </w:rPr>
      </w:pPr>
    </w:p>
    <w:p w:rsidR="00C9250A" w:rsidRPr="007960C5" w:rsidRDefault="00C9250A" w:rsidP="00C9250A">
      <w:pPr>
        <w:pStyle w:val="GvdeMetni"/>
        <w:spacing w:line="249" w:lineRule="auto"/>
        <w:ind w:left="451" w:right="875"/>
        <w:jc w:val="both"/>
        <w:rPr>
          <w:rFonts w:asciiTheme="minorHAnsi" w:hAnsiTheme="minorHAnsi" w:cstheme="minorHAnsi"/>
        </w:rPr>
      </w:pPr>
      <w:r w:rsidRPr="007960C5">
        <w:rPr>
          <w:rFonts w:asciiTheme="minorHAnsi" w:hAnsiTheme="minorHAnsi" w:cstheme="minorHAnsi"/>
          <w:w w:val="85"/>
        </w:rPr>
        <w:t>Access</w:t>
      </w:r>
      <w:r w:rsidRPr="007960C5">
        <w:rPr>
          <w:rFonts w:asciiTheme="minorHAnsi" w:hAnsiTheme="minorHAnsi" w:cstheme="minorHAnsi"/>
          <w:spacing w:val="-3"/>
          <w:w w:val="85"/>
        </w:rPr>
        <w:t xml:space="preserve"> </w:t>
      </w:r>
      <w:r w:rsidRPr="007960C5">
        <w:rPr>
          <w:rFonts w:asciiTheme="minorHAnsi" w:hAnsiTheme="minorHAnsi" w:cstheme="minorHAnsi"/>
          <w:w w:val="85"/>
        </w:rPr>
        <w:t>Kontrol</w:t>
      </w:r>
      <w:r w:rsidRPr="007960C5">
        <w:rPr>
          <w:rFonts w:asciiTheme="minorHAnsi" w:hAnsiTheme="minorHAnsi" w:cstheme="minorHAnsi"/>
          <w:spacing w:val="-4"/>
          <w:w w:val="85"/>
        </w:rPr>
        <w:t xml:space="preserve"> </w:t>
      </w:r>
      <w:r w:rsidRPr="007960C5">
        <w:rPr>
          <w:rFonts w:asciiTheme="minorHAnsi" w:hAnsiTheme="minorHAnsi" w:cstheme="minorHAnsi"/>
          <w:w w:val="85"/>
        </w:rPr>
        <w:t>Sistemi</w:t>
      </w:r>
      <w:r w:rsidRPr="007960C5">
        <w:rPr>
          <w:rFonts w:asciiTheme="minorHAnsi" w:hAnsiTheme="minorHAnsi" w:cstheme="minorHAnsi"/>
          <w:spacing w:val="-7"/>
          <w:w w:val="85"/>
        </w:rPr>
        <w:t xml:space="preserve"> </w:t>
      </w:r>
      <w:r w:rsidRPr="007960C5">
        <w:rPr>
          <w:rFonts w:asciiTheme="minorHAnsi" w:hAnsiTheme="minorHAnsi" w:cstheme="minorHAnsi"/>
          <w:w w:val="85"/>
        </w:rPr>
        <w:t>sunucusu</w:t>
      </w:r>
      <w:r w:rsidRPr="007960C5">
        <w:rPr>
          <w:rFonts w:asciiTheme="minorHAnsi" w:hAnsiTheme="minorHAnsi" w:cstheme="minorHAnsi"/>
          <w:spacing w:val="-1"/>
          <w:w w:val="85"/>
        </w:rPr>
        <w:t xml:space="preserve"> </w:t>
      </w:r>
      <w:r w:rsidRPr="007960C5">
        <w:rPr>
          <w:rFonts w:asciiTheme="minorHAnsi" w:hAnsiTheme="minorHAnsi" w:cstheme="minorHAnsi"/>
          <w:w w:val="85"/>
        </w:rPr>
        <w:t>tüm</w:t>
      </w:r>
      <w:r w:rsidRPr="007960C5">
        <w:rPr>
          <w:rFonts w:asciiTheme="minorHAnsi" w:hAnsiTheme="minorHAnsi" w:cstheme="minorHAnsi"/>
          <w:spacing w:val="-8"/>
          <w:w w:val="85"/>
        </w:rPr>
        <w:t xml:space="preserve"> </w:t>
      </w:r>
      <w:r w:rsidRPr="007960C5">
        <w:rPr>
          <w:rFonts w:asciiTheme="minorHAnsi" w:hAnsiTheme="minorHAnsi" w:cstheme="minorHAnsi"/>
          <w:w w:val="85"/>
        </w:rPr>
        <w:t>alt-sistemlere</w:t>
      </w:r>
      <w:r w:rsidRPr="007960C5">
        <w:rPr>
          <w:rFonts w:asciiTheme="minorHAnsi" w:hAnsiTheme="minorHAnsi" w:cstheme="minorHAnsi"/>
          <w:spacing w:val="-4"/>
          <w:w w:val="85"/>
        </w:rPr>
        <w:t xml:space="preserve"> </w:t>
      </w:r>
      <w:r w:rsidRPr="007960C5">
        <w:rPr>
          <w:rFonts w:asciiTheme="minorHAnsi" w:hAnsiTheme="minorHAnsi" w:cstheme="minorHAnsi"/>
          <w:w w:val="85"/>
        </w:rPr>
        <w:t>zaman</w:t>
      </w:r>
      <w:r w:rsidRPr="007960C5">
        <w:rPr>
          <w:rFonts w:asciiTheme="minorHAnsi" w:hAnsiTheme="minorHAnsi" w:cstheme="minorHAnsi"/>
          <w:spacing w:val="-1"/>
          <w:w w:val="85"/>
        </w:rPr>
        <w:t xml:space="preserve"> </w:t>
      </w:r>
      <w:r w:rsidRPr="007960C5">
        <w:rPr>
          <w:rFonts w:asciiTheme="minorHAnsi" w:hAnsiTheme="minorHAnsi" w:cstheme="minorHAnsi"/>
          <w:w w:val="85"/>
        </w:rPr>
        <w:t>senkronizasyonu</w:t>
      </w:r>
      <w:r w:rsidRPr="007960C5">
        <w:rPr>
          <w:rFonts w:asciiTheme="minorHAnsi" w:hAnsiTheme="minorHAnsi" w:cstheme="minorHAnsi"/>
          <w:spacing w:val="-1"/>
          <w:w w:val="85"/>
        </w:rPr>
        <w:t xml:space="preserve"> </w:t>
      </w:r>
      <w:r w:rsidRPr="007960C5">
        <w:rPr>
          <w:rFonts w:asciiTheme="minorHAnsi" w:hAnsiTheme="minorHAnsi" w:cstheme="minorHAnsi"/>
          <w:w w:val="85"/>
        </w:rPr>
        <w:t>sağlayan</w:t>
      </w:r>
      <w:r w:rsidRPr="007960C5">
        <w:rPr>
          <w:rFonts w:asciiTheme="minorHAnsi" w:hAnsiTheme="minorHAnsi" w:cstheme="minorHAnsi"/>
          <w:spacing w:val="-4"/>
          <w:w w:val="85"/>
        </w:rPr>
        <w:t xml:space="preserve"> </w:t>
      </w:r>
      <w:r w:rsidRPr="007960C5">
        <w:rPr>
          <w:rFonts w:asciiTheme="minorHAnsi" w:hAnsiTheme="minorHAnsi" w:cstheme="minorHAnsi"/>
          <w:w w:val="85"/>
        </w:rPr>
        <w:t>bir</w:t>
      </w:r>
      <w:r w:rsidRPr="007960C5">
        <w:rPr>
          <w:rFonts w:asciiTheme="minorHAnsi" w:hAnsiTheme="minorHAnsi" w:cstheme="minorHAnsi"/>
          <w:spacing w:val="-7"/>
          <w:w w:val="85"/>
        </w:rPr>
        <w:t xml:space="preserve"> </w:t>
      </w:r>
      <w:r w:rsidRPr="007960C5">
        <w:rPr>
          <w:rFonts w:asciiTheme="minorHAnsi" w:hAnsiTheme="minorHAnsi" w:cstheme="minorHAnsi"/>
          <w:w w:val="85"/>
        </w:rPr>
        <w:t>kaynak</w:t>
      </w:r>
      <w:r w:rsidRPr="007960C5">
        <w:rPr>
          <w:rFonts w:asciiTheme="minorHAnsi" w:hAnsiTheme="minorHAnsi" w:cstheme="minorHAnsi"/>
          <w:spacing w:val="-5"/>
          <w:w w:val="85"/>
        </w:rPr>
        <w:t xml:space="preserve"> </w:t>
      </w:r>
      <w:r w:rsidRPr="007960C5">
        <w:rPr>
          <w:rFonts w:asciiTheme="minorHAnsi" w:hAnsiTheme="minorHAnsi" w:cstheme="minorHAnsi"/>
          <w:w w:val="85"/>
        </w:rPr>
        <w:t xml:space="preserve">olarak </w:t>
      </w:r>
      <w:r w:rsidRPr="007960C5">
        <w:rPr>
          <w:rFonts w:asciiTheme="minorHAnsi" w:hAnsiTheme="minorHAnsi" w:cstheme="minorHAnsi"/>
          <w:w w:val="95"/>
        </w:rPr>
        <w:t>hareket</w:t>
      </w:r>
      <w:r w:rsidRPr="007960C5">
        <w:rPr>
          <w:rFonts w:asciiTheme="minorHAnsi" w:hAnsiTheme="minorHAnsi" w:cstheme="minorHAnsi"/>
          <w:spacing w:val="-20"/>
          <w:w w:val="95"/>
        </w:rPr>
        <w:t xml:space="preserve"> </w:t>
      </w:r>
      <w:r w:rsidRPr="007960C5">
        <w:rPr>
          <w:rFonts w:asciiTheme="minorHAnsi" w:hAnsiTheme="minorHAnsi" w:cstheme="minorHAnsi"/>
          <w:w w:val="95"/>
        </w:rPr>
        <w:t>edecektir.</w:t>
      </w:r>
    </w:p>
    <w:p w:rsidR="00C9250A" w:rsidRPr="007960C5" w:rsidRDefault="00C9250A" w:rsidP="00C9250A">
      <w:pPr>
        <w:spacing w:line="249" w:lineRule="auto"/>
        <w:jc w:val="both"/>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11"/>
        <w:rPr>
          <w:rFonts w:asciiTheme="minorHAnsi" w:hAnsiTheme="minorHAnsi" w:cstheme="minorHAnsi"/>
          <w:sz w:val="18"/>
        </w:rPr>
      </w:pPr>
    </w:p>
    <w:p w:rsidR="00C9250A" w:rsidRPr="007960C5" w:rsidRDefault="00C9250A" w:rsidP="00C9250A">
      <w:pPr>
        <w:pStyle w:val="GvdeMetni"/>
        <w:spacing w:before="71" w:line="254" w:lineRule="auto"/>
        <w:ind w:left="451" w:right="874"/>
        <w:jc w:val="both"/>
        <w:rPr>
          <w:rFonts w:asciiTheme="minorHAnsi" w:hAnsiTheme="minorHAnsi" w:cstheme="minorHAnsi"/>
        </w:rPr>
      </w:pPr>
      <w:r w:rsidRPr="007960C5">
        <w:rPr>
          <w:rFonts w:asciiTheme="minorHAnsi" w:hAnsiTheme="minorHAnsi" w:cstheme="minorHAnsi"/>
          <w:w w:val="85"/>
        </w:rPr>
        <w:t>Access</w:t>
      </w:r>
      <w:r w:rsidRPr="007960C5">
        <w:rPr>
          <w:rFonts w:asciiTheme="minorHAnsi" w:hAnsiTheme="minorHAnsi" w:cstheme="minorHAnsi"/>
          <w:spacing w:val="-19"/>
          <w:w w:val="85"/>
        </w:rPr>
        <w:t xml:space="preserve"> </w:t>
      </w:r>
      <w:r w:rsidRPr="007960C5">
        <w:rPr>
          <w:rFonts w:asciiTheme="minorHAnsi" w:hAnsiTheme="minorHAnsi" w:cstheme="minorHAnsi"/>
          <w:w w:val="85"/>
        </w:rPr>
        <w:t>Kontrol</w:t>
      </w:r>
      <w:r w:rsidRPr="007960C5">
        <w:rPr>
          <w:rFonts w:asciiTheme="minorHAnsi" w:hAnsiTheme="minorHAnsi" w:cstheme="minorHAnsi"/>
          <w:spacing w:val="-26"/>
          <w:w w:val="85"/>
        </w:rPr>
        <w:t xml:space="preserve"> </w:t>
      </w:r>
      <w:r w:rsidRPr="007960C5">
        <w:rPr>
          <w:rFonts w:asciiTheme="minorHAnsi" w:hAnsiTheme="minorHAnsi" w:cstheme="minorHAnsi"/>
          <w:w w:val="85"/>
        </w:rPr>
        <w:t>Sistemi</w:t>
      </w:r>
      <w:r w:rsidRPr="007960C5">
        <w:rPr>
          <w:rFonts w:asciiTheme="minorHAnsi" w:hAnsiTheme="minorHAnsi" w:cstheme="minorHAnsi"/>
          <w:spacing w:val="-25"/>
          <w:w w:val="85"/>
        </w:rPr>
        <w:t xml:space="preserve"> </w:t>
      </w:r>
      <w:r w:rsidRPr="007960C5">
        <w:rPr>
          <w:rFonts w:asciiTheme="minorHAnsi" w:hAnsiTheme="minorHAnsi" w:cstheme="minorHAnsi"/>
          <w:w w:val="85"/>
        </w:rPr>
        <w:t>herhangi</w:t>
      </w:r>
      <w:r w:rsidRPr="007960C5">
        <w:rPr>
          <w:rFonts w:asciiTheme="minorHAnsi" w:hAnsiTheme="minorHAnsi" w:cstheme="minorHAnsi"/>
          <w:spacing w:val="-26"/>
          <w:w w:val="85"/>
        </w:rPr>
        <w:t xml:space="preserve"> </w:t>
      </w:r>
      <w:r w:rsidRPr="007960C5">
        <w:rPr>
          <w:rFonts w:asciiTheme="minorHAnsi" w:hAnsiTheme="minorHAnsi" w:cstheme="minorHAnsi"/>
          <w:w w:val="85"/>
        </w:rPr>
        <w:t>bir</w:t>
      </w:r>
      <w:r w:rsidRPr="007960C5">
        <w:rPr>
          <w:rFonts w:asciiTheme="minorHAnsi" w:hAnsiTheme="minorHAnsi" w:cstheme="minorHAnsi"/>
          <w:spacing w:val="-22"/>
          <w:w w:val="85"/>
        </w:rPr>
        <w:t xml:space="preserve"> </w:t>
      </w:r>
      <w:r w:rsidRPr="007960C5">
        <w:rPr>
          <w:rFonts w:asciiTheme="minorHAnsi" w:hAnsiTheme="minorHAnsi" w:cstheme="minorHAnsi"/>
          <w:w w:val="85"/>
        </w:rPr>
        <w:t>alt-sistemdeki</w:t>
      </w:r>
      <w:r w:rsidRPr="007960C5">
        <w:rPr>
          <w:rFonts w:asciiTheme="minorHAnsi" w:hAnsiTheme="minorHAnsi" w:cstheme="minorHAnsi"/>
          <w:spacing w:val="-26"/>
          <w:w w:val="85"/>
        </w:rPr>
        <w:t xml:space="preserve"> </w:t>
      </w:r>
      <w:r w:rsidRPr="007960C5">
        <w:rPr>
          <w:rFonts w:asciiTheme="minorHAnsi" w:hAnsiTheme="minorHAnsi" w:cstheme="minorHAnsi"/>
          <w:w w:val="85"/>
        </w:rPr>
        <w:t>arızanın</w:t>
      </w:r>
      <w:r w:rsidRPr="007960C5">
        <w:rPr>
          <w:rFonts w:asciiTheme="minorHAnsi" w:hAnsiTheme="minorHAnsi" w:cstheme="minorHAnsi"/>
          <w:spacing w:val="-22"/>
          <w:w w:val="85"/>
        </w:rPr>
        <w:t xml:space="preserve"> </w:t>
      </w:r>
      <w:r w:rsidRPr="007960C5">
        <w:rPr>
          <w:rFonts w:asciiTheme="minorHAnsi" w:hAnsiTheme="minorHAnsi" w:cstheme="minorHAnsi"/>
          <w:w w:val="85"/>
        </w:rPr>
        <w:t>diğer</w:t>
      </w:r>
      <w:r w:rsidRPr="007960C5">
        <w:rPr>
          <w:rFonts w:asciiTheme="minorHAnsi" w:hAnsiTheme="minorHAnsi" w:cstheme="minorHAnsi"/>
          <w:spacing w:val="-23"/>
          <w:w w:val="85"/>
        </w:rPr>
        <w:t xml:space="preserve"> </w:t>
      </w:r>
      <w:r w:rsidRPr="007960C5">
        <w:rPr>
          <w:rFonts w:asciiTheme="minorHAnsi" w:hAnsiTheme="minorHAnsi" w:cstheme="minorHAnsi"/>
          <w:w w:val="85"/>
        </w:rPr>
        <w:t>alt-sistemlerin</w:t>
      </w:r>
      <w:r w:rsidRPr="007960C5">
        <w:rPr>
          <w:rFonts w:asciiTheme="minorHAnsi" w:hAnsiTheme="minorHAnsi" w:cstheme="minorHAnsi"/>
          <w:spacing w:val="-17"/>
          <w:w w:val="85"/>
        </w:rPr>
        <w:t xml:space="preserve"> </w:t>
      </w:r>
      <w:r w:rsidRPr="007960C5">
        <w:rPr>
          <w:rFonts w:asciiTheme="minorHAnsi" w:hAnsiTheme="minorHAnsi" w:cstheme="minorHAnsi"/>
          <w:w w:val="85"/>
        </w:rPr>
        <w:t>çalışmasını</w:t>
      </w:r>
      <w:r w:rsidRPr="007960C5">
        <w:rPr>
          <w:rFonts w:asciiTheme="minorHAnsi" w:hAnsiTheme="minorHAnsi" w:cstheme="minorHAnsi"/>
          <w:spacing w:val="-20"/>
          <w:w w:val="85"/>
        </w:rPr>
        <w:t xml:space="preserve"> </w:t>
      </w:r>
      <w:r w:rsidRPr="007960C5">
        <w:rPr>
          <w:rFonts w:asciiTheme="minorHAnsi" w:hAnsiTheme="minorHAnsi" w:cstheme="minorHAnsi"/>
          <w:w w:val="85"/>
        </w:rPr>
        <w:t>etkilemeyecek şekilde</w:t>
      </w:r>
      <w:r w:rsidRPr="007960C5">
        <w:rPr>
          <w:rFonts w:asciiTheme="minorHAnsi" w:hAnsiTheme="minorHAnsi" w:cstheme="minorHAnsi"/>
          <w:spacing w:val="-7"/>
          <w:w w:val="85"/>
        </w:rPr>
        <w:t xml:space="preserve"> </w:t>
      </w:r>
      <w:r w:rsidRPr="007960C5">
        <w:rPr>
          <w:rFonts w:asciiTheme="minorHAnsi" w:hAnsiTheme="minorHAnsi" w:cstheme="minorHAnsi"/>
          <w:w w:val="85"/>
        </w:rPr>
        <w:t>tasarlanacaktır.</w:t>
      </w:r>
      <w:r w:rsidRPr="007960C5">
        <w:rPr>
          <w:rFonts w:asciiTheme="minorHAnsi" w:hAnsiTheme="minorHAnsi" w:cstheme="minorHAnsi"/>
          <w:spacing w:val="-14"/>
          <w:w w:val="85"/>
        </w:rPr>
        <w:t xml:space="preserve"> </w:t>
      </w:r>
      <w:r w:rsidRPr="007960C5">
        <w:rPr>
          <w:rFonts w:asciiTheme="minorHAnsi" w:hAnsiTheme="minorHAnsi" w:cstheme="minorHAnsi"/>
          <w:w w:val="85"/>
        </w:rPr>
        <w:t>Bu</w:t>
      </w:r>
      <w:r w:rsidRPr="007960C5">
        <w:rPr>
          <w:rFonts w:asciiTheme="minorHAnsi" w:hAnsiTheme="minorHAnsi" w:cstheme="minorHAnsi"/>
          <w:spacing w:val="-7"/>
          <w:w w:val="85"/>
        </w:rPr>
        <w:t xml:space="preserve"> </w:t>
      </w:r>
      <w:r w:rsidRPr="007960C5">
        <w:rPr>
          <w:rFonts w:asciiTheme="minorHAnsi" w:hAnsiTheme="minorHAnsi" w:cstheme="minorHAnsi"/>
          <w:w w:val="85"/>
        </w:rPr>
        <w:t>güç</w:t>
      </w:r>
      <w:r w:rsidRPr="007960C5">
        <w:rPr>
          <w:rFonts w:asciiTheme="minorHAnsi" w:hAnsiTheme="minorHAnsi" w:cstheme="minorHAnsi"/>
          <w:spacing w:val="-16"/>
          <w:w w:val="85"/>
        </w:rPr>
        <w:t xml:space="preserve"> </w:t>
      </w:r>
      <w:r w:rsidRPr="007960C5">
        <w:rPr>
          <w:rFonts w:asciiTheme="minorHAnsi" w:hAnsiTheme="minorHAnsi" w:cstheme="minorHAnsi"/>
          <w:w w:val="85"/>
        </w:rPr>
        <w:t>beslemesinde</w:t>
      </w:r>
      <w:r w:rsidRPr="007960C5">
        <w:rPr>
          <w:rFonts w:asciiTheme="minorHAnsi" w:hAnsiTheme="minorHAnsi" w:cstheme="minorHAnsi"/>
          <w:spacing w:val="-14"/>
          <w:w w:val="85"/>
        </w:rPr>
        <w:t xml:space="preserve"> </w:t>
      </w:r>
      <w:r w:rsidRPr="007960C5">
        <w:rPr>
          <w:rFonts w:asciiTheme="minorHAnsi" w:hAnsiTheme="minorHAnsi" w:cstheme="minorHAnsi"/>
          <w:w w:val="85"/>
        </w:rPr>
        <w:t>kesinti</w:t>
      </w:r>
      <w:r w:rsidRPr="007960C5">
        <w:rPr>
          <w:rFonts w:asciiTheme="minorHAnsi" w:hAnsiTheme="minorHAnsi" w:cstheme="minorHAnsi"/>
          <w:spacing w:val="-13"/>
          <w:w w:val="85"/>
        </w:rPr>
        <w:t xml:space="preserve"> </w:t>
      </w:r>
      <w:r w:rsidRPr="007960C5">
        <w:rPr>
          <w:rFonts w:asciiTheme="minorHAnsi" w:hAnsiTheme="minorHAnsi" w:cstheme="minorHAnsi"/>
          <w:w w:val="85"/>
        </w:rPr>
        <w:t>ya</w:t>
      </w:r>
      <w:r w:rsidRPr="007960C5">
        <w:rPr>
          <w:rFonts w:asciiTheme="minorHAnsi" w:hAnsiTheme="minorHAnsi" w:cstheme="minorHAnsi"/>
          <w:spacing w:val="-9"/>
          <w:w w:val="85"/>
        </w:rPr>
        <w:t xml:space="preserve"> </w:t>
      </w:r>
      <w:r w:rsidRPr="007960C5">
        <w:rPr>
          <w:rFonts w:asciiTheme="minorHAnsi" w:hAnsiTheme="minorHAnsi" w:cstheme="minorHAnsi"/>
          <w:w w:val="85"/>
        </w:rPr>
        <w:t>da</w:t>
      </w:r>
      <w:r w:rsidRPr="007960C5">
        <w:rPr>
          <w:rFonts w:asciiTheme="minorHAnsi" w:hAnsiTheme="minorHAnsi" w:cstheme="minorHAnsi"/>
          <w:spacing w:val="-14"/>
          <w:w w:val="85"/>
        </w:rPr>
        <w:t xml:space="preserve"> </w:t>
      </w:r>
      <w:r w:rsidRPr="007960C5">
        <w:rPr>
          <w:rFonts w:asciiTheme="minorHAnsi" w:hAnsiTheme="minorHAnsi" w:cstheme="minorHAnsi"/>
          <w:w w:val="85"/>
        </w:rPr>
        <w:t>haberleşme</w:t>
      </w:r>
      <w:r w:rsidRPr="007960C5">
        <w:rPr>
          <w:rFonts w:asciiTheme="minorHAnsi" w:hAnsiTheme="minorHAnsi" w:cstheme="minorHAnsi"/>
          <w:spacing w:val="-13"/>
          <w:w w:val="85"/>
        </w:rPr>
        <w:t xml:space="preserve"> </w:t>
      </w:r>
      <w:r w:rsidRPr="007960C5">
        <w:rPr>
          <w:rFonts w:asciiTheme="minorHAnsi" w:hAnsiTheme="minorHAnsi" w:cstheme="minorHAnsi"/>
          <w:w w:val="85"/>
        </w:rPr>
        <w:t>devresindeki</w:t>
      </w:r>
      <w:r w:rsidRPr="007960C5">
        <w:rPr>
          <w:rFonts w:asciiTheme="minorHAnsi" w:hAnsiTheme="minorHAnsi" w:cstheme="minorHAnsi"/>
          <w:spacing w:val="-14"/>
          <w:w w:val="85"/>
        </w:rPr>
        <w:t xml:space="preserve"> </w:t>
      </w:r>
      <w:r w:rsidRPr="007960C5">
        <w:rPr>
          <w:rFonts w:asciiTheme="minorHAnsi" w:hAnsiTheme="minorHAnsi" w:cstheme="minorHAnsi"/>
          <w:w w:val="85"/>
        </w:rPr>
        <w:t>bir</w:t>
      </w:r>
      <w:r w:rsidRPr="007960C5">
        <w:rPr>
          <w:rFonts w:asciiTheme="minorHAnsi" w:hAnsiTheme="minorHAnsi" w:cstheme="minorHAnsi"/>
          <w:spacing w:val="-10"/>
          <w:w w:val="85"/>
        </w:rPr>
        <w:t xml:space="preserve"> </w:t>
      </w:r>
      <w:r w:rsidRPr="007960C5">
        <w:rPr>
          <w:rFonts w:asciiTheme="minorHAnsi" w:hAnsiTheme="minorHAnsi" w:cstheme="minorHAnsi"/>
          <w:w w:val="85"/>
        </w:rPr>
        <w:t>kesinti</w:t>
      </w:r>
      <w:r w:rsidRPr="007960C5">
        <w:rPr>
          <w:rFonts w:asciiTheme="minorHAnsi" w:hAnsiTheme="minorHAnsi" w:cstheme="minorHAnsi"/>
          <w:spacing w:val="-17"/>
          <w:w w:val="85"/>
        </w:rPr>
        <w:t xml:space="preserve"> </w:t>
      </w:r>
      <w:r w:rsidRPr="007960C5">
        <w:rPr>
          <w:rFonts w:asciiTheme="minorHAnsi" w:hAnsiTheme="minorHAnsi" w:cstheme="minorHAnsi"/>
          <w:w w:val="85"/>
        </w:rPr>
        <w:t xml:space="preserve">nedeniyle </w:t>
      </w:r>
      <w:r w:rsidRPr="007960C5">
        <w:rPr>
          <w:rFonts w:asciiTheme="minorHAnsi" w:hAnsiTheme="minorHAnsi" w:cstheme="minorHAnsi"/>
          <w:w w:val="90"/>
        </w:rPr>
        <w:t>haberleşme</w:t>
      </w:r>
      <w:r w:rsidRPr="007960C5">
        <w:rPr>
          <w:rFonts w:asciiTheme="minorHAnsi" w:hAnsiTheme="minorHAnsi" w:cstheme="minorHAnsi"/>
          <w:spacing w:val="-12"/>
          <w:w w:val="90"/>
        </w:rPr>
        <w:t xml:space="preserve"> </w:t>
      </w:r>
      <w:r w:rsidRPr="007960C5">
        <w:rPr>
          <w:rFonts w:asciiTheme="minorHAnsi" w:hAnsiTheme="minorHAnsi" w:cstheme="minorHAnsi"/>
          <w:w w:val="90"/>
        </w:rPr>
        <w:t>kaybı</w:t>
      </w:r>
      <w:r w:rsidRPr="007960C5">
        <w:rPr>
          <w:rFonts w:asciiTheme="minorHAnsi" w:hAnsiTheme="minorHAnsi" w:cstheme="minorHAnsi"/>
          <w:spacing w:val="-13"/>
          <w:w w:val="90"/>
        </w:rPr>
        <w:t xml:space="preserve"> </w:t>
      </w:r>
      <w:r w:rsidRPr="007960C5">
        <w:rPr>
          <w:rFonts w:asciiTheme="minorHAnsi" w:hAnsiTheme="minorHAnsi" w:cstheme="minorHAnsi"/>
          <w:w w:val="90"/>
        </w:rPr>
        <w:t>durumları</w:t>
      </w:r>
      <w:r w:rsidRPr="007960C5">
        <w:rPr>
          <w:rFonts w:asciiTheme="minorHAnsi" w:hAnsiTheme="minorHAnsi" w:cstheme="minorHAnsi"/>
          <w:spacing w:val="-11"/>
          <w:w w:val="90"/>
        </w:rPr>
        <w:t xml:space="preserve"> </w:t>
      </w:r>
      <w:r w:rsidRPr="007960C5">
        <w:rPr>
          <w:rFonts w:asciiTheme="minorHAnsi" w:hAnsiTheme="minorHAnsi" w:cstheme="minorHAnsi"/>
          <w:w w:val="90"/>
        </w:rPr>
        <w:t>için</w:t>
      </w:r>
      <w:r w:rsidRPr="007960C5">
        <w:rPr>
          <w:rFonts w:asciiTheme="minorHAnsi" w:hAnsiTheme="minorHAnsi" w:cstheme="minorHAnsi"/>
          <w:spacing w:val="-9"/>
          <w:w w:val="90"/>
        </w:rPr>
        <w:t xml:space="preserve"> </w:t>
      </w:r>
      <w:r w:rsidRPr="007960C5">
        <w:rPr>
          <w:rFonts w:asciiTheme="minorHAnsi" w:hAnsiTheme="minorHAnsi" w:cstheme="minorHAnsi"/>
          <w:spacing w:val="3"/>
          <w:w w:val="90"/>
        </w:rPr>
        <w:t>de</w:t>
      </w:r>
      <w:r w:rsidRPr="007960C5">
        <w:rPr>
          <w:rFonts w:asciiTheme="minorHAnsi" w:hAnsiTheme="minorHAnsi" w:cstheme="minorHAnsi"/>
          <w:spacing w:val="-10"/>
          <w:w w:val="90"/>
        </w:rPr>
        <w:t xml:space="preserve"> </w:t>
      </w:r>
      <w:r w:rsidRPr="007960C5">
        <w:rPr>
          <w:rFonts w:asciiTheme="minorHAnsi" w:hAnsiTheme="minorHAnsi" w:cstheme="minorHAnsi"/>
          <w:w w:val="90"/>
        </w:rPr>
        <w:t>geçerli</w:t>
      </w:r>
      <w:r w:rsidRPr="007960C5">
        <w:rPr>
          <w:rFonts w:asciiTheme="minorHAnsi" w:hAnsiTheme="minorHAnsi" w:cstheme="minorHAnsi"/>
          <w:spacing w:val="-11"/>
          <w:w w:val="90"/>
        </w:rPr>
        <w:t xml:space="preserve"> </w:t>
      </w:r>
      <w:r w:rsidRPr="007960C5">
        <w:rPr>
          <w:rFonts w:asciiTheme="minorHAnsi" w:hAnsiTheme="minorHAnsi" w:cstheme="minorHAnsi"/>
          <w:w w:val="90"/>
        </w:rPr>
        <w:t>olacaktır.</w:t>
      </w:r>
      <w:r w:rsidRPr="007960C5">
        <w:rPr>
          <w:rFonts w:asciiTheme="minorHAnsi" w:hAnsiTheme="minorHAnsi" w:cstheme="minorHAnsi"/>
          <w:spacing w:val="-11"/>
          <w:w w:val="90"/>
        </w:rPr>
        <w:t xml:space="preserve"> </w:t>
      </w:r>
      <w:r w:rsidRPr="007960C5">
        <w:rPr>
          <w:rFonts w:asciiTheme="minorHAnsi" w:hAnsiTheme="minorHAnsi" w:cstheme="minorHAnsi"/>
          <w:w w:val="90"/>
        </w:rPr>
        <w:t>Her</w:t>
      </w:r>
      <w:r w:rsidRPr="007960C5">
        <w:rPr>
          <w:rFonts w:asciiTheme="minorHAnsi" w:hAnsiTheme="minorHAnsi" w:cstheme="minorHAnsi"/>
          <w:spacing w:val="-11"/>
          <w:w w:val="90"/>
        </w:rPr>
        <w:t xml:space="preserve"> </w:t>
      </w:r>
      <w:r w:rsidRPr="007960C5">
        <w:rPr>
          <w:rFonts w:asciiTheme="minorHAnsi" w:hAnsiTheme="minorHAnsi" w:cstheme="minorHAnsi"/>
          <w:w w:val="90"/>
        </w:rPr>
        <w:t>durumda,</w:t>
      </w:r>
      <w:r w:rsidRPr="007960C5">
        <w:rPr>
          <w:rFonts w:asciiTheme="minorHAnsi" w:hAnsiTheme="minorHAnsi" w:cstheme="minorHAnsi"/>
          <w:spacing w:val="-12"/>
          <w:w w:val="90"/>
        </w:rPr>
        <w:t xml:space="preserve"> </w:t>
      </w:r>
      <w:r w:rsidRPr="007960C5">
        <w:rPr>
          <w:rFonts w:asciiTheme="minorHAnsi" w:hAnsiTheme="minorHAnsi" w:cstheme="minorHAnsi"/>
          <w:w w:val="90"/>
        </w:rPr>
        <w:t>her</w:t>
      </w:r>
      <w:r w:rsidRPr="007960C5">
        <w:rPr>
          <w:rFonts w:asciiTheme="minorHAnsi" w:hAnsiTheme="minorHAnsi" w:cstheme="minorHAnsi"/>
          <w:spacing w:val="-13"/>
          <w:w w:val="90"/>
        </w:rPr>
        <w:t xml:space="preserve"> </w:t>
      </w:r>
      <w:r w:rsidRPr="007960C5">
        <w:rPr>
          <w:rFonts w:asciiTheme="minorHAnsi" w:hAnsiTheme="minorHAnsi" w:cstheme="minorHAnsi"/>
          <w:w w:val="90"/>
        </w:rPr>
        <w:t>bir</w:t>
      </w:r>
      <w:r w:rsidRPr="007960C5">
        <w:rPr>
          <w:rFonts w:asciiTheme="minorHAnsi" w:hAnsiTheme="minorHAnsi" w:cstheme="minorHAnsi"/>
          <w:spacing w:val="-11"/>
          <w:w w:val="90"/>
        </w:rPr>
        <w:t xml:space="preserve"> </w:t>
      </w:r>
      <w:r w:rsidRPr="007960C5">
        <w:rPr>
          <w:rFonts w:asciiTheme="minorHAnsi" w:hAnsiTheme="minorHAnsi" w:cstheme="minorHAnsi"/>
          <w:w w:val="90"/>
        </w:rPr>
        <w:t>alt</w:t>
      </w:r>
      <w:r w:rsidRPr="007960C5">
        <w:rPr>
          <w:rFonts w:asciiTheme="minorHAnsi" w:hAnsiTheme="minorHAnsi" w:cstheme="minorHAnsi"/>
          <w:spacing w:val="-9"/>
          <w:w w:val="90"/>
        </w:rPr>
        <w:t xml:space="preserve"> </w:t>
      </w:r>
      <w:r w:rsidRPr="007960C5">
        <w:rPr>
          <w:rFonts w:asciiTheme="minorHAnsi" w:hAnsiTheme="minorHAnsi" w:cstheme="minorHAnsi"/>
          <w:w w:val="90"/>
        </w:rPr>
        <w:t>sistem</w:t>
      </w:r>
      <w:r w:rsidRPr="007960C5">
        <w:rPr>
          <w:rFonts w:asciiTheme="minorHAnsi" w:hAnsiTheme="minorHAnsi" w:cstheme="minorHAnsi"/>
          <w:spacing w:val="-9"/>
          <w:w w:val="90"/>
        </w:rPr>
        <w:t xml:space="preserve"> </w:t>
      </w:r>
      <w:r w:rsidRPr="007960C5">
        <w:rPr>
          <w:rFonts w:asciiTheme="minorHAnsi" w:hAnsiTheme="minorHAnsi" w:cstheme="minorHAnsi"/>
          <w:w w:val="90"/>
        </w:rPr>
        <w:t xml:space="preserve">işlevselliğinde </w:t>
      </w:r>
      <w:r w:rsidRPr="007960C5">
        <w:rPr>
          <w:rFonts w:asciiTheme="minorHAnsi" w:hAnsiTheme="minorHAnsi" w:cstheme="minorHAnsi"/>
          <w:w w:val="95"/>
        </w:rPr>
        <w:t>herhangi</w:t>
      </w:r>
      <w:r w:rsidRPr="007960C5">
        <w:rPr>
          <w:rFonts w:asciiTheme="minorHAnsi" w:hAnsiTheme="minorHAnsi" w:cstheme="minorHAnsi"/>
          <w:spacing w:val="-28"/>
          <w:w w:val="95"/>
        </w:rPr>
        <w:t xml:space="preserve"> </w:t>
      </w:r>
      <w:r w:rsidRPr="007960C5">
        <w:rPr>
          <w:rFonts w:asciiTheme="minorHAnsi" w:hAnsiTheme="minorHAnsi" w:cstheme="minorHAnsi"/>
          <w:w w:val="95"/>
        </w:rPr>
        <w:t>bir</w:t>
      </w:r>
      <w:r w:rsidRPr="007960C5">
        <w:rPr>
          <w:rFonts w:asciiTheme="minorHAnsi" w:hAnsiTheme="minorHAnsi" w:cstheme="minorHAnsi"/>
          <w:spacing w:val="-31"/>
          <w:w w:val="95"/>
        </w:rPr>
        <w:t xml:space="preserve"> </w:t>
      </w:r>
      <w:r w:rsidRPr="007960C5">
        <w:rPr>
          <w:rFonts w:asciiTheme="minorHAnsi" w:hAnsiTheme="minorHAnsi" w:cstheme="minorHAnsi"/>
          <w:w w:val="95"/>
        </w:rPr>
        <w:t>kayıp</w:t>
      </w:r>
      <w:r w:rsidRPr="007960C5">
        <w:rPr>
          <w:rFonts w:asciiTheme="minorHAnsi" w:hAnsiTheme="minorHAnsi" w:cstheme="minorHAnsi"/>
          <w:spacing w:val="-28"/>
          <w:w w:val="95"/>
        </w:rPr>
        <w:t xml:space="preserve"> </w:t>
      </w:r>
      <w:r w:rsidRPr="007960C5">
        <w:rPr>
          <w:rFonts w:asciiTheme="minorHAnsi" w:hAnsiTheme="minorHAnsi" w:cstheme="minorHAnsi"/>
          <w:w w:val="95"/>
        </w:rPr>
        <w:t>yaşamadan</w:t>
      </w:r>
      <w:r w:rsidRPr="007960C5">
        <w:rPr>
          <w:rFonts w:asciiTheme="minorHAnsi" w:hAnsiTheme="minorHAnsi" w:cstheme="minorHAnsi"/>
          <w:spacing w:val="-24"/>
          <w:w w:val="95"/>
        </w:rPr>
        <w:t xml:space="preserve"> </w:t>
      </w:r>
      <w:r w:rsidRPr="007960C5">
        <w:rPr>
          <w:rFonts w:asciiTheme="minorHAnsi" w:hAnsiTheme="minorHAnsi" w:cstheme="minorHAnsi"/>
          <w:spacing w:val="-3"/>
          <w:w w:val="95"/>
        </w:rPr>
        <w:t>tam</w:t>
      </w:r>
      <w:r w:rsidRPr="007960C5">
        <w:rPr>
          <w:rFonts w:asciiTheme="minorHAnsi" w:hAnsiTheme="minorHAnsi" w:cstheme="minorHAnsi"/>
          <w:spacing w:val="-26"/>
          <w:w w:val="95"/>
        </w:rPr>
        <w:t xml:space="preserve"> </w:t>
      </w:r>
      <w:r w:rsidRPr="007960C5">
        <w:rPr>
          <w:rFonts w:asciiTheme="minorHAnsi" w:hAnsiTheme="minorHAnsi" w:cstheme="minorHAnsi"/>
          <w:w w:val="95"/>
        </w:rPr>
        <w:t>çalışır</w:t>
      </w:r>
      <w:r w:rsidRPr="007960C5">
        <w:rPr>
          <w:rFonts w:asciiTheme="minorHAnsi" w:hAnsiTheme="minorHAnsi" w:cstheme="minorHAnsi"/>
          <w:spacing w:val="-31"/>
          <w:w w:val="95"/>
        </w:rPr>
        <w:t xml:space="preserve"> </w:t>
      </w:r>
      <w:r w:rsidRPr="007960C5">
        <w:rPr>
          <w:rFonts w:asciiTheme="minorHAnsi" w:hAnsiTheme="minorHAnsi" w:cstheme="minorHAnsi"/>
          <w:w w:val="95"/>
        </w:rPr>
        <w:t>durumda</w:t>
      </w:r>
      <w:r w:rsidRPr="007960C5">
        <w:rPr>
          <w:rFonts w:asciiTheme="minorHAnsi" w:hAnsiTheme="minorHAnsi" w:cstheme="minorHAnsi"/>
          <w:spacing w:val="-25"/>
          <w:w w:val="95"/>
        </w:rPr>
        <w:t xml:space="preserve"> </w:t>
      </w:r>
      <w:r w:rsidRPr="007960C5">
        <w:rPr>
          <w:rFonts w:asciiTheme="minorHAnsi" w:hAnsiTheme="minorHAnsi" w:cstheme="minorHAnsi"/>
          <w:w w:val="95"/>
        </w:rPr>
        <w:t>işlemeyi</w:t>
      </w:r>
      <w:r w:rsidRPr="007960C5">
        <w:rPr>
          <w:rFonts w:asciiTheme="minorHAnsi" w:hAnsiTheme="minorHAnsi" w:cstheme="minorHAnsi"/>
          <w:spacing w:val="-31"/>
          <w:w w:val="95"/>
        </w:rPr>
        <w:t xml:space="preserve"> </w:t>
      </w:r>
      <w:r w:rsidRPr="007960C5">
        <w:rPr>
          <w:rFonts w:asciiTheme="minorHAnsi" w:hAnsiTheme="minorHAnsi" w:cstheme="minorHAnsi"/>
          <w:w w:val="95"/>
        </w:rPr>
        <w:t>sürdürecektir.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line="252" w:lineRule="auto"/>
        <w:ind w:left="451" w:right="876"/>
        <w:jc w:val="both"/>
        <w:rPr>
          <w:rFonts w:asciiTheme="minorHAnsi" w:hAnsiTheme="minorHAnsi" w:cstheme="minorHAnsi"/>
        </w:rPr>
      </w:pPr>
      <w:r w:rsidRPr="007960C5">
        <w:rPr>
          <w:rFonts w:asciiTheme="minorHAnsi" w:hAnsiTheme="minorHAnsi" w:cstheme="minorHAnsi"/>
          <w:w w:val="85"/>
        </w:rPr>
        <w:t xml:space="preserve">Access Kontrol Sistemi minimum maliyette ve mevcut </w:t>
      </w:r>
      <w:r w:rsidRPr="007960C5">
        <w:rPr>
          <w:rFonts w:asciiTheme="minorHAnsi" w:hAnsiTheme="minorHAnsi" w:cstheme="minorHAnsi"/>
          <w:spacing w:val="-3"/>
          <w:w w:val="85"/>
        </w:rPr>
        <w:t xml:space="preserve">çalışmakta </w:t>
      </w:r>
      <w:r w:rsidRPr="007960C5">
        <w:rPr>
          <w:rFonts w:asciiTheme="minorHAnsi" w:hAnsiTheme="minorHAnsi" w:cstheme="minorHAnsi"/>
          <w:w w:val="85"/>
        </w:rPr>
        <w:t xml:space="preserve">olan sistemde minimum kesintiye yol açan </w:t>
      </w:r>
      <w:r w:rsidRPr="007960C5">
        <w:rPr>
          <w:rFonts w:asciiTheme="minorHAnsi" w:hAnsiTheme="minorHAnsi" w:cstheme="minorHAnsi"/>
          <w:spacing w:val="-3"/>
          <w:w w:val="85"/>
        </w:rPr>
        <w:t xml:space="preserve">sistem </w:t>
      </w:r>
      <w:r w:rsidRPr="007960C5">
        <w:rPr>
          <w:rFonts w:asciiTheme="minorHAnsi" w:hAnsiTheme="minorHAnsi" w:cstheme="minorHAnsi"/>
          <w:w w:val="85"/>
        </w:rPr>
        <w:t>genişlemesine olanak tanıyan modüler bir yapıda olacaktır. Bu tür bir</w:t>
      </w:r>
      <w:r w:rsidRPr="007960C5">
        <w:rPr>
          <w:rFonts w:asciiTheme="minorHAnsi" w:hAnsiTheme="minorHAnsi" w:cstheme="minorHAnsi"/>
          <w:spacing w:val="-38"/>
          <w:w w:val="85"/>
        </w:rPr>
        <w:t xml:space="preserve"> </w:t>
      </w:r>
      <w:r w:rsidRPr="007960C5">
        <w:rPr>
          <w:rFonts w:asciiTheme="minorHAnsi" w:hAnsiTheme="minorHAnsi" w:cstheme="minorHAnsi"/>
          <w:w w:val="85"/>
        </w:rPr>
        <w:t xml:space="preserve">güncellemede tanımlı </w:t>
      </w:r>
      <w:r w:rsidRPr="007960C5">
        <w:rPr>
          <w:rFonts w:asciiTheme="minorHAnsi" w:hAnsiTheme="minorHAnsi" w:cstheme="minorHAnsi"/>
          <w:w w:val="95"/>
        </w:rPr>
        <w:t>yedek</w:t>
      </w:r>
      <w:r w:rsidRPr="007960C5">
        <w:rPr>
          <w:rFonts w:asciiTheme="minorHAnsi" w:hAnsiTheme="minorHAnsi" w:cstheme="minorHAnsi"/>
          <w:spacing w:val="-29"/>
          <w:w w:val="95"/>
        </w:rPr>
        <w:t xml:space="preserve"> </w:t>
      </w:r>
      <w:r w:rsidRPr="007960C5">
        <w:rPr>
          <w:rFonts w:asciiTheme="minorHAnsi" w:hAnsiTheme="minorHAnsi" w:cstheme="minorHAnsi"/>
          <w:w w:val="95"/>
        </w:rPr>
        <w:t>gereklilikler</w:t>
      </w:r>
      <w:r w:rsidRPr="007960C5">
        <w:rPr>
          <w:rFonts w:asciiTheme="minorHAnsi" w:hAnsiTheme="minorHAnsi" w:cstheme="minorHAnsi"/>
          <w:spacing w:val="-31"/>
          <w:w w:val="95"/>
        </w:rPr>
        <w:t xml:space="preserve"> </w:t>
      </w:r>
      <w:r w:rsidRPr="007960C5">
        <w:rPr>
          <w:rFonts w:asciiTheme="minorHAnsi" w:hAnsiTheme="minorHAnsi" w:cstheme="minorHAnsi"/>
          <w:w w:val="95"/>
        </w:rPr>
        <w:t>kullanılmayacak</w:t>
      </w:r>
      <w:r w:rsidRPr="007960C5">
        <w:rPr>
          <w:rFonts w:asciiTheme="minorHAnsi" w:hAnsiTheme="minorHAnsi" w:cstheme="minorHAnsi"/>
          <w:spacing w:val="-32"/>
          <w:w w:val="95"/>
        </w:rPr>
        <w:t xml:space="preserve"> </w:t>
      </w:r>
      <w:r w:rsidRPr="007960C5">
        <w:rPr>
          <w:rFonts w:asciiTheme="minorHAnsi" w:hAnsiTheme="minorHAnsi" w:cstheme="minorHAnsi"/>
          <w:w w:val="95"/>
        </w:rPr>
        <w:t>ya</w:t>
      </w:r>
      <w:r w:rsidRPr="007960C5">
        <w:rPr>
          <w:rFonts w:asciiTheme="minorHAnsi" w:hAnsiTheme="minorHAnsi" w:cstheme="minorHAnsi"/>
          <w:spacing w:val="-29"/>
          <w:w w:val="95"/>
        </w:rPr>
        <w:t xml:space="preserve"> </w:t>
      </w:r>
      <w:r w:rsidRPr="007960C5">
        <w:rPr>
          <w:rFonts w:asciiTheme="minorHAnsi" w:hAnsiTheme="minorHAnsi" w:cstheme="minorHAnsi"/>
          <w:w w:val="95"/>
        </w:rPr>
        <w:t>da</w:t>
      </w:r>
      <w:r w:rsidRPr="007960C5">
        <w:rPr>
          <w:rFonts w:asciiTheme="minorHAnsi" w:hAnsiTheme="minorHAnsi" w:cstheme="minorHAnsi"/>
          <w:spacing w:val="-31"/>
          <w:w w:val="95"/>
        </w:rPr>
        <w:t xml:space="preserve"> </w:t>
      </w:r>
      <w:r w:rsidRPr="007960C5">
        <w:rPr>
          <w:rFonts w:asciiTheme="minorHAnsi" w:hAnsiTheme="minorHAnsi" w:cstheme="minorHAnsi"/>
          <w:w w:val="95"/>
        </w:rPr>
        <w:t>bunların</w:t>
      </w:r>
      <w:r w:rsidRPr="007960C5">
        <w:rPr>
          <w:rFonts w:asciiTheme="minorHAnsi" w:hAnsiTheme="minorHAnsi" w:cstheme="minorHAnsi"/>
          <w:spacing w:val="-28"/>
          <w:w w:val="95"/>
        </w:rPr>
        <w:t xml:space="preserve"> </w:t>
      </w:r>
      <w:r w:rsidRPr="007960C5">
        <w:rPr>
          <w:rFonts w:asciiTheme="minorHAnsi" w:hAnsiTheme="minorHAnsi" w:cstheme="minorHAnsi"/>
          <w:w w:val="95"/>
        </w:rPr>
        <w:t>işlevleri</w:t>
      </w:r>
      <w:r w:rsidRPr="007960C5">
        <w:rPr>
          <w:rFonts w:asciiTheme="minorHAnsi" w:hAnsiTheme="minorHAnsi" w:cstheme="minorHAnsi"/>
          <w:spacing w:val="-31"/>
          <w:w w:val="95"/>
        </w:rPr>
        <w:t xml:space="preserve"> </w:t>
      </w:r>
      <w:r w:rsidRPr="007960C5">
        <w:rPr>
          <w:rFonts w:asciiTheme="minorHAnsi" w:hAnsiTheme="minorHAnsi" w:cstheme="minorHAnsi"/>
          <w:w w:val="95"/>
        </w:rPr>
        <w:t>paylaşılmayacaktır.</w:t>
      </w:r>
    </w:p>
    <w:p w:rsidR="00C9250A" w:rsidRPr="007960C5" w:rsidRDefault="00C9250A" w:rsidP="00C9250A">
      <w:pPr>
        <w:pStyle w:val="GvdeMetni"/>
        <w:spacing w:before="2"/>
        <w:rPr>
          <w:rFonts w:asciiTheme="minorHAnsi" w:hAnsiTheme="minorHAnsi" w:cstheme="minorHAnsi"/>
          <w:sz w:val="20"/>
        </w:rPr>
      </w:pPr>
    </w:p>
    <w:p w:rsidR="00C9250A" w:rsidRPr="007960C5" w:rsidRDefault="00C9250A" w:rsidP="00C9250A">
      <w:pPr>
        <w:pStyle w:val="GvdeMetni"/>
        <w:spacing w:line="254" w:lineRule="auto"/>
        <w:ind w:left="451" w:right="884"/>
        <w:jc w:val="both"/>
        <w:rPr>
          <w:rFonts w:asciiTheme="minorHAnsi" w:hAnsiTheme="minorHAnsi" w:cstheme="minorHAnsi"/>
        </w:rPr>
      </w:pPr>
      <w:r w:rsidRPr="007960C5">
        <w:rPr>
          <w:rFonts w:asciiTheme="minorHAnsi" w:hAnsiTheme="minorHAnsi" w:cstheme="minorHAnsi"/>
          <w:w w:val="90"/>
        </w:rPr>
        <w:t>Access</w:t>
      </w:r>
      <w:r w:rsidRPr="007960C5">
        <w:rPr>
          <w:rFonts w:asciiTheme="minorHAnsi" w:hAnsiTheme="minorHAnsi" w:cstheme="minorHAnsi"/>
          <w:spacing w:val="-5"/>
          <w:w w:val="90"/>
        </w:rPr>
        <w:t xml:space="preserve"> </w:t>
      </w:r>
      <w:r w:rsidRPr="007960C5">
        <w:rPr>
          <w:rFonts w:asciiTheme="minorHAnsi" w:hAnsiTheme="minorHAnsi" w:cstheme="minorHAnsi"/>
          <w:w w:val="90"/>
        </w:rPr>
        <w:t>Kontrol</w:t>
      </w:r>
      <w:r w:rsidRPr="007960C5">
        <w:rPr>
          <w:rFonts w:asciiTheme="minorHAnsi" w:hAnsiTheme="minorHAnsi" w:cstheme="minorHAnsi"/>
          <w:spacing w:val="-6"/>
          <w:w w:val="90"/>
        </w:rPr>
        <w:t xml:space="preserve"> </w:t>
      </w:r>
      <w:r w:rsidRPr="007960C5">
        <w:rPr>
          <w:rFonts w:asciiTheme="minorHAnsi" w:hAnsiTheme="minorHAnsi" w:cstheme="minorHAnsi"/>
          <w:w w:val="90"/>
        </w:rPr>
        <w:t>Sistemi,</w:t>
      </w:r>
      <w:r w:rsidRPr="007960C5">
        <w:rPr>
          <w:rFonts w:asciiTheme="minorHAnsi" w:hAnsiTheme="minorHAnsi" w:cstheme="minorHAnsi"/>
          <w:spacing w:val="-5"/>
          <w:w w:val="90"/>
        </w:rPr>
        <w:t xml:space="preserve"> </w:t>
      </w:r>
      <w:r w:rsidRPr="007960C5">
        <w:rPr>
          <w:rFonts w:asciiTheme="minorHAnsi" w:hAnsiTheme="minorHAnsi" w:cstheme="minorHAnsi"/>
          <w:w w:val="90"/>
        </w:rPr>
        <w:t>16</w:t>
      </w:r>
      <w:r w:rsidRPr="007960C5">
        <w:rPr>
          <w:rFonts w:asciiTheme="minorHAnsi" w:hAnsiTheme="minorHAnsi" w:cstheme="minorHAnsi"/>
          <w:spacing w:val="-6"/>
          <w:w w:val="90"/>
        </w:rPr>
        <w:t xml:space="preserve"> </w:t>
      </w:r>
      <w:r w:rsidRPr="007960C5">
        <w:rPr>
          <w:rFonts w:asciiTheme="minorHAnsi" w:hAnsiTheme="minorHAnsi" w:cstheme="minorHAnsi"/>
          <w:w w:val="90"/>
        </w:rPr>
        <w:t>adet</w:t>
      </w:r>
      <w:r w:rsidRPr="007960C5">
        <w:rPr>
          <w:rFonts w:asciiTheme="minorHAnsi" w:hAnsiTheme="minorHAnsi" w:cstheme="minorHAnsi"/>
          <w:spacing w:val="-7"/>
          <w:w w:val="90"/>
        </w:rPr>
        <w:t xml:space="preserve"> </w:t>
      </w:r>
      <w:r w:rsidRPr="007960C5">
        <w:rPr>
          <w:rFonts w:asciiTheme="minorHAnsi" w:hAnsiTheme="minorHAnsi" w:cstheme="minorHAnsi"/>
          <w:w w:val="90"/>
        </w:rPr>
        <w:t>entegre</w:t>
      </w:r>
      <w:r w:rsidRPr="007960C5">
        <w:rPr>
          <w:rFonts w:asciiTheme="minorHAnsi" w:hAnsiTheme="minorHAnsi" w:cstheme="minorHAnsi"/>
          <w:spacing w:val="-5"/>
          <w:w w:val="90"/>
        </w:rPr>
        <w:t xml:space="preserve"> </w:t>
      </w:r>
      <w:r w:rsidRPr="007960C5">
        <w:rPr>
          <w:rFonts w:asciiTheme="minorHAnsi" w:hAnsiTheme="minorHAnsi" w:cstheme="minorHAnsi"/>
          <w:w w:val="90"/>
        </w:rPr>
        <w:t>operatör</w:t>
      </w:r>
      <w:r w:rsidRPr="007960C5">
        <w:rPr>
          <w:rFonts w:asciiTheme="minorHAnsi" w:hAnsiTheme="minorHAnsi" w:cstheme="minorHAnsi"/>
          <w:spacing w:val="-6"/>
          <w:w w:val="90"/>
        </w:rPr>
        <w:t xml:space="preserve"> </w:t>
      </w:r>
      <w:r w:rsidRPr="007960C5">
        <w:rPr>
          <w:rFonts w:asciiTheme="minorHAnsi" w:hAnsiTheme="minorHAnsi" w:cstheme="minorHAnsi"/>
          <w:w w:val="90"/>
        </w:rPr>
        <w:t>iş</w:t>
      </w:r>
      <w:r w:rsidRPr="007960C5">
        <w:rPr>
          <w:rFonts w:asciiTheme="minorHAnsi" w:hAnsiTheme="minorHAnsi" w:cstheme="minorHAnsi"/>
          <w:spacing w:val="-4"/>
          <w:w w:val="90"/>
        </w:rPr>
        <w:t xml:space="preserve"> </w:t>
      </w:r>
      <w:r w:rsidRPr="007960C5">
        <w:rPr>
          <w:rFonts w:asciiTheme="minorHAnsi" w:hAnsiTheme="minorHAnsi" w:cstheme="minorHAnsi"/>
          <w:w w:val="90"/>
        </w:rPr>
        <w:t>istasyonunu</w:t>
      </w:r>
      <w:r w:rsidRPr="007960C5">
        <w:rPr>
          <w:rFonts w:asciiTheme="minorHAnsi" w:hAnsiTheme="minorHAnsi" w:cstheme="minorHAnsi"/>
          <w:spacing w:val="-6"/>
          <w:w w:val="90"/>
        </w:rPr>
        <w:t xml:space="preserve"> </w:t>
      </w:r>
      <w:r w:rsidRPr="007960C5">
        <w:rPr>
          <w:rFonts w:asciiTheme="minorHAnsi" w:hAnsiTheme="minorHAnsi" w:cstheme="minorHAnsi"/>
          <w:w w:val="90"/>
        </w:rPr>
        <w:t>desteklemek</w:t>
      </w:r>
      <w:r w:rsidRPr="007960C5">
        <w:rPr>
          <w:rFonts w:asciiTheme="minorHAnsi" w:hAnsiTheme="minorHAnsi" w:cstheme="minorHAnsi"/>
          <w:spacing w:val="-7"/>
          <w:w w:val="90"/>
        </w:rPr>
        <w:t xml:space="preserve"> </w:t>
      </w:r>
      <w:r w:rsidRPr="007960C5">
        <w:rPr>
          <w:rFonts w:asciiTheme="minorHAnsi" w:hAnsiTheme="minorHAnsi" w:cstheme="minorHAnsi"/>
          <w:w w:val="90"/>
        </w:rPr>
        <w:t>üzere</w:t>
      </w:r>
      <w:r w:rsidRPr="007960C5">
        <w:rPr>
          <w:rFonts w:asciiTheme="minorHAnsi" w:hAnsiTheme="minorHAnsi" w:cstheme="minorHAnsi"/>
          <w:spacing w:val="-5"/>
          <w:w w:val="90"/>
        </w:rPr>
        <w:t xml:space="preserve"> </w:t>
      </w:r>
      <w:r w:rsidRPr="007960C5">
        <w:rPr>
          <w:rFonts w:asciiTheme="minorHAnsi" w:hAnsiTheme="minorHAnsi" w:cstheme="minorHAnsi"/>
          <w:w w:val="90"/>
        </w:rPr>
        <w:t xml:space="preserve">genişletilebilir </w:t>
      </w:r>
      <w:r w:rsidRPr="007960C5">
        <w:rPr>
          <w:rFonts w:asciiTheme="minorHAnsi" w:hAnsiTheme="minorHAnsi" w:cstheme="minorHAnsi"/>
          <w:w w:val="95"/>
        </w:rPr>
        <w:t>olacaktır.</w:t>
      </w:r>
    </w:p>
    <w:p w:rsidR="00C9250A" w:rsidRPr="007960C5" w:rsidRDefault="00C9250A" w:rsidP="00C9250A">
      <w:pPr>
        <w:spacing w:line="254" w:lineRule="auto"/>
        <w:jc w:val="both"/>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4"/>
        <w:rPr>
          <w:rFonts w:asciiTheme="minorHAnsi" w:hAnsiTheme="minorHAnsi" w:cstheme="minorHAnsi"/>
          <w:sz w:val="21"/>
        </w:rPr>
      </w:pPr>
    </w:p>
    <w:p w:rsidR="00C9250A" w:rsidRPr="007960C5" w:rsidRDefault="00C9250A" w:rsidP="00C9250A">
      <w:pPr>
        <w:ind w:left="451"/>
        <w:rPr>
          <w:rFonts w:cstheme="minorHAnsi"/>
          <w:b/>
          <w:sz w:val="19"/>
        </w:rPr>
      </w:pPr>
      <w:r w:rsidRPr="007960C5">
        <w:rPr>
          <w:rFonts w:cstheme="minorHAnsi"/>
          <w:b/>
          <w:sz w:val="19"/>
        </w:rPr>
        <w:t>Access Kontrol Sistemi Uygulama Yazılımı</w:t>
      </w:r>
    </w:p>
    <w:p w:rsidR="00C9250A" w:rsidRPr="007960C5" w:rsidRDefault="00C9250A" w:rsidP="00C9250A">
      <w:pPr>
        <w:pStyle w:val="GvdeMetni"/>
        <w:spacing w:before="10"/>
        <w:rPr>
          <w:rFonts w:asciiTheme="minorHAnsi" w:hAnsiTheme="minorHAnsi" w:cstheme="minorHAnsi"/>
          <w:b/>
          <w:sz w:val="27"/>
        </w:rPr>
      </w:pPr>
    </w:p>
    <w:p w:rsidR="00C9250A" w:rsidRPr="007960C5" w:rsidRDefault="00C9250A" w:rsidP="00C9250A">
      <w:pPr>
        <w:pStyle w:val="GvdeMetni"/>
        <w:spacing w:before="1" w:line="254" w:lineRule="auto"/>
        <w:ind w:left="451" w:right="409"/>
        <w:jc w:val="both"/>
        <w:rPr>
          <w:rFonts w:asciiTheme="minorHAnsi" w:hAnsiTheme="minorHAnsi" w:cstheme="minorHAnsi"/>
        </w:rPr>
      </w:pPr>
      <w:r w:rsidRPr="007960C5">
        <w:rPr>
          <w:rFonts w:asciiTheme="minorHAnsi" w:hAnsiTheme="minorHAnsi" w:cstheme="minorHAnsi"/>
          <w:w w:val="90"/>
        </w:rPr>
        <w:t>Önerilen</w:t>
      </w:r>
      <w:r w:rsidRPr="007960C5">
        <w:rPr>
          <w:rFonts w:asciiTheme="minorHAnsi" w:hAnsiTheme="minorHAnsi" w:cstheme="minorHAnsi"/>
          <w:spacing w:val="-8"/>
          <w:w w:val="90"/>
        </w:rPr>
        <w:t xml:space="preserve"> </w:t>
      </w:r>
      <w:r w:rsidRPr="007960C5">
        <w:rPr>
          <w:rFonts w:asciiTheme="minorHAnsi" w:hAnsiTheme="minorHAnsi" w:cstheme="minorHAnsi"/>
          <w:w w:val="90"/>
        </w:rPr>
        <w:t>Access</w:t>
      </w:r>
      <w:r w:rsidRPr="007960C5">
        <w:rPr>
          <w:rFonts w:asciiTheme="minorHAnsi" w:hAnsiTheme="minorHAnsi" w:cstheme="minorHAnsi"/>
          <w:spacing w:val="-10"/>
          <w:w w:val="90"/>
        </w:rPr>
        <w:t xml:space="preserve"> </w:t>
      </w:r>
      <w:r w:rsidRPr="007960C5">
        <w:rPr>
          <w:rFonts w:asciiTheme="minorHAnsi" w:hAnsiTheme="minorHAnsi" w:cstheme="minorHAnsi"/>
          <w:w w:val="90"/>
        </w:rPr>
        <w:t>Kontrol</w:t>
      </w:r>
      <w:r w:rsidRPr="007960C5">
        <w:rPr>
          <w:rFonts w:asciiTheme="minorHAnsi" w:hAnsiTheme="minorHAnsi" w:cstheme="minorHAnsi"/>
          <w:spacing w:val="-11"/>
          <w:w w:val="90"/>
        </w:rPr>
        <w:t xml:space="preserve"> </w:t>
      </w:r>
      <w:r w:rsidRPr="007960C5">
        <w:rPr>
          <w:rFonts w:asciiTheme="minorHAnsi" w:hAnsiTheme="minorHAnsi" w:cstheme="minorHAnsi"/>
          <w:w w:val="90"/>
        </w:rPr>
        <w:t>Sistemi</w:t>
      </w:r>
      <w:r w:rsidRPr="007960C5">
        <w:rPr>
          <w:rFonts w:asciiTheme="minorHAnsi" w:hAnsiTheme="minorHAnsi" w:cstheme="minorHAnsi"/>
          <w:spacing w:val="-11"/>
          <w:w w:val="90"/>
        </w:rPr>
        <w:t xml:space="preserve"> </w:t>
      </w:r>
      <w:r w:rsidRPr="007960C5">
        <w:rPr>
          <w:rFonts w:asciiTheme="minorHAnsi" w:hAnsiTheme="minorHAnsi" w:cstheme="minorHAnsi"/>
          <w:w w:val="90"/>
        </w:rPr>
        <w:t>Uygulama</w:t>
      </w:r>
      <w:r w:rsidRPr="007960C5">
        <w:rPr>
          <w:rFonts w:asciiTheme="minorHAnsi" w:hAnsiTheme="minorHAnsi" w:cstheme="minorHAnsi"/>
          <w:spacing w:val="-8"/>
          <w:w w:val="90"/>
        </w:rPr>
        <w:t xml:space="preserve"> </w:t>
      </w:r>
      <w:r w:rsidRPr="007960C5">
        <w:rPr>
          <w:rFonts w:asciiTheme="minorHAnsi" w:hAnsiTheme="minorHAnsi" w:cstheme="minorHAnsi"/>
          <w:w w:val="90"/>
        </w:rPr>
        <w:t>Yazılımı</w:t>
      </w:r>
      <w:r w:rsidRPr="007960C5">
        <w:rPr>
          <w:rFonts w:asciiTheme="minorHAnsi" w:hAnsiTheme="minorHAnsi" w:cstheme="minorHAnsi"/>
          <w:spacing w:val="-11"/>
          <w:w w:val="90"/>
        </w:rPr>
        <w:t xml:space="preserve"> </w:t>
      </w:r>
      <w:r w:rsidRPr="007960C5">
        <w:rPr>
          <w:rFonts w:asciiTheme="minorHAnsi" w:hAnsiTheme="minorHAnsi" w:cstheme="minorHAnsi"/>
          <w:w w:val="90"/>
        </w:rPr>
        <w:t>(AS)</w:t>
      </w:r>
      <w:r w:rsidRPr="007960C5">
        <w:rPr>
          <w:rFonts w:asciiTheme="minorHAnsi" w:hAnsiTheme="minorHAnsi" w:cstheme="minorHAnsi"/>
          <w:spacing w:val="-9"/>
          <w:w w:val="90"/>
        </w:rPr>
        <w:t xml:space="preserve"> </w:t>
      </w:r>
      <w:r w:rsidRPr="007960C5">
        <w:rPr>
          <w:rFonts w:asciiTheme="minorHAnsi" w:hAnsiTheme="minorHAnsi" w:cstheme="minorHAnsi"/>
          <w:w w:val="90"/>
        </w:rPr>
        <w:t>tedarik</w:t>
      </w:r>
      <w:r w:rsidRPr="007960C5">
        <w:rPr>
          <w:rFonts w:asciiTheme="minorHAnsi" w:hAnsiTheme="minorHAnsi" w:cstheme="minorHAnsi"/>
          <w:spacing w:val="-8"/>
          <w:w w:val="90"/>
        </w:rPr>
        <w:t xml:space="preserve"> </w:t>
      </w:r>
      <w:r w:rsidRPr="007960C5">
        <w:rPr>
          <w:rFonts w:asciiTheme="minorHAnsi" w:hAnsiTheme="minorHAnsi" w:cstheme="minorHAnsi"/>
          <w:w w:val="90"/>
        </w:rPr>
        <w:t>edilmeden,</w:t>
      </w:r>
      <w:r w:rsidRPr="007960C5">
        <w:rPr>
          <w:rFonts w:asciiTheme="minorHAnsi" w:hAnsiTheme="minorHAnsi" w:cstheme="minorHAnsi"/>
          <w:spacing w:val="-11"/>
          <w:w w:val="90"/>
        </w:rPr>
        <w:t xml:space="preserve"> </w:t>
      </w:r>
      <w:r w:rsidRPr="007960C5">
        <w:rPr>
          <w:rFonts w:asciiTheme="minorHAnsi" w:hAnsiTheme="minorHAnsi" w:cstheme="minorHAnsi"/>
          <w:w w:val="90"/>
        </w:rPr>
        <w:t>kurulmadan,</w:t>
      </w:r>
      <w:r w:rsidRPr="007960C5">
        <w:rPr>
          <w:rFonts w:asciiTheme="minorHAnsi" w:hAnsiTheme="minorHAnsi" w:cstheme="minorHAnsi"/>
          <w:spacing w:val="-11"/>
          <w:w w:val="90"/>
        </w:rPr>
        <w:t xml:space="preserve"> </w:t>
      </w:r>
      <w:r w:rsidRPr="007960C5">
        <w:rPr>
          <w:rFonts w:asciiTheme="minorHAnsi" w:hAnsiTheme="minorHAnsi" w:cstheme="minorHAnsi"/>
          <w:w w:val="90"/>
        </w:rPr>
        <w:t>test</w:t>
      </w:r>
      <w:r w:rsidRPr="007960C5">
        <w:rPr>
          <w:rFonts w:asciiTheme="minorHAnsi" w:hAnsiTheme="minorHAnsi" w:cstheme="minorHAnsi"/>
          <w:spacing w:val="-10"/>
          <w:w w:val="90"/>
        </w:rPr>
        <w:t xml:space="preserve"> </w:t>
      </w:r>
      <w:r w:rsidRPr="007960C5">
        <w:rPr>
          <w:rFonts w:asciiTheme="minorHAnsi" w:hAnsiTheme="minorHAnsi" w:cstheme="minorHAnsi"/>
          <w:w w:val="90"/>
        </w:rPr>
        <w:t>edilmeden, devreye</w:t>
      </w:r>
      <w:r w:rsidRPr="007960C5">
        <w:rPr>
          <w:rFonts w:asciiTheme="minorHAnsi" w:hAnsiTheme="minorHAnsi" w:cstheme="minorHAnsi"/>
          <w:spacing w:val="-18"/>
          <w:w w:val="90"/>
        </w:rPr>
        <w:t xml:space="preserve"> </w:t>
      </w:r>
      <w:r w:rsidRPr="007960C5">
        <w:rPr>
          <w:rFonts w:asciiTheme="minorHAnsi" w:hAnsiTheme="minorHAnsi" w:cstheme="minorHAnsi"/>
          <w:w w:val="90"/>
        </w:rPr>
        <w:t>alınmadan</w:t>
      </w:r>
      <w:r w:rsidRPr="007960C5">
        <w:rPr>
          <w:rFonts w:asciiTheme="minorHAnsi" w:hAnsiTheme="minorHAnsi" w:cstheme="minorHAnsi"/>
          <w:spacing w:val="-19"/>
          <w:w w:val="90"/>
        </w:rPr>
        <w:t xml:space="preserve"> </w:t>
      </w:r>
      <w:r w:rsidRPr="007960C5">
        <w:rPr>
          <w:rFonts w:asciiTheme="minorHAnsi" w:hAnsiTheme="minorHAnsi" w:cstheme="minorHAnsi"/>
          <w:w w:val="90"/>
        </w:rPr>
        <w:t>önce</w:t>
      </w:r>
      <w:r w:rsidRPr="007960C5">
        <w:rPr>
          <w:rFonts w:asciiTheme="minorHAnsi" w:hAnsiTheme="minorHAnsi" w:cstheme="minorHAnsi"/>
          <w:spacing w:val="-18"/>
          <w:w w:val="90"/>
        </w:rPr>
        <w:t xml:space="preserve"> </w:t>
      </w:r>
      <w:r w:rsidRPr="007960C5">
        <w:rPr>
          <w:rFonts w:asciiTheme="minorHAnsi" w:hAnsiTheme="minorHAnsi" w:cstheme="minorHAnsi"/>
          <w:w w:val="90"/>
        </w:rPr>
        <w:t>sağlamlığı</w:t>
      </w:r>
      <w:r w:rsidRPr="007960C5">
        <w:rPr>
          <w:rFonts w:asciiTheme="minorHAnsi" w:hAnsiTheme="minorHAnsi" w:cstheme="minorHAnsi"/>
          <w:spacing w:val="-20"/>
          <w:w w:val="90"/>
        </w:rPr>
        <w:t xml:space="preserve"> </w:t>
      </w:r>
      <w:r w:rsidRPr="007960C5">
        <w:rPr>
          <w:rFonts w:asciiTheme="minorHAnsi" w:hAnsiTheme="minorHAnsi" w:cstheme="minorHAnsi"/>
          <w:w w:val="90"/>
        </w:rPr>
        <w:t>kanıtlanmış</w:t>
      </w:r>
      <w:r w:rsidRPr="007960C5">
        <w:rPr>
          <w:rFonts w:asciiTheme="minorHAnsi" w:hAnsiTheme="minorHAnsi" w:cstheme="minorHAnsi"/>
          <w:spacing w:val="-19"/>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18"/>
          <w:w w:val="90"/>
        </w:rPr>
        <w:t xml:space="preserve"> </w:t>
      </w:r>
      <w:r w:rsidRPr="007960C5">
        <w:rPr>
          <w:rFonts w:asciiTheme="minorHAnsi" w:hAnsiTheme="minorHAnsi" w:cstheme="minorHAnsi"/>
          <w:w w:val="90"/>
        </w:rPr>
        <w:t>güvenilir</w:t>
      </w:r>
      <w:r w:rsidRPr="007960C5">
        <w:rPr>
          <w:rFonts w:asciiTheme="minorHAnsi" w:hAnsiTheme="minorHAnsi" w:cstheme="minorHAnsi"/>
          <w:spacing w:val="-18"/>
          <w:w w:val="90"/>
        </w:rPr>
        <w:t xml:space="preserve"> </w:t>
      </w:r>
      <w:r w:rsidRPr="007960C5">
        <w:rPr>
          <w:rFonts w:asciiTheme="minorHAnsi" w:hAnsiTheme="minorHAnsi" w:cstheme="minorHAnsi"/>
          <w:w w:val="90"/>
        </w:rPr>
        <w:t>bir</w:t>
      </w:r>
      <w:r w:rsidRPr="007960C5">
        <w:rPr>
          <w:rFonts w:asciiTheme="minorHAnsi" w:hAnsiTheme="minorHAnsi" w:cstheme="minorHAnsi"/>
          <w:spacing w:val="-20"/>
          <w:w w:val="90"/>
        </w:rPr>
        <w:t xml:space="preserve"> </w:t>
      </w:r>
      <w:r w:rsidRPr="007960C5">
        <w:rPr>
          <w:rFonts w:asciiTheme="minorHAnsi" w:hAnsiTheme="minorHAnsi" w:cstheme="minorHAnsi"/>
          <w:w w:val="90"/>
        </w:rPr>
        <w:t>yapıda</w:t>
      </w:r>
      <w:r w:rsidRPr="007960C5">
        <w:rPr>
          <w:rFonts w:asciiTheme="minorHAnsi" w:hAnsiTheme="minorHAnsi" w:cstheme="minorHAnsi"/>
          <w:spacing w:val="-17"/>
          <w:w w:val="90"/>
        </w:rPr>
        <w:t xml:space="preserve"> </w:t>
      </w:r>
      <w:r w:rsidRPr="007960C5">
        <w:rPr>
          <w:rFonts w:asciiTheme="minorHAnsi" w:hAnsiTheme="minorHAnsi" w:cstheme="minorHAnsi"/>
          <w:w w:val="90"/>
        </w:rPr>
        <w:t>olacaktır.</w:t>
      </w:r>
      <w:r w:rsidRPr="007960C5">
        <w:rPr>
          <w:rFonts w:asciiTheme="minorHAnsi" w:hAnsiTheme="minorHAnsi" w:cstheme="minorHAnsi"/>
          <w:spacing w:val="-20"/>
          <w:w w:val="90"/>
        </w:rPr>
        <w:t xml:space="preserve"> </w:t>
      </w:r>
      <w:r w:rsidRPr="007960C5">
        <w:rPr>
          <w:rFonts w:asciiTheme="minorHAnsi" w:hAnsiTheme="minorHAnsi" w:cstheme="minorHAnsi"/>
          <w:w w:val="90"/>
        </w:rPr>
        <w:t>Kullanıcı</w:t>
      </w:r>
      <w:r w:rsidRPr="007960C5">
        <w:rPr>
          <w:rFonts w:asciiTheme="minorHAnsi" w:hAnsiTheme="minorHAnsi" w:cstheme="minorHAnsi"/>
          <w:spacing w:val="-20"/>
          <w:w w:val="90"/>
        </w:rPr>
        <w:t xml:space="preserve"> </w:t>
      </w:r>
      <w:r w:rsidRPr="007960C5">
        <w:rPr>
          <w:rFonts w:asciiTheme="minorHAnsi" w:hAnsiTheme="minorHAnsi" w:cstheme="minorHAnsi"/>
          <w:w w:val="90"/>
        </w:rPr>
        <w:t>dostu</w:t>
      </w:r>
      <w:r w:rsidRPr="007960C5">
        <w:rPr>
          <w:rFonts w:asciiTheme="minorHAnsi" w:hAnsiTheme="minorHAnsi" w:cstheme="minorHAnsi"/>
          <w:spacing w:val="-16"/>
          <w:w w:val="90"/>
        </w:rPr>
        <w:t xml:space="preserve"> </w:t>
      </w:r>
      <w:r w:rsidRPr="007960C5">
        <w:rPr>
          <w:rFonts w:asciiTheme="minorHAnsi" w:hAnsiTheme="minorHAnsi" w:cstheme="minorHAnsi"/>
          <w:w w:val="90"/>
        </w:rPr>
        <w:t>ve</w:t>
      </w:r>
      <w:r w:rsidRPr="007960C5">
        <w:rPr>
          <w:rFonts w:asciiTheme="minorHAnsi" w:hAnsiTheme="minorHAnsi" w:cstheme="minorHAnsi"/>
          <w:spacing w:val="-18"/>
          <w:w w:val="90"/>
        </w:rPr>
        <w:t xml:space="preserve"> </w:t>
      </w:r>
      <w:r w:rsidRPr="007960C5">
        <w:rPr>
          <w:rFonts w:asciiTheme="minorHAnsi" w:hAnsiTheme="minorHAnsi" w:cstheme="minorHAnsi"/>
          <w:w w:val="90"/>
        </w:rPr>
        <w:t xml:space="preserve">sistem </w:t>
      </w:r>
      <w:r w:rsidRPr="007960C5">
        <w:rPr>
          <w:rFonts w:asciiTheme="minorHAnsi" w:hAnsiTheme="minorHAnsi" w:cstheme="minorHAnsi"/>
          <w:w w:val="85"/>
        </w:rPr>
        <w:t>terminolojisine,</w:t>
      </w:r>
      <w:r w:rsidRPr="007960C5">
        <w:rPr>
          <w:rFonts w:asciiTheme="minorHAnsi" w:hAnsiTheme="minorHAnsi" w:cstheme="minorHAnsi"/>
          <w:spacing w:val="-7"/>
          <w:w w:val="85"/>
        </w:rPr>
        <w:t xml:space="preserve"> </w:t>
      </w:r>
      <w:r w:rsidRPr="007960C5">
        <w:rPr>
          <w:rFonts w:asciiTheme="minorHAnsi" w:hAnsiTheme="minorHAnsi" w:cstheme="minorHAnsi"/>
          <w:w w:val="85"/>
        </w:rPr>
        <w:t>işletim</w:t>
      </w:r>
      <w:r w:rsidRPr="007960C5">
        <w:rPr>
          <w:rFonts w:asciiTheme="minorHAnsi" w:hAnsiTheme="minorHAnsi" w:cstheme="minorHAnsi"/>
          <w:spacing w:val="-9"/>
          <w:w w:val="85"/>
        </w:rPr>
        <w:t xml:space="preserve"> </w:t>
      </w:r>
      <w:r w:rsidRPr="007960C5">
        <w:rPr>
          <w:rFonts w:asciiTheme="minorHAnsi" w:hAnsiTheme="minorHAnsi" w:cstheme="minorHAnsi"/>
          <w:w w:val="85"/>
        </w:rPr>
        <w:t>sistemine</w:t>
      </w:r>
      <w:r w:rsidRPr="007960C5">
        <w:rPr>
          <w:rFonts w:asciiTheme="minorHAnsi" w:hAnsiTheme="minorHAnsi" w:cstheme="minorHAnsi"/>
          <w:spacing w:val="-8"/>
          <w:w w:val="85"/>
        </w:rPr>
        <w:t xml:space="preserve"> </w:t>
      </w:r>
      <w:r w:rsidRPr="007960C5">
        <w:rPr>
          <w:rFonts w:asciiTheme="minorHAnsi" w:hAnsiTheme="minorHAnsi" w:cstheme="minorHAnsi"/>
          <w:w w:val="85"/>
        </w:rPr>
        <w:t>ya</w:t>
      </w:r>
      <w:r w:rsidRPr="007960C5">
        <w:rPr>
          <w:rFonts w:asciiTheme="minorHAnsi" w:hAnsiTheme="minorHAnsi" w:cstheme="minorHAnsi"/>
          <w:spacing w:val="-8"/>
          <w:w w:val="85"/>
        </w:rPr>
        <w:t xml:space="preserve"> </w:t>
      </w:r>
      <w:r w:rsidRPr="007960C5">
        <w:rPr>
          <w:rFonts w:asciiTheme="minorHAnsi" w:hAnsiTheme="minorHAnsi" w:cstheme="minorHAnsi"/>
          <w:w w:val="85"/>
        </w:rPr>
        <w:t>da</w:t>
      </w:r>
      <w:r w:rsidRPr="007960C5">
        <w:rPr>
          <w:rFonts w:asciiTheme="minorHAnsi" w:hAnsiTheme="minorHAnsi" w:cstheme="minorHAnsi"/>
          <w:spacing w:val="-12"/>
          <w:w w:val="85"/>
        </w:rPr>
        <w:t xml:space="preserve"> </w:t>
      </w:r>
      <w:r w:rsidRPr="007960C5">
        <w:rPr>
          <w:rFonts w:asciiTheme="minorHAnsi" w:hAnsiTheme="minorHAnsi" w:cstheme="minorHAnsi"/>
          <w:w w:val="85"/>
        </w:rPr>
        <w:t>menü</w:t>
      </w:r>
      <w:r w:rsidRPr="007960C5">
        <w:rPr>
          <w:rFonts w:asciiTheme="minorHAnsi" w:hAnsiTheme="minorHAnsi" w:cstheme="minorHAnsi"/>
          <w:spacing w:val="-9"/>
          <w:w w:val="85"/>
        </w:rPr>
        <w:t xml:space="preserve"> </w:t>
      </w:r>
      <w:r w:rsidRPr="007960C5">
        <w:rPr>
          <w:rFonts w:asciiTheme="minorHAnsi" w:hAnsiTheme="minorHAnsi" w:cstheme="minorHAnsi"/>
          <w:w w:val="85"/>
        </w:rPr>
        <w:t>yapılarına</w:t>
      </w:r>
      <w:r w:rsidRPr="007960C5">
        <w:rPr>
          <w:rFonts w:asciiTheme="minorHAnsi" w:hAnsiTheme="minorHAnsi" w:cstheme="minorHAnsi"/>
          <w:spacing w:val="-8"/>
          <w:w w:val="85"/>
        </w:rPr>
        <w:t xml:space="preserve"> </w:t>
      </w:r>
      <w:r w:rsidRPr="007960C5">
        <w:rPr>
          <w:rFonts w:asciiTheme="minorHAnsi" w:hAnsiTheme="minorHAnsi" w:cstheme="minorHAnsi"/>
          <w:w w:val="85"/>
        </w:rPr>
        <w:t>alışık</w:t>
      </w:r>
      <w:r w:rsidRPr="007960C5">
        <w:rPr>
          <w:rFonts w:asciiTheme="minorHAnsi" w:hAnsiTheme="minorHAnsi" w:cstheme="minorHAnsi"/>
          <w:spacing w:val="-5"/>
          <w:w w:val="85"/>
        </w:rPr>
        <w:t xml:space="preserve"> </w:t>
      </w:r>
      <w:r w:rsidRPr="007960C5">
        <w:rPr>
          <w:rFonts w:asciiTheme="minorHAnsi" w:hAnsiTheme="minorHAnsi" w:cstheme="minorHAnsi"/>
          <w:w w:val="85"/>
        </w:rPr>
        <w:t>olmayan</w:t>
      </w:r>
      <w:r w:rsidRPr="007960C5">
        <w:rPr>
          <w:rFonts w:asciiTheme="minorHAnsi" w:hAnsiTheme="minorHAnsi" w:cstheme="minorHAnsi"/>
          <w:spacing w:val="-9"/>
          <w:w w:val="85"/>
        </w:rPr>
        <w:t xml:space="preserve"> </w:t>
      </w:r>
      <w:r w:rsidRPr="007960C5">
        <w:rPr>
          <w:rFonts w:asciiTheme="minorHAnsi" w:hAnsiTheme="minorHAnsi" w:cstheme="minorHAnsi"/>
          <w:w w:val="85"/>
        </w:rPr>
        <w:t>operatöre</w:t>
      </w:r>
      <w:r w:rsidRPr="007960C5">
        <w:rPr>
          <w:rFonts w:asciiTheme="minorHAnsi" w:hAnsiTheme="minorHAnsi" w:cstheme="minorHAnsi"/>
          <w:spacing w:val="-7"/>
          <w:w w:val="85"/>
        </w:rPr>
        <w:t xml:space="preserve"> </w:t>
      </w:r>
      <w:r w:rsidRPr="007960C5">
        <w:rPr>
          <w:rFonts w:asciiTheme="minorHAnsi" w:hAnsiTheme="minorHAnsi" w:cstheme="minorHAnsi"/>
          <w:w w:val="85"/>
        </w:rPr>
        <w:t>sistemi</w:t>
      </w:r>
      <w:r w:rsidRPr="007960C5">
        <w:rPr>
          <w:rFonts w:asciiTheme="minorHAnsi" w:hAnsiTheme="minorHAnsi" w:cstheme="minorHAnsi"/>
          <w:spacing w:val="-12"/>
          <w:w w:val="85"/>
        </w:rPr>
        <w:t xml:space="preserve"> </w:t>
      </w:r>
      <w:r w:rsidRPr="007960C5">
        <w:rPr>
          <w:rFonts w:asciiTheme="minorHAnsi" w:hAnsiTheme="minorHAnsi" w:cstheme="minorHAnsi"/>
          <w:w w:val="85"/>
        </w:rPr>
        <w:t>kolayca</w:t>
      </w:r>
      <w:r w:rsidRPr="007960C5">
        <w:rPr>
          <w:rFonts w:asciiTheme="minorHAnsi" w:hAnsiTheme="minorHAnsi" w:cstheme="minorHAnsi"/>
          <w:spacing w:val="-8"/>
          <w:w w:val="85"/>
        </w:rPr>
        <w:t xml:space="preserve"> </w:t>
      </w:r>
      <w:r w:rsidRPr="007960C5">
        <w:rPr>
          <w:rFonts w:asciiTheme="minorHAnsi" w:hAnsiTheme="minorHAnsi" w:cstheme="minorHAnsi"/>
          <w:w w:val="85"/>
        </w:rPr>
        <w:t>ve</w:t>
      </w:r>
      <w:r w:rsidRPr="007960C5">
        <w:rPr>
          <w:rFonts w:asciiTheme="minorHAnsi" w:hAnsiTheme="minorHAnsi" w:cstheme="minorHAnsi"/>
          <w:spacing w:val="-11"/>
          <w:w w:val="85"/>
        </w:rPr>
        <w:t xml:space="preserve"> </w:t>
      </w:r>
      <w:r w:rsidRPr="007960C5">
        <w:rPr>
          <w:rFonts w:asciiTheme="minorHAnsi" w:hAnsiTheme="minorHAnsi" w:cstheme="minorHAnsi"/>
          <w:w w:val="85"/>
        </w:rPr>
        <w:t xml:space="preserve">minimum </w:t>
      </w:r>
      <w:r w:rsidRPr="007960C5">
        <w:rPr>
          <w:rFonts w:asciiTheme="minorHAnsi" w:hAnsiTheme="minorHAnsi" w:cstheme="minorHAnsi"/>
          <w:w w:val="95"/>
        </w:rPr>
        <w:t>eğitimle</w:t>
      </w:r>
      <w:r w:rsidRPr="007960C5">
        <w:rPr>
          <w:rFonts w:asciiTheme="minorHAnsi" w:hAnsiTheme="minorHAnsi" w:cstheme="minorHAnsi"/>
          <w:spacing w:val="-30"/>
          <w:w w:val="95"/>
        </w:rPr>
        <w:t xml:space="preserve"> </w:t>
      </w:r>
      <w:r w:rsidRPr="007960C5">
        <w:rPr>
          <w:rFonts w:asciiTheme="minorHAnsi" w:hAnsiTheme="minorHAnsi" w:cstheme="minorHAnsi"/>
          <w:w w:val="95"/>
        </w:rPr>
        <w:t>kullanabilmesi</w:t>
      </w:r>
      <w:r w:rsidRPr="007960C5">
        <w:rPr>
          <w:rFonts w:asciiTheme="minorHAnsi" w:hAnsiTheme="minorHAnsi" w:cstheme="minorHAnsi"/>
          <w:spacing w:val="-34"/>
          <w:w w:val="95"/>
        </w:rPr>
        <w:t xml:space="preserve"> </w:t>
      </w:r>
      <w:r w:rsidRPr="007960C5">
        <w:rPr>
          <w:rFonts w:asciiTheme="minorHAnsi" w:hAnsiTheme="minorHAnsi" w:cstheme="minorHAnsi"/>
          <w:w w:val="95"/>
        </w:rPr>
        <w:t>için</w:t>
      </w:r>
      <w:r w:rsidRPr="007960C5">
        <w:rPr>
          <w:rFonts w:asciiTheme="minorHAnsi" w:hAnsiTheme="minorHAnsi" w:cstheme="minorHAnsi"/>
          <w:spacing w:val="-23"/>
          <w:w w:val="95"/>
        </w:rPr>
        <w:t xml:space="preserve"> </w:t>
      </w:r>
      <w:r w:rsidRPr="007960C5">
        <w:rPr>
          <w:rFonts w:asciiTheme="minorHAnsi" w:hAnsiTheme="minorHAnsi" w:cstheme="minorHAnsi"/>
          <w:w w:val="95"/>
        </w:rPr>
        <w:t>interaktif</w:t>
      </w:r>
      <w:r w:rsidRPr="007960C5">
        <w:rPr>
          <w:rFonts w:asciiTheme="minorHAnsi" w:hAnsiTheme="minorHAnsi" w:cstheme="minorHAnsi"/>
          <w:spacing w:val="-31"/>
          <w:w w:val="95"/>
        </w:rPr>
        <w:t xml:space="preserve"> </w:t>
      </w:r>
      <w:r w:rsidRPr="007960C5">
        <w:rPr>
          <w:rFonts w:asciiTheme="minorHAnsi" w:hAnsiTheme="minorHAnsi" w:cstheme="minorHAnsi"/>
          <w:w w:val="95"/>
        </w:rPr>
        <w:t>destek</w:t>
      </w:r>
      <w:r w:rsidRPr="007960C5">
        <w:rPr>
          <w:rFonts w:asciiTheme="minorHAnsi" w:hAnsiTheme="minorHAnsi" w:cstheme="minorHAnsi"/>
          <w:spacing w:val="-28"/>
          <w:w w:val="95"/>
        </w:rPr>
        <w:t xml:space="preserve"> </w:t>
      </w:r>
      <w:r w:rsidRPr="007960C5">
        <w:rPr>
          <w:rFonts w:asciiTheme="minorHAnsi" w:hAnsiTheme="minorHAnsi" w:cstheme="minorHAnsi"/>
          <w:w w:val="95"/>
        </w:rPr>
        <w:t>sağlayabilecek</w:t>
      </w:r>
      <w:r w:rsidRPr="007960C5">
        <w:rPr>
          <w:rFonts w:asciiTheme="minorHAnsi" w:hAnsiTheme="minorHAnsi" w:cstheme="minorHAnsi"/>
          <w:spacing w:val="-31"/>
          <w:w w:val="95"/>
        </w:rPr>
        <w:t xml:space="preserve"> </w:t>
      </w:r>
      <w:r w:rsidRPr="007960C5">
        <w:rPr>
          <w:rFonts w:asciiTheme="minorHAnsi" w:hAnsiTheme="minorHAnsi" w:cstheme="minorHAnsi"/>
          <w:w w:val="95"/>
        </w:rPr>
        <w:t>kadar</w:t>
      </w:r>
      <w:r w:rsidRPr="007960C5">
        <w:rPr>
          <w:rFonts w:asciiTheme="minorHAnsi" w:hAnsiTheme="minorHAnsi" w:cstheme="minorHAnsi"/>
          <w:spacing w:val="-33"/>
          <w:w w:val="95"/>
        </w:rPr>
        <w:t xml:space="preserve"> </w:t>
      </w:r>
      <w:r w:rsidRPr="007960C5">
        <w:rPr>
          <w:rFonts w:asciiTheme="minorHAnsi" w:hAnsiTheme="minorHAnsi" w:cstheme="minorHAnsi"/>
          <w:w w:val="95"/>
        </w:rPr>
        <w:t>esnek</w:t>
      </w:r>
      <w:r w:rsidRPr="007960C5">
        <w:rPr>
          <w:rFonts w:asciiTheme="minorHAnsi" w:hAnsiTheme="minorHAnsi" w:cstheme="minorHAnsi"/>
          <w:spacing w:val="-25"/>
          <w:w w:val="95"/>
        </w:rPr>
        <w:t xml:space="preserve"> </w:t>
      </w:r>
      <w:r w:rsidRPr="007960C5">
        <w:rPr>
          <w:rFonts w:asciiTheme="minorHAnsi" w:hAnsiTheme="minorHAnsi" w:cstheme="minorHAnsi"/>
          <w:w w:val="95"/>
        </w:rPr>
        <w:t>olacaktır.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line="252" w:lineRule="auto"/>
        <w:ind w:left="451" w:right="409"/>
        <w:jc w:val="both"/>
        <w:rPr>
          <w:rFonts w:asciiTheme="minorHAnsi" w:hAnsiTheme="minorHAnsi" w:cstheme="minorHAnsi"/>
        </w:rPr>
      </w:pPr>
      <w:r w:rsidRPr="007960C5">
        <w:rPr>
          <w:rFonts w:asciiTheme="minorHAnsi" w:hAnsiTheme="minorHAnsi" w:cstheme="minorHAnsi"/>
          <w:w w:val="85"/>
        </w:rPr>
        <w:t xml:space="preserve">Önerilen Access Kontrol Sistemi Uygulama Yazılımı, hem metin bazlı menüler hem </w:t>
      </w:r>
      <w:r w:rsidRPr="007960C5">
        <w:rPr>
          <w:rFonts w:asciiTheme="minorHAnsi" w:hAnsiTheme="minorHAnsi" w:cstheme="minorHAnsi"/>
          <w:spacing w:val="3"/>
          <w:w w:val="85"/>
        </w:rPr>
        <w:t xml:space="preserve">de </w:t>
      </w:r>
      <w:r w:rsidRPr="007960C5">
        <w:rPr>
          <w:rFonts w:asciiTheme="minorHAnsi" w:hAnsiTheme="minorHAnsi" w:cstheme="minorHAnsi"/>
          <w:w w:val="85"/>
        </w:rPr>
        <w:t>grafik ikon göstergeler kullanarak İngilizce tanım ve mesajlar sağlayacaktır. Standart sürüm diğer dilleri de destekleyecektir. Bunlar Almanca,</w:t>
      </w:r>
      <w:r w:rsidRPr="007960C5">
        <w:rPr>
          <w:rFonts w:asciiTheme="minorHAnsi" w:hAnsiTheme="minorHAnsi" w:cstheme="minorHAnsi"/>
          <w:spacing w:val="-24"/>
          <w:w w:val="85"/>
        </w:rPr>
        <w:t xml:space="preserve"> </w:t>
      </w:r>
      <w:r w:rsidRPr="007960C5">
        <w:rPr>
          <w:rFonts w:asciiTheme="minorHAnsi" w:hAnsiTheme="minorHAnsi" w:cstheme="minorHAnsi"/>
          <w:w w:val="85"/>
        </w:rPr>
        <w:t>Felemenkçe,</w:t>
      </w:r>
      <w:r w:rsidRPr="007960C5">
        <w:rPr>
          <w:rFonts w:asciiTheme="minorHAnsi" w:hAnsiTheme="minorHAnsi" w:cstheme="minorHAnsi"/>
          <w:spacing w:val="-24"/>
          <w:w w:val="85"/>
        </w:rPr>
        <w:t xml:space="preserve"> </w:t>
      </w:r>
      <w:r w:rsidRPr="007960C5">
        <w:rPr>
          <w:rFonts w:asciiTheme="minorHAnsi" w:hAnsiTheme="minorHAnsi" w:cstheme="minorHAnsi"/>
          <w:w w:val="85"/>
        </w:rPr>
        <w:t>Rusça,</w:t>
      </w:r>
      <w:r w:rsidRPr="007960C5">
        <w:rPr>
          <w:rFonts w:asciiTheme="minorHAnsi" w:hAnsiTheme="minorHAnsi" w:cstheme="minorHAnsi"/>
          <w:spacing w:val="-27"/>
          <w:w w:val="85"/>
        </w:rPr>
        <w:t xml:space="preserve"> </w:t>
      </w:r>
      <w:r w:rsidRPr="007960C5">
        <w:rPr>
          <w:rFonts w:asciiTheme="minorHAnsi" w:hAnsiTheme="minorHAnsi" w:cstheme="minorHAnsi"/>
          <w:w w:val="85"/>
        </w:rPr>
        <w:t>İspanyolca,</w:t>
      </w:r>
      <w:r w:rsidRPr="007960C5">
        <w:rPr>
          <w:rFonts w:asciiTheme="minorHAnsi" w:hAnsiTheme="minorHAnsi" w:cstheme="minorHAnsi"/>
          <w:spacing w:val="-27"/>
          <w:w w:val="85"/>
        </w:rPr>
        <w:t xml:space="preserve"> </w:t>
      </w:r>
      <w:r w:rsidRPr="007960C5">
        <w:rPr>
          <w:rFonts w:asciiTheme="minorHAnsi" w:hAnsiTheme="minorHAnsi" w:cstheme="minorHAnsi"/>
          <w:w w:val="85"/>
        </w:rPr>
        <w:t>Portekizce</w:t>
      </w:r>
      <w:r w:rsidRPr="007960C5">
        <w:rPr>
          <w:rFonts w:asciiTheme="minorHAnsi" w:hAnsiTheme="minorHAnsi" w:cstheme="minorHAnsi"/>
          <w:spacing w:val="-21"/>
          <w:w w:val="85"/>
        </w:rPr>
        <w:t xml:space="preserve"> </w:t>
      </w:r>
      <w:r w:rsidRPr="007960C5">
        <w:rPr>
          <w:rFonts w:asciiTheme="minorHAnsi" w:hAnsiTheme="minorHAnsi" w:cstheme="minorHAnsi"/>
          <w:w w:val="85"/>
        </w:rPr>
        <w:t>(Brezilya),</w:t>
      </w:r>
      <w:r w:rsidRPr="007960C5">
        <w:rPr>
          <w:rFonts w:asciiTheme="minorHAnsi" w:hAnsiTheme="minorHAnsi" w:cstheme="minorHAnsi"/>
          <w:spacing w:val="-24"/>
          <w:w w:val="85"/>
        </w:rPr>
        <w:t xml:space="preserve"> </w:t>
      </w:r>
      <w:r w:rsidRPr="007960C5">
        <w:rPr>
          <w:rFonts w:asciiTheme="minorHAnsi" w:hAnsiTheme="minorHAnsi" w:cstheme="minorHAnsi"/>
          <w:w w:val="85"/>
        </w:rPr>
        <w:t>Lehçe,</w:t>
      </w:r>
      <w:r w:rsidRPr="007960C5">
        <w:rPr>
          <w:rFonts w:asciiTheme="minorHAnsi" w:hAnsiTheme="minorHAnsi" w:cstheme="minorHAnsi"/>
          <w:spacing w:val="-27"/>
          <w:w w:val="85"/>
        </w:rPr>
        <w:t xml:space="preserve"> </w:t>
      </w:r>
      <w:r w:rsidRPr="007960C5">
        <w:rPr>
          <w:rFonts w:asciiTheme="minorHAnsi" w:hAnsiTheme="minorHAnsi" w:cstheme="minorHAnsi"/>
          <w:w w:val="85"/>
        </w:rPr>
        <w:t>Çince</w:t>
      </w:r>
      <w:r w:rsidRPr="007960C5">
        <w:rPr>
          <w:rFonts w:asciiTheme="minorHAnsi" w:hAnsiTheme="minorHAnsi" w:cstheme="minorHAnsi"/>
          <w:spacing w:val="-21"/>
          <w:w w:val="85"/>
        </w:rPr>
        <w:t xml:space="preserve"> </w:t>
      </w:r>
      <w:r w:rsidRPr="007960C5">
        <w:rPr>
          <w:rFonts w:asciiTheme="minorHAnsi" w:hAnsiTheme="minorHAnsi" w:cstheme="minorHAnsi"/>
          <w:w w:val="85"/>
        </w:rPr>
        <w:t>(Çin</w:t>
      </w:r>
      <w:r w:rsidRPr="007960C5">
        <w:rPr>
          <w:rFonts w:asciiTheme="minorHAnsi" w:hAnsiTheme="minorHAnsi" w:cstheme="minorHAnsi"/>
          <w:spacing w:val="-22"/>
          <w:w w:val="85"/>
        </w:rPr>
        <w:t xml:space="preserve"> </w:t>
      </w:r>
      <w:r w:rsidRPr="007960C5">
        <w:rPr>
          <w:rFonts w:asciiTheme="minorHAnsi" w:hAnsiTheme="minorHAnsi" w:cstheme="minorHAnsi"/>
          <w:spacing w:val="-3"/>
          <w:w w:val="85"/>
        </w:rPr>
        <w:t>Halk</w:t>
      </w:r>
      <w:r w:rsidRPr="007960C5">
        <w:rPr>
          <w:rFonts w:asciiTheme="minorHAnsi" w:hAnsiTheme="minorHAnsi" w:cstheme="minorHAnsi"/>
          <w:spacing w:val="-23"/>
          <w:w w:val="85"/>
        </w:rPr>
        <w:t xml:space="preserve"> </w:t>
      </w:r>
      <w:r w:rsidRPr="007960C5">
        <w:rPr>
          <w:rFonts w:asciiTheme="minorHAnsi" w:hAnsiTheme="minorHAnsi" w:cstheme="minorHAnsi"/>
          <w:w w:val="85"/>
        </w:rPr>
        <w:t>Cumhuriyeti)</w:t>
      </w:r>
      <w:r w:rsidRPr="007960C5">
        <w:rPr>
          <w:rFonts w:asciiTheme="minorHAnsi" w:hAnsiTheme="minorHAnsi" w:cstheme="minorHAnsi"/>
          <w:spacing w:val="-28"/>
          <w:w w:val="85"/>
        </w:rPr>
        <w:t xml:space="preserve"> </w:t>
      </w:r>
      <w:r w:rsidRPr="007960C5">
        <w:rPr>
          <w:rFonts w:asciiTheme="minorHAnsi" w:hAnsiTheme="minorHAnsi" w:cstheme="minorHAnsi"/>
          <w:w w:val="85"/>
        </w:rPr>
        <w:t>olacaktır.</w:t>
      </w:r>
    </w:p>
    <w:p w:rsidR="00C9250A" w:rsidRPr="007960C5" w:rsidRDefault="00C9250A" w:rsidP="00C9250A">
      <w:pPr>
        <w:pStyle w:val="GvdeMetni"/>
        <w:spacing w:before="115"/>
        <w:ind w:left="451"/>
        <w:jc w:val="both"/>
        <w:rPr>
          <w:rFonts w:asciiTheme="minorHAnsi" w:hAnsiTheme="minorHAnsi" w:cstheme="minorHAnsi"/>
        </w:rPr>
      </w:pPr>
      <w:r w:rsidRPr="007960C5">
        <w:rPr>
          <w:rFonts w:asciiTheme="minorHAnsi" w:hAnsiTheme="minorHAnsi" w:cstheme="minorHAnsi"/>
          <w:w w:val="95"/>
        </w:rPr>
        <w:t>Access Kontrol Sistemi Uygulama Yazılımı aşağıdakileri destekleyecek kapasitede olacaktır:</w:t>
      </w:r>
    </w:p>
    <w:p w:rsidR="00C9250A" w:rsidRPr="007960C5" w:rsidRDefault="00C9250A" w:rsidP="00DE7F38">
      <w:pPr>
        <w:pStyle w:val="ListeParagraf"/>
        <w:widowControl w:val="0"/>
        <w:numPr>
          <w:ilvl w:val="1"/>
          <w:numId w:val="88"/>
        </w:numPr>
        <w:tabs>
          <w:tab w:val="left" w:pos="2554"/>
          <w:tab w:val="left" w:pos="2555"/>
        </w:tabs>
        <w:autoSpaceDE w:val="0"/>
        <w:autoSpaceDN w:val="0"/>
        <w:spacing w:before="133" w:after="0" w:line="240" w:lineRule="auto"/>
        <w:contextualSpacing w:val="0"/>
        <w:rPr>
          <w:rFonts w:cstheme="minorHAnsi"/>
          <w:sz w:val="19"/>
        </w:rPr>
      </w:pPr>
      <w:r w:rsidRPr="007960C5">
        <w:rPr>
          <w:rFonts w:cstheme="minorHAnsi"/>
          <w:w w:val="95"/>
          <w:sz w:val="19"/>
        </w:rPr>
        <w:t>Aktif kart sahiplerinin sayısı –</w:t>
      </w:r>
      <w:r w:rsidRPr="007960C5">
        <w:rPr>
          <w:rFonts w:cstheme="minorHAnsi"/>
          <w:spacing w:val="-25"/>
          <w:w w:val="95"/>
          <w:sz w:val="19"/>
        </w:rPr>
        <w:t xml:space="preserve"> </w:t>
      </w:r>
      <w:r w:rsidRPr="007960C5">
        <w:rPr>
          <w:rFonts w:cstheme="minorHAnsi"/>
          <w:w w:val="95"/>
          <w:sz w:val="19"/>
        </w:rPr>
        <w:t>10,000</w:t>
      </w:r>
    </w:p>
    <w:p w:rsidR="00C9250A" w:rsidRPr="007960C5" w:rsidRDefault="00C9250A" w:rsidP="00DE7F38">
      <w:pPr>
        <w:pStyle w:val="ListeParagraf"/>
        <w:widowControl w:val="0"/>
        <w:numPr>
          <w:ilvl w:val="1"/>
          <w:numId w:val="88"/>
        </w:numPr>
        <w:tabs>
          <w:tab w:val="left" w:pos="2554"/>
          <w:tab w:val="left" w:pos="2555"/>
          <w:tab w:val="right" w:pos="5168"/>
        </w:tabs>
        <w:autoSpaceDE w:val="0"/>
        <w:autoSpaceDN w:val="0"/>
        <w:spacing w:before="129" w:after="0" w:line="240" w:lineRule="auto"/>
        <w:contextualSpacing w:val="0"/>
        <w:rPr>
          <w:rFonts w:cstheme="minorHAnsi"/>
          <w:sz w:val="19"/>
        </w:rPr>
      </w:pPr>
      <w:r w:rsidRPr="007960C5">
        <w:rPr>
          <w:rFonts w:cstheme="minorHAnsi"/>
          <w:w w:val="90"/>
          <w:sz w:val="19"/>
        </w:rPr>
        <w:t>Okuyucu</w:t>
      </w:r>
      <w:r w:rsidRPr="007960C5">
        <w:rPr>
          <w:rFonts w:cstheme="minorHAnsi"/>
          <w:spacing w:val="-15"/>
          <w:w w:val="90"/>
          <w:sz w:val="19"/>
        </w:rPr>
        <w:t xml:space="preserve"> </w:t>
      </w:r>
      <w:r w:rsidRPr="007960C5">
        <w:rPr>
          <w:rFonts w:cstheme="minorHAnsi"/>
          <w:w w:val="90"/>
          <w:sz w:val="19"/>
        </w:rPr>
        <w:t>sayısı</w:t>
      </w:r>
      <w:r w:rsidRPr="007960C5">
        <w:rPr>
          <w:rFonts w:cstheme="minorHAnsi"/>
          <w:w w:val="90"/>
          <w:sz w:val="19"/>
        </w:rPr>
        <w:tab/>
      </w:r>
      <w:r w:rsidRPr="007960C5">
        <w:rPr>
          <w:rFonts w:cstheme="minorHAnsi"/>
          <w:spacing w:val="2"/>
          <w:w w:val="90"/>
          <w:sz w:val="19"/>
        </w:rPr>
        <w:t>128</w:t>
      </w:r>
    </w:p>
    <w:p w:rsidR="00C9250A" w:rsidRPr="007960C5" w:rsidRDefault="00C9250A" w:rsidP="00DE7F38">
      <w:pPr>
        <w:pStyle w:val="ListeParagraf"/>
        <w:widowControl w:val="0"/>
        <w:numPr>
          <w:ilvl w:val="1"/>
          <w:numId w:val="88"/>
        </w:numPr>
        <w:tabs>
          <w:tab w:val="left" w:pos="2554"/>
          <w:tab w:val="left" w:pos="2555"/>
          <w:tab w:val="left" w:pos="4800"/>
        </w:tabs>
        <w:autoSpaceDE w:val="0"/>
        <w:autoSpaceDN w:val="0"/>
        <w:spacing w:before="129" w:after="0" w:line="240" w:lineRule="auto"/>
        <w:contextualSpacing w:val="0"/>
        <w:rPr>
          <w:rFonts w:cstheme="minorHAnsi"/>
          <w:sz w:val="19"/>
        </w:rPr>
      </w:pPr>
      <w:r w:rsidRPr="007960C5">
        <w:rPr>
          <w:rFonts w:cstheme="minorHAnsi"/>
          <w:w w:val="85"/>
          <w:sz w:val="19"/>
        </w:rPr>
        <w:t>Access</w:t>
      </w:r>
      <w:r w:rsidRPr="007960C5">
        <w:rPr>
          <w:rFonts w:cstheme="minorHAnsi"/>
          <w:spacing w:val="-28"/>
          <w:w w:val="85"/>
          <w:sz w:val="19"/>
        </w:rPr>
        <w:t xml:space="preserve"> </w:t>
      </w:r>
      <w:r w:rsidRPr="007960C5">
        <w:rPr>
          <w:rFonts w:cstheme="minorHAnsi"/>
          <w:w w:val="85"/>
          <w:sz w:val="19"/>
        </w:rPr>
        <w:t>gruplarının</w:t>
      </w:r>
      <w:r w:rsidRPr="007960C5">
        <w:rPr>
          <w:rFonts w:cstheme="minorHAnsi"/>
          <w:spacing w:val="-23"/>
          <w:w w:val="85"/>
          <w:sz w:val="19"/>
        </w:rPr>
        <w:t xml:space="preserve"> </w:t>
      </w:r>
      <w:r w:rsidRPr="007960C5">
        <w:rPr>
          <w:rFonts w:cstheme="minorHAnsi"/>
          <w:w w:val="85"/>
          <w:sz w:val="19"/>
        </w:rPr>
        <w:t>sayısı</w:t>
      </w:r>
      <w:r w:rsidRPr="007960C5">
        <w:rPr>
          <w:rFonts w:cstheme="minorHAnsi"/>
          <w:w w:val="85"/>
          <w:sz w:val="19"/>
        </w:rPr>
        <w:tab/>
      </w:r>
      <w:r w:rsidRPr="007960C5">
        <w:rPr>
          <w:rFonts w:cstheme="minorHAnsi"/>
          <w:w w:val="95"/>
          <w:sz w:val="19"/>
        </w:rPr>
        <w:t>–</w:t>
      </w:r>
      <w:r w:rsidRPr="007960C5">
        <w:rPr>
          <w:rFonts w:cstheme="minorHAnsi"/>
          <w:spacing w:val="32"/>
          <w:w w:val="95"/>
          <w:sz w:val="19"/>
        </w:rPr>
        <w:t xml:space="preserve"> </w:t>
      </w:r>
      <w:r w:rsidRPr="007960C5">
        <w:rPr>
          <w:rFonts w:cstheme="minorHAnsi"/>
          <w:w w:val="95"/>
          <w:sz w:val="19"/>
        </w:rPr>
        <w:t>255</w:t>
      </w:r>
    </w:p>
    <w:p w:rsidR="00C9250A" w:rsidRPr="007960C5" w:rsidRDefault="00C9250A" w:rsidP="00DE7F38">
      <w:pPr>
        <w:pStyle w:val="ListeParagraf"/>
        <w:widowControl w:val="0"/>
        <w:numPr>
          <w:ilvl w:val="1"/>
          <w:numId w:val="88"/>
        </w:numPr>
        <w:tabs>
          <w:tab w:val="left" w:pos="2554"/>
          <w:tab w:val="left" w:pos="2555"/>
          <w:tab w:val="left" w:pos="4853"/>
        </w:tabs>
        <w:autoSpaceDE w:val="0"/>
        <w:autoSpaceDN w:val="0"/>
        <w:spacing w:before="129" w:after="0" w:line="240" w:lineRule="auto"/>
        <w:contextualSpacing w:val="0"/>
        <w:rPr>
          <w:rFonts w:cstheme="minorHAnsi"/>
          <w:sz w:val="19"/>
        </w:rPr>
      </w:pPr>
      <w:r w:rsidRPr="007960C5">
        <w:rPr>
          <w:rFonts w:cstheme="minorHAnsi"/>
          <w:w w:val="85"/>
          <w:sz w:val="19"/>
        </w:rPr>
        <w:t>Zaman</w:t>
      </w:r>
      <w:r w:rsidRPr="007960C5">
        <w:rPr>
          <w:rFonts w:cstheme="minorHAnsi"/>
          <w:spacing w:val="-31"/>
          <w:w w:val="85"/>
          <w:sz w:val="19"/>
        </w:rPr>
        <w:t xml:space="preserve"> </w:t>
      </w:r>
      <w:r w:rsidRPr="007960C5">
        <w:rPr>
          <w:rFonts w:cstheme="minorHAnsi"/>
          <w:w w:val="85"/>
          <w:sz w:val="19"/>
        </w:rPr>
        <w:t>çizelgelerinin</w:t>
      </w:r>
      <w:r w:rsidRPr="007960C5">
        <w:rPr>
          <w:rFonts w:cstheme="minorHAnsi"/>
          <w:spacing w:val="-28"/>
          <w:w w:val="85"/>
          <w:sz w:val="19"/>
        </w:rPr>
        <w:t xml:space="preserve"> </w:t>
      </w:r>
      <w:r w:rsidRPr="007960C5">
        <w:rPr>
          <w:rFonts w:cstheme="minorHAnsi"/>
          <w:w w:val="85"/>
          <w:sz w:val="19"/>
        </w:rPr>
        <w:t>sayısı</w:t>
      </w:r>
      <w:r w:rsidRPr="007960C5">
        <w:rPr>
          <w:rFonts w:cstheme="minorHAnsi"/>
          <w:w w:val="85"/>
          <w:sz w:val="19"/>
        </w:rPr>
        <w:tab/>
      </w:r>
      <w:r w:rsidRPr="007960C5">
        <w:rPr>
          <w:rFonts w:cstheme="minorHAnsi"/>
          <w:w w:val="95"/>
          <w:sz w:val="19"/>
        </w:rPr>
        <w:t>–</w:t>
      </w:r>
      <w:r w:rsidRPr="007960C5">
        <w:rPr>
          <w:rFonts w:cstheme="minorHAnsi"/>
          <w:spacing w:val="31"/>
          <w:w w:val="95"/>
          <w:sz w:val="19"/>
        </w:rPr>
        <w:t xml:space="preserve"> </w:t>
      </w:r>
      <w:r w:rsidRPr="007960C5">
        <w:rPr>
          <w:rFonts w:cstheme="minorHAnsi"/>
          <w:w w:val="95"/>
          <w:sz w:val="19"/>
        </w:rPr>
        <w:t>255</w:t>
      </w:r>
    </w:p>
    <w:p w:rsidR="00C9250A" w:rsidRPr="007960C5" w:rsidRDefault="00C9250A" w:rsidP="00DE7F38">
      <w:pPr>
        <w:pStyle w:val="ListeParagraf"/>
        <w:widowControl w:val="0"/>
        <w:numPr>
          <w:ilvl w:val="1"/>
          <w:numId w:val="88"/>
        </w:numPr>
        <w:tabs>
          <w:tab w:val="left" w:pos="2554"/>
          <w:tab w:val="left" w:pos="2555"/>
        </w:tabs>
        <w:autoSpaceDE w:val="0"/>
        <w:autoSpaceDN w:val="0"/>
        <w:spacing w:before="125" w:after="0" w:line="240" w:lineRule="auto"/>
        <w:contextualSpacing w:val="0"/>
        <w:rPr>
          <w:rFonts w:cstheme="minorHAnsi"/>
          <w:sz w:val="19"/>
        </w:rPr>
      </w:pPr>
      <w:r w:rsidRPr="007960C5">
        <w:rPr>
          <w:rFonts w:cstheme="minorHAnsi"/>
          <w:w w:val="95"/>
          <w:sz w:val="19"/>
        </w:rPr>
        <w:t>4</w:t>
      </w:r>
      <w:r w:rsidRPr="007960C5">
        <w:rPr>
          <w:rFonts w:cstheme="minorHAnsi"/>
          <w:spacing w:val="-27"/>
          <w:w w:val="95"/>
          <w:sz w:val="19"/>
        </w:rPr>
        <w:t xml:space="preserve"> </w:t>
      </w:r>
      <w:r w:rsidRPr="007960C5">
        <w:rPr>
          <w:rFonts w:cstheme="minorHAnsi"/>
          <w:w w:val="95"/>
          <w:sz w:val="19"/>
        </w:rPr>
        <w:t>–</w:t>
      </w:r>
      <w:r w:rsidRPr="007960C5">
        <w:rPr>
          <w:rFonts w:cstheme="minorHAnsi"/>
          <w:spacing w:val="-29"/>
          <w:w w:val="95"/>
          <w:sz w:val="19"/>
        </w:rPr>
        <w:t xml:space="preserve"> </w:t>
      </w:r>
      <w:r w:rsidRPr="007960C5">
        <w:rPr>
          <w:rFonts w:cstheme="minorHAnsi"/>
          <w:w w:val="95"/>
          <w:sz w:val="19"/>
        </w:rPr>
        <w:t>8</w:t>
      </w:r>
      <w:r w:rsidRPr="007960C5">
        <w:rPr>
          <w:rFonts w:cstheme="minorHAnsi"/>
          <w:spacing w:val="-26"/>
          <w:w w:val="95"/>
          <w:sz w:val="19"/>
        </w:rPr>
        <w:t xml:space="preserve"> </w:t>
      </w:r>
      <w:r w:rsidRPr="007960C5">
        <w:rPr>
          <w:rFonts w:cstheme="minorHAnsi"/>
          <w:w w:val="95"/>
          <w:sz w:val="19"/>
        </w:rPr>
        <w:t>haneli</w:t>
      </w:r>
      <w:r w:rsidRPr="007960C5">
        <w:rPr>
          <w:rFonts w:cstheme="minorHAnsi"/>
          <w:spacing w:val="-29"/>
          <w:w w:val="95"/>
          <w:sz w:val="19"/>
        </w:rPr>
        <w:t xml:space="preserve"> </w:t>
      </w:r>
      <w:r w:rsidRPr="007960C5">
        <w:rPr>
          <w:rFonts w:cstheme="minorHAnsi"/>
          <w:w w:val="95"/>
          <w:sz w:val="19"/>
        </w:rPr>
        <w:t>programlanabilir</w:t>
      </w:r>
      <w:r w:rsidRPr="007960C5">
        <w:rPr>
          <w:rFonts w:cstheme="minorHAnsi"/>
          <w:spacing w:val="-25"/>
          <w:w w:val="95"/>
          <w:sz w:val="19"/>
        </w:rPr>
        <w:t xml:space="preserve"> </w:t>
      </w:r>
      <w:r w:rsidRPr="007960C5">
        <w:rPr>
          <w:rFonts w:cstheme="minorHAnsi"/>
          <w:w w:val="95"/>
          <w:sz w:val="19"/>
        </w:rPr>
        <w:t>(Kişi</w:t>
      </w:r>
      <w:r w:rsidRPr="007960C5">
        <w:rPr>
          <w:rFonts w:cstheme="minorHAnsi"/>
          <w:spacing w:val="-29"/>
          <w:w w:val="95"/>
          <w:sz w:val="19"/>
        </w:rPr>
        <w:t xml:space="preserve"> </w:t>
      </w:r>
      <w:r w:rsidRPr="007960C5">
        <w:rPr>
          <w:rFonts w:cstheme="minorHAnsi"/>
          <w:w w:val="95"/>
          <w:sz w:val="19"/>
        </w:rPr>
        <w:t>Tanımlama</w:t>
      </w:r>
      <w:r w:rsidRPr="007960C5">
        <w:rPr>
          <w:rFonts w:cstheme="minorHAnsi"/>
          <w:spacing w:val="-26"/>
          <w:w w:val="95"/>
          <w:sz w:val="19"/>
        </w:rPr>
        <w:t xml:space="preserve"> </w:t>
      </w:r>
      <w:r w:rsidRPr="007960C5">
        <w:rPr>
          <w:rFonts w:cstheme="minorHAnsi"/>
          <w:w w:val="95"/>
          <w:sz w:val="19"/>
        </w:rPr>
        <w:t>Numarası)</w:t>
      </w:r>
      <w:r w:rsidRPr="007960C5">
        <w:rPr>
          <w:rFonts w:cstheme="minorHAnsi"/>
          <w:spacing w:val="-29"/>
          <w:w w:val="95"/>
          <w:sz w:val="19"/>
        </w:rPr>
        <w:t xml:space="preserve"> </w:t>
      </w:r>
      <w:r w:rsidRPr="007960C5">
        <w:rPr>
          <w:rFonts w:cstheme="minorHAnsi"/>
          <w:w w:val="95"/>
          <w:sz w:val="19"/>
        </w:rPr>
        <w:t>PIN</w:t>
      </w:r>
      <w:r w:rsidRPr="007960C5">
        <w:rPr>
          <w:rFonts w:cstheme="minorHAnsi"/>
          <w:spacing w:val="-28"/>
          <w:w w:val="95"/>
          <w:sz w:val="19"/>
        </w:rPr>
        <w:t xml:space="preserve"> </w:t>
      </w:r>
      <w:r w:rsidRPr="007960C5">
        <w:rPr>
          <w:rFonts w:cstheme="minorHAnsi"/>
          <w:w w:val="95"/>
          <w:sz w:val="19"/>
        </w:rPr>
        <w:t>kodları</w:t>
      </w:r>
    </w:p>
    <w:p w:rsidR="00C9250A" w:rsidRPr="007960C5" w:rsidRDefault="00C9250A" w:rsidP="00DE7F38">
      <w:pPr>
        <w:pStyle w:val="ListeParagraf"/>
        <w:widowControl w:val="0"/>
        <w:numPr>
          <w:ilvl w:val="1"/>
          <w:numId w:val="88"/>
        </w:numPr>
        <w:tabs>
          <w:tab w:val="left" w:pos="2554"/>
          <w:tab w:val="left" w:pos="2555"/>
          <w:tab w:val="right" w:pos="4209"/>
        </w:tabs>
        <w:autoSpaceDE w:val="0"/>
        <w:autoSpaceDN w:val="0"/>
        <w:spacing w:before="129" w:after="0" w:line="240" w:lineRule="auto"/>
        <w:contextualSpacing w:val="0"/>
        <w:rPr>
          <w:rFonts w:cstheme="minorHAnsi"/>
          <w:sz w:val="19"/>
        </w:rPr>
      </w:pPr>
      <w:r w:rsidRPr="007960C5">
        <w:rPr>
          <w:rFonts w:cstheme="minorHAnsi"/>
          <w:w w:val="90"/>
          <w:sz w:val="19"/>
        </w:rPr>
        <w:t>Video</w:t>
      </w:r>
      <w:r w:rsidRPr="007960C5">
        <w:rPr>
          <w:rFonts w:cstheme="minorHAnsi"/>
          <w:spacing w:val="-35"/>
          <w:w w:val="90"/>
          <w:sz w:val="19"/>
        </w:rPr>
        <w:t xml:space="preserve"> </w:t>
      </w:r>
      <w:r w:rsidRPr="007960C5">
        <w:rPr>
          <w:rFonts w:cstheme="minorHAnsi"/>
          <w:w w:val="90"/>
          <w:sz w:val="19"/>
        </w:rPr>
        <w:t>kanalları</w:t>
      </w:r>
      <w:r w:rsidRPr="007960C5">
        <w:rPr>
          <w:rFonts w:cstheme="minorHAnsi"/>
          <w:w w:val="90"/>
          <w:sz w:val="19"/>
        </w:rPr>
        <w:tab/>
        <w:t>128</w:t>
      </w:r>
    </w:p>
    <w:p w:rsidR="00C9250A" w:rsidRPr="007960C5" w:rsidRDefault="00C9250A" w:rsidP="00DE7F38">
      <w:pPr>
        <w:pStyle w:val="ListeParagraf"/>
        <w:widowControl w:val="0"/>
        <w:numPr>
          <w:ilvl w:val="1"/>
          <w:numId w:val="88"/>
        </w:numPr>
        <w:tabs>
          <w:tab w:val="left" w:pos="2554"/>
          <w:tab w:val="left" w:pos="2555"/>
          <w:tab w:val="right" w:pos="4127"/>
        </w:tabs>
        <w:autoSpaceDE w:val="0"/>
        <w:autoSpaceDN w:val="0"/>
        <w:spacing w:before="13" w:after="0" w:line="240" w:lineRule="auto"/>
        <w:contextualSpacing w:val="0"/>
        <w:rPr>
          <w:rFonts w:cstheme="minorHAnsi"/>
          <w:sz w:val="19"/>
        </w:rPr>
      </w:pPr>
      <w:r w:rsidRPr="007960C5">
        <w:rPr>
          <w:rFonts w:cstheme="minorHAnsi"/>
          <w:w w:val="90"/>
          <w:sz w:val="19"/>
        </w:rPr>
        <w:t>Offline</w:t>
      </w:r>
      <w:r w:rsidRPr="007960C5">
        <w:rPr>
          <w:rFonts w:cstheme="minorHAnsi"/>
          <w:spacing w:val="-28"/>
          <w:w w:val="90"/>
          <w:sz w:val="19"/>
        </w:rPr>
        <w:t xml:space="preserve"> </w:t>
      </w:r>
      <w:r w:rsidRPr="007960C5">
        <w:rPr>
          <w:rFonts w:cstheme="minorHAnsi"/>
          <w:w w:val="90"/>
          <w:sz w:val="19"/>
        </w:rPr>
        <w:t>Kilitler</w:t>
      </w:r>
      <w:r w:rsidRPr="007960C5">
        <w:rPr>
          <w:rFonts w:cstheme="minorHAnsi"/>
          <w:w w:val="90"/>
          <w:sz w:val="19"/>
        </w:rPr>
        <w:tab/>
        <w:t>128</w:t>
      </w:r>
    </w:p>
    <w:p w:rsidR="00C9250A" w:rsidRPr="007960C5" w:rsidRDefault="00C9250A" w:rsidP="00C9250A">
      <w:pPr>
        <w:pStyle w:val="GvdeMetni"/>
        <w:spacing w:before="485" w:line="261" w:lineRule="auto"/>
        <w:ind w:left="1853"/>
        <w:rPr>
          <w:rFonts w:asciiTheme="minorHAnsi" w:hAnsiTheme="minorHAnsi" w:cstheme="minorHAnsi"/>
        </w:rPr>
      </w:pPr>
      <w:r w:rsidRPr="007960C5">
        <w:rPr>
          <w:rFonts w:asciiTheme="minorHAnsi" w:hAnsiTheme="minorHAnsi" w:cstheme="minorHAnsi"/>
          <w:w w:val="85"/>
        </w:rPr>
        <w:t>Eğer</w:t>
      </w:r>
      <w:r w:rsidRPr="007960C5">
        <w:rPr>
          <w:rFonts w:asciiTheme="minorHAnsi" w:hAnsiTheme="minorHAnsi" w:cstheme="minorHAnsi"/>
          <w:spacing w:val="-25"/>
          <w:w w:val="85"/>
        </w:rPr>
        <w:t xml:space="preserve"> </w:t>
      </w:r>
      <w:r w:rsidRPr="007960C5">
        <w:rPr>
          <w:rFonts w:asciiTheme="minorHAnsi" w:hAnsiTheme="minorHAnsi" w:cstheme="minorHAnsi"/>
          <w:w w:val="85"/>
        </w:rPr>
        <w:t>bu</w:t>
      </w:r>
      <w:r w:rsidRPr="007960C5">
        <w:rPr>
          <w:rFonts w:asciiTheme="minorHAnsi" w:hAnsiTheme="minorHAnsi" w:cstheme="minorHAnsi"/>
          <w:spacing w:val="-21"/>
          <w:w w:val="85"/>
        </w:rPr>
        <w:t xml:space="preserve"> </w:t>
      </w:r>
      <w:r w:rsidRPr="007960C5">
        <w:rPr>
          <w:rFonts w:asciiTheme="minorHAnsi" w:hAnsiTheme="minorHAnsi" w:cstheme="minorHAnsi"/>
          <w:w w:val="85"/>
        </w:rPr>
        <w:t>limitlere</w:t>
      </w:r>
      <w:r w:rsidRPr="007960C5">
        <w:rPr>
          <w:rFonts w:asciiTheme="minorHAnsi" w:hAnsiTheme="minorHAnsi" w:cstheme="minorHAnsi"/>
          <w:spacing w:val="-24"/>
          <w:w w:val="85"/>
        </w:rPr>
        <w:t xml:space="preserve"> </w:t>
      </w:r>
      <w:r w:rsidRPr="007960C5">
        <w:rPr>
          <w:rFonts w:asciiTheme="minorHAnsi" w:hAnsiTheme="minorHAnsi" w:cstheme="minorHAnsi"/>
          <w:w w:val="85"/>
        </w:rPr>
        <w:t>ulaşılmışsa,</w:t>
      </w:r>
      <w:r w:rsidRPr="007960C5">
        <w:rPr>
          <w:rFonts w:asciiTheme="minorHAnsi" w:hAnsiTheme="minorHAnsi" w:cstheme="minorHAnsi"/>
          <w:spacing w:val="-24"/>
          <w:w w:val="85"/>
        </w:rPr>
        <w:t xml:space="preserve"> </w:t>
      </w:r>
      <w:r w:rsidRPr="007960C5">
        <w:rPr>
          <w:rFonts w:asciiTheme="minorHAnsi" w:hAnsiTheme="minorHAnsi" w:cstheme="minorHAnsi"/>
          <w:w w:val="85"/>
        </w:rPr>
        <w:t>kurulu</w:t>
      </w:r>
      <w:r w:rsidRPr="007960C5">
        <w:rPr>
          <w:rFonts w:asciiTheme="minorHAnsi" w:hAnsiTheme="minorHAnsi" w:cstheme="minorHAnsi"/>
          <w:spacing w:val="-21"/>
          <w:w w:val="85"/>
        </w:rPr>
        <w:t xml:space="preserve"> </w:t>
      </w:r>
      <w:r w:rsidRPr="007960C5">
        <w:rPr>
          <w:rFonts w:asciiTheme="minorHAnsi" w:hAnsiTheme="minorHAnsi" w:cstheme="minorHAnsi"/>
          <w:w w:val="85"/>
        </w:rPr>
        <w:t>donanımı</w:t>
      </w:r>
      <w:r w:rsidRPr="007960C5">
        <w:rPr>
          <w:rFonts w:asciiTheme="minorHAnsi" w:hAnsiTheme="minorHAnsi" w:cstheme="minorHAnsi"/>
          <w:spacing w:val="-28"/>
          <w:w w:val="85"/>
        </w:rPr>
        <w:t xml:space="preserve"> </w:t>
      </w:r>
      <w:r w:rsidRPr="007960C5">
        <w:rPr>
          <w:rFonts w:asciiTheme="minorHAnsi" w:hAnsiTheme="minorHAnsi" w:cstheme="minorHAnsi"/>
          <w:w w:val="85"/>
        </w:rPr>
        <w:t>değiştirmeden</w:t>
      </w:r>
      <w:r w:rsidRPr="007960C5">
        <w:rPr>
          <w:rFonts w:asciiTheme="minorHAnsi" w:hAnsiTheme="minorHAnsi" w:cstheme="minorHAnsi"/>
          <w:spacing w:val="-21"/>
          <w:w w:val="85"/>
        </w:rPr>
        <w:t xml:space="preserve"> </w:t>
      </w:r>
      <w:r w:rsidRPr="007960C5">
        <w:rPr>
          <w:rFonts w:asciiTheme="minorHAnsi" w:hAnsiTheme="minorHAnsi" w:cstheme="minorHAnsi"/>
          <w:w w:val="85"/>
        </w:rPr>
        <w:t>yeni</w:t>
      </w:r>
      <w:r w:rsidRPr="007960C5">
        <w:rPr>
          <w:rFonts w:asciiTheme="minorHAnsi" w:hAnsiTheme="minorHAnsi" w:cstheme="minorHAnsi"/>
          <w:spacing w:val="-28"/>
          <w:w w:val="85"/>
        </w:rPr>
        <w:t xml:space="preserve"> </w:t>
      </w:r>
      <w:r w:rsidRPr="007960C5">
        <w:rPr>
          <w:rFonts w:asciiTheme="minorHAnsi" w:hAnsiTheme="minorHAnsi" w:cstheme="minorHAnsi"/>
          <w:w w:val="85"/>
        </w:rPr>
        <w:t>bir</w:t>
      </w:r>
      <w:r w:rsidRPr="007960C5">
        <w:rPr>
          <w:rFonts w:asciiTheme="minorHAnsi" w:hAnsiTheme="minorHAnsi" w:cstheme="minorHAnsi"/>
          <w:spacing w:val="-24"/>
          <w:w w:val="85"/>
        </w:rPr>
        <w:t xml:space="preserve"> </w:t>
      </w:r>
      <w:r w:rsidRPr="007960C5">
        <w:rPr>
          <w:rFonts w:asciiTheme="minorHAnsi" w:hAnsiTheme="minorHAnsi" w:cstheme="minorHAnsi"/>
          <w:w w:val="85"/>
        </w:rPr>
        <w:t>sürüme</w:t>
      </w:r>
      <w:r w:rsidRPr="007960C5">
        <w:rPr>
          <w:rFonts w:asciiTheme="minorHAnsi" w:hAnsiTheme="minorHAnsi" w:cstheme="minorHAnsi"/>
          <w:spacing w:val="-24"/>
          <w:w w:val="85"/>
        </w:rPr>
        <w:t xml:space="preserve"> </w:t>
      </w:r>
      <w:r w:rsidRPr="007960C5">
        <w:rPr>
          <w:rFonts w:asciiTheme="minorHAnsi" w:hAnsiTheme="minorHAnsi" w:cstheme="minorHAnsi"/>
          <w:w w:val="85"/>
        </w:rPr>
        <w:t>geçerek</w:t>
      </w:r>
      <w:r w:rsidRPr="007960C5">
        <w:rPr>
          <w:rFonts w:asciiTheme="minorHAnsi" w:hAnsiTheme="minorHAnsi" w:cstheme="minorHAnsi"/>
          <w:spacing w:val="-22"/>
          <w:w w:val="85"/>
        </w:rPr>
        <w:t xml:space="preserve"> </w:t>
      </w:r>
      <w:r w:rsidRPr="007960C5">
        <w:rPr>
          <w:rFonts w:asciiTheme="minorHAnsi" w:hAnsiTheme="minorHAnsi" w:cstheme="minorHAnsi"/>
          <w:w w:val="85"/>
        </w:rPr>
        <w:t xml:space="preserve">şirket </w:t>
      </w:r>
      <w:r w:rsidRPr="007960C5">
        <w:rPr>
          <w:rFonts w:asciiTheme="minorHAnsi" w:hAnsiTheme="minorHAnsi" w:cstheme="minorHAnsi"/>
          <w:w w:val="95"/>
        </w:rPr>
        <w:t>çözümüne ulaşmak</w:t>
      </w:r>
      <w:r w:rsidRPr="007960C5">
        <w:rPr>
          <w:rFonts w:asciiTheme="minorHAnsi" w:hAnsiTheme="minorHAnsi" w:cstheme="minorHAnsi"/>
          <w:spacing w:val="-41"/>
          <w:w w:val="95"/>
        </w:rPr>
        <w:t xml:space="preserve"> </w:t>
      </w:r>
      <w:r w:rsidRPr="007960C5">
        <w:rPr>
          <w:rFonts w:asciiTheme="minorHAnsi" w:hAnsiTheme="minorHAnsi" w:cstheme="minorHAnsi"/>
          <w:w w:val="95"/>
        </w:rPr>
        <w:t>mümkündür.</w:t>
      </w:r>
    </w:p>
    <w:p w:rsidR="00C9250A" w:rsidRPr="007960C5" w:rsidRDefault="00C9250A" w:rsidP="00C9250A">
      <w:pPr>
        <w:spacing w:line="261" w:lineRule="auto"/>
        <w:rPr>
          <w:rFonts w:cstheme="minorHAnsi"/>
        </w:rPr>
        <w:sectPr w:rsidR="00C9250A" w:rsidRPr="007960C5">
          <w:headerReference w:type="default" r:id="rId46"/>
          <w:pgSz w:w="11900" w:h="16840"/>
          <w:pgMar w:top="1920" w:right="860" w:bottom="280" w:left="1300" w:header="1416" w:footer="0" w:gutter="0"/>
          <w:cols w:space="708"/>
        </w:sectPr>
      </w:pPr>
    </w:p>
    <w:p w:rsidR="00C9250A" w:rsidRPr="007960C5" w:rsidRDefault="00C9250A" w:rsidP="00C9250A">
      <w:pPr>
        <w:pStyle w:val="GvdeMetni"/>
        <w:spacing w:before="343"/>
        <w:ind w:left="451"/>
        <w:rPr>
          <w:rFonts w:asciiTheme="minorHAnsi" w:hAnsiTheme="minorHAnsi" w:cstheme="minorHAnsi"/>
        </w:rPr>
      </w:pPr>
      <w:r w:rsidRPr="007960C5">
        <w:rPr>
          <w:rFonts w:asciiTheme="minorHAnsi" w:hAnsiTheme="minorHAnsi" w:cstheme="minorHAnsi"/>
          <w:w w:val="85"/>
        </w:rPr>
        <w:lastRenderedPageBreak/>
        <w:t>Operatör</w:t>
      </w:r>
      <w:r w:rsidRPr="007960C5">
        <w:rPr>
          <w:rFonts w:asciiTheme="minorHAnsi" w:hAnsiTheme="minorHAnsi" w:cstheme="minorHAnsi"/>
          <w:spacing w:val="-22"/>
          <w:w w:val="85"/>
        </w:rPr>
        <w:t xml:space="preserve"> </w:t>
      </w:r>
      <w:r w:rsidRPr="007960C5">
        <w:rPr>
          <w:rFonts w:asciiTheme="minorHAnsi" w:hAnsiTheme="minorHAnsi" w:cstheme="minorHAnsi"/>
          <w:w w:val="85"/>
        </w:rPr>
        <w:t>Hakları</w:t>
      </w:r>
    </w:p>
    <w:p w:rsidR="00C9250A" w:rsidRPr="007960C5" w:rsidRDefault="00C9250A" w:rsidP="00C9250A">
      <w:pPr>
        <w:pStyle w:val="GvdeMetni"/>
        <w:rPr>
          <w:rFonts w:asciiTheme="minorHAnsi" w:hAnsiTheme="minorHAnsi" w:cstheme="minorHAnsi"/>
        </w:rPr>
      </w:pPr>
      <w:r w:rsidRPr="007960C5">
        <w:rPr>
          <w:rFonts w:asciiTheme="minorHAnsi" w:hAnsiTheme="minorHAnsi" w:cstheme="minorHAnsi"/>
        </w:rPr>
        <w:br w:type="column"/>
      </w:r>
    </w:p>
    <w:p w:rsidR="00C9250A" w:rsidRPr="007960C5" w:rsidRDefault="00C9250A" w:rsidP="00C9250A">
      <w:pPr>
        <w:pStyle w:val="GvdeMetni"/>
        <w:spacing w:before="11"/>
        <w:rPr>
          <w:rFonts w:asciiTheme="minorHAnsi" w:hAnsiTheme="minorHAnsi" w:cstheme="minorHAnsi"/>
          <w:sz w:val="35"/>
        </w:rPr>
      </w:pPr>
    </w:p>
    <w:p w:rsidR="00C9250A" w:rsidRPr="007960C5" w:rsidRDefault="00C9250A" w:rsidP="00DE7F38">
      <w:pPr>
        <w:pStyle w:val="ListeParagraf"/>
        <w:widowControl w:val="0"/>
        <w:numPr>
          <w:ilvl w:val="0"/>
          <w:numId w:val="87"/>
        </w:numPr>
        <w:tabs>
          <w:tab w:val="left" w:pos="735"/>
          <w:tab w:val="left" w:pos="736"/>
        </w:tabs>
        <w:autoSpaceDE w:val="0"/>
        <w:autoSpaceDN w:val="0"/>
        <w:spacing w:after="0" w:line="240" w:lineRule="auto"/>
        <w:contextualSpacing w:val="0"/>
        <w:rPr>
          <w:rFonts w:cstheme="minorHAnsi"/>
          <w:sz w:val="19"/>
        </w:rPr>
      </w:pPr>
      <w:r w:rsidRPr="007960C5">
        <w:rPr>
          <w:rFonts w:cstheme="minorHAnsi"/>
          <w:w w:val="90"/>
          <w:sz w:val="19"/>
        </w:rPr>
        <w:t>Yazılım</w:t>
      </w:r>
      <w:r w:rsidRPr="007960C5">
        <w:rPr>
          <w:rFonts w:cstheme="minorHAnsi"/>
          <w:spacing w:val="-34"/>
          <w:w w:val="90"/>
          <w:sz w:val="19"/>
        </w:rPr>
        <w:t xml:space="preserve"> </w:t>
      </w:r>
      <w:r w:rsidRPr="007960C5">
        <w:rPr>
          <w:rFonts w:cstheme="minorHAnsi"/>
          <w:w w:val="90"/>
          <w:sz w:val="19"/>
        </w:rPr>
        <w:t>ayrıca</w:t>
      </w:r>
      <w:r w:rsidRPr="007960C5">
        <w:rPr>
          <w:rFonts w:cstheme="minorHAnsi"/>
          <w:spacing w:val="-31"/>
          <w:w w:val="90"/>
          <w:sz w:val="19"/>
        </w:rPr>
        <w:t xml:space="preserve"> </w:t>
      </w:r>
      <w:r w:rsidRPr="007960C5">
        <w:rPr>
          <w:rFonts w:cstheme="minorHAnsi"/>
          <w:w w:val="90"/>
          <w:sz w:val="19"/>
        </w:rPr>
        <w:t>tek</w:t>
      </w:r>
      <w:r w:rsidRPr="007960C5">
        <w:rPr>
          <w:rFonts w:cstheme="minorHAnsi"/>
          <w:spacing w:val="-34"/>
          <w:w w:val="90"/>
          <w:sz w:val="19"/>
        </w:rPr>
        <w:t xml:space="preserve"> </w:t>
      </w:r>
      <w:r w:rsidRPr="007960C5">
        <w:rPr>
          <w:rFonts w:cstheme="minorHAnsi"/>
          <w:w w:val="90"/>
          <w:sz w:val="19"/>
        </w:rPr>
        <w:t>tek</w:t>
      </w:r>
      <w:r w:rsidRPr="007960C5">
        <w:rPr>
          <w:rFonts w:cstheme="minorHAnsi"/>
          <w:spacing w:val="-36"/>
          <w:w w:val="90"/>
          <w:sz w:val="19"/>
        </w:rPr>
        <w:t xml:space="preserve"> </w:t>
      </w:r>
      <w:r w:rsidRPr="007960C5">
        <w:rPr>
          <w:rFonts w:cstheme="minorHAnsi"/>
          <w:w w:val="90"/>
          <w:sz w:val="19"/>
        </w:rPr>
        <w:t>operatör</w:t>
      </w:r>
      <w:r w:rsidRPr="007960C5">
        <w:rPr>
          <w:rFonts w:cstheme="minorHAnsi"/>
          <w:spacing w:val="-37"/>
          <w:w w:val="90"/>
          <w:sz w:val="19"/>
        </w:rPr>
        <w:t xml:space="preserve"> </w:t>
      </w:r>
      <w:r w:rsidRPr="007960C5">
        <w:rPr>
          <w:rFonts w:cstheme="minorHAnsi"/>
          <w:w w:val="90"/>
          <w:sz w:val="19"/>
        </w:rPr>
        <w:t>izinlerinin</w:t>
      </w:r>
      <w:r w:rsidRPr="007960C5">
        <w:rPr>
          <w:rFonts w:cstheme="minorHAnsi"/>
          <w:spacing w:val="-35"/>
          <w:w w:val="90"/>
          <w:sz w:val="19"/>
        </w:rPr>
        <w:t xml:space="preserve"> </w:t>
      </w:r>
      <w:r w:rsidRPr="007960C5">
        <w:rPr>
          <w:rFonts w:cstheme="minorHAnsi"/>
          <w:w w:val="90"/>
          <w:sz w:val="19"/>
        </w:rPr>
        <w:t>programlanmasına</w:t>
      </w:r>
      <w:r w:rsidRPr="007960C5">
        <w:rPr>
          <w:rFonts w:cstheme="minorHAnsi"/>
          <w:spacing w:val="-36"/>
          <w:w w:val="90"/>
          <w:sz w:val="19"/>
        </w:rPr>
        <w:t xml:space="preserve"> </w:t>
      </w:r>
      <w:r w:rsidRPr="007960C5">
        <w:rPr>
          <w:rFonts w:cstheme="minorHAnsi"/>
          <w:w w:val="90"/>
          <w:sz w:val="19"/>
        </w:rPr>
        <w:t>da</w:t>
      </w:r>
      <w:r w:rsidRPr="007960C5">
        <w:rPr>
          <w:rFonts w:cstheme="minorHAnsi"/>
          <w:spacing w:val="-33"/>
          <w:w w:val="90"/>
          <w:sz w:val="19"/>
        </w:rPr>
        <w:t xml:space="preserve"> </w:t>
      </w:r>
      <w:r w:rsidRPr="007960C5">
        <w:rPr>
          <w:rFonts w:cstheme="minorHAnsi"/>
          <w:w w:val="90"/>
          <w:sz w:val="19"/>
        </w:rPr>
        <w:t>olanak</w:t>
      </w:r>
      <w:r w:rsidRPr="007960C5">
        <w:rPr>
          <w:rFonts w:cstheme="minorHAnsi"/>
          <w:spacing w:val="-34"/>
          <w:w w:val="90"/>
          <w:sz w:val="19"/>
        </w:rPr>
        <w:t xml:space="preserve"> </w:t>
      </w:r>
      <w:r w:rsidRPr="007960C5">
        <w:rPr>
          <w:rFonts w:cstheme="minorHAnsi"/>
          <w:w w:val="90"/>
          <w:sz w:val="19"/>
        </w:rPr>
        <w:t>tanıyacaktır.</w:t>
      </w:r>
    </w:p>
    <w:p w:rsidR="00C9250A" w:rsidRPr="007960C5" w:rsidRDefault="00C9250A" w:rsidP="00DE7F38">
      <w:pPr>
        <w:pStyle w:val="ListeParagraf"/>
        <w:widowControl w:val="0"/>
        <w:numPr>
          <w:ilvl w:val="0"/>
          <w:numId w:val="87"/>
        </w:numPr>
        <w:tabs>
          <w:tab w:val="left" w:pos="1085"/>
          <w:tab w:val="left" w:pos="1086"/>
        </w:tabs>
        <w:autoSpaceDE w:val="0"/>
        <w:autoSpaceDN w:val="0"/>
        <w:spacing w:before="129" w:after="0" w:line="240" w:lineRule="auto"/>
        <w:ind w:left="1085" w:hanging="1051"/>
        <w:contextualSpacing w:val="0"/>
        <w:rPr>
          <w:rFonts w:cstheme="minorHAnsi"/>
          <w:sz w:val="19"/>
        </w:rPr>
      </w:pPr>
      <w:r w:rsidRPr="007960C5">
        <w:rPr>
          <w:rFonts w:cstheme="minorHAnsi"/>
          <w:w w:val="95"/>
          <w:sz w:val="19"/>
        </w:rPr>
        <w:t>Kişisel</w:t>
      </w:r>
      <w:r w:rsidRPr="007960C5">
        <w:rPr>
          <w:rFonts w:cstheme="minorHAnsi"/>
          <w:spacing w:val="-31"/>
          <w:w w:val="95"/>
          <w:sz w:val="19"/>
        </w:rPr>
        <w:t xml:space="preserve"> </w:t>
      </w:r>
      <w:r w:rsidRPr="007960C5">
        <w:rPr>
          <w:rFonts w:cstheme="minorHAnsi"/>
          <w:w w:val="95"/>
          <w:sz w:val="19"/>
        </w:rPr>
        <w:t>verilerle</w:t>
      </w:r>
      <w:r w:rsidRPr="007960C5">
        <w:rPr>
          <w:rFonts w:cstheme="minorHAnsi"/>
          <w:spacing w:val="-24"/>
          <w:w w:val="95"/>
          <w:sz w:val="19"/>
        </w:rPr>
        <w:t xml:space="preserve"> </w:t>
      </w:r>
      <w:r w:rsidRPr="007960C5">
        <w:rPr>
          <w:rFonts w:cstheme="minorHAnsi"/>
          <w:w w:val="95"/>
          <w:sz w:val="19"/>
        </w:rPr>
        <w:t>ilgili</w:t>
      </w:r>
      <w:r w:rsidRPr="007960C5">
        <w:rPr>
          <w:rFonts w:cstheme="minorHAnsi"/>
          <w:spacing w:val="-28"/>
          <w:w w:val="95"/>
          <w:sz w:val="19"/>
        </w:rPr>
        <w:t xml:space="preserve"> </w:t>
      </w:r>
      <w:r w:rsidRPr="007960C5">
        <w:rPr>
          <w:rFonts w:cstheme="minorHAnsi"/>
          <w:w w:val="95"/>
          <w:sz w:val="19"/>
        </w:rPr>
        <w:t>izin</w:t>
      </w:r>
      <w:r w:rsidRPr="007960C5">
        <w:rPr>
          <w:rFonts w:cstheme="minorHAnsi"/>
          <w:spacing w:val="-24"/>
          <w:w w:val="95"/>
          <w:sz w:val="19"/>
        </w:rPr>
        <w:t xml:space="preserve"> </w:t>
      </w:r>
      <w:r w:rsidRPr="007960C5">
        <w:rPr>
          <w:rFonts w:cstheme="minorHAnsi"/>
          <w:w w:val="95"/>
          <w:sz w:val="19"/>
        </w:rPr>
        <w:t>aşağıdaki</w:t>
      </w:r>
      <w:r w:rsidRPr="007960C5">
        <w:rPr>
          <w:rFonts w:cstheme="minorHAnsi"/>
          <w:spacing w:val="-27"/>
          <w:w w:val="95"/>
          <w:sz w:val="19"/>
        </w:rPr>
        <w:t xml:space="preserve"> </w:t>
      </w:r>
      <w:r w:rsidRPr="007960C5">
        <w:rPr>
          <w:rFonts w:cstheme="minorHAnsi"/>
          <w:w w:val="95"/>
          <w:sz w:val="19"/>
        </w:rPr>
        <w:t>şekilde</w:t>
      </w:r>
      <w:r w:rsidRPr="007960C5">
        <w:rPr>
          <w:rFonts w:cstheme="minorHAnsi"/>
          <w:spacing w:val="-31"/>
          <w:w w:val="95"/>
          <w:sz w:val="19"/>
        </w:rPr>
        <w:t xml:space="preserve"> </w:t>
      </w:r>
      <w:r w:rsidRPr="007960C5">
        <w:rPr>
          <w:rFonts w:cstheme="minorHAnsi"/>
          <w:w w:val="95"/>
          <w:sz w:val="19"/>
        </w:rPr>
        <w:t>yapılandırılabilir:</w:t>
      </w:r>
    </w:p>
    <w:p w:rsidR="00C9250A" w:rsidRPr="007960C5" w:rsidRDefault="00C9250A" w:rsidP="00DE7F38">
      <w:pPr>
        <w:pStyle w:val="ListeParagraf"/>
        <w:widowControl w:val="0"/>
        <w:numPr>
          <w:ilvl w:val="1"/>
          <w:numId w:val="87"/>
        </w:numPr>
        <w:tabs>
          <w:tab w:val="left" w:pos="1786"/>
          <w:tab w:val="left" w:pos="1787"/>
        </w:tabs>
        <w:autoSpaceDE w:val="0"/>
        <w:autoSpaceDN w:val="0"/>
        <w:spacing w:before="130" w:after="0" w:line="240" w:lineRule="auto"/>
        <w:contextualSpacing w:val="0"/>
        <w:rPr>
          <w:rFonts w:cstheme="minorHAnsi"/>
          <w:sz w:val="19"/>
        </w:rPr>
      </w:pPr>
      <w:r w:rsidRPr="007960C5">
        <w:rPr>
          <w:rFonts w:cstheme="minorHAnsi"/>
          <w:w w:val="95"/>
          <w:sz w:val="19"/>
        </w:rPr>
        <w:t>salt</w:t>
      </w:r>
      <w:r w:rsidRPr="007960C5">
        <w:rPr>
          <w:rFonts w:cstheme="minorHAnsi"/>
          <w:spacing w:val="-19"/>
          <w:w w:val="95"/>
          <w:sz w:val="19"/>
        </w:rPr>
        <w:t xml:space="preserve"> </w:t>
      </w:r>
      <w:r w:rsidRPr="007960C5">
        <w:rPr>
          <w:rFonts w:cstheme="minorHAnsi"/>
          <w:w w:val="95"/>
          <w:sz w:val="19"/>
        </w:rPr>
        <w:t>okunur</w:t>
      </w:r>
    </w:p>
    <w:p w:rsidR="00C9250A" w:rsidRPr="007960C5" w:rsidRDefault="00C9250A" w:rsidP="00DE7F38">
      <w:pPr>
        <w:pStyle w:val="ListeParagraf"/>
        <w:widowControl w:val="0"/>
        <w:numPr>
          <w:ilvl w:val="1"/>
          <w:numId w:val="87"/>
        </w:numPr>
        <w:tabs>
          <w:tab w:val="left" w:pos="1786"/>
          <w:tab w:val="left" w:pos="1787"/>
        </w:tabs>
        <w:autoSpaceDE w:val="0"/>
        <w:autoSpaceDN w:val="0"/>
        <w:spacing w:before="134" w:after="0" w:line="240" w:lineRule="auto"/>
        <w:contextualSpacing w:val="0"/>
        <w:rPr>
          <w:rFonts w:cstheme="minorHAnsi"/>
          <w:sz w:val="19"/>
        </w:rPr>
      </w:pPr>
      <w:r w:rsidRPr="007960C5">
        <w:rPr>
          <w:rFonts w:cstheme="minorHAnsi"/>
          <w:w w:val="90"/>
          <w:sz w:val="19"/>
        </w:rPr>
        <w:t>okuma,</w:t>
      </w:r>
      <w:r w:rsidRPr="007960C5">
        <w:rPr>
          <w:rFonts w:cstheme="minorHAnsi"/>
          <w:spacing w:val="-20"/>
          <w:w w:val="90"/>
          <w:sz w:val="19"/>
        </w:rPr>
        <w:t xml:space="preserve"> </w:t>
      </w:r>
      <w:r w:rsidRPr="007960C5">
        <w:rPr>
          <w:rFonts w:cstheme="minorHAnsi"/>
          <w:w w:val="90"/>
          <w:sz w:val="19"/>
        </w:rPr>
        <w:t>yazma,</w:t>
      </w:r>
      <w:r w:rsidRPr="007960C5">
        <w:rPr>
          <w:rFonts w:cstheme="minorHAnsi"/>
          <w:spacing w:val="-15"/>
          <w:w w:val="90"/>
          <w:sz w:val="19"/>
        </w:rPr>
        <w:t xml:space="preserve"> </w:t>
      </w:r>
      <w:r w:rsidRPr="007960C5">
        <w:rPr>
          <w:rFonts w:cstheme="minorHAnsi"/>
          <w:w w:val="90"/>
          <w:sz w:val="19"/>
        </w:rPr>
        <w:t>değiştirme</w:t>
      </w:r>
      <w:r w:rsidRPr="007960C5">
        <w:rPr>
          <w:rFonts w:cstheme="minorHAnsi"/>
          <w:spacing w:val="-16"/>
          <w:w w:val="90"/>
          <w:sz w:val="19"/>
        </w:rPr>
        <w:t xml:space="preserve"> </w:t>
      </w:r>
      <w:r w:rsidRPr="007960C5">
        <w:rPr>
          <w:rFonts w:cstheme="minorHAnsi"/>
          <w:w w:val="90"/>
          <w:sz w:val="19"/>
        </w:rPr>
        <w:t>ve</w:t>
      </w:r>
      <w:r w:rsidRPr="007960C5">
        <w:rPr>
          <w:rFonts w:cstheme="minorHAnsi"/>
          <w:spacing w:val="-11"/>
          <w:w w:val="90"/>
          <w:sz w:val="19"/>
        </w:rPr>
        <w:t xml:space="preserve"> </w:t>
      </w:r>
      <w:r w:rsidRPr="007960C5">
        <w:rPr>
          <w:rFonts w:cstheme="minorHAnsi"/>
          <w:w w:val="90"/>
          <w:sz w:val="19"/>
        </w:rPr>
        <w:t>silme</w:t>
      </w:r>
    </w:p>
    <w:p w:rsidR="00C9250A" w:rsidRPr="007960C5" w:rsidRDefault="00C9250A" w:rsidP="00DE7F38">
      <w:pPr>
        <w:pStyle w:val="ListeParagraf"/>
        <w:widowControl w:val="0"/>
        <w:numPr>
          <w:ilvl w:val="1"/>
          <w:numId w:val="87"/>
        </w:numPr>
        <w:tabs>
          <w:tab w:val="left" w:pos="1435"/>
          <w:tab w:val="left" w:pos="1436"/>
        </w:tabs>
        <w:autoSpaceDE w:val="0"/>
        <w:autoSpaceDN w:val="0"/>
        <w:spacing w:before="134" w:after="0" w:line="240" w:lineRule="auto"/>
        <w:ind w:left="1435" w:hanging="1051"/>
        <w:contextualSpacing w:val="0"/>
        <w:rPr>
          <w:rFonts w:cstheme="minorHAnsi"/>
          <w:sz w:val="19"/>
        </w:rPr>
      </w:pPr>
      <w:r w:rsidRPr="007960C5">
        <w:rPr>
          <w:rFonts w:cstheme="minorHAnsi"/>
          <w:w w:val="95"/>
          <w:sz w:val="19"/>
        </w:rPr>
        <w:t>kişilerin</w:t>
      </w:r>
      <w:r w:rsidRPr="007960C5">
        <w:rPr>
          <w:rFonts w:cstheme="minorHAnsi"/>
          <w:spacing w:val="-18"/>
          <w:w w:val="95"/>
          <w:sz w:val="19"/>
        </w:rPr>
        <w:t xml:space="preserve"> </w:t>
      </w:r>
      <w:r w:rsidRPr="007960C5">
        <w:rPr>
          <w:rFonts w:cstheme="minorHAnsi"/>
          <w:w w:val="95"/>
          <w:sz w:val="19"/>
        </w:rPr>
        <w:t>mevcut</w:t>
      </w:r>
      <w:r w:rsidRPr="007960C5">
        <w:rPr>
          <w:rFonts w:cstheme="minorHAnsi"/>
          <w:spacing w:val="-18"/>
          <w:w w:val="95"/>
          <w:sz w:val="19"/>
        </w:rPr>
        <w:t xml:space="preserve"> </w:t>
      </w:r>
      <w:r w:rsidRPr="007960C5">
        <w:rPr>
          <w:rFonts w:cstheme="minorHAnsi"/>
          <w:w w:val="95"/>
          <w:sz w:val="19"/>
        </w:rPr>
        <w:t>konumunu</w:t>
      </w:r>
      <w:r w:rsidRPr="007960C5">
        <w:rPr>
          <w:rFonts w:cstheme="minorHAnsi"/>
          <w:spacing w:val="-17"/>
          <w:w w:val="95"/>
          <w:sz w:val="19"/>
        </w:rPr>
        <w:t xml:space="preserve"> </w:t>
      </w:r>
      <w:r w:rsidRPr="007960C5">
        <w:rPr>
          <w:rFonts w:cstheme="minorHAnsi"/>
          <w:w w:val="95"/>
          <w:sz w:val="19"/>
        </w:rPr>
        <w:t>değiştirme</w:t>
      </w:r>
    </w:p>
    <w:p w:rsidR="00C9250A" w:rsidRPr="007960C5" w:rsidRDefault="00C9250A" w:rsidP="00DE7F38">
      <w:pPr>
        <w:pStyle w:val="ListeParagraf"/>
        <w:widowControl w:val="0"/>
        <w:numPr>
          <w:ilvl w:val="1"/>
          <w:numId w:val="87"/>
        </w:numPr>
        <w:tabs>
          <w:tab w:val="left" w:pos="1435"/>
          <w:tab w:val="left" w:pos="1436"/>
        </w:tabs>
        <w:autoSpaceDE w:val="0"/>
        <w:autoSpaceDN w:val="0"/>
        <w:spacing w:before="134" w:after="0" w:line="240" w:lineRule="auto"/>
        <w:ind w:left="1435" w:hanging="1051"/>
        <w:contextualSpacing w:val="0"/>
        <w:rPr>
          <w:rFonts w:cstheme="minorHAnsi"/>
          <w:sz w:val="19"/>
        </w:rPr>
      </w:pPr>
      <w:r w:rsidRPr="007960C5">
        <w:rPr>
          <w:rFonts w:cstheme="minorHAnsi"/>
          <w:w w:val="95"/>
          <w:sz w:val="19"/>
        </w:rPr>
        <w:t>kişilerin</w:t>
      </w:r>
      <w:r w:rsidRPr="007960C5">
        <w:rPr>
          <w:rFonts w:cstheme="minorHAnsi"/>
          <w:spacing w:val="-29"/>
          <w:w w:val="95"/>
          <w:sz w:val="19"/>
        </w:rPr>
        <w:t xml:space="preserve"> </w:t>
      </w:r>
      <w:r w:rsidRPr="007960C5">
        <w:rPr>
          <w:rFonts w:cstheme="minorHAnsi"/>
          <w:w w:val="95"/>
          <w:sz w:val="19"/>
        </w:rPr>
        <w:t>erişim</w:t>
      </w:r>
      <w:r w:rsidRPr="007960C5">
        <w:rPr>
          <w:rFonts w:cstheme="minorHAnsi"/>
          <w:spacing w:val="-30"/>
          <w:w w:val="95"/>
          <w:sz w:val="19"/>
        </w:rPr>
        <w:t xml:space="preserve"> </w:t>
      </w:r>
      <w:r w:rsidRPr="007960C5">
        <w:rPr>
          <w:rFonts w:cstheme="minorHAnsi"/>
          <w:w w:val="95"/>
          <w:sz w:val="19"/>
        </w:rPr>
        <w:t>yetkilerini</w:t>
      </w:r>
      <w:r w:rsidRPr="007960C5">
        <w:rPr>
          <w:rFonts w:cstheme="minorHAnsi"/>
          <w:spacing w:val="-31"/>
          <w:w w:val="95"/>
          <w:sz w:val="19"/>
        </w:rPr>
        <w:t xml:space="preserve"> </w:t>
      </w:r>
      <w:r w:rsidRPr="007960C5">
        <w:rPr>
          <w:rFonts w:cstheme="minorHAnsi"/>
          <w:w w:val="95"/>
          <w:sz w:val="19"/>
        </w:rPr>
        <w:t>değiştirme</w:t>
      </w:r>
      <w:r w:rsidRPr="007960C5">
        <w:rPr>
          <w:rFonts w:cstheme="minorHAnsi"/>
          <w:spacing w:val="-29"/>
          <w:w w:val="95"/>
          <w:sz w:val="19"/>
        </w:rPr>
        <w:t xml:space="preserve"> </w:t>
      </w:r>
      <w:r w:rsidRPr="007960C5">
        <w:rPr>
          <w:rFonts w:cstheme="minorHAnsi"/>
          <w:w w:val="95"/>
          <w:sz w:val="19"/>
        </w:rPr>
        <w:t>işlemlerine</w:t>
      </w:r>
      <w:r w:rsidRPr="007960C5">
        <w:rPr>
          <w:rFonts w:cstheme="minorHAnsi"/>
          <w:spacing w:val="-31"/>
          <w:w w:val="95"/>
          <w:sz w:val="19"/>
        </w:rPr>
        <w:t xml:space="preserve"> </w:t>
      </w:r>
      <w:r w:rsidRPr="007960C5">
        <w:rPr>
          <w:rFonts w:cstheme="minorHAnsi"/>
          <w:w w:val="95"/>
          <w:sz w:val="19"/>
        </w:rPr>
        <w:t>izin</w:t>
      </w:r>
      <w:r w:rsidRPr="007960C5">
        <w:rPr>
          <w:rFonts w:cstheme="minorHAnsi"/>
          <w:spacing w:val="-26"/>
          <w:w w:val="95"/>
          <w:sz w:val="19"/>
        </w:rPr>
        <w:t xml:space="preserve"> </w:t>
      </w:r>
      <w:r w:rsidRPr="007960C5">
        <w:rPr>
          <w:rFonts w:cstheme="minorHAnsi"/>
          <w:w w:val="95"/>
          <w:sz w:val="19"/>
        </w:rPr>
        <w:t>verilebilir.</w:t>
      </w:r>
    </w:p>
    <w:p w:rsidR="00C9250A" w:rsidRPr="007960C5" w:rsidRDefault="00C9250A" w:rsidP="00DE7F38">
      <w:pPr>
        <w:pStyle w:val="ListeParagraf"/>
        <w:widowControl w:val="0"/>
        <w:numPr>
          <w:ilvl w:val="0"/>
          <w:numId w:val="87"/>
        </w:numPr>
        <w:tabs>
          <w:tab w:val="left" w:pos="1085"/>
          <w:tab w:val="left" w:pos="1086"/>
        </w:tabs>
        <w:autoSpaceDE w:val="0"/>
        <w:autoSpaceDN w:val="0"/>
        <w:spacing w:before="129" w:after="0" w:line="240" w:lineRule="auto"/>
        <w:ind w:left="1085" w:hanging="1051"/>
        <w:contextualSpacing w:val="0"/>
        <w:rPr>
          <w:rFonts w:cstheme="minorHAnsi"/>
          <w:sz w:val="19"/>
        </w:rPr>
      </w:pPr>
      <w:r w:rsidRPr="007960C5">
        <w:rPr>
          <w:rFonts w:cstheme="minorHAnsi"/>
          <w:w w:val="95"/>
          <w:sz w:val="19"/>
        </w:rPr>
        <w:t>Olay</w:t>
      </w:r>
      <w:r w:rsidRPr="007960C5">
        <w:rPr>
          <w:rFonts w:cstheme="minorHAnsi"/>
          <w:spacing w:val="-31"/>
          <w:w w:val="95"/>
          <w:sz w:val="19"/>
        </w:rPr>
        <w:t xml:space="preserve"> </w:t>
      </w:r>
      <w:r w:rsidRPr="007960C5">
        <w:rPr>
          <w:rFonts w:cstheme="minorHAnsi"/>
          <w:w w:val="95"/>
          <w:sz w:val="19"/>
        </w:rPr>
        <w:t>kayıt</w:t>
      </w:r>
      <w:r w:rsidRPr="007960C5">
        <w:rPr>
          <w:rFonts w:cstheme="minorHAnsi"/>
          <w:spacing w:val="-31"/>
          <w:w w:val="95"/>
          <w:sz w:val="19"/>
        </w:rPr>
        <w:t xml:space="preserve"> </w:t>
      </w:r>
      <w:r w:rsidRPr="007960C5">
        <w:rPr>
          <w:rFonts w:cstheme="minorHAnsi"/>
          <w:w w:val="95"/>
          <w:sz w:val="19"/>
        </w:rPr>
        <w:t>mesajlarıyla</w:t>
      </w:r>
      <w:r w:rsidRPr="007960C5">
        <w:rPr>
          <w:rFonts w:cstheme="minorHAnsi"/>
          <w:spacing w:val="-24"/>
          <w:w w:val="95"/>
          <w:sz w:val="19"/>
        </w:rPr>
        <w:t xml:space="preserve"> </w:t>
      </w:r>
      <w:r w:rsidRPr="007960C5">
        <w:rPr>
          <w:rFonts w:cstheme="minorHAnsi"/>
          <w:w w:val="95"/>
          <w:sz w:val="19"/>
        </w:rPr>
        <w:t>ilgili</w:t>
      </w:r>
      <w:r w:rsidRPr="007960C5">
        <w:rPr>
          <w:rFonts w:cstheme="minorHAnsi"/>
          <w:spacing w:val="-27"/>
          <w:w w:val="95"/>
          <w:sz w:val="19"/>
        </w:rPr>
        <w:t xml:space="preserve"> </w:t>
      </w:r>
      <w:r w:rsidRPr="007960C5">
        <w:rPr>
          <w:rFonts w:cstheme="minorHAnsi"/>
          <w:w w:val="95"/>
          <w:sz w:val="19"/>
        </w:rPr>
        <w:t>izin</w:t>
      </w:r>
      <w:r w:rsidRPr="007960C5">
        <w:rPr>
          <w:rFonts w:cstheme="minorHAnsi"/>
          <w:spacing w:val="-27"/>
          <w:w w:val="95"/>
          <w:sz w:val="19"/>
        </w:rPr>
        <w:t xml:space="preserve"> </w:t>
      </w:r>
      <w:r w:rsidRPr="007960C5">
        <w:rPr>
          <w:rFonts w:cstheme="minorHAnsi"/>
          <w:w w:val="95"/>
          <w:sz w:val="19"/>
        </w:rPr>
        <w:t>aşağıdaki</w:t>
      </w:r>
      <w:r w:rsidRPr="007960C5">
        <w:rPr>
          <w:rFonts w:cstheme="minorHAnsi"/>
          <w:spacing w:val="-33"/>
          <w:w w:val="95"/>
          <w:sz w:val="19"/>
        </w:rPr>
        <w:t xml:space="preserve"> </w:t>
      </w:r>
      <w:r w:rsidRPr="007960C5">
        <w:rPr>
          <w:rFonts w:cstheme="minorHAnsi"/>
          <w:w w:val="95"/>
          <w:sz w:val="19"/>
        </w:rPr>
        <w:t>gibi</w:t>
      </w:r>
      <w:r w:rsidRPr="007960C5">
        <w:rPr>
          <w:rFonts w:cstheme="minorHAnsi"/>
          <w:spacing w:val="-33"/>
          <w:w w:val="95"/>
          <w:sz w:val="19"/>
        </w:rPr>
        <w:t xml:space="preserve"> </w:t>
      </w:r>
      <w:r w:rsidRPr="007960C5">
        <w:rPr>
          <w:rFonts w:cstheme="minorHAnsi"/>
          <w:w w:val="95"/>
          <w:sz w:val="19"/>
        </w:rPr>
        <w:t>yapılandırılabilir:</w:t>
      </w:r>
    </w:p>
    <w:p w:rsidR="00C9250A" w:rsidRPr="007960C5" w:rsidRDefault="00C9250A" w:rsidP="00DE7F38">
      <w:pPr>
        <w:pStyle w:val="ListeParagraf"/>
        <w:widowControl w:val="0"/>
        <w:numPr>
          <w:ilvl w:val="1"/>
          <w:numId w:val="87"/>
        </w:numPr>
        <w:tabs>
          <w:tab w:val="left" w:pos="1786"/>
          <w:tab w:val="left" w:pos="1787"/>
        </w:tabs>
        <w:autoSpaceDE w:val="0"/>
        <w:autoSpaceDN w:val="0"/>
        <w:spacing w:before="129" w:after="0" w:line="240" w:lineRule="auto"/>
        <w:contextualSpacing w:val="0"/>
        <w:rPr>
          <w:rFonts w:cstheme="minorHAnsi"/>
          <w:sz w:val="19"/>
        </w:rPr>
      </w:pPr>
      <w:r w:rsidRPr="007960C5">
        <w:rPr>
          <w:rFonts w:cstheme="minorHAnsi"/>
          <w:w w:val="95"/>
          <w:sz w:val="19"/>
        </w:rPr>
        <w:t>kendi</w:t>
      </w:r>
      <w:r w:rsidRPr="007960C5">
        <w:rPr>
          <w:rFonts w:cstheme="minorHAnsi"/>
          <w:spacing w:val="-24"/>
          <w:w w:val="95"/>
          <w:sz w:val="19"/>
        </w:rPr>
        <w:t xml:space="preserve"> </w:t>
      </w:r>
      <w:r w:rsidRPr="007960C5">
        <w:rPr>
          <w:rFonts w:cstheme="minorHAnsi"/>
          <w:w w:val="95"/>
          <w:sz w:val="19"/>
        </w:rPr>
        <w:t>mesajlarını</w:t>
      </w:r>
      <w:r w:rsidRPr="007960C5">
        <w:rPr>
          <w:rFonts w:cstheme="minorHAnsi"/>
          <w:spacing w:val="-24"/>
          <w:w w:val="95"/>
          <w:sz w:val="19"/>
        </w:rPr>
        <w:t xml:space="preserve"> </w:t>
      </w:r>
      <w:r w:rsidRPr="007960C5">
        <w:rPr>
          <w:rFonts w:cstheme="minorHAnsi"/>
          <w:w w:val="95"/>
          <w:sz w:val="19"/>
        </w:rPr>
        <w:t>görüntüleme</w:t>
      </w:r>
    </w:p>
    <w:p w:rsidR="00C9250A" w:rsidRPr="007960C5" w:rsidRDefault="00C9250A" w:rsidP="00DE7F38">
      <w:pPr>
        <w:pStyle w:val="ListeParagraf"/>
        <w:widowControl w:val="0"/>
        <w:numPr>
          <w:ilvl w:val="1"/>
          <w:numId w:val="87"/>
        </w:numPr>
        <w:tabs>
          <w:tab w:val="left" w:pos="1786"/>
          <w:tab w:val="left" w:pos="1787"/>
        </w:tabs>
        <w:autoSpaceDE w:val="0"/>
        <w:autoSpaceDN w:val="0"/>
        <w:spacing w:before="19" w:after="0" w:line="240" w:lineRule="auto"/>
        <w:contextualSpacing w:val="0"/>
        <w:rPr>
          <w:rFonts w:cstheme="minorHAnsi"/>
          <w:sz w:val="19"/>
        </w:rPr>
      </w:pPr>
      <w:r w:rsidRPr="007960C5">
        <w:rPr>
          <w:rFonts w:cstheme="minorHAnsi"/>
          <w:w w:val="95"/>
          <w:sz w:val="19"/>
        </w:rPr>
        <w:t>kişisel</w:t>
      </w:r>
      <w:r w:rsidRPr="007960C5">
        <w:rPr>
          <w:rFonts w:cstheme="minorHAnsi"/>
          <w:spacing w:val="-27"/>
          <w:w w:val="95"/>
          <w:sz w:val="19"/>
        </w:rPr>
        <w:t xml:space="preserve"> </w:t>
      </w:r>
      <w:r w:rsidRPr="007960C5">
        <w:rPr>
          <w:rFonts w:cstheme="minorHAnsi"/>
          <w:w w:val="95"/>
          <w:sz w:val="19"/>
        </w:rPr>
        <w:t>olmayan</w:t>
      </w:r>
      <w:r w:rsidRPr="007960C5">
        <w:rPr>
          <w:rFonts w:cstheme="minorHAnsi"/>
          <w:spacing w:val="-19"/>
          <w:w w:val="95"/>
          <w:sz w:val="19"/>
        </w:rPr>
        <w:t xml:space="preserve"> </w:t>
      </w:r>
      <w:r w:rsidRPr="007960C5">
        <w:rPr>
          <w:rFonts w:cstheme="minorHAnsi"/>
          <w:spacing w:val="-3"/>
          <w:w w:val="95"/>
          <w:sz w:val="19"/>
        </w:rPr>
        <w:t>tüm</w:t>
      </w:r>
      <w:r w:rsidRPr="007960C5">
        <w:rPr>
          <w:rFonts w:cstheme="minorHAnsi"/>
          <w:spacing w:val="-20"/>
          <w:w w:val="95"/>
          <w:sz w:val="19"/>
        </w:rPr>
        <w:t xml:space="preserve"> </w:t>
      </w:r>
      <w:r w:rsidRPr="007960C5">
        <w:rPr>
          <w:rFonts w:cstheme="minorHAnsi"/>
          <w:w w:val="95"/>
          <w:sz w:val="19"/>
        </w:rPr>
        <w:t>mesajları</w:t>
      </w:r>
      <w:r w:rsidRPr="007960C5">
        <w:rPr>
          <w:rFonts w:cstheme="minorHAnsi"/>
          <w:spacing w:val="-23"/>
          <w:w w:val="95"/>
          <w:sz w:val="19"/>
        </w:rPr>
        <w:t xml:space="preserve"> </w:t>
      </w:r>
      <w:r w:rsidRPr="007960C5">
        <w:rPr>
          <w:rFonts w:cstheme="minorHAnsi"/>
          <w:w w:val="95"/>
          <w:sz w:val="19"/>
        </w:rPr>
        <w:t>görüntüleme</w:t>
      </w:r>
    </w:p>
    <w:p w:rsidR="00C9250A" w:rsidRPr="007960C5" w:rsidRDefault="00C9250A" w:rsidP="00DE7F38">
      <w:pPr>
        <w:pStyle w:val="ListeParagraf"/>
        <w:widowControl w:val="0"/>
        <w:numPr>
          <w:ilvl w:val="1"/>
          <w:numId w:val="87"/>
        </w:numPr>
        <w:tabs>
          <w:tab w:val="left" w:pos="1786"/>
          <w:tab w:val="left" w:pos="1787"/>
        </w:tabs>
        <w:autoSpaceDE w:val="0"/>
        <w:autoSpaceDN w:val="0"/>
        <w:spacing w:before="14" w:after="0" w:line="240" w:lineRule="auto"/>
        <w:contextualSpacing w:val="0"/>
        <w:rPr>
          <w:rFonts w:cstheme="minorHAnsi"/>
          <w:sz w:val="19"/>
        </w:rPr>
      </w:pPr>
      <w:r w:rsidRPr="007960C5">
        <w:rPr>
          <w:rFonts w:cstheme="minorHAnsi"/>
          <w:w w:val="95"/>
          <w:sz w:val="19"/>
        </w:rPr>
        <w:t>tüm mesajları</w:t>
      </w:r>
      <w:r w:rsidRPr="007960C5">
        <w:rPr>
          <w:rFonts w:cstheme="minorHAnsi"/>
          <w:spacing w:val="-35"/>
          <w:w w:val="95"/>
          <w:sz w:val="19"/>
        </w:rPr>
        <w:t xml:space="preserve"> </w:t>
      </w:r>
      <w:r w:rsidRPr="007960C5">
        <w:rPr>
          <w:rFonts w:cstheme="minorHAnsi"/>
          <w:w w:val="95"/>
          <w:sz w:val="19"/>
        </w:rPr>
        <w:t>görüntüleme</w:t>
      </w:r>
    </w:p>
    <w:p w:rsidR="00C9250A" w:rsidRPr="007960C5" w:rsidRDefault="00C9250A" w:rsidP="00C9250A">
      <w:pPr>
        <w:pStyle w:val="GvdeMetni"/>
        <w:spacing w:before="1"/>
        <w:rPr>
          <w:rFonts w:asciiTheme="minorHAnsi" w:hAnsiTheme="minorHAnsi" w:cstheme="minorHAnsi"/>
          <w:sz w:val="32"/>
        </w:rPr>
      </w:pPr>
    </w:p>
    <w:p w:rsidR="00C9250A" w:rsidRPr="007960C5" w:rsidRDefault="00C9250A" w:rsidP="00DE7F38">
      <w:pPr>
        <w:pStyle w:val="ListeParagraf"/>
        <w:widowControl w:val="0"/>
        <w:numPr>
          <w:ilvl w:val="0"/>
          <w:numId w:val="87"/>
        </w:numPr>
        <w:tabs>
          <w:tab w:val="left" w:pos="1085"/>
          <w:tab w:val="left" w:pos="1086"/>
        </w:tabs>
        <w:autoSpaceDE w:val="0"/>
        <w:autoSpaceDN w:val="0"/>
        <w:spacing w:after="0" w:line="240" w:lineRule="auto"/>
        <w:ind w:left="1085" w:hanging="1051"/>
        <w:contextualSpacing w:val="0"/>
        <w:rPr>
          <w:rFonts w:cstheme="minorHAnsi"/>
          <w:sz w:val="19"/>
        </w:rPr>
      </w:pPr>
      <w:r w:rsidRPr="007960C5">
        <w:rPr>
          <w:rFonts w:cstheme="minorHAnsi"/>
          <w:w w:val="95"/>
          <w:sz w:val="19"/>
        </w:rPr>
        <w:t>Yapılandırma</w:t>
      </w:r>
      <w:r w:rsidRPr="007960C5">
        <w:rPr>
          <w:rFonts w:cstheme="minorHAnsi"/>
          <w:spacing w:val="-20"/>
          <w:w w:val="95"/>
          <w:sz w:val="19"/>
        </w:rPr>
        <w:t xml:space="preserve"> </w:t>
      </w:r>
      <w:r w:rsidRPr="007960C5">
        <w:rPr>
          <w:rFonts w:cstheme="minorHAnsi"/>
          <w:w w:val="95"/>
          <w:sz w:val="19"/>
        </w:rPr>
        <w:t>diyalog</w:t>
      </w:r>
      <w:r w:rsidRPr="007960C5">
        <w:rPr>
          <w:rFonts w:cstheme="minorHAnsi"/>
          <w:spacing w:val="-26"/>
          <w:w w:val="95"/>
          <w:sz w:val="19"/>
        </w:rPr>
        <w:t xml:space="preserve"> </w:t>
      </w:r>
      <w:r w:rsidRPr="007960C5">
        <w:rPr>
          <w:rFonts w:cstheme="minorHAnsi"/>
          <w:w w:val="95"/>
          <w:sz w:val="19"/>
        </w:rPr>
        <w:t>penceresi</w:t>
      </w:r>
      <w:r w:rsidRPr="007960C5">
        <w:rPr>
          <w:rFonts w:cstheme="minorHAnsi"/>
          <w:spacing w:val="-21"/>
          <w:w w:val="95"/>
          <w:sz w:val="19"/>
        </w:rPr>
        <w:t xml:space="preserve"> </w:t>
      </w:r>
      <w:r w:rsidRPr="007960C5">
        <w:rPr>
          <w:rFonts w:cstheme="minorHAnsi"/>
          <w:w w:val="95"/>
          <w:sz w:val="19"/>
        </w:rPr>
        <w:t>için</w:t>
      </w:r>
      <w:r w:rsidRPr="007960C5">
        <w:rPr>
          <w:rFonts w:cstheme="minorHAnsi"/>
          <w:spacing w:val="-19"/>
          <w:w w:val="95"/>
          <w:sz w:val="19"/>
        </w:rPr>
        <w:t xml:space="preserve"> </w:t>
      </w:r>
      <w:r w:rsidRPr="007960C5">
        <w:rPr>
          <w:rFonts w:cstheme="minorHAnsi"/>
          <w:w w:val="95"/>
          <w:sz w:val="19"/>
        </w:rPr>
        <w:t>özel</w:t>
      </w:r>
      <w:r w:rsidRPr="007960C5">
        <w:rPr>
          <w:rFonts w:cstheme="minorHAnsi"/>
          <w:spacing w:val="-21"/>
          <w:w w:val="95"/>
          <w:sz w:val="19"/>
        </w:rPr>
        <w:t xml:space="preserve"> </w:t>
      </w:r>
      <w:r w:rsidRPr="007960C5">
        <w:rPr>
          <w:rFonts w:cstheme="minorHAnsi"/>
          <w:w w:val="95"/>
          <w:sz w:val="19"/>
        </w:rPr>
        <w:t>izin.</w:t>
      </w:r>
    </w:p>
    <w:p w:rsidR="00C9250A" w:rsidRPr="007960C5" w:rsidRDefault="00C9250A" w:rsidP="00DE7F38">
      <w:pPr>
        <w:pStyle w:val="ListeParagraf"/>
        <w:widowControl w:val="0"/>
        <w:numPr>
          <w:ilvl w:val="0"/>
          <w:numId w:val="87"/>
        </w:numPr>
        <w:tabs>
          <w:tab w:val="left" w:pos="1085"/>
          <w:tab w:val="left" w:pos="1086"/>
        </w:tabs>
        <w:autoSpaceDE w:val="0"/>
        <w:autoSpaceDN w:val="0"/>
        <w:spacing w:before="129" w:after="0" w:line="240" w:lineRule="auto"/>
        <w:ind w:left="1085" w:hanging="1051"/>
        <w:contextualSpacing w:val="0"/>
        <w:rPr>
          <w:rFonts w:cstheme="minorHAnsi"/>
          <w:sz w:val="19"/>
        </w:rPr>
      </w:pPr>
      <w:r w:rsidRPr="007960C5">
        <w:rPr>
          <w:rFonts w:cstheme="minorHAnsi"/>
          <w:w w:val="95"/>
          <w:sz w:val="19"/>
        </w:rPr>
        <w:t>Kapı</w:t>
      </w:r>
      <w:r w:rsidRPr="007960C5">
        <w:rPr>
          <w:rFonts w:cstheme="minorHAnsi"/>
          <w:spacing w:val="-23"/>
          <w:w w:val="95"/>
          <w:sz w:val="19"/>
        </w:rPr>
        <w:t xml:space="preserve"> </w:t>
      </w:r>
      <w:r w:rsidRPr="007960C5">
        <w:rPr>
          <w:rFonts w:cstheme="minorHAnsi"/>
          <w:w w:val="95"/>
          <w:sz w:val="19"/>
        </w:rPr>
        <w:t>yönetimi</w:t>
      </w:r>
      <w:r w:rsidRPr="007960C5">
        <w:rPr>
          <w:rFonts w:cstheme="minorHAnsi"/>
          <w:spacing w:val="-19"/>
          <w:w w:val="95"/>
          <w:sz w:val="19"/>
        </w:rPr>
        <w:t xml:space="preserve"> </w:t>
      </w:r>
      <w:r w:rsidRPr="007960C5">
        <w:rPr>
          <w:rFonts w:cstheme="minorHAnsi"/>
          <w:spacing w:val="-3"/>
          <w:w w:val="95"/>
          <w:sz w:val="19"/>
        </w:rPr>
        <w:t>için</w:t>
      </w:r>
      <w:r w:rsidRPr="007960C5">
        <w:rPr>
          <w:rFonts w:cstheme="minorHAnsi"/>
          <w:spacing w:val="-14"/>
          <w:w w:val="95"/>
          <w:sz w:val="19"/>
        </w:rPr>
        <w:t xml:space="preserve"> </w:t>
      </w:r>
      <w:r w:rsidRPr="007960C5">
        <w:rPr>
          <w:rFonts w:cstheme="minorHAnsi"/>
          <w:w w:val="95"/>
          <w:sz w:val="19"/>
        </w:rPr>
        <w:t>özel</w:t>
      </w:r>
      <w:r w:rsidRPr="007960C5">
        <w:rPr>
          <w:rFonts w:cstheme="minorHAnsi"/>
          <w:spacing w:val="-18"/>
          <w:w w:val="95"/>
          <w:sz w:val="19"/>
        </w:rPr>
        <w:t xml:space="preserve"> </w:t>
      </w:r>
      <w:r w:rsidRPr="007960C5">
        <w:rPr>
          <w:rFonts w:cstheme="minorHAnsi"/>
          <w:w w:val="95"/>
          <w:sz w:val="19"/>
        </w:rPr>
        <w:t>izin.</w:t>
      </w:r>
    </w:p>
    <w:p w:rsidR="00C9250A" w:rsidRPr="007960C5" w:rsidRDefault="00C9250A" w:rsidP="00C9250A">
      <w:pPr>
        <w:pStyle w:val="GvdeMetni"/>
        <w:spacing w:before="1"/>
        <w:rPr>
          <w:rFonts w:asciiTheme="minorHAnsi" w:hAnsiTheme="minorHAnsi" w:cstheme="minorHAnsi"/>
          <w:sz w:val="20"/>
        </w:rPr>
      </w:pPr>
    </w:p>
    <w:p w:rsidR="00C9250A" w:rsidRPr="007960C5" w:rsidRDefault="00C9250A" w:rsidP="00DE7F38">
      <w:pPr>
        <w:pStyle w:val="ListeParagraf"/>
        <w:widowControl w:val="0"/>
        <w:numPr>
          <w:ilvl w:val="0"/>
          <w:numId w:val="87"/>
        </w:numPr>
        <w:tabs>
          <w:tab w:val="left" w:pos="1085"/>
          <w:tab w:val="left" w:pos="1086"/>
        </w:tabs>
        <w:autoSpaceDE w:val="0"/>
        <w:autoSpaceDN w:val="0"/>
        <w:spacing w:before="1" w:after="0" w:line="240" w:lineRule="auto"/>
        <w:ind w:left="1085" w:hanging="1051"/>
        <w:contextualSpacing w:val="0"/>
        <w:rPr>
          <w:rFonts w:cstheme="minorHAnsi"/>
          <w:sz w:val="19"/>
        </w:rPr>
      </w:pPr>
      <w:r w:rsidRPr="007960C5">
        <w:rPr>
          <w:rFonts w:cstheme="minorHAnsi"/>
          <w:w w:val="95"/>
          <w:sz w:val="19"/>
        </w:rPr>
        <w:t>Video</w:t>
      </w:r>
      <w:r w:rsidRPr="007960C5">
        <w:rPr>
          <w:rFonts w:cstheme="minorHAnsi"/>
          <w:spacing w:val="-29"/>
          <w:w w:val="95"/>
          <w:sz w:val="19"/>
        </w:rPr>
        <w:t xml:space="preserve"> </w:t>
      </w:r>
      <w:r w:rsidRPr="007960C5">
        <w:rPr>
          <w:rFonts w:cstheme="minorHAnsi"/>
          <w:w w:val="95"/>
          <w:sz w:val="19"/>
        </w:rPr>
        <w:t>uygulama</w:t>
      </w:r>
      <w:r w:rsidRPr="007960C5">
        <w:rPr>
          <w:rFonts w:cstheme="minorHAnsi"/>
          <w:spacing w:val="-25"/>
          <w:w w:val="95"/>
          <w:sz w:val="19"/>
        </w:rPr>
        <w:t xml:space="preserve"> </w:t>
      </w:r>
      <w:r w:rsidRPr="007960C5">
        <w:rPr>
          <w:rFonts w:cstheme="minorHAnsi"/>
          <w:w w:val="95"/>
          <w:sz w:val="19"/>
        </w:rPr>
        <w:t>ve</w:t>
      </w:r>
      <w:r w:rsidRPr="007960C5">
        <w:rPr>
          <w:rFonts w:cstheme="minorHAnsi"/>
          <w:spacing w:val="-28"/>
          <w:w w:val="95"/>
          <w:sz w:val="19"/>
        </w:rPr>
        <w:t xml:space="preserve"> </w:t>
      </w:r>
      <w:r w:rsidRPr="007960C5">
        <w:rPr>
          <w:rFonts w:cstheme="minorHAnsi"/>
          <w:w w:val="95"/>
          <w:sz w:val="19"/>
        </w:rPr>
        <w:t>cihazları</w:t>
      </w:r>
      <w:r w:rsidRPr="007960C5">
        <w:rPr>
          <w:rFonts w:cstheme="minorHAnsi"/>
          <w:spacing w:val="-31"/>
          <w:w w:val="95"/>
          <w:sz w:val="19"/>
        </w:rPr>
        <w:t xml:space="preserve"> </w:t>
      </w:r>
      <w:r w:rsidRPr="007960C5">
        <w:rPr>
          <w:rFonts w:cstheme="minorHAnsi"/>
          <w:w w:val="95"/>
          <w:sz w:val="19"/>
        </w:rPr>
        <w:t>aşağıdaki</w:t>
      </w:r>
      <w:r w:rsidRPr="007960C5">
        <w:rPr>
          <w:rFonts w:cstheme="minorHAnsi"/>
          <w:spacing w:val="-28"/>
          <w:w w:val="95"/>
          <w:sz w:val="19"/>
        </w:rPr>
        <w:t xml:space="preserve"> </w:t>
      </w:r>
      <w:r w:rsidRPr="007960C5">
        <w:rPr>
          <w:rFonts w:cstheme="minorHAnsi"/>
          <w:w w:val="95"/>
          <w:sz w:val="19"/>
        </w:rPr>
        <w:t>gibi</w:t>
      </w:r>
      <w:r w:rsidRPr="007960C5">
        <w:rPr>
          <w:rFonts w:cstheme="minorHAnsi"/>
          <w:spacing w:val="-28"/>
          <w:w w:val="95"/>
          <w:sz w:val="19"/>
        </w:rPr>
        <w:t xml:space="preserve"> </w:t>
      </w:r>
      <w:r w:rsidRPr="007960C5">
        <w:rPr>
          <w:rFonts w:cstheme="minorHAnsi"/>
          <w:w w:val="95"/>
          <w:sz w:val="19"/>
        </w:rPr>
        <w:t>yapılandırılabilir:</w:t>
      </w:r>
    </w:p>
    <w:p w:rsidR="00C9250A" w:rsidRPr="007960C5" w:rsidRDefault="00C9250A" w:rsidP="00DE7F38">
      <w:pPr>
        <w:pStyle w:val="ListeParagraf"/>
        <w:widowControl w:val="0"/>
        <w:numPr>
          <w:ilvl w:val="1"/>
          <w:numId w:val="87"/>
        </w:numPr>
        <w:tabs>
          <w:tab w:val="left" w:pos="1786"/>
          <w:tab w:val="left" w:pos="1787"/>
        </w:tabs>
        <w:autoSpaceDE w:val="0"/>
        <w:autoSpaceDN w:val="0"/>
        <w:spacing w:before="124" w:after="0" w:line="240" w:lineRule="auto"/>
        <w:contextualSpacing w:val="0"/>
        <w:rPr>
          <w:rFonts w:cstheme="minorHAnsi"/>
          <w:sz w:val="19"/>
        </w:rPr>
      </w:pPr>
      <w:r w:rsidRPr="007960C5">
        <w:rPr>
          <w:rFonts w:cstheme="minorHAnsi"/>
          <w:w w:val="80"/>
          <w:sz w:val="19"/>
        </w:rPr>
        <w:t>alarm  doğrulamayı</w:t>
      </w:r>
      <w:r w:rsidRPr="007960C5">
        <w:rPr>
          <w:rFonts w:cstheme="minorHAnsi"/>
          <w:spacing w:val="13"/>
          <w:w w:val="80"/>
          <w:sz w:val="19"/>
        </w:rPr>
        <w:t xml:space="preserve"> </w:t>
      </w:r>
      <w:r w:rsidRPr="007960C5">
        <w:rPr>
          <w:rFonts w:cstheme="minorHAnsi"/>
          <w:w w:val="80"/>
          <w:sz w:val="19"/>
        </w:rPr>
        <w:t>kullanabilir</w:t>
      </w:r>
    </w:p>
    <w:p w:rsidR="00C9250A" w:rsidRPr="007960C5" w:rsidRDefault="00C9250A" w:rsidP="00DE7F38">
      <w:pPr>
        <w:pStyle w:val="ListeParagraf"/>
        <w:widowControl w:val="0"/>
        <w:numPr>
          <w:ilvl w:val="1"/>
          <w:numId w:val="87"/>
        </w:numPr>
        <w:tabs>
          <w:tab w:val="left" w:pos="1786"/>
          <w:tab w:val="left" w:pos="1787"/>
        </w:tabs>
        <w:autoSpaceDE w:val="0"/>
        <w:autoSpaceDN w:val="0"/>
        <w:spacing w:before="19" w:after="0" w:line="240" w:lineRule="auto"/>
        <w:contextualSpacing w:val="0"/>
        <w:rPr>
          <w:rFonts w:cstheme="minorHAnsi"/>
          <w:sz w:val="19"/>
        </w:rPr>
      </w:pPr>
      <w:r w:rsidRPr="007960C5">
        <w:rPr>
          <w:rFonts w:cstheme="minorHAnsi"/>
          <w:w w:val="85"/>
          <w:sz w:val="19"/>
        </w:rPr>
        <w:t>video</w:t>
      </w:r>
      <w:r w:rsidRPr="007960C5">
        <w:rPr>
          <w:rFonts w:cstheme="minorHAnsi"/>
          <w:spacing w:val="-37"/>
          <w:w w:val="85"/>
          <w:sz w:val="19"/>
        </w:rPr>
        <w:t xml:space="preserve"> </w:t>
      </w:r>
      <w:r w:rsidRPr="007960C5">
        <w:rPr>
          <w:rFonts w:cstheme="minorHAnsi"/>
          <w:w w:val="85"/>
          <w:sz w:val="19"/>
        </w:rPr>
        <w:t>doğrulamayı</w:t>
      </w:r>
      <w:r w:rsidRPr="007960C5">
        <w:rPr>
          <w:rFonts w:cstheme="minorHAnsi"/>
          <w:spacing w:val="-39"/>
          <w:w w:val="85"/>
          <w:sz w:val="19"/>
        </w:rPr>
        <w:t xml:space="preserve"> </w:t>
      </w:r>
      <w:r w:rsidRPr="007960C5">
        <w:rPr>
          <w:rFonts w:cstheme="minorHAnsi"/>
          <w:w w:val="85"/>
          <w:sz w:val="19"/>
        </w:rPr>
        <w:t>kullanabilir</w:t>
      </w:r>
    </w:p>
    <w:p w:rsidR="00C9250A" w:rsidRPr="007960C5" w:rsidRDefault="00C9250A" w:rsidP="00C9250A">
      <w:pPr>
        <w:rPr>
          <w:rFonts w:cstheme="minorHAnsi"/>
          <w:sz w:val="19"/>
        </w:rPr>
        <w:sectPr w:rsidR="00C9250A" w:rsidRPr="007960C5">
          <w:type w:val="continuous"/>
          <w:pgSz w:w="11900" w:h="16840"/>
          <w:pgMar w:top="1920" w:right="860" w:bottom="280" w:left="1300" w:header="708" w:footer="708" w:gutter="0"/>
          <w:cols w:num="2" w:space="708" w:equalWidth="0">
            <w:col w:w="1780" w:space="40"/>
            <w:col w:w="7920"/>
          </w:cols>
        </w:sectPr>
      </w:pPr>
    </w:p>
    <w:p w:rsidR="00C9250A" w:rsidRPr="007960C5" w:rsidRDefault="00C9250A" w:rsidP="00C9250A">
      <w:pPr>
        <w:pStyle w:val="GvdeMetni"/>
        <w:rPr>
          <w:rFonts w:asciiTheme="minorHAnsi" w:hAnsiTheme="minorHAnsi" w:cstheme="minorHAnsi"/>
          <w:sz w:val="16"/>
        </w:rPr>
      </w:pPr>
    </w:p>
    <w:p w:rsidR="00C9250A" w:rsidRPr="007960C5" w:rsidRDefault="00C9250A" w:rsidP="00DE7F38">
      <w:pPr>
        <w:pStyle w:val="ListeParagraf"/>
        <w:widowControl w:val="0"/>
        <w:numPr>
          <w:ilvl w:val="2"/>
          <w:numId w:val="87"/>
        </w:numPr>
        <w:tabs>
          <w:tab w:val="left" w:pos="3605"/>
          <w:tab w:val="left" w:pos="3606"/>
        </w:tabs>
        <w:autoSpaceDE w:val="0"/>
        <w:autoSpaceDN w:val="0"/>
        <w:spacing w:before="100" w:after="0" w:line="240" w:lineRule="auto"/>
        <w:ind w:hanging="1401"/>
        <w:contextualSpacing w:val="0"/>
        <w:rPr>
          <w:rFonts w:cstheme="minorHAnsi"/>
          <w:sz w:val="19"/>
        </w:rPr>
      </w:pPr>
      <w:r w:rsidRPr="007960C5">
        <w:rPr>
          <w:rFonts w:cstheme="minorHAnsi"/>
          <w:w w:val="95"/>
          <w:sz w:val="19"/>
        </w:rPr>
        <w:t>belirli</w:t>
      </w:r>
      <w:r w:rsidRPr="007960C5">
        <w:rPr>
          <w:rFonts w:cstheme="minorHAnsi"/>
          <w:spacing w:val="-21"/>
          <w:w w:val="95"/>
          <w:sz w:val="19"/>
        </w:rPr>
        <w:t xml:space="preserve"> </w:t>
      </w:r>
      <w:r w:rsidRPr="007960C5">
        <w:rPr>
          <w:rFonts w:cstheme="minorHAnsi"/>
          <w:w w:val="95"/>
          <w:sz w:val="19"/>
        </w:rPr>
        <w:t>kamera</w:t>
      </w:r>
      <w:r w:rsidRPr="007960C5">
        <w:rPr>
          <w:rFonts w:cstheme="minorHAnsi"/>
          <w:spacing w:val="-14"/>
          <w:w w:val="95"/>
          <w:sz w:val="19"/>
        </w:rPr>
        <w:t xml:space="preserve"> </w:t>
      </w:r>
      <w:r w:rsidRPr="007960C5">
        <w:rPr>
          <w:rFonts w:cstheme="minorHAnsi"/>
          <w:w w:val="95"/>
          <w:sz w:val="19"/>
        </w:rPr>
        <w:t>gruplarını</w:t>
      </w:r>
      <w:r w:rsidRPr="007960C5">
        <w:rPr>
          <w:rFonts w:cstheme="minorHAnsi"/>
          <w:spacing w:val="-20"/>
          <w:w w:val="95"/>
          <w:sz w:val="19"/>
        </w:rPr>
        <w:t xml:space="preserve"> </w:t>
      </w:r>
      <w:r w:rsidRPr="007960C5">
        <w:rPr>
          <w:rFonts w:cstheme="minorHAnsi"/>
          <w:w w:val="95"/>
          <w:sz w:val="19"/>
        </w:rPr>
        <w:t>kullanabilir</w:t>
      </w:r>
    </w:p>
    <w:p w:rsidR="00C9250A" w:rsidRPr="007960C5" w:rsidRDefault="00C9250A" w:rsidP="00DE7F38">
      <w:pPr>
        <w:pStyle w:val="ListeParagraf"/>
        <w:widowControl w:val="0"/>
        <w:numPr>
          <w:ilvl w:val="2"/>
          <w:numId w:val="87"/>
        </w:numPr>
        <w:tabs>
          <w:tab w:val="left" w:pos="3605"/>
          <w:tab w:val="left" w:pos="3606"/>
        </w:tabs>
        <w:autoSpaceDE w:val="0"/>
        <w:autoSpaceDN w:val="0"/>
        <w:spacing w:before="19" w:after="0" w:line="240" w:lineRule="auto"/>
        <w:ind w:hanging="1401"/>
        <w:contextualSpacing w:val="0"/>
        <w:rPr>
          <w:rFonts w:cstheme="minorHAnsi"/>
          <w:sz w:val="19"/>
        </w:rPr>
      </w:pPr>
      <w:r w:rsidRPr="007960C5">
        <w:rPr>
          <w:rFonts w:cstheme="minorHAnsi"/>
          <w:w w:val="95"/>
          <w:sz w:val="19"/>
        </w:rPr>
        <w:t>canlı görüntü</w:t>
      </w:r>
      <w:r w:rsidRPr="007960C5">
        <w:rPr>
          <w:rFonts w:cstheme="minorHAnsi"/>
          <w:spacing w:val="-39"/>
          <w:w w:val="95"/>
          <w:sz w:val="19"/>
        </w:rPr>
        <w:t xml:space="preserve"> </w:t>
      </w:r>
      <w:r w:rsidRPr="007960C5">
        <w:rPr>
          <w:rFonts w:cstheme="minorHAnsi"/>
          <w:w w:val="95"/>
          <w:sz w:val="19"/>
        </w:rPr>
        <w:t>kullanabilir</w:t>
      </w:r>
    </w:p>
    <w:p w:rsidR="00C9250A" w:rsidRPr="007960C5" w:rsidRDefault="00C9250A" w:rsidP="00DE7F38">
      <w:pPr>
        <w:pStyle w:val="ListeParagraf"/>
        <w:widowControl w:val="0"/>
        <w:numPr>
          <w:ilvl w:val="2"/>
          <w:numId w:val="87"/>
        </w:numPr>
        <w:tabs>
          <w:tab w:val="left" w:pos="3605"/>
          <w:tab w:val="left" w:pos="3606"/>
        </w:tabs>
        <w:autoSpaceDE w:val="0"/>
        <w:autoSpaceDN w:val="0"/>
        <w:spacing w:before="19" w:after="0" w:line="240" w:lineRule="auto"/>
        <w:ind w:hanging="1401"/>
        <w:contextualSpacing w:val="0"/>
        <w:rPr>
          <w:rFonts w:cstheme="minorHAnsi"/>
          <w:sz w:val="19"/>
        </w:rPr>
      </w:pPr>
      <w:r w:rsidRPr="007960C5">
        <w:rPr>
          <w:rFonts w:cstheme="minorHAnsi"/>
          <w:w w:val="95"/>
          <w:sz w:val="19"/>
        </w:rPr>
        <w:t>video</w:t>
      </w:r>
      <w:r w:rsidRPr="007960C5">
        <w:rPr>
          <w:rFonts w:cstheme="minorHAnsi"/>
          <w:spacing w:val="-21"/>
          <w:w w:val="95"/>
          <w:sz w:val="19"/>
        </w:rPr>
        <w:t xml:space="preserve"> </w:t>
      </w:r>
      <w:r w:rsidRPr="007960C5">
        <w:rPr>
          <w:rFonts w:cstheme="minorHAnsi"/>
          <w:w w:val="95"/>
          <w:sz w:val="19"/>
        </w:rPr>
        <w:t>akışı</w:t>
      </w:r>
      <w:r w:rsidRPr="007960C5">
        <w:rPr>
          <w:rFonts w:cstheme="minorHAnsi"/>
          <w:spacing w:val="-24"/>
          <w:w w:val="95"/>
          <w:sz w:val="19"/>
        </w:rPr>
        <w:t xml:space="preserve"> </w:t>
      </w:r>
      <w:r w:rsidRPr="007960C5">
        <w:rPr>
          <w:rFonts w:cstheme="minorHAnsi"/>
          <w:w w:val="95"/>
          <w:sz w:val="19"/>
        </w:rPr>
        <w:t>arşivini</w:t>
      </w:r>
      <w:r w:rsidRPr="007960C5">
        <w:rPr>
          <w:rFonts w:cstheme="minorHAnsi"/>
          <w:spacing w:val="-19"/>
          <w:w w:val="95"/>
          <w:sz w:val="19"/>
        </w:rPr>
        <w:t xml:space="preserve"> </w:t>
      </w:r>
      <w:r w:rsidRPr="007960C5">
        <w:rPr>
          <w:rFonts w:cstheme="minorHAnsi"/>
          <w:w w:val="95"/>
          <w:sz w:val="19"/>
        </w:rPr>
        <w:t>kullanabilir</w:t>
      </w:r>
    </w:p>
    <w:p w:rsidR="00C9250A" w:rsidRPr="007960C5" w:rsidRDefault="00C9250A" w:rsidP="00DE7F38">
      <w:pPr>
        <w:pStyle w:val="ListeParagraf"/>
        <w:widowControl w:val="0"/>
        <w:numPr>
          <w:ilvl w:val="2"/>
          <w:numId w:val="87"/>
        </w:numPr>
        <w:tabs>
          <w:tab w:val="left" w:pos="3605"/>
          <w:tab w:val="left" w:pos="3606"/>
        </w:tabs>
        <w:autoSpaceDE w:val="0"/>
        <w:autoSpaceDN w:val="0"/>
        <w:spacing w:before="14" w:after="0" w:line="240" w:lineRule="auto"/>
        <w:ind w:hanging="1401"/>
        <w:contextualSpacing w:val="0"/>
        <w:rPr>
          <w:rFonts w:cstheme="minorHAnsi"/>
          <w:sz w:val="19"/>
        </w:rPr>
      </w:pPr>
      <w:r w:rsidRPr="007960C5">
        <w:rPr>
          <w:rFonts w:cstheme="minorHAnsi"/>
          <w:w w:val="95"/>
          <w:sz w:val="19"/>
        </w:rPr>
        <w:t>video</w:t>
      </w:r>
      <w:r w:rsidRPr="007960C5">
        <w:rPr>
          <w:rFonts w:cstheme="minorHAnsi"/>
          <w:spacing w:val="-23"/>
          <w:w w:val="95"/>
          <w:sz w:val="19"/>
        </w:rPr>
        <w:t xml:space="preserve"> </w:t>
      </w:r>
      <w:r w:rsidRPr="007960C5">
        <w:rPr>
          <w:rFonts w:cstheme="minorHAnsi"/>
          <w:w w:val="95"/>
          <w:sz w:val="19"/>
        </w:rPr>
        <w:t>akışını</w:t>
      </w:r>
      <w:r w:rsidRPr="007960C5">
        <w:rPr>
          <w:rFonts w:cstheme="minorHAnsi"/>
          <w:spacing w:val="-26"/>
          <w:w w:val="95"/>
          <w:sz w:val="19"/>
        </w:rPr>
        <w:t xml:space="preserve"> </w:t>
      </w:r>
      <w:r w:rsidRPr="007960C5">
        <w:rPr>
          <w:rFonts w:cstheme="minorHAnsi"/>
          <w:w w:val="95"/>
          <w:sz w:val="19"/>
        </w:rPr>
        <w:t>kaydedebilir</w:t>
      </w:r>
      <w:r w:rsidRPr="007960C5">
        <w:rPr>
          <w:rFonts w:cstheme="minorHAnsi"/>
          <w:spacing w:val="-27"/>
          <w:w w:val="95"/>
          <w:sz w:val="19"/>
        </w:rPr>
        <w:t xml:space="preserve"> </w:t>
      </w:r>
      <w:r w:rsidRPr="007960C5">
        <w:rPr>
          <w:rFonts w:cstheme="minorHAnsi"/>
          <w:spacing w:val="3"/>
          <w:w w:val="95"/>
          <w:sz w:val="19"/>
        </w:rPr>
        <w:t>ve</w:t>
      </w:r>
      <w:r w:rsidRPr="007960C5">
        <w:rPr>
          <w:rFonts w:cstheme="minorHAnsi"/>
          <w:spacing w:val="-22"/>
          <w:w w:val="95"/>
          <w:sz w:val="19"/>
        </w:rPr>
        <w:t xml:space="preserve"> </w:t>
      </w:r>
      <w:r w:rsidRPr="007960C5">
        <w:rPr>
          <w:rFonts w:cstheme="minorHAnsi"/>
          <w:w w:val="95"/>
          <w:sz w:val="19"/>
        </w:rPr>
        <w:t>gönderebilir</w:t>
      </w:r>
    </w:p>
    <w:p w:rsidR="00C9250A" w:rsidRPr="007960C5" w:rsidRDefault="00C9250A" w:rsidP="00C9250A">
      <w:pPr>
        <w:pStyle w:val="GvdeMetni"/>
        <w:spacing w:before="9"/>
        <w:rPr>
          <w:rFonts w:asciiTheme="minorHAnsi" w:hAnsiTheme="minorHAnsi" w:cstheme="minorHAnsi"/>
          <w:sz w:val="21"/>
        </w:rPr>
      </w:pPr>
    </w:p>
    <w:p w:rsidR="00C9250A" w:rsidRPr="007960C5" w:rsidRDefault="00C9250A" w:rsidP="00C9250A">
      <w:pPr>
        <w:pStyle w:val="GvdeMetni"/>
        <w:spacing w:line="256" w:lineRule="auto"/>
        <w:ind w:left="451" w:right="413"/>
        <w:jc w:val="both"/>
        <w:rPr>
          <w:rFonts w:asciiTheme="minorHAnsi" w:hAnsiTheme="minorHAnsi" w:cstheme="minorHAnsi"/>
        </w:rPr>
      </w:pPr>
      <w:r w:rsidRPr="007960C5">
        <w:rPr>
          <w:rFonts w:asciiTheme="minorHAnsi" w:hAnsiTheme="minorHAnsi" w:cstheme="minorHAnsi"/>
          <w:w w:val="90"/>
        </w:rPr>
        <w:t xml:space="preserve">Access Kontrol Sistemleri Uygulama Yazılımı, ön tanımlı bir kapı modelleri listesinden seçilen girişleri </w:t>
      </w:r>
      <w:r w:rsidRPr="007960C5">
        <w:rPr>
          <w:rFonts w:asciiTheme="minorHAnsi" w:hAnsiTheme="minorHAnsi" w:cstheme="minorHAnsi"/>
          <w:w w:val="85"/>
        </w:rPr>
        <w:t xml:space="preserve">yapılandırmak için sistem yöneticisine basit bir yöntem sağlayacaktır. Aşağıdaki kapı modelleri listesi sistem </w:t>
      </w:r>
      <w:r w:rsidRPr="007960C5">
        <w:rPr>
          <w:rFonts w:asciiTheme="minorHAnsi" w:hAnsiTheme="minorHAnsi" w:cstheme="minorHAnsi"/>
          <w:w w:val="95"/>
        </w:rPr>
        <w:t>tarafından sağlanacaktır:</w:t>
      </w:r>
    </w:p>
    <w:p w:rsidR="00C9250A" w:rsidRPr="007960C5" w:rsidRDefault="00C9250A" w:rsidP="00DE7F38">
      <w:pPr>
        <w:pStyle w:val="ListeParagraf"/>
        <w:widowControl w:val="0"/>
        <w:numPr>
          <w:ilvl w:val="0"/>
          <w:numId w:val="86"/>
        </w:numPr>
        <w:tabs>
          <w:tab w:val="left" w:pos="2554"/>
          <w:tab w:val="left" w:pos="2555"/>
        </w:tabs>
        <w:autoSpaceDE w:val="0"/>
        <w:autoSpaceDN w:val="0"/>
        <w:spacing w:before="121" w:after="0" w:line="240" w:lineRule="auto"/>
        <w:ind w:hanging="1051"/>
        <w:contextualSpacing w:val="0"/>
        <w:rPr>
          <w:rFonts w:cstheme="minorHAnsi"/>
          <w:sz w:val="19"/>
        </w:rPr>
      </w:pPr>
      <w:r w:rsidRPr="007960C5">
        <w:rPr>
          <w:rFonts w:cstheme="minorHAnsi"/>
          <w:w w:val="95"/>
          <w:sz w:val="19"/>
        </w:rPr>
        <w:t>Giriş</w:t>
      </w:r>
      <w:r w:rsidRPr="007960C5">
        <w:rPr>
          <w:rFonts w:cstheme="minorHAnsi"/>
          <w:spacing w:val="-13"/>
          <w:w w:val="95"/>
          <w:sz w:val="19"/>
        </w:rPr>
        <w:t xml:space="preserve"> </w:t>
      </w:r>
      <w:r w:rsidRPr="007960C5">
        <w:rPr>
          <w:rFonts w:cstheme="minorHAnsi"/>
          <w:w w:val="95"/>
          <w:sz w:val="19"/>
        </w:rPr>
        <w:t>ve</w:t>
      </w:r>
      <w:r w:rsidRPr="007960C5">
        <w:rPr>
          <w:rFonts w:cstheme="minorHAnsi"/>
          <w:spacing w:val="-19"/>
          <w:w w:val="95"/>
          <w:sz w:val="19"/>
        </w:rPr>
        <w:t xml:space="preserve"> </w:t>
      </w:r>
      <w:r w:rsidRPr="007960C5">
        <w:rPr>
          <w:rFonts w:cstheme="minorHAnsi"/>
          <w:w w:val="95"/>
          <w:sz w:val="19"/>
        </w:rPr>
        <w:t>çıkış</w:t>
      </w:r>
      <w:r w:rsidRPr="007960C5">
        <w:rPr>
          <w:rFonts w:cstheme="minorHAnsi"/>
          <w:spacing w:val="-21"/>
          <w:w w:val="95"/>
          <w:sz w:val="19"/>
        </w:rPr>
        <w:t xml:space="preserve"> </w:t>
      </w:r>
      <w:r w:rsidRPr="007960C5">
        <w:rPr>
          <w:rFonts w:cstheme="minorHAnsi"/>
          <w:w w:val="95"/>
          <w:sz w:val="19"/>
        </w:rPr>
        <w:t>okuyuculu</w:t>
      </w:r>
      <w:r w:rsidRPr="007960C5">
        <w:rPr>
          <w:rFonts w:cstheme="minorHAnsi"/>
          <w:spacing w:val="-15"/>
          <w:w w:val="95"/>
          <w:sz w:val="19"/>
        </w:rPr>
        <w:t xml:space="preserve"> </w:t>
      </w:r>
      <w:r w:rsidRPr="007960C5">
        <w:rPr>
          <w:rFonts w:cstheme="minorHAnsi"/>
          <w:w w:val="95"/>
          <w:sz w:val="19"/>
        </w:rPr>
        <w:t>kapı</w:t>
      </w:r>
    </w:p>
    <w:p w:rsidR="00C9250A" w:rsidRPr="007960C5" w:rsidRDefault="00C9250A" w:rsidP="00DE7F38">
      <w:pPr>
        <w:pStyle w:val="ListeParagraf"/>
        <w:widowControl w:val="0"/>
        <w:numPr>
          <w:ilvl w:val="0"/>
          <w:numId w:val="86"/>
        </w:numPr>
        <w:tabs>
          <w:tab w:val="left" w:pos="2554"/>
          <w:tab w:val="left" w:pos="2555"/>
        </w:tabs>
        <w:autoSpaceDE w:val="0"/>
        <w:autoSpaceDN w:val="0"/>
        <w:spacing w:before="129" w:after="0" w:line="240" w:lineRule="auto"/>
        <w:ind w:hanging="1051"/>
        <w:contextualSpacing w:val="0"/>
        <w:rPr>
          <w:rFonts w:cstheme="minorHAnsi"/>
          <w:sz w:val="19"/>
        </w:rPr>
      </w:pPr>
      <w:r w:rsidRPr="007960C5">
        <w:rPr>
          <w:rFonts w:cstheme="minorHAnsi"/>
          <w:w w:val="95"/>
          <w:sz w:val="19"/>
        </w:rPr>
        <w:t>Girişi</w:t>
      </w:r>
      <w:r w:rsidRPr="007960C5">
        <w:rPr>
          <w:rFonts w:cstheme="minorHAnsi"/>
          <w:spacing w:val="-21"/>
          <w:w w:val="95"/>
          <w:sz w:val="19"/>
        </w:rPr>
        <w:t xml:space="preserve"> </w:t>
      </w:r>
      <w:r w:rsidRPr="007960C5">
        <w:rPr>
          <w:rFonts w:cstheme="minorHAnsi"/>
          <w:w w:val="95"/>
          <w:sz w:val="19"/>
        </w:rPr>
        <w:t>okuyuculu</w:t>
      </w:r>
      <w:r w:rsidRPr="007960C5">
        <w:rPr>
          <w:rFonts w:cstheme="minorHAnsi"/>
          <w:spacing w:val="-17"/>
          <w:w w:val="95"/>
          <w:sz w:val="19"/>
        </w:rPr>
        <w:t xml:space="preserve"> </w:t>
      </w:r>
      <w:r w:rsidRPr="007960C5">
        <w:rPr>
          <w:rFonts w:cstheme="minorHAnsi"/>
          <w:w w:val="95"/>
          <w:sz w:val="19"/>
        </w:rPr>
        <w:t>ve</w:t>
      </w:r>
      <w:r w:rsidRPr="007960C5">
        <w:rPr>
          <w:rFonts w:cstheme="minorHAnsi"/>
          <w:spacing w:val="-21"/>
          <w:w w:val="95"/>
          <w:sz w:val="19"/>
        </w:rPr>
        <w:t xml:space="preserve"> </w:t>
      </w:r>
      <w:r w:rsidRPr="007960C5">
        <w:rPr>
          <w:rFonts w:cstheme="minorHAnsi"/>
          <w:w w:val="95"/>
          <w:sz w:val="19"/>
        </w:rPr>
        <w:t>çıkış</w:t>
      </w:r>
      <w:r w:rsidRPr="007960C5">
        <w:rPr>
          <w:rFonts w:cstheme="minorHAnsi"/>
          <w:spacing w:val="-23"/>
          <w:w w:val="95"/>
          <w:sz w:val="19"/>
        </w:rPr>
        <w:t xml:space="preserve"> </w:t>
      </w:r>
      <w:r w:rsidRPr="007960C5">
        <w:rPr>
          <w:rFonts w:cstheme="minorHAnsi"/>
          <w:w w:val="95"/>
          <w:sz w:val="19"/>
        </w:rPr>
        <w:t>talep</w:t>
      </w:r>
      <w:r w:rsidRPr="007960C5">
        <w:rPr>
          <w:rFonts w:cstheme="minorHAnsi"/>
          <w:spacing w:val="-18"/>
          <w:w w:val="95"/>
          <w:sz w:val="19"/>
        </w:rPr>
        <w:t xml:space="preserve"> </w:t>
      </w:r>
      <w:r w:rsidRPr="007960C5">
        <w:rPr>
          <w:rFonts w:cstheme="minorHAnsi"/>
          <w:w w:val="95"/>
          <w:sz w:val="19"/>
        </w:rPr>
        <w:t>düğmeli</w:t>
      </w:r>
      <w:r w:rsidRPr="007960C5">
        <w:rPr>
          <w:rFonts w:cstheme="minorHAnsi"/>
          <w:spacing w:val="-20"/>
          <w:w w:val="95"/>
          <w:sz w:val="19"/>
        </w:rPr>
        <w:t xml:space="preserve"> </w:t>
      </w:r>
      <w:r w:rsidRPr="007960C5">
        <w:rPr>
          <w:rFonts w:cstheme="minorHAnsi"/>
          <w:w w:val="95"/>
          <w:sz w:val="19"/>
        </w:rPr>
        <w:t>kapı</w:t>
      </w:r>
    </w:p>
    <w:p w:rsidR="00C9250A" w:rsidRPr="007960C5" w:rsidRDefault="00C9250A" w:rsidP="00DE7F38">
      <w:pPr>
        <w:pStyle w:val="ListeParagraf"/>
        <w:widowControl w:val="0"/>
        <w:numPr>
          <w:ilvl w:val="0"/>
          <w:numId w:val="86"/>
        </w:numPr>
        <w:tabs>
          <w:tab w:val="left" w:pos="2554"/>
          <w:tab w:val="left" w:pos="2555"/>
        </w:tabs>
        <w:autoSpaceDE w:val="0"/>
        <w:autoSpaceDN w:val="0"/>
        <w:spacing w:before="129" w:after="0" w:line="240" w:lineRule="auto"/>
        <w:ind w:hanging="1051"/>
        <w:contextualSpacing w:val="0"/>
        <w:rPr>
          <w:rFonts w:cstheme="minorHAnsi"/>
          <w:sz w:val="19"/>
        </w:rPr>
      </w:pPr>
      <w:r w:rsidRPr="007960C5">
        <w:rPr>
          <w:rFonts w:cstheme="minorHAnsi"/>
          <w:w w:val="95"/>
          <w:sz w:val="19"/>
        </w:rPr>
        <w:t>Giriş</w:t>
      </w:r>
      <w:r w:rsidRPr="007960C5">
        <w:rPr>
          <w:rFonts w:cstheme="minorHAnsi"/>
          <w:spacing w:val="-15"/>
          <w:w w:val="95"/>
          <w:sz w:val="19"/>
        </w:rPr>
        <w:t xml:space="preserve"> </w:t>
      </w:r>
      <w:r w:rsidRPr="007960C5">
        <w:rPr>
          <w:rFonts w:cstheme="minorHAnsi"/>
          <w:w w:val="95"/>
          <w:sz w:val="19"/>
        </w:rPr>
        <w:t>ya</w:t>
      </w:r>
      <w:r w:rsidRPr="007960C5">
        <w:rPr>
          <w:rFonts w:cstheme="minorHAnsi"/>
          <w:spacing w:val="-16"/>
          <w:w w:val="95"/>
          <w:sz w:val="19"/>
        </w:rPr>
        <w:t xml:space="preserve"> </w:t>
      </w:r>
      <w:r w:rsidRPr="007960C5">
        <w:rPr>
          <w:rFonts w:cstheme="minorHAnsi"/>
          <w:w w:val="95"/>
          <w:sz w:val="19"/>
        </w:rPr>
        <w:t>da</w:t>
      </w:r>
      <w:r w:rsidRPr="007960C5">
        <w:rPr>
          <w:rFonts w:cstheme="minorHAnsi"/>
          <w:spacing w:val="-17"/>
          <w:w w:val="95"/>
          <w:sz w:val="19"/>
        </w:rPr>
        <w:t xml:space="preserve"> </w:t>
      </w:r>
      <w:r w:rsidRPr="007960C5">
        <w:rPr>
          <w:rFonts w:cstheme="minorHAnsi"/>
          <w:w w:val="95"/>
          <w:sz w:val="19"/>
        </w:rPr>
        <w:t>çıkış</w:t>
      </w:r>
      <w:r w:rsidRPr="007960C5">
        <w:rPr>
          <w:rFonts w:cstheme="minorHAnsi"/>
          <w:spacing w:val="-22"/>
          <w:w w:val="95"/>
          <w:sz w:val="19"/>
        </w:rPr>
        <w:t xml:space="preserve"> </w:t>
      </w:r>
      <w:r w:rsidRPr="007960C5">
        <w:rPr>
          <w:rFonts w:cstheme="minorHAnsi"/>
          <w:w w:val="95"/>
          <w:sz w:val="19"/>
        </w:rPr>
        <w:t>kart</w:t>
      </w:r>
      <w:r w:rsidRPr="007960C5">
        <w:rPr>
          <w:rFonts w:cstheme="minorHAnsi"/>
          <w:spacing w:val="-17"/>
          <w:w w:val="95"/>
          <w:sz w:val="19"/>
        </w:rPr>
        <w:t xml:space="preserve"> </w:t>
      </w:r>
      <w:r w:rsidRPr="007960C5">
        <w:rPr>
          <w:rFonts w:cstheme="minorHAnsi"/>
          <w:w w:val="95"/>
          <w:sz w:val="19"/>
        </w:rPr>
        <w:t>okuyuculu</w:t>
      </w:r>
      <w:r w:rsidRPr="007960C5">
        <w:rPr>
          <w:rFonts w:cstheme="minorHAnsi"/>
          <w:spacing w:val="-20"/>
          <w:w w:val="95"/>
          <w:sz w:val="19"/>
        </w:rPr>
        <w:t xml:space="preserve"> </w:t>
      </w:r>
      <w:r w:rsidRPr="007960C5">
        <w:rPr>
          <w:rFonts w:cstheme="minorHAnsi"/>
          <w:w w:val="95"/>
          <w:sz w:val="19"/>
        </w:rPr>
        <w:t>kapı</w:t>
      </w:r>
    </w:p>
    <w:p w:rsidR="00C9250A" w:rsidRPr="007960C5" w:rsidRDefault="00C9250A" w:rsidP="00DE7F38">
      <w:pPr>
        <w:pStyle w:val="ListeParagraf"/>
        <w:widowControl w:val="0"/>
        <w:numPr>
          <w:ilvl w:val="0"/>
          <w:numId w:val="86"/>
        </w:numPr>
        <w:tabs>
          <w:tab w:val="left" w:pos="2554"/>
          <w:tab w:val="left" w:pos="2555"/>
        </w:tabs>
        <w:autoSpaceDE w:val="0"/>
        <w:autoSpaceDN w:val="0"/>
        <w:spacing w:before="129" w:after="0" w:line="240" w:lineRule="auto"/>
        <w:ind w:hanging="1051"/>
        <w:contextualSpacing w:val="0"/>
        <w:rPr>
          <w:rFonts w:cstheme="minorHAnsi"/>
          <w:sz w:val="19"/>
        </w:rPr>
      </w:pPr>
      <w:r w:rsidRPr="007960C5">
        <w:rPr>
          <w:rFonts w:cstheme="minorHAnsi"/>
          <w:w w:val="95"/>
          <w:sz w:val="19"/>
        </w:rPr>
        <w:t>Zemin kontrollü</w:t>
      </w:r>
      <w:r w:rsidRPr="007960C5">
        <w:rPr>
          <w:rFonts w:cstheme="minorHAnsi"/>
          <w:spacing w:val="-34"/>
          <w:w w:val="95"/>
          <w:sz w:val="19"/>
        </w:rPr>
        <w:t xml:space="preserve"> </w:t>
      </w:r>
      <w:r w:rsidRPr="007960C5">
        <w:rPr>
          <w:rFonts w:cstheme="minorHAnsi"/>
          <w:w w:val="95"/>
          <w:sz w:val="19"/>
        </w:rPr>
        <w:t>asansör</w:t>
      </w:r>
    </w:p>
    <w:p w:rsidR="00C9250A" w:rsidRPr="007960C5" w:rsidRDefault="00C9250A" w:rsidP="00DE7F38">
      <w:pPr>
        <w:pStyle w:val="ListeParagraf"/>
        <w:widowControl w:val="0"/>
        <w:numPr>
          <w:ilvl w:val="0"/>
          <w:numId w:val="86"/>
        </w:numPr>
        <w:tabs>
          <w:tab w:val="left" w:pos="2554"/>
          <w:tab w:val="left" w:pos="2555"/>
        </w:tabs>
        <w:autoSpaceDE w:val="0"/>
        <w:autoSpaceDN w:val="0"/>
        <w:spacing w:before="124" w:after="0" w:line="240" w:lineRule="auto"/>
        <w:ind w:hanging="1051"/>
        <w:contextualSpacing w:val="0"/>
        <w:rPr>
          <w:rFonts w:cstheme="minorHAnsi"/>
          <w:sz w:val="19"/>
        </w:rPr>
      </w:pPr>
      <w:r w:rsidRPr="007960C5">
        <w:rPr>
          <w:rFonts w:cstheme="minorHAnsi"/>
          <w:w w:val="90"/>
          <w:sz w:val="19"/>
        </w:rPr>
        <w:t>Tuzak</w:t>
      </w:r>
    </w:p>
    <w:p w:rsidR="00C9250A" w:rsidRPr="007960C5" w:rsidRDefault="00C9250A" w:rsidP="00DE7F38">
      <w:pPr>
        <w:pStyle w:val="ListeParagraf"/>
        <w:widowControl w:val="0"/>
        <w:numPr>
          <w:ilvl w:val="0"/>
          <w:numId w:val="86"/>
        </w:numPr>
        <w:tabs>
          <w:tab w:val="left" w:pos="2554"/>
          <w:tab w:val="left" w:pos="2555"/>
        </w:tabs>
        <w:autoSpaceDE w:val="0"/>
        <w:autoSpaceDN w:val="0"/>
        <w:spacing w:before="129" w:after="0" w:line="240" w:lineRule="auto"/>
        <w:ind w:hanging="1051"/>
        <w:contextualSpacing w:val="0"/>
        <w:rPr>
          <w:rFonts w:cstheme="minorHAnsi"/>
          <w:sz w:val="19"/>
        </w:rPr>
      </w:pPr>
      <w:r w:rsidRPr="007960C5">
        <w:rPr>
          <w:rFonts w:cstheme="minorHAnsi"/>
          <w:w w:val="95"/>
          <w:sz w:val="19"/>
        </w:rPr>
        <w:t>Birleşik</w:t>
      </w:r>
      <w:r w:rsidRPr="007960C5">
        <w:rPr>
          <w:rFonts w:cstheme="minorHAnsi"/>
          <w:spacing w:val="-17"/>
          <w:w w:val="95"/>
          <w:sz w:val="19"/>
        </w:rPr>
        <w:t xml:space="preserve"> </w:t>
      </w:r>
      <w:r w:rsidRPr="007960C5">
        <w:rPr>
          <w:rFonts w:cstheme="minorHAnsi"/>
          <w:w w:val="95"/>
          <w:sz w:val="19"/>
        </w:rPr>
        <w:t>silahlanma/silahsızlaştırma</w:t>
      </w:r>
      <w:r w:rsidRPr="007960C5">
        <w:rPr>
          <w:rFonts w:cstheme="minorHAnsi"/>
          <w:spacing w:val="-21"/>
          <w:w w:val="95"/>
          <w:sz w:val="19"/>
        </w:rPr>
        <w:t xml:space="preserve"> </w:t>
      </w:r>
      <w:r w:rsidRPr="007960C5">
        <w:rPr>
          <w:rFonts w:cstheme="minorHAnsi"/>
          <w:w w:val="95"/>
          <w:sz w:val="19"/>
        </w:rPr>
        <w:t>IDS</w:t>
      </w:r>
      <w:r w:rsidRPr="007960C5">
        <w:rPr>
          <w:rFonts w:cstheme="minorHAnsi"/>
          <w:spacing w:val="-21"/>
          <w:w w:val="95"/>
          <w:sz w:val="19"/>
        </w:rPr>
        <w:t xml:space="preserve"> </w:t>
      </w:r>
      <w:r w:rsidRPr="007960C5">
        <w:rPr>
          <w:rFonts w:cstheme="minorHAnsi"/>
          <w:w w:val="95"/>
          <w:sz w:val="19"/>
        </w:rPr>
        <w:t>işlevli</w:t>
      </w:r>
      <w:r w:rsidRPr="007960C5">
        <w:rPr>
          <w:rFonts w:cstheme="minorHAnsi"/>
          <w:spacing w:val="-23"/>
          <w:w w:val="95"/>
          <w:sz w:val="19"/>
        </w:rPr>
        <w:t xml:space="preserve"> </w:t>
      </w:r>
      <w:r w:rsidRPr="007960C5">
        <w:rPr>
          <w:rFonts w:cstheme="minorHAnsi"/>
          <w:w w:val="95"/>
          <w:sz w:val="19"/>
        </w:rPr>
        <w:t>kapı</w:t>
      </w:r>
    </w:p>
    <w:p w:rsidR="00C9250A" w:rsidRPr="007960C5" w:rsidRDefault="00C9250A" w:rsidP="00C9250A">
      <w:pPr>
        <w:pStyle w:val="GvdeMetni"/>
        <w:spacing w:before="4"/>
        <w:rPr>
          <w:rFonts w:asciiTheme="minorHAnsi" w:hAnsiTheme="minorHAnsi" w:cstheme="minorHAnsi"/>
          <w:sz w:val="21"/>
        </w:rPr>
      </w:pPr>
    </w:p>
    <w:p w:rsidR="00C9250A" w:rsidRPr="007960C5" w:rsidRDefault="00C9250A" w:rsidP="00C9250A">
      <w:pPr>
        <w:pStyle w:val="GvdeMetni"/>
        <w:spacing w:line="386" w:lineRule="auto"/>
        <w:ind w:left="451" w:right="2088"/>
        <w:rPr>
          <w:rFonts w:asciiTheme="minorHAnsi" w:hAnsiTheme="minorHAnsi" w:cstheme="minorHAnsi"/>
        </w:rPr>
      </w:pPr>
      <w:r w:rsidRPr="007960C5">
        <w:rPr>
          <w:rFonts w:asciiTheme="minorHAnsi" w:hAnsiTheme="minorHAnsi" w:cstheme="minorHAnsi"/>
          <w:spacing w:val="-3"/>
          <w:w w:val="85"/>
        </w:rPr>
        <w:t>Ön</w:t>
      </w:r>
      <w:r w:rsidRPr="007960C5">
        <w:rPr>
          <w:rFonts w:asciiTheme="minorHAnsi" w:hAnsiTheme="minorHAnsi" w:cstheme="minorHAnsi"/>
          <w:spacing w:val="-19"/>
          <w:w w:val="85"/>
        </w:rPr>
        <w:t xml:space="preserve"> </w:t>
      </w:r>
      <w:r w:rsidRPr="007960C5">
        <w:rPr>
          <w:rFonts w:asciiTheme="minorHAnsi" w:hAnsiTheme="minorHAnsi" w:cstheme="minorHAnsi"/>
          <w:w w:val="85"/>
        </w:rPr>
        <w:t>tanımlı</w:t>
      </w:r>
      <w:r w:rsidRPr="007960C5">
        <w:rPr>
          <w:rFonts w:asciiTheme="minorHAnsi" w:hAnsiTheme="minorHAnsi" w:cstheme="minorHAnsi"/>
          <w:spacing w:val="-25"/>
          <w:w w:val="85"/>
        </w:rPr>
        <w:t xml:space="preserve"> </w:t>
      </w:r>
      <w:r w:rsidRPr="007960C5">
        <w:rPr>
          <w:rFonts w:asciiTheme="minorHAnsi" w:hAnsiTheme="minorHAnsi" w:cstheme="minorHAnsi"/>
          <w:w w:val="85"/>
        </w:rPr>
        <w:t>bir</w:t>
      </w:r>
      <w:r w:rsidRPr="007960C5">
        <w:rPr>
          <w:rFonts w:asciiTheme="minorHAnsi" w:hAnsiTheme="minorHAnsi" w:cstheme="minorHAnsi"/>
          <w:spacing w:val="-22"/>
          <w:w w:val="85"/>
        </w:rPr>
        <w:t xml:space="preserve"> </w:t>
      </w:r>
      <w:r w:rsidRPr="007960C5">
        <w:rPr>
          <w:rFonts w:asciiTheme="minorHAnsi" w:hAnsiTheme="minorHAnsi" w:cstheme="minorHAnsi"/>
          <w:w w:val="85"/>
        </w:rPr>
        <w:t>kapı</w:t>
      </w:r>
      <w:r w:rsidRPr="007960C5">
        <w:rPr>
          <w:rFonts w:asciiTheme="minorHAnsi" w:hAnsiTheme="minorHAnsi" w:cstheme="minorHAnsi"/>
          <w:spacing w:val="-25"/>
          <w:w w:val="85"/>
        </w:rPr>
        <w:t xml:space="preserve"> </w:t>
      </w:r>
      <w:r w:rsidRPr="007960C5">
        <w:rPr>
          <w:rFonts w:asciiTheme="minorHAnsi" w:hAnsiTheme="minorHAnsi" w:cstheme="minorHAnsi"/>
          <w:w w:val="85"/>
        </w:rPr>
        <w:t>modelinin</w:t>
      </w:r>
      <w:r w:rsidRPr="007960C5">
        <w:rPr>
          <w:rFonts w:asciiTheme="minorHAnsi" w:hAnsiTheme="minorHAnsi" w:cstheme="minorHAnsi"/>
          <w:spacing w:val="-16"/>
          <w:w w:val="85"/>
        </w:rPr>
        <w:t xml:space="preserve"> </w:t>
      </w:r>
      <w:r w:rsidRPr="007960C5">
        <w:rPr>
          <w:rFonts w:asciiTheme="minorHAnsi" w:hAnsiTheme="minorHAnsi" w:cstheme="minorHAnsi"/>
          <w:w w:val="85"/>
        </w:rPr>
        <w:t>seçilmesi</w:t>
      </w:r>
      <w:r w:rsidRPr="007960C5">
        <w:rPr>
          <w:rFonts w:asciiTheme="minorHAnsi" w:hAnsiTheme="minorHAnsi" w:cstheme="minorHAnsi"/>
          <w:spacing w:val="-21"/>
          <w:w w:val="85"/>
        </w:rPr>
        <w:t xml:space="preserve"> </w:t>
      </w:r>
      <w:r w:rsidRPr="007960C5">
        <w:rPr>
          <w:rFonts w:asciiTheme="minorHAnsi" w:hAnsiTheme="minorHAnsi" w:cstheme="minorHAnsi"/>
          <w:w w:val="85"/>
        </w:rPr>
        <w:t>ilgili</w:t>
      </w:r>
      <w:r w:rsidRPr="007960C5">
        <w:rPr>
          <w:rFonts w:asciiTheme="minorHAnsi" w:hAnsiTheme="minorHAnsi" w:cstheme="minorHAnsi"/>
          <w:spacing w:val="-22"/>
          <w:w w:val="85"/>
        </w:rPr>
        <w:t xml:space="preserve"> </w:t>
      </w:r>
      <w:r w:rsidRPr="007960C5">
        <w:rPr>
          <w:rFonts w:asciiTheme="minorHAnsi" w:hAnsiTheme="minorHAnsi" w:cstheme="minorHAnsi"/>
          <w:w w:val="85"/>
        </w:rPr>
        <w:t>okuyucuyu</w:t>
      </w:r>
      <w:r w:rsidRPr="007960C5">
        <w:rPr>
          <w:rFonts w:asciiTheme="minorHAnsi" w:hAnsiTheme="minorHAnsi" w:cstheme="minorHAnsi"/>
          <w:spacing w:val="-23"/>
          <w:w w:val="85"/>
        </w:rPr>
        <w:t xml:space="preserve"> </w:t>
      </w:r>
      <w:r w:rsidRPr="007960C5">
        <w:rPr>
          <w:rFonts w:asciiTheme="minorHAnsi" w:hAnsiTheme="minorHAnsi" w:cstheme="minorHAnsi"/>
          <w:w w:val="85"/>
        </w:rPr>
        <w:t>otomatik</w:t>
      </w:r>
      <w:r w:rsidRPr="007960C5">
        <w:rPr>
          <w:rFonts w:asciiTheme="minorHAnsi" w:hAnsiTheme="minorHAnsi" w:cstheme="minorHAnsi"/>
          <w:spacing w:val="-22"/>
          <w:w w:val="85"/>
        </w:rPr>
        <w:t xml:space="preserve"> </w:t>
      </w:r>
      <w:r w:rsidRPr="007960C5">
        <w:rPr>
          <w:rFonts w:asciiTheme="minorHAnsi" w:hAnsiTheme="minorHAnsi" w:cstheme="minorHAnsi"/>
          <w:w w:val="85"/>
        </w:rPr>
        <w:t>olarak</w:t>
      </w:r>
      <w:r w:rsidRPr="007960C5">
        <w:rPr>
          <w:rFonts w:asciiTheme="minorHAnsi" w:hAnsiTheme="minorHAnsi" w:cstheme="minorHAnsi"/>
          <w:spacing w:val="-16"/>
          <w:w w:val="85"/>
        </w:rPr>
        <w:t xml:space="preserve"> </w:t>
      </w:r>
      <w:r w:rsidRPr="007960C5">
        <w:rPr>
          <w:rFonts w:asciiTheme="minorHAnsi" w:hAnsiTheme="minorHAnsi" w:cstheme="minorHAnsi"/>
          <w:w w:val="85"/>
        </w:rPr>
        <w:t>tahsis</w:t>
      </w:r>
      <w:r w:rsidRPr="007960C5">
        <w:rPr>
          <w:rFonts w:asciiTheme="minorHAnsi" w:hAnsiTheme="minorHAnsi" w:cstheme="minorHAnsi"/>
          <w:spacing w:val="-24"/>
          <w:w w:val="85"/>
        </w:rPr>
        <w:t xml:space="preserve"> </w:t>
      </w:r>
      <w:r w:rsidRPr="007960C5">
        <w:rPr>
          <w:rFonts w:asciiTheme="minorHAnsi" w:hAnsiTheme="minorHAnsi" w:cstheme="minorHAnsi"/>
          <w:w w:val="85"/>
        </w:rPr>
        <w:t xml:space="preserve">edecektir. </w:t>
      </w:r>
      <w:r w:rsidRPr="007960C5">
        <w:rPr>
          <w:rFonts w:asciiTheme="minorHAnsi" w:hAnsiTheme="minorHAnsi" w:cstheme="minorHAnsi"/>
          <w:w w:val="95"/>
        </w:rPr>
        <w:t>Kart sahibinin</w:t>
      </w:r>
      <w:r w:rsidRPr="007960C5">
        <w:rPr>
          <w:rFonts w:asciiTheme="minorHAnsi" w:hAnsiTheme="minorHAnsi" w:cstheme="minorHAnsi"/>
          <w:spacing w:val="-36"/>
          <w:w w:val="95"/>
        </w:rPr>
        <w:t xml:space="preserve"> </w:t>
      </w:r>
      <w:r w:rsidRPr="007960C5">
        <w:rPr>
          <w:rFonts w:asciiTheme="minorHAnsi" w:hAnsiTheme="minorHAnsi" w:cstheme="minorHAnsi"/>
          <w:w w:val="95"/>
        </w:rPr>
        <w:t>kaydedilmesi:</w:t>
      </w:r>
    </w:p>
    <w:p w:rsidR="00C9250A" w:rsidRPr="007960C5" w:rsidRDefault="00C9250A" w:rsidP="00DE7F38">
      <w:pPr>
        <w:pStyle w:val="ListeParagraf"/>
        <w:widowControl w:val="0"/>
        <w:numPr>
          <w:ilvl w:val="0"/>
          <w:numId w:val="86"/>
        </w:numPr>
        <w:tabs>
          <w:tab w:val="left" w:pos="2554"/>
          <w:tab w:val="left" w:pos="2555"/>
        </w:tabs>
        <w:autoSpaceDE w:val="0"/>
        <w:autoSpaceDN w:val="0"/>
        <w:spacing w:after="0" w:line="256" w:lineRule="auto"/>
        <w:ind w:right="408" w:hanging="1051"/>
        <w:contextualSpacing w:val="0"/>
        <w:jc w:val="both"/>
        <w:rPr>
          <w:rFonts w:cstheme="minorHAnsi"/>
          <w:sz w:val="19"/>
        </w:rPr>
      </w:pPr>
      <w:r w:rsidRPr="007960C5">
        <w:rPr>
          <w:rFonts w:cstheme="minorHAnsi"/>
          <w:w w:val="85"/>
          <w:sz w:val="19"/>
        </w:rPr>
        <w:t>Access</w:t>
      </w:r>
      <w:r w:rsidRPr="007960C5">
        <w:rPr>
          <w:rFonts w:cstheme="minorHAnsi"/>
          <w:spacing w:val="-19"/>
          <w:w w:val="85"/>
          <w:sz w:val="19"/>
        </w:rPr>
        <w:t xml:space="preserve"> </w:t>
      </w:r>
      <w:r w:rsidRPr="007960C5">
        <w:rPr>
          <w:rFonts w:cstheme="minorHAnsi"/>
          <w:w w:val="85"/>
          <w:sz w:val="19"/>
        </w:rPr>
        <w:t>Kontrol</w:t>
      </w:r>
      <w:r w:rsidRPr="007960C5">
        <w:rPr>
          <w:rFonts w:cstheme="minorHAnsi"/>
          <w:spacing w:val="-22"/>
          <w:w w:val="85"/>
          <w:sz w:val="19"/>
        </w:rPr>
        <w:t xml:space="preserve"> </w:t>
      </w:r>
      <w:r w:rsidRPr="007960C5">
        <w:rPr>
          <w:rFonts w:cstheme="minorHAnsi"/>
          <w:w w:val="85"/>
          <w:sz w:val="19"/>
        </w:rPr>
        <w:t>Sistemi</w:t>
      </w:r>
      <w:r w:rsidRPr="007960C5">
        <w:rPr>
          <w:rFonts w:cstheme="minorHAnsi"/>
          <w:spacing w:val="-23"/>
          <w:w w:val="85"/>
          <w:sz w:val="19"/>
        </w:rPr>
        <w:t xml:space="preserve"> </w:t>
      </w:r>
      <w:r w:rsidRPr="007960C5">
        <w:rPr>
          <w:rFonts w:cstheme="minorHAnsi"/>
          <w:w w:val="85"/>
          <w:sz w:val="19"/>
        </w:rPr>
        <w:t>Uygulama</w:t>
      </w:r>
      <w:r w:rsidRPr="007960C5">
        <w:rPr>
          <w:rFonts w:cstheme="minorHAnsi"/>
          <w:spacing w:val="-14"/>
          <w:w w:val="85"/>
          <w:sz w:val="19"/>
        </w:rPr>
        <w:t xml:space="preserve"> </w:t>
      </w:r>
      <w:r w:rsidRPr="007960C5">
        <w:rPr>
          <w:rFonts w:cstheme="minorHAnsi"/>
          <w:w w:val="85"/>
          <w:sz w:val="19"/>
        </w:rPr>
        <w:t>Yazılımı</w:t>
      </w:r>
      <w:r w:rsidRPr="007960C5">
        <w:rPr>
          <w:rFonts w:cstheme="minorHAnsi"/>
          <w:spacing w:val="-20"/>
          <w:w w:val="85"/>
          <w:sz w:val="19"/>
        </w:rPr>
        <w:t xml:space="preserve"> </w:t>
      </w:r>
      <w:r w:rsidRPr="007960C5">
        <w:rPr>
          <w:rFonts w:cstheme="minorHAnsi"/>
          <w:w w:val="85"/>
          <w:sz w:val="19"/>
        </w:rPr>
        <w:t>veritabanına</w:t>
      </w:r>
      <w:r w:rsidRPr="007960C5">
        <w:rPr>
          <w:rFonts w:cstheme="minorHAnsi"/>
          <w:spacing w:val="-20"/>
          <w:w w:val="85"/>
          <w:sz w:val="19"/>
        </w:rPr>
        <w:t xml:space="preserve"> </w:t>
      </w:r>
      <w:r w:rsidRPr="007960C5">
        <w:rPr>
          <w:rFonts w:cstheme="minorHAnsi"/>
          <w:w w:val="85"/>
          <w:sz w:val="19"/>
        </w:rPr>
        <w:t>kart</w:t>
      </w:r>
      <w:r w:rsidRPr="007960C5">
        <w:rPr>
          <w:rFonts w:cstheme="minorHAnsi"/>
          <w:spacing w:val="-20"/>
          <w:w w:val="85"/>
          <w:sz w:val="19"/>
        </w:rPr>
        <w:t xml:space="preserve"> </w:t>
      </w:r>
      <w:r w:rsidRPr="007960C5">
        <w:rPr>
          <w:rFonts w:cstheme="minorHAnsi"/>
          <w:w w:val="85"/>
          <w:sz w:val="19"/>
        </w:rPr>
        <w:t>sahipleriyle</w:t>
      </w:r>
      <w:r w:rsidRPr="007960C5">
        <w:rPr>
          <w:rFonts w:cstheme="minorHAnsi"/>
          <w:spacing w:val="-19"/>
          <w:w w:val="85"/>
          <w:sz w:val="19"/>
        </w:rPr>
        <w:t xml:space="preserve"> </w:t>
      </w:r>
      <w:r w:rsidRPr="007960C5">
        <w:rPr>
          <w:rFonts w:cstheme="minorHAnsi"/>
          <w:w w:val="85"/>
          <w:sz w:val="19"/>
        </w:rPr>
        <w:t>ilgili</w:t>
      </w:r>
      <w:r w:rsidRPr="007960C5">
        <w:rPr>
          <w:rFonts w:cstheme="minorHAnsi"/>
          <w:spacing w:val="-23"/>
          <w:w w:val="85"/>
          <w:sz w:val="19"/>
        </w:rPr>
        <w:t xml:space="preserve"> </w:t>
      </w:r>
      <w:r w:rsidRPr="007960C5">
        <w:rPr>
          <w:rFonts w:cstheme="minorHAnsi"/>
          <w:w w:val="85"/>
          <w:sz w:val="19"/>
        </w:rPr>
        <w:t>bilgilerin girilmesi</w:t>
      </w:r>
      <w:r w:rsidRPr="007960C5">
        <w:rPr>
          <w:rFonts w:cstheme="minorHAnsi"/>
          <w:spacing w:val="-14"/>
          <w:w w:val="85"/>
          <w:sz w:val="19"/>
        </w:rPr>
        <w:t xml:space="preserve"> </w:t>
      </w:r>
      <w:r w:rsidRPr="007960C5">
        <w:rPr>
          <w:rFonts w:cstheme="minorHAnsi"/>
          <w:w w:val="85"/>
          <w:sz w:val="19"/>
        </w:rPr>
        <w:t>için</w:t>
      </w:r>
      <w:r w:rsidRPr="007960C5">
        <w:rPr>
          <w:rFonts w:cstheme="minorHAnsi"/>
          <w:spacing w:val="-11"/>
          <w:w w:val="85"/>
          <w:sz w:val="19"/>
        </w:rPr>
        <w:t xml:space="preserve"> </w:t>
      </w:r>
      <w:r w:rsidRPr="007960C5">
        <w:rPr>
          <w:rFonts w:cstheme="minorHAnsi"/>
          <w:w w:val="85"/>
          <w:sz w:val="19"/>
        </w:rPr>
        <w:t>kolay</w:t>
      </w:r>
      <w:r w:rsidRPr="007960C5">
        <w:rPr>
          <w:rFonts w:cstheme="minorHAnsi"/>
          <w:spacing w:val="-14"/>
          <w:w w:val="85"/>
          <w:sz w:val="19"/>
        </w:rPr>
        <w:t xml:space="preserve"> </w:t>
      </w:r>
      <w:r w:rsidRPr="007960C5">
        <w:rPr>
          <w:rFonts w:cstheme="minorHAnsi"/>
          <w:w w:val="85"/>
          <w:sz w:val="19"/>
        </w:rPr>
        <w:t>bir</w:t>
      </w:r>
      <w:r w:rsidRPr="007960C5">
        <w:rPr>
          <w:rFonts w:cstheme="minorHAnsi"/>
          <w:spacing w:val="-17"/>
          <w:w w:val="85"/>
          <w:sz w:val="19"/>
        </w:rPr>
        <w:t xml:space="preserve"> </w:t>
      </w:r>
      <w:r w:rsidRPr="007960C5">
        <w:rPr>
          <w:rFonts w:cstheme="minorHAnsi"/>
          <w:w w:val="85"/>
          <w:sz w:val="19"/>
        </w:rPr>
        <w:t>yol</w:t>
      </w:r>
      <w:r w:rsidRPr="007960C5">
        <w:rPr>
          <w:rFonts w:cstheme="minorHAnsi"/>
          <w:spacing w:val="-17"/>
          <w:w w:val="85"/>
          <w:sz w:val="19"/>
        </w:rPr>
        <w:t xml:space="preserve"> </w:t>
      </w:r>
      <w:r w:rsidRPr="007960C5">
        <w:rPr>
          <w:rFonts w:cstheme="minorHAnsi"/>
          <w:w w:val="85"/>
          <w:sz w:val="19"/>
        </w:rPr>
        <w:t>sunacaktır.</w:t>
      </w:r>
      <w:r w:rsidRPr="007960C5">
        <w:rPr>
          <w:rFonts w:cstheme="minorHAnsi"/>
          <w:spacing w:val="-17"/>
          <w:w w:val="85"/>
          <w:sz w:val="19"/>
        </w:rPr>
        <w:t xml:space="preserve"> </w:t>
      </w:r>
      <w:r w:rsidRPr="007960C5">
        <w:rPr>
          <w:rFonts w:cstheme="minorHAnsi"/>
          <w:w w:val="85"/>
          <w:sz w:val="19"/>
        </w:rPr>
        <w:t>Temel</w:t>
      </w:r>
      <w:r w:rsidRPr="007960C5">
        <w:rPr>
          <w:rFonts w:cstheme="minorHAnsi"/>
          <w:spacing w:val="-18"/>
          <w:w w:val="85"/>
          <w:sz w:val="19"/>
        </w:rPr>
        <w:t xml:space="preserve"> </w:t>
      </w:r>
      <w:r w:rsidRPr="007960C5">
        <w:rPr>
          <w:rFonts w:cstheme="minorHAnsi"/>
          <w:w w:val="85"/>
          <w:sz w:val="19"/>
        </w:rPr>
        <w:t>veriler,</w:t>
      </w:r>
      <w:r w:rsidRPr="007960C5">
        <w:rPr>
          <w:rFonts w:cstheme="minorHAnsi"/>
          <w:spacing w:val="-13"/>
          <w:w w:val="85"/>
          <w:sz w:val="19"/>
        </w:rPr>
        <w:t xml:space="preserve"> </w:t>
      </w:r>
      <w:r w:rsidRPr="007960C5">
        <w:rPr>
          <w:rFonts w:cstheme="minorHAnsi"/>
          <w:w w:val="85"/>
          <w:sz w:val="19"/>
        </w:rPr>
        <w:t>isim,</w:t>
      </w:r>
      <w:r w:rsidRPr="007960C5">
        <w:rPr>
          <w:rFonts w:cstheme="minorHAnsi"/>
          <w:spacing w:val="-16"/>
          <w:w w:val="85"/>
          <w:sz w:val="19"/>
        </w:rPr>
        <w:t xml:space="preserve"> </w:t>
      </w:r>
      <w:r w:rsidRPr="007960C5">
        <w:rPr>
          <w:rFonts w:cstheme="minorHAnsi"/>
          <w:w w:val="85"/>
          <w:sz w:val="19"/>
        </w:rPr>
        <w:t>soyadı,</w:t>
      </w:r>
      <w:r w:rsidRPr="007960C5">
        <w:rPr>
          <w:rFonts w:cstheme="minorHAnsi"/>
          <w:spacing w:val="-14"/>
          <w:w w:val="85"/>
          <w:sz w:val="19"/>
        </w:rPr>
        <w:t xml:space="preserve"> </w:t>
      </w:r>
      <w:r w:rsidRPr="007960C5">
        <w:rPr>
          <w:rFonts w:cstheme="minorHAnsi"/>
          <w:w w:val="85"/>
          <w:sz w:val="19"/>
        </w:rPr>
        <w:t>işyeri</w:t>
      </w:r>
      <w:r w:rsidRPr="007960C5">
        <w:rPr>
          <w:rFonts w:cstheme="minorHAnsi"/>
          <w:spacing w:val="-13"/>
          <w:w w:val="85"/>
          <w:sz w:val="19"/>
        </w:rPr>
        <w:t xml:space="preserve"> </w:t>
      </w:r>
      <w:r w:rsidRPr="007960C5">
        <w:rPr>
          <w:rFonts w:cstheme="minorHAnsi"/>
          <w:w w:val="85"/>
          <w:sz w:val="19"/>
        </w:rPr>
        <w:t>sicil</w:t>
      </w:r>
      <w:r w:rsidRPr="007960C5">
        <w:rPr>
          <w:rFonts w:cstheme="minorHAnsi"/>
          <w:spacing w:val="-14"/>
          <w:w w:val="85"/>
          <w:sz w:val="19"/>
        </w:rPr>
        <w:t xml:space="preserve"> </w:t>
      </w:r>
      <w:r w:rsidRPr="007960C5">
        <w:rPr>
          <w:rFonts w:cstheme="minorHAnsi"/>
          <w:w w:val="85"/>
          <w:sz w:val="19"/>
        </w:rPr>
        <w:t>no</w:t>
      </w:r>
      <w:r w:rsidRPr="007960C5">
        <w:rPr>
          <w:rFonts w:cstheme="minorHAnsi"/>
          <w:spacing w:val="-15"/>
          <w:w w:val="85"/>
          <w:sz w:val="19"/>
        </w:rPr>
        <w:t xml:space="preserve"> </w:t>
      </w:r>
      <w:r w:rsidRPr="007960C5">
        <w:rPr>
          <w:rFonts w:cstheme="minorHAnsi"/>
          <w:spacing w:val="3"/>
          <w:w w:val="85"/>
          <w:sz w:val="19"/>
        </w:rPr>
        <w:t xml:space="preserve">ve </w:t>
      </w:r>
      <w:r w:rsidRPr="007960C5">
        <w:rPr>
          <w:rFonts w:cstheme="minorHAnsi"/>
          <w:w w:val="90"/>
          <w:sz w:val="19"/>
        </w:rPr>
        <w:t xml:space="preserve">erişim yetkilerine ek olarak, aşağıdaki bilgiler </w:t>
      </w:r>
      <w:r w:rsidRPr="007960C5">
        <w:rPr>
          <w:rFonts w:cstheme="minorHAnsi"/>
          <w:spacing w:val="3"/>
          <w:w w:val="90"/>
          <w:sz w:val="19"/>
        </w:rPr>
        <w:t xml:space="preserve">de </w:t>
      </w:r>
      <w:r w:rsidRPr="007960C5">
        <w:rPr>
          <w:rFonts w:cstheme="minorHAnsi"/>
          <w:w w:val="90"/>
          <w:sz w:val="19"/>
        </w:rPr>
        <w:t xml:space="preserve">yer alabilir; ancak veriler </w:t>
      </w:r>
      <w:r w:rsidRPr="007960C5">
        <w:rPr>
          <w:rFonts w:cstheme="minorHAnsi"/>
          <w:w w:val="95"/>
          <w:sz w:val="19"/>
        </w:rPr>
        <w:t>bunlardan ibaret</w:t>
      </w:r>
      <w:r w:rsidRPr="007960C5">
        <w:rPr>
          <w:rFonts w:cstheme="minorHAnsi"/>
          <w:spacing w:val="-36"/>
          <w:w w:val="95"/>
          <w:sz w:val="19"/>
        </w:rPr>
        <w:t xml:space="preserve"> </w:t>
      </w:r>
      <w:r w:rsidRPr="007960C5">
        <w:rPr>
          <w:rFonts w:cstheme="minorHAnsi"/>
          <w:w w:val="95"/>
          <w:sz w:val="19"/>
        </w:rPr>
        <w:t>değildir:</w:t>
      </w:r>
    </w:p>
    <w:p w:rsidR="00C9250A" w:rsidRPr="007960C5" w:rsidRDefault="00C9250A" w:rsidP="00DE7F38">
      <w:pPr>
        <w:pStyle w:val="ListeParagraf"/>
        <w:widowControl w:val="0"/>
        <w:numPr>
          <w:ilvl w:val="1"/>
          <w:numId w:val="86"/>
        </w:numPr>
        <w:tabs>
          <w:tab w:val="left" w:pos="3207"/>
          <w:tab w:val="left" w:pos="3208"/>
        </w:tabs>
        <w:autoSpaceDE w:val="0"/>
        <w:autoSpaceDN w:val="0"/>
        <w:spacing w:before="107" w:after="0" w:line="240" w:lineRule="auto"/>
        <w:contextualSpacing w:val="0"/>
        <w:rPr>
          <w:rFonts w:cstheme="minorHAnsi"/>
          <w:sz w:val="19"/>
        </w:rPr>
      </w:pPr>
      <w:r w:rsidRPr="007960C5">
        <w:rPr>
          <w:rFonts w:cstheme="minorHAnsi"/>
          <w:w w:val="95"/>
          <w:sz w:val="19"/>
        </w:rPr>
        <w:t>3</w:t>
      </w:r>
      <w:r w:rsidRPr="007960C5">
        <w:rPr>
          <w:rFonts w:cstheme="minorHAnsi"/>
          <w:spacing w:val="-17"/>
          <w:w w:val="95"/>
          <w:sz w:val="19"/>
        </w:rPr>
        <w:t xml:space="preserve"> </w:t>
      </w:r>
      <w:r w:rsidRPr="007960C5">
        <w:rPr>
          <w:rFonts w:cstheme="minorHAnsi"/>
          <w:w w:val="95"/>
          <w:sz w:val="19"/>
        </w:rPr>
        <w:t>PIN</w:t>
      </w:r>
      <w:r w:rsidRPr="007960C5">
        <w:rPr>
          <w:rFonts w:cstheme="minorHAnsi"/>
          <w:spacing w:val="-19"/>
          <w:w w:val="95"/>
          <w:sz w:val="19"/>
        </w:rPr>
        <w:t xml:space="preserve"> </w:t>
      </w:r>
      <w:r w:rsidRPr="007960C5">
        <w:rPr>
          <w:rFonts w:cstheme="minorHAnsi"/>
          <w:w w:val="95"/>
          <w:sz w:val="19"/>
        </w:rPr>
        <w:t>kodu</w:t>
      </w:r>
      <w:r w:rsidRPr="007960C5">
        <w:rPr>
          <w:rFonts w:cstheme="minorHAnsi"/>
          <w:spacing w:val="-15"/>
          <w:w w:val="95"/>
          <w:sz w:val="19"/>
        </w:rPr>
        <w:t xml:space="preserve"> </w:t>
      </w:r>
      <w:r w:rsidRPr="007960C5">
        <w:rPr>
          <w:rFonts w:cstheme="minorHAnsi"/>
          <w:w w:val="95"/>
          <w:sz w:val="19"/>
        </w:rPr>
        <w:t>(IDS,</w:t>
      </w:r>
      <w:r w:rsidRPr="007960C5">
        <w:rPr>
          <w:rFonts w:cstheme="minorHAnsi"/>
          <w:spacing w:val="-18"/>
          <w:w w:val="95"/>
          <w:sz w:val="19"/>
        </w:rPr>
        <w:t xml:space="preserve"> </w:t>
      </w:r>
      <w:r w:rsidRPr="007960C5">
        <w:rPr>
          <w:rFonts w:cstheme="minorHAnsi"/>
          <w:w w:val="95"/>
          <w:sz w:val="19"/>
        </w:rPr>
        <w:t>Erişim,</w:t>
      </w:r>
      <w:r w:rsidRPr="007960C5">
        <w:rPr>
          <w:rFonts w:cstheme="minorHAnsi"/>
          <w:spacing w:val="-18"/>
          <w:w w:val="95"/>
          <w:sz w:val="19"/>
        </w:rPr>
        <w:t xml:space="preserve"> </w:t>
      </w:r>
      <w:r w:rsidRPr="007960C5">
        <w:rPr>
          <w:rFonts w:cstheme="minorHAnsi"/>
          <w:w w:val="95"/>
          <w:sz w:val="19"/>
        </w:rPr>
        <w:t>Kimlik)</w:t>
      </w:r>
    </w:p>
    <w:p w:rsidR="00C9250A" w:rsidRPr="007960C5" w:rsidRDefault="00C9250A" w:rsidP="00DE7F38">
      <w:pPr>
        <w:pStyle w:val="ListeParagraf"/>
        <w:widowControl w:val="0"/>
        <w:numPr>
          <w:ilvl w:val="1"/>
          <w:numId w:val="86"/>
        </w:numPr>
        <w:tabs>
          <w:tab w:val="left" w:pos="3207"/>
          <w:tab w:val="left" w:pos="3208"/>
        </w:tabs>
        <w:autoSpaceDE w:val="0"/>
        <w:autoSpaceDN w:val="0"/>
        <w:spacing w:before="129" w:after="0" w:line="240" w:lineRule="auto"/>
        <w:contextualSpacing w:val="0"/>
        <w:rPr>
          <w:rFonts w:cstheme="minorHAnsi"/>
          <w:sz w:val="19"/>
        </w:rPr>
      </w:pPr>
      <w:r w:rsidRPr="007960C5">
        <w:rPr>
          <w:rFonts w:cstheme="minorHAnsi"/>
          <w:w w:val="95"/>
          <w:sz w:val="19"/>
        </w:rPr>
        <w:t>Geçerlilik</w:t>
      </w:r>
      <w:r w:rsidRPr="007960C5">
        <w:rPr>
          <w:rFonts w:cstheme="minorHAnsi"/>
          <w:spacing w:val="-15"/>
          <w:w w:val="95"/>
          <w:sz w:val="19"/>
        </w:rPr>
        <w:t xml:space="preserve"> </w:t>
      </w:r>
      <w:r w:rsidRPr="007960C5">
        <w:rPr>
          <w:rFonts w:cstheme="minorHAnsi"/>
          <w:w w:val="95"/>
          <w:sz w:val="19"/>
        </w:rPr>
        <w:t>süresi</w:t>
      </w:r>
    </w:p>
    <w:p w:rsidR="00C9250A" w:rsidRPr="007960C5" w:rsidRDefault="00C9250A" w:rsidP="00DE7F38">
      <w:pPr>
        <w:pStyle w:val="ListeParagraf"/>
        <w:widowControl w:val="0"/>
        <w:numPr>
          <w:ilvl w:val="1"/>
          <w:numId w:val="86"/>
        </w:numPr>
        <w:tabs>
          <w:tab w:val="left" w:pos="3207"/>
          <w:tab w:val="left" w:pos="3208"/>
        </w:tabs>
        <w:autoSpaceDE w:val="0"/>
        <w:autoSpaceDN w:val="0"/>
        <w:spacing w:before="133" w:after="0" w:line="240" w:lineRule="auto"/>
        <w:contextualSpacing w:val="0"/>
        <w:rPr>
          <w:rFonts w:cstheme="minorHAnsi"/>
          <w:sz w:val="19"/>
        </w:rPr>
      </w:pPr>
      <w:r w:rsidRPr="007960C5">
        <w:rPr>
          <w:rFonts w:cstheme="minorHAnsi"/>
          <w:w w:val="95"/>
          <w:sz w:val="19"/>
        </w:rPr>
        <w:t>Üyelik</w:t>
      </w:r>
    </w:p>
    <w:p w:rsidR="00C9250A" w:rsidRPr="007960C5" w:rsidRDefault="00C9250A" w:rsidP="00DE7F38">
      <w:pPr>
        <w:pStyle w:val="ListeParagraf"/>
        <w:widowControl w:val="0"/>
        <w:numPr>
          <w:ilvl w:val="1"/>
          <w:numId w:val="86"/>
        </w:numPr>
        <w:tabs>
          <w:tab w:val="left" w:pos="3207"/>
          <w:tab w:val="left" w:pos="3208"/>
        </w:tabs>
        <w:autoSpaceDE w:val="0"/>
        <w:autoSpaceDN w:val="0"/>
        <w:spacing w:before="129" w:after="0" w:line="240" w:lineRule="auto"/>
        <w:contextualSpacing w:val="0"/>
        <w:rPr>
          <w:rFonts w:cstheme="minorHAnsi"/>
          <w:sz w:val="19"/>
        </w:rPr>
      </w:pPr>
      <w:r w:rsidRPr="007960C5">
        <w:rPr>
          <w:rFonts w:cstheme="minorHAnsi"/>
          <w:w w:val="95"/>
          <w:sz w:val="19"/>
        </w:rPr>
        <w:t>Çalışan,</w:t>
      </w:r>
      <w:r w:rsidRPr="007960C5">
        <w:rPr>
          <w:rFonts w:cstheme="minorHAnsi"/>
          <w:spacing w:val="-24"/>
          <w:w w:val="95"/>
          <w:sz w:val="19"/>
        </w:rPr>
        <w:t xml:space="preserve"> </w:t>
      </w:r>
      <w:r w:rsidRPr="007960C5">
        <w:rPr>
          <w:rFonts w:cstheme="minorHAnsi"/>
          <w:w w:val="95"/>
          <w:sz w:val="19"/>
        </w:rPr>
        <w:t>ziyaretçi,</w:t>
      </w:r>
      <w:r w:rsidRPr="007960C5">
        <w:rPr>
          <w:rFonts w:cstheme="minorHAnsi"/>
          <w:spacing w:val="-28"/>
          <w:w w:val="95"/>
          <w:sz w:val="19"/>
        </w:rPr>
        <w:t xml:space="preserve"> </w:t>
      </w:r>
      <w:r w:rsidRPr="007960C5">
        <w:rPr>
          <w:rFonts w:cstheme="minorHAnsi"/>
          <w:w w:val="95"/>
          <w:sz w:val="19"/>
        </w:rPr>
        <w:t>koruma</w:t>
      </w:r>
      <w:r w:rsidRPr="007960C5">
        <w:rPr>
          <w:rFonts w:cstheme="minorHAnsi"/>
          <w:spacing w:val="-18"/>
          <w:w w:val="95"/>
          <w:sz w:val="19"/>
        </w:rPr>
        <w:t xml:space="preserve"> </w:t>
      </w:r>
      <w:r w:rsidRPr="007960C5">
        <w:rPr>
          <w:rFonts w:cstheme="minorHAnsi"/>
          <w:w w:val="95"/>
          <w:sz w:val="19"/>
        </w:rPr>
        <w:t>gibi</w:t>
      </w:r>
      <w:r w:rsidRPr="007960C5">
        <w:rPr>
          <w:rFonts w:cstheme="minorHAnsi"/>
          <w:spacing w:val="-25"/>
          <w:w w:val="95"/>
          <w:sz w:val="19"/>
        </w:rPr>
        <w:t xml:space="preserve"> </w:t>
      </w:r>
      <w:r w:rsidRPr="007960C5">
        <w:rPr>
          <w:rFonts w:cstheme="minorHAnsi"/>
          <w:w w:val="95"/>
          <w:sz w:val="19"/>
        </w:rPr>
        <w:t>statüyle</w:t>
      </w:r>
      <w:r w:rsidRPr="007960C5">
        <w:rPr>
          <w:rFonts w:cstheme="minorHAnsi"/>
          <w:spacing w:val="-24"/>
          <w:w w:val="95"/>
          <w:sz w:val="19"/>
        </w:rPr>
        <w:t xml:space="preserve"> </w:t>
      </w:r>
      <w:r w:rsidRPr="007960C5">
        <w:rPr>
          <w:rFonts w:cstheme="minorHAnsi"/>
          <w:w w:val="95"/>
          <w:sz w:val="19"/>
        </w:rPr>
        <w:t>ilgili</w:t>
      </w:r>
      <w:r w:rsidRPr="007960C5">
        <w:rPr>
          <w:rFonts w:cstheme="minorHAnsi"/>
          <w:spacing w:val="-21"/>
          <w:w w:val="95"/>
          <w:sz w:val="19"/>
        </w:rPr>
        <w:t xml:space="preserve"> </w:t>
      </w:r>
      <w:r w:rsidRPr="007960C5">
        <w:rPr>
          <w:rFonts w:cstheme="minorHAnsi"/>
          <w:w w:val="95"/>
          <w:sz w:val="19"/>
        </w:rPr>
        <w:t>alanlar</w:t>
      </w:r>
    </w:p>
    <w:p w:rsidR="00C9250A" w:rsidRPr="007960C5" w:rsidRDefault="00C9250A" w:rsidP="00DE7F38">
      <w:pPr>
        <w:pStyle w:val="ListeParagraf"/>
        <w:widowControl w:val="0"/>
        <w:numPr>
          <w:ilvl w:val="1"/>
          <w:numId w:val="86"/>
        </w:numPr>
        <w:tabs>
          <w:tab w:val="left" w:pos="3207"/>
          <w:tab w:val="left" w:pos="3208"/>
        </w:tabs>
        <w:autoSpaceDE w:val="0"/>
        <w:autoSpaceDN w:val="0"/>
        <w:spacing w:before="129" w:after="0" w:line="240" w:lineRule="auto"/>
        <w:contextualSpacing w:val="0"/>
        <w:rPr>
          <w:rFonts w:cstheme="minorHAnsi"/>
          <w:sz w:val="19"/>
        </w:rPr>
      </w:pPr>
      <w:r w:rsidRPr="007960C5">
        <w:rPr>
          <w:rFonts w:cstheme="minorHAnsi"/>
          <w:w w:val="95"/>
          <w:sz w:val="19"/>
        </w:rPr>
        <w:t>Adres</w:t>
      </w:r>
      <w:r w:rsidRPr="007960C5">
        <w:rPr>
          <w:rFonts w:cstheme="minorHAnsi"/>
          <w:spacing w:val="-20"/>
          <w:w w:val="95"/>
          <w:sz w:val="19"/>
        </w:rPr>
        <w:t xml:space="preserve"> </w:t>
      </w:r>
      <w:r w:rsidRPr="007960C5">
        <w:rPr>
          <w:rFonts w:cstheme="minorHAnsi"/>
          <w:w w:val="95"/>
          <w:sz w:val="19"/>
        </w:rPr>
        <w:t>alanları</w:t>
      </w:r>
    </w:p>
    <w:p w:rsidR="00C9250A" w:rsidRPr="007960C5" w:rsidRDefault="00C9250A" w:rsidP="00DE7F38">
      <w:pPr>
        <w:pStyle w:val="ListeParagraf"/>
        <w:widowControl w:val="0"/>
        <w:numPr>
          <w:ilvl w:val="1"/>
          <w:numId w:val="86"/>
        </w:numPr>
        <w:tabs>
          <w:tab w:val="left" w:pos="3207"/>
          <w:tab w:val="left" w:pos="3208"/>
        </w:tabs>
        <w:autoSpaceDE w:val="0"/>
        <w:autoSpaceDN w:val="0"/>
        <w:spacing w:before="129" w:after="0" w:line="240" w:lineRule="auto"/>
        <w:contextualSpacing w:val="0"/>
        <w:rPr>
          <w:rFonts w:cstheme="minorHAnsi"/>
          <w:sz w:val="19"/>
        </w:rPr>
      </w:pPr>
      <w:r w:rsidRPr="007960C5">
        <w:rPr>
          <w:rFonts w:cstheme="minorHAnsi"/>
          <w:w w:val="95"/>
          <w:sz w:val="19"/>
        </w:rPr>
        <w:t>Kişisel</w:t>
      </w:r>
      <w:r w:rsidRPr="007960C5">
        <w:rPr>
          <w:rFonts w:cstheme="minorHAnsi"/>
          <w:spacing w:val="-22"/>
          <w:w w:val="95"/>
          <w:sz w:val="19"/>
        </w:rPr>
        <w:t xml:space="preserve"> </w:t>
      </w:r>
      <w:r w:rsidRPr="007960C5">
        <w:rPr>
          <w:rFonts w:cstheme="minorHAnsi"/>
          <w:w w:val="95"/>
          <w:sz w:val="19"/>
        </w:rPr>
        <w:t>veriler</w:t>
      </w:r>
    </w:p>
    <w:p w:rsidR="00C9250A" w:rsidRPr="007960C5" w:rsidRDefault="00C9250A" w:rsidP="00DE7F38">
      <w:pPr>
        <w:pStyle w:val="ListeParagraf"/>
        <w:widowControl w:val="0"/>
        <w:numPr>
          <w:ilvl w:val="1"/>
          <w:numId w:val="86"/>
        </w:numPr>
        <w:tabs>
          <w:tab w:val="left" w:pos="3207"/>
          <w:tab w:val="left" w:pos="3208"/>
        </w:tabs>
        <w:autoSpaceDE w:val="0"/>
        <w:autoSpaceDN w:val="0"/>
        <w:spacing w:before="129" w:after="0" w:line="240" w:lineRule="auto"/>
        <w:contextualSpacing w:val="0"/>
        <w:rPr>
          <w:rFonts w:cstheme="minorHAnsi"/>
          <w:sz w:val="19"/>
        </w:rPr>
      </w:pPr>
      <w:r w:rsidRPr="007960C5">
        <w:rPr>
          <w:rFonts w:cstheme="minorHAnsi"/>
          <w:w w:val="95"/>
          <w:sz w:val="19"/>
        </w:rPr>
        <w:t>Yönetici</w:t>
      </w:r>
      <w:r w:rsidRPr="007960C5">
        <w:rPr>
          <w:rFonts w:cstheme="minorHAnsi"/>
          <w:spacing w:val="-27"/>
          <w:w w:val="95"/>
          <w:sz w:val="19"/>
        </w:rPr>
        <w:t xml:space="preserve"> </w:t>
      </w:r>
      <w:r w:rsidRPr="007960C5">
        <w:rPr>
          <w:rFonts w:cstheme="minorHAnsi"/>
          <w:w w:val="95"/>
          <w:sz w:val="19"/>
        </w:rPr>
        <w:t>tarafından</w:t>
      </w:r>
      <w:r w:rsidRPr="007960C5">
        <w:rPr>
          <w:rFonts w:cstheme="minorHAnsi"/>
          <w:spacing w:val="-24"/>
          <w:w w:val="95"/>
          <w:sz w:val="19"/>
        </w:rPr>
        <w:t xml:space="preserve"> </w:t>
      </w:r>
      <w:r w:rsidRPr="007960C5">
        <w:rPr>
          <w:rFonts w:cstheme="minorHAnsi"/>
          <w:w w:val="95"/>
          <w:sz w:val="19"/>
        </w:rPr>
        <w:t>düzenlenebilen</w:t>
      </w:r>
      <w:r w:rsidRPr="007960C5">
        <w:rPr>
          <w:rFonts w:cstheme="minorHAnsi"/>
          <w:spacing w:val="-23"/>
          <w:w w:val="95"/>
          <w:sz w:val="19"/>
        </w:rPr>
        <w:t xml:space="preserve"> </w:t>
      </w:r>
      <w:r w:rsidRPr="007960C5">
        <w:rPr>
          <w:rFonts w:cstheme="minorHAnsi"/>
          <w:w w:val="95"/>
          <w:sz w:val="19"/>
        </w:rPr>
        <w:t>özel</w:t>
      </w:r>
      <w:r w:rsidRPr="007960C5">
        <w:rPr>
          <w:rFonts w:cstheme="minorHAnsi"/>
          <w:spacing w:val="-27"/>
          <w:w w:val="95"/>
          <w:sz w:val="19"/>
        </w:rPr>
        <w:t xml:space="preserve"> </w:t>
      </w:r>
      <w:r w:rsidRPr="007960C5">
        <w:rPr>
          <w:rFonts w:cstheme="minorHAnsi"/>
          <w:w w:val="95"/>
          <w:sz w:val="19"/>
        </w:rPr>
        <w:t>alanlar</w:t>
      </w:r>
    </w:p>
    <w:p w:rsidR="00C9250A" w:rsidRPr="007960C5" w:rsidRDefault="00C9250A" w:rsidP="00C9250A">
      <w:pPr>
        <w:pStyle w:val="GvdeMetni"/>
        <w:rPr>
          <w:rFonts w:asciiTheme="minorHAnsi" w:hAnsiTheme="minorHAnsi" w:cstheme="minorHAnsi"/>
          <w:sz w:val="21"/>
        </w:rPr>
      </w:pPr>
    </w:p>
    <w:p w:rsidR="00C9250A" w:rsidRPr="007960C5" w:rsidRDefault="00C9250A" w:rsidP="00C9250A">
      <w:pPr>
        <w:pStyle w:val="GvdeMetni"/>
        <w:ind w:left="451"/>
        <w:jc w:val="both"/>
        <w:rPr>
          <w:rFonts w:asciiTheme="minorHAnsi" w:hAnsiTheme="minorHAnsi" w:cstheme="minorHAnsi"/>
        </w:rPr>
      </w:pPr>
      <w:r w:rsidRPr="007960C5">
        <w:rPr>
          <w:rFonts w:asciiTheme="minorHAnsi" w:hAnsiTheme="minorHAnsi" w:cstheme="minorHAnsi"/>
          <w:w w:val="95"/>
        </w:rPr>
        <w:t>Kart sahibi Görüntüleri:</w:t>
      </w:r>
    </w:p>
    <w:p w:rsidR="00C9250A" w:rsidRPr="007960C5" w:rsidRDefault="00C9250A" w:rsidP="00DE7F38">
      <w:pPr>
        <w:pStyle w:val="ListeParagraf"/>
        <w:widowControl w:val="0"/>
        <w:numPr>
          <w:ilvl w:val="0"/>
          <w:numId w:val="86"/>
        </w:numPr>
        <w:tabs>
          <w:tab w:val="left" w:pos="2554"/>
          <w:tab w:val="left" w:pos="2555"/>
        </w:tabs>
        <w:autoSpaceDE w:val="0"/>
        <w:autoSpaceDN w:val="0"/>
        <w:spacing w:before="134" w:after="0" w:line="256" w:lineRule="auto"/>
        <w:ind w:right="407" w:hanging="1051"/>
        <w:contextualSpacing w:val="0"/>
        <w:jc w:val="both"/>
        <w:rPr>
          <w:rFonts w:cstheme="minorHAnsi"/>
          <w:sz w:val="19"/>
        </w:rPr>
      </w:pPr>
      <w:r w:rsidRPr="007960C5">
        <w:rPr>
          <w:rFonts w:cstheme="minorHAnsi"/>
          <w:w w:val="90"/>
          <w:sz w:val="19"/>
        </w:rPr>
        <w:t>Kart</w:t>
      </w:r>
      <w:r w:rsidRPr="007960C5">
        <w:rPr>
          <w:rFonts w:cstheme="minorHAnsi"/>
          <w:spacing w:val="-7"/>
          <w:w w:val="90"/>
          <w:sz w:val="19"/>
        </w:rPr>
        <w:t xml:space="preserve"> </w:t>
      </w:r>
      <w:r w:rsidRPr="007960C5">
        <w:rPr>
          <w:rFonts w:cstheme="minorHAnsi"/>
          <w:w w:val="90"/>
          <w:sz w:val="19"/>
        </w:rPr>
        <w:t>sahibi</w:t>
      </w:r>
      <w:r w:rsidRPr="007960C5">
        <w:rPr>
          <w:rFonts w:cstheme="minorHAnsi"/>
          <w:spacing w:val="-7"/>
          <w:w w:val="90"/>
          <w:sz w:val="19"/>
        </w:rPr>
        <w:t xml:space="preserve"> </w:t>
      </w:r>
      <w:r w:rsidRPr="007960C5">
        <w:rPr>
          <w:rFonts w:cstheme="minorHAnsi"/>
          <w:w w:val="90"/>
          <w:sz w:val="19"/>
        </w:rPr>
        <w:t>veritabanına</w:t>
      </w:r>
      <w:r w:rsidRPr="007960C5">
        <w:rPr>
          <w:rFonts w:cstheme="minorHAnsi"/>
          <w:spacing w:val="-4"/>
          <w:w w:val="90"/>
          <w:sz w:val="19"/>
        </w:rPr>
        <w:t xml:space="preserve"> </w:t>
      </w:r>
      <w:r w:rsidRPr="007960C5">
        <w:rPr>
          <w:rFonts w:cstheme="minorHAnsi"/>
          <w:w w:val="90"/>
          <w:sz w:val="19"/>
        </w:rPr>
        <w:t>fotoğrafların</w:t>
      </w:r>
      <w:r w:rsidRPr="007960C5">
        <w:rPr>
          <w:rFonts w:cstheme="minorHAnsi"/>
          <w:spacing w:val="-4"/>
          <w:w w:val="90"/>
          <w:sz w:val="19"/>
        </w:rPr>
        <w:t xml:space="preserve"> </w:t>
      </w:r>
      <w:r w:rsidRPr="007960C5">
        <w:rPr>
          <w:rFonts w:cstheme="minorHAnsi"/>
          <w:w w:val="90"/>
          <w:sz w:val="19"/>
        </w:rPr>
        <w:t>çekilmesi,</w:t>
      </w:r>
      <w:r w:rsidRPr="007960C5">
        <w:rPr>
          <w:rFonts w:cstheme="minorHAnsi"/>
          <w:spacing w:val="-8"/>
          <w:w w:val="90"/>
          <w:sz w:val="19"/>
        </w:rPr>
        <w:t xml:space="preserve"> </w:t>
      </w:r>
      <w:r w:rsidRPr="007960C5">
        <w:rPr>
          <w:rFonts w:cstheme="minorHAnsi"/>
          <w:w w:val="90"/>
          <w:sz w:val="19"/>
        </w:rPr>
        <w:t>taranması</w:t>
      </w:r>
      <w:r w:rsidRPr="007960C5">
        <w:rPr>
          <w:rFonts w:cstheme="minorHAnsi"/>
          <w:spacing w:val="-5"/>
          <w:w w:val="90"/>
          <w:sz w:val="19"/>
        </w:rPr>
        <w:t xml:space="preserve"> </w:t>
      </w:r>
      <w:r w:rsidRPr="007960C5">
        <w:rPr>
          <w:rFonts w:cstheme="minorHAnsi"/>
          <w:w w:val="90"/>
          <w:sz w:val="19"/>
        </w:rPr>
        <w:t>ya</w:t>
      </w:r>
      <w:r w:rsidRPr="007960C5">
        <w:rPr>
          <w:rFonts w:cstheme="minorHAnsi"/>
          <w:spacing w:val="-7"/>
          <w:w w:val="90"/>
          <w:sz w:val="19"/>
        </w:rPr>
        <w:t xml:space="preserve"> </w:t>
      </w:r>
      <w:r w:rsidRPr="007960C5">
        <w:rPr>
          <w:rFonts w:cstheme="minorHAnsi"/>
          <w:w w:val="90"/>
          <w:sz w:val="19"/>
        </w:rPr>
        <w:t>da</w:t>
      </w:r>
      <w:r w:rsidRPr="007960C5">
        <w:rPr>
          <w:rFonts w:cstheme="minorHAnsi"/>
          <w:spacing w:val="-4"/>
          <w:w w:val="90"/>
          <w:sz w:val="19"/>
        </w:rPr>
        <w:t xml:space="preserve"> </w:t>
      </w:r>
      <w:r w:rsidRPr="007960C5">
        <w:rPr>
          <w:rFonts w:cstheme="minorHAnsi"/>
          <w:w w:val="90"/>
          <w:sz w:val="19"/>
        </w:rPr>
        <w:t>eklenmesi</w:t>
      </w:r>
      <w:r w:rsidRPr="007960C5">
        <w:rPr>
          <w:rFonts w:cstheme="minorHAnsi"/>
          <w:spacing w:val="-7"/>
          <w:w w:val="90"/>
          <w:sz w:val="19"/>
        </w:rPr>
        <w:t xml:space="preserve"> </w:t>
      </w:r>
      <w:r w:rsidRPr="007960C5">
        <w:rPr>
          <w:rFonts w:cstheme="minorHAnsi"/>
          <w:w w:val="90"/>
          <w:sz w:val="19"/>
        </w:rPr>
        <w:t xml:space="preserve">gibi </w:t>
      </w:r>
      <w:r w:rsidRPr="007960C5">
        <w:rPr>
          <w:rFonts w:cstheme="minorHAnsi"/>
          <w:w w:val="85"/>
          <w:sz w:val="19"/>
        </w:rPr>
        <w:t>görüntü</w:t>
      </w:r>
      <w:r w:rsidRPr="007960C5">
        <w:rPr>
          <w:rFonts w:cstheme="minorHAnsi"/>
          <w:spacing w:val="-3"/>
          <w:w w:val="85"/>
          <w:sz w:val="19"/>
        </w:rPr>
        <w:t xml:space="preserve"> </w:t>
      </w:r>
      <w:r w:rsidRPr="007960C5">
        <w:rPr>
          <w:rFonts w:cstheme="minorHAnsi"/>
          <w:w w:val="85"/>
          <w:sz w:val="19"/>
        </w:rPr>
        <w:t>işlevleri</w:t>
      </w:r>
      <w:r w:rsidRPr="007960C5">
        <w:rPr>
          <w:rFonts w:cstheme="minorHAnsi"/>
          <w:spacing w:val="-6"/>
          <w:w w:val="85"/>
          <w:sz w:val="19"/>
        </w:rPr>
        <w:t xml:space="preserve"> </w:t>
      </w:r>
      <w:r w:rsidRPr="007960C5">
        <w:rPr>
          <w:rFonts w:cstheme="minorHAnsi"/>
          <w:w w:val="85"/>
          <w:sz w:val="19"/>
        </w:rPr>
        <w:t>Access</w:t>
      </w:r>
      <w:r w:rsidRPr="007960C5">
        <w:rPr>
          <w:rFonts w:cstheme="minorHAnsi"/>
          <w:spacing w:val="-5"/>
          <w:w w:val="85"/>
          <w:sz w:val="19"/>
        </w:rPr>
        <w:t xml:space="preserve"> </w:t>
      </w:r>
      <w:r w:rsidRPr="007960C5">
        <w:rPr>
          <w:rFonts w:cstheme="minorHAnsi"/>
          <w:w w:val="85"/>
          <w:sz w:val="19"/>
        </w:rPr>
        <w:t>Kontrol</w:t>
      </w:r>
      <w:r w:rsidRPr="007960C5">
        <w:rPr>
          <w:rFonts w:cstheme="minorHAnsi"/>
          <w:spacing w:val="-5"/>
          <w:w w:val="85"/>
          <w:sz w:val="19"/>
        </w:rPr>
        <w:t xml:space="preserve"> </w:t>
      </w:r>
      <w:r w:rsidRPr="007960C5">
        <w:rPr>
          <w:rFonts w:cstheme="minorHAnsi"/>
          <w:w w:val="85"/>
          <w:sz w:val="19"/>
        </w:rPr>
        <w:t>Sistemi</w:t>
      </w:r>
      <w:r w:rsidRPr="007960C5">
        <w:rPr>
          <w:rFonts w:cstheme="minorHAnsi"/>
          <w:spacing w:val="-6"/>
          <w:w w:val="85"/>
          <w:sz w:val="19"/>
        </w:rPr>
        <w:t xml:space="preserve"> </w:t>
      </w:r>
      <w:r w:rsidRPr="007960C5">
        <w:rPr>
          <w:rFonts w:cstheme="minorHAnsi"/>
          <w:w w:val="85"/>
          <w:sz w:val="19"/>
        </w:rPr>
        <w:t>yönetim</w:t>
      </w:r>
      <w:r w:rsidRPr="007960C5">
        <w:rPr>
          <w:rFonts w:cstheme="minorHAnsi"/>
          <w:spacing w:val="-11"/>
          <w:w w:val="85"/>
          <w:sz w:val="19"/>
        </w:rPr>
        <w:t xml:space="preserve"> </w:t>
      </w:r>
      <w:r w:rsidRPr="007960C5">
        <w:rPr>
          <w:rFonts w:cstheme="minorHAnsi"/>
          <w:w w:val="85"/>
          <w:sz w:val="19"/>
        </w:rPr>
        <w:t>yazılımının</w:t>
      </w:r>
      <w:r w:rsidRPr="007960C5">
        <w:rPr>
          <w:rFonts w:cstheme="minorHAnsi"/>
          <w:spacing w:val="-2"/>
          <w:w w:val="85"/>
          <w:sz w:val="19"/>
        </w:rPr>
        <w:t xml:space="preserve"> </w:t>
      </w:r>
      <w:r w:rsidRPr="007960C5">
        <w:rPr>
          <w:rFonts w:cstheme="minorHAnsi"/>
          <w:w w:val="85"/>
          <w:sz w:val="19"/>
        </w:rPr>
        <w:t>standart</w:t>
      </w:r>
      <w:r w:rsidRPr="007960C5">
        <w:rPr>
          <w:rFonts w:cstheme="minorHAnsi"/>
          <w:spacing w:val="-11"/>
          <w:w w:val="85"/>
          <w:sz w:val="19"/>
        </w:rPr>
        <w:t xml:space="preserve"> </w:t>
      </w:r>
      <w:r w:rsidRPr="007960C5">
        <w:rPr>
          <w:rFonts w:cstheme="minorHAnsi"/>
          <w:w w:val="85"/>
          <w:sz w:val="19"/>
        </w:rPr>
        <w:t>bir</w:t>
      </w:r>
      <w:r w:rsidRPr="007960C5">
        <w:rPr>
          <w:rFonts w:cstheme="minorHAnsi"/>
          <w:spacing w:val="-2"/>
          <w:w w:val="85"/>
          <w:sz w:val="19"/>
        </w:rPr>
        <w:t xml:space="preserve"> </w:t>
      </w:r>
      <w:r w:rsidRPr="007960C5">
        <w:rPr>
          <w:rFonts w:cstheme="minorHAnsi"/>
          <w:w w:val="85"/>
          <w:sz w:val="19"/>
        </w:rPr>
        <w:t>özelliği olacaktır.</w:t>
      </w:r>
      <w:r w:rsidRPr="007960C5">
        <w:rPr>
          <w:rFonts w:cstheme="minorHAnsi"/>
          <w:spacing w:val="-7"/>
          <w:w w:val="85"/>
          <w:sz w:val="19"/>
        </w:rPr>
        <w:t xml:space="preserve"> </w:t>
      </w:r>
      <w:r w:rsidRPr="007960C5">
        <w:rPr>
          <w:rFonts w:cstheme="minorHAnsi"/>
          <w:w w:val="85"/>
          <w:sz w:val="19"/>
        </w:rPr>
        <w:t>Erişim</w:t>
      </w:r>
      <w:r w:rsidRPr="007960C5">
        <w:rPr>
          <w:rFonts w:cstheme="minorHAnsi"/>
          <w:spacing w:val="-7"/>
          <w:w w:val="85"/>
          <w:sz w:val="19"/>
        </w:rPr>
        <w:t xml:space="preserve"> </w:t>
      </w:r>
      <w:r w:rsidRPr="007960C5">
        <w:rPr>
          <w:rFonts w:cstheme="minorHAnsi"/>
          <w:w w:val="85"/>
          <w:sz w:val="19"/>
        </w:rPr>
        <w:t>takibi</w:t>
      </w:r>
      <w:r w:rsidRPr="007960C5">
        <w:rPr>
          <w:rFonts w:cstheme="minorHAnsi"/>
          <w:spacing w:val="-7"/>
          <w:w w:val="85"/>
          <w:sz w:val="19"/>
        </w:rPr>
        <w:t xml:space="preserve"> </w:t>
      </w:r>
      <w:r w:rsidRPr="007960C5">
        <w:rPr>
          <w:rFonts w:cstheme="minorHAnsi"/>
          <w:w w:val="85"/>
          <w:sz w:val="19"/>
        </w:rPr>
        <w:t>sırasında</w:t>
      </w:r>
      <w:r w:rsidRPr="007960C5">
        <w:rPr>
          <w:rFonts w:cstheme="minorHAnsi"/>
          <w:spacing w:val="-10"/>
          <w:w w:val="85"/>
          <w:sz w:val="19"/>
        </w:rPr>
        <w:t xml:space="preserve"> </w:t>
      </w:r>
      <w:r w:rsidRPr="007960C5">
        <w:rPr>
          <w:rFonts w:cstheme="minorHAnsi"/>
          <w:w w:val="85"/>
          <w:sz w:val="19"/>
        </w:rPr>
        <w:t>ya</w:t>
      </w:r>
      <w:r w:rsidRPr="007960C5">
        <w:rPr>
          <w:rFonts w:cstheme="minorHAnsi"/>
          <w:spacing w:val="-11"/>
          <w:w w:val="85"/>
          <w:sz w:val="19"/>
        </w:rPr>
        <w:t xml:space="preserve"> </w:t>
      </w:r>
      <w:r w:rsidRPr="007960C5">
        <w:rPr>
          <w:rFonts w:cstheme="minorHAnsi"/>
          <w:w w:val="85"/>
          <w:sz w:val="19"/>
        </w:rPr>
        <w:t>da</w:t>
      </w:r>
      <w:r w:rsidRPr="007960C5">
        <w:rPr>
          <w:rFonts w:cstheme="minorHAnsi"/>
          <w:spacing w:val="-7"/>
          <w:w w:val="85"/>
          <w:sz w:val="19"/>
        </w:rPr>
        <w:t xml:space="preserve"> </w:t>
      </w:r>
      <w:r w:rsidRPr="007960C5">
        <w:rPr>
          <w:rFonts w:cstheme="minorHAnsi"/>
          <w:w w:val="85"/>
          <w:sz w:val="19"/>
        </w:rPr>
        <w:t>görüntü</w:t>
      </w:r>
      <w:r w:rsidRPr="007960C5">
        <w:rPr>
          <w:rFonts w:cstheme="minorHAnsi"/>
          <w:spacing w:val="-7"/>
          <w:w w:val="85"/>
          <w:sz w:val="19"/>
        </w:rPr>
        <w:t xml:space="preserve"> </w:t>
      </w:r>
      <w:r w:rsidRPr="007960C5">
        <w:rPr>
          <w:rFonts w:cstheme="minorHAnsi"/>
          <w:w w:val="85"/>
          <w:sz w:val="19"/>
        </w:rPr>
        <w:t>doğrulama</w:t>
      </w:r>
      <w:r w:rsidRPr="007960C5">
        <w:rPr>
          <w:rFonts w:cstheme="minorHAnsi"/>
          <w:spacing w:val="-11"/>
          <w:w w:val="85"/>
          <w:sz w:val="19"/>
        </w:rPr>
        <w:t xml:space="preserve"> </w:t>
      </w:r>
      <w:r w:rsidRPr="007960C5">
        <w:rPr>
          <w:rFonts w:cstheme="minorHAnsi"/>
          <w:w w:val="85"/>
          <w:sz w:val="19"/>
        </w:rPr>
        <w:t>amaçlarıyla</w:t>
      </w:r>
      <w:r w:rsidRPr="007960C5">
        <w:rPr>
          <w:rFonts w:cstheme="minorHAnsi"/>
          <w:spacing w:val="-11"/>
          <w:w w:val="85"/>
          <w:sz w:val="19"/>
        </w:rPr>
        <w:t xml:space="preserve"> </w:t>
      </w:r>
      <w:r w:rsidRPr="007960C5">
        <w:rPr>
          <w:rFonts w:cstheme="minorHAnsi"/>
          <w:w w:val="85"/>
          <w:sz w:val="19"/>
        </w:rPr>
        <w:t>bu</w:t>
      </w:r>
      <w:r w:rsidRPr="007960C5">
        <w:rPr>
          <w:rFonts w:cstheme="minorHAnsi"/>
          <w:spacing w:val="-3"/>
          <w:w w:val="85"/>
          <w:sz w:val="19"/>
        </w:rPr>
        <w:t xml:space="preserve"> </w:t>
      </w:r>
      <w:r w:rsidRPr="007960C5">
        <w:rPr>
          <w:rFonts w:cstheme="minorHAnsi"/>
          <w:w w:val="85"/>
          <w:sz w:val="19"/>
        </w:rPr>
        <w:t>tür</w:t>
      </w:r>
      <w:r w:rsidRPr="007960C5">
        <w:rPr>
          <w:rFonts w:cstheme="minorHAnsi"/>
          <w:spacing w:val="-10"/>
          <w:w w:val="85"/>
          <w:sz w:val="19"/>
        </w:rPr>
        <w:t xml:space="preserve"> </w:t>
      </w:r>
      <w:r w:rsidRPr="007960C5">
        <w:rPr>
          <w:rFonts w:cstheme="minorHAnsi"/>
          <w:w w:val="85"/>
          <w:sz w:val="19"/>
        </w:rPr>
        <w:t xml:space="preserve">bir </w:t>
      </w:r>
      <w:r w:rsidRPr="007960C5">
        <w:rPr>
          <w:rFonts w:cstheme="minorHAnsi"/>
          <w:w w:val="90"/>
          <w:sz w:val="19"/>
        </w:rPr>
        <w:t xml:space="preserve">kartın görüntüsü Access Kontrol Sistemi iş istasyonunda otomatik olarak </w:t>
      </w:r>
      <w:r w:rsidRPr="007960C5">
        <w:rPr>
          <w:rFonts w:cstheme="minorHAnsi"/>
          <w:w w:val="95"/>
          <w:sz w:val="19"/>
        </w:rPr>
        <w:t>görüntülenebilecektir.</w:t>
      </w:r>
    </w:p>
    <w:p w:rsidR="00C9250A" w:rsidRPr="007960C5" w:rsidRDefault="00C9250A" w:rsidP="00C9250A">
      <w:pPr>
        <w:pStyle w:val="GvdeMetni"/>
        <w:spacing w:before="117"/>
        <w:ind w:left="451"/>
        <w:rPr>
          <w:rFonts w:asciiTheme="minorHAnsi" w:hAnsiTheme="minorHAnsi" w:cstheme="minorHAnsi"/>
        </w:rPr>
      </w:pPr>
      <w:r w:rsidRPr="007960C5">
        <w:rPr>
          <w:rFonts w:asciiTheme="minorHAnsi" w:hAnsiTheme="minorHAnsi" w:cstheme="minorHAnsi"/>
          <w:w w:val="95"/>
        </w:rPr>
        <w:t>Kart sahibi Ana Kayıtlarının Alınması ve Dışarıya Aktarılması</w:t>
      </w:r>
    </w:p>
    <w:p w:rsidR="00C9250A" w:rsidRPr="007960C5" w:rsidRDefault="00C9250A" w:rsidP="00DE7F38">
      <w:pPr>
        <w:pStyle w:val="ListeParagraf"/>
        <w:widowControl w:val="0"/>
        <w:numPr>
          <w:ilvl w:val="0"/>
          <w:numId w:val="86"/>
        </w:numPr>
        <w:tabs>
          <w:tab w:val="left" w:pos="2554"/>
          <w:tab w:val="left" w:pos="2555"/>
        </w:tabs>
        <w:autoSpaceDE w:val="0"/>
        <w:autoSpaceDN w:val="0"/>
        <w:spacing w:before="134" w:after="0" w:line="254" w:lineRule="auto"/>
        <w:ind w:right="413" w:hanging="1051"/>
        <w:contextualSpacing w:val="0"/>
        <w:jc w:val="both"/>
        <w:rPr>
          <w:rFonts w:cstheme="minorHAnsi"/>
          <w:sz w:val="19"/>
        </w:rPr>
      </w:pPr>
      <w:r w:rsidRPr="007960C5">
        <w:rPr>
          <w:rFonts w:cstheme="minorHAnsi"/>
          <w:w w:val="95"/>
          <w:sz w:val="19"/>
        </w:rPr>
        <w:t>Access</w:t>
      </w:r>
      <w:r w:rsidRPr="007960C5">
        <w:rPr>
          <w:rFonts w:cstheme="minorHAnsi"/>
          <w:spacing w:val="-10"/>
          <w:w w:val="95"/>
          <w:sz w:val="19"/>
        </w:rPr>
        <w:t xml:space="preserve"> </w:t>
      </w:r>
      <w:r w:rsidRPr="007960C5">
        <w:rPr>
          <w:rFonts w:cstheme="minorHAnsi"/>
          <w:w w:val="95"/>
          <w:sz w:val="19"/>
        </w:rPr>
        <w:t>Kontrol</w:t>
      </w:r>
      <w:r w:rsidRPr="007960C5">
        <w:rPr>
          <w:rFonts w:cstheme="minorHAnsi"/>
          <w:spacing w:val="-13"/>
          <w:w w:val="95"/>
          <w:sz w:val="19"/>
        </w:rPr>
        <w:t xml:space="preserve"> </w:t>
      </w:r>
      <w:r w:rsidRPr="007960C5">
        <w:rPr>
          <w:rFonts w:cstheme="minorHAnsi"/>
          <w:w w:val="95"/>
          <w:sz w:val="19"/>
        </w:rPr>
        <w:t>Sistemi</w:t>
      </w:r>
      <w:r w:rsidRPr="007960C5">
        <w:rPr>
          <w:rFonts w:cstheme="minorHAnsi"/>
          <w:spacing w:val="-10"/>
          <w:w w:val="95"/>
          <w:sz w:val="19"/>
        </w:rPr>
        <w:t xml:space="preserve"> </w:t>
      </w:r>
      <w:r w:rsidRPr="007960C5">
        <w:rPr>
          <w:rFonts w:cstheme="minorHAnsi"/>
          <w:w w:val="95"/>
          <w:sz w:val="19"/>
        </w:rPr>
        <w:t>Uygulama</w:t>
      </w:r>
      <w:r w:rsidRPr="007960C5">
        <w:rPr>
          <w:rFonts w:cstheme="minorHAnsi"/>
          <w:spacing w:val="-8"/>
          <w:w w:val="95"/>
          <w:sz w:val="19"/>
        </w:rPr>
        <w:t xml:space="preserve"> </w:t>
      </w:r>
      <w:r w:rsidRPr="007960C5">
        <w:rPr>
          <w:rFonts w:cstheme="minorHAnsi"/>
          <w:w w:val="95"/>
          <w:sz w:val="19"/>
        </w:rPr>
        <w:t>Yazılımı</w:t>
      </w:r>
      <w:r w:rsidRPr="007960C5">
        <w:rPr>
          <w:rFonts w:cstheme="minorHAnsi"/>
          <w:spacing w:val="-10"/>
          <w:w w:val="95"/>
          <w:sz w:val="19"/>
        </w:rPr>
        <w:t xml:space="preserve"> </w:t>
      </w:r>
      <w:r w:rsidRPr="007960C5">
        <w:rPr>
          <w:rFonts w:cstheme="minorHAnsi"/>
          <w:w w:val="95"/>
          <w:sz w:val="19"/>
        </w:rPr>
        <w:t>kurulum</w:t>
      </w:r>
      <w:r w:rsidRPr="007960C5">
        <w:rPr>
          <w:rFonts w:cstheme="minorHAnsi"/>
          <w:spacing w:val="-10"/>
          <w:w w:val="95"/>
          <w:sz w:val="19"/>
        </w:rPr>
        <w:t xml:space="preserve"> </w:t>
      </w:r>
      <w:r w:rsidRPr="007960C5">
        <w:rPr>
          <w:rFonts w:cstheme="minorHAnsi"/>
          <w:w w:val="95"/>
          <w:sz w:val="19"/>
        </w:rPr>
        <w:t>sırasında</w:t>
      </w:r>
      <w:r w:rsidRPr="007960C5">
        <w:rPr>
          <w:rFonts w:cstheme="minorHAnsi"/>
          <w:spacing w:val="-9"/>
          <w:w w:val="95"/>
          <w:sz w:val="19"/>
        </w:rPr>
        <w:t xml:space="preserve"> </w:t>
      </w:r>
      <w:r w:rsidRPr="007960C5">
        <w:rPr>
          <w:rFonts w:cstheme="minorHAnsi"/>
          <w:w w:val="95"/>
          <w:sz w:val="19"/>
        </w:rPr>
        <w:t>kart</w:t>
      </w:r>
      <w:r w:rsidRPr="007960C5">
        <w:rPr>
          <w:rFonts w:cstheme="minorHAnsi"/>
          <w:spacing w:val="-11"/>
          <w:w w:val="95"/>
          <w:sz w:val="19"/>
        </w:rPr>
        <w:t xml:space="preserve"> </w:t>
      </w:r>
      <w:r w:rsidRPr="007960C5">
        <w:rPr>
          <w:rFonts w:cstheme="minorHAnsi"/>
          <w:w w:val="95"/>
          <w:sz w:val="19"/>
        </w:rPr>
        <w:t>sahibi</w:t>
      </w:r>
      <w:r w:rsidRPr="007960C5">
        <w:rPr>
          <w:rFonts w:cstheme="minorHAnsi"/>
          <w:spacing w:val="-10"/>
          <w:w w:val="95"/>
          <w:sz w:val="19"/>
        </w:rPr>
        <w:t xml:space="preserve"> </w:t>
      </w:r>
      <w:r w:rsidRPr="007960C5">
        <w:rPr>
          <w:rFonts w:cstheme="minorHAnsi"/>
          <w:w w:val="95"/>
          <w:sz w:val="19"/>
        </w:rPr>
        <w:t xml:space="preserve">ana </w:t>
      </w:r>
      <w:r w:rsidRPr="007960C5">
        <w:rPr>
          <w:rFonts w:cstheme="minorHAnsi"/>
          <w:w w:val="90"/>
          <w:sz w:val="19"/>
        </w:rPr>
        <w:t>kayıtlarının</w:t>
      </w:r>
      <w:r w:rsidRPr="007960C5">
        <w:rPr>
          <w:rFonts w:cstheme="minorHAnsi"/>
          <w:spacing w:val="-9"/>
          <w:w w:val="90"/>
          <w:sz w:val="19"/>
        </w:rPr>
        <w:t xml:space="preserve"> </w:t>
      </w:r>
      <w:r w:rsidRPr="007960C5">
        <w:rPr>
          <w:rFonts w:cstheme="minorHAnsi"/>
          <w:w w:val="90"/>
          <w:sz w:val="19"/>
        </w:rPr>
        <w:t>ayrı</w:t>
      </w:r>
      <w:r w:rsidRPr="007960C5">
        <w:rPr>
          <w:rFonts w:cstheme="minorHAnsi"/>
          <w:spacing w:val="-8"/>
          <w:w w:val="90"/>
          <w:sz w:val="19"/>
        </w:rPr>
        <w:t xml:space="preserve"> </w:t>
      </w:r>
      <w:r w:rsidRPr="007960C5">
        <w:rPr>
          <w:rFonts w:cstheme="minorHAnsi"/>
          <w:w w:val="90"/>
          <w:sz w:val="19"/>
        </w:rPr>
        <w:t>bir</w:t>
      </w:r>
      <w:r w:rsidRPr="007960C5">
        <w:rPr>
          <w:rFonts w:cstheme="minorHAnsi"/>
          <w:spacing w:val="-5"/>
          <w:w w:val="90"/>
          <w:sz w:val="19"/>
        </w:rPr>
        <w:t xml:space="preserve"> </w:t>
      </w:r>
      <w:r w:rsidRPr="007960C5">
        <w:rPr>
          <w:rFonts w:cstheme="minorHAnsi"/>
          <w:w w:val="90"/>
          <w:sz w:val="19"/>
        </w:rPr>
        <w:t>veritabanından</w:t>
      </w:r>
      <w:r w:rsidRPr="007960C5">
        <w:rPr>
          <w:rFonts w:cstheme="minorHAnsi"/>
          <w:spacing w:val="-5"/>
          <w:w w:val="90"/>
          <w:sz w:val="19"/>
        </w:rPr>
        <w:t xml:space="preserve"> </w:t>
      </w:r>
      <w:r w:rsidRPr="007960C5">
        <w:rPr>
          <w:rFonts w:cstheme="minorHAnsi"/>
          <w:w w:val="90"/>
          <w:sz w:val="19"/>
        </w:rPr>
        <w:t>alınıp</w:t>
      </w:r>
      <w:r w:rsidRPr="007960C5">
        <w:rPr>
          <w:rFonts w:cstheme="minorHAnsi"/>
          <w:spacing w:val="-6"/>
          <w:w w:val="90"/>
          <w:sz w:val="19"/>
        </w:rPr>
        <w:t xml:space="preserve"> </w:t>
      </w:r>
      <w:r w:rsidRPr="007960C5">
        <w:rPr>
          <w:rFonts w:cstheme="minorHAnsi"/>
          <w:w w:val="90"/>
          <w:sz w:val="19"/>
        </w:rPr>
        <w:t>ya</w:t>
      </w:r>
      <w:r w:rsidRPr="007960C5">
        <w:rPr>
          <w:rFonts w:cstheme="minorHAnsi"/>
          <w:spacing w:val="-6"/>
          <w:w w:val="90"/>
          <w:sz w:val="19"/>
        </w:rPr>
        <w:t xml:space="preserve"> </w:t>
      </w:r>
      <w:r w:rsidRPr="007960C5">
        <w:rPr>
          <w:rFonts w:cstheme="minorHAnsi"/>
          <w:w w:val="90"/>
          <w:sz w:val="19"/>
        </w:rPr>
        <w:t>da</w:t>
      </w:r>
      <w:r w:rsidRPr="007960C5">
        <w:rPr>
          <w:rFonts w:cstheme="minorHAnsi"/>
          <w:spacing w:val="-6"/>
          <w:w w:val="90"/>
          <w:sz w:val="19"/>
        </w:rPr>
        <w:t xml:space="preserve"> </w:t>
      </w:r>
      <w:r w:rsidRPr="007960C5">
        <w:rPr>
          <w:rFonts w:cstheme="minorHAnsi"/>
          <w:w w:val="90"/>
          <w:sz w:val="19"/>
        </w:rPr>
        <w:t>başka</w:t>
      </w:r>
      <w:r w:rsidRPr="007960C5">
        <w:rPr>
          <w:rFonts w:cstheme="minorHAnsi"/>
          <w:spacing w:val="-6"/>
          <w:w w:val="90"/>
          <w:sz w:val="19"/>
        </w:rPr>
        <w:t xml:space="preserve"> </w:t>
      </w:r>
      <w:r w:rsidRPr="007960C5">
        <w:rPr>
          <w:rFonts w:cstheme="minorHAnsi"/>
          <w:w w:val="90"/>
          <w:sz w:val="19"/>
        </w:rPr>
        <w:t>bir</w:t>
      </w:r>
      <w:r w:rsidRPr="007960C5">
        <w:rPr>
          <w:rFonts w:cstheme="minorHAnsi"/>
          <w:spacing w:val="-7"/>
          <w:w w:val="90"/>
          <w:sz w:val="19"/>
        </w:rPr>
        <w:t xml:space="preserve"> </w:t>
      </w:r>
      <w:r w:rsidRPr="007960C5">
        <w:rPr>
          <w:rFonts w:cstheme="minorHAnsi"/>
          <w:w w:val="90"/>
          <w:sz w:val="19"/>
        </w:rPr>
        <w:t>uygulama</w:t>
      </w:r>
      <w:r w:rsidRPr="007960C5">
        <w:rPr>
          <w:rFonts w:cstheme="minorHAnsi"/>
          <w:spacing w:val="-4"/>
          <w:w w:val="90"/>
          <w:sz w:val="19"/>
        </w:rPr>
        <w:t xml:space="preserve"> </w:t>
      </w:r>
      <w:r w:rsidRPr="007960C5">
        <w:rPr>
          <w:rFonts w:cstheme="minorHAnsi"/>
          <w:spacing w:val="-3"/>
          <w:w w:val="90"/>
          <w:sz w:val="19"/>
        </w:rPr>
        <w:t xml:space="preserve">için </w:t>
      </w:r>
      <w:r w:rsidRPr="007960C5">
        <w:rPr>
          <w:rFonts w:cstheme="minorHAnsi"/>
          <w:w w:val="90"/>
          <w:sz w:val="19"/>
        </w:rPr>
        <w:t xml:space="preserve">ana </w:t>
      </w:r>
      <w:r w:rsidRPr="007960C5">
        <w:rPr>
          <w:rFonts w:cstheme="minorHAnsi"/>
          <w:w w:val="85"/>
          <w:sz w:val="19"/>
        </w:rPr>
        <w:t>kayıtların</w:t>
      </w:r>
      <w:r w:rsidRPr="007960C5">
        <w:rPr>
          <w:rFonts w:cstheme="minorHAnsi"/>
          <w:spacing w:val="-25"/>
          <w:w w:val="85"/>
          <w:sz w:val="19"/>
        </w:rPr>
        <w:t xml:space="preserve"> </w:t>
      </w:r>
      <w:r w:rsidRPr="007960C5">
        <w:rPr>
          <w:rFonts w:cstheme="minorHAnsi"/>
          <w:w w:val="85"/>
          <w:sz w:val="19"/>
        </w:rPr>
        <w:t>dışarıya</w:t>
      </w:r>
      <w:r w:rsidRPr="007960C5">
        <w:rPr>
          <w:rFonts w:cstheme="minorHAnsi"/>
          <w:spacing w:val="-27"/>
          <w:w w:val="85"/>
          <w:sz w:val="19"/>
        </w:rPr>
        <w:t xml:space="preserve"> </w:t>
      </w:r>
      <w:r w:rsidRPr="007960C5">
        <w:rPr>
          <w:rFonts w:cstheme="minorHAnsi"/>
          <w:w w:val="85"/>
          <w:sz w:val="19"/>
        </w:rPr>
        <w:t>aktarılmasına</w:t>
      </w:r>
      <w:r w:rsidRPr="007960C5">
        <w:rPr>
          <w:rFonts w:cstheme="minorHAnsi"/>
          <w:spacing w:val="-25"/>
          <w:w w:val="85"/>
          <w:sz w:val="19"/>
        </w:rPr>
        <w:t xml:space="preserve"> </w:t>
      </w:r>
      <w:r w:rsidRPr="007960C5">
        <w:rPr>
          <w:rFonts w:cstheme="minorHAnsi"/>
          <w:w w:val="85"/>
          <w:sz w:val="19"/>
        </w:rPr>
        <w:t>yönelik</w:t>
      </w:r>
      <w:r w:rsidRPr="007960C5">
        <w:rPr>
          <w:rFonts w:cstheme="minorHAnsi"/>
          <w:spacing w:val="-24"/>
          <w:w w:val="85"/>
          <w:sz w:val="19"/>
        </w:rPr>
        <w:t xml:space="preserve"> </w:t>
      </w:r>
      <w:r w:rsidRPr="007960C5">
        <w:rPr>
          <w:rFonts w:cstheme="minorHAnsi"/>
          <w:w w:val="85"/>
          <w:sz w:val="19"/>
        </w:rPr>
        <w:t>bir</w:t>
      </w:r>
      <w:r w:rsidRPr="007960C5">
        <w:rPr>
          <w:rFonts w:cstheme="minorHAnsi"/>
          <w:spacing w:val="-27"/>
          <w:w w:val="85"/>
          <w:sz w:val="19"/>
        </w:rPr>
        <w:t xml:space="preserve"> </w:t>
      </w:r>
      <w:r w:rsidRPr="007960C5">
        <w:rPr>
          <w:rFonts w:cstheme="minorHAnsi"/>
          <w:w w:val="85"/>
          <w:sz w:val="19"/>
        </w:rPr>
        <w:t>alıp</w:t>
      </w:r>
      <w:r w:rsidRPr="007960C5">
        <w:rPr>
          <w:rFonts w:cstheme="minorHAnsi"/>
          <w:spacing w:val="-27"/>
          <w:w w:val="85"/>
          <w:sz w:val="19"/>
        </w:rPr>
        <w:t xml:space="preserve"> </w:t>
      </w:r>
      <w:r w:rsidRPr="007960C5">
        <w:rPr>
          <w:rFonts w:cstheme="minorHAnsi"/>
          <w:w w:val="85"/>
          <w:sz w:val="19"/>
        </w:rPr>
        <w:t>verme</w:t>
      </w:r>
      <w:r w:rsidRPr="007960C5">
        <w:rPr>
          <w:rFonts w:cstheme="minorHAnsi"/>
          <w:spacing w:val="-27"/>
          <w:w w:val="85"/>
          <w:sz w:val="19"/>
        </w:rPr>
        <w:t xml:space="preserve"> </w:t>
      </w:r>
      <w:r w:rsidRPr="007960C5">
        <w:rPr>
          <w:rFonts w:cstheme="minorHAnsi"/>
          <w:w w:val="85"/>
          <w:sz w:val="19"/>
        </w:rPr>
        <w:t>arayüzüne</w:t>
      </w:r>
      <w:r w:rsidRPr="007960C5">
        <w:rPr>
          <w:rFonts w:cstheme="minorHAnsi"/>
          <w:spacing w:val="-23"/>
          <w:w w:val="85"/>
          <w:sz w:val="19"/>
        </w:rPr>
        <w:t xml:space="preserve"> </w:t>
      </w:r>
      <w:r w:rsidRPr="007960C5">
        <w:rPr>
          <w:rFonts w:cstheme="minorHAnsi"/>
          <w:w w:val="85"/>
          <w:sz w:val="19"/>
        </w:rPr>
        <w:t>sahip</w:t>
      </w:r>
      <w:r w:rsidRPr="007960C5">
        <w:rPr>
          <w:rFonts w:cstheme="minorHAnsi"/>
          <w:spacing w:val="-27"/>
          <w:w w:val="85"/>
          <w:sz w:val="19"/>
        </w:rPr>
        <w:t xml:space="preserve"> </w:t>
      </w:r>
      <w:r w:rsidRPr="007960C5">
        <w:rPr>
          <w:rFonts w:cstheme="minorHAnsi"/>
          <w:w w:val="85"/>
          <w:sz w:val="19"/>
        </w:rPr>
        <w:t>olacaktır.</w:t>
      </w:r>
    </w:p>
    <w:p w:rsidR="00C9250A" w:rsidRPr="007960C5" w:rsidRDefault="00C9250A" w:rsidP="00DE7F38">
      <w:pPr>
        <w:pStyle w:val="ListeParagraf"/>
        <w:widowControl w:val="0"/>
        <w:numPr>
          <w:ilvl w:val="0"/>
          <w:numId w:val="86"/>
        </w:numPr>
        <w:tabs>
          <w:tab w:val="left" w:pos="2554"/>
          <w:tab w:val="left" w:pos="2555"/>
        </w:tabs>
        <w:autoSpaceDE w:val="0"/>
        <w:autoSpaceDN w:val="0"/>
        <w:spacing w:before="121" w:after="0" w:line="254" w:lineRule="auto"/>
        <w:ind w:right="409" w:hanging="1051"/>
        <w:contextualSpacing w:val="0"/>
        <w:jc w:val="both"/>
        <w:rPr>
          <w:rFonts w:cstheme="minorHAnsi"/>
          <w:sz w:val="19"/>
        </w:rPr>
      </w:pPr>
      <w:r w:rsidRPr="007960C5">
        <w:rPr>
          <w:rFonts w:cstheme="minorHAnsi"/>
          <w:w w:val="85"/>
          <w:sz w:val="19"/>
        </w:rPr>
        <w:t xml:space="preserve">Arayüz ekleme göndermede uygulamaların kolay adaptasyonu </w:t>
      </w:r>
      <w:r w:rsidRPr="007960C5">
        <w:rPr>
          <w:rFonts w:cstheme="minorHAnsi"/>
          <w:spacing w:val="-3"/>
          <w:w w:val="85"/>
          <w:sz w:val="19"/>
        </w:rPr>
        <w:t xml:space="preserve">için </w:t>
      </w:r>
      <w:r w:rsidRPr="007960C5">
        <w:rPr>
          <w:rFonts w:cstheme="minorHAnsi"/>
          <w:spacing w:val="-4"/>
          <w:w w:val="85"/>
          <w:sz w:val="19"/>
        </w:rPr>
        <w:t xml:space="preserve">en </w:t>
      </w:r>
      <w:r w:rsidRPr="007960C5">
        <w:rPr>
          <w:rFonts w:cstheme="minorHAnsi"/>
          <w:w w:val="85"/>
          <w:sz w:val="19"/>
        </w:rPr>
        <w:t xml:space="preserve">azından çok </w:t>
      </w:r>
      <w:r w:rsidRPr="007960C5">
        <w:rPr>
          <w:rFonts w:cstheme="minorHAnsi"/>
          <w:w w:val="95"/>
          <w:sz w:val="19"/>
        </w:rPr>
        <w:t>kullanılan virgül ayırmalı ve sabit-alan-uzunluklu dosya formatlarını destekleyecektir.</w:t>
      </w:r>
    </w:p>
    <w:p w:rsidR="00C9250A" w:rsidRPr="007960C5" w:rsidRDefault="00C9250A" w:rsidP="00C9250A">
      <w:pPr>
        <w:spacing w:line="254" w:lineRule="auto"/>
        <w:jc w:val="both"/>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4"/>
        <w:rPr>
          <w:rFonts w:asciiTheme="minorHAnsi" w:hAnsiTheme="minorHAnsi" w:cstheme="minorHAnsi"/>
        </w:rPr>
      </w:pPr>
    </w:p>
    <w:p w:rsidR="00C9250A" w:rsidRPr="007960C5" w:rsidRDefault="00C9250A" w:rsidP="00C9250A">
      <w:pPr>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71"/>
        <w:ind w:left="451"/>
        <w:rPr>
          <w:rFonts w:asciiTheme="minorHAnsi" w:hAnsiTheme="minorHAnsi" w:cstheme="minorHAnsi"/>
        </w:rPr>
      </w:pPr>
      <w:r w:rsidRPr="007960C5">
        <w:rPr>
          <w:rFonts w:asciiTheme="minorHAnsi" w:hAnsiTheme="minorHAnsi" w:cstheme="minorHAnsi"/>
          <w:spacing w:val="-1"/>
          <w:w w:val="85"/>
        </w:rPr>
        <w:lastRenderedPageBreak/>
        <w:t>Kartlar</w:t>
      </w:r>
    </w:p>
    <w:p w:rsidR="00C9250A" w:rsidRPr="007960C5" w:rsidRDefault="00C9250A" w:rsidP="00C9250A">
      <w:pPr>
        <w:pStyle w:val="GvdeMetni"/>
        <w:rPr>
          <w:rFonts w:asciiTheme="minorHAnsi" w:hAnsiTheme="minorHAnsi" w:cstheme="minorHAnsi"/>
          <w:sz w:val="20"/>
        </w:rPr>
      </w:pPr>
      <w:r w:rsidRPr="007960C5">
        <w:rPr>
          <w:rFonts w:asciiTheme="minorHAnsi" w:hAnsiTheme="minorHAnsi" w:cstheme="minorHAnsi"/>
        </w:rPr>
        <w:br w:type="column"/>
      </w:r>
    </w:p>
    <w:p w:rsidR="00C9250A" w:rsidRPr="007960C5" w:rsidRDefault="00C9250A" w:rsidP="00C9250A">
      <w:pPr>
        <w:pStyle w:val="GvdeMetni"/>
        <w:spacing w:before="7"/>
        <w:rPr>
          <w:rFonts w:asciiTheme="minorHAnsi" w:hAnsiTheme="minorHAnsi" w:cstheme="minorHAnsi"/>
          <w:sz w:val="16"/>
        </w:rPr>
      </w:pPr>
    </w:p>
    <w:p w:rsidR="00C9250A" w:rsidRPr="007960C5" w:rsidRDefault="00C9250A" w:rsidP="00DE7F38">
      <w:pPr>
        <w:pStyle w:val="ListeParagraf"/>
        <w:widowControl w:val="0"/>
        <w:numPr>
          <w:ilvl w:val="0"/>
          <w:numId w:val="85"/>
        </w:numPr>
        <w:tabs>
          <w:tab w:val="left" w:pos="1503"/>
          <w:tab w:val="left" w:pos="1504"/>
        </w:tabs>
        <w:autoSpaceDE w:val="0"/>
        <w:autoSpaceDN w:val="0"/>
        <w:spacing w:after="0" w:line="249" w:lineRule="auto"/>
        <w:ind w:right="1174" w:hanging="628"/>
        <w:contextualSpacing w:val="0"/>
        <w:rPr>
          <w:rFonts w:cstheme="minorHAnsi"/>
          <w:sz w:val="19"/>
        </w:rPr>
      </w:pPr>
      <w:r w:rsidRPr="007960C5">
        <w:rPr>
          <w:rFonts w:cstheme="minorHAnsi"/>
          <w:w w:val="85"/>
          <w:sz w:val="19"/>
        </w:rPr>
        <w:t>Bir</w:t>
      </w:r>
      <w:r w:rsidRPr="007960C5">
        <w:rPr>
          <w:rFonts w:cstheme="minorHAnsi"/>
          <w:spacing w:val="-20"/>
          <w:w w:val="85"/>
          <w:sz w:val="19"/>
        </w:rPr>
        <w:t xml:space="preserve"> </w:t>
      </w:r>
      <w:r w:rsidRPr="007960C5">
        <w:rPr>
          <w:rFonts w:cstheme="minorHAnsi"/>
          <w:w w:val="85"/>
          <w:sz w:val="19"/>
        </w:rPr>
        <w:t>kişi</w:t>
      </w:r>
      <w:r w:rsidRPr="007960C5">
        <w:rPr>
          <w:rFonts w:cstheme="minorHAnsi"/>
          <w:spacing w:val="-19"/>
          <w:w w:val="85"/>
          <w:sz w:val="19"/>
        </w:rPr>
        <w:t xml:space="preserve"> </w:t>
      </w:r>
      <w:r w:rsidRPr="007960C5">
        <w:rPr>
          <w:rFonts w:cstheme="minorHAnsi"/>
          <w:w w:val="85"/>
          <w:sz w:val="19"/>
        </w:rPr>
        <w:t>aynı</w:t>
      </w:r>
      <w:r w:rsidRPr="007960C5">
        <w:rPr>
          <w:rFonts w:cstheme="minorHAnsi"/>
          <w:spacing w:val="-19"/>
          <w:w w:val="85"/>
          <w:sz w:val="19"/>
        </w:rPr>
        <w:t xml:space="preserve"> </w:t>
      </w:r>
      <w:r w:rsidRPr="007960C5">
        <w:rPr>
          <w:rFonts w:cstheme="minorHAnsi"/>
          <w:w w:val="85"/>
          <w:sz w:val="19"/>
        </w:rPr>
        <w:t>anda</w:t>
      </w:r>
      <w:r w:rsidRPr="007960C5">
        <w:rPr>
          <w:rFonts w:cstheme="minorHAnsi"/>
          <w:spacing w:val="-21"/>
          <w:w w:val="85"/>
          <w:sz w:val="19"/>
        </w:rPr>
        <w:t xml:space="preserve"> </w:t>
      </w:r>
      <w:r w:rsidRPr="007960C5">
        <w:rPr>
          <w:rFonts w:cstheme="minorHAnsi"/>
          <w:w w:val="85"/>
          <w:sz w:val="19"/>
        </w:rPr>
        <w:t>en</w:t>
      </w:r>
      <w:r w:rsidRPr="007960C5">
        <w:rPr>
          <w:rFonts w:cstheme="minorHAnsi"/>
          <w:spacing w:val="-16"/>
          <w:w w:val="85"/>
          <w:sz w:val="19"/>
        </w:rPr>
        <w:t xml:space="preserve"> </w:t>
      </w:r>
      <w:r w:rsidRPr="007960C5">
        <w:rPr>
          <w:rFonts w:cstheme="minorHAnsi"/>
          <w:w w:val="85"/>
          <w:sz w:val="19"/>
        </w:rPr>
        <w:t>fazla</w:t>
      </w:r>
      <w:r w:rsidRPr="007960C5">
        <w:rPr>
          <w:rFonts w:cstheme="minorHAnsi"/>
          <w:spacing w:val="-17"/>
          <w:w w:val="85"/>
          <w:sz w:val="19"/>
        </w:rPr>
        <w:t xml:space="preserve"> </w:t>
      </w:r>
      <w:r w:rsidRPr="007960C5">
        <w:rPr>
          <w:rFonts w:cstheme="minorHAnsi"/>
          <w:spacing w:val="3"/>
          <w:w w:val="85"/>
          <w:sz w:val="19"/>
        </w:rPr>
        <w:t>üç</w:t>
      </w:r>
      <w:r w:rsidRPr="007960C5">
        <w:rPr>
          <w:rFonts w:cstheme="minorHAnsi"/>
          <w:spacing w:val="-23"/>
          <w:w w:val="85"/>
          <w:sz w:val="19"/>
        </w:rPr>
        <w:t xml:space="preserve"> </w:t>
      </w:r>
      <w:r w:rsidRPr="007960C5">
        <w:rPr>
          <w:rFonts w:cstheme="minorHAnsi"/>
          <w:w w:val="85"/>
          <w:sz w:val="19"/>
        </w:rPr>
        <w:t>karta</w:t>
      </w:r>
      <w:r w:rsidRPr="007960C5">
        <w:rPr>
          <w:rFonts w:cstheme="minorHAnsi"/>
          <w:spacing w:val="-13"/>
          <w:w w:val="85"/>
          <w:sz w:val="19"/>
        </w:rPr>
        <w:t xml:space="preserve"> </w:t>
      </w:r>
      <w:r w:rsidRPr="007960C5">
        <w:rPr>
          <w:rFonts w:cstheme="minorHAnsi"/>
          <w:w w:val="85"/>
          <w:sz w:val="19"/>
        </w:rPr>
        <w:t>sahip</w:t>
      </w:r>
      <w:r w:rsidRPr="007960C5">
        <w:rPr>
          <w:rFonts w:cstheme="minorHAnsi"/>
          <w:spacing w:val="-20"/>
          <w:w w:val="85"/>
          <w:sz w:val="19"/>
        </w:rPr>
        <w:t xml:space="preserve"> </w:t>
      </w:r>
      <w:r w:rsidRPr="007960C5">
        <w:rPr>
          <w:rFonts w:cstheme="minorHAnsi"/>
          <w:w w:val="85"/>
          <w:sz w:val="19"/>
        </w:rPr>
        <w:t>olabilir.</w:t>
      </w:r>
      <w:r w:rsidRPr="007960C5">
        <w:rPr>
          <w:rFonts w:cstheme="minorHAnsi"/>
          <w:spacing w:val="-23"/>
          <w:w w:val="85"/>
          <w:sz w:val="19"/>
        </w:rPr>
        <w:t xml:space="preserve"> </w:t>
      </w:r>
      <w:r w:rsidRPr="007960C5">
        <w:rPr>
          <w:rFonts w:cstheme="minorHAnsi"/>
          <w:w w:val="85"/>
          <w:sz w:val="19"/>
        </w:rPr>
        <w:t>Her</w:t>
      </w:r>
      <w:r w:rsidRPr="007960C5">
        <w:rPr>
          <w:rFonts w:cstheme="minorHAnsi"/>
          <w:spacing w:val="-24"/>
          <w:w w:val="85"/>
          <w:sz w:val="19"/>
        </w:rPr>
        <w:t xml:space="preserve"> </w:t>
      </w:r>
      <w:r w:rsidRPr="007960C5">
        <w:rPr>
          <w:rFonts w:cstheme="minorHAnsi"/>
          <w:w w:val="85"/>
          <w:sz w:val="19"/>
        </w:rPr>
        <w:t>kart</w:t>
      </w:r>
      <w:r w:rsidRPr="007960C5">
        <w:rPr>
          <w:rFonts w:cstheme="minorHAnsi"/>
          <w:spacing w:val="-24"/>
          <w:w w:val="85"/>
          <w:sz w:val="19"/>
        </w:rPr>
        <w:t xml:space="preserve"> </w:t>
      </w:r>
      <w:r w:rsidRPr="007960C5">
        <w:rPr>
          <w:rFonts w:cstheme="minorHAnsi"/>
          <w:w w:val="85"/>
          <w:sz w:val="19"/>
        </w:rPr>
        <w:t>aynı</w:t>
      </w:r>
      <w:r w:rsidRPr="007960C5">
        <w:rPr>
          <w:rFonts w:cstheme="minorHAnsi"/>
          <w:spacing w:val="-24"/>
          <w:w w:val="85"/>
          <w:sz w:val="19"/>
        </w:rPr>
        <w:t xml:space="preserve"> </w:t>
      </w:r>
      <w:r w:rsidRPr="007960C5">
        <w:rPr>
          <w:rFonts w:cstheme="minorHAnsi"/>
          <w:w w:val="85"/>
          <w:sz w:val="19"/>
        </w:rPr>
        <w:t>erişim</w:t>
      </w:r>
      <w:r w:rsidRPr="007960C5">
        <w:rPr>
          <w:rFonts w:cstheme="minorHAnsi"/>
          <w:spacing w:val="-17"/>
          <w:w w:val="85"/>
          <w:sz w:val="19"/>
        </w:rPr>
        <w:t xml:space="preserve"> </w:t>
      </w:r>
      <w:r w:rsidRPr="007960C5">
        <w:rPr>
          <w:rFonts w:cstheme="minorHAnsi"/>
          <w:w w:val="85"/>
          <w:sz w:val="19"/>
        </w:rPr>
        <w:t>yetki</w:t>
      </w:r>
      <w:r w:rsidRPr="007960C5">
        <w:rPr>
          <w:rFonts w:cstheme="minorHAnsi"/>
          <w:spacing w:val="-19"/>
          <w:w w:val="85"/>
          <w:sz w:val="19"/>
        </w:rPr>
        <w:t xml:space="preserve"> </w:t>
      </w:r>
      <w:r w:rsidRPr="007960C5">
        <w:rPr>
          <w:rFonts w:cstheme="minorHAnsi"/>
          <w:w w:val="85"/>
          <w:sz w:val="19"/>
        </w:rPr>
        <w:t xml:space="preserve">ve </w:t>
      </w:r>
      <w:r w:rsidRPr="007960C5">
        <w:rPr>
          <w:rFonts w:cstheme="minorHAnsi"/>
          <w:w w:val="95"/>
          <w:sz w:val="19"/>
        </w:rPr>
        <w:t>sınırlarına</w:t>
      </w:r>
      <w:r w:rsidRPr="007960C5">
        <w:rPr>
          <w:rFonts w:cstheme="minorHAnsi"/>
          <w:spacing w:val="-18"/>
          <w:w w:val="95"/>
          <w:sz w:val="19"/>
        </w:rPr>
        <w:t xml:space="preserve"> </w:t>
      </w:r>
      <w:r w:rsidRPr="007960C5">
        <w:rPr>
          <w:rFonts w:cstheme="minorHAnsi"/>
          <w:w w:val="95"/>
          <w:sz w:val="19"/>
        </w:rPr>
        <w:t>sahiptir</w:t>
      </w:r>
      <w:r w:rsidRPr="007960C5">
        <w:rPr>
          <w:rFonts w:cstheme="minorHAnsi"/>
          <w:spacing w:val="-28"/>
          <w:w w:val="95"/>
          <w:sz w:val="19"/>
        </w:rPr>
        <w:t xml:space="preserve"> </w:t>
      </w:r>
      <w:r w:rsidRPr="007960C5">
        <w:rPr>
          <w:rFonts w:cstheme="minorHAnsi"/>
          <w:w w:val="95"/>
          <w:sz w:val="19"/>
        </w:rPr>
        <w:t>(geçerlilik</w:t>
      </w:r>
      <w:r w:rsidRPr="007960C5">
        <w:rPr>
          <w:rFonts w:cstheme="minorHAnsi"/>
          <w:spacing w:val="-22"/>
          <w:w w:val="95"/>
          <w:sz w:val="19"/>
        </w:rPr>
        <w:t xml:space="preserve"> </w:t>
      </w:r>
      <w:r w:rsidRPr="007960C5">
        <w:rPr>
          <w:rFonts w:cstheme="minorHAnsi"/>
          <w:w w:val="95"/>
          <w:sz w:val="19"/>
        </w:rPr>
        <w:t>sınırları,</w:t>
      </w:r>
      <w:r w:rsidRPr="007960C5">
        <w:rPr>
          <w:rFonts w:cstheme="minorHAnsi"/>
          <w:spacing w:val="-23"/>
          <w:w w:val="95"/>
          <w:sz w:val="19"/>
        </w:rPr>
        <w:t xml:space="preserve"> </w:t>
      </w:r>
      <w:r w:rsidRPr="007960C5">
        <w:rPr>
          <w:rFonts w:cstheme="minorHAnsi"/>
          <w:w w:val="95"/>
          <w:sz w:val="19"/>
        </w:rPr>
        <w:t>kilitler</w:t>
      </w:r>
      <w:r w:rsidRPr="007960C5">
        <w:rPr>
          <w:rFonts w:cstheme="minorHAnsi"/>
          <w:spacing w:val="-25"/>
          <w:w w:val="95"/>
          <w:sz w:val="19"/>
        </w:rPr>
        <w:t xml:space="preserve"> </w:t>
      </w:r>
      <w:r w:rsidRPr="007960C5">
        <w:rPr>
          <w:rFonts w:cstheme="minorHAnsi"/>
          <w:w w:val="95"/>
          <w:sz w:val="19"/>
        </w:rPr>
        <w:t>v.b.).</w:t>
      </w:r>
    </w:p>
    <w:p w:rsidR="00C9250A" w:rsidRPr="007960C5" w:rsidRDefault="00C9250A" w:rsidP="00DE7F38">
      <w:pPr>
        <w:pStyle w:val="ListeParagraf"/>
        <w:widowControl w:val="0"/>
        <w:numPr>
          <w:ilvl w:val="0"/>
          <w:numId w:val="85"/>
        </w:numPr>
        <w:tabs>
          <w:tab w:val="left" w:pos="1503"/>
          <w:tab w:val="left" w:pos="1504"/>
        </w:tabs>
        <w:autoSpaceDE w:val="0"/>
        <w:autoSpaceDN w:val="0"/>
        <w:spacing w:before="9" w:after="0" w:line="240" w:lineRule="auto"/>
        <w:ind w:hanging="628"/>
        <w:contextualSpacing w:val="0"/>
        <w:rPr>
          <w:rFonts w:cstheme="minorHAnsi"/>
          <w:sz w:val="19"/>
        </w:rPr>
      </w:pPr>
      <w:r w:rsidRPr="007960C5">
        <w:rPr>
          <w:rFonts w:cstheme="minorHAnsi"/>
          <w:spacing w:val="-3"/>
          <w:w w:val="95"/>
          <w:sz w:val="19"/>
        </w:rPr>
        <w:t>Ek</w:t>
      </w:r>
      <w:r w:rsidRPr="007960C5">
        <w:rPr>
          <w:rFonts w:cstheme="minorHAnsi"/>
          <w:spacing w:val="-13"/>
          <w:w w:val="95"/>
          <w:sz w:val="19"/>
        </w:rPr>
        <w:t xml:space="preserve"> </w:t>
      </w:r>
      <w:r w:rsidRPr="007960C5">
        <w:rPr>
          <w:rFonts w:cstheme="minorHAnsi"/>
          <w:w w:val="95"/>
          <w:sz w:val="19"/>
        </w:rPr>
        <w:t>PIN</w:t>
      </w:r>
      <w:r w:rsidRPr="007960C5">
        <w:rPr>
          <w:rFonts w:cstheme="minorHAnsi"/>
          <w:spacing w:val="-20"/>
          <w:w w:val="95"/>
          <w:sz w:val="19"/>
        </w:rPr>
        <w:t xml:space="preserve"> </w:t>
      </w:r>
      <w:r w:rsidRPr="007960C5">
        <w:rPr>
          <w:rFonts w:cstheme="minorHAnsi"/>
          <w:w w:val="95"/>
          <w:sz w:val="19"/>
        </w:rPr>
        <w:t>tanımları</w:t>
      </w:r>
      <w:r w:rsidRPr="007960C5">
        <w:rPr>
          <w:rFonts w:cstheme="minorHAnsi"/>
          <w:spacing w:val="-20"/>
          <w:w w:val="95"/>
          <w:sz w:val="19"/>
        </w:rPr>
        <w:t xml:space="preserve"> </w:t>
      </w:r>
      <w:r w:rsidRPr="007960C5">
        <w:rPr>
          <w:rFonts w:cstheme="minorHAnsi"/>
          <w:w w:val="95"/>
          <w:sz w:val="19"/>
        </w:rPr>
        <w:t>bir</w:t>
      </w:r>
      <w:r w:rsidRPr="007960C5">
        <w:rPr>
          <w:rFonts w:cstheme="minorHAnsi"/>
          <w:spacing w:val="-24"/>
          <w:w w:val="95"/>
          <w:sz w:val="19"/>
        </w:rPr>
        <w:t xml:space="preserve"> </w:t>
      </w:r>
      <w:r w:rsidRPr="007960C5">
        <w:rPr>
          <w:rFonts w:cstheme="minorHAnsi"/>
          <w:w w:val="95"/>
          <w:sz w:val="19"/>
        </w:rPr>
        <w:t>kart</w:t>
      </w:r>
      <w:r w:rsidRPr="007960C5">
        <w:rPr>
          <w:rFonts w:cstheme="minorHAnsi"/>
          <w:spacing w:val="-21"/>
          <w:w w:val="95"/>
          <w:sz w:val="19"/>
        </w:rPr>
        <w:t xml:space="preserve"> </w:t>
      </w:r>
      <w:r w:rsidRPr="007960C5">
        <w:rPr>
          <w:rFonts w:cstheme="minorHAnsi"/>
          <w:w w:val="95"/>
          <w:sz w:val="19"/>
        </w:rPr>
        <w:t>gibi</w:t>
      </w:r>
      <w:r w:rsidRPr="007960C5">
        <w:rPr>
          <w:rFonts w:cstheme="minorHAnsi"/>
          <w:spacing w:val="-25"/>
          <w:w w:val="95"/>
          <w:sz w:val="19"/>
        </w:rPr>
        <w:t xml:space="preserve"> </w:t>
      </w:r>
      <w:r w:rsidRPr="007960C5">
        <w:rPr>
          <w:rFonts w:cstheme="minorHAnsi"/>
          <w:w w:val="95"/>
          <w:sz w:val="19"/>
        </w:rPr>
        <w:t>kullanılabilir.</w:t>
      </w:r>
    </w:p>
    <w:p w:rsidR="00C9250A" w:rsidRPr="007960C5" w:rsidRDefault="00C9250A" w:rsidP="00C9250A">
      <w:pPr>
        <w:rPr>
          <w:rFonts w:cstheme="minorHAnsi"/>
          <w:sz w:val="19"/>
        </w:rPr>
        <w:sectPr w:rsidR="00C9250A" w:rsidRPr="007960C5">
          <w:type w:val="continuous"/>
          <w:pgSz w:w="11900" w:h="16840"/>
          <w:pgMar w:top="1920" w:right="860" w:bottom="280" w:left="1300" w:header="708" w:footer="708" w:gutter="0"/>
          <w:cols w:num="2" w:space="708" w:equalWidth="0">
            <w:col w:w="992" w:space="60"/>
            <w:col w:w="8688"/>
          </w:cols>
        </w:sect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rPr>
          <w:rFonts w:cstheme="minorHAnsi"/>
          <w:sz w:val="20"/>
        </w:rPr>
        <w:sectPr w:rsidR="00C9250A" w:rsidRPr="007960C5">
          <w:type w:val="continuous"/>
          <w:pgSz w:w="11900" w:h="16840"/>
          <w:pgMar w:top="1920" w:right="860" w:bottom="280" w:left="1300" w:header="708" w:footer="708" w:gutter="0"/>
          <w:cols w:space="708"/>
        </w:sectPr>
      </w:pPr>
    </w:p>
    <w:p w:rsidR="00C9250A" w:rsidRPr="007960C5" w:rsidRDefault="00C9250A" w:rsidP="00C9250A">
      <w:pPr>
        <w:pStyle w:val="GvdeMetni"/>
        <w:spacing w:before="5"/>
        <w:rPr>
          <w:rFonts w:asciiTheme="minorHAnsi" w:hAnsiTheme="minorHAnsi" w:cstheme="minorHAnsi"/>
          <w:sz w:val="21"/>
        </w:rPr>
      </w:pPr>
    </w:p>
    <w:p w:rsidR="00C9250A" w:rsidRPr="007960C5" w:rsidRDefault="00C9250A" w:rsidP="00C9250A">
      <w:pPr>
        <w:pStyle w:val="GvdeMetni"/>
        <w:ind w:left="451"/>
        <w:rPr>
          <w:rFonts w:asciiTheme="minorHAnsi" w:hAnsiTheme="minorHAnsi" w:cstheme="minorHAnsi"/>
        </w:rPr>
      </w:pPr>
      <w:r w:rsidRPr="007960C5">
        <w:rPr>
          <w:rFonts w:asciiTheme="minorHAnsi" w:hAnsiTheme="minorHAnsi" w:cstheme="minorHAnsi"/>
          <w:w w:val="80"/>
        </w:rPr>
        <w:t>Erişim Yetkileri:</w:t>
      </w:r>
    </w:p>
    <w:p w:rsidR="00C9250A" w:rsidRPr="007960C5" w:rsidRDefault="00C9250A" w:rsidP="00C9250A">
      <w:pPr>
        <w:pStyle w:val="GvdeMetni"/>
        <w:rPr>
          <w:rFonts w:asciiTheme="minorHAnsi" w:hAnsiTheme="minorHAnsi" w:cstheme="minorHAnsi"/>
          <w:sz w:val="20"/>
        </w:rPr>
      </w:pPr>
      <w:r w:rsidRPr="007960C5">
        <w:rPr>
          <w:rFonts w:asciiTheme="minorHAnsi" w:hAnsiTheme="minorHAnsi" w:cstheme="minorHAnsi"/>
        </w:rPr>
        <w:br w:type="column"/>
      </w:r>
    </w:p>
    <w:p w:rsidR="00C9250A" w:rsidRPr="007960C5" w:rsidRDefault="00C9250A" w:rsidP="00C9250A">
      <w:pPr>
        <w:pStyle w:val="GvdeMetni"/>
        <w:rPr>
          <w:rFonts w:asciiTheme="minorHAnsi" w:hAnsiTheme="minorHAnsi" w:cstheme="minorHAnsi"/>
          <w:sz w:val="20"/>
        </w:rPr>
      </w:pPr>
    </w:p>
    <w:p w:rsidR="00C9250A" w:rsidRPr="007960C5" w:rsidRDefault="00C9250A" w:rsidP="00DE7F38">
      <w:pPr>
        <w:pStyle w:val="ListeParagraf"/>
        <w:widowControl w:val="0"/>
        <w:numPr>
          <w:ilvl w:val="0"/>
          <w:numId w:val="84"/>
        </w:numPr>
        <w:tabs>
          <w:tab w:val="left" w:pos="842"/>
          <w:tab w:val="left" w:pos="843"/>
        </w:tabs>
        <w:autoSpaceDE w:val="0"/>
        <w:autoSpaceDN w:val="0"/>
        <w:spacing w:before="139" w:after="0" w:line="256" w:lineRule="auto"/>
        <w:ind w:right="409" w:hanging="1051"/>
        <w:contextualSpacing w:val="0"/>
        <w:jc w:val="both"/>
        <w:rPr>
          <w:rFonts w:cstheme="minorHAnsi"/>
          <w:sz w:val="19"/>
        </w:rPr>
      </w:pPr>
      <w:r w:rsidRPr="007960C5">
        <w:rPr>
          <w:rFonts w:cstheme="minorHAnsi"/>
          <w:w w:val="90"/>
          <w:sz w:val="19"/>
        </w:rPr>
        <w:t>Bir</w:t>
      </w:r>
      <w:r w:rsidRPr="007960C5">
        <w:rPr>
          <w:rFonts w:cstheme="minorHAnsi"/>
          <w:spacing w:val="-17"/>
          <w:w w:val="90"/>
          <w:sz w:val="19"/>
        </w:rPr>
        <w:t xml:space="preserve"> </w:t>
      </w:r>
      <w:r w:rsidRPr="007960C5">
        <w:rPr>
          <w:rFonts w:cstheme="minorHAnsi"/>
          <w:w w:val="90"/>
          <w:sz w:val="19"/>
        </w:rPr>
        <w:t>ya</w:t>
      </w:r>
      <w:r w:rsidRPr="007960C5">
        <w:rPr>
          <w:rFonts w:cstheme="minorHAnsi"/>
          <w:spacing w:val="-15"/>
          <w:w w:val="90"/>
          <w:sz w:val="19"/>
        </w:rPr>
        <w:t xml:space="preserve"> </w:t>
      </w:r>
      <w:r w:rsidRPr="007960C5">
        <w:rPr>
          <w:rFonts w:cstheme="minorHAnsi"/>
          <w:w w:val="90"/>
          <w:sz w:val="19"/>
        </w:rPr>
        <w:t>da</w:t>
      </w:r>
      <w:r w:rsidRPr="007960C5">
        <w:rPr>
          <w:rFonts w:cstheme="minorHAnsi"/>
          <w:spacing w:val="-17"/>
          <w:w w:val="90"/>
          <w:sz w:val="19"/>
        </w:rPr>
        <w:t xml:space="preserve"> </w:t>
      </w:r>
      <w:r w:rsidRPr="007960C5">
        <w:rPr>
          <w:rFonts w:cstheme="minorHAnsi"/>
          <w:w w:val="90"/>
          <w:sz w:val="19"/>
        </w:rPr>
        <w:t>daha</w:t>
      </w:r>
      <w:r w:rsidRPr="007960C5">
        <w:rPr>
          <w:rFonts w:cstheme="minorHAnsi"/>
          <w:spacing w:val="-12"/>
          <w:w w:val="90"/>
          <w:sz w:val="19"/>
        </w:rPr>
        <w:t xml:space="preserve"> </w:t>
      </w:r>
      <w:r w:rsidRPr="007960C5">
        <w:rPr>
          <w:rFonts w:cstheme="minorHAnsi"/>
          <w:w w:val="90"/>
          <w:sz w:val="19"/>
        </w:rPr>
        <w:t>fazla</w:t>
      </w:r>
      <w:r w:rsidRPr="007960C5">
        <w:rPr>
          <w:rFonts w:cstheme="minorHAnsi"/>
          <w:spacing w:val="-15"/>
          <w:w w:val="90"/>
          <w:sz w:val="19"/>
        </w:rPr>
        <w:t xml:space="preserve"> </w:t>
      </w:r>
      <w:r w:rsidRPr="007960C5">
        <w:rPr>
          <w:rFonts w:cstheme="minorHAnsi"/>
          <w:w w:val="90"/>
          <w:sz w:val="19"/>
        </w:rPr>
        <w:t>okuyucudan</w:t>
      </w:r>
      <w:r w:rsidRPr="007960C5">
        <w:rPr>
          <w:rFonts w:cstheme="minorHAnsi"/>
          <w:spacing w:val="-15"/>
          <w:w w:val="90"/>
          <w:sz w:val="19"/>
        </w:rPr>
        <w:t xml:space="preserve"> </w:t>
      </w:r>
      <w:r w:rsidRPr="007960C5">
        <w:rPr>
          <w:rFonts w:cstheme="minorHAnsi"/>
          <w:w w:val="90"/>
          <w:sz w:val="19"/>
        </w:rPr>
        <w:t>oluşan</w:t>
      </w:r>
      <w:r w:rsidRPr="007960C5">
        <w:rPr>
          <w:rFonts w:cstheme="minorHAnsi"/>
          <w:spacing w:val="-14"/>
          <w:w w:val="90"/>
          <w:sz w:val="19"/>
        </w:rPr>
        <w:t xml:space="preserve"> </w:t>
      </w:r>
      <w:r w:rsidRPr="007960C5">
        <w:rPr>
          <w:rFonts w:cstheme="minorHAnsi"/>
          <w:w w:val="90"/>
          <w:sz w:val="19"/>
        </w:rPr>
        <w:t>girişlerin</w:t>
      </w:r>
      <w:r w:rsidRPr="007960C5">
        <w:rPr>
          <w:rFonts w:cstheme="minorHAnsi"/>
          <w:spacing w:val="-13"/>
          <w:w w:val="90"/>
          <w:sz w:val="19"/>
        </w:rPr>
        <w:t xml:space="preserve"> </w:t>
      </w:r>
      <w:r w:rsidRPr="007960C5">
        <w:rPr>
          <w:rFonts w:cstheme="minorHAnsi"/>
          <w:w w:val="90"/>
          <w:sz w:val="19"/>
        </w:rPr>
        <w:t>gruplandırılması,</w:t>
      </w:r>
      <w:r w:rsidRPr="007960C5">
        <w:rPr>
          <w:rFonts w:cstheme="minorHAnsi"/>
          <w:spacing w:val="-16"/>
          <w:w w:val="90"/>
          <w:sz w:val="19"/>
        </w:rPr>
        <w:t xml:space="preserve"> </w:t>
      </w:r>
      <w:r w:rsidRPr="007960C5">
        <w:rPr>
          <w:rFonts w:cstheme="minorHAnsi"/>
          <w:w w:val="90"/>
          <w:sz w:val="19"/>
        </w:rPr>
        <w:t>bir</w:t>
      </w:r>
      <w:r w:rsidRPr="007960C5">
        <w:rPr>
          <w:rFonts w:cstheme="minorHAnsi"/>
          <w:spacing w:val="-16"/>
          <w:w w:val="90"/>
          <w:sz w:val="19"/>
        </w:rPr>
        <w:t xml:space="preserve"> </w:t>
      </w:r>
      <w:r w:rsidRPr="007960C5">
        <w:rPr>
          <w:rFonts w:cstheme="minorHAnsi"/>
          <w:w w:val="90"/>
          <w:sz w:val="19"/>
        </w:rPr>
        <w:t>girişin</w:t>
      </w:r>
      <w:r w:rsidRPr="007960C5">
        <w:rPr>
          <w:rFonts w:cstheme="minorHAnsi"/>
          <w:spacing w:val="-13"/>
          <w:w w:val="90"/>
          <w:sz w:val="19"/>
        </w:rPr>
        <w:t xml:space="preserve"> </w:t>
      </w:r>
      <w:r w:rsidRPr="007960C5">
        <w:rPr>
          <w:rFonts w:cstheme="minorHAnsi"/>
          <w:w w:val="90"/>
          <w:sz w:val="19"/>
        </w:rPr>
        <w:t xml:space="preserve">çok </w:t>
      </w:r>
      <w:r w:rsidRPr="007960C5">
        <w:rPr>
          <w:rFonts w:cstheme="minorHAnsi"/>
          <w:w w:val="85"/>
          <w:sz w:val="19"/>
        </w:rPr>
        <w:t xml:space="preserve">sayıda </w:t>
      </w:r>
      <w:r w:rsidRPr="007960C5">
        <w:rPr>
          <w:rFonts w:cstheme="minorHAnsi"/>
          <w:spacing w:val="-3"/>
          <w:w w:val="85"/>
          <w:sz w:val="19"/>
        </w:rPr>
        <w:t xml:space="preserve">grupta </w:t>
      </w:r>
      <w:r w:rsidRPr="007960C5">
        <w:rPr>
          <w:rFonts w:cstheme="minorHAnsi"/>
          <w:w w:val="85"/>
          <w:sz w:val="19"/>
        </w:rPr>
        <w:t xml:space="preserve">yer aldığı durumlarda mümkün olacaktır. Bir kart sahibi herhangi </w:t>
      </w:r>
      <w:r w:rsidRPr="007960C5">
        <w:rPr>
          <w:rFonts w:cstheme="minorHAnsi"/>
          <w:w w:val="95"/>
          <w:sz w:val="19"/>
        </w:rPr>
        <w:t>bir</w:t>
      </w:r>
      <w:r w:rsidRPr="007960C5">
        <w:rPr>
          <w:rFonts w:cstheme="minorHAnsi"/>
          <w:spacing w:val="-26"/>
          <w:w w:val="95"/>
          <w:sz w:val="19"/>
        </w:rPr>
        <w:t xml:space="preserve"> </w:t>
      </w:r>
      <w:r w:rsidRPr="007960C5">
        <w:rPr>
          <w:rFonts w:cstheme="minorHAnsi"/>
          <w:w w:val="95"/>
          <w:sz w:val="19"/>
        </w:rPr>
        <w:t>Erişim</w:t>
      </w:r>
      <w:r w:rsidRPr="007960C5">
        <w:rPr>
          <w:rFonts w:cstheme="minorHAnsi"/>
          <w:spacing w:val="-24"/>
          <w:w w:val="95"/>
          <w:sz w:val="19"/>
        </w:rPr>
        <w:t xml:space="preserve"> </w:t>
      </w:r>
      <w:r w:rsidRPr="007960C5">
        <w:rPr>
          <w:rFonts w:cstheme="minorHAnsi"/>
          <w:w w:val="95"/>
          <w:sz w:val="19"/>
        </w:rPr>
        <w:t>Yetki</w:t>
      </w:r>
      <w:r w:rsidRPr="007960C5">
        <w:rPr>
          <w:rFonts w:cstheme="minorHAnsi"/>
          <w:spacing w:val="-29"/>
          <w:w w:val="95"/>
          <w:sz w:val="19"/>
        </w:rPr>
        <w:t xml:space="preserve"> </w:t>
      </w:r>
      <w:r w:rsidRPr="007960C5">
        <w:rPr>
          <w:rFonts w:cstheme="minorHAnsi"/>
          <w:w w:val="95"/>
          <w:sz w:val="19"/>
        </w:rPr>
        <w:t>grubuna</w:t>
      </w:r>
      <w:r w:rsidRPr="007960C5">
        <w:rPr>
          <w:rFonts w:cstheme="minorHAnsi"/>
          <w:spacing w:val="-26"/>
          <w:w w:val="95"/>
          <w:sz w:val="19"/>
        </w:rPr>
        <w:t xml:space="preserve"> </w:t>
      </w:r>
      <w:r w:rsidRPr="007960C5">
        <w:rPr>
          <w:rFonts w:cstheme="minorHAnsi"/>
          <w:w w:val="95"/>
          <w:sz w:val="19"/>
        </w:rPr>
        <w:t>doğrudan</w:t>
      </w:r>
      <w:r w:rsidRPr="007960C5">
        <w:rPr>
          <w:rFonts w:cstheme="minorHAnsi"/>
          <w:spacing w:val="-27"/>
          <w:w w:val="95"/>
          <w:sz w:val="19"/>
        </w:rPr>
        <w:t xml:space="preserve"> </w:t>
      </w:r>
      <w:r w:rsidRPr="007960C5">
        <w:rPr>
          <w:rFonts w:cstheme="minorHAnsi"/>
          <w:w w:val="95"/>
          <w:sz w:val="19"/>
        </w:rPr>
        <w:t>atanabilir</w:t>
      </w:r>
      <w:r w:rsidRPr="007960C5">
        <w:rPr>
          <w:rFonts w:cstheme="minorHAnsi"/>
          <w:spacing w:val="-26"/>
          <w:w w:val="95"/>
          <w:sz w:val="19"/>
        </w:rPr>
        <w:t xml:space="preserve"> </w:t>
      </w:r>
      <w:r w:rsidRPr="007960C5">
        <w:rPr>
          <w:rFonts w:cstheme="minorHAnsi"/>
          <w:w w:val="95"/>
          <w:sz w:val="19"/>
        </w:rPr>
        <w:t>olacaktır.</w:t>
      </w:r>
    </w:p>
    <w:p w:rsidR="00C9250A" w:rsidRPr="007960C5" w:rsidRDefault="00C9250A" w:rsidP="00C9250A">
      <w:pPr>
        <w:spacing w:line="256" w:lineRule="auto"/>
        <w:jc w:val="both"/>
        <w:rPr>
          <w:rFonts w:cstheme="minorHAnsi"/>
          <w:sz w:val="19"/>
        </w:rPr>
        <w:sectPr w:rsidR="00C9250A" w:rsidRPr="007960C5">
          <w:type w:val="continuous"/>
          <w:pgSz w:w="11900" w:h="16840"/>
          <w:pgMar w:top="1920" w:right="860" w:bottom="280" w:left="1300" w:header="708" w:footer="708" w:gutter="0"/>
          <w:cols w:num="2" w:space="708" w:equalWidth="0">
            <w:col w:w="1672" w:space="40"/>
            <w:col w:w="8028"/>
          </w:cols>
        </w:sectPr>
      </w:pPr>
    </w:p>
    <w:p w:rsidR="00C9250A" w:rsidRPr="007960C5" w:rsidRDefault="00C9250A" w:rsidP="00C9250A">
      <w:pPr>
        <w:pStyle w:val="GvdeMetni"/>
        <w:spacing w:before="119"/>
        <w:ind w:left="451"/>
        <w:rPr>
          <w:rFonts w:asciiTheme="minorHAnsi" w:hAnsiTheme="minorHAnsi" w:cstheme="minorHAnsi"/>
        </w:rPr>
      </w:pPr>
      <w:r w:rsidRPr="007960C5">
        <w:rPr>
          <w:rFonts w:asciiTheme="minorHAnsi" w:hAnsiTheme="minorHAnsi" w:cstheme="minorHAnsi"/>
          <w:w w:val="95"/>
        </w:rPr>
        <w:lastRenderedPageBreak/>
        <w:t>Alan-Zaman Yetkileri:</w:t>
      </w:r>
    </w:p>
    <w:p w:rsidR="00C9250A" w:rsidRPr="007960C5" w:rsidRDefault="00C9250A" w:rsidP="00DE7F38">
      <w:pPr>
        <w:pStyle w:val="ListeParagraf"/>
        <w:widowControl w:val="0"/>
        <w:numPr>
          <w:ilvl w:val="1"/>
          <w:numId w:val="84"/>
        </w:numPr>
        <w:tabs>
          <w:tab w:val="left" w:pos="2554"/>
          <w:tab w:val="left" w:pos="2555"/>
        </w:tabs>
        <w:autoSpaceDE w:val="0"/>
        <w:autoSpaceDN w:val="0"/>
        <w:spacing w:before="134" w:after="0" w:line="254" w:lineRule="auto"/>
        <w:ind w:right="409" w:hanging="1051"/>
        <w:contextualSpacing w:val="0"/>
        <w:jc w:val="both"/>
        <w:rPr>
          <w:rFonts w:cstheme="minorHAnsi"/>
          <w:sz w:val="19"/>
        </w:rPr>
      </w:pPr>
      <w:r w:rsidRPr="007960C5">
        <w:rPr>
          <w:rFonts w:cstheme="minorHAnsi"/>
          <w:w w:val="85"/>
          <w:sz w:val="19"/>
        </w:rPr>
        <w:t>Access</w:t>
      </w:r>
      <w:r w:rsidRPr="007960C5">
        <w:rPr>
          <w:rFonts w:cstheme="minorHAnsi"/>
          <w:spacing w:val="-17"/>
          <w:w w:val="85"/>
          <w:sz w:val="19"/>
        </w:rPr>
        <w:t xml:space="preserve"> </w:t>
      </w:r>
      <w:r w:rsidRPr="007960C5">
        <w:rPr>
          <w:rFonts w:cstheme="minorHAnsi"/>
          <w:w w:val="85"/>
          <w:sz w:val="19"/>
        </w:rPr>
        <w:t>Kontrol</w:t>
      </w:r>
      <w:r w:rsidRPr="007960C5">
        <w:rPr>
          <w:rFonts w:cstheme="minorHAnsi"/>
          <w:spacing w:val="-25"/>
          <w:w w:val="85"/>
          <w:sz w:val="19"/>
        </w:rPr>
        <w:t xml:space="preserve"> </w:t>
      </w:r>
      <w:r w:rsidRPr="007960C5">
        <w:rPr>
          <w:rFonts w:cstheme="minorHAnsi"/>
          <w:w w:val="85"/>
          <w:sz w:val="19"/>
        </w:rPr>
        <w:t>Sistemi</w:t>
      </w:r>
      <w:r w:rsidRPr="007960C5">
        <w:rPr>
          <w:rFonts w:cstheme="minorHAnsi"/>
          <w:spacing w:val="-19"/>
          <w:w w:val="85"/>
          <w:sz w:val="19"/>
        </w:rPr>
        <w:t xml:space="preserve"> </w:t>
      </w:r>
      <w:r w:rsidRPr="007960C5">
        <w:rPr>
          <w:rFonts w:cstheme="minorHAnsi"/>
          <w:spacing w:val="-3"/>
          <w:w w:val="85"/>
          <w:sz w:val="19"/>
        </w:rPr>
        <w:t>erişim</w:t>
      </w:r>
      <w:r w:rsidRPr="007960C5">
        <w:rPr>
          <w:rFonts w:cstheme="minorHAnsi"/>
          <w:spacing w:val="-18"/>
          <w:w w:val="85"/>
          <w:sz w:val="19"/>
        </w:rPr>
        <w:t xml:space="preserve"> </w:t>
      </w:r>
      <w:r w:rsidRPr="007960C5">
        <w:rPr>
          <w:rFonts w:cstheme="minorHAnsi"/>
          <w:w w:val="85"/>
          <w:sz w:val="19"/>
        </w:rPr>
        <w:t>yetkilerinin</w:t>
      </w:r>
      <w:r w:rsidRPr="007960C5">
        <w:rPr>
          <w:rFonts w:cstheme="minorHAnsi"/>
          <w:spacing w:val="-16"/>
          <w:w w:val="85"/>
          <w:sz w:val="19"/>
        </w:rPr>
        <w:t xml:space="preserve"> </w:t>
      </w:r>
      <w:r w:rsidRPr="007960C5">
        <w:rPr>
          <w:rFonts w:cstheme="minorHAnsi"/>
          <w:w w:val="85"/>
          <w:sz w:val="19"/>
        </w:rPr>
        <w:t>zaman</w:t>
      </w:r>
      <w:r w:rsidRPr="007960C5">
        <w:rPr>
          <w:rFonts w:cstheme="minorHAnsi"/>
          <w:spacing w:val="-18"/>
          <w:w w:val="85"/>
          <w:sz w:val="19"/>
        </w:rPr>
        <w:t xml:space="preserve"> </w:t>
      </w:r>
      <w:r w:rsidRPr="007960C5">
        <w:rPr>
          <w:rFonts w:cstheme="minorHAnsi"/>
          <w:w w:val="85"/>
          <w:sz w:val="19"/>
        </w:rPr>
        <w:t>modelleriyle</w:t>
      </w:r>
      <w:r w:rsidRPr="007960C5">
        <w:rPr>
          <w:rFonts w:cstheme="minorHAnsi"/>
          <w:spacing w:val="-19"/>
          <w:w w:val="85"/>
          <w:sz w:val="19"/>
        </w:rPr>
        <w:t xml:space="preserve"> </w:t>
      </w:r>
      <w:r w:rsidRPr="007960C5">
        <w:rPr>
          <w:rFonts w:cstheme="minorHAnsi"/>
          <w:w w:val="85"/>
          <w:sz w:val="19"/>
        </w:rPr>
        <w:t>birleştirilmesine</w:t>
      </w:r>
      <w:r w:rsidRPr="007960C5">
        <w:rPr>
          <w:rFonts w:cstheme="minorHAnsi"/>
          <w:spacing w:val="-18"/>
          <w:w w:val="85"/>
          <w:sz w:val="19"/>
        </w:rPr>
        <w:t xml:space="preserve"> </w:t>
      </w:r>
      <w:r w:rsidRPr="007960C5">
        <w:rPr>
          <w:rFonts w:cstheme="minorHAnsi"/>
          <w:w w:val="85"/>
          <w:sz w:val="19"/>
        </w:rPr>
        <w:t xml:space="preserve">olanak </w:t>
      </w:r>
      <w:r w:rsidRPr="007960C5">
        <w:rPr>
          <w:rFonts w:cstheme="minorHAnsi"/>
          <w:w w:val="90"/>
          <w:sz w:val="19"/>
        </w:rPr>
        <w:t>tanıyacaktır.</w:t>
      </w:r>
      <w:r w:rsidRPr="007960C5">
        <w:rPr>
          <w:rFonts w:cstheme="minorHAnsi"/>
          <w:spacing w:val="-21"/>
          <w:w w:val="90"/>
          <w:sz w:val="19"/>
        </w:rPr>
        <w:t xml:space="preserve"> </w:t>
      </w:r>
      <w:r w:rsidRPr="007960C5">
        <w:rPr>
          <w:rFonts w:cstheme="minorHAnsi"/>
          <w:w w:val="90"/>
          <w:sz w:val="19"/>
        </w:rPr>
        <w:t>Belirlenen</w:t>
      </w:r>
      <w:r w:rsidRPr="007960C5">
        <w:rPr>
          <w:rFonts w:cstheme="minorHAnsi"/>
          <w:spacing w:val="-17"/>
          <w:w w:val="90"/>
          <w:sz w:val="19"/>
        </w:rPr>
        <w:t xml:space="preserve"> </w:t>
      </w:r>
      <w:r w:rsidRPr="007960C5">
        <w:rPr>
          <w:rFonts w:cstheme="minorHAnsi"/>
          <w:spacing w:val="-3"/>
          <w:w w:val="90"/>
          <w:sz w:val="19"/>
        </w:rPr>
        <w:t>zaman</w:t>
      </w:r>
      <w:r w:rsidRPr="007960C5">
        <w:rPr>
          <w:rFonts w:cstheme="minorHAnsi"/>
          <w:spacing w:val="-19"/>
          <w:w w:val="90"/>
          <w:sz w:val="19"/>
        </w:rPr>
        <w:t xml:space="preserve"> </w:t>
      </w:r>
      <w:r w:rsidRPr="007960C5">
        <w:rPr>
          <w:rFonts w:cstheme="minorHAnsi"/>
          <w:w w:val="90"/>
          <w:sz w:val="19"/>
        </w:rPr>
        <w:t>modeli</w:t>
      </w:r>
      <w:r w:rsidRPr="007960C5">
        <w:rPr>
          <w:rFonts w:cstheme="minorHAnsi"/>
          <w:spacing w:val="-21"/>
          <w:w w:val="90"/>
          <w:sz w:val="19"/>
        </w:rPr>
        <w:t xml:space="preserve"> </w:t>
      </w:r>
      <w:r w:rsidRPr="007960C5">
        <w:rPr>
          <w:rFonts w:cstheme="minorHAnsi"/>
          <w:w w:val="90"/>
          <w:sz w:val="19"/>
        </w:rPr>
        <w:t>bir</w:t>
      </w:r>
      <w:r w:rsidRPr="007960C5">
        <w:rPr>
          <w:rFonts w:cstheme="minorHAnsi"/>
          <w:spacing w:val="-20"/>
          <w:w w:val="90"/>
          <w:sz w:val="19"/>
        </w:rPr>
        <w:t xml:space="preserve"> </w:t>
      </w:r>
      <w:r w:rsidRPr="007960C5">
        <w:rPr>
          <w:rFonts w:cstheme="minorHAnsi"/>
          <w:w w:val="90"/>
          <w:sz w:val="19"/>
        </w:rPr>
        <w:t>giriş</w:t>
      </w:r>
      <w:r w:rsidRPr="007960C5">
        <w:rPr>
          <w:rFonts w:cstheme="minorHAnsi"/>
          <w:spacing w:val="-20"/>
          <w:w w:val="90"/>
          <w:sz w:val="19"/>
        </w:rPr>
        <w:t xml:space="preserve"> </w:t>
      </w:r>
      <w:r w:rsidRPr="007960C5">
        <w:rPr>
          <w:rFonts w:cstheme="minorHAnsi"/>
          <w:w w:val="90"/>
          <w:sz w:val="19"/>
        </w:rPr>
        <w:t>ya</w:t>
      </w:r>
      <w:r w:rsidRPr="007960C5">
        <w:rPr>
          <w:rFonts w:cstheme="minorHAnsi"/>
          <w:spacing w:val="-17"/>
          <w:w w:val="90"/>
          <w:sz w:val="19"/>
        </w:rPr>
        <w:t xml:space="preserve"> </w:t>
      </w:r>
      <w:r w:rsidRPr="007960C5">
        <w:rPr>
          <w:rFonts w:cstheme="minorHAnsi"/>
          <w:w w:val="90"/>
          <w:sz w:val="19"/>
        </w:rPr>
        <w:t>da</w:t>
      </w:r>
      <w:r w:rsidRPr="007960C5">
        <w:rPr>
          <w:rFonts w:cstheme="minorHAnsi"/>
          <w:spacing w:val="-19"/>
          <w:w w:val="90"/>
          <w:sz w:val="19"/>
        </w:rPr>
        <w:t xml:space="preserve"> </w:t>
      </w:r>
      <w:r w:rsidRPr="007960C5">
        <w:rPr>
          <w:rFonts w:cstheme="minorHAnsi"/>
          <w:w w:val="90"/>
          <w:sz w:val="19"/>
        </w:rPr>
        <w:t>giriş</w:t>
      </w:r>
      <w:r w:rsidRPr="007960C5">
        <w:rPr>
          <w:rFonts w:cstheme="minorHAnsi"/>
          <w:spacing w:val="-19"/>
          <w:w w:val="90"/>
          <w:sz w:val="19"/>
        </w:rPr>
        <w:t xml:space="preserve"> </w:t>
      </w:r>
      <w:r w:rsidRPr="007960C5">
        <w:rPr>
          <w:rFonts w:cstheme="minorHAnsi"/>
          <w:w w:val="90"/>
          <w:sz w:val="19"/>
        </w:rPr>
        <w:t>grubunda</w:t>
      </w:r>
      <w:r w:rsidRPr="007960C5">
        <w:rPr>
          <w:rFonts w:cstheme="minorHAnsi"/>
          <w:spacing w:val="-21"/>
          <w:w w:val="90"/>
          <w:sz w:val="19"/>
        </w:rPr>
        <w:t xml:space="preserve"> </w:t>
      </w:r>
      <w:r w:rsidRPr="007960C5">
        <w:rPr>
          <w:rFonts w:cstheme="minorHAnsi"/>
          <w:w w:val="90"/>
          <w:sz w:val="19"/>
        </w:rPr>
        <w:t>bir</w:t>
      </w:r>
      <w:r w:rsidRPr="007960C5">
        <w:rPr>
          <w:rFonts w:cstheme="minorHAnsi"/>
          <w:spacing w:val="-20"/>
          <w:w w:val="90"/>
          <w:sz w:val="19"/>
        </w:rPr>
        <w:t xml:space="preserve"> </w:t>
      </w:r>
      <w:r w:rsidRPr="007960C5">
        <w:rPr>
          <w:rFonts w:cstheme="minorHAnsi"/>
          <w:w w:val="90"/>
          <w:sz w:val="19"/>
        </w:rPr>
        <w:t xml:space="preserve">erişim </w:t>
      </w:r>
      <w:r w:rsidRPr="007960C5">
        <w:rPr>
          <w:rFonts w:cstheme="minorHAnsi"/>
          <w:w w:val="85"/>
          <w:sz w:val="19"/>
        </w:rPr>
        <w:t xml:space="preserve">yetkisinin aktif olacağı zamanı belirler. Zaman Modelleri, Gün Modelleri ve Özel </w:t>
      </w:r>
      <w:r w:rsidRPr="007960C5">
        <w:rPr>
          <w:rFonts w:cstheme="minorHAnsi"/>
          <w:w w:val="95"/>
          <w:sz w:val="19"/>
        </w:rPr>
        <w:t>günler:</w:t>
      </w:r>
    </w:p>
    <w:p w:rsidR="00C9250A" w:rsidRPr="007960C5" w:rsidRDefault="00C9250A" w:rsidP="00DE7F38">
      <w:pPr>
        <w:pStyle w:val="ListeParagraf"/>
        <w:widowControl w:val="0"/>
        <w:numPr>
          <w:ilvl w:val="1"/>
          <w:numId w:val="84"/>
        </w:numPr>
        <w:tabs>
          <w:tab w:val="left" w:pos="2554"/>
          <w:tab w:val="left" w:pos="2555"/>
        </w:tabs>
        <w:autoSpaceDE w:val="0"/>
        <w:autoSpaceDN w:val="0"/>
        <w:spacing w:before="118" w:after="0"/>
        <w:ind w:right="411" w:hanging="1051"/>
        <w:contextualSpacing w:val="0"/>
        <w:jc w:val="both"/>
        <w:rPr>
          <w:rFonts w:cstheme="minorHAnsi"/>
          <w:sz w:val="19"/>
        </w:rPr>
      </w:pPr>
      <w:r w:rsidRPr="007960C5">
        <w:rPr>
          <w:rFonts w:cstheme="minorHAnsi"/>
          <w:w w:val="85"/>
          <w:sz w:val="19"/>
        </w:rPr>
        <w:t>Sağlanan</w:t>
      </w:r>
      <w:r w:rsidRPr="007960C5">
        <w:rPr>
          <w:rFonts w:cstheme="minorHAnsi"/>
          <w:spacing w:val="-6"/>
          <w:w w:val="85"/>
          <w:sz w:val="19"/>
        </w:rPr>
        <w:t xml:space="preserve"> </w:t>
      </w:r>
      <w:r w:rsidRPr="007960C5">
        <w:rPr>
          <w:rFonts w:cstheme="minorHAnsi"/>
          <w:w w:val="85"/>
          <w:sz w:val="19"/>
        </w:rPr>
        <w:t>Access</w:t>
      </w:r>
      <w:r w:rsidRPr="007960C5">
        <w:rPr>
          <w:rFonts w:cstheme="minorHAnsi"/>
          <w:spacing w:val="-8"/>
          <w:w w:val="85"/>
          <w:sz w:val="19"/>
        </w:rPr>
        <w:t xml:space="preserve"> </w:t>
      </w:r>
      <w:r w:rsidRPr="007960C5">
        <w:rPr>
          <w:rFonts w:cstheme="minorHAnsi"/>
          <w:w w:val="85"/>
          <w:sz w:val="19"/>
        </w:rPr>
        <w:t>Kontrol</w:t>
      </w:r>
      <w:r w:rsidRPr="007960C5">
        <w:rPr>
          <w:rFonts w:cstheme="minorHAnsi"/>
          <w:spacing w:val="-9"/>
          <w:w w:val="85"/>
          <w:sz w:val="19"/>
        </w:rPr>
        <w:t xml:space="preserve"> </w:t>
      </w:r>
      <w:r w:rsidRPr="007960C5">
        <w:rPr>
          <w:rFonts w:cstheme="minorHAnsi"/>
          <w:w w:val="85"/>
          <w:sz w:val="19"/>
        </w:rPr>
        <w:t>Sistemi</w:t>
      </w:r>
      <w:r w:rsidRPr="007960C5">
        <w:rPr>
          <w:rFonts w:cstheme="minorHAnsi"/>
          <w:spacing w:val="-5"/>
          <w:w w:val="85"/>
          <w:sz w:val="19"/>
        </w:rPr>
        <w:t xml:space="preserve"> </w:t>
      </w:r>
      <w:r w:rsidRPr="007960C5">
        <w:rPr>
          <w:rFonts w:cstheme="minorHAnsi"/>
          <w:w w:val="85"/>
          <w:sz w:val="19"/>
        </w:rPr>
        <w:t>Uygulama</w:t>
      </w:r>
      <w:r w:rsidRPr="007960C5">
        <w:rPr>
          <w:rFonts w:cstheme="minorHAnsi"/>
          <w:spacing w:val="-7"/>
          <w:w w:val="85"/>
          <w:sz w:val="19"/>
        </w:rPr>
        <w:t xml:space="preserve"> </w:t>
      </w:r>
      <w:r w:rsidRPr="007960C5">
        <w:rPr>
          <w:rFonts w:cstheme="minorHAnsi"/>
          <w:w w:val="85"/>
          <w:sz w:val="19"/>
        </w:rPr>
        <w:t>Yazılımı</w:t>
      </w:r>
      <w:r w:rsidRPr="007960C5">
        <w:rPr>
          <w:rFonts w:cstheme="minorHAnsi"/>
          <w:spacing w:val="-9"/>
          <w:w w:val="85"/>
          <w:sz w:val="19"/>
        </w:rPr>
        <w:t xml:space="preserve"> </w:t>
      </w:r>
      <w:r w:rsidRPr="007960C5">
        <w:rPr>
          <w:rFonts w:cstheme="minorHAnsi"/>
          <w:w w:val="85"/>
          <w:sz w:val="19"/>
        </w:rPr>
        <w:t>gün</w:t>
      </w:r>
      <w:r w:rsidRPr="007960C5">
        <w:rPr>
          <w:rFonts w:cstheme="minorHAnsi"/>
          <w:spacing w:val="-9"/>
          <w:w w:val="85"/>
          <w:sz w:val="19"/>
        </w:rPr>
        <w:t xml:space="preserve"> </w:t>
      </w:r>
      <w:r w:rsidRPr="007960C5">
        <w:rPr>
          <w:rFonts w:cstheme="minorHAnsi"/>
          <w:w w:val="85"/>
          <w:sz w:val="19"/>
        </w:rPr>
        <w:t>modelleri</w:t>
      </w:r>
      <w:r w:rsidRPr="007960C5">
        <w:rPr>
          <w:rFonts w:cstheme="minorHAnsi"/>
          <w:spacing w:val="-5"/>
          <w:w w:val="85"/>
          <w:sz w:val="19"/>
        </w:rPr>
        <w:t xml:space="preserve"> </w:t>
      </w:r>
      <w:r w:rsidRPr="007960C5">
        <w:rPr>
          <w:rFonts w:cstheme="minorHAnsi"/>
          <w:w w:val="85"/>
          <w:sz w:val="19"/>
        </w:rPr>
        <w:t>içerisinde</w:t>
      </w:r>
      <w:r w:rsidRPr="007960C5">
        <w:rPr>
          <w:rFonts w:cstheme="minorHAnsi"/>
          <w:spacing w:val="-9"/>
          <w:w w:val="85"/>
          <w:sz w:val="19"/>
        </w:rPr>
        <w:t xml:space="preserve"> </w:t>
      </w:r>
      <w:r w:rsidRPr="007960C5">
        <w:rPr>
          <w:rFonts w:cstheme="minorHAnsi"/>
          <w:w w:val="85"/>
          <w:sz w:val="19"/>
        </w:rPr>
        <w:t>özel</w:t>
      </w:r>
      <w:r w:rsidRPr="007960C5">
        <w:rPr>
          <w:rFonts w:cstheme="minorHAnsi"/>
          <w:spacing w:val="-9"/>
          <w:w w:val="85"/>
          <w:sz w:val="19"/>
        </w:rPr>
        <w:t xml:space="preserve"> </w:t>
      </w:r>
      <w:r w:rsidRPr="007960C5">
        <w:rPr>
          <w:rFonts w:cstheme="minorHAnsi"/>
          <w:w w:val="85"/>
          <w:sz w:val="19"/>
        </w:rPr>
        <w:t xml:space="preserve">bir gün </w:t>
      </w:r>
      <w:r w:rsidRPr="007960C5">
        <w:rPr>
          <w:rFonts w:cstheme="minorHAnsi"/>
          <w:spacing w:val="-3"/>
          <w:w w:val="85"/>
          <w:sz w:val="19"/>
        </w:rPr>
        <w:t xml:space="preserve">için </w:t>
      </w:r>
      <w:r w:rsidRPr="007960C5">
        <w:rPr>
          <w:rFonts w:cstheme="minorHAnsi"/>
          <w:w w:val="85"/>
          <w:sz w:val="19"/>
        </w:rPr>
        <w:t xml:space="preserve">zaman modellerinin oluşturulmasına olanak tanıyacaktır. Resmi tatiller </w:t>
      </w:r>
      <w:r w:rsidRPr="007960C5">
        <w:rPr>
          <w:rFonts w:cstheme="minorHAnsi"/>
          <w:w w:val="90"/>
          <w:sz w:val="19"/>
        </w:rPr>
        <w:t>gibi</w:t>
      </w:r>
      <w:r w:rsidRPr="007960C5">
        <w:rPr>
          <w:rFonts w:cstheme="minorHAnsi"/>
          <w:spacing w:val="-8"/>
          <w:w w:val="90"/>
          <w:sz w:val="19"/>
        </w:rPr>
        <w:t xml:space="preserve"> </w:t>
      </w:r>
      <w:r w:rsidRPr="007960C5">
        <w:rPr>
          <w:rFonts w:cstheme="minorHAnsi"/>
          <w:w w:val="90"/>
          <w:sz w:val="19"/>
        </w:rPr>
        <w:t>özel</w:t>
      </w:r>
      <w:r w:rsidRPr="007960C5">
        <w:rPr>
          <w:rFonts w:cstheme="minorHAnsi"/>
          <w:spacing w:val="-8"/>
          <w:w w:val="90"/>
          <w:sz w:val="19"/>
        </w:rPr>
        <w:t xml:space="preserve"> </w:t>
      </w:r>
      <w:r w:rsidRPr="007960C5">
        <w:rPr>
          <w:rFonts w:cstheme="minorHAnsi"/>
          <w:w w:val="90"/>
          <w:sz w:val="19"/>
        </w:rPr>
        <w:t>günlerin</w:t>
      </w:r>
      <w:r w:rsidRPr="007960C5">
        <w:rPr>
          <w:rFonts w:cstheme="minorHAnsi"/>
          <w:spacing w:val="-6"/>
          <w:w w:val="90"/>
          <w:sz w:val="19"/>
        </w:rPr>
        <w:t xml:space="preserve"> </w:t>
      </w:r>
      <w:r w:rsidRPr="007960C5">
        <w:rPr>
          <w:rFonts w:cstheme="minorHAnsi"/>
          <w:w w:val="90"/>
          <w:sz w:val="19"/>
        </w:rPr>
        <w:t>yapılandırılması</w:t>
      </w:r>
      <w:r w:rsidRPr="007960C5">
        <w:rPr>
          <w:rFonts w:cstheme="minorHAnsi"/>
          <w:spacing w:val="-8"/>
          <w:w w:val="90"/>
          <w:sz w:val="19"/>
        </w:rPr>
        <w:t xml:space="preserve"> </w:t>
      </w:r>
      <w:r w:rsidRPr="007960C5">
        <w:rPr>
          <w:rFonts w:cstheme="minorHAnsi"/>
          <w:w w:val="90"/>
          <w:sz w:val="19"/>
        </w:rPr>
        <w:t>da</w:t>
      </w:r>
      <w:r w:rsidRPr="007960C5">
        <w:rPr>
          <w:rFonts w:cstheme="minorHAnsi"/>
          <w:spacing w:val="-6"/>
          <w:w w:val="90"/>
          <w:sz w:val="19"/>
        </w:rPr>
        <w:t xml:space="preserve"> </w:t>
      </w:r>
      <w:r w:rsidRPr="007960C5">
        <w:rPr>
          <w:rFonts w:cstheme="minorHAnsi"/>
          <w:w w:val="90"/>
          <w:sz w:val="19"/>
        </w:rPr>
        <w:t>desteklenecektir.</w:t>
      </w:r>
      <w:r w:rsidRPr="007960C5">
        <w:rPr>
          <w:rFonts w:cstheme="minorHAnsi"/>
          <w:spacing w:val="-6"/>
          <w:w w:val="90"/>
          <w:sz w:val="19"/>
        </w:rPr>
        <w:t xml:space="preserve"> </w:t>
      </w:r>
      <w:r w:rsidRPr="007960C5">
        <w:rPr>
          <w:rFonts w:cstheme="minorHAnsi"/>
          <w:w w:val="90"/>
          <w:sz w:val="19"/>
        </w:rPr>
        <w:t>Zaman</w:t>
      </w:r>
      <w:r w:rsidRPr="007960C5">
        <w:rPr>
          <w:rFonts w:cstheme="minorHAnsi"/>
          <w:spacing w:val="-6"/>
          <w:w w:val="90"/>
          <w:sz w:val="19"/>
        </w:rPr>
        <w:t xml:space="preserve"> </w:t>
      </w:r>
      <w:r w:rsidRPr="007960C5">
        <w:rPr>
          <w:rFonts w:cstheme="minorHAnsi"/>
          <w:w w:val="90"/>
          <w:sz w:val="19"/>
        </w:rPr>
        <w:t>modellerinin tanımı belirli bir düzen içinde periyodik olarak yineleyen gün modellerinin tanımlanması</w:t>
      </w:r>
      <w:r w:rsidRPr="007960C5">
        <w:rPr>
          <w:rFonts w:cstheme="minorHAnsi"/>
          <w:spacing w:val="-28"/>
          <w:w w:val="90"/>
          <w:sz w:val="19"/>
        </w:rPr>
        <w:t xml:space="preserve"> </w:t>
      </w:r>
      <w:r w:rsidRPr="007960C5">
        <w:rPr>
          <w:rFonts w:cstheme="minorHAnsi"/>
          <w:w w:val="90"/>
          <w:sz w:val="19"/>
        </w:rPr>
        <w:t>için</w:t>
      </w:r>
      <w:r w:rsidRPr="007960C5">
        <w:rPr>
          <w:rFonts w:cstheme="minorHAnsi"/>
          <w:spacing w:val="-28"/>
          <w:w w:val="90"/>
          <w:sz w:val="19"/>
        </w:rPr>
        <w:t xml:space="preserve"> </w:t>
      </w:r>
      <w:r w:rsidRPr="007960C5">
        <w:rPr>
          <w:rFonts w:cstheme="minorHAnsi"/>
          <w:w w:val="90"/>
          <w:sz w:val="19"/>
        </w:rPr>
        <w:t>basit</w:t>
      </w:r>
      <w:r w:rsidRPr="007960C5">
        <w:rPr>
          <w:rFonts w:cstheme="minorHAnsi"/>
          <w:spacing w:val="-28"/>
          <w:w w:val="90"/>
          <w:sz w:val="19"/>
        </w:rPr>
        <w:t xml:space="preserve"> </w:t>
      </w:r>
      <w:r w:rsidRPr="007960C5">
        <w:rPr>
          <w:rFonts w:cstheme="minorHAnsi"/>
          <w:w w:val="90"/>
          <w:sz w:val="19"/>
        </w:rPr>
        <w:t>bir</w:t>
      </w:r>
      <w:r w:rsidRPr="007960C5">
        <w:rPr>
          <w:rFonts w:cstheme="minorHAnsi"/>
          <w:spacing w:val="-29"/>
          <w:w w:val="90"/>
          <w:sz w:val="19"/>
        </w:rPr>
        <w:t xml:space="preserve"> </w:t>
      </w:r>
      <w:r w:rsidRPr="007960C5">
        <w:rPr>
          <w:rFonts w:cstheme="minorHAnsi"/>
          <w:w w:val="90"/>
          <w:sz w:val="19"/>
        </w:rPr>
        <w:t>yol</w:t>
      </w:r>
      <w:r w:rsidRPr="007960C5">
        <w:rPr>
          <w:rFonts w:cstheme="minorHAnsi"/>
          <w:spacing w:val="-28"/>
          <w:w w:val="90"/>
          <w:sz w:val="19"/>
        </w:rPr>
        <w:t xml:space="preserve"> </w:t>
      </w:r>
      <w:r w:rsidRPr="007960C5">
        <w:rPr>
          <w:rFonts w:cstheme="minorHAnsi"/>
          <w:w w:val="90"/>
          <w:sz w:val="19"/>
        </w:rPr>
        <w:t>sağlar.</w:t>
      </w:r>
      <w:r w:rsidRPr="007960C5">
        <w:rPr>
          <w:rFonts w:cstheme="minorHAnsi"/>
          <w:spacing w:val="-29"/>
          <w:w w:val="90"/>
          <w:sz w:val="19"/>
        </w:rPr>
        <w:t xml:space="preserve"> </w:t>
      </w:r>
      <w:r w:rsidRPr="007960C5">
        <w:rPr>
          <w:rFonts w:cstheme="minorHAnsi"/>
          <w:w w:val="90"/>
          <w:sz w:val="19"/>
        </w:rPr>
        <w:t>Zaman</w:t>
      </w:r>
      <w:r w:rsidRPr="007960C5">
        <w:rPr>
          <w:rFonts w:cstheme="minorHAnsi"/>
          <w:spacing w:val="-28"/>
          <w:w w:val="90"/>
          <w:sz w:val="19"/>
        </w:rPr>
        <w:t xml:space="preserve"> </w:t>
      </w:r>
      <w:r w:rsidRPr="007960C5">
        <w:rPr>
          <w:rFonts w:cstheme="minorHAnsi"/>
          <w:w w:val="90"/>
          <w:sz w:val="19"/>
        </w:rPr>
        <w:t>modeli</w:t>
      </w:r>
      <w:r w:rsidRPr="007960C5">
        <w:rPr>
          <w:rFonts w:cstheme="minorHAnsi"/>
          <w:spacing w:val="-29"/>
          <w:w w:val="90"/>
          <w:sz w:val="19"/>
        </w:rPr>
        <w:t xml:space="preserve"> </w:t>
      </w:r>
      <w:r w:rsidRPr="007960C5">
        <w:rPr>
          <w:rFonts w:cstheme="minorHAnsi"/>
          <w:w w:val="90"/>
          <w:sz w:val="19"/>
        </w:rPr>
        <w:t>erişimi</w:t>
      </w:r>
      <w:r w:rsidRPr="007960C5">
        <w:rPr>
          <w:rFonts w:cstheme="minorHAnsi"/>
          <w:spacing w:val="-30"/>
          <w:w w:val="90"/>
          <w:sz w:val="19"/>
        </w:rPr>
        <w:t xml:space="preserve"> </w:t>
      </w:r>
      <w:r w:rsidRPr="007960C5">
        <w:rPr>
          <w:rFonts w:cstheme="minorHAnsi"/>
          <w:w w:val="90"/>
          <w:sz w:val="19"/>
        </w:rPr>
        <w:t>kontrol</w:t>
      </w:r>
      <w:r w:rsidRPr="007960C5">
        <w:rPr>
          <w:rFonts w:cstheme="minorHAnsi"/>
          <w:spacing w:val="-29"/>
          <w:w w:val="90"/>
          <w:sz w:val="19"/>
        </w:rPr>
        <w:t xml:space="preserve"> </w:t>
      </w:r>
      <w:r w:rsidRPr="007960C5">
        <w:rPr>
          <w:rFonts w:cstheme="minorHAnsi"/>
          <w:w w:val="90"/>
          <w:sz w:val="19"/>
        </w:rPr>
        <w:t>etmek</w:t>
      </w:r>
      <w:r w:rsidRPr="007960C5">
        <w:rPr>
          <w:rFonts w:cstheme="minorHAnsi"/>
          <w:spacing w:val="-26"/>
          <w:w w:val="90"/>
          <w:sz w:val="19"/>
        </w:rPr>
        <w:t xml:space="preserve"> </w:t>
      </w:r>
      <w:r w:rsidRPr="007960C5">
        <w:rPr>
          <w:rFonts w:cstheme="minorHAnsi"/>
          <w:spacing w:val="-3"/>
          <w:w w:val="90"/>
          <w:sz w:val="19"/>
        </w:rPr>
        <w:t xml:space="preserve">için </w:t>
      </w:r>
      <w:r w:rsidRPr="007960C5">
        <w:rPr>
          <w:rFonts w:cstheme="minorHAnsi"/>
          <w:w w:val="90"/>
          <w:sz w:val="19"/>
        </w:rPr>
        <w:t>herhangi</w:t>
      </w:r>
      <w:r w:rsidRPr="007960C5">
        <w:rPr>
          <w:rFonts w:cstheme="minorHAnsi"/>
          <w:spacing w:val="-34"/>
          <w:w w:val="90"/>
          <w:sz w:val="19"/>
        </w:rPr>
        <w:t xml:space="preserve"> </w:t>
      </w:r>
      <w:r w:rsidRPr="007960C5">
        <w:rPr>
          <w:rFonts w:cstheme="minorHAnsi"/>
          <w:w w:val="90"/>
          <w:sz w:val="19"/>
        </w:rPr>
        <w:t>bir</w:t>
      </w:r>
      <w:r w:rsidRPr="007960C5">
        <w:rPr>
          <w:rFonts w:cstheme="minorHAnsi"/>
          <w:spacing w:val="-36"/>
          <w:w w:val="90"/>
          <w:sz w:val="19"/>
        </w:rPr>
        <w:t xml:space="preserve"> </w:t>
      </w:r>
      <w:r w:rsidRPr="007960C5">
        <w:rPr>
          <w:rFonts w:cstheme="minorHAnsi"/>
          <w:w w:val="90"/>
          <w:sz w:val="19"/>
        </w:rPr>
        <w:t>giriş</w:t>
      </w:r>
      <w:r w:rsidRPr="007960C5">
        <w:rPr>
          <w:rFonts w:cstheme="minorHAnsi"/>
          <w:spacing w:val="-34"/>
          <w:w w:val="90"/>
          <w:sz w:val="19"/>
        </w:rPr>
        <w:t xml:space="preserve"> </w:t>
      </w:r>
      <w:r w:rsidRPr="007960C5">
        <w:rPr>
          <w:rFonts w:cstheme="minorHAnsi"/>
          <w:spacing w:val="3"/>
          <w:w w:val="90"/>
          <w:sz w:val="19"/>
        </w:rPr>
        <w:t>ya</w:t>
      </w:r>
      <w:r w:rsidRPr="007960C5">
        <w:rPr>
          <w:rFonts w:cstheme="minorHAnsi"/>
          <w:spacing w:val="-34"/>
          <w:w w:val="90"/>
          <w:sz w:val="19"/>
        </w:rPr>
        <w:t xml:space="preserve"> </w:t>
      </w:r>
      <w:r w:rsidRPr="007960C5">
        <w:rPr>
          <w:rFonts w:cstheme="minorHAnsi"/>
          <w:w w:val="90"/>
          <w:sz w:val="19"/>
        </w:rPr>
        <w:t>da</w:t>
      </w:r>
      <w:r w:rsidRPr="007960C5">
        <w:rPr>
          <w:rFonts w:cstheme="minorHAnsi"/>
          <w:spacing w:val="-29"/>
          <w:w w:val="90"/>
          <w:sz w:val="19"/>
        </w:rPr>
        <w:t xml:space="preserve"> </w:t>
      </w:r>
      <w:r w:rsidRPr="007960C5">
        <w:rPr>
          <w:rFonts w:cstheme="minorHAnsi"/>
          <w:spacing w:val="-3"/>
          <w:w w:val="90"/>
          <w:sz w:val="19"/>
        </w:rPr>
        <w:t>giriş</w:t>
      </w:r>
      <w:r w:rsidRPr="007960C5">
        <w:rPr>
          <w:rFonts w:cstheme="minorHAnsi"/>
          <w:spacing w:val="-36"/>
          <w:w w:val="90"/>
          <w:sz w:val="19"/>
        </w:rPr>
        <w:t xml:space="preserve"> </w:t>
      </w:r>
      <w:r w:rsidRPr="007960C5">
        <w:rPr>
          <w:rFonts w:cstheme="minorHAnsi"/>
          <w:w w:val="90"/>
          <w:sz w:val="19"/>
        </w:rPr>
        <w:t>grubunda</w:t>
      </w:r>
      <w:r w:rsidRPr="007960C5">
        <w:rPr>
          <w:rFonts w:cstheme="minorHAnsi"/>
          <w:spacing w:val="-32"/>
          <w:w w:val="90"/>
          <w:sz w:val="19"/>
        </w:rPr>
        <w:t xml:space="preserve"> </w:t>
      </w:r>
      <w:r w:rsidRPr="007960C5">
        <w:rPr>
          <w:rFonts w:cstheme="minorHAnsi"/>
          <w:spacing w:val="-3"/>
          <w:w w:val="90"/>
          <w:sz w:val="19"/>
        </w:rPr>
        <w:t>erişim</w:t>
      </w:r>
      <w:r w:rsidRPr="007960C5">
        <w:rPr>
          <w:rFonts w:cstheme="minorHAnsi"/>
          <w:spacing w:val="-32"/>
          <w:w w:val="90"/>
          <w:sz w:val="19"/>
        </w:rPr>
        <w:t xml:space="preserve"> </w:t>
      </w:r>
      <w:r w:rsidRPr="007960C5">
        <w:rPr>
          <w:rFonts w:cstheme="minorHAnsi"/>
          <w:w w:val="90"/>
          <w:sz w:val="19"/>
        </w:rPr>
        <w:t>yetkisiyle</w:t>
      </w:r>
      <w:r w:rsidRPr="007960C5">
        <w:rPr>
          <w:rFonts w:cstheme="minorHAnsi"/>
          <w:spacing w:val="-34"/>
          <w:w w:val="90"/>
          <w:sz w:val="19"/>
        </w:rPr>
        <w:t xml:space="preserve"> </w:t>
      </w:r>
      <w:r w:rsidRPr="007960C5">
        <w:rPr>
          <w:rFonts w:cstheme="minorHAnsi"/>
          <w:w w:val="90"/>
          <w:sz w:val="19"/>
        </w:rPr>
        <w:t>birlikte</w:t>
      </w:r>
      <w:r w:rsidRPr="007960C5">
        <w:rPr>
          <w:rFonts w:cstheme="minorHAnsi"/>
          <w:spacing w:val="-33"/>
          <w:w w:val="90"/>
          <w:sz w:val="19"/>
        </w:rPr>
        <w:t xml:space="preserve"> </w:t>
      </w:r>
      <w:r w:rsidRPr="007960C5">
        <w:rPr>
          <w:rFonts w:cstheme="minorHAnsi"/>
          <w:w w:val="90"/>
          <w:sz w:val="19"/>
        </w:rPr>
        <w:t>kullanılabilir.</w:t>
      </w:r>
    </w:p>
    <w:p w:rsidR="00C9250A" w:rsidRPr="007960C5" w:rsidRDefault="00C9250A" w:rsidP="00C9250A">
      <w:pPr>
        <w:pStyle w:val="GvdeMetni"/>
        <w:spacing w:before="111"/>
        <w:ind w:left="451"/>
        <w:rPr>
          <w:rFonts w:asciiTheme="minorHAnsi" w:hAnsiTheme="minorHAnsi" w:cstheme="minorHAnsi"/>
        </w:rPr>
      </w:pPr>
      <w:r w:rsidRPr="007960C5">
        <w:rPr>
          <w:rFonts w:asciiTheme="minorHAnsi" w:hAnsiTheme="minorHAnsi" w:cstheme="minorHAnsi"/>
          <w:w w:val="95"/>
        </w:rPr>
        <w:t>Kontrol Alanının Tanımlanması:</w:t>
      </w:r>
    </w:p>
    <w:p w:rsidR="00C9250A" w:rsidRPr="007960C5" w:rsidRDefault="00C9250A" w:rsidP="00DE7F38">
      <w:pPr>
        <w:pStyle w:val="ListeParagraf"/>
        <w:widowControl w:val="0"/>
        <w:numPr>
          <w:ilvl w:val="1"/>
          <w:numId w:val="84"/>
        </w:numPr>
        <w:tabs>
          <w:tab w:val="left" w:pos="2554"/>
          <w:tab w:val="left" w:pos="2555"/>
        </w:tabs>
        <w:autoSpaceDE w:val="0"/>
        <w:autoSpaceDN w:val="0"/>
        <w:spacing w:before="129" w:after="0" w:line="254" w:lineRule="auto"/>
        <w:ind w:right="405" w:hanging="1051"/>
        <w:contextualSpacing w:val="0"/>
        <w:jc w:val="both"/>
        <w:rPr>
          <w:rFonts w:cstheme="minorHAnsi"/>
          <w:sz w:val="19"/>
        </w:rPr>
      </w:pPr>
      <w:r w:rsidRPr="007960C5">
        <w:rPr>
          <w:rFonts w:cstheme="minorHAnsi"/>
          <w:w w:val="90"/>
          <w:sz w:val="19"/>
        </w:rPr>
        <w:t>Access Kontrol Sistemi Uygulama Yazılımı, erişim kontrol noktaları/girişlerinin atanabileceği</w:t>
      </w:r>
      <w:r w:rsidRPr="007960C5">
        <w:rPr>
          <w:rFonts w:cstheme="minorHAnsi"/>
          <w:spacing w:val="-18"/>
          <w:w w:val="90"/>
          <w:sz w:val="19"/>
        </w:rPr>
        <w:t xml:space="preserve"> </w:t>
      </w:r>
      <w:r w:rsidRPr="007960C5">
        <w:rPr>
          <w:rFonts w:cstheme="minorHAnsi"/>
          <w:spacing w:val="-2"/>
          <w:w w:val="90"/>
          <w:sz w:val="19"/>
        </w:rPr>
        <w:t>tek</w:t>
      </w:r>
      <w:r w:rsidRPr="007960C5">
        <w:rPr>
          <w:rFonts w:cstheme="minorHAnsi"/>
          <w:spacing w:val="-17"/>
          <w:w w:val="90"/>
          <w:sz w:val="19"/>
        </w:rPr>
        <w:t xml:space="preserve"> </w:t>
      </w:r>
      <w:r w:rsidRPr="007960C5">
        <w:rPr>
          <w:rFonts w:cstheme="minorHAnsi"/>
          <w:w w:val="90"/>
          <w:sz w:val="19"/>
        </w:rPr>
        <w:t>bir</w:t>
      </w:r>
      <w:r w:rsidRPr="007960C5">
        <w:rPr>
          <w:rFonts w:cstheme="minorHAnsi"/>
          <w:spacing w:val="-19"/>
          <w:w w:val="90"/>
          <w:sz w:val="19"/>
        </w:rPr>
        <w:t xml:space="preserve"> </w:t>
      </w:r>
      <w:r w:rsidRPr="007960C5">
        <w:rPr>
          <w:rFonts w:cstheme="minorHAnsi"/>
          <w:w w:val="90"/>
          <w:sz w:val="19"/>
        </w:rPr>
        <w:t>oda,</w:t>
      </w:r>
      <w:r w:rsidRPr="007960C5">
        <w:rPr>
          <w:rFonts w:cstheme="minorHAnsi"/>
          <w:spacing w:val="-19"/>
          <w:w w:val="90"/>
          <w:sz w:val="19"/>
        </w:rPr>
        <w:t xml:space="preserve"> </w:t>
      </w:r>
      <w:r w:rsidRPr="007960C5">
        <w:rPr>
          <w:rFonts w:cstheme="minorHAnsi"/>
          <w:w w:val="90"/>
          <w:sz w:val="19"/>
        </w:rPr>
        <w:t>odalar</w:t>
      </w:r>
      <w:r w:rsidRPr="007960C5">
        <w:rPr>
          <w:rFonts w:cstheme="minorHAnsi"/>
          <w:spacing w:val="-19"/>
          <w:w w:val="90"/>
          <w:sz w:val="19"/>
        </w:rPr>
        <w:t xml:space="preserve"> </w:t>
      </w:r>
      <w:r w:rsidRPr="007960C5">
        <w:rPr>
          <w:rFonts w:cstheme="minorHAnsi"/>
          <w:w w:val="90"/>
          <w:sz w:val="19"/>
        </w:rPr>
        <w:t>grubu</w:t>
      </w:r>
      <w:r w:rsidRPr="007960C5">
        <w:rPr>
          <w:rFonts w:cstheme="minorHAnsi"/>
          <w:spacing w:val="-20"/>
          <w:w w:val="90"/>
          <w:sz w:val="19"/>
        </w:rPr>
        <w:t xml:space="preserve"> </w:t>
      </w:r>
      <w:r w:rsidRPr="007960C5">
        <w:rPr>
          <w:rFonts w:cstheme="minorHAnsi"/>
          <w:w w:val="90"/>
          <w:sz w:val="19"/>
        </w:rPr>
        <w:t>ya</w:t>
      </w:r>
      <w:r w:rsidRPr="007960C5">
        <w:rPr>
          <w:rFonts w:cstheme="minorHAnsi"/>
          <w:spacing w:val="-18"/>
          <w:w w:val="90"/>
          <w:sz w:val="19"/>
        </w:rPr>
        <w:t xml:space="preserve"> </w:t>
      </w:r>
      <w:r w:rsidRPr="007960C5">
        <w:rPr>
          <w:rFonts w:cstheme="minorHAnsi"/>
          <w:w w:val="90"/>
          <w:sz w:val="19"/>
        </w:rPr>
        <w:t>da</w:t>
      </w:r>
      <w:r w:rsidRPr="007960C5">
        <w:rPr>
          <w:rFonts w:cstheme="minorHAnsi"/>
          <w:spacing w:val="-18"/>
          <w:w w:val="90"/>
          <w:sz w:val="19"/>
        </w:rPr>
        <w:t xml:space="preserve"> </w:t>
      </w:r>
      <w:r w:rsidRPr="007960C5">
        <w:rPr>
          <w:rFonts w:cstheme="minorHAnsi"/>
          <w:w w:val="90"/>
          <w:sz w:val="19"/>
        </w:rPr>
        <w:t>bütün</w:t>
      </w:r>
      <w:r w:rsidRPr="007960C5">
        <w:rPr>
          <w:rFonts w:cstheme="minorHAnsi"/>
          <w:spacing w:val="-19"/>
          <w:w w:val="90"/>
          <w:sz w:val="19"/>
        </w:rPr>
        <w:t xml:space="preserve"> </w:t>
      </w:r>
      <w:r w:rsidRPr="007960C5">
        <w:rPr>
          <w:rFonts w:cstheme="minorHAnsi"/>
          <w:w w:val="90"/>
          <w:sz w:val="19"/>
        </w:rPr>
        <w:t>katlar</w:t>
      </w:r>
      <w:r w:rsidRPr="007960C5">
        <w:rPr>
          <w:rFonts w:cstheme="minorHAnsi"/>
          <w:spacing w:val="-19"/>
          <w:w w:val="90"/>
          <w:sz w:val="19"/>
        </w:rPr>
        <w:t xml:space="preserve"> </w:t>
      </w:r>
      <w:r w:rsidRPr="007960C5">
        <w:rPr>
          <w:rFonts w:cstheme="minorHAnsi"/>
          <w:w w:val="90"/>
          <w:sz w:val="19"/>
        </w:rPr>
        <w:t>şeklinde</w:t>
      </w:r>
      <w:r w:rsidRPr="007960C5">
        <w:rPr>
          <w:rFonts w:cstheme="minorHAnsi"/>
          <w:spacing w:val="-20"/>
          <w:w w:val="90"/>
          <w:sz w:val="19"/>
        </w:rPr>
        <w:t xml:space="preserve"> </w:t>
      </w:r>
      <w:r w:rsidRPr="007960C5">
        <w:rPr>
          <w:rFonts w:cstheme="minorHAnsi"/>
          <w:w w:val="90"/>
          <w:sz w:val="19"/>
        </w:rPr>
        <w:t xml:space="preserve">mantıksal </w:t>
      </w:r>
      <w:r w:rsidRPr="007960C5">
        <w:rPr>
          <w:rFonts w:cstheme="minorHAnsi"/>
          <w:w w:val="95"/>
          <w:sz w:val="19"/>
        </w:rPr>
        <w:t>alanlar</w:t>
      </w:r>
      <w:r w:rsidRPr="007960C5">
        <w:rPr>
          <w:rFonts w:cstheme="minorHAnsi"/>
          <w:spacing w:val="-24"/>
          <w:w w:val="95"/>
          <w:sz w:val="19"/>
        </w:rPr>
        <w:t xml:space="preserve"> </w:t>
      </w:r>
      <w:r w:rsidRPr="007960C5">
        <w:rPr>
          <w:rFonts w:cstheme="minorHAnsi"/>
          <w:w w:val="95"/>
          <w:sz w:val="19"/>
        </w:rPr>
        <w:t>tanımlama</w:t>
      </w:r>
      <w:r w:rsidRPr="007960C5">
        <w:rPr>
          <w:rFonts w:cstheme="minorHAnsi"/>
          <w:spacing w:val="-16"/>
          <w:w w:val="95"/>
          <w:sz w:val="19"/>
        </w:rPr>
        <w:t xml:space="preserve"> </w:t>
      </w:r>
      <w:r w:rsidRPr="007960C5">
        <w:rPr>
          <w:rFonts w:cstheme="minorHAnsi"/>
          <w:w w:val="95"/>
          <w:sz w:val="19"/>
        </w:rPr>
        <w:t>kapasitesi</w:t>
      </w:r>
      <w:r w:rsidRPr="007960C5">
        <w:rPr>
          <w:rFonts w:cstheme="minorHAnsi"/>
          <w:spacing w:val="-23"/>
          <w:w w:val="95"/>
          <w:sz w:val="19"/>
        </w:rPr>
        <w:t xml:space="preserve"> </w:t>
      </w:r>
      <w:r w:rsidRPr="007960C5">
        <w:rPr>
          <w:rFonts w:cstheme="minorHAnsi"/>
          <w:w w:val="95"/>
          <w:sz w:val="19"/>
        </w:rPr>
        <w:t>sağlayacaktır.</w:t>
      </w:r>
    </w:p>
    <w:p w:rsidR="00C9250A" w:rsidRPr="007960C5" w:rsidRDefault="00C9250A" w:rsidP="00C9250A">
      <w:pPr>
        <w:pStyle w:val="GvdeMetni"/>
        <w:spacing w:before="122"/>
        <w:ind w:left="451"/>
        <w:rPr>
          <w:rFonts w:asciiTheme="minorHAnsi" w:hAnsiTheme="minorHAnsi" w:cstheme="minorHAnsi"/>
        </w:rPr>
      </w:pPr>
      <w:r w:rsidRPr="007960C5">
        <w:rPr>
          <w:rFonts w:asciiTheme="minorHAnsi" w:hAnsiTheme="minorHAnsi" w:cstheme="minorHAnsi"/>
          <w:w w:val="95"/>
        </w:rPr>
        <w:t>Erişim İşlem Sırası Kontrolü:</w:t>
      </w:r>
    </w:p>
    <w:p w:rsidR="00C9250A" w:rsidRPr="007960C5" w:rsidRDefault="00C9250A" w:rsidP="00DE7F38">
      <w:pPr>
        <w:pStyle w:val="ListeParagraf"/>
        <w:widowControl w:val="0"/>
        <w:numPr>
          <w:ilvl w:val="1"/>
          <w:numId w:val="84"/>
        </w:numPr>
        <w:tabs>
          <w:tab w:val="left" w:pos="2554"/>
          <w:tab w:val="left" w:pos="2555"/>
        </w:tabs>
        <w:autoSpaceDE w:val="0"/>
        <w:autoSpaceDN w:val="0"/>
        <w:spacing w:before="133" w:after="0" w:line="254" w:lineRule="auto"/>
        <w:ind w:right="413" w:hanging="1051"/>
        <w:contextualSpacing w:val="0"/>
        <w:jc w:val="both"/>
        <w:rPr>
          <w:rFonts w:cstheme="minorHAnsi"/>
          <w:sz w:val="19"/>
        </w:rPr>
      </w:pPr>
      <w:r w:rsidRPr="007960C5">
        <w:rPr>
          <w:rFonts w:cstheme="minorHAnsi"/>
          <w:w w:val="85"/>
          <w:sz w:val="19"/>
        </w:rPr>
        <w:t>Yetkili</w:t>
      </w:r>
      <w:r w:rsidRPr="007960C5">
        <w:rPr>
          <w:rFonts w:cstheme="minorHAnsi"/>
          <w:spacing w:val="-12"/>
          <w:w w:val="85"/>
          <w:sz w:val="19"/>
        </w:rPr>
        <w:t xml:space="preserve"> </w:t>
      </w:r>
      <w:r w:rsidRPr="007960C5">
        <w:rPr>
          <w:rFonts w:cstheme="minorHAnsi"/>
          <w:w w:val="85"/>
          <w:sz w:val="19"/>
        </w:rPr>
        <w:t>bir</w:t>
      </w:r>
      <w:r w:rsidRPr="007960C5">
        <w:rPr>
          <w:rFonts w:cstheme="minorHAnsi"/>
          <w:spacing w:val="-11"/>
          <w:w w:val="85"/>
          <w:sz w:val="19"/>
        </w:rPr>
        <w:t xml:space="preserve"> </w:t>
      </w:r>
      <w:r w:rsidRPr="007960C5">
        <w:rPr>
          <w:rFonts w:cstheme="minorHAnsi"/>
          <w:w w:val="85"/>
          <w:sz w:val="19"/>
        </w:rPr>
        <w:t>kart</w:t>
      </w:r>
      <w:r w:rsidRPr="007960C5">
        <w:rPr>
          <w:rFonts w:cstheme="minorHAnsi"/>
          <w:spacing w:val="-9"/>
          <w:w w:val="85"/>
          <w:sz w:val="19"/>
        </w:rPr>
        <w:t xml:space="preserve"> </w:t>
      </w:r>
      <w:r w:rsidRPr="007960C5">
        <w:rPr>
          <w:rFonts w:cstheme="minorHAnsi"/>
          <w:w w:val="85"/>
          <w:sz w:val="19"/>
        </w:rPr>
        <w:t>sahibinin</w:t>
      </w:r>
      <w:r w:rsidRPr="007960C5">
        <w:rPr>
          <w:rFonts w:cstheme="minorHAnsi"/>
          <w:spacing w:val="-5"/>
          <w:w w:val="85"/>
          <w:sz w:val="19"/>
        </w:rPr>
        <w:t xml:space="preserve"> </w:t>
      </w:r>
      <w:r w:rsidRPr="007960C5">
        <w:rPr>
          <w:rFonts w:cstheme="minorHAnsi"/>
          <w:w w:val="85"/>
          <w:sz w:val="19"/>
        </w:rPr>
        <w:t>sadece</w:t>
      </w:r>
      <w:r w:rsidRPr="007960C5">
        <w:rPr>
          <w:rFonts w:cstheme="minorHAnsi"/>
          <w:spacing w:val="-11"/>
          <w:w w:val="85"/>
          <w:sz w:val="19"/>
        </w:rPr>
        <w:t xml:space="preserve"> </w:t>
      </w:r>
      <w:r w:rsidRPr="007960C5">
        <w:rPr>
          <w:rFonts w:cstheme="minorHAnsi"/>
          <w:w w:val="85"/>
          <w:sz w:val="19"/>
        </w:rPr>
        <w:t>bir</w:t>
      </w:r>
      <w:r w:rsidRPr="007960C5">
        <w:rPr>
          <w:rFonts w:cstheme="minorHAnsi"/>
          <w:spacing w:val="-11"/>
          <w:w w:val="85"/>
          <w:sz w:val="19"/>
        </w:rPr>
        <w:t xml:space="preserve"> </w:t>
      </w:r>
      <w:r w:rsidRPr="007960C5">
        <w:rPr>
          <w:rFonts w:cstheme="minorHAnsi"/>
          <w:w w:val="85"/>
          <w:sz w:val="19"/>
        </w:rPr>
        <w:t>diğer</w:t>
      </w:r>
      <w:r w:rsidRPr="007960C5">
        <w:rPr>
          <w:rFonts w:cstheme="minorHAnsi"/>
          <w:spacing w:val="-11"/>
          <w:w w:val="85"/>
          <w:sz w:val="19"/>
        </w:rPr>
        <w:t xml:space="preserve"> </w:t>
      </w:r>
      <w:r w:rsidRPr="007960C5">
        <w:rPr>
          <w:rFonts w:cstheme="minorHAnsi"/>
          <w:w w:val="85"/>
          <w:sz w:val="19"/>
        </w:rPr>
        <w:t>tanımlı</w:t>
      </w:r>
      <w:r w:rsidRPr="007960C5">
        <w:rPr>
          <w:rFonts w:cstheme="minorHAnsi"/>
          <w:spacing w:val="-7"/>
          <w:w w:val="85"/>
          <w:sz w:val="19"/>
        </w:rPr>
        <w:t xml:space="preserve"> </w:t>
      </w:r>
      <w:r w:rsidRPr="007960C5">
        <w:rPr>
          <w:rFonts w:cstheme="minorHAnsi"/>
          <w:w w:val="85"/>
          <w:sz w:val="19"/>
        </w:rPr>
        <w:t>kapıyı</w:t>
      </w:r>
      <w:r w:rsidRPr="007960C5">
        <w:rPr>
          <w:rFonts w:cstheme="minorHAnsi"/>
          <w:spacing w:val="-8"/>
          <w:w w:val="85"/>
          <w:sz w:val="19"/>
        </w:rPr>
        <w:t xml:space="preserve"> </w:t>
      </w:r>
      <w:r w:rsidRPr="007960C5">
        <w:rPr>
          <w:rFonts w:cstheme="minorHAnsi"/>
          <w:w w:val="85"/>
          <w:sz w:val="19"/>
        </w:rPr>
        <w:t>geçmiş</w:t>
      </w:r>
      <w:r w:rsidRPr="007960C5">
        <w:rPr>
          <w:rFonts w:cstheme="minorHAnsi"/>
          <w:spacing w:val="-10"/>
          <w:w w:val="85"/>
          <w:sz w:val="19"/>
        </w:rPr>
        <w:t xml:space="preserve"> </w:t>
      </w:r>
      <w:r w:rsidRPr="007960C5">
        <w:rPr>
          <w:rFonts w:cstheme="minorHAnsi"/>
          <w:w w:val="85"/>
          <w:sz w:val="19"/>
        </w:rPr>
        <w:t>olması</w:t>
      </w:r>
      <w:r w:rsidRPr="007960C5">
        <w:rPr>
          <w:rFonts w:cstheme="minorHAnsi"/>
          <w:spacing w:val="-12"/>
          <w:w w:val="85"/>
          <w:sz w:val="19"/>
        </w:rPr>
        <w:t xml:space="preserve"> </w:t>
      </w:r>
      <w:r w:rsidRPr="007960C5">
        <w:rPr>
          <w:rFonts w:cstheme="minorHAnsi"/>
          <w:w w:val="85"/>
          <w:sz w:val="19"/>
        </w:rPr>
        <w:t>durumunda</w:t>
      </w:r>
      <w:r w:rsidRPr="007960C5">
        <w:rPr>
          <w:rFonts w:cstheme="minorHAnsi"/>
          <w:spacing w:val="-4"/>
          <w:w w:val="85"/>
          <w:sz w:val="19"/>
        </w:rPr>
        <w:t xml:space="preserve"> </w:t>
      </w:r>
      <w:r w:rsidRPr="007960C5">
        <w:rPr>
          <w:rFonts w:cstheme="minorHAnsi"/>
          <w:w w:val="85"/>
          <w:sz w:val="19"/>
        </w:rPr>
        <w:t>ön tanımlı</w:t>
      </w:r>
      <w:r w:rsidRPr="007960C5">
        <w:rPr>
          <w:rFonts w:cstheme="minorHAnsi"/>
          <w:spacing w:val="-17"/>
          <w:w w:val="85"/>
          <w:sz w:val="19"/>
        </w:rPr>
        <w:t xml:space="preserve"> </w:t>
      </w:r>
      <w:r w:rsidRPr="007960C5">
        <w:rPr>
          <w:rFonts w:cstheme="minorHAnsi"/>
          <w:w w:val="85"/>
          <w:sz w:val="19"/>
        </w:rPr>
        <w:t>bir</w:t>
      </w:r>
      <w:r w:rsidRPr="007960C5">
        <w:rPr>
          <w:rFonts w:cstheme="minorHAnsi"/>
          <w:spacing w:val="-16"/>
          <w:w w:val="85"/>
          <w:sz w:val="19"/>
        </w:rPr>
        <w:t xml:space="preserve"> </w:t>
      </w:r>
      <w:r w:rsidRPr="007960C5">
        <w:rPr>
          <w:rFonts w:cstheme="minorHAnsi"/>
          <w:w w:val="85"/>
          <w:sz w:val="19"/>
        </w:rPr>
        <w:t>alana</w:t>
      </w:r>
      <w:r w:rsidRPr="007960C5">
        <w:rPr>
          <w:rFonts w:cstheme="minorHAnsi"/>
          <w:spacing w:val="-14"/>
          <w:w w:val="85"/>
          <w:sz w:val="19"/>
        </w:rPr>
        <w:t xml:space="preserve"> </w:t>
      </w:r>
      <w:r w:rsidRPr="007960C5">
        <w:rPr>
          <w:rFonts w:cstheme="minorHAnsi"/>
          <w:w w:val="85"/>
          <w:sz w:val="19"/>
        </w:rPr>
        <w:t>ait</w:t>
      </w:r>
      <w:r w:rsidRPr="007960C5">
        <w:rPr>
          <w:rFonts w:cstheme="minorHAnsi"/>
          <w:spacing w:val="-18"/>
          <w:w w:val="85"/>
          <w:sz w:val="19"/>
        </w:rPr>
        <w:t xml:space="preserve"> </w:t>
      </w:r>
      <w:r w:rsidRPr="007960C5">
        <w:rPr>
          <w:rFonts w:cstheme="minorHAnsi"/>
          <w:w w:val="85"/>
          <w:sz w:val="19"/>
        </w:rPr>
        <w:t>kapı</w:t>
      </w:r>
      <w:r w:rsidRPr="007960C5">
        <w:rPr>
          <w:rFonts w:cstheme="minorHAnsi"/>
          <w:spacing w:val="-17"/>
          <w:w w:val="85"/>
          <w:sz w:val="19"/>
        </w:rPr>
        <w:t xml:space="preserve"> </w:t>
      </w:r>
      <w:r w:rsidRPr="007960C5">
        <w:rPr>
          <w:rFonts w:cstheme="minorHAnsi"/>
          <w:w w:val="85"/>
          <w:sz w:val="19"/>
        </w:rPr>
        <w:t>ya</w:t>
      </w:r>
      <w:r w:rsidRPr="007960C5">
        <w:rPr>
          <w:rFonts w:cstheme="minorHAnsi"/>
          <w:spacing w:val="-14"/>
          <w:w w:val="85"/>
          <w:sz w:val="19"/>
        </w:rPr>
        <w:t xml:space="preserve"> </w:t>
      </w:r>
      <w:r w:rsidRPr="007960C5">
        <w:rPr>
          <w:rFonts w:cstheme="minorHAnsi"/>
          <w:w w:val="85"/>
          <w:sz w:val="19"/>
        </w:rPr>
        <w:t>da</w:t>
      </w:r>
      <w:r w:rsidRPr="007960C5">
        <w:rPr>
          <w:rFonts w:cstheme="minorHAnsi"/>
          <w:spacing w:val="-17"/>
          <w:w w:val="85"/>
          <w:sz w:val="19"/>
        </w:rPr>
        <w:t xml:space="preserve"> </w:t>
      </w:r>
      <w:r w:rsidRPr="007960C5">
        <w:rPr>
          <w:rFonts w:cstheme="minorHAnsi"/>
          <w:w w:val="85"/>
          <w:sz w:val="19"/>
        </w:rPr>
        <w:t>kapı</w:t>
      </w:r>
      <w:r w:rsidRPr="007960C5">
        <w:rPr>
          <w:rFonts w:cstheme="minorHAnsi"/>
          <w:spacing w:val="-13"/>
          <w:w w:val="85"/>
          <w:sz w:val="19"/>
        </w:rPr>
        <w:t xml:space="preserve"> </w:t>
      </w:r>
      <w:r w:rsidRPr="007960C5">
        <w:rPr>
          <w:rFonts w:cstheme="minorHAnsi"/>
          <w:w w:val="85"/>
          <w:sz w:val="19"/>
        </w:rPr>
        <w:t>gruplarına</w:t>
      </w:r>
      <w:r w:rsidRPr="007960C5">
        <w:rPr>
          <w:rFonts w:cstheme="minorHAnsi"/>
          <w:spacing w:val="-14"/>
          <w:w w:val="85"/>
          <w:sz w:val="19"/>
        </w:rPr>
        <w:t xml:space="preserve"> </w:t>
      </w:r>
      <w:r w:rsidRPr="007960C5">
        <w:rPr>
          <w:rFonts w:cstheme="minorHAnsi"/>
          <w:w w:val="85"/>
          <w:sz w:val="19"/>
        </w:rPr>
        <w:t>girmesine</w:t>
      </w:r>
      <w:r w:rsidRPr="007960C5">
        <w:rPr>
          <w:rFonts w:cstheme="minorHAnsi"/>
          <w:spacing w:val="-16"/>
          <w:w w:val="85"/>
          <w:sz w:val="19"/>
        </w:rPr>
        <w:t xml:space="preserve"> </w:t>
      </w:r>
      <w:r w:rsidRPr="007960C5">
        <w:rPr>
          <w:rFonts w:cstheme="minorHAnsi"/>
          <w:w w:val="85"/>
          <w:sz w:val="19"/>
        </w:rPr>
        <w:t>olanak</w:t>
      </w:r>
      <w:r w:rsidRPr="007960C5">
        <w:rPr>
          <w:rFonts w:cstheme="minorHAnsi"/>
          <w:spacing w:val="-10"/>
          <w:w w:val="85"/>
          <w:sz w:val="19"/>
        </w:rPr>
        <w:t xml:space="preserve"> </w:t>
      </w:r>
      <w:r w:rsidRPr="007960C5">
        <w:rPr>
          <w:rFonts w:cstheme="minorHAnsi"/>
          <w:w w:val="85"/>
          <w:sz w:val="19"/>
        </w:rPr>
        <w:t>tanıyan</w:t>
      </w:r>
      <w:r w:rsidRPr="007960C5">
        <w:rPr>
          <w:rFonts w:cstheme="minorHAnsi"/>
          <w:spacing w:val="-17"/>
          <w:w w:val="85"/>
          <w:sz w:val="19"/>
        </w:rPr>
        <w:t xml:space="preserve"> </w:t>
      </w:r>
      <w:r w:rsidRPr="007960C5">
        <w:rPr>
          <w:rFonts w:cstheme="minorHAnsi"/>
          <w:w w:val="85"/>
          <w:sz w:val="19"/>
        </w:rPr>
        <w:t>bir</w:t>
      </w:r>
      <w:r w:rsidRPr="007960C5">
        <w:rPr>
          <w:rFonts w:cstheme="minorHAnsi"/>
          <w:spacing w:val="-12"/>
          <w:w w:val="85"/>
          <w:sz w:val="19"/>
        </w:rPr>
        <w:t xml:space="preserve"> </w:t>
      </w:r>
      <w:r w:rsidRPr="007960C5">
        <w:rPr>
          <w:rFonts w:cstheme="minorHAnsi"/>
          <w:w w:val="85"/>
          <w:sz w:val="19"/>
        </w:rPr>
        <w:t xml:space="preserve">işlem </w:t>
      </w:r>
      <w:r w:rsidRPr="007960C5">
        <w:rPr>
          <w:rFonts w:cstheme="minorHAnsi"/>
          <w:w w:val="95"/>
          <w:sz w:val="19"/>
        </w:rPr>
        <w:t>sırasının kontrolü</w:t>
      </w:r>
      <w:r w:rsidRPr="007960C5">
        <w:rPr>
          <w:rFonts w:cstheme="minorHAnsi"/>
          <w:spacing w:val="-33"/>
          <w:w w:val="95"/>
          <w:sz w:val="19"/>
        </w:rPr>
        <w:t xml:space="preserve"> </w:t>
      </w:r>
      <w:r w:rsidRPr="007960C5">
        <w:rPr>
          <w:rFonts w:cstheme="minorHAnsi"/>
          <w:w w:val="95"/>
          <w:sz w:val="19"/>
        </w:rPr>
        <w:t>sağlanacaktır.</w:t>
      </w:r>
    </w:p>
    <w:p w:rsidR="00C9250A" w:rsidRPr="007960C5" w:rsidRDefault="00C9250A" w:rsidP="00C9250A">
      <w:pPr>
        <w:pStyle w:val="GvdeMetni"/>
        <w:spacing w:before="122"/>
        <w:ind w:left="451"/>
        <w:rPr>
          <w:rFonts w:asciiTheme="minorHAnsi" w:hAnsiTheme="minorHAnsi" w:cstheme="minorHAnsi"/>
        </w:rPr>
      </w:pPr>
      <w:r w:rsidRPr="007960C5">
        <w:rPr>
          <w:rFonts w:asciiTheme="minorHAnsi" w:hAnsiTheme="minorHAnsi" w:cstheme="minorHAnsi"/>
          <w:w w:val="95"/>
        </w:rPr>
        <w:t>Çift ya da Çoklu Yetkili Erişimi:</w:t>
      </w:r>
    </w:p>
    <w:p w:rsidR="00C9250A" w:rsidRPr="007960C5" w:rsidRDefault="00C9250A" w:rsidP="00DE7F38">
      <w:pPr>
        <w:pStyle w:val="ListeParagraf"/>
        <w:widowControl w:val="0"/>
        <w:numPr>
          <w:ilvl w:val="1"/>
          <w:numId w:val="84"/>
        </w:numPr>
        <w:tabs>
          <w:tab w:val="left" w:pos="2554"/>
          <w:tab w:val="left" w:pos="2555"/>
        </w:tabs>
        <w:autoSpaceDE w:val="0"/>
        <w:autoSpaceDN w:val="0"/>
        <w:spacing w:before="134" w:after="0" w:line="256" w:lineRule="auto"/>
        <w:ind w:right="410" w:hanging="1051"/>
        <w:contextualSpacing w:val="0"/>
        <w:jc w:val="both"/>
        <w:rPr>
          <w:rFonts w:cstheme="minorHAnsi"/>
          <w:sz w:val="19"/>
        </w:rPr>
      </w:pPr>
      <w:r w:rsidRPr="007960C5">
        <w:rPr>
          <w:rFonts w:cstheme="minorHAnsi"/>
          <w:w w:val="90"/>
          <w:sz w:val="19"/>
        </w:rPr>
        <w:t>Access</w:t>
      </w:r>
      <w:r w:rsidRPr="007960C5">
        <w:rPr>
          <w:rFonts w:cstheme="minorHAnsi"/>
          <w:spacing w:val="-19"/>
          <w:w w:val="90"/>
          <w:sz w:val="19"/>
        </w:rPr>
        <w:t xml:space="preserve"> </w:t>
      </w:r>
      <w:r w:rsidRPr="007960C5">
        <w:rPr>
          <w:rFonts w:cstheme="minorHAnsi"/>
          <w:w w:val="90"/>
          <w:sz w:val="19"/>
        </w:rPr>
        <w:t>Kontrol</w:t>
      </w:r>
      <w:r w:rsidRPr="007960C5">
        <w:rPr>
          <w:rFonts w:cstheme="minorHAnsi"/>
          <w:spacing w:val="-22"/>
          <w:w w:val="90"/>
          <w:sz w:val="19"/>
        </w:rPr>
        <w:t xml:space="preserve"> </w:t>
      </w:r>
      <w:r w:rsidRPr="007960C5">
        <w:rPr>
          <w:rFonts w:cstheme="minorHAnsi"/>
          <w:w w:val="90"/>
          <w:sz w:val="19"/>
        </w:rPr>
        <w:t>Sistemi</w:t>
      </w:r>
      <w:r w:rsidRPr="007960C5">
        <w:rPr>
          <w:rFonts w:cstheme="minorHAnsi"/>
          <w:spacing w:val="-21"/>
          <w:w w:val="90"/>
          <w:sz w:val="19"/>
        </w:rPr>
        <w:t xml:space="preserve"> </w:t>
      </w:r>
      <w:r w:rsidRPr="007960C5">
        <w:rPr>
          <w:rFonts w:cstheme="minorHAnsi"/>
          <w:w w:val="90"/>
          <w:sz w:val="19"/>
        </w:rPr>
        <w:t>Uygulama</w:t>
      </w:r>
      <w:r w:rsidRPr="007960C5">
        <w:rPr>
          <w:rFonts w:cstheme="minorHAnsi"/>
          <w:spacing w:val="-18"/>
          <w:w w:val="90"/>
          <w:sz w:val="19"/>
        </w:rPr>
        <w:t xml:space="preserve"> </w:t>
      </w:r>
      <w:r w:rsidRPr="007960C5">
        <w:rPr>
          <w:rFonts w:cstheme="minorHAnsi"/>
          <w:w w:val="90"/>
          <w:sz w:val="19"/>
        </w:rPr>
        <w:t>Yazılımı,</w:t>
      </w:r>
      <w:r w:rsidRPr="007960C5">
        <w:rPr>
          <w:rFonts w:cstheme="minorHAnsi"/>
          <w:spacing w:val="-21"/>
          <w:w w:val="90"/>
          <w:sz w:val="19"/>
        </w:rPr>
        <w:t xml:space="preserve"> </w:t>
      </w:r>
      <w:r w:rsidRPr="007960C5">
        <w:rPr>
          <w:rFonts w:cstheme="minorHAnsi"/>
          <w:w w:val="90"/>
          <w:sz w:val="19"/>
        </w:rPr>
        <w:t>ancak</w:t>
      </w:r>
      <w:r w:rsidRPr="007960C5">
        <w:rPr>
          <w:rFonts w:cstheme="minorHAnsi"/>
          <w:spacing w:val="-18"/>
          <w:w w:val="90"/>
          <w:sz w:val="19"/>
        </w:rPr>
        <w:t xml:space="preserve"> </w:t>
      </w:r>
      <w:r w:rsidRPr="007960C5">
        <w:rPr>
          <w:rFonts w:cstheme="minorHAnsi"/>
          <w:spacing w:val="-4"/>
          <w:w w:val="90"/>
          <w:sz w:val="19"/>
        </w:rPr>
        <w:t>en</w:t>
      </w:r>
      <w:r w:rsidRPr="007960C5">
        <w:rPr>
          <w:rFonts w:cstheme="minorHAnsi"/>
          <w:spacing w:val="-20"/>
          <w:w w:val="90"/>
          <w:sz w:val="19"/>
        </w:rPr>
        <w:t xml:space="preserve"> </w:t>
      </w:r>
      <w:r w:rsidRPr="007960C5">
        <w:rPr>
          <w:rFonts w:cstheme="minorHAnsi"/>
          <w:spacing w:val="3"/>
          <w:w w:val="90"/>
          <w:sz w:val="19"/>
        </w:rPr>
        <w:t>az</w:t>
      </w:r>
      <w:r w:rsidRPr="007960C5">
        <w:rPr>
          <w:rFonts w:cstheme="minorHAnsi"/>
          <w:spacing w:val="-21"/>
          <w:w w:val="90"/>
          <w:sz w:val="19"/>
        </w:rPr>
        <w:t xml:space="preserve"> </w:t>
      </w:r>
      <w:r w:rsidRPr="007960C5">
        <w:rPr>
          <w:rFonts w:cstheme="minorHAnsi"/>
          <w:w w:val="90"/>
          <w:sz w:val="19"/>
        </w:rPr>
        <w:t>iki</w:t>
      </w:r>
      <w:r w:rsidRPr="007960C5">
        <w:rPr>
          <w:rFonts w:cstheme="minorHAnsi"/>
          <w:spacing w:val="-24"/>
          <w:w w:val="90"/>
          <w:sz w:val="19"/>
        </w:rPr>
        <w:t xml:space="preserve"> </w:t>
      </w:r>
      <w:r w:rsidRPr="007960C5">
        <w:rPr>
          <w:rFonts w:cstheme="minorHAnsi"/>
          <w:w w:val="90"/>
          <w:sz w:val="19"/>
        </w:rPr>
        <w:t>yetkili</w:t>
      </w:r>
      <w:r w:rsidRPr="007960C5">
        <w:rPr>
          <w:rFonts w:cstheme="minorHAnsi"/>
          <w:spacing w:val="-21"/>
          <w:w w:val="90"/>
          <w:sz w:val="19"/>
        </w:rPr>
        <w:t xml:space="preserve"> </w:t>
      </w:r>
      <w:r w:rsidRPr="007960C5">
        <w:rPr>
          <w:rFonts w:cstheme="minorHAnsi"/>
          <w:w w:val="90"/>
          <w:sz w:val="19"/>
        </w:rPr>
        <w:t>kart</w:t>
      </w:r>
      <w:r w:rsidRPr="007960C5">
        <w:rPr>
          <w:rFonts w:cstheme="minorHAnsi"/>
          <w:spacing w:val="-21"/>
          <w:w w:val="90"/>
          <w:sz w:val="19"/>
        </w:rPr>
        <w:t xml:space="preserve"> </w:t>
      </w:r>
      <w:r w:rsidRPr="007960C5">
        <w:rPr>
          <w:rFonts w:cstheme="minorHAnsi"/>
          <w:w w:val="90"/>
          <w:sz w:val="19"/>
        </w:rPr>
        <w:t>sahibi</w:t>
      </w:r>
      <w:r w:rsidRPr="007960C5">
        <w:rPr>
          <w:rFonts w:cstheme="minorHAnsi"/>
          <w:spacing w:val="-23"/>
          <w:w w:val="90"/>
          <w:sz w:val="19"/>
        </w:rPr>
        <w:t xml:space="preserve"> </w:t>
      </w:r>
      <w:r w:rsidRPr="007960C5">
        <w:rPr>
          <w:rFonts w:cstheme="minorHAnsi"/>
          <w:w w:val="90"/>
          <w:sz w:val="19"/>
        </w:rPr>
        <w:t xml:space="preserve">kendi </w:t>
      </w:r>
      <w:r w:rsidRPr="007960C5">
        <w:rPr>
          <w:rFonts w:cstheme="minorHAnsi"/>
          <w:w w:val="95"/>
          <w:sz w:val="19"/>
        </w:rPr>
        <w:t xml:space="preserve">kartlarını kart okuyucuya yerleştirdiklerinde </w:t>
      </w:r>
      <w:r w:rsidRPr="007960C5">
        <w:rPr>
          <w:rFonts w:cstheme="minorHAnsi"/>
          <w:spacing w:val="-3"/>
          <w:w w:val="95"/>
          <w:sz w:val="19"/>
        </w:rPr>
        <w:t xml:space="preserve">erişim </w:t>
      </w:r>
      <w:r w:rsidRPr="007960C5">
        <w:rPr>
          <w:rFonts w:cstheme="minorHAnsi"/>
          <w:w w:val="95"/>
          <w:sz w:val="19"/>
        </w:rPr>
        <w:t xml:space="preserve">kontrollü bir odaya </w:t>
      </w:r>
      <w:r w:rsidRPr="007960C5">
        <w:rPr>
          <w:rFonts w:cstheme="minorHAnsi"/>
          <w:w w:val="85"/>
          <w:sz w:val="19"/>
        </w:rPr>
        <w:t xml:space="preserve">erişebilmelerini sağlayan bir erişim izni yapılandırma olanağı sağlayacaktır. Bir </w:t>
      </w:r>
      <w:r w:rsidRPr="007960C5">
        <w:rPr>
          <w:rFonts w:cstheme="minorHAnsi"/>
          <w:w w:val="95"/>
          <w:sz w:val="19"/>
        </w:rPr>
        <w:t>girişin</w:t>
      </w:r>
      <w:r w:rsidRPr="007960C5">
        <w:rPr>
          <w:rFonts w:cstheme="minorHAnsi"/>
          <w:spacing w:val="-20"/>
          <w:w w:val="95"/>
          <w:sz w:val="19"/>
        </w:rPr>
        <w:t xml:space="preserve"> </w:t>
      </w:r>
      <w:r w:rsidRPr="007960C5">
        <w:rPr>
          <w:rFonts w:cstheme="minorHAnsi"/>
          <w:w w:val="95"/>
          <w:sz w:val="19"/>
        </w:rPr>
        <w:t>önünde</w:t>
      </w:r>
      <w:r w:rsidRPr="007960C5">
        <w:rPr>
          <w:rFonts w:cstheme="minorHAnsi"/>
          <w:spacing w:val="-23"/>
          <w:w w:val="95"/>
          <w:sz w:val="19"/>
        </w:rPr>
        <w:t xml:space="preserve"> </w:t>
      </w:r>
      <w:r w:rsidRPr="007960C5">
        <w:rPr>
          <w:rFonts w:cstheme="minorHAnsi"/>
          <w:w w:val="95"/>
          <w:sz w:val="19"/>
        </w:rPr>
        <w:t>bu</w:t>
      </w:r>
      <w:r w:rsidRPr="007960C5">
        <w:rPr>
          <w:rFonts w:cstheme="minorHAnsi"/>
          <w:spacing w:val="-20"/>
          <w:w w:val="95"/>
          <w:sz w:val="19"/>
        </w:rPr>
        <w:t xml:space="preserve"> </w:t>
      </w:r>
      <w:r w:rsidRPr="007960C5">
        <w:rPr>
          <w:rFonts w:cstheme="minorHAnsi"/>
          <w:w w:val="95"/>
          <w:sz w:val="19"/>
        </w:rPr>
        <w:t>tür</w:t>
      </w:r>
      <w:r w:rsidRPr="007960C5">
        <w:rPr>
          <w:rFonts w:cstheme="minorHAnsi"/>
          <w:spacing w:val="-24"/>
          <w:w w:val="95"/>
          <w:sz w:val="19"/>
        </w:rPr>
        <w:t xml:space="preserve"> </w:t>
      </w:r>
      <w:r w:rsidRPr="007960C5">
        <w:rPr>
          <w:rFonts w:cstheme="minorHAnsi"/>
          <w:w w:val="95"/>
          <w:sz w:val="19"/>
        </w:rPr>
        <w:t>bir</w:t>
      </w:r>
      <w:r w:rsidRPr="007960C5">
        <w:rPr>
          <w:rFonts w:cstheme="minorHAnsi"/>
          <w:spacing w:val="-23"/>
          <w:w w:val="95"/>
          <w:sz w:val="19"/>
        </w:rPr>
        <w:t xml:space="preserve"> </w:t>
      </w:r>
      <w:r w:rsidRPr="007960C5">
        <w:rPr>
          <w:rFonts w:cstheme="minorHAnsi"/>
          <w:w w:val="95"/>
          <w:sz w:val="19"/>
        </w:rPr>
        <w:t>kontrol</w:t>
      </w:r>
      <w:r w:rsidRPr="007960C5">
        <w:rPr>
          <w:rFonts w:cstheme="minorHAnsi"/>
          <w:spacing w:val="-23"/>
          <w:w w:val="95"/>
          <w:sz w:val="19"/>
        </w:rPr>
        <w:t xml:space="preserve"> </w:t>
      </w:r>
      <w:r w:rsidRPr="007960C5">
        <w:rPr>
          <w:rFonts w:cstheme="minorHAnsi"/>
          <w:w w:val="95"/>
          <w:sz w:val="19"/>
        </w:rPr>
        <w:t>için</w:t>
      </w:r>
      <w:r w:rsidRPr="007960C5">
        <w:rPr>
          <w:rFonts w:cstheme="minorHAnsi"/>
          <w:spacing w:val="-21"/>
          <w:w w:val="95"/>
          <w:sz w:val="19"/>
        </w:rPr>
        <w:t xml:space="preserve"> </w:t>
      </w:r>
      <w:r w:rsidRPr="007960C5">
        <w:rPr>
          <w:rFonts w:cstheme="minorHAnsi"/>
          <w:w w:val="95"/>
          <w:sz w:val="19"/>
        </w:rPr>
        <w:t>kart</w:t>
      </w:r>
      <w:r w:rsidRPr="007960C5">
        <w:rPr>
          <w:rFonts w:cstheme="minorHAnsi"/>
          <w:spacing w:val="-22"/>
          <w:w w:val="95"/>
          <w:sz w:val="19"/>
        </w:rPr>
        <w:t xml:space="preserve"> </w:t>
      </w:r>
      <w:r w:rsidRPr="007960C5">
        <w:rPr>
          <w:rFonts w:cstheme="minorHAnsi"/>
          <w:w w:val="95"/>
          <w:sz w:val="19"/>
        </w:rPr>
        <w:t>sahiplerinin</w:t>
      </w:r>
      <w:r w:rsidRPr="007960C5">
        <w:rPr>
          <w:rFonts w:cstheme="minorHAnsi"/>
          <w:spacing w:val="-20"/>
          <w:w w:val="95"/>
          <w:sz w:val="19"/>
        </w:rPr>
        <w:t xml:space="preserve"> </w:t>
      </w:r>
      <w:r w:rsidRPr="007960C5">
        <w:rPr>
          <w:rFonts w:cstheme="minorHAnsi"/>
          <w:w w:val="95"/>
          <w:sz w:val="19"/>
        </w:rPr>
        <w:t>sayısı</w:t>
      </w:r>
      <w:r w:rsidRPr="007960C5">
        <w:rPr>
          <w:rFonts w:cstheme="minorHAnsi"/>
          <w:spacing w:val="-23"/>
          <w:w w:val="95"/>
          <w:sz w:val="19"/>
        </w:rPr>
        <w:t xml:space="preserve"> </w:t>
      </w:r>
      <w:r w:rsidRPr="007960C5">
        <w:rPr>
          <w:rFonts w:cstheme="minorHAnsi"/>
          <w:w w:val="95"/>
          <w:sz w:val="19"/>
        </w:rPr>
        <w:t>6</w:t>
      </w:r>
      <w:r w:rsidRPr="007960C5">
        <w:rPr>
          <w:rFonts w:cstheme="minorHAnsi"/>
          <w:spacing w:val="-22"/>
          <w:w w:val="95"/>
          <w:sz w:val="19"/>
        </w:rPr>
        <w:t xml:space="preserve"> </w:t>
      </w:r>
      <w:r w:rsidRPr="007960C5">
        <w:rPr>
          <w:rFonts w:cstheme="minorHAnsi"/>
          <w:w w:val="95"/>
          <w:sz w:val="19"/>
        </w:rPr>
        <w:t>kişiyle</w:t>
      </w:r>
      <w:r w:rsidRPr="007960C5">
        <w:rPr>
          <w:rFonts w:cstheme="minorHAnsi"/>
          <w:spacing w:val="-21"/>
          <w:w w:val="95"/>
          <w:sz w:val="19"/>
        </w:rPr>
        <w:t xml:space="preserve"> </w:t>
      </w:r>
      <w:r w:rsidRPr="007960C5">
        <w:rPr>
          <w:rFonts w:cstheme="minorHAnsi"/>
          <w:w w:val="95"/>
          <w:sz w:val="19"/>
        </w:rPr>
        <w:t>sınırlı tutulmalıdır.</w:t>
      </w:r>
    </w:p>
    <w:p w:rsidR="00C9250A" w:rsidRPr="007960C5" w:rsidRDefault="00C9250A" w:rsidP="00C9250A">
      <w:pPr>
        <w:spacing w:line="256" w:lineRule="auto"/>
        <w:jc w:val="both"/>
        <w:rPr>
          <w:rFonts w:cstheme="minorHAnsi"/>
          <w:sz w:val="19"/>
        </w:rPr>
        <w:sectPr w:rsidR="00C9250A" w:rsidRPr="007960C5">
          <w:type w:val="continuous"/>
          <w:pgSz w:w="11900" w:h="16840"/>
          <w:pgMar w:top="1920" w:right="860" w:bottom="280" w:left="1300" w:header="708" w:footer="708" w:gutter="0"/>
          <w:cols w:space="708"/>
        </w:sectPr>
      </w:pPr>
    </w:p>
    <w:p w:rsidR="00C9250A" w:rsidRPr="007960C5" w:rsidRDefault="00C9250A" w:rsidP="00C9250A">
      <w:pPr>
        <w:pStyle w:val="GvdeMetni"/>
        <w:spacing w:before="112"/>
        <w:ind w:left="451"/>
        <w:rPr>
          <w:rFonts w:asciiTheme="minorHAnsi" w:hAnsiTheme="minorHAnsi" w:cstheme="minorHAnsi"/>
        </w:rPr>
      </w:pPr>
      <w:r w:rsidRPr="007960C5">
        <w:rPr>
          <w:rFonts w:asciiTheme="minorHAnsi" w:hAnsiTheme="minorHAnsi" w:cstheme="minorHAnsi"/>
          <w:w w:val="85"/>
        </w:rPr>
        <w:lastRenderedPageBreak/>
        <w:t>PIN</w:t>
      </w:r>
      <w:r w:rsidRPr="007960C5">
        <w:rPr>
          <w:rFonts w:asciiTheme="minorHAnsi" w:hAnsiTheme="minorHAnsi" w:cstheme="minorHAnsi"/>
          <w:spacing w:val="-12"/>
          <w:w w:val="85"/>
        </w:rPr>
        <w:t xml:space="preserve"> </w:t>
      </w:r>
      <w:r w:rsidRPr="007960C5">
        <w:rPr>
          <w:rFonts w:asciiTheme="minorHAnsi" w:hAnsiTheme="minorHAnsi" w:cstheme="minorHAnsi"/>
          <w:w w:val="85"/>
        </w:rPr>
        <w:t>Kodları:</w:t>
      </w:r>
    </w:p>
    <w:p w:rsidR="00C9250A" w:rsidRPr="007960C5" w:rsidRDefault="00C9250A" w:rsidP="00C9250A">
      <w:pPr>
        <w:pStyle w:val="GvdeMetni"/>
        <w:rPr>
          <w:rFonts w:asciiTheme="minorHAnsi" w:hAnsiTheme="minorHAnsi" w:cstheme="minorHAnsi"/>
          <w:sz w:val="20"/>
        </w:rPr>
      </w:pPr>
      <w:r w:rsidRPr="007960C5">
        <w:rPr>
          <w:rFonts w:asciiTheme="minorHAnsi" w:hAnsiTheme="minorHAnsi" w:cstheme="minorHAnsi"/>
        </w:rPr>
        <w:br w:type="column"/>
      </w:r>
    </w:p>
    <w:p w:rsidR="00C9250A" w:rsidRPr="007960C5" w:rsidRDefault="00C9250A" w:rsidP="00C9250A">
      <w:pPr>
        <w:pStyle w:val="GvdeMetni"/>
        <w:spacing w:before="1"/>
        <w:rPr>
          <w:rFonts w:asciiTheme="minorHAnsi" w:hAnsiTheme="minorHAnsi" w:cstheme="minorHAnsi"/>
          <w:sz w:val="20"/>
        </w:rPr>
      </w:pPr>
    </w:p>
    <w:p w:rsidR="00C9250A" w:rsidRPr="007960C5" w:rsidRDefault="00C9250A" w:rsidP="00DE7F38">
      <w:pPr>
        <w:pStyle w:val="ListeParagraf"/>
        <w:widowControl w:val="0"/>
        <w:numPr>
          <w:ilvl w:val="0"/>
          <w:numId w:val="83"/>
        </w:numPr>
        <w:tabs>
          <w:tab w:val="left" w:pos="1135"/>
          <w:tab w:val="left" w:pos="1136"/>
        </w:tabs>
        <w:autoSpaceDE w:val="0"/>
        <w:autoSpaceDN w:val="0"/>
        <w:spacing w:after="0" w:line="256" w:lineRule="auto"/>
        <w:ind w:right="410" w:hanging="1052"/>
        <w:contextualSpacing w:val="0"/>
        <w:jc w:val="both"/>
        <w:rPr>
          <w:rFonts w:cstheme="minorHAnsi"/>
          <w:sz w:val="19"/>
        </w:rPr>
      </w:pPr>
      <w:r w:rsidRPr="007960C5">
        <w:rPr>
          <w:rFonts w:cstheme="minorHAnsi"/>
          <w:w w:val="85"/>
          <w:sz w:val="19"/>
        </w:rPr>
        <w:t>Access</w:t>
      </w:r>
      <w:r w:rsidRPr="007960C5">
        <w:rPr>
          <w:rFonts w:cstheme="minorHAnsi"/>
          <w:spacing w:val="-17"/>
          <w:w w:val="85"/>
          <w:sz w:val="19"/>
        </w:rPr>
        <w:t xml:space="preserve"> </w:t>
      </w:r>
      <w:r w:rsidRPr="007960C5">
        <w:rPr>
          <w:rFonts w:cstheme="minorHAnsi"/>
          <w:w w:val="85"/>
          <w:sz w:val="19"/>
        </w:rPr>
        <w:t>Kontrol</w:t>
      </w:r>
      <w:r w:rsidRPr="007960C5">
        <w:rPr>
          <w:rFonts w:cstheme="minorHAnsi"/>
          <w:spacing w:val="-21"/>
          <w:w w:val="85"/>
          <w:sz w:val="19"/>
        </w:rPr>
        <w:t xml:space="preserve"> </w:t>
      </w:r>
      <w:r w:rsidRPr="007960C5">
        <w:rPr>
          <w:rFonts w:cstheme="minorHAnsi"/>
          <w:w w:val="85"/>
          <w:sz w:val="19"/>
        </w:rPr>
        <w:t>Sistemi</w:t>
      </w:r>
      <w:r w:rsidRPr="007960C5">
        <w:rPr>
          <w:rFonts w:cstheme="minorHAnsi"/>
          <w:spacing w:val="-18"/>
          <w:w w:val="85"/>
          <w:sz w:val="19"/>
        </w:rPr>
        <w:t xml:space="preserve"> </w:t>
      </w:r>
      <w:r w:rsidRPr="007960C5">
        <w:rPr>
          <w:rFonts w:cstheme="minorHAnsi"/>
          <w:w w:val="85"/>
          <w:sz w:val="19"/>
        </w:rPr>
        <w:t>Uygulama</w:t>
      </w:r>
      <w:r w:rsidRPr="007960C5">
        <w:rPr>
          <w:rFonts w:cstheme="minorHAnsi"/>
          <w:spacing w:val="-18"/>
          <w:w w:val="85"/>
          <w:sz w:val="19"/>
        </w:rPr>
        <w:t xml:space="preserve"> </w:t>
      </w:r>
      <w:r w:rsidRPr="007960C5">
        <w:rPr>
          <w:rFonts w:cstheme="minorHAnsi"/>
          <w:w w:val="85"/>
          <w:sz w:val="19"/>
        </w:rPr>
        <w:t>Yazılımı</w:t>
      </w:r>
      <w:r w:rsidRPr="007960C5">
        <w:rPr>
          <w:rFonts w:cstheme="minorHAnsi"/>
          <w:spacing w:val="-22"/>
          <w:w w:val="85"/>
          <w:sz w:val="19"/>
        </w:rPr>
        <w:t xml:space="preserve"> </w:t>
      </w:r>
      <w:r w:rsidRPr="007960C5">
        <w:rPr>
          <w:rFonts w:cstheme="minorHAnsi"/>
          <w:w w:val="85"/>
          <w:sz w:val="19"/>
        </w:rPr>
        <w:t>her</w:t>
      </w:r>
      <w:r w:rsidRPr="007960C5">
        <w:rPr>
          <w:rFonts w:cstheme="minorHAnsi"/>
          <w:spacing w:val="-24"/>
          <w:w w:val="85"/>
          <w:sz w:val="19"/>
        </w:rPr>
        <w:t xml:space="preserve"> </w:t>
      </w:r>
      <w:r w:rsidRPr="007960C5">
        <w:rPr>
          <w:rFonts w:cstheme="minorHAnsi"/>
          <w:w w:val="85"/>
          <w:sz w:val="19"/>
        </w:rPr>
        <w:t>kart</w:t>
      </w:r>
      <w:r w:rsidRPr="007960C5">
        <w:rPr>
          <w:rFonts w:cstheme="minorHAnsi"/>
          <w:spacing w:val="-19"/>
          <w:w w:val="85"/>
          <w:sz w:val="19"/>
        </w:rPr>
        <w:t xml:space="preserve"> </w:t>
      </w:r>
      <w:r w:rsidRPr="007960C5">
        <w:rPr>
          <w:rFonts w:cstheme="minorHAnsi"/>
          <w:w w:val="85"/>
          <w:sz w:val="19"/>
        </w:rPr>
        <w:t>sahibinde</w:t>
      </w:r>
      <w:r w:rsidRPr="007960C5">
        <w:rPr>
          <w:rFonts w:cstheme="minorHAnsi"/>
          <w:spacing w:val="-24"/>
          <w:w w:val="85"/>
          <w:sz w:val="19"/>
        </w:rPr>
        <w:t xml:space="preserve"> </w:t>
      </w:r>
      <w:r w:rsidRPr="007960C5">
        <w:rPr>
          <w:rFonts w:cstheme="minorHAnsi"/>
          <w:w w:val="85"/>
          <w:sz w:val="19"/>
        </w:rPr>
        <w:t>üç</w:t>
      </w:r>
      <w:r w:rsidRPr="007960C5">
        <w:rPr>
          <w:rFonts w:cstheme="minorHAnsi"/>
          <w:spacing w:val="-21"/>
          <w:w w:val="85"/>
          <w:sz w:val="19"/>
        </w:rPr>
        <w:t xml:space="preserve"> </w:t>
      </w:r>
      <w:r w:rsidRPr="007960C5">
        <w:rPr>
          <w:rFonts w:cstheme="minorHAnsi"/>
          <w:w w:val="85"/>
          <w:sz w:val="19"/>
        </w:rPr>
        <w:t>türde</w:t>
      </w:r>
      <w:r w:rsidRPr="007960C5">
        <w:rPr>
          <w:rFonts w:cstheme="minorHAnsi"/>
          <w:spacing w:val="-17"/>
          <w:w w:val="85"/>
          <w:sz w:val="19"/>
        </w:rPr>
        <w:t xml:space="preserve"> </w:t>
      </w:r>
      <w:r w:rsidRPr="007960C5">
        <w:rPr>
          <w:rFonts w:cstheme="minorHAnsi"/>
          <w:w w:val="85"/>
          <w:sz w:val="19"/>
        </w:rPr>
        <w:t>PIN</w:t>
      </w:r>
      <w:r w:rsidRPr="007960C5">
        <w:rPr>
          <w:rFonts w:cstheme="minorHAnsi"/>
          <w:spacing w:val="-21"/>
          <w:w w:val="85"/>
          <w:sz w:val="19"/>
        </w:rPr>
        <w:t xml:space="preserve"> </w:t>
      </w:r>
      <w:r w:rsidRPr="007960C5">
        <w:rPr>
          <w:rFonts w:cstheme="minorHAnsi"/>
          <w:w w:val="85"/>
          <w:sz w:val="19"/>
        </w:rPr>
        <w:t>kodu</w:t>
      </w:r>
      <w:r w:rsidRPr="007960C5">
        <w:rPr>
          <w:rFonts w:cstheme="minorHAnsi"/>
          <w:spacing w:val="-17"/>
          <w:w w:val="85"/>
          <w:sz w:val="19"/>
        </w:rPr>
        <w:t xml:space="preserve"> </w:t>
      </w:r>
      <w:r w:rsidRPr="007960C5">
        <w:rPr>
          <w:rFonts w:cstheme="minorHAnsi"/>
          <w:w w:val="85"/>
          <w:sz w:val="19"/>
        </w:rPr>
        <w:t xml:space="preserve">girişini </w:t>
      </w:r>
      <w:r w:rsidRPr="007960C5">
        <w:rPr>
          <w:rFonts w:cstheme="minorHAnsi"/>
          <w:w w:val="90"/>
          <w:sz w:val="19"/>
        </w:rPr>
        <w:t xml:space="preserve">destekleyecektir. PIN kodunun uzunluğu (4-8 basamak) sistemde bir kez </w:t>
      </w:r>
      <w:r w:rsidRPr="007960C5">
        <w:rPr>
          <w:rFonts w:cstheme="minorHAnsi"/>
          <w:w w:val="95"/>
          <w:sz w:val="19"/>
        </w:rPr>
        <w:t>tanımlanmaktadır.</w:t>
      </w:r>
      <w:r w:rsidRPr="007960C5">
        <w:rPr>
          <w:rFonts w:cstheme="minorHAnsi"/>
          <w:spacing w:val="-42"/>
          <w:w w:val="95"/>
          <w:sz w:val="19"/>
        </w:rPr>
        <w:t xml:space="preserve"> </w:t>
      </w:r>
      <w:r w:rsidRPr="007960C5">
        <w:rPr>
          <w:rFonts w:cstheme="minorHAnsi"/>
          <w:w w:val="95"/>
          <w:sz w:val="19"/>
        </w:rPr>
        <w:t>Geçerlilik</w:t>
      </w:r>
      <w:r w:rsidRPr="007960C5">
        <w:rPr>
          <w:rFonts w:cstheme="minorHAnsi"/>
          <w:spacing w:val="-37"/>
          <w:w w:val="95"/>
          <w:sz w:val="19"/>
        </w:rPr>
        <w:t xml:space="preserve"> </w:t>
      </w:r>
      <w:r w:rsidRPr="007960C5">
        <w:rPr>
          <w:rFonts w:cstheme="minorHAnsi"/>
          <w:w w:val="95"/>
          <w:sz w:val="19"/>
        </w:rPr>
        <w:t>periyodunun</w:t>
      </w:r>
      <w:r w:rsidRPr="007960C5">
        <w:rPr>
          <w:rFonts w:cstheme="minorHAnsi"/>
          <w:spacing w:val="-39"/>
          <w:w w:val="95"/>
          <w:sz w:val="19"/>
        </w:rPr>
        <w:t xml:space="preserve"> </w:t>
      </w:r>
      <w:r w:rsidRPr="007960C5">
        <w:rPr>
          <w:rFonts w:cstheme="minorHAnsi"/>
          <w:w w:val="95"/>
          <w:sz w:val="19"/>
        </w:rPr>
        <w:t>verileri</w:t>
      </w:r>
      <w:r w:rsidRPr="007960C5">
        <w:rPr>
          <w:rFonts w:cstheme="minorHAnsi"/>
          <w:spacing w:val="-39"/>
          <w:w w:val="95"/>
          <w:sz w:val="19"/>
        </w:rPr>
        <w:t xml:space="preserve"> </w:t>
      </w:r>
      <w:r w:rsidRPr="007960C5">
        <w:rPr>
          <w:rFonts w:cstheme="minorHAnsi"/>
          <w:w w:val="95"/>
          <w:sz w:val="19"/>
        </w:rPr>
        <w:t>desteklenmelidir.</w:t>
      </w:r>
    </w:p>
    <w:p w:rsidR="00C9250A" w:rsidRPr="007960C5" w:rsidRDefault="00C9250A" w:rsidP="00DE7F38">
      <w:pPr>
        <w:pStyle w:val="ListeParagraf"/>
        <w:widowControl w:val="0"/>
        <w:numPr>
          <w:ilvl w:val="0"/>
          <w:numId w:val="83"/>
        </w:numPr>
        <w:tabs>
          <w:tab w:val="left" w:pos="1486"/>
          <w:tab w:val="left" w:pos="1487"/>
        </w:tabs>
        <w:autoSpaceDE w:val="0"/>
        <w:autoSpaceDN w:val="0"/>
        <w:spacing w:before="119" w:after="0" w:line="249" w:lineRule="auto"/>
        <w:ind w:left="1207" w:right="724" w:hanging="773"/>
        <w:contextualSpacing w:val="0"/>
        <w:rPr>
          <w:rFonts w:cstheme="minorHAnsi"/>
          <w:sz w:val="19"/>
        </w:rPr>
      </w:pPr>
      <w:r w:rsidRPr="007960C5">
        <w:rPr>
          <w:rFonts w:cstheme="minorHAnsi"/>
          <w:w w:val="85"/>
          <w:sz w:val="19"/>
        </w:rPr>
        <w:t>Doğrulama</w:t>
      </w:r>
      <w:r w:rsidRPr="007960C5">
        <w:rPr>
          <w:rFonts w:cstheme="minorHAnsi"/>
          <w:spacing w:val="-19"/>
          <w:w w:val="85"/>
          <w:sz w:val="19"/>
        </w:rPr>
        <w:t xml:space="preserve"> </w:t>
      </w:r>
      <w:r w:rsidRPr="007960C5">
        <w:rPr>
          <w:rFonts w:cstheme="minorHAnsi"/>
          <w:w w:val="85"/>
          <w:sz w:val="19"/>
        </w:rPr>
        <w:t>PIN’i</w:t>
      </w:r>
      <w:r w:rsidRPr="007960C5">
        <w:rPr>
          <w:rFonts w:cstheme="minorHAnsi"/>
          <w:spacing w:val="-25"/>
          <w:w w:val="85"/>
          <w:sz w:val="19"/>
        </w:rPr>
        <w:t xml:space="preserve"> </w:t>
      </w:r>
      <w:r w:rsidRPr="007960C5">
        <w:rPr>
          <w:rFonts w:cstheme="minorHAnsi"/>
          <w:w w:val="85"/>
          <w:sz w:val="19"/>
        </w:rPr>
        <w:t>–</w:t>
      </w:r>
      <w:r w:rsidRPr="007960C5">
        <w:rPr>
          <w:rFonts w:cstheme="minorHAnsi"/>
          <w:spacing w:val="-18"/>
          <w:w w:val="85"/>
          <w:sz w:val="19"/>
        </w:rPr>
        <w:t xml:space="preserve"> </w:t>
      </w:r>
      <w:r w:rsidRPr="007960C5">
        <w:rPr>
          <w:rFonts w:cstheme="minorHAnsi"/>
          <w:w w:val="85"/>
          <w:sz w:val="19"/>
        </w:rPr>
        <w:t>bir</w:t>
      </w:r>
      <w:r w:rsidRPr="007960C5">
        <w:rPr>
          <w:rFonts w:cstheme="minorHAnsi"/>
          <w:spacing w:val="-20"/>
          <w:w w:val="85"/>
          <w:sz w:val="19"/>
        </w:rPr>
        <w:t xml:space="preserve"> </w:t>
      </w:r>
      <w:r w:rsidRPr="007960C5">
        <w:rPr>
          <w:rFonts w:cstheme="minorHAnsi"/>
          <w:w w:val="85"/>
          <w:sz w:val="19"/>
        </w:rPr>
        <w:t>girişte</w:t>
      </w:r>
      <w:r w:rsidRPr="007960C5">
        <w:rPr>
          <w:rFonts w:cstheme="minorHAnsi"/>
          <w:spacing w:val="-21"/>
          <w:w w:val="85"/>
          <w:sz w:val="19"/>
        </w:rPr>
        <w:t xml:space="preserve"> </w:t>
      </w:r>
      <w:r w:rsidRPr="007960C5">
        <w:rPr>
          <w:rFonts w:cstheme="minorHAnsi"/>
          <w:w w:val="85"/>
          <w:sz w:val="19"/>
        </w:rPr>
        <w:t>kartın</w:t>
      </w:r>
      <w:r w:rsidRPr="007960C5">
        <w:rPr>
          <w:rFonts w:cstheme="minorHAnsi"/>
          <w:spacing w:val="-21"/>
          <w:w w:val="85"/>
          <w:sz w:val="19"/>
        </w:rPr>
        <w:t xml:space="preserve"> </w:t>
      </w:r>
      <w:r w:rsidRPr="007960C5">
        <w:rPr>
          <w:rFonts w:cstheme="minorHAnsi"/>
          <w:w w:val="85"/>
          <w:sz w:val="19"/>
        </w:rPr>
        <w:t>kullanılmasından</w:t>
      </w:r>
      <w:r w:rsidRPr="007960C5">
        <w:rPr>
          <w:rFonts w:cstheme="minorHAnsi"/>
          <w:spacing w:val="-18"/>
          <w:w w:val="85"/>
          <w:sz w:val="19"/>
        </w:rPr>
        <w:t xml:space="preserve"> </w:t>
      </w:r>
      <w:r w:rsidRPr="007960C5">
        <w:rPr>
          <w:rFonts w:cstheme="minorHAnsi"/>
          <w:w w:val="85"/>
          <w:sz w:val="19"/>
        </w:rPr>
        <w:t>sonra</w:t>
      </w:r>
      <w:r w:rsidRPr="007960C5">
        <w:rPr>
          <w:rFonts w:cstheme="minorHAnsi"/>
          <w:spacing w:val="-15"/>
          <w:w w:val="85"/>
          <w:sz w:val="19"/>
        </w:rPr>
        <w:t xml:space="preserve"> </w:t>
      </w:r>
      <w:r w:rsidRPr="007960C5">
        <w:rPr>
          <w:rFonts w:cstheme="minorHAnsi"/>
          <w:spacing w:val="-4"/>
          <w:w w:val="85"/>
          <w:sz w:val="19"/>
        </w:rPr>
        <w:t>ek</w:t>
      </w:r>
      <w:r w:rsidRPr="007960C5">
        <w:rPr>
          <w:rFonts w:cstheme="minorHAnsi"/>
          <w:spacing w:val="-18"/>
          <w:w w:val="85"/>
          <w:sz w:val="19"/>
        </w:rPr>
        <w:t xml:space="preserve"> </w:t>
      </w:r>
      <w:r w:rsidRPr="007960C5">
        <w:rPr>
          <w:rFonts w:cstheme="minorHAnsi"/>
          <w:w w:val="85"/>
          <w:sz w:val="19"/>
        </w:rPr>
        <w:t>güvenlik</w:t>
      </w:r>
      <w:r w:rsidRPr="007960C5">
        <w:rPr>
          <w:rFonts w:cstheme="minorHAnsi"/>
          <w:spacing w:val="-18"/>
          <w:w w:val="85"/>
          <w:sz w:val="19"/>
        </w:rPr>
        <w:t xml:space="preserve"> </w:t>
      </w:r>
      <w:r w:rsidRPr="007960C5">
        <w:rPr>
          <w:rFonts w:cstheme="minorHAnsi"/>
          <w:w w:val="85"/>
          <w:sz w:val="19"/>
        </w:rPr>
        <w:t xml:space="preserve">önlemi </w:t>
      </w:r>
      <w:r w:rsidRPr="007960C5">
        <w:rPr>
          <w:rFonts w:cstheme="minorHAnsi"/>
          <w:w w:val="95"/>
          <w:sz w:val="19"/>
        </w:rPr>
        <w:t>olarak</w:t>
      </w:r>
      <w:r w:rsidRPr="007960C5">
        <w:rPr>
          <w:rFonts w:cstheme="minorHAnsi"/>
          <w:spacing w:val="-11"/>
          <w:w w:val="95"/>
          <w:sz w:val="19"/>
        </w:rPr>
        <w:t xml:space="preserve"> </w:t>
      </w:r>
      <w:r w:rsidRPr="007960C5">
        <w:rPr>
          <w:rFonts w:cstheme="minorHAnsi"/>
          <w:w w:val="95"/>
          <w:sz w:val="19"/>
        </w:rPr>
        <w:t>istenecektir.</w:t>
      </w:r>
    </w:p>
    <w:p w:rsidR="00C9250A" w:rsidRPr="007960C5" w:rsidRDefault="00C9250A" w:rsidP="00C9250A">
      <w:pPr>
        <w:spacing w:line="249" w:lineRule="auto"/>
        <w:rPr>
          <w:rFonts w:cstheme="minorHAnsi"/>
          <w:sz w:val="19"/>
        </w:rPr>
        <w:sectPr w:rsidR="00C9250A" w:rsidRPr="007960C5">
          <w:type w:val="continuous"/>
          <w:pgSz w:w="11900" w:h="16840"/>
          <w:pgMar w:top="1920" w:right="860" w:bottom="280" w:left="1300" w:header="708" w:footer="708" w:gutter="0"/>
          <w:cols w:num="2" w:space="708" w:equalWidth="0">
            <w:col w:w="1379" w:space="40"/>
            <w:col w:w="8321"/>
          </w:cols>
        </w:sectPr>
      </w:pPr>
    </w:p>
    <w:p w:rsidR="00C9250A" w:rsidRPr="007960C5" w:rsidRDefault="00C9250A" w:rsidP="00C9250A">
      <w:pPr>
        <w:pStyle w:val="GvdeMetni"/>
        <w:spacing w:before="5"/>
        <w:rPr>
          <w:rFonts w:asciiTheme="minorHAnsi" w:hAnsiTheme="minorHAnsi" w:cstheme="minorHAnsi"/>
          <w:sz w:val="15"/>
        </w:rPr>
      </w:pPr>
    </w:p>
    <w:p w:rsidR="00C9250A" w:rsidRPr="007960C5" w:rsidRDefault="00C9250A" w:rsidP="00DE7F38">
      <w:pPr>
        <w:pStyle w:val="ListeParagraf"/>
        <w:widowControl w:val="0"/>
        <w:numPr>
          <w:ilvl w:val="1"/>
          <w:numId w:val="83"/>
        </w:numPr>
        <w:tabs>
          <w:tab w:val="left" w:pos="2904"/>
          <w:tab w:val="left" w:pos="2905"/>
        </w:tabs>
        <w:autoSpaceDE w:val="0"/>
        <w:autoSpaceDN w:val="0"/>
        <w:spacing w:before="107" w:after="0" w:line="256" w:lineRule="auto"/>
        <w:ind w:right="540" w:hanging="773"/>
        <w:contextualSpacing w:val="0"/>
        <w:rPr>
          <w:rFonts w:cstheme="minorHAnsi"/>
          <w:sz w:val="19"/>
        </w:rPr>
      </w:pPr>
      <w:r w:rsidRPr="007960C5">
        <w:rPr>
          <w:rFonts w:cstheme="minorHAnsi"/>
          <w:w w:val="90"/>
          <w:sz w:val="19"/>
        </w:rPr>
        <w:t>Kimlik</w:t>
      </w:r>
      <w:r w:rsidRPr="007960C5">
        <w:rPr>
          <w:rFonts w:cstheme="minorHAnsi"/>
          <w:spacing w:val="-39"/>
          <w:w w:val="90"/>
          <w:sz w:val="19"/>
        </w:rPr>
        <w:t xml:space="preserve"> </w:t>
      </w:r>
      <w:r w:rsidRPr="007960C5">
        <w:rPr>
          <w:rFonts w:cstheme="minorHAnsi"/>
          <w:w w:val="90"/>
          <w:sz w:val="19"/>
        </w:rPr>
        <w:t>PIN’i</w:t>
      </w:r>
      <w:r w:rsidRPr="007960C5">
        <w:rPr>
          <w:rFonts w:cstheme="minorHAnsi"/>
          <w:spacing w:val="-41"/>
          <w:w w:val="90"/>
          <w:sz w:val="19"/>
        </w:rPr>
        <w:t xml:space="preserve"> </w:t>
      </w:r>
      <w:r w:rsidRPr="007960C5">
        <w:rPr>
          <w:rFonts w:cstheme="minorHAnsi"/>
          <w:w w:val="90"/>
          <w:sz w:val="19"/>
        </w:rPr>
        <w:t>–</w:t>
      </w:r>
      <w:r w:rsidRPr="007960C5">
        <w:rPr>
          <w:rFonts w:cstheme="minorHAnsi"/>
          <w:spacing w:val="-39"/>
          <w:w w:val="90"/>
          <w:sz w:val="19"/>
        </w:rPr>
        <w:t xml:space="preserve"> </w:t>
      </w:r>
      <w:r w:rsidRPr="007960C5">
        <w:rPr>
          <w:rFonts w:cstheme="minorHAnsi"/>
          <w:w w:val="90"/>
          <w:sz w:val="19"/>
        </w:rPr>
        <w:t>Bu</w:t>
      </w:r>
      <w:r w:rsidRPr="007960C5">
        <w:rPr>
          <w:rFonts w:cstheme="minorHAnsi"/>
          <w:spacing w:val="-39"/>
          <w:w w:val="90"/>
          <w:sz w:val="19"/>
        </w:rPr>
        <w:t xml:space="preserve"> </w:t>
      </w:r>
      <w:r w:rsidRPr="007960C5">
        <w:rPr>
          <w:rFonts w:cstheme="minorHAnsi"/>
          <w:w w:val="90"/>
          <w:sz w:val="19"/>
        </w:rPr>
        <w:t>kimlik</w:t>
      </w:r>
      <w:r w:rsidRPr="007960C5">
        <w:rPr>
          <w:rFonts w:cstheme="minorHAnsi"/>
          <w:spacing w:val="-37"/>
          <w:w w:val="90"/>
          <w:sz w:val="19"/>
        </w:rPr>
        <w:t xml:space="preserve"> </w:t>
      </w:r>
      <w:r w:rsidRPr="007960C5">
        <w:rPr>
          <w:rFonts w:cstheme="minorHAnsi"/>
          <w:w w:val="90"/>
          <w:sz w:val="19"/>
        </w:rPr>
        <w:t>PIN’i</w:t>
      </w:r>
      <w:r w:rsidRPr="007960C5">
        <w:rPr>
          <w:rFonts w:cstheme="minorHAnsi"/>
          <w:spacing w:val="-27"/>
          <w:w w:val="90"/>
          <w:sz w:val="19"/>
        </w:rPr>
        <w:t xml:space="preserve"> </w:t>
      </w:r>
      <w:r w:rsidRPr="007960C5">
        <w:rPr>
          <w:rFonts w:cstheme="minorHAnsi"/>
          <w:w w:val="90"/>
          <w:sz w:val="19"/>
        </w:rPr>
        <w:t>bir</w:t>
      </w:r>
      <w:r w:rsidRPr="007960C5">
        <w:rPr>
          <w:rFonts w:cstheme="minorHAnsi"/>
          <w:spacing w:val="-40"/>
          <w:w w:val="90"/>
          <w:sz w:val="19"/>
        </w:rPr>
        <w:t xml:space="preserve"> </w:t>
      </w:r>
      <w:r w:rsidRPr="007960C5">
        <w:rPr>
          <w:rFonts w:cstheme="minorHAnsi"/>
          <w:w w:val="90"/>
          <w:sz w:val="19"/>
        </w:rPr>
        <w:t>kart</w:t>
      </w:r>
      <w:r w:rsidRPr="007960C5">
        <w:rPr>
          <w:rFonts w:cstheme="minorHAnsi"/>
          <w:spacing w:val="-42"/>
          <w:w w:val="90"/>
          <w:sz w:val="19"/>
        </w:rPr>
        <w:t xml:space="preserve"> </w:t>
      </w:r>
      <w:r w:rsidRPr="007960C5">
        <w:rPr>
          <w:rFonts w:cstheme="minorHAnsi"/>
          <w:w w:val="90"/>
          <w:sz w:val="19"/>
        </w:rPr>
        <w:t>okuyucuda</w:t>
      </w:r>
      <w:r w:rsidRPr="007960C5">
        <w:rPr>
          <w:rFonts w:cstheme="minorHAnsi"/>
          <w:spacing w:val="-40"/>
          <w:w w:val="90"/>
          <w:sz w:val="19"/>
        </w:rPr>
        <w:t xml:space="preserve"> </w:t>
      </w:r>
      <w:r w:rsidRPr="007960C5">
        <w:rPr>
          <w:rFonts w:cstheme="minorHAnsi"/>
          <w:w w:val="90"/>
          <w:sz w:val="19"/>
        </w:rPr>
        <w:t>bir</w:t>
      </w:r>
      <w:r w:rsidRPr="007960C5">
        <w:rPr>
          <w:rFonts w:cstheme="minorHAnsi"/>
          <w:spacing w:val="-40"/>
          <w:w w:val="90"/>
          <w:sz w:val="19"/>
        </w:rPr>
        <w:t xml:space="preserve"> </w:t>
      </w:r>
      <w:r w:rsidRPr="007960C5">
        <w:rPr>
          <w:rFonts w:cstheme="minorHAnsi"/>
          <w:w w:val="90"/>
          <w:sz w:val="19"/>
        </w:rPr>
        <w:t>kartın</w:t>
      </w:r>
      <w:r w:rsidRPr="007960C5">
        <w:rPr>
          <w:rFonts w:cstheme="minorHAnsi"/>
          <w:spacing w:val="-40"/>
          <w:w w:val="90"/>
          <w:sz w:val="19"/>
        </w:rPr>
        <w:t xml:space="preserve"> </w:t>
      </w:r>
      <w:r w:rsidRPr="007960C5">
        <w:rPr>
          <w:rFonts w:cstheme="minorHAnsi"/>
          <w:w w:val="90"/>
          <w:sz w:val="19"/>
        </w:rPr>
        <w:t>okutulması</w:t>
      </w:r>
      <w:r w:rsidRPr="007960C5">
        <w:rPr>
          <w:rFonts w:cstheme="minorHAnsi"/>
          <w:spacing w:val="-40"/>
          <w:w w:val="90"/>
          <w:sz w:val="19"/>
        </w:rPr>
        <w:t xml:space="preserve"> </w:t>
      </w:r>
      <w:r w:rsidRPr="007960C5">
        <w:rPr>
          <w:rFonts w:cstheme="minorHAnsi"/>
          <w:w w:val="90"/>
          <w:sz w:val="19"/>
        </w:rPr>
        <w:t>yerine</w:t>
      </w:r>
      <w:r w:rsidRPr="007960C5">
        <w:rPr>
          <w:rFonts w:cstheme="minorHAnsi"/>
          <w:spacing w:val="-38"/>
          <w:w w:val="90"/>
          <w:sz w:val="19"/>
        </w:rPr>
        <w:t xml:space="preserve"> </w:t>
      </w:r>
      <w:r w:rsidRPr="007960C5">
        <w:rPr>
          <w:rFonts w:cstheme="minorHAnsi"/>
          <w:w w:val="90"/>
          <w:sz w:val="19"/>
        </w:rPr>
        <w:t>tuş takımı</w:t>
      </w:r>
      <w:r w:rsidRPr="007960C5">
        <w:rPr>
          <w:rFonts w:cstheme="minorHAnsi"/>
          <w:spacing w:val="-33"/>
          <w:w w:val="90"/>
          <w:sz w:val="19"/>
        </w:rPr>
        <w:t xml:space="preserve"> </w:t>
      </w:r>
      <w:r w:rsidRPr="007960C5">
        <w:rPr>
          <w:rFonts w:cstheme="minorHAnsi"/>
          <w:w w:val="90"/>
          <w:sz w:val="19"/>
        </w:rPr>
        <w:t>okuyucularıyla</w:t>
      </w:r>
      <w:r w:rsidRPr="007960C5">
        <w:rPr>
          <w:rFonts w:cstheme="minorHAnsi"/>
          <w:spacing w:val="-34"/>
          <w:w w:val="90"/>
          <w:sz w:val="19"/>
        </w:rPr>
        <w:t xml:space="preserve"> </w:t>
      </w:r>
      <w:r w:rsidRPr="007960C5">
        <w:rPr>
          <w:rFonts w:cstheme="minorHAnsi"/>
          <w:w w:val="90"/>
          <w:sz w:val="19"/>
        </w:rPr>
        <w:t>yazılarak</w:t>
      </w:r>
      <w:r w:rsidRPr="007960C5">
        <w:rPr>
          <w:rFonts w:cstheme="minorHAnsi"/>
          <w:spacing w:val="-31"/>
          <w:w w:val="90"/>
          <w:sz w:val="19"/>
        </w:rPr>
        <w:t xml:space="preserve"> </w:t>
      </w:r>
      <w:r w:rsidRPr="007960C5">
        <w:rPr>
          <w:rFonts w:cstheme="minorHAnsi"/>
          <w:w w:val="90"/>
          <w:sz w:val="19"/>
        </w:rPr>
        <w:t>da</w:t>
      </w:r>
      <w:r w:rsidRPr="007960C5">
        <w:rPr>
          <w:rFonts w:cstheme="minorHAnsi"/>
          <w:spacing w:val="-32"/>
          <w:w w:val="90"/>
          <w:sz w:val="19"/>
        </w:rPr>
        <w:t xml:space="preserve"> </w:t>
      </w:r>
      <w:r w:rsidRPr="007960C5">
        <w:rPr>
          <w:rFonts w:cstheme="minorHAnsi"/>
          <w:w w:val="90"/>
          <w:sz w:val="19"/>
        </w:rPr>
        <w:t>girilebilir.</w:t>
      </w:r>
      <w:r w:rsidRPr="007960C5">
        <w:rPr>
          <w:rFonts w:cstheme="minorHAnsi"/>
          <w:spacing w:val="-33"/>
          <w:w w:val="90"/>
          <w:sz w:val="19"/>
        </w:rPr>
        <w:t xml:space="preserve"> </w:t>
      </w:r>
      <w:r w:rsidRPr="007960C5">
        <w:rPr>
          <w:rFonts w:cstheme="minorHAnsi"/>
          <w:w w:val="90"/>
          <w:sz w:val="19"/>
        </w:rPr>
        <w:t>Bu</w:t>
      </w:r>
      <w:r w:rsidRPr="007960C5">
        <w:rPr>
          <w:rFonts w:cstheme="minorHAnsi"/>
          <w:spacing w:val="-31"/>
          <w:w w:val="90"/>
          <w:sz w:val="19"/>
        </w:rPr>
        <w:t xml:space="preserve"> </w:t>
      </w:r>
      <w:r w:rsidRPr="007960C5">
        <w:rPr>
          <w:rFonts w:cstheme="minorHAnsi"/>
          <w:w w:val="90"/>
          <w:sz w:val="19"/>
        </w:rPr>
        <w:t>PIN,</w:t>
      </w:r>
      <w:r w:rsidRPr="007960C5">
        <w:rPr>
          <w:rFonts w:cstheme="minorHAnsi"/>
          <w:spacing w:val="-35"/>
          <w:w w:val="90"/>
          <w:sz w:val="19"/>
        </w:rPr>
        <w:t xml:space="preserve"> </w:t>
      </w:r>
      <w:r w:rsidRPr="007960C5">
        <w:rPr>
          <w:rFonts w:cstheme="minorHAnsi"/>
          <w:w w:val="90"/>
          <w:sz w:val="19"/>
        </w:rPr>
        <w:t>sanal</w:t>
      </w:r>
      <w:r w:rsidRPr="007960C5">
        <w:rPr>
          <w:rFonts w:cstheme="minorHAnsi"/>
          <w:spacing w:val="-33"/>
          <w:w w:val="90"/>
          <w:sz w:val="19"/>
        </w:rPr>
        <w:t xml:space="preserve"> </w:t>
      </w:r>
      <w:r w:rsidRPr="007960C5">
        <w:rPr>
          <w:rFonts w:cstheme="minorHAnsi"/>
          <w:w w:val="90"/>
          <w:sz w:val="19"/>
        </w:rPr>
        <w:t>kart</w:t>
      </w:r>
      <w:r w:rsidRPr="007960C5">
        <w:rPr>
          <w:rFonts w:cstheme="minorHAnsi"/>
          <w:spacing w:val="-31"/>
          <w:w w:val="90"/>
          <w:sz w:val="19"/>
        </w:rPr>
        <w:t xml:space="preserve"> </w:t>
      </w:r>
      <w:r w:rsidRPr="007960C5">
        <w:rPr>
          <w:rFonts w:cstheme="minorHAnsi"/>
          <w:w w:val="90"/>
          <w:sz w:val="19"/>
        </w:rPr>
        <w:t>numarası</w:t>
      </w:r>
      <w:r w:rsidRPr="007960C5">
        <w:rPr>
          <w:rFonts w:cstheme="minorHAnsi"/>
          <w:spacing w:val="-35"/>
          <w:w w:val="90"/>
          <w:sz w:val="19"/>
        </w:rPr>
        <w:t xml:space="preserve"> </w:t>
      </w:r>
      <w:r w:rsidRPr="007960C5">
        <w:rPr>
          <w:rFonts w:cstheme="minorHAnsi"/>
          <w:w w:val="90"/>
          <w:sz w:val="19"/>
        </w:rPr>
        <w:t xml:space="preserve">gibi </w:t>
      </w:r>
      <w:r w:rsidRPr="007960C5">
        <w:rPr>
          <w:rFonts w:cstheme="minorHAnsi"/>
          <w:w w:val="95"/>
          <w:sz w:val="19"/>
        </w:rPr>
        <w:t>işlediğinden,</w:t>
      </w:r>
      <w:r w:rsidRPr="007960C5">
        <w:rPr>
          <w:rFonts w:cstheme="minorHAnsi"/>
          <w:spacing w:val="-30"/>
          <w:w w:val="95"/>
          <w:sz w:val="19"/>
        </w:rPr>
        <w:t xml:space="preserve"> </w:t>
      </w:r>
      <w:r w:rsidRPr="007960C5">
        <w:rPr>
          <w:rFonts w:cstheme="minorHAnsi"/>
          <w:w w:val="95"/>
          <w:sz w:val="19"/>
        </w:rPr>
        <w:t>bu</w:t>
      </w:r>
      <w:r w:rsidRPr="007960C5">
        <w:rPr>
          <w:rFonts w:cstheme="minorHAnsi"/>
          <w:spacing w:val="-30"/>
          <w:w w:val="95"/>
          <w:sz w:val="19"/>
        </w:rPr>
        <w:t xml:space="preserve"> </w:t>
      </w:r>
      <w:r w:rsidRPr="007960C5">
        <w:rPr>
          <w:rFonts w:cstheme="minorHAnsi"/>
          <w:w w:val="95"/>
          <w:sz w:val="19"/>
        </w:rPr>
        <w:t>kart</w:t>
      </w:r>
      <w:r w:rsidRPr="007960C5">
        <w:rPr>
          <w:rFonts w:cstheme="minorHAnsi"/>
          <w:spacing w:val="-31"/>
          <w:w w:val="95"/>
          <w:sz w:val="19"/>
        </w:rPr>
        <w:t xml:space="preserve"> </w:t>
      </w:r>
      <w:r w:rsidRPr="007960C5">
        <w:rPr>
          <w:rFonts w:cstheme="minorHAnsi"/>
          <w:w w:val="95"/>
          <w:sz w:val="19"/>
        </w:rPr>
        <w:t>numarasına</w:t>
      </w:r>
      <w:r w:rsidRPr="007960C5">
        <w:rPr>
          <w:rFonts w:cstheme="minorHAnsi"/>
          <w:spacing w:val="-24"/>
          <w:w w:val="95"/>
          <w:sz w:val="19"/>
        </w:rPr>
        <w:t xml:space="preserve"> </w:t>
      </w:r>
      <w:r w:rsidRPr="007960C5">
        <w:rPr>
          <w:rFonts w:cstheme="minorHAnsi"/>
          <w:w w:val="95"/>
          <w:sz w:val="19"/>
        </w:rPr>
        <w:t>atanan</w:t>
      </w:r>
      <w:r w:rsidRPr="007960C5">
        <w:rPr>
          <w:rFonts w:cstheme="minorHAnsi"/>
          <w:spacing w:val="-27"/>
          <w:w w:val="95"/>
          <w:sz w:val="19"/>
        </w:rPr>
        <w:t xml:space="preserve"> </w:t>
      </w:r>
      <w:r w:rsidRPr="007960C5">
        <w:rPr>
          <w:rFonts w:cstheme="minorHAnsi"/>
          <w:w w:val="95"/>
          <w:sz w:val="19"/>
        </w:rPr>
        <w:t>tüm</w:t>
      </w:r>
      <w:r w:rsidRPr="007960C5">
        <w:rPr>
          <w:rFonts w:cstheme="minorHAnsi"/>
          <w:spacing w:val="-31"/>
          <w:w w:val="95"/>
          <w:sz w:val="19"/>
        </w:rPr>
        <w:t xml:space="preserve"> </w:t>
      </w:r>
      <w:r w:rsidRPr="007960C5">
        <w:rPr>
          <w:rFonts w:cstheme="minorHAnsi"/>
          <w:w w:val="95"/>
          <w:sz w:val="19"/>
        </w:rPr>
        <w:t>yetkileri</w:t>
      </w:r>
      <w:r w:rsidRPr="007960C5">
        <w:rPr>
          <w:rFonts w:cstheme="minorHAnsi"/>
          <w:spacing w:val="-33"/>
          <w:w w:val="95"/>
          <w:sz w:val="19"/>
        </w:rPr>
        <w:t xml:space="preserve"> </w:t>
      </w:r>
      <w:r w:rsidRPr="007960C5">
        <w:rPr>
          <w:rFonts w:cstheme="minorHAnsi"/>
          <w:spacing w:val="3"/>
          <w:w w:val="95"/>
          <w:sz w:val="19"/>
        </w:rPr>
        <w:t>de</w:t>
      </w:r>
      <w:r w:rsidRPr="007960C5">
        <w:rPr>
          <w:rFonts w:cstheme="minorHAnsi"/>
          <w:spacing w:val="-30"/>
          <w:w w:val="95"/>
          <w:sz w:val="19"/>
        </w:rPr>
        <w:t xml:space="preserve"> </w:t>
      </w:r>
      <w:r w:rsidRPr="007960C5">
        <w:rPr>
          <w:rFonts w:cstheme="minorHAnsi"/>
          <w:w w:val="95"/>
          <w:sz w:val="19"/>
        </w:rPr>
        <w:t>taşır.</w:t>
      </w:r>
    </w:p>
    <w:p w:rsidR="00C9250A" w:rsidRPr="007960C5" w:rsidRDefault="00C9250A" w:rsidP="00DE7F38">
      <w:pPr>
        <w:pStyle w:val="ListeParagraf"/>
        <w:widowControl w:val="0"/>
        <w:numPr>
          <w:ilvl w:val="1"/>
          <w:numId w:val="83"/>
        </w:numPr>
        <w:tabs>
          <w:tab w:val="left" w:pos="2904"/>
          <w:tab w:val="left" w:pos="2905"/>
        </w:tabs>
        <w:autoSpaceDE w:val="0"/>
        <w:autoSpaceDN w:val="0"/>
        <w:spacing w:after="0" w:line="235" w:lineRule="exact"/>
        <w:ind w:hanging="773"/>
        <w:contextualSpacing w:val="0"/>
        <w:rPr>
          <w:rFonts w:cstheme="minorHAnsi"/>
          <w:sz w:val="19"/>
        </w:rPr>
      </w:pPr>
      <w:r w:rsidRPr="007960C5">
        <w:rPr>
          <w:rFonts w:cstheme="minorHAnsi"/>
          <w:w w:val="95"/>
          <w:sz w:val="19"/>
        </w:rPr>
        <w:t>Silahlanma</w:t>
      </w:r>
      <w:r w:rsidRPr="007960C5">
        <w:rPr>
          <w:rFonts w:cstheme="minorHAnsi"/>
          <w:spacing w:val="-22"/>
          <w:w w:val="95"/>
          <w:sz w:val="19"/>
        </w:rPr>
        <w:t xml:space="preserve"> </w:t>
      </w:r>
      <w:r w:rsidRPr="007960C5">
        <w:rPr>
          <w:rFonts w:cstheme="minorHAnsi"/>
          <w:w w:val="95"/>
          <w:sz w:val="19"/>
        </w:rPr>
        <w:t>PIN’i</w:t>
      </w:r>
      <w:r w:rsidRPr="007960C5">
        <w:rPr>
          <w:rFonts w:cstheme="minorHAnsi"/>
          <w:spacing w:val="-25"/>
          <w:w w:val="95"/>
          <w:sz w:val="19"/>
        </w:rPr>
        <w:t xml:space="preserve"> </w:t>
      </w:r>
      <w:r w:rsidRPr="007960C5">
        <w:rPr>
          <w:rFonts w:cstheme="minorHAnsi"/>
          <w:w w:val="95"/>
          <w:sz w:val="19"/>
        </w:rPr>
        <w:t>–</w:t>
      </w:r>
      <w:r w:rsidRPr="007960C5">
        <w:rPr>
          <w:rFonts w:cstheme="minorHAnsi"/>
          <w:spacing w:val="-25"/>
          <w:w w:val="95"/>
          <w:sz w:val="19"/>
        </w:rPr>
        <w:t xml:space="preserve"> </w:t>
      </w:r>
      <w:r w:rsidRPr="007960C5">
        <w:rPr>
          <w:rFonts w:cstheme="minorHAnsi"/>
          <w:w w:val="95"/>
          <w:sz w:val="19"/>
        </w:rPr>
        <w:t>alarm</w:t>
      </w:r>
      <w:r w:rsidRPr="007960C5">
        <w:rPr>
          <w:rFonts w:cstheme="minorHAnsi"/>
          <w:spacing w:val="-22"/>
          <w:w w:val="95"/>
          <w:sz w:val="19"/>
        </w:rPr>
        <w:t xml:space="preserve"> </w:t>
      </w:r>
      <w:r w:rsidRPr="007960C5">
        <w:rPr>
          <w:rFonts w:cstheme="minorHAnsi"/>
          <w:w w:val="95"/>
          <w:sz w:val="19"/>
        </w:rPr>
        <w:t>sistemini</w:t>
      </w:r>
      <w:r w:rsidRPr="007960C5">
        <w:rPr>
          <w:rFonts w:cstheme="minorHAnsi"/>
          <w:spacing w:val="-24"/>
          <w:w w:val="95"/>
          <w:sz w:val="19"/>
        </w:rPr>
        <w:t xml:space="preserve"> </w:t>
      </w:r>
      <w:r w:rsidRPr="007960C5">
        <w:rPr>
          <w:rFonts w:cstheme="minorHAnsi"/>
          <w:w w:val="95"/>
          <w:sz w:val="19"/>
        </w:rPr>
        <w:t>silahlandırmak</w:t>
      </w:r>
      <w:r w:rsidRPr="007960C5">
        <w:rPr>
          <w:rFonts w:cstheme="minorHAnsi"/>
          <w:spacing w:val="-18"/>
          <w:w w:val="95"/>
          <w:sz w:val="19"/>
        </w:rPr>
        <w:t xml:space="preserve"> </w:t>
      </w:r>
      <w:r w:rsidRPr="007960C5">
        <w:rPr>
          <w:rFonts w:cstheme="minorHAnsi"/>
          <w:w w:val="95"/>
          <w:sz w:val="19"/>
        </w:rPr>
        <w:t>için.</w:t>
      </w:r>
    </w:p>
    <w:p w:rsidR="00C9250A" w:rsidRPr="007960C5" w:rsidRDefault="00C9250A" w:rsidP="00DE7F38">
      <w:pPr>
        <w:pStyle w:val="ListeParagraf"/>
        <w:widowControl w:val="0"/>
        <w:numPr>
          <w:ilvl w:val="1"/>
          <w:numId w:val="83"/>
        </w:numPr>
        <w:tabs>
          <w:tab w:val="left" w:pos="2904"/>
          <w:tab w:val="left" w:pos="2905"/>
        </w:tabs>
        <w:autoSpaceDE w:val="0"/>
        <w:autoSpaceDN w:val="0"/>
        <w:spacing w:before="13" w:after="0" w:line="249" w:lineRule="auto"/>
        <w:ind w:right="533" w:hanging="773"/>
        <w:contextualSpacing w:val="0"/>
        <w:rPr>
          <w:rFonts w:cstheme="minorHAnsi"/>
          <w:sz w:val="19"/>
        </w:rPr>
      </w:pPr>
      <w:r w:rsidRPr="007960C5">
        <w:rPr>
          <w:rFonts w:cstheme="minorHAnsi"/>
          <w:w w:val="85"/>
          <w:sz w:val="19"/>
        </w:rPr>
        <w:t>PIN’in</w:t>
      </w:r>
      <w:r w:rsidRPr="007960C5">
        <w:rPr>
          <w:rFonts w:cstheme="minorHAnsi"/>
          <w:spacing w:val="-20"/>
          <w:w w:val="85"/>
          <w:sz w:val="19"/>
        </w:rPr>
        <w:t xml:space="preserve"> </w:t>
      </w:r>
      <w:r w:rsidRPr="007960C5">
        <w:rPr>
          <w:rFonts w:cstheme="minorHAnsi"/>
          <w:w w:val="85"/>
          <w:sz w:val="19"/>
        </w:rPr>
        <w:t>dördüncü</w:t>
      </w:r>
      <w:r w:rsidRPr="007960C5">
        <w:rPr>
          <w:rFonts w:cstheme="minorHAnsi"/>
          <w:spacing w:val="-20"/>
          <w:w w:val="85"/>
          <w:sz w:val="19"/>
        </w:rPr>
        <w:t xml:space="preserve"> </w:t>
      </w:r>
      <w:r w:rsidRPr="007960C5">
        <w:rPr>
          <w:rFonts w:cstheme="minorHAnsi"/>
          <w:w w:val="85"/>
          <w:sz w:val="19"/>
        </w:rPr>
        <w:t>çeşidi,</w:t>
      </w:r>
      <w:r w:rsidRPr="007960C5">
        <w:rPr>
          <w:rFonts w:cstheme="minorHAnsi"/>
          <w:spacing w:val="-25"/>
          <w:w w:val="85"/>
          <w:sz w:val="19"/>
        </w:rPr>
        <w:t xml:space="preserve"> </w:t>
      </w:r>
      <w:r w:rsidRPr="007960C5">
        <w:rPr>
          <w:rFonts w:cstheme="minorHAnsi"/>
          <w:w w:val="85"/>
          <w:sz w:val="19"/>
        </w:rPr>
        <w:t>Kapı-PIN’i,</w:t>
      </w:r>
      <w:r w:rsidRPr="007960C5">
        <w:rPr>
          <w:rFonts w:cstheme="minorHAnsi"/>
          <w:spacing w:val="-21"/>
          <w:w w:val="85"/>
          <w:sz w:val="19"/>
        </w:rPr>
        <w:t xml:space="preserve"> </w:t>
      </w:r>
      <w:r w:rsidRPr="007960C5">
        <w:rPr>
          <w:rFonts w:cstheme="minorHAnsi"/>
          <w:w w:val="85"/>
          <w:sz w:val="19"/>
        </w:rPr>
        <w:t>tek</w:t>
      </w:r>
      <w:r w:rsidRPr="007960C5">
        <w:rPr>
          <w:rFonts w:cstheme="minorHAnsi"/>
          <w:spacing w:val="-21"/>
          <w:w w:val="85"/>
          <w:sz w:val="19"/>
        </w:rPr>
        <w:t xml:space="preserve"> </w:t>
      </w:r>
      <w:r w:rsidRPr="007960C5">
        <w:rPr>
          <w:rFonts w:cstheme="minorHAnsi"/>
          <w:w w:val="85"/>
          <w:sz w:val="19"/>
        </w:rPr>
        <w:t>tek</w:t>
      </w:r>
      <w:r w:rsidRPr="007960C5">
        <w:rPr>
          <w:rFonts w:cstheme="minorHAnsi"/>
          <w:spacing w:val="-23"/>
          <w:w w:val="85"/>
          <w:sz w:val="19"/>
        </w:rPr>
        <w:t xml:space="preserve"> </w:t>
      </w:r>
      <w:r w:rsidRPr="007960C5">
        <w:rPr>
          <w:rFonts w:cstheme="minorHAnsi"/>
          <w:w w:val="85"/>
          <w:sz w:val="19"/>
        </w:rPr>
        <w:t>kapılara</w:t>
      </w:r>
      <w:r w:rsidRPr="007960C5">
        <w:rPr>
          <w:rFonts w:cstheme="minorHAnsi"/>
          <w:spacing w:val="-21"/>
          <w:w w:val="85"/>
          <w:sz w:val="19"/>
        </w:rPr>
        <w:t xml:space="preserve"> </w:t>
      </w:r>
      <w:r w:rsidRPr="007960C5">
        <w:rPr>
          <w:rFonts w:cstheme="minorHAnsi"/>
          <w:w w:val="85"/>
          <w:sz w:val="19"/>
        </w:rPr>
        <w:t>bağımsız</w:t>
      </w:r>
      <w:r w:rsidRPr="007960C5">
        <w:rPr>
          <w:rFonts w:cstheme="minorHAnsi"/>
          <w:spacing w:val="-22"/>
          <w:w w:val="85"/>
          <w:sz w:val="19"/>
        </w:rPr>
        <w:t xml:space="preserve"> </w:t>
      </w:r>
      <w:r w:rsidRPr="007960C5">
        <w:rPr>
          <w:rFonts w:cstheme="minorHAnsi"/>
          <w:w w:val="85"/>
          <w:sz w:val="19"/>
        </w:rPr>
        <w:t>olarak</w:t>
      </w:r>
      <w:r w:rsidRPr="007960C5">
        <w:rPr>
          <w:rFonts w:cstheme="minorHAnsi"/>
          <w:spacing w:val="-24"/>
          <w:w w:val="85"/>
          <w:sz w:val="19"/>
        </w:rPr>
        <w:t xml:space="preserve"> </w:t>
      </w:r>
      <w:r w:rsidRPr="007960C5">
        <w:rPr>
          <w:rFonts w:cstheme="minorHAnsi"/>
          <w:w w:val="85"/>
          <w:sz w:val="19"/>
        </w:rPr>
        <w:t>atanabilir.</w:t>
      </w:r>
      <w:r w:rsidRPr="007960C5">
        <w:rPr>
          <w:rFonts w:cstheme="minorHAnsi"/>
          <w:spacing w:val="-26"/>
          <w:w w:val="85"/>
          <w:sz w:val="19"/>
        </w:rPr>
        <w:t xml:space="preserve"> </w:t>
      </w:r>
      <w:r w:rsidRPr="007960C5">
        <w:rPr>
          <w:rFonts w:cstheme="minorHAnsi"/>
          <w:w w:val="85"/>
          <w:sz w:val="19"/>
        </w:rPr>
        <w:t xml:space="preserve">Bu </w:t>
      </w:r>
      <w:r w:rsidRPr="007960C5">
        <w:rPr>
          <w:rFonts w:cstheme="minorHAnsi"/>
          <w:w w:val="95"/>
          <w:sz w:val="19"/>
        </w:rPr>
        <w:t>kod</w:t>
      </w:r>
      <w:r w:rsidRPr="007960C5">
        <w:rPr>
          <w:rFonts w:cstheme="minorHAnsi"/>
          <w:spacing w:val="-25"/>
          <w:w w:val="95"/>
          <w:sz w:val="19"/>
        </w:rPr>
        <w:t xml:space="preserve"> </w:t>
      </w:r>
      <w:r w:rsidRPr="007960C5">
        <w:rPr>
          <w:rFonts w:cstheme="minorHAnsi"/>
          <w:w w:val="95"/>
          <w:sz w:val="19"/>
        </w:rPr>
        <w:t>kapıyı</w:t>
      </w:r>
      <w:r w:rsidRPr="007960C5">
        <w:rPr>
          <w:rFonts w:cstheme="minorHAnsi"/>
          <w:spacing w:val="-24"/>
          <w:w w:val="95"/>
          <w:sz w:val="19"/>
        </w:rPr>
        <w:t xml:space="preserve"> </w:t>
      </w:r>
      <w:r w:rsidRPr="007960C5">
        <w:rPr>
          <w:rFonts w:cstheme="minorHAnsi"/>
          <w:w w:val="95"/>
          <w:sz w:val="19"/>
        </w:rPr>
        <w:t>kullanan</w:t>
      </w:r>
      <w:r w:rsidRPr="007960C5">
        <w:rPr>
          <w:rFonts w:cstheme="minorHAnsi"/>
          <w:spacing w:val="-24"/>
          <w:w w:val="95"/>
          <w:sz w:val="19"/>
        </w:rPr>
        <w:t xml:space="preserve"> </w:t>
      </w:r>
      <w:r w:rsidRPr="007960C5">
        <w:rPr>
          <w:rFonts w:cstheme="minorHAnsi"/>
          <w:w w:val="95"/>
          <w:sz w:val="19"/>
        </w:rPr>
        <w:t>herkes</w:t>
      </w:r>
      <w:r w:rsidRPr="007960C5">
        <w:rPr>
          <w:rFonts w:cstheme="minorHAnsi"/>
          <w:spacing w:val="-26"/>
          <w:w w:val="95"/>
          <w:sz w:val="19"/>
        </w:rPr>
        <w:t xml:space="preserve"> </w:t>
      </w:r>
      <w:r w:rsidRPr="007960C5">
        <w:rPr>
          <w:rFonts w:cstheme="minorHAnsi"/>
          <w:w w:val="95"/>
          <w:sz w:val="19"/>
        </w:rPr>
        <w:t>tarafından</w:t>
      </w:r>
      <w:r w:rsidRPr="007960C5">
        <w:rPr>
          <w:rFonts w:cstheme="minorHAnsi"/>
          <w:spacing w:val="-20"/>
          <w:w w:val="95"/>
          <w:sz w:val="19"/>
        </w:rPr>
        <w:t xml:space="preserve"> </w:t>
      </w:r>
      <w:r w:rsidRPr="007960C5">
        <w:rPr>
          <w:rFonts w:cstheme="minorHAnsi"/>
          <w:w w:val="95"/>
          <w:sz w:val="19"/>
        </w:rPr>
        <w:t>bilinmelidir.</w:t>
      </w:r>
    </w:p>
    <w:p w:rsidR="00C9250A" w:rsidRPr="007960C5" w:rsidRDefault="00C9250A" w:rsidP="00C9250A">
      <w:pPr>
        <w:pStyle w:val="GvdeMetni"/>
        <w:spacing w:before="125"/>
        <w:ind w:left="451"/>
        <w:rPr>
          <w:rFonts w:asciiTheme="minorHAnsi" w:hAnsiTheme="minorHAnsi" w:cstheme="minorHAnsi"/>
        </w:rPr>
      </w:pPr>
      <w:r w:rsidRPr="007960C5">
        <w:rPr>
          <w:rFonts w:asciiTheme="minorHAnsi" w:hAnsiTheme="minorHAnsi" w:cstheme="minorHAnsi"/>
          <w:w w:val="95"/>
        </w:rPr>
        <w:t>Tehdit altında olma Kod Alarmı:</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134" w:after="0" w:line="256" w:lineRule="auto"/>
        <w:ind w:left="2904" w:right="412" w:hanging="1051"/>
        <w:contextualSpacing w:val="0"/>
        <w:jc w:val="both"/>
        <w:rPr>
          <w:rFonts w:cstheme="minorHAnsi"/>
          <w:sz w:val="19"/>
        </w:rPr>
      </w:pPr>
      <w:r w:rsidRPr="007960C5">
        <w:rPr>
          <w:rFonts w:cstheme="minorHAnsi"/>
          <w:w w:val="90"/>
          <w:sz w:val="19"/>
        </w:rPr>
        <w:t>Access</w:t>
      </w:r>
      <w:r w:rsidRPr="007960C5">
        <w:rPr>
          <w:rFonts w:cstheme="minorHAnsi"/>
          <w:spacing w:val="-21"/>
          <w:w w:val="90"/>
          <w:sz w:val="19"/>
        </w:rPr>
        <w:t xml:space="preserve"> </w:t>
      </w:r>
      <w:r w:rsidRPr="007960C5">
        <w:rPr>
          <w:rFonts w:cstheme="minorHAnsi"/>
          <w:w w:val="90"/>
          <w:sz w:val="19"/>
        </w:rPr>
        <w:t>Kontrol</w:t>
      </w:r>
      <w:r w:rsidRPr="007960C5">
        <w:rPr>
          <w:rFonts w:cstheme="minorHAnsi"/>
          <w:spacing w:val="-23"/>
          <w:w w:val="90"/>
          <w:sz w:val="19"/>
        </w:rPr>
        <w:t xml:space="preserve"> </w:t>
      </w:r>
      <w:r w:rsidRPr="007960C5">
        <w:rPr>
          <w:rFonts w:cstheme="minorHAnsi"/>
          <w:w w:val="90"/>
          <w:sz w:val="19"/>
        </w:rPr>
        <w:t>Sisteminde</w:t>
      </w:r>
      <w:r w:rsidRPr="007960C5">
        <w:rPr>
          <w:rFonts w:cstheme="minorHAnsi"/>
          <w:spacing w:val="-24"/>
          <w:w w:val="90"/>
          <w:sz w:val="19"/>
        </w:rPr>
        <w:t xml:space="preserve"> </w:t>
      </w:r>
      <w:r w:rsidRPr="007960C5">
        <w:rPr>
          <w:rFonts w:cstheme="minorHAnsi"/>
          <w:w w:val="90"/>
          <w:sz w:val="19"/>
        </w:rPr>
        <w:t>bir</w:t>
      </w:r>
      <w:r w:rsidRPr="007960C5">
        <w:rPr>
          <w:rFonts w:cstheme="minorHAnsi"/>
          <w:spacing w:val="-23"/>
          <w:w w:val="90"/>
          <w:sz w:val="19"/>
        </w:rPr>
        <w:t xml:space="preserve"> </w:t>
      </w:r>
      <w:r w:rsidRPr="007960C5">
        <w:rPr>
          <w:rFonts w:cstheme="minorHAnsi"/>
          <w:w w:val="90"/>
          <w:sz w:val="19"/>
        </w:rPr>
        <w:t>tehdit</w:t>
      </w:r>
      <w:r w:rsidRPr="007960C5">
        <w:rPr>
          <w:rFonts w:cstheme="minorHAnsi"/>
          <w:spacing w:val="-22"/>
          <w:w w:val="90"/>
          <w:sz w:val="19"/>
        </w:rPr>
        <w:t xml:space="preserve"> </w:t>
      </w:r>
      <w:r w:rsidRPr="007960C5">
        <w:rPr>
          <w:rFonts w:cstheme="minorHAnsi"/>
          <w:w w:val="90"/>
          <w:sz w:val="19"/>
        </w:rPr>
        <w:t>altında</w:t>
      </w:r>
      <w:r w:rsidRPr="007960C5">
        <w:rPr>
          <w:rFonts w:cstheme="minorHAnsi"/>
          <w:spacing w:val="-21"/>
          <w:w w:val="90"/>
          <w:sz w:val="19"/>
        </w:rPr>
        <w:t xml:space="preserve"> </w:t>
      </w:r>
      <w:r w:rsidRPr="007960C5">
        <w:rPr>
          <w:rFonts w:cstheme="minorHAnsi"/>
          <w:w w:val="90"/>
          <w:sz w:val="19"/>
        </w:rPr>
        <w:t>olma</w:t>
      </w:r>
      <w:r w:rsidRPr="007960C5">
        <w:rPr>
          <w:rFonts w:cstheme="minorHAnsi"/>
          <w:spacing w:val="-22"/>
          <w:w w:val="90"/>
          <w:sz w:val="19"/>
        </w:rPr>
        <w:t xml:space="preserve"> </w:t>
      </w:r>
      <w:r w:rsidRPr="007960C5">
        <w:rPr>
          <w:rFonts w:cstheme="minorHAnsi"/>
          <w:w w:val="90"/>
          <w:sz w:val="19"/>
        </w:rPr>
        <w:t>kod</w:t>
      </w:r>
      <w:r w:rsidRPr="007960C5">
        <w:rPr>
          <w:rFonts w:cstheme="minorHAnsi"/>
          <w:spacing w:val="-23"/>
          <w:w w:val="90"/>
          <w:sz w:val="19"/>
        </w:rPr>
        <w:t xml:space="preserve"> </w:t>
      </w:r>
      <w:r w:rsidRPr="007960C5">
        <w:rPr>
          <w:rFonts w:cstheme="minorHAnsi"/>
          <w:w w:val="90"/>
          <w:sz w:val="19"/>
        </w:rPr>
        <w:t>alarmı</w:t>
      </w:r>
      <w:r w:rsidRPr="007960C5">
        <w:rPr>
          <w:rFonts w:cstheme="minorHAnsi"/>
          <w:spacing w:val="-24"/>
          <w:w w:val="90"/>
          <w:sz w:val="19"/>
        </w:rPr>
        <w:t xml:space="preserve"> </w:t>
      </w:r>
      <w:r w:rsidRPr="007960C5">
        <w:rPr>
          <w:rFonts w:cstheme="minorHAnsi"/>
          <w:w w:val="90"/>
          <w:sz w:val="19"/>
        </w:rPr>
        <w:t>üretilebilecek</w:t>
      </w:r>
      <w:r w:rsidRPr="007960C5">
        <w:rPr>
          <w:rFonts w:cstheme="minorHAnsi"/>
          <w:spacing w:val="-22"/>
          <w:w w:val="90"/>
          <w:sz w:val="19"/>
        </w:rPr>
        <w:t xml:space="preserve"> </w:t>
      </w:r>
      <w:r w:rsidRPr="007960C5">
        <w:rPr>
          <w:rFonts w:cstheme="minorHAnsi"/>
          <w:spacing w:val="3"/>
          <w:w w:val="90"/>
          <w:sz w:val="19"/>
        </w:rPr>
        <w:t>ve</w:t>
      </w:r>
      <w:r w:rsidRPr="007960C5">
        <w:rPr>
          <w:rFonts w:cstheme="minorHAnsi"/>
          <w:spacing w:val="-23"/>
          <w:w w:val="90"/>
          <w:sz w:val="19"/>
        </w:rPr>
        <w:t xml:space="preserve"> </w:t>
      </w:r>
      <w:r w:rsidRPr="007960C5">
        <w:rPr>
          <w:rFonts w:cstheme="minorHAnsi"/>
          <w:w w:val="90"/>
          <w:sz w:val="19"/>
        </w:rPr>
        <w:t xml:space="preserve">PIN </w:t>
      </w:r>
      <w:r w:rsidRPr="007960C5">
        <w:rPr>
          <w:rFonts w:cstheme="minorHAnsi"/>
          <w:w w:val="85"/>
          <w:sz w:val="19"/>
        </w:rPr>
        <w:t>kodları</w:t>
      </w:r>
      <w:r w:rsidRPr="007960C5">
        <w:rPr>
          <w:rFonts w:cstheme="minorHAnsi"/>
          <w:spacing w:val="-11"/>
          <w:w w:val="85"/>
          <w:sz w:val="19"/>
        </w:rPr>
        <w:t xml:space="preserve"> </w:t>
      </w:r>
      <w:r w:rsidRPr="007960C5">
        <w:rPr>
          <w:rFonts w:cstheme="minorHAnsi"/>
          <w:w w:val="85"/>
          <w:sz w:val="19"/>
        </w:rPr>
        <w:t>tanımlandığından</w:t>
      </w:r>
      <w:r w:rsidRPr="007960C5">
        <w:rPr>
          <w:rFonts w:cstheme="minorHAnsi"/>
          <w:spacing w:val="-10"/>
          <w:w w:val="85"/>
          <w:sz w:val="19"/>
        </w:rPr>
        <w:t xml:space="preserve"> </w:t>
      </w:r>
      <w:r w:rsidRPr="007960C5">
        <w:rPr>
          <w:rFonts w:cstheme="minorHAnsi"/>
          <w:w w:val="85"/>
          <w:sz w:val="19"/>
        </w:rPr>
        <w:t>farklı</w:t>
      </w:r>
      <w:r w:rsidRPr="007960C5">
        <w:rPr>
          <w:rFonts w:cstheme="minorHAnsi"/>
          <w:spacing w:val="-10"/>
          <w:w w:val="85"/>
          <w:sz w:val="19"/>
        </w:rPr>
        <w:t xml:space="preserve"> </w:t>
      </w:r>
      <w:r w:rsidRPr="007960C5">
        <w:rPr>
          <w:rFonts w:cstheme="minorHAnsi"/>
          <w:w w:val="85"/>
          <w:sz w:val="19"/>
        </w:rPr>
        <w:t>bir</w:t>
      </w:r>
      <w:r w:rsidRPr="007960C5">
        <w:rPr>
          <w:rFonts w:cstheme="minorHAnsi"/>
          <w:spacing w:val="-13"/>
          <w:w w:val="85"/>
          <w:sz w:val="19"/>
        </w:rPr>
        <w:t xml:space="preserve"> </w:t>
      </w:r>
      <w:r w:rsidRPr="007960C5">
        <w:rPr>
          <w:rFonts w:cstheme="minorHAnsi"/>
          <w:w w:val="85"/>
          <w:sz w:val="19"/>
        </w:rPr>
        <w:t>şekilde</w:t>
      </w:r>
      <w:r w:rsidRPr="007960C5">
        <w:rPr>
          <w:rFonts w:cstheme="minorHAnsi"/>
          <w:spacing w:val="-10"/>
          <w:w w:val="85"/>
          <w:sz w:val="19"/>
        </w:rPr>
        <w:t xml:space="preserve"> </w:t>
      </w:r>
      <w:r w:rsidRPr="007960C5">
        <w:rPr>
          <w:rFonts w:cstheme="minorHAnsi"/>
          <w:w w:val="85"/>
          <w:sz w:val="19"/>
        </w:rPr>
        <w:t>girildiği</w:t>
      </w:r>
      <w:r w:rsidRPr="007960C5">
        <w:rPr>
          <w:rFonts w:cstheme="minorHAnsi"/>
          <w:spacing w:val="-14"/>
          <w:w w:val="85"/>
          <w:sz w:val="19"/>
        </w:rPr>
        <w:t xml:space="preserve"> </w:t>
      </w:r>
      <w:r w:rsidRPr="007960C5">
        <w:rPr>
          <w:rFonts w:cstheme="minorHAnsi"/>
          <w:w w:val="85"/>
          <w:sz w:val="19"/>
        </w:rPr>
        <w:t>zaman</w:t>
      </w:r>
      <w:r w:rsidRPr="007960C5">
        <w:rPr>
          <w:rFonts w:cstheme="minorHAnsi"/>
          <w:spacing w:val="-7"/>
          <w:w w:val="85"/>
          <w:sz w:val="19"/>
        </w:rPr>
        <w:t xml:space="preserve"> </w:t>
      </w:r>
      <w:r w:rsidRPr="007960C5">
        <w:rPr>
          <w:rFonts w:cstheme="minorHAnsi"/>
          <w:w w:val="85"/>
          <w:sz w:val="19"/>
        </w:rPr>
        <w:t>izleme</w:t>
      </w:r>
      <w:r w:rsidRPr="007960C5">
        <w:rPr>
          <w:rFonts w:cstheme="minorHAnsi"/>
          <w:spacing w:val="-10"/>
          <w:w w:val="85"/>
          <w:sz w:val="19"/>
        </w:rPr>
        <w:t xml:space="preserve"> </w:t>
      </w:r>
      <w:r w:rsidRPr="007960C5">
        <w:rPr>
          <w:rFonts w:cstheme="minorHAnsi"/>
          <w:w w:val="85"/>
          <w:sz w:val="19"/>
        </w:rPr>
        <w:t>iş</w:t>
      </w:r>
      <w:r w:rsidRPr="007960C5">
        <w:rPr>
          <w:rFonts w:cstheme="minorHAnsi"/>
          <w:spacing w:val="-12"/>
          <w:w w:val="85"/>
          <w:sz w:val="19"/>
        </w:rPr>
        <w:t xml:space="preserve"> </w:t>
      </w:r>
      <w:r w:rsidRPr="007960C5">
        <w:rPr>
          <w:rFonts w:cstheme="minorHAnsi"/>
          <w:w w:val="85"/>
          <w:sz w:val="19"/>
        </w:rPr>
        <w:t xml:space="preserve">istasyonunda </w:t>
      </w:r>
      <w:r w:rsidRPr="007960C5">
        <w:rPr>
          <w:rFonts w:cstheme="minorHAnsi"/>
          <w:w w:val="95"/>
          <w:sz w:val="19"/>
        </w:rPr>
        <w:t>gösterilecektir.</w:t>
      </w:r>
    </w:p>
    <w:p w:rsidR="00C9250A" w:rsidRPr="007960C5" w:rsidRDefault="00C9250A" w:rsidP="00C9250A">
      <w:pPr>
        <w:pStyle w:val="GvdeMetni"/>
        <w:spacing w:before="120"/>
        <w:ind w:left="451"/>
        <w:rPr>
          <w:rFonts w:asciiTheme="minorHAnsi" w:hAnsiTheme="minorHAnsi" w:cstheme="minorHAnsi"/>
        </w:rPr>
      </w:pPr>
      <w:r w:rsidRPr="007960C5">
        <w:rPr>
          <w:rFonts w:asciiTheme="minorHAnsi" w:hAnsiTheme="minorHAnsi" w:cstheme="minorHAnsi"/>
          <w:w w:val="95"/>
        </w:rPr>
        <w:t>Kart Sahiplerinin Bloke Edilmesi:</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129" w:after="0" w:line="254" w:lineRule="auto"/>
        <w:ind w:left="2904" w:right="408" w:hanging="1051"/>
        <w:contextualSpacing w:val="0"/>
        <w:jc w:val="both"/>
        <w:rPr>
          <w:rFonts w:cstheme="minorHAnsi"/>
          <w:sz w:val="19"/>
        </w:rPr>
      </w:pPr>
      <w:r w:rsidRPr="007960C5">
        <w:rPr>
          <w:rFonts w:cstheme="minorHAnsi"/>
          <w:w w:val="85"/>
          <w:sz w:val="19"/>
        </w:rPr>
        <w:t>Access</w:t>
      </w:r>
      <w:r w:rsidRPr="007960C5">
        <w:rPr>
          <w:rFonts w:cstheme="minorHAnsi"/>
          <w:spacing w:val="-18"/>
          <w:w w:val="85"/>
          <w:sz w:val="19"/>
        </w:rPr>
        <w:t xml:space="preserve"> </w:t>
      </w:r>
      <w:r w:rsidRPr="007960C5">
        <w:rPr>
          <w:rFonts w:cstheme="minorHAnsi"/>
          <w:w w:val="85"/>
          <w:sz w:val="19"/>
        </w:rPr>
        <w:t>Kontrol</w:t>
      </w:r>
      <w:r w:rsidRPr="007960C5">
        <w:rPr>
          <w:rFonts w:cstheme="minorHAnsi"/>
          <w:spacing w:val="-22"/>
          <w:w w:val="85"/>
          <w:sz w:val="19"/>
        </w:rPr>
        <w:t xml:space="preserve"> </w:t>
      </w:r>
      <w:r w:rsidRPr="007960C5">
        <w:rPr>
          <w:rFonts w:cstheme="minorHAnsi"/>
          <w:w w:val="85"/>
          <w:sz w:val="19"/>
        </w:rPr>
        <w:t>Sistemi</w:t>
      </w:r>
      <w:r w:rsidRPr="007960C5">
        <w:rPr>
          <w:rFonts w:cstheme="minorHAnsi"/>
          <w:spacing w:val="-21"/>
          <w:w w:val="85"/>
          <w:sz w:val="19"/>
        </w:rPr>
        <w:t xml:space="preserve"> </w:t>
      </w:r>
      <w:r w:rsidRPr="007960C5">
        <w:rPr>
          <w:rFonts w:cstheme="minorHAnsi"/>
          <w:w w:val="85"/>
          <w:sz w:val="19"/>
        </w:rPr>
        <w:t>Uygulama</w:t>
      </w:r>
      <w:r w:rsidRPr="007960C5">
        <w:rPr>
          <w:rFonts w:cstheme="minorHAnsi"/>
          <w:spacing w:val="-13"/>
          <w:w w:val="85"/>
          <w:sz w:val="19"/>
        </w:rPr>
        <w:t xml:space="preserve"> </w:t>
      </w:r>
      <w:r w:rsidRPr="007960C5">
        <w:rPr>
          <w:rFonts w:cstheme="minorHAnsi"/>
          <w:w w:val="85"/>
          <w:sz w:val="19"/>
        </w:rPr>
        <w:t>Yazılımı</w:t>
      </w:r>
      <w:r w:rsidRPr="007960C5">
        <w:rPr>
          <w:rFonts w:cstheme="minorHAnsi"/>
          <w:spacing w:val="-19"/>
          <w:w w:val="85"/>
          <w:sz w:val="19"/>
        </w:rPr>
        <w:t xml:space="preserve"> </w:t>
      </w:r>
      <w:r w:rsidRPr="007960C5">
        <w:rPr>
          <w:rFonts w:cstheme="minorHAnsi"/>
          <w:w w:val="85"/>
          <w:sz w:val="19"/>
        </w:rPr>
        <w:t>örneğin</w:t>
      </w:r>
      <w:r w:rsidRPr="007960C5">
        <w:rPr>
          <w:rFonts w:cstheme="minorHAnsi"/>
          <w:spacing w:val="-16"/>
          <w:w w:val="85"/>
          <w:sz w:val="19"/>
        </w:rPr>
        <w:t xml:space="preserve"> </w:t>
      </w:r>
      <w:r w:rsidRPr="007960C5">
        <w:rPr>
          <w:rFonts w:cstheme="minorHAnsi"/>
          <w:w w:val="85"/>
          <w:sz w:val="19"/>
        </w:rPr>
        <w:t>geçerlilik</w:t>
      </w:r>
      <w:r w:rsidRPr="007960C5">
        <w:rPr>
          <w:rFonts w:cstheme="minorHAnsi"/>
          <w:spacing w:val="-13"/>
          <w:w w:val="85"/>
          <w:sz w:val="19"/>
        </w:rPr>
        <w:t xml:space="preserve"> </w:t>
      </w:r>
      <w:r w:rsidRPr="007960C5">
        <w:rPr>
          <w:rFonts w:cstheme="minorHAnsi"/>
          <w:w w:val="85"/>
          <w:sz w:val="19"/>
        </w:rPr>
        <w:t>süresine</w:t>
      </w:r>
      <w:r w:rsidRPr="007960C5">
        <w:rPr>
          <w:rFonts w:cstheme="minorHAnsi"/>
          <w:spacing w:val="-21"/>
          <w:w w:val="85"/>
          <w:sz w:val="19"/>
        </w:rPr>
        <w:t xml:space="preserve"> </w:t>
      </w:r>
      <w:r w:rsidRPr="007960C5">
        <w:rPr>
          <w:rFonts w:cstheme="minorHAnsi"/>
          <w:w w:val="85"/>
          <w:sz w:val="19"/>
        </w:rPr>
        <w:t>bağlı</w:t>
      </w:r>
      <w:r w:rsidRPr="007960C5">
        <w:rPr>
          <w:rFonts w:cstheme="minorHAnsi"/>
          <w:spacing w:val="-22"/>
          <w:w w:val="85"/>
          <w:sz w:val="19"/>
        </w:rPr>
        <w:t xml:space="preserve"> </w:t>
      </w:r>
      <w:r w:rsidRPr="007960C5">
        <w:rPr>
          <w:rFonts w:cstheme="minorHAnsi"/>
          <w:w w:val="85"/>
          <w:sz w:val="19"/>
        </w:rPr>
        <w:t>olarak</w:t>
      </w:r>
      <w:r w:rsidRPr="007960C5">
        <w:rPr>
          <w:rFonts w:cstheme="minorHAnsi"/>
          <w:spacing w:val="-16"/>
          <w:w w:val="85"/>
          <w:sz w:val="19"/>
        </w:rPr>
        <w:t xml:space="preserve"> </w:t>
      </w:r>
      <w:r w:rsidRPr="007960C5">
        <w:rPr>
          <w:rFonts w:cstheme="minorHAnsi"/>
          <w:w w:val="85"/>
          <w:sz w:val="19"/>
        </w:rPr>
        <w:t xml:space="preserve">kart </w:t>
      </w:r>
      <w:r w:rsidRPr="007960C5">
        <w:rPr>
          <w:rFonts w:cstheme="minorHAnsi"/>
          <w:w w:val="95"/>
          <w:sz w:val="19"/>
        </w:rPr>
        <w:t>sahiplerinin</w:t>
      </w:r>
      <w:r w:rsidRPr="007960C5">
        <w:rPr>
          <w:rFonts w:cstheme="minorHAnsi"/>
          <w:spacing w:val="-19"/>
          <w:w w:val="95"/>
          <w:sz w:val="19"/>
        </w:rPr>
        <w:t xml:space="preserve"> </w:t>
      </w:r>
      <w:r w:rsidRPr="007960C5">
        <w:rPr>
          <w:rFonts w:cstheme="minorHAnsi"/>
          <w:w w:val="95"/>
          <w:sz w:val="19"/>
        </w:rPr>
        <w:t>bloke</w:t>
      </w:r>
      <w:r w:rsidRPr="007960C5">
        <w:rPr>
          <w:rFonts w:cstheme="minorHAnsi"/>
          <w:spacing w:val="-25"/>
          <w:w w:val="95"/>
          <w:sz w:val="19"/>
        </w:rPr>
        <w:t xml:space="preserve"> </w:t>
      </w:r>
      <w:r w:rsidRPr="007960C5">
        <w:rPr>
          <w:rFonts w:cstheme="minorHAnsi"/>
          <w:w w:val="95"/>
          <w:sz w:val="19"/>
        </w:rPr>
        <w:t>edilmesine</w:t>
      </w:r>
      <w:r w:rsidRPr="007960C5">
        <w:rPr>
          <w:rFonts w:cstheme="minorHAnsi"/>
          <w:spacing w:val="-22"/>
          <w:w w:val="95"/>
          <w:sz w:val="19"/>
        </w:rPr>
        <w:t xml:space="preserve"> </w:t>
      </w:r>
      <w:r w:rsidRPr="007960C5">
        <w:rPr>
          <w:rFonts w:cstheme="minorHAnsi"/>
          <w:w w:val="95"/>
          <w:sz w:val="19"/>
        </w:rPr>
        <w:t>olanak</w:t>
      </w:r>
      <w:r w:rsidRPr="007960C5">
        <w:rPr>
          <w:rFonts w:cstheme="minorHAnsi"/>
          <w:spacing w:val="-23"/>
          <w:w w:val="95"/>
          <w:sz w:val="19"/>
        </w:rPr>
        <w:t xml:space="preserve"> </w:t>
      </w:r>
      <w:r w:rsidRPr="007960C5">
        <w:rPr>
          <w:rFonts w:cstheme="minorHAnsi"/>
          <w:w w:val="95"/>
          <w:sz w:val="19"/>
        </w:rPr>
        <w:t>sağlayacaktır.</w:t>
      </w:r>
    </w:p>
    <w:p w:rsidR="00C9250A" w:rsidRPr="007960C5" w:rsidRDefault="00C9250A" w:rsidP="00C9250A">
      <w:pPr>
        <w:pStyle w:val="GvdeMetni"/>
        <w:spacing w:before="121"/>
        <w:ind w:left="451"/>
        <w:rPr>
          <w:rFonts w:asciiTheme="minorHAnsi" w:hAnsiTheme="minorHAnsi" w:cstheme="minorHAnsi"/>
        </w:rPr>
      </w:pPr>
      <w:r w:rsidRPr="007960C5">
        <w:rPr>
          <w:rFonts w:asciiTheme="minorHAnsi" w:hAnsiTheme="minorHAnsi" w:cstheme="minorHAnsi"/>
          <w:w w:val="95"/>
        </w:rPr>
        <w:t>Ziyaretçi Yönetimi:</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133" w:after="0" w:line="254" w:lineRule="auto"/>
        <w:ind w:left="2904" w:right="408" w:hanging="1051"/>
        <w:contextualSpacing w:val="0"/>
        <w:rPr>
          <w:rFonts w:cstheme="minorHAnsi"/>
          <w:sz w:val="19"/>
        </w:rPr>
      </w:pPr>
      <w:r w:rsidRPr="007960C5">
        <w:rPr>
          <w:rFonts w:cstheme="minorHAnsi"/>
          <w:w w:val="85"/>
          <w:sz w:val="19"/>
        </w:rPr>
        <w:t xml:space="preserve">Ziyaretçilerin yönetimi, Access Kontrol Sistemi yönetim yazılımında aynı veritabanı </w:t>
      </w:r>
      <w:r w:rsidRPr="007960C5">
        <w:rPr>
          <w:rFonts w:cstheme="minorHAnsi"/>
          <w:w w:val="95"/>
          <w:sz w:val="19"/>
        </w:rPr>
        <w:t>içinde</w:t>
      </w:r>
      <w:r w:rsidRPr="007960C5">
        <w:rPr>
          <w:rFonts w:cstheme="minorHAnsi"/>
          <w:spacing w:val="-20"/>
          <w:w w:val="95"/>
          <w:sz w:val="19"/>
        </w:rPr>
        <w:t xml:space="preserve"> </w:t>
      </w:r>
      <w:r w:rsidRPr="007960C5">
        <w:rPr>
          <w:rFonts w:cstheme="minorHAnsi"/>
          <w:w w:val="95"/>
          <w:sz w:val="19"/>
        </w:rPr>
        <w:t>gerçekleştirilecektir.</w:t>
      </w:r>
    </w:p>
    <w:p w:rsidR="00C9250A" w:rsidRPr="007960C5" w:rsidRDefault="00C9250A" w:rsidP="00C9250A">
      <w:pPr>
        <w:pStyle w:val="GvdeMetni"/>
        <w:spacing w:before="3"/>
        <w:rPr>
          <w:rFonts w:asciiTheme="minorHAnsi" w:hAnsiTheme="minorHAnsi" w:cstheme="minorHAnsi"/>
          <w:sz w:val="20"/>
        </w:rPr>
      </w:pPr>
    </w:p>
    <w:p w:rsidR="00C9250A" w:rsidRPr="007960C5" w:rsidRDefault="00C9250A" w:rsidP="00DE7F38">
      <w:pPr>
        <w:pStyle w:val="ListeParagraf"/>
        <w:widowControl w:val="0"/>
        <w:numPr>
          <w:ilvl w:val="1"/>
          <w:numId w:val="83"/>
        </w:numPr>
        <w:tabs>
          <w:tab w:val="left" w:pos="2554"/>
          <w:tab w:val="left" w:pos="2555"/>
        </w:tabs>
        <w:autoSpaceDE w:val="0"/>
        <w:autoSpaceDN w:val="0"/>
        <w:spacing w:after="0" w:line="240" w:lineRule="auto"/>
        <w:ind w:left="2554" w:hanging="701"/>
        <w:contextualSpacing w:val="0"/>
        <w:rPr>
          <w:rFonts w:cstheme="minorHAnsi"/>
          <w:sz w:val="19"/>
        </w:rPr>
      </w:pPr>
      <w:r w:rsidRPr="007960C5">
        <w:rPr>
          <w:rFonts w:cstheme="minorHAnsi"/>
          <w:w w:val="95"/>
          <w:sz w:val="19"/>
        </w:rPr>
        <w:t>Ziyaretçi</w:t>
      </w:r>
      <w:r w:rsidRPr="007960C5">
        <w:rPr>
          <w:rFonts w:cstheme="minorHAnsi"/>
          <w:spacing w:val="-44"/>
          <w:w w:val="95"/>
          <w:sz w:val="19"/>
        </w:rPr>
        <w:t xml:space="preserve"> </w:t>
      </w:r>
      <w:r w:rsidRPr="007960C5">
        <w:rPr>
          <w:rFonts w:cstheme="minorHAnsi"/>
          <w:w w:val="95"/>
          <w:sz w:val="19"/>
        </w:rPr>
        <w:t>yönetimi</w:t>
      </w:r>
      <w:r w:rsidRPr="007960C5">
        <w:rPr>
          <w:rFonts w:cstheme="minorHAnsi"/>
          <w:spacing w:val="-43"/>
          <w:w w:val="95"/>
          <w:sz w:val="19"/>
        </w:rPr>
        <w:t xml:space="preserve"> </w:t>
      </w:r>
      <w:r w:rsidRPr="007960C5">
        <w:rPr>
          <w:rFonts w:cstheme="minorHAnsi"/>
          <w:w w:val="95"/>
          <w:sz w:val="19"/>
        </w:rPr>
        <w:t>bu</w:t>
      </w:r>
      <w:r w:rsidRPr="007960C5">
        <w:rPr>
          <w:rFonts w:cstheme="minorHAnsi"/>
          <w:spacing w:val="-43"/>
          <w:w w:val="95"/>
          <w:sz w:val="19"/>
        </w:rPr>
        <w:t xml:space="preserve"> </w:t>
      </w:r>
      <w:r w:rsidRPr="007960C5">
        <w:rPr>
          <w:rFonts w:cstheme="minorHAnsi"/>
          <w:w w:val="95"/>
          <w:sz w:val="19"/>
        </w:rPr>
        <w:t>verilerden</w:t>
      </w:r>
      <w:r w:rsidRPr="007960C5">
        <w:rPr>
          <w:rFonts w:cstheme="minorHAnsi"/>
          <w:spacing w:val="-42"/>
          <w:w w:val="95"/>
          <w:sz w:val="19"/>
        </w:rPr>
        <w:t xml:space="preserve"> </w:t>
      </w:r>
      <w:r w:rsidRPr="007960C5">
        <w:rPr>
          <w:rFonts w:cstheme="minorHAnsi"/>
          <w:w w:val="95"/>
          <w:sz w:val="19"/>
        </w:rPr>
        <w:t>ziyaretçi</w:t>
      </w:r>
      <w:r w:rsidRPr="007960C5">
        <w:rPr>
          <w:rFonts w:cstheme="minorHAnsi"/>
          <w:spacing w:val="-45"/>
          <w:w w:val="95"/>
          <w:sz w:val="19"/>
        </w:rPr>
        <w:t xml:space="preserve"> </w:t>
      </w:r>
      <w:r w:rsidRPr="007960C5">
        <w:rPr>
          <w:rFonts w:cstheme="minorHAnsi"/>
          <w:w w:val="95"/>
          <w:sz w:val="19"/>
        </w:rPr>
        <w:t>kartı</w:t>
      </w:r>
      <w:r w:rsidRPr="007960C5">
        <w:rPr>
          <w:rFonts w:cstheme="minorHAnsi"/>
          <w:spacing w:val="-45"/>
          <w:w w:val="95"/>
          <w:sz w:val="19"/>
        </w:rPr>
        <w:t xml:space="preserve"> </w:t>
      </w:r>
      <w:r w:rsidRPr="007960C5">
        <w:rPr>
          <w:rFonts w:cstheme="minorHAnsi"/>
          <w:w w:val="95"/>
          <w:sz w:val="19"/>
        </w:rPr>
        <w:t>basılmasına</w:t>
      </w:r>
      <w:r w:rsidRPr="007960C5">
        <w:rPr>
          <w:rFonts w:cstheme="minorHAnsi"/>
          <w:spacing w:val="-42"/>
          <w:w w:val="95"/>
          <w:sz w:val="19"/>
        </w:rPr>
        <w:t xml:space="preserve"> </w:t>
      </w:r>
      <w:r w:rsidRPr="007960C5">
        <w:rPr>
          <w:rFonts w:cstheme="minorHAnsi"/>
          <w:w w:val="95"/>
          <w:sz w:val="19"/>
        </w:rPr>
        <w:t>olanak</w:t>
      </w:r>
      <w:r w:rsidRPr="007960C5">
        <w:rPr>
          <w:rFonts w:cstheme="minorHAnsi"/>
          <w:spacing w:val="-42"/>
          <w:w w:val="95"/>
          <w:sz w:val="19"/>
        </w:rPr>
        <w:t xml:space="preserve"> </w:t>
      </w:r>
      <w:r w:rsidRPr="007960C5">
        <w:rPr>
          <w:rFonts w:cstheme="minorHAnsi"/>
          <w:w w:val="95"/>
          <w:sz w:val="19"/>
        </w:rPr>
        <w:t>tanıyacaktır.</w:t>
      </w:r>
    </w:p>
    <w:p w:rsidR="00C9250A" w:rsidRPr="007960C5" w:rsidRDefault="00C9250A" w:rsidP="00C9250A">
      <w:pPr>
        <w:pStyle w:val="GvdeMetni"/>
        <w:rPr>
          <w:rFonts w:asciiTheme="minorHAnsi" w:hAnsiTheme="minorHAnsi" w:cstheme="minorHAnsi"/>
        </w:rPr>
      </w:pPr>
    </w:p>
    <w:p w:rsidR="00C9250A" w:rsidRPr="007960C5" w:rsidRDefault="00C9250A" w:rsidP="00DE7F38">
      <w:pPr>
        <w:pStyle w:val="ListeParagraf"/>
        <w:widowControl w:val="0"/>
        <w:numPr>
          <w:ilvl w:val="1"/>
          <w:numId w:val="83"/>
        </w:numPr>
        <w:tabs>
          <w:tab w:val="left" w:pos="2904"/>
          <w:tab w:val="left" w:pos="2905"/>
        </w:tabs>
        <w:autoSpaceDE w:val="0"/>
        <w:autoSpaceDN w:val="0"/>
        <w:spacing w:before="205" w:after="0" w:line="240" w:lineRule="auto"/>
        <w:ind w:hanging="773"/>
        <w:contextualSpacing w:val="0"/>
        <w:rPr>
          <w:rFonts w:cstheme="minorHAnsi"/>
          <w:sz w:val="19"/>
        </w:rPr>
      </w:pPr>
      <w:r w:rsidRPr="007960C5">
        <w:rPr>
          <w:rFonts w:cstheme="minorHAnsi"/>
          <w:w w:val="95"/>
          <w:sz w:val="19"/>
        </w:rPr>
        <w:t>Aşağıdaki</w:t>
      </w:r>
      <w:r w:rsidRPr="007960C5">
        <w:rPr>
          <w:rFonts w:cstheme="minorHAnsi"/>
          <w:spacing w:val="-24"/>
          <w:w w:val="95"/>
          <w:sz w:val="19"/>
        </w:rPr>
        <w:t xml:space="preserve"> </w:t>
      </w:r>
      <w:r w:rsidRPr="007960C5">
        <w:rPr>
          <w:rFonts w:cstheme="minorHAnsi"/>
          <w:w w:val="95"/>
          <w:sz w:val="19"/>
        </w:rPr>
        <w:t>bilgiler</w:t>
      </w:r>
      <w:r w:rsidRPr="007960C5">
        <w:rPr>
          <w:rFonts w:cstheme="minorHAnsi"/>
          <w:spacing w:val="-23"/>
          <w:w w:val="95"/>
          <w:sz w:val="19"/>
        </w:rPr>
        <w:t xml:space="preserve"> </w:t>
      </w:r>
      <w:r w:rsidRPr="007960C5">
        <w:rPr>
          <w:rFonts w:cstheme="minorHAnsi"/>
          <w:w w:val="95"/>
          <w:sz w:val="19"/>
        </w:rPr>
        <w:t>bir</w:t>
      </w:r>
      <w:r w:rsidRPr="007960C5">
        <w:rPr>
          <w:rFonts w:cstheme="minorHAnsi"/>
          <w:spacing w:val="-19"/>
          <w:w w:val="95"/>
          <w:sz w:val="19"/>
        </w:rPr>
        <w:t xml:space="preserve"> </w:t>
      </w:r>
      <w:r w:rsidRPr="007960C5">
        <w:rPr>
          <w:rFonts w:cstheme="minorHAnsi"/>
          <w:w w:val="95"/>
          <w:sz w:val="19"/>
        </w:rPr>
        <w:t>ziyaretçiye</w:t>
      </w:r>
      <w:r w:rsidRPr="007960C5">
        <w:rPr>
          <w:rFonts w:cstheme="minorHAnsi"/>
          <w:spacing w:val="-23"/>
          <w:w w:val="95"/>
          <w:sz w:val="19"/>
        </w:rPr>
        <w:t xml:space="preserve"> </w:t>
      </w:r>
      <w:r w:rsidRPr="007960C5">
        <w:rPr>
          <w:rFonts w:cstheme="minorHAnsi"/>
          <w:w w:val="95"/>
          <w:sz w:val="19"/>
        </w:rPr>
        <w:t>atanabilecektir:</w:t>
      </w:r>
    </w:p>
    <w:p w:rsidR="00C9250A" w:rsidRPr="007960C5" w:rsidRDefault="00C9250A" w:rsidP="00DE7F38">
      <w:pPr>
        <w:pStyle w:val="ListeParagraf"/>
        <w:widowControl w:val="0"/>
        <w:numPr>
          <w:ilvl w:val="2"/>
          <w:numId w:val="83"/>
        </w:numPr>
        <w:tabs>
          <w:tab w:val="left" w:pos="2904"/>
          <w:tab w:val="left" w:pos="2905"/>
        </w:tabs>
        <w:autoSpaceDE w:val="0"/>
        <w:autoSpaceDN w:val="0"/>
        <w:spacing w:before="129" w:after="0" w:line="240" w:lineRule="auto"/>
        <w:ind w:firstLine="1929"/>
        <w:contextualSpacing w:val="0"/>
        <w:rPr>
          <w:rFonts w:cstheme="minorHAnsi"/>
          <w:sz w:val="19"/>
        </w:rPr>
      </w:pPr>
      <w:r w:rsidRPr="007960C5">
        <w:rPr>
          <w:rFonts w:cstheme="minorHAnsi"/>
          <w:w w:val="95"/>
          <w:sz w:val="19"/>
        </w:rPr>
        <w:t>Kimlik</w:t>
      </w:r>
      <w:r w:rsidRPr="007960C5">
        <w:rPr>
          <w:rFonts w:cstheme="minorHAnsi"/>
          <w:spacing w:val="-14"/>
          <w:w w:val="95"/>
          <w:sz w:val="19"/>
        </w:rPr>
        <w:t xml:space="preserve"> </w:t>
      </w:r>
      <w:r w:rsidRPr="007960C5">
        <w:rPr>
          <w:rFonts w:cstheme="minorHAnsi"/>
          <w:w w:val="95"/>
          <w:sz w:val="19"/>
        </w:rPr>
        <w:t>no</w:t>
      </w:r>
    </w:p>
    <w:p w:rsidR="00C9250A" w:rsidRPr="007960C5" w:rsidRDefault="00C9250A" w:rsidP="00DE7F38">
      <w:pPr>
        <w:pStyle w:val="ListeParagraf"/>
        <w:widowControl w:val="0"/>
        <w:numPr>
          <w:ilvl w:val="2"/>
          <w:numId w:val="83"/>
        </w:numPr>
        <w:tabs>
          <w:tab w:val="left" w:pos="2904"/>
          <w:tab w:val="left" w:pos="2905"/>
        </w:tabs>
        <w:autoSpaceDE w:val="0"/>
        <w:autoSpaceDN w:val="0"/>
        <w:spacing w:before="129" w:after="0" w:line="372" w:lineRule="auto"/>
        <w:ind w:right="5668" w:firstLine="1929"/>
        <w:contextualSpacing w:val="0"/>
        <w:rPr>
          <w:rFonts w:cstheme="minorHAnsi"/>
          <w:sz w:val="19"/>
        </w:rPr>
      </w:pPr>
      <w:r w:rsidRPr="007960C5">
        <w:rPr>
          <w:rFonts w:cstheme="minorHAnsi"/>
          <w:w w:val="80"/>
          <w:sz w:val="19"/>
        </w:rPr>
        <w:t xml:space="preserve">Erişim yetkileri </w:t>
      </w:r>
      <w:r w:rsidRPr="007960C5">
        <w:rPr>
          <w:rFonts w:cstheme="minorHAnsi"/>
          <w:w w:val="95"/>
          <w:sz w:val="19"/>
        </w:rPr>
        <w:t>Video Doğrulama</w:t>
      </w:r>
      <w:r w:rsidRPr="007960C5">
        <w:rPr>
          <w:rFonts w:cstheme="minorHAnsi"/>
          <w:spacing w:val="-43"/>
          <w:w w:val="95"/>
          <w:sz w:val="19"/>
        </w:rPr>
        <w:t xml:space="preserve"> </w:t>
      </w:r>
      <w:r w:rsidRPr="007960C5">
        <w:rPr>
          <w:rFonts w:cstheme="minorHAnsi"/>
          <w:w w:val="95"/>
          <w:sz w:val="19"/>
        </w:rPr>
        <w:t>Erişimi:</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13" w:after="0" w:line="249" w:lineRule="auto"/>
        <w:ind w:left="2904" w:right="416" w:hanging="1051"/>
        <w:contextualSpacing w:val="0"/>
        <w:rPr>
          <w:rFonts w:cstheme="minorHAnsi"/>
          <w:sz w:val="19"/>
        </w:rPr>
      </w:pPr>
      <w:r w:rsidRPr="007960C5">
        <w:rPr>
          <w:rFonts w:cstheme="minorHAnsi"/>
          <w:w w:val="90"/>
          <w:sz w:val="19"/>
        </w:rPr>
        <w:t xml:space="preserve">Görüntü doğrulama </w:t>
      </w:r>
      <w:r w:rsidRPr="007960C5">
        <w:rPr>
          <w:rFonts w:cstheme="minorHAnsi"/>
          <w:spacing w:val="-3"/>
          <w:w w:val="90"/>
          <w:sz w:val="19"/>
        </w:rPr>
        <w:t xml:space="preserve">erişim </w:t>
      </w:r>
      <w:r w:rsidRPr="007960C5">
        <w:rPr>
          <w:rFonts w:cstheme="minorHAnsi"/>
          <w:w w:val="90"/>
          <w:sz w:val="19"/>
        </w:rPr>
        <w:t xml:space="preserve">modu </w:t>
      </w:r>
      <w:r w:rsidRPr="007960C5">
        <w:rPr>
          <w:rFonts w:cstheme="minorHAnsi"/>
          <w:spacing w:val="-3"/>
          <w:w w:val="90"/>
          <w:sz w:val="19"/>
        </w:rPr>
        <w:t xml:space="preserve">için </w:t>
      </w:r>
      <w:r w:rsidRPr="007960C5">
        <w:rPr>
          <w:rFonts w:cstheme="minorHAnsi"/>
          <w:w w:val="90"/>
          <w:sz w:val="19"/>
        </w:rPr>
        <w:t xml:space="preserve">atanan okuyucuların yapılandırılması için </w:t>
      </w:r>
      <w:r w:rsidRPr="007960C5">
        <w:rPr>
          <w:rFonts w:cstheme="minorHAnsi"/>
          <w:w w:val="95"/>
          <w:sz w:val="19"/>
        </w:rPr>
        <w:t>mevcut</w:t>
      </w:r>
      <w:r w:rsidRPr="007960C5">
        <w:rPr>
          <w:rFonts w:cstheme="minorHAnsi"/>
          <w:spacing w:val="-34"/>
          <w:w w:val="95"/>
          <w:sz w:val="19"/>
        </w:rPr>
        <w:t xml:space="preserve"> </w:t>
      </w:r>
      <w:r w:rsidRPr="007960C5">
        <w:rPr>
          <w:rFonts w:cstheme="minorHAnsi"/>
          <w:w w:val="95"/>
          <w:sz w:val="19"/>
        </w:rPr>
        <w:t>video</w:t>
      </w:r>
      <w:r w:rsidRPr="007960C5">
        <w:rPr>
          <w:rFonts w:cstheme="minorHAnsi"/>
          <w:spacing w:val="-30"/>
          <w:w w:val="95"/>
          <w:sz w:val="19"/>
        </w:rPr>
        <w:t xml:space="preserve"> </w:t>
      </w:r>
      <w:r w:rsidRPr="007960C5">
        <w:rPr>
          <w:rFonts w:cstheme="minorHAnsi"/>
          <w:w w:val="95"/>
          <w:sz w:val="19"/>
        </w:rPr>
        <w:t>cihazlarıyla</w:t>
      </w:r>
      <w:r w:rsidRPr="007960C5">
        <w:rPr>
          <w:rFonts w:cstheme="minorHAnsi"/>
          <w:spacing w:val="-33"/>
          <w:w w:val="95"/>
          <w:sz w:val="19"/>
        </w:rPr>
        <w:t xml:space="preserve"> </w:t>
      </w:r>
      <w:r w:rsidRPr="007960C5">
        <w:rPr>
          <w:rFonts w:cstheme="minorHAnsi"/>
          <w:w w:val="95"/>
          <w:sz w:val="19"/>
        </w:rPr>
        <w:t>birleştirme</w:t>
      </w:r>
      <w:r w:rsidRPr="007960C5">
        <w:rPr>
          <w:rFonts w:cstheme="minorHAnsi"/>
          <w:spacing w:val="-32"/>
          <w:w w:val="95"/>
          <w:sz w:val="19"/>
        </w:rPr>
        <w:t xml:space="preserve"> </w:t>
      </w:r>
      <w:r w:rsidRPr="007960C5">
        <w:rPr>
          <w:rFonts w:cstheme="minorHAnsi"/>
          <w:w w:val="95"/>
          <w:sz w:val="19"/>
        </w:rPr>
        <w:t>olanağı</w:t>
      </w:r>
      <w:r w:rsidRPr="007960C5">
        <w:rPr>
          <w:rFonts w:cstheme="minorHAnsi"/>
          <w:spacing w:val="-32"/>
          <w:w w:val="95"/>
          <w:sz w:val="19"/>
        </w:rPr>
        <w:t xml:space="preserve"> </w:t>
      </w:r>
      <w:r w:rsidRPr="007960C5">
        <w:rPr>
          <w:rFonts w:cstheme="minorHAnsi"/>
          <w:w w:val="95"/>
          <w:sz w:val="19"/>
        </w:rPr>
        <w:t>mevcut</w:t>
      </w:r>
      <w:r w:rsidRPr="007960C5">
        <w:rPr>
          <w:rFonts w:cstheme="minorHAnsi"/>
          <w:spacing w:val="-34"/>
          <w:w w:val="95"/>
          <w:sz w:val="19"/>
        </w:rPr>
        <w:t xml:space="preserve"> </w:t>
      </w:r>
      <w:r w:rsidRPr="007960C5">
        <w:rPr>
          <w:rFonts w:cstheme="minorHAnsi"/>
          <w:w w:val="95"/>
          <w:sz w:val="19"/>
        </w:rPr>
        <w:t>olacaktır.</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125" w:after="0" w:line="256" w:lineRule="auto"/>
        <w:ind w:left="2904" w:right="409" w:hanging="1051"/>
        <w:contextualSpacing w:val="0"/>
        <w:jc w:val="both"/>
        <w:rPr>
          <w:rFonts w:cstheme="minorHAnsi"/>
          <w:sz w:val="19"/>
        </w:rPr>
      </w:pPr>
      <w:r w:rsidRPr="007960C5">
        <w:rPr>
          <w:rFonts w:cstheme="minorHAnsi"/>
          <w:w w:val="85"/>
          <w:sz w:val="19"/>
        </w:rPr>
        <w:t>Yetkili</w:t>
      </w:r>
      <w:r w:rsidRPr="007960C5">
        <w:rPr>
          <w:rFonts w:cstheme="minorHAnsi"/>
          <w:spacing w:val="-14"/>
          <w:w w:val="85"/>
          <w:sz w:val="19"/>
        </w:rPr>
        <w:t xml:space="preserve"> </w:t>
      </w:r>
      <w:r w:rsidRPr="007960C5">
        <w:rPr>
          <w:rFonts w:cstheme="minorHAnsi"/>
          <w:w w:val="85"/>
          <w:sz w:val="19"/>
        </w:rPr>
        <w:t>bir</w:t>
      </w:r>
      <w:r w:rsidRPr="007960C5">
        <w:rPr>
          <w:rFonts w:cstheme="minorHAnsi"/>
          <w:spacing w:val="-9"/>
          <w:w w:val="85"/>
          <w:sz w:val="19"/>
        </w:rPr>
        <w:t xml:space="preserve"> </w:t>
      </w:r>
      <w:r w:rsidRPr="007960C5">
        <w:rPr>
          <w:rFonts w:cstheme="minorHAnsi"/>
          <w:w w:val="85"/>
          <w:sz w:val="19"/>
        </w:rPr>
        <w:t>kart</w:t>
      </w:r>
      <w:r w:rsidRPr="007960C5">
        <w:rPr>
          <w:rFonts w:cstheme="minorHAnsi"/>
          <w:spacing w:val="-11"/>
          <w:w w:val="85"/>
          <w:sz w:val="19"/>
        </w:rPr>
        <w:t xml:space="preserve"> </w:t>
      </w:r>
      <w:r w:rsidRPr="007960C5">
        <w:rPr>
          <w:rFonts w:cstheme="minorHAnsi"/>
          <w:w w:val="85"/>
          <w:sz w:val="19"/>
        </w:rPr>
        <w:t>kullanıldığında</w:t>
      </w:r>
      <w:r w:rsidRPr="007960C5">
        <w:rPr>
          <w:rFonts w:cstheme="minorHAnsi"/>
          <w:spacing w:val="-6"/>
          <w:w w:val="85"/>
          <w:sz w:val="19"/>
        </w:rPr>
        <w:t xml:space="preserve"> </w:t>
      </w:r>
      <w:r w:rsidRPr="007960C5">
        <w:rPr>
          <w:rFonts w:cstheme="minorHAnsi"/>
          <w:w w:val="85"/>
          <w:sz w:val="19"/>
        </w:rPr>
        <w:t>kapının</w:t>
      </w:r>
      <w:r w:rsidRPr="007960C5">
        <w:rPr>
          <w:rFonts w:cstheme="minorHAnsi"/>
          <w:spacing w:val="-10"/>
          <w:w w:val="85"/>
          <w:sz w:val="19"/>
        </w:rPr>
        <w:t xml:space="preserve"> </w:t>
      </w:r>
      <w:r w:rsidRPr="007960C5">
        <w:rPr>
          <w:rFonts w:cstheme="minorHAnsi"/>
          <w:w w:val="85"/>
          <w:sz w:val="19"/>
        </w:rPr>
        <w:t>hemen</w:t>
      </w:r>
      <w:r w:rsidRPr="007960C5">
        <w:rPr>
          <w:rFonts w:cstheme="minorHAnsi"/>
          <w:spacing w:val="-9"/>
          <w:w w:val="85"/>
          <w:sz w:val="19"/>
        </w:rPr>
        <w:t xml:space="preserve"> </w:t>
      </w:r>
      <w:r w:rsidRPr="007960C5">
        <w:rPr>
          <w:rFonts w:cstheme="minorHAnsi"/>
          <w:w w:val="85"/>
          <w:sz w:val="19"/>
        </w:rPr>
        <w:t>açılması</w:t>
      </w:r>
      <w:r w:rsidRPr="007960C5">
        <w:rPr>
          <w:rFonts w:cstheme="minorHAnsi"/>
          <w:spacing w:val="-9"/>
          <w:w w:val="85"/>
          <w:sz w:val="19"/>
        </w:rPr>
        <w:t xml:space="preserve"> </w:t>
      </w:r>
      <w:r w:rsidRPr="007960C5">
        <w:rPr>
          <w:rFonts w:cstheme="minorHAnsi"/>
          <w:w w:val="85"/>
          <w:sz w:val="19"/>
        </w:rPr>
        <w:t>için,</w:t>
      </w:r>
      <w:r w:rsidRPr="007960C5">
        <w:rPr>
          <w:rFonts w:cstheme="minorHAnsi"/>
          <w:spacing w:val="-13"/>
          <w:w w:val="85"/>
          <w:sz w:val="19"/>
        </w:rPr>
        <w:t xml:space="preserve"> </w:t>
      </w:r>
      <w:r w:rsidRPr="007960C5">
        <w:rPr>
          <w:rFonts w:cstheme="minorHAnsi"/>
          <w:w w:val="85"/>
          <w:sz w:val="19"/>
        </w:rPr>
        <w:t>okuyucu/kontrolör</w:t>
      </w:r>
      <w:r w:rsidRPr="007960C5">
        <w:rPr>
          <w:rFonts w:cstheme="minorHAnsi"/>
          <w:spacing w:val="-8"/>
          <w:w w:val="85"/>
          <w:sz w:val="19"/>
        </w:rPr>
        <w:t xml:space="preserve"> </w:t>
      </w:r>
      <w:r w:rsidRPr="007960C5">
        <w:rPr>
          <w:rFonts w:cstheme="minorHAnsi"/>
          <w:w w:val="85"/>
          <w:sz w:val="19"/>
        </w:rPr>
        <w:t xml:space="preserve">ERİŞİM </w:t>
      </w:r>
      <w:r w:rsidRPr="007960C5">
        <w:rPr>
          <w:rFonts w:cstheme="minorHAnsi"/>
          <w:w w:val="90"/>
          <w:sz w:val="19"/>
        </w:rPr>
        <w:t>KONTROL</w:t>
      </w:r>
      <w:r w:rsidRPr="007960C5">
        <w:rPr>
          <w:rFonts w:cstheme="minorHAnsi"/>
          <w:spacing w:val="-25"/>
          <w:w w:val="90"/>
          <w:sz w:val="19"/>
        </w:rPr>
        <w:t xml:space="preserve"> </w:t>
      </w:r>
      <w:r w:rsidRPr="007960C5">
        <w:rPr>
          <w:rFonts w:cstheme="minorHAnsi"/>
          <w:w w:val="90"/>
          <w:sz w:val="19"/>
        </w:rPr>
        <w:t>SİSTEMİ’nde</w:t>
      </w:r>
      <w:r w:rsidRPr="007960C5">
        <w:rPr>
          <w:rFonts w:cstheme="minorHAnsi"/>
          <w:spacing w:val="-22"/>
          <w:w w:val="90"/>
          <w:sz w:val="19"/>
        </w:rPr>
        <w:t xml:space="preserve"> </w:t>
      </w:r>
      <w:r w:rsidRPr="007960C5">
        <w:rPr>
          <w:rFonts w:cstheme="minorHAnsi"/>
          <w:w w:val="90"/>
          <w:sz w:val="19"/>
        </w:rPr>
        <w:t>bir</w:t>
      </w:r>
      <w:r w:rsidRPr="007960C5">
        <w:rPr>
          <w:rFonts w:cstheme="minorHAnsi"/>
          <w:spacing w:val="-23"/>
          <w:w w:val="90"/>
          <w:sz w:val="19"/>
        </w:rPr>
        <w:t xml:space="preserve"> </w:t>
      </w:r>
      <w:r w:rsidRPr="007960C5">
        <w:rPr>
          <w:rFonts w:cstheme="minorHAnsi"/>
          <w:w w:val="90"/>
          <w:sz w:val="19"/>
        </w:rPr>
        <w:t>olay</w:t>
      </w:r>
      <w:r w:rsidRPr="007960C5">
        <w:rPr>
          <w:rFonts w:cstheme="minorHAnsi"/>
          <w:spacing w:val="-21"/>
          <w:w w:val="90"/>
          <w:sz w:val="19"/>
        </w:rPr>
        <w:t xml:space="preserve"> </w:t>
      </w:r>
      <w:r w:rsidRPr="007960C5">
        <w:rPr>
          <w:rFonts w:cstheme="minorHAnsi"/>
          <w:w w:val="90"/>
          <w:sz w:val="19"/>
        </w:rPr>
        <w:t>üretecektir.</w:t>
      </w:r>
      <w:r w:rsidRPr="007960C5">
        <w:rPr>
          <w:rFonts w:cstheme="minorHAnsi"/>
          <w:spacing w:val="-23"/>
          <w:w w:val="90"/>
          <w:sz w:val="19"/>
        </w:rPr>
        <w:t xml:space="preserve"> </w:t>
      </w:r>
      <w:r w:rsidRPr="007960C5">
        <w:rPr>
          <w:rFonts w:cstheme="minorHAnsi"/>
          <w:w w:val="90"/>
          <w:sz w:val="19"/>
        </w:rPr>
        <w:t>Buna</w:t>
      </w:r>
      <w:r w:rsidRPr="007960C5">
        <w:rPr>
          <w:rFonts w:cstheme="minorHAnsi"/>
          <w:spacing w:val="-21"/>
          <w:w w:val="90"/>
          <w:sz w:val="19"/>
        </w:rPr>
        <w:t xml:space="preserve"> </w:t>
      </w:r>
      <w:r w:rsidRPr="007960C5">
        <w:rPr>
          <w:rFonts w:cstheme="minorHAnsi"/>
          <w:w w:val="90"/>
          <w:sz w:val="19"/>
        </w:rPr>
        <w:t>karşılık</w:t>
      </w:r>
      <w:r w:rsidRPr="007960C5">
        <w:rPr>
          <w:rFonts w:cstheme="minorHAnsi"/>
          <w:spacing w:val="-20"/>
          <w:w w:val="90"/>
          <w:sz w:val="19"/>
        </w:rPr>
        <w:t xml:space="preserve"> </w:t>
      </w:r>
      <w:r w:rsidRPr="007960C5">
        <w:rPr>
          <w:rFonts w:cstheme="minorHAnsi"/>
          <w:w w:val="90"/>
          <w:sz w:val="19"/>
        </w:rPr>
        <w:t>olarak</w:t>
      </w:r>
      <w:r w:rsidRPr="007960C5">
        <w:rPr>
          <w:rFonts w:cstheme="minorHAnsi"/>
          <w:spacing w:val="-21"/>
          <w:w w:val="90"/>
          <w:sz w:val="19"/>
        </w:rPr>
        <w:t xml:space="preserve"> </w:t>
      </w:r>
      <w:r w:rsidRPr="007960C5">
        <w:rPr>
          <w:rFonts w:cstheme="minorHAnsi"/>
          <w:w w:val="90"/>
          <w:sz w:val="19"/>
        </w:rPr>
        <w:t>verilen</w:t>
      </w:r>
      <w:r w:rsidRPr="007960C5">
        <w:rPr>
          <w:rFonts w:cstheme="minorHAnsi"/>
          <w:spacing w:val="-22"/>
          <w:w w:val="90"/>
          <w:sz w:val="19"/>
        </w:rPr>
        <w:t xml:space="preserve"> </w:t>
      </w:r>
      <w:r w:rsidRPr="007960C5">
        <w:rPr>
          <w:rFonts w:cstheme="minorHAnsi"/>
          <w:w w:val="90"/>
          <w:sz w:val="19"/>
        </w:rPr>
        <w:t xml:space="preserve">alarm </w:t>
      </w:r>
      <w:r w:rsidRPr="007960C5">
        <w:rPr>
          <w:rFonts w:cstheme="minorHAnsi"/>
          <w:w w:val="85"/>
          <w:sz w:val="19"/>
        </w:rPr>
        <w:t xml:space="preserve">diyalog penceresi ilgili kapıdan gelen canlı bir görüntüyle birlikte kart sahibinin </w:t>
      </w:r>
      <w:r w:rsidRPr="007960C5">
        <w:rPr>
          <w:rFonts w:cstheme="minorHAnsi"/>
          <w:w w:val="90"/>
          <w:sz w:val="19"/>
        </w:rPr>
        <w:t>kayıtlı</w:t>
      </w:r>
      <w:r w:rsidRPr="007960C5">
        <w:rPr>
          <w:rFonts w:cstheme="minorHAnsi"/>
          <w:spacing w:val="-17"/>
          <w:w w:val="90"/>
          <w:sz w:val="19"/>
        </w:rPr>
        <w:t xml:space="preserve"> </w:t>
      </w:r>
      <w:r w:rsidRPr="007960C5">
        <w:rPr>
          <w:rFonts w:cstheme="minorHAnsi"/>
          <w:w w:val="90"/>
          <w:sz w:val="19"/>
        </w:rPr>
        <w:t>bir</w:t>
      </w:r>
      <w:r w:rsidRPr="007960C5">
        <w:rPr>
          <w:rFonts w:cstheme="minorHAnsi"/>
          <w:spacing w:val="-16"/>
          <w:w w:val="90"/>
          <w:sz w:val="19"/>
        </w:rPr>
        <w:t xml:space="preserve"> </w:t>
      </w:r>
      <w:r w:rsidRPr="007960C5">
        <w:rPr>
          <w:rFonts w:cstheme="minorHAnsi"/>
          <w:w w:val="90"/>
          <w:sz w:val="19"/>
        </w:rPr>
        <w:t>görüntüsünü</w:t>
      </w:r>
      <w:r w:rsidRPr="007960C5">
        <w:rPr>
          <w:rFonts w:cstheme="minorHAnsi"/>
          <w:spacing w:val="-13"/>
          <w:w w:val="90"/>
          <w:sz w:val="19"/>
        </w:rPr>
        <w:t xml:space="preserve"> </w:t>
      </w:r>
      <w:r w:rsidRPr="007960C5">
        <w:rPr>
          <w:rFonts w:cstheme="minorHAnsi"/>
          <w:w w:val="90"/>
          <w:sz w:val="19"/>
        </w:rPr>
        <w:t>gösterir.</w:t>
      </w:r>
      <w:r w:rsidRPr="007960C5">
        <w:rPr>
          <w:rFonts w:cstheme="minorHAnsi"/>
          <w:spacing w:val="-16"/>
          <w:w w:val="90"/>
          <w:sz w:val="19"/>
        </w:rPr>
        <w:t xml:space="preserve"> </w:t>
      </w:r>
      <w:r w:rsidRPr="007960C5">
        <w:rPr>
          <w:rFonts w:cstheme="minorHAnsi"/>
          <w:w w:val="90"/>
          <w:sz w:val="19"/>
        </w:rPr>
        <w:t>Operatör</w:t>
      </w:r>
      <w:r w:rsidRPr="007960C5">
        <w:rPr>
          <w:rFonts w:cstheme="minorHAnsi"/>
          <w:spacing w:val="-17"/>
          <w:w w:val="90"/>
          <w:sz w:val="19"/>
        </w:rPr>
        <w:t xml:space="preserve"> </w:t>
      </w:r>
      <w:r w:rsidRPr="007960C5">
        <w:rPr>
          <w:rFonts w:cstheme="minorHAnsi"/>
          <w:w w:val="90"/>
          <w:sz w:val="19"/>
        </w:rPr>
        <w:t>görüntülerin</w:t>
      </w:r>
      <w:r w:rsidRPr="007960C5">
        <w:rPr>
          <w:rFonts w:cstheme="minorHAnsi"/>
          <w:spacing w:val="-12"/>
          <w:w w:val="90"/>
          <w:sz w:val="19"/>
        </w:rPr>
        <w:t xml:space="preserve"> </w:t>
      </w:r>
      <w:r w:rsidRPr="007960C5">
        <w:rPr>
          <w:rFonts w:cstheme="minorHAnsi"/>
          <w:w w:val="90"/>
          <w:sz w:val="19"/>
        </w:rPr>
        <w:t>eşleşip</w:t>
      </w:r>
      <w:r w:rsidRPr="007960C5">
        <w:rPr>
          <w:rFonts w:cstheme="minorHAnsi"/>
          <w:spacing w:val="-13"/>
          <w:w w:val="90"/>
          <w:sz w:val="19"/>
        </w:rPr>
        <w:t xml:space="preserve"> </w:t>
      </w:r>
      <w:r w:rsidRPr="007960C5">
        <w:rPr>
          <w:rFonts w:cstheme="minorHAnsi"/>
          <w:w w:val="90"/>
          <w:sz w:val="19"/>
        </w:rPr>
        <w:t xml:space="preserve">eşleşmediğini </w:t>
      </w:r>
      <w:r w:rsidRPr="007960C5">
        <w:rPr>
          <w:rFonts w:cstheme="minorHAnsi"/>
          <w:w w:val="95"/>
          <w:sz w:val="19"/>
        </w:rPr>
        <w:t>belirleyecektir,</w:t>
      </w:r>
      <w:r w:rsidRPr="007960C5">
        <w:rPr>
          <w:rFonts w:cstheme="minorHAnsi"/>
          <w:spacing w:val="-31"/>
          <w:w w:val="95"/>
          <w:sz w:val="19"/>
        </w:rPr>
        <w:t xml:space="preserve"> </w:t>
      </w:r>
      <w:r w:rsidRPr="007960C5">
        <w:rPr>
          <w:rFonts w:cstheme="minorHAnsi"/>
          <w:w w:val="95"/>
          <w:sz w:val="19"/>
        </w:rPr>
        <w:t>kapıyı</w:t>
      </w:r>
      <w:r w:rsidRPr="007960C5">
        <w:rPr>
          <w:rFonts w:cstheme="minorHAnsi"/>
          <w:spacing w:val="-32"/>
          <w:w w:val="95"/>
          <w:sz w:val="19"/>
        </w:rPr>
        <w:t xml:space="preserve"> </w:t>
      </w:r>
      <w:r w:rsidRPr="007960C5">
        <w:rPr>
          <w:rFonts w:cstheme="minorHAnsi"/>
          <w:w w:val="95"/>
          <w:sz w:val="19"/>
        </w:rPr>
        <w:t>açabilir</w:t>
      </w:r>
      <w:r w:rsidRPr="007960C5">
        <w:rPr>
          <w:rFonts w:cstheme="minorHAnsi"/>
          <w:spacing w:val="-28"/>
          <w:w w:val="95"/>
          <w:sz w:val="19"/>
        </w:rPr>
        <w:t xml:space="preserve"> </w:t>
      </w:r>
      <w:r w:rsidRPr="007960C5">
        <w:rPr>
          <w:rFonts w:cstheme="minorHAnsi"/>
          <w:w w:val="95"/>
          <w:sz w:val="19"/>
        </w:rPr>
        <w:t>ya</w:t>
      </w:r>
      <w:r w:rsidRPr="007960C5">
        <w:rPr>
          <w:rFonts w:cstheme="minorHAnsi"/>
          <w:spacing w:val="-26"/>
          <w:w w:val="95"/>
          <w:sz w:val="19"/>
        </w:rPr>
        <w:t xml:space="preserve"> </w:t>
      </w:r>
      <w:r w:rsidRPr="007960C5">
        <w:rPr>
          <w:rFonts w:cstheme="minorHAnsi"/>
          <w:w w:val="95"/>
          <w:sz w:val="19"/>
        </w:rPr>
        <w:t>da</w:t>
      </w:r>
      <w:r w:rsidRPr="007960C5">
        <w:rPr>
          <w:rFonts w:cstheme="minorHAnsi"/>
          <w:spacing w:val="-26"/>
          <w:w w:val="95"/>
          <w:sz w:val="19"/>
        </w:rPr>
        <w:t xml:space="preserve"> </w:t>
      </w:r>
      <w:r w:rsidRPr="007960C5">
        <w:rPr>
          <w:rFonts w:cstheme="minorHAnsi"/>
          <w:w w:val="95"/>
          <w:sz w:val="19"/>
        </w:rPr>
        <w:t>erişimi</w:t>
      </w:r>
      <w:r w:rsidRPr="007960C5">
        <w:rPr>
          <w:rFonts w:cstheme="minorHAnsi"/>
          <w:spacing w:val="-28"/>
          <w:w w:val="95"/>
          <w:sz w:val="19"/>
        </w:rPr>
        <w:t xml:space="preserve"> </w:t>
      </w:r>
      <w:r w:rsidRPr="007960C5">
        <w:rPr>
          <w:rFonts w:cstheme="minorHAnsi"/>
          <w:w w:val="95"/>
          <w:sz w:val="19"/>
        </w:rPr>
        <w:t>engelleyebilir.</w:t>
      </w:r>
    </w:p>
    <w:p w:rsidR="00C9250A" w:rsidRPr="007960C5" w:rsidRDefault="00C9250A" w:rsidP="00C9250A">
      <w:pPr>
        <w:pStyle w:val="GvdeMetni"/>
        <w:spacing w:before="117"/>
        <w:ind w:left="451"/>
        <w:rPr>
          <w:rFonts w:asciiTheme="minorHAnsi" w:hAnsiTheme="minorHAnsi" w:cstheme="minorHAnsi"/>
        </w:rPr>
      </w:pPr>
      <w:r w:rsidRPr="007960C5">
        <w:rPr>
          <w:rFonts w:asciiTheme="minorHAnsi" w:hAnsiTheme="minorHAnsi" w:cstheme="minorHAnsi"/>
          <w:w w:val="95"/>
        </w:rPr>
        <w:t>Offline Kilitleme Sistemi (OLS)</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134" w:after="0" w:line="240" w:lineRule="auto"/>
        <w:ind w:left="2554" w:hanging="701"/>
        <w:contextualSpacing w:val="0"/>
        <w:rPr>
          <w:rFonts w:cstheme="minorHAnsi"/>
          <w:sz w:val="19"/>
        </w:rPr>
      </w:pPr>
      <w:r w:rsidRPr="007960C5">
        <w:rPr>
          <w:rFonts w:cstheme="minorHAnsi"/>
          <w:w w:val="95"/>
          <w:sz w:val="19"/>
        </w:rPr>
        <w:t>Access</w:t>
      </w:r>
      <w:r w:rsidRPr="007960C5">
        <w:rPr>
          <w:rFonts w:cstheme="minorHAnsi"/>
          <w:spacing w:val="-29"/>
          <w:w w:val="95"/>
          <w:sz w:val="19"/>
        </w:rPr>
        <w:t xml:space="preserve"> </w:t>
      </w:r>
      <w:r w:rsidRPr="007960C5">
        <w:rPr>
          <w:rFonts w:cstheme="minorHAnsi"/>
          <w:w w:val="95"/>
          <w:sz w:val="19"/>
        </w:rPr>
        <w:t>Kontrol</w:t>
      </w:r>
      <w:r w:rsidRPr="007960C5">
        <w:rPr>
          <w:rFonts w:cstheme="minorHAnsi"/>
          <w:spacing w:val="-32"/>
          <w:w w:val="95"/>
          <w:sz w:val="19"/>
        </w:rPr>
        <w:t xml:space="preserve"> </w:t>
      </w:r>
      <w:r w:rsidRPr="007960C5">
        <w:rPr>
          <w:rFonts w:cstheme="minorHAnsi"/>
          <w:w w:val="95"/>
          <w:sz w:val="19"/>
        </w:rPr>
        <w:t>Sistemi</w:t>
      </w:r>
      <w:r w:rsidRPr="007960C5">
        <w:rPr>
          <w:rFonts w:cstheme="minorHAnsi"/>
          <w:spacing w:val="-29"/>
          <w:w w:val="95"/>
          <w:sz w:val="19"/>
        </w:rPr>
        <w:t xml:space="preserve"> </w:t>
      </w:r>
      <w:r w:rsidRPr="007960C5">
        <w:rPr>
          <w:rFonts w:cstheme="minorHAnsi"/>
          <w:spacing w:val="-3"/>
          <w:w w:val="95"/>
          <w:sz w:val="19"/>
        </w:rPr>
        <w:t>OLS</w:t>
      </w:r>
      <w:r w:rsidRPr="007960C5">
        <w:rPr>
          <w:rFonts w:cstheme="minorHAnsi"/>
          <w:spacing w:val="-24"/>
          <w:w w:val="95"/>
          <w:sz w:val="19"/>
        </w:rPr>
        <w:t xml:space="preserve"> </w:t>
      </w:r>
      <w:r w:rsidRPr="007960C5">
        <w:rPr>
          <w:rFonts w:cstheme="minorHAnsi"/>
          <w:w w:val="95"/>
          <w:sz w:val="19"/>
        </w:rPr>
        <w:t>cihazlarının</w:t>
      </w:r>
      <w:r w:rsidRPr="007960C5">
        <w:rPr>
          <w:rFonts w:cstheme="minorHAnsi"/>
          <w:spacing w:val="-26"/>
          <w:w w:val="95"/>
          <w:sz w:val="19"/>
        </w:rPr>
        <w:t xml:space="preserve"> </w:t>
      </w:r>
      <w:r w:rsidRPr="007960C5">
        <w:rPr>
          <w:rFonts w:cstheme="minorHAnsi"/>
          <w:w w:val="95"/>
          <w:sz w:val="19"/>
        </w:rPr>
        <w:t>entegrasyonuna</w:t>
      </w:r>
      <w:r w:rsidRPr="007960C5">
        <w:rPr>
          <w:rFonts w:cstheme="minorHAnsi"/>
          <w:spacing w:val="-27"/>
          <w:w w:val="95"/>
          <w:sz w:val="19"/>
        </w:rPr>
        <w:t xml:space="preserve"> </w:t>
      </w:r>
      <w:r w:rsidRPr="007960C5">
        <w:rPr>
          <w:rFonts w:cstheme="minorHAnsi"/>
          <w:spacing w:val="-3"/>
          <w:w w:val="95"/>
          <w:sz w:val="19"/>
        </w:rPr>
        <w:t>izin</w:t>
      </w:r>
      <w:r w:rsidRPr="007960C5">
        <w:rPr>
          <w:rFonts w:cstheme="minorHAnsi"/>
          <w:spacing w:val="-26"/>
          <w:w w:val="95"/>
          <w:sz w:val="19"/>
        </w:rPr>
        <w:t xml:space="preserve"> </w:t>
      </w:r>
      <w:r w:rsidRPr="007960C5">
        <w:rPr>
          <w:rFonts w:cstheme="minorHAnsi"/>
          <w:w w:val="95"/>
          <w:sz w:val="19"/>
        </w:rPr>
        <w:t>verir.</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9" w:after="0" w:line="240" w:lineRule="auto"/>
        <w:ind w:left="2554" w:hanging="701"/>
        <w:contextualSpacing w:val="0"/>
        <w:rPr>
          <w:rFonts w:cstheme="minorHAnsi"/>
          <w:sz w:val="19"/>
        </w:rPr>
      </w:pPr>
      <w:r w:rsidRPr="007960C5">
        <w:rPr>
          <w:rFonts w:cstheme="minorHAnsi"/>
          <w:w w:val="95"/>
          <w:sz w:val="19"/>
        </w:rPr>
        <w:t>Kişisel</w:t>
      </w:r>
      <w:r w:rsidRPr="007960C5">
        <w:rPr>
          <w:rFonts w:cstheme="minorHAnsi"/>
          <w:spacing w:val="-34"/>
          <w:w w:val="95"/>
          <w:sz w:val="19"/>
        </w:rPr>
        <w:t xml:space="preserve"> </w:t>
      </w:r>
      <w:r w:rsidRPr="007960C5">
        <w:rPr>
          <w:rFonts w:cstheme="minorHAnsi"/>
          <w:w w:val="95"/>
          <w:sz w:val="19"/>
        </w:rPr>
        <w:t>veriler</w:t>
      </w:r>
      <w:r w:rsidRPr="007960C5">
        <w:rPr>
          <w:rFonts w:cstheme="minorHAnsi"/>
          <w:spacing w:val="-34"/>
          <w:w w:val="95"/>
          <w:sz w:val="19"/>
        </w:rPr>
        <w:t xml:space="preserve"> </w:t>
      </w:r>
      <w:r w:rsidRPr="007960C5">
        <w:rPr>
          <w:rFonts w:cstheme="minorHAnsi"/>
          <w:w w:val="95"/>
          <w:sz w:val="19"/>
        </w:rPr>
        <w:t>Access</w:t>
      </w:r>
      <w:r w:rsidRPr="007960C5">
        <w:rPr>
          <w:rFonts w:cstheme="minorHAnsi"/>
          <w:spacing w:val="-30"/>
          <w:w w:val="95"/>
          <w:sz w:val="19"/>
        </w:rPr>
        <w:t xml:space="preserve"> </w:t>
      </w:r>
      <w:r w:rsidRPr="007960C5">
        <w:rPr>
          <w:rFonts w:cstheme="minorHAnsi"/>
          <w:w w:val="95"/>
          <w:sz w:val="19"/>
        </w:rPr>
        <w:t>Kontrol</w:t>
      </w:r>
      <w:r w:rsidRPr="007960C5">
        <w:rPr>
          <w:rFonts w:cstheme="minorHAnsi"/>
          <w:spacing w:val="-30"/>
          <w:w w:val="95"/>
          <w:sz w:val="19"/>
        </w:rPr>
        <w:t xml:space="preserve"> </w:t>
      </w:r>
      <w:r w:rsidRPr="007960C5">
        <w:rPr>
          <w:rFonts w:cstheme="minorHAnsi"/>
          <w:w w:val="95"/>
          <w:sz w:val="19"/>
        </w:rPr>
        <w:t>Sistemi</w:t>
      </w:r>
      <w:r w:rsidRPr="007960C5">
        <w:rPr>
          <w:rFonts w:cstheme="minorHAnsi"/>
          <w:spacing w:val="-34"/>
          <w:w w:val="95"/>
          <w:sz w:val="19"/>
        </w:rPr>
        <w:t xml:space="preserve"> </w:t>
      </w:r>
      <w:r w:rsidRPr="007960C5">
        <w:rPr>
          <w:rFonts w:cstheme="minorHAnsi"/>
          <w:w w:val="95"/>
          <w:sz w:val="19"/>
        </w:rPr>
        <w:t>Online</w:t>
      </w:r>
      <w:r w:rsidRPr="007960C5">
        <w:rPr>
          <w:rFonts w:cstheme="minorHAnsi"/>
          <w:spacing w:val="-31"/>
          <w:w w:val="95"/>
          <w:sz w:val="19"/>
        </w:rPr>
        <w:t xml:space="preserve"> </w:t>
      </w:r>
      <w:r w:rsidRPr="007960C5">
        <w:rPr>
          <w:rFonts w:cstheme="minorHAnsi"/>
          <w:w w:val="95"/>
          <w:sz w:val="19"/>
        </w:rPr>
        <w:t>Sistemi</w:t>
      </w:r>
      <w:r w:rsidRPr="007960C5">
        <w:rPr>
          <w:rFonts w:cstheme="minorHAnsi"/>
          <w:spacing w:val="-31"/>
          <w:w w:val="95"/>
          <w:sz w:val="19"/>
        </w:rPr>
        <w:t xml:space="preserve"> </w:t>
      </w:r>
      <w:r w:rsidRPr="007960C5">
        <w:rPr>
          <w:rFonts w:cstheme="minorHAnsi"/>
          <w:w w:val="95"/>
          <w:sz w:val="19"/>
        </w:rPr>
        <w:t>ile</w:t>
      </w:r>
      <w:r w:rsidRPr="007960C5">
        <w:rPr>
          <w:rFonts w:cstheme="minorHAnsi"/>
          <w:spacing w:val="-30"/>
          <w:w w:val="95"/>
          <w:sz w:val="19"/>
        </w:rPr>
        <w:t xml:space="preserve"> </w:t>
      </w:r>
      <w:r w:rsidRPr="007960C5">
        <w:rPr>
          <w:rFonts w:cstheme="minorHAnsi"/>
          <w:w w:val="95"/>
          <w:sz w:val="19"/>
        </w:rPr>
        <w:t>yönetilecektir.</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13" w:after="0" w:line="240" w:lineRule="auto"/>
        <w:ind w:left="2554" w:hanging="701"/>
        <w:contextualSpacing w:val="0"/>
        <w:rPr>
          <w:rFonts w:cstheme="minorHAnsi"/>
          <w:sz w:val="19"/>
        </w:rPr>
      </w:pPr>
      <w:r w:rsidRPr="007960C5">
        <w:rPr>
          <w:rFonts w:cstheme="minorHAnsi"/>
          <w:w w:val="90"/>
          <w:sz w:val="19"/>
        </w:rPr>
        <w:t>Kişiler</w:t>
      </w:r>
      <w:r w:rsidRPr="007960C5">
        <w:rPr>
          <w:rFonts w:cstheme="minorHAnsi"/>
          <w:spacing w:val="-35"/>
          <w:w w:val="90"/>
          <w:sz w:val="19"/>
        </w:rPr>
        <w:t xml:space="preserve"> </w:t>
      </w:r>
      <w:r w:rsidRPr="007960C5">
        <w:rPr>
          <w:rFonts w:cstheme="minorHAnsi"/>
          <w:w w:val="90"/>
          <w:sz w:val="19"/>
        </w:rPr>
        <w:t>kendi</w:t>
      </w:r>
      <w:r w:rsidRPr="007960C5">
        <w:rPr>
          <w:rFonts w:cstheme="minorHAnsi"/>
          <w:spacing w:val="-35"/>
          <w:w w:val="90"/>
          <w:sz w:val="19"/>
        </w:rPr>
        <w:t xml:space="preserve"> </w:t>
      </w:r>
      <w:r w:rsidRPr="007960C5">
        <w:rPr>
          <w:rFonts w:cstheme="minorHAnsi"/>
          <w:w w:val="90"/>
          <w:sz w:val="19"/>
        </w:rPr>
        <w:t>Online</w:t>
      </w:r>
      <w:r w:rsidRPr="007960C5">
        <w:rPr>
          <w:rFonts w:cstheme="minorHAnsi"/>
          <w:spacing w:val="-33"/>
          <w:w w:val="90"/>
          <w:sz w:val="19"/>
        </w:rPr>
        <w:t xml:space="preserve"> </w:t>
      </w:r>
      <w:r w:rsidRPr="007960C5">
        <w:rPr>
          <w:rFonts w:cstheme="minorHAnsi"/>
          <w:w w:val="90"/>
          <w:sz w:val="19"/>
        </w:rPr>
        <w:t>sistem</w:t>
      </w:r>
      <w:r w:rsidRPr="007960C5">
        <w:rPr>
          <w:rFonts w:cstheme="minorHAnsi"/>
          <w:spacing w:val="-30"/>
          <w:w w:val="90"/>
          <w:sz w:val="19"/>
        </w:rPr>
        <w:t xml:space="preserve"> </w:t>
      </w:r>
      <w:r w:rsidRPr="007960C5">
        <w:rPr>
          <w:rFonts w:cstheme="minorHAnsi"/>
          <w:w w:val="90"/>
          <w:sz w:val="19"/>
        </w:rPr>
        <w:t>kartlarını</w:t>
      </w:r>
      <w:r w:rsidRPr="007960C5">
        <w:rPr>
          <w:rFonts w:cstheme="minorHAnsi"/>
          <w:spacing w:val="-33"/>
          <w:w w:val="90"/>
          <w:sz w:val="19"/>
        </w:rPr>
        <w:t xml:space="preserve"> </w:t>
      </w:r>
      <w:r w:rsidRPr="007960C5">
        <w:rPr>
          <w:rFonts w:cstheme="minorHAnsi"/>
          <w:w w:val="90"/>
          <w:sz w:val="19"/>
        </w:rPr>
        <w:t>kullanabilir</w:t>
      </w:r>
      <w:r w:rsidRPr="007960C5">
        <w:rPr>
          <w:rFonts w:cstheme="minorHAnsi"/>
          <w:spacing w:val="-36"/>
          <w:w w:val="90"/>
          <w:sz w:val="19"/>
        </w:rPr>
        <w:t xml:space="preserve"> </w:t>
      </w:r>
      <w:r w:rsidRPr="007960C5">
        <w:rPr>
          <w:rFonts w:cstheme="minorHAnsi"/>
          <w:w w:val="90"/>
          <w:sz w:val="19"/>
        </w:rPr>
        <w:t>–</w:t>
      </w:r>
      <w:r w:rsidRPr="007960C5">
        <w:rPr>
          <w:rFonts w:cstheme="minorHAnsi"/>
          <w:spacing w:val="-30"/>
          <w:w w:val="90"/>
          <w:sz w:val="19"/>
        </w:rPr>
        <w:t xml:space="preserve"> </w:t>
      </w:r>
      <w:r w:rsidRPr="007960C5">
        <w:rPr>
          <w:rFonts w:cstheme="minorHAnsi"/>
          <w:w w:val="90"/>
          <w:sz w:val="19"/>
        </w:rPr>
        <w:t>ama</w:t>
      </w:r>
      <w:r w:rsidRPr="007960C5">
        <w:rPr>
          <w:rFonts w:cstheme="minorHAnsi"/>
          <w:spacing w:val="-31"/>
          <w:w w:val="90"/>
          <w:sz w:val="19"/>
        </w:rPr>
        <w:t xml:space="preserve"> </w:t>
      </w:r>
      <w:r w:rsidRPr="007960C5">
        <w:rPr>
          <w:rFonts w:cstheme="minorHAnsi"/>
          <w:w w:val="90"/>
          <w:sz w:val="19"/>
        </w:rPr>
        <w:t>sadece</w:t>
      </w:r>
      <w:r w:rsidRPr="007960C5">
        <w:rPr>
          <w:rFonts w:cstheme="minorHAnsi"/>
          <w:spacing w:val="-32"/>
          <w:w w:val="90"/>
          <w:sz w:val="19"/>
        </w:rPr>
        <w:t xml:space="preserve"> </w:t>
      </w:r>
      <w:r w:rsidRPr="007960C5">
        <w:rPr>
          <w:rFonts w:cstheme="minorHAnsi"/>
          <w:w w:val="90"/>
          <w:sz w:val="19"/>
        </w:rPr>
        <w:t>ilk</w:t>
      </w:r>
      <w:r w:rsidRPr="007960C5">
        <w:rPr>
          <w:rFonts w:cstheme="minorHAnsi"/>
          <w:spacing w:val="-31"/>
          <w:w w:val="90"/>
          <w:sz w:val="19"/>
        </w:rPr>
        <w:t xml:space="preserve"> </w:t>
      </w:r>
      <w:r w:rsidRPr="007960C5">
        <w:rPr>
          <w:rFonts w:cstheme="minorHAnsi"/>
          <w:w w:val="90"/>
          <w:sz w:val="19"/>
        </w:rPr>
        <w:t>kartını</w:t>
      </w:r>
      <w:r w:rsidRPr="007960C5">
        <w:rPr>
          <w:rFonts w:cstheme="minorHAnsi"/>
          <w:spacing w:val="-32"/>
          <w:w w:val="90"/>
          <w:sz w:val="19"/>
        </w:rPr>
        <w:t xml:space="preserve"> </w:t>
      </w:r>
      <w:r w:rsidRPr="007960C5">
        <w:rPr>
          <w:rFonts w:cstheme="minorHAnsi"/>
          <w:w w:val="90"/>
          <w:sz w:val="19"/>
        </w:rPr>
        <w:t>kullanabilir.</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9" w:after="0" w:line="240" w:lineRule="auto"/>
        <w:ind w:left="2554" w:hanging="701"/>
        <w:contextualSpacing w:val="0"/>
        <w:rPr>
          <w:rFonts w:cstheme="minorHAnsi"/>
          <w:sz w:val="19"/>
        </w:rPr>
      </w:pPr>
      <w:r w:rsidRPr="007960C5">
        <w:rPr>
          <w:rFonts w:cstheme="minorHAnsi"/>
          <w:w w:val="95"/>
          <w:sz w:val="19"/>
        </w:rPr>
        <w:t>OLS</w:t>
      </w:r>
      <w:r w:rsidRPr="007960C5">
        <w:rPr>
          <w:rFonts w:cstheme="minorHAnsi"/>
          <w:spacing w:val="-19"/>
          <w:w w:val="95"/>
          <w:sz w:val="19"/>
        </w:rPr>
        <w:t xml:space="preserve"> </w:t>
      </w:r>
      <w:r w:rsidRPr="007960C5">
        <w:rPr>
          <w:rFonts w:cstheme="minorHAnsi"/>
          <w:w w:val="95"/>
          <w:sz w:val="19"/>
        </w:rPr>
        <w:t>ile</w:t>
      </w:r>
      <w:r w:rsidRPr="007960C5">
        <w:rPr>
          <w:rFonts w:cstheme="minorHAnsi"/>
          <w:spacing w:val="-20"/>
          <w:w w:val="95"/>
          <w:sz w:val="19"/>
        </w:rPr>
        <w:t xml:space="preserve"> </w:t>
      </w:r>
      <w:r w:rsidRPr="007960C5">
        <w:rPr>
          <w:rFonts w:cstheme="minorHAnsi"/>
          <w:w w:val="95"/>
          <w:sz w:val="19"/>
        </w:rPr>
        <w:t>ilgili</w:t>
      </w:r>
      <w:r w:rsidRPr="007960C5">
        <w:rPr>
          <w:rFonts w:cstheme="minorHAnsi"/>
          <w:spacing w:val="-16"/>
          <w:w w:val="95"/>
          <w:sz w:val="19"/>
        </w:rPr>
        <w:t xml:space="preserve"> </w:t>
      </w:r>
      <w:r w:rsidRPr="007960C5">
        <w:rPr>
          <w:rFonts w:cstheme="minorHAnsi"/>
          <w:w w:val="95"/>
          <w:sz w:val="19"/>
        </w:rPr>
        <w:t>özel</w:t>
      </w:r>
      <w:r w:rsidRPr="007960C5">
        <w:rPr>
          <w:rFonts w:cstheme="minorHAnsi"/>
          <w:spacing w:val="-20"/>
          <w:w w:val="95"/>
          <w:sz w:val="19"/>
        </w:rPr>
        <w:t xml:space="preserve"> </w:t>
      </w:r>
      <w:r w:rsidRPr="007960C5">
        <w:rPr>
          <w:rFonts w:cstheme="minorHAnsi"/>
          <w:w w:val="95"/>
          <w:sz w:val="19"/>
        </w:rPr>
        <w:t>erişim</w:t>
      </w:r>
      <w:r w:rsidRPr="007960C5">
        <w:rPr>
          <w:rFonts w:cstheme="minorHAnsi"/>
          <w:spacing w:val="-17"/>
          <w:w w:val="95"/>
          <w:sz w:val="19"/>
        </w:rPr>
        <w:t xml:space="preserve"> </w:t>
      </w:r>
      <w:r w:rsidRPr="007960C5">
        <w:rPr>
          <w:rFonts w:cstheme="minorHAnsi"/>
          <w:w w:val="95"/>
          <w:sz w:val="19"/>
        </w:rPr>
        <w:t>yetkileri</w:t>
      </w:r>
      <w:r w:rsidRPr="007960C5">
        <w:rPr>
          <w:rFonts w:cstheme="minorHAnsi"/>
          <w:spacing w:val="-20"/>
          <w:w w:val="95"/>
          <w:sz w:val="19"/>
        </w:rPr>
        <w:t xml:space="preserve"> </w:t>
      </w:r>
      <w:r w:rsidRPr="007960C5">
        <w:rPr>
          <w:rFonts w:cstheme="minorHAnsi"/>
          <w:w w:val="95"/>
          <w:sz w:val="19"/>
        </w:rPr>
        <w:t>vardır.</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14" w:after="0" w:line="240" w:lineRule="auto"/>
        <w:ind w:left="2554" w:hanging="701"/>
        <w:contextualSpacing w:val="0"/>
        <w:rPr>
          <w:rFonts w:cstheme="minorHAnsi"/>
          <w:sz w:val="19"/>
        </w:rPr>
      </w:pPr>
      <w:r w:rsidRPr="007960C5">
        <w:rPr>
          <w:rFonts w:cstheme="minorHAnsi"/>
          <w:w w:val="95"/>
          <w:sz w:val="19"/>
        </w:rPr>
        <w:t>OLS</w:t>
      </w:r>
      <w:r w:rsidRPr="007960C5">
        <w:rPr>
          <w:rFonts w:cstheme="minorHAnsi"/>
          <w:spacing w:val="-19"/>
          <w:w w:val="95"/>
          <w:sz w:val="19"/>
        </w:rPr>
        <w:t xml:space="preserve"> </w:t>
      </w:r>
      <w:r w:rsidRPr="007960C5">
        <w:rPr>
          <w:rFonts w:cstheme="minorHAnsi"/>
          <w:w w:val="95"/>
          <w:sz w:val="19"/>
        </w:rPr>
        <w:t>ile</w:t>
      </w:r>
      <w:r w:rsidRPr="007960C5">
        <w:rPr>
          <w:rFonts w:cstheme="minorHAnsi"/>
          <w:spacing w:val="-20"/>
          <w:w w:val="95"/>
          <w:sz w:val="19"/>
        </w:rPr>
        <w:t xml:space="preserve"> </w:t>
      </w:r>
      <w:r w:rsidRPr="007960C5">
        <w:rPr>
          <w:rFonts w:cstheme="minorHAnsi"/>
          <w:w w:val="95"/>
          <w:sz w:val="19"/>
        </w:rPr>
        <w:t>ilgili</w:t>
      </w:r>
      <w:r w:rsidRPr="007960C5">
        <w:rPr>
          <w:rFonts w:cstheme="minorHAnsi"/>
          <w:spacing w:val="-17"/>
          <w:w w:val="95"/>
          <w:sz w:val="19"/>
        </w:rPr>
        <w:t xml:space="preserve"> </w:t>
      </w:r>
      <w:r w:rsidRPr="007960C5">
        <w:rPr>
          <w:rFonts w:cstheme="minorHAnsi"/>
          <w:w w:val="95"/>
          <w:sz w:val="19"/>
        </w:rPr>
        <w:t>özel</w:t>
      </w:r>
      <w:r w:rsidRPr="007960C5">
        <w:rPr>
          <w:rFonts w:cstheme="minorHAnsi"/>
          <w:spacing w:val="-20"/>
          <w:w w:val="95"/>
          <w:sz w:val="19"/>
        </w:rPr>
        <w:t xml:space="preserve"> </w:t>
      </w:r>
      <w:r w:rsidRPr="007960C5">
        <w:rPr>
          <w:rFonts w:cstheme="minorHAnsi"/>
          <w:w w:val="95"/>
          <w:sz w:val="19"/>
        </w:rPr>
        <w:t>zaman</w:t>
      </w:r>
      <w:r w:rsidRPr="007960C5">
        <w:rPr>
          <w:rFonts w:cstheme="minorHAnsi"/>
          <w:spacing w:val="-21"/>
          <w:w w:val="95"/>
          <w:sz w:val="19"/>
        </w:rPr>
        <w:t xml:space="preserve"> </w:t>
      </w:r>
      <w:r w:rsidRPr="007960C5">
        <w:rPr>
          <w:rFonts w:cstheme="minorHAnsi"/>
          <w:w w:val="95"/>
          <w:sz w:val="19"/>
        </w:rPr>
        <w:t>modelleri</w:t>
      </w:r>
      <w:r w:rsidRPr="007960C5">
        <w:rPr>
          <w:rFonts w:cstheme="minorHAnsi"/>
          <w:spacing w:val="-20"/>
          <w:w w:val="95"/>
          <w:sz w:val="19"/>
        </w:rPr>
        <w:t xml:space="preserve"> </w:t>
      </w:r>
      <w:r w:rsidRPr="007960C5">
        <w:rPr>
          <w:rFonts w:cstheme="minorHAnsi"/>
          <w:w w:val="95"/>
          <w:sz w:val="19"/>
        </w:rPr>
        <w:t>vardır.</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14" w:after="0" w:line="240" w:lineRule="auto"/>
        <w:ind w:left="2554" w:hanging="701"/>
        <w:contextualSpacing w:val="0"/>
        <w:rPr>
          <w:rFonts w:cstheme="minorHAnsi"/>
          <w:sz w:val="19"/>
        </w:rPr>
      </w:pPr>
      <w:r w:rsidRPr="007960C5">
        <w:rPr>
          <w:rFonts w:cstheme="minorHAnsi"/>
          <w:w w:val="95"/>
          <w:sz w:val="19"/>
        </w:rPr>
        <w:t>OLS</w:t>
      </w:r>
      <w:r w:rsidRPr="007960C5">
        <w:rPr>
          <w:rFonts w:cstheme="minorHAnsi"/>
          <w:spacing w:val="-21"/>
          <w:w w:val="95"/>
          <w:sz w:val="19"/>
        </w:rPr>
        <w:t xml:space="preserve"> </w:t>
      </w:r>
      <w:r w:rsidRPr="007960C5">
        <w:rPr>
          <w:rFonts w:cstheme="minorHAnsi"/>
          <w:w w:val="95"/>
          <w:sz w:val="19"/>
        </w:rPr>
        <w:t>ile</w:t>
      </w:r>
      <w:r w:rsidRPr="007960C5">
        <w:rPr>
          <w:rFonts w:cstheme="minorHAnsi"/>
          <w:spacing w:val="-22"/>
          <w:w w:val="95"/>
          <w:sz w:val="19"/>
        </w:rPr>
        <w:t xml:space="preserve"> </w:t>
      </w:r>
      <w:r w:rsidRPr="007960C5">
        <w:rPr>
          <w:rFonts w:cstheme="minorHAnsi"/>
          <w:w w:val="95"/>
          <w:sz w:val="19"/>
        </w:rPr>
        <w:t>ilgili</w:t>
      </w:r>
      <w:r w:rsidRPr="007960C5">
        <w:rPr>
          <w:rFonts w:cstheme="minorHAnsi"/>
          <w:spacing w:val="-18"/>
          <w:w w:val="95"/>
          <w:sz w:val="19"/>
        </w:rPr>
        <w:t xml:space="preserve"> </w:t>
      </w:r>
      <w:r w:rsidRPr="007960C5">
        <w:rPr>
          <w:rFonts w:cstheme="minorHAnsi"/>
          <w:w w:val="95"/>
          <w:sz w:val="19"/>
        </w:rPr>
        <w:t>bağımsız</w:t>
      </w:r>
      <w:r w:rsidRPr="007960C5">
        <w:rPr>
          <w:rFonts w:cstheme="minorHAnsi"/>
          <w:spacing w:val="-21"/>
          <w:w w:val="95"/>
          <w:sz w:val="19"/>
        </w:rPr>
        <w:t xml:space="preserve"> </w:t>
      </w:r>
      <w:r w:rsidRPr="007960C5">
        <w:rPr>
          <w:rFonts w:cstheme="minorHAnsi"/>
          <w:w w:val="95"/>
          <w:sz w:val="19"/>
        </w:rPr>
        <w:t>doğrulama</w:t>
      </w:r>
      <w:r w:rsidRPr="007960C5">
        <w:rPr>
          <w:rFonts w:cstheme="minorHAnsi"/>
          <w:spacing w:val="-20"/>
          <w:w w:val="95"/>
          <w:sz w:val="19"/>
        </w:rPr>
        <w:t xml:space="preserve"> </w:t>
      </w:r>
      <w:r w:rsidRPr="007960C5">
        <w:rPr>
          <w:rFonts w:cstheme="minorHAnsi"/>
          <w:w w:val="95"/>
          <w:sz w:val="19"/>
        </w:rPr>
        <w:t>limitleri</w:t>
      </w:r>
      <w:r w:rsidRPr="007960C5">
        <w:rPr>
          <w:rFonts w:cstheme="minorHAnsi"/>
          <w:spacing w:val="-18"/>
          <w:w w:val="95"/>
          <w:sz w:val="19"/>
        </w:rPr>
        <w:t xml:space="preserve"> </w:t>
      </w:r>
      <w:r w:rsidRPr="007960C5">
        <w:rPr>
          <w:rFonts w:cstheme="minorHAnsi"/>
          <w:w w:val="95"/>
          <w:sz w:val="19"/>
        </w:rPr>
        <w:t>vardır.</w:t>
      </w:r>
    </w:p>
    <w:p w:rsidR="00C9250A" w:rsidRPr="007960C5" w:rsidRDefault="00C9250A" w:rsidP="00C9250A">
      <w:pPr>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129"/>
        <w:ind w:left="451"/>
        <w:rPr>
          <w:rFonts w:asciiTheme="minorHAnsi" w:hAnsiTheme="minorHAnsi" w:cstheme="minorHAnsi"/>
        </w:rPr>
      </w:pPr>
      <w:r w:rsidRPr="007960C5">
        <w:rPr>
          <w:rFonts w:asciiTheme="minorHAnsi" w:hAnsiTheme="minorHAnsi" w:cstheme="minorHAnsi"/>
          <w:w w:val="85"/>
        </w:rPr>
        <w:lastRenderedPageBreak/>
        <w:t>Tuzak:</w:t>
      </w:r>
    </w:p>
    <w:p w:rsidR="00C9250A" w:rsidRPr="007960C5" w:rsidRDefault="00C9250A" w:rsidP="00C9250A">
      <w:pPr>
        <w:pStyle w:val="GvdeMetni"/>
        <w:rPr>
          <w:rFonts w:asciiTheme="minorHAnsi" w:hAnsiTheme="minorHAnsi" w:cstheme="minorHAnsi"/>
          <w:sz w:val="20"/>
        </w:rPr>
      </w:pPr>
      <w:r w:rsidRPr="007960C5">
        <w:rPr>
          <w:rFonts w:asciiTheme="minorHAnsi" w:hAnsiTheme="minorHAnsi" w:cstheme="minorHAnsi"/>
        </w:rPr>
        <w:br w:type="column"/>
      </w:r>
    </w:p>
    <w:p w:rsidR="00C9250A" w:rsidRPr="007960C5" w:rsidRDefault="00C9250A" w:rsidP="00C9250A">
      <w:pPr>
        <w:pStyle w:val="GvdeMetni"/>
        <w:spacing w:before="2"/>
        <w:rPr>
          <w:rFonts w:asciiTheme="minorHAnsi" w:hAnsiTheme="minorHAnsi" w:cstheme="minorHAnsi"/>
          <w:sz w:val="21"/>
        </w:rPr>
      </w:pPr>
    </w:p>
    <w:p w:rsidR="00C9250A" w:rsidRPr="007960C5" w:rsidRDefault="00C9250A" w:rsidP="00DE7F38">
      <w:pPr>
        <w:pStyle w:val="ListeParagraf"/>
        <w:widowControl w:val="0"/>
        <w:numPr>
          <w:ilvl w:val="0"/>
          <w:numId w:val="83"/>
        </w:numPr>
        <w:tabs>
          <w:tab w:val="left" w:pos="1152"/>
          <w:tab w:val="left" w:pos="1153"/>
        </w:tabs>
        <w:autoSpaceDE w:val="0"/>
        <w:autoSpaceDN w:val="0"/>
        <w:spacing w:after="0" w:line="256" w:lineRule="auto"/>
        <w:ind w:left="1503" w:right="409" w:hanging="1051"/>
        <w:contextualSpacing w:val="0"/>
        <w:jc w:val="both"/>
        <w:rPr>
          <w:rFonts w:cstheme="minorHAnsi"/>
          <w:sz w:val="19"/>
        </w:rPr>
      </w:pPr>
      <w:r w:rsidRPr="007960C5">
        <w:rPr>
          <w:rFonts w:cstheme="minorHAnsi"/>
          <w:w w:val="85"/>
          <w:sz w:val="19"/>
        </w:rPr>
        <w:t>İki</w:t>
      </w:r>
      <w:r w:rsidRPr="007960C5">
        <w:rPr>
          <w:rFonts w:cstheme="minorHAnsi"/>
          <w:spacing w:val="-6"/>
          <w:w w:val="85"/>
          <w:sz w:val="19"/>
        </w:rPr>
        <w:t xml:space="preserve"> </w:t>
      </w:r>
      <w:r w:rsidRPr="007960C5">
        <w:rPr>
          <w:rFonts w:cstheme="minorHAnsi"/>
          <w:w w:val="85"/>
          <w:sz w:val="19"/>
        </w:rPr>
        <w:t>ya</w:t>
      </w:r>
      <w:r w:rsidRPr="007960C5">
        <w:rPr>
          <w:rFonts w:cstheme="minorHAnsi"/>
          <w:spacing w:val="-7"/>
          <w:w w:val="85"/>
          <w:sz w:val="19"/>
        </w:rPr>
        <w:t xml:space="preserve"> </w:t>
      </w:r>
      <w:r w:rsidRPr="007960C5">
        <w:rPr>
          <w:rFonts w:cstheme="minorHAnsi"/>
          <w:w w:val="85"/>
          <w:sz w:val="19"/>
        </w:rPr>
        <w:t>da</w:t>
      </w:r>
      <w:r w:rsidRPr="007960C5">
        <w:rPr>
          <w:rFonts w:cstheme="minorHAnsi"/>
          <w:spacing w:val="-3"/>
          <w:w w:val="85"/>
          <w:sz w:val="19"/>
        </w:rPr>
        <w:t xml:space="preserve"> </w:t>
      </w:r>
      <w:r w:rsidRPr="007960C5">
        <w:rPr>
          <w:rFonts w:cstheme="minorHAnsi"/>
          <w:w w:val="85"/>
          <w:sz w:val="19"/>
        </w:rPr>
        <w:t>daha</w:t>
      </w:r>
      <w:r w:rsidRPr="007960C5">
        <w:rPr>
          <w:rFonts w:cstheme="minorHAnsi"/>
          <w:spacing w:val="-6"/>
          <w:w w:val="85"/>
          <w:sz w:val="19"/>
        </w:rPr>
        <w:t xml:space="preserve"> </w:t>
      </w:r>
      <w:r w:rsidRPr="007960C5">
        <w:rPr>
          <w:rFonts w:cstheme="minorHAnsi"/>
          <w:w w:val="85"/>
          <w:sz w:val="19"/>
        </w:rPr>
        <w:t>fazla</w:t>
      </w:r>
      <w:r w:rsidRPr="007960C5">
        <w:rPr>
          <w:rFonts w:cstheme="minorHAnsi"/>
          <w:spacing w:val="-3"/>
          <w:w w:val="85"/>
          <w:sz w:val="19"/>
        </w:rPr>
        <w:t xml:space="preserve"> </w:t>
      </w:r>
      <w:r w:rsidRPr="007960C5">
        <w:rPr>
          <w:rFonts w:cstheme="minorHAnsi"/>
          <w:w w:val="85"/>
          <w:sz w:val="19"/>
        </w:rPr>
        <w:t>okuyucu</w:t>
      </w:r>
      <w:r w:rsidRPr="007960C5">
        <w:rPr>
          <w:rFonts w:cstheme="minorHAnsi"/>
          <w:spacing w:val="1"/>
          <w:w w:val="85"/>
          <w:sz w:val="19"/>
        </w:rPr>
        <w:t xml:space="preserve"> </w:t>
      </w:r>
      <w:r w:rsidRPr="007960C5">
        <w:rPr>
          <w:rFonts w:cstheme="minorHAnsi"/>
          <w:w w:val="85"/>
          <w:sz w:val="19"/>
        </w:rPr>
        <w:t>(giriş/çıkış)</w:t>
      </w:r>
      <w:r w:rsidRPr="007960C5">
        <w:rPr>
          <w:rFonts w:cstheme="minorHAnsi"/>
          <w:spacing w:val="-9"/>
          <w:w w:val="85"/>
          <w:sz w:val="19"/>
        </w:rPr>
        <w:t xml:space="preserve"> </w:t>
      </w:r>
      <w:r w:rsidRPr="007960C5">
        <w:rPr>
          <w:rFonts w:cstheme="minorHAnsi"/>
          <w:w w:val="85"/>
          <w:sz w:val="19"/>
        </w:rPr>
        <w:t>veya</w:t>
      </w:r>
      <w:r w:rsidRPr="007960C5">
        <w:rPr>
          <w:rFonts w:cstheme="minorHAnsi"/>
          <w:spacing w:val="-4"/>
          <w:w w:val="85"/>
          <w:sz w:val="19"/>
        </w:rPr>
        <w:t xml:space="preserve"> </w:t>
      </w:r>
      <w:r w:rsidRPr="007960C5">
        <w:rPr>
          <w:rFonts w:cstheme="minorHAnsi"/>
          <w:spacing w:val="-3"/>
          <w:w w:val="85"/>
          <w:sz w:val="19"/>
        </w:rPr>
        <w:t>giriş</w:t>
      </w:r>
      <w:r w:rsidRPr="007960C5">
        <w:rPr>
          <w:rFonts w:cstheme="minorHAnsi"/>
          <w:spacing w:val="-5"/>
          <w:w w:val="85"/>
          <w:sz w:val="19"/>
        </w:rPr>
        <w:t xml:space="preserve"> </w:t>
      </w:r>
      <w:r w:rsidRPr="007960C5">
        <w:rPr>
          <w:rFonts w:cstheme="minorHAnsi"/>
          <w:w w:val="85"/>
          <w:sz w:val="19"/>
        </w:rPr>
        <w:t>okuyucusunun</w:t>
      </w:r>
      <w:r w:rsidRPr="007960C5">
        <w:rPr>
          <w:rFonts w:cstheme="minorHAnsi"/>
          <w:spacing w:val="-2"/>
          <w:w w:val="85"/>
          <w:sz w:val="19"/>
        </w:rPr>
        <w:t xml:space="preserve"> </w:t>
      </w:r>
      <w:r w:rsidRPr="007960C5">
        <w:rPr>
          <w:rFonts w:cstheme="minorHAnsi"/>
          <w:w w:val="85"/>
          <w:sz w:val="19"/>
        </w:rPr>
        <w:t>tarafından</w:t>
      </w:r>
      <w:r w:rsidRPr="007960C5">
        <w:rPr>
          <w:rFonts w:cstheme="minorHAnsi"/>
          <w:spacing w:val="-7"/>
          <w:w w:val="85"/>
          <w:sz w:val="19"/>
        </w:rPr>
        <w:t xml:space="preserve"> </w:t>
      </w:r>
      <w:r w:rsidRPr="007960C5">
        <w:rPr>
          <w:rFonts w:cstheme="minorHAnsi"/>
          <w:w w:val="85"/>
          <w:sz w:val="19"/>
        </w:rPr>
        <w:t xml:space="preserve">kontrol </w:t>
      </w:r>
      <w:r w:rsidRPr="007960C5">
        <w:rPr>
          <w:rFonts w:cstheme="minorHAnsi"/>
          <w:w w:val="90"/>
          <w:sz w:val="19"/>
        </w:rPr>
        <w:t>edilen</w:t>
      </w:r>
      <w:r w:rsidRPr="007960C5">
        <w:rPr>
          <w:rFonts w:cstheme="minorHAnsi"/>
          <w:spacing w:val="-14"/>
          <w:w w:val="90"/>
          <w:sz w:val="19"/>
        </w:rPr>
        <w:t xml:space="preserve"> </w:t>
      </w:r>
      <w:r w:rsidRPr="007960C5">
        <w:rPr>
          <w:rFonts w:cstheme="minorHAnsi"/>
          <w:w w:val="90"/>
          <w:sz w:val="19"/>
        </w:rPr>
        <w:t>iki</w:t>
      </w:r>
      <w:r w:rsidRPr="007960C5">
        <w:rPr>
          <w:rFonts w:cstheme="minorHAnsi"/>
          <w:spacing w:val="-18"/>
          <w:w w:val="90"/>
          <w:sz w:val="19"/>
        </w:rPr>
        <w:t xml:space="preserve"> </w:t>
      </w:r>
      <w:r w:rsidRPr="007960C5">
        <w:rPr>
          <w:rFonts w:cstheme="minorHAnsi"/>
          <w:w w:val="90"/>
          <w:sz w:val="19"/>
        </w:rPr>
        <w:t>ya</w:t>
      </w:r>
      <w:r w:rsidRPr="007960C5">
        <w:rPr>
          <w:rFonts w:cstheme="minorHAnsi"/>
          <w:spacing w:val="-14"/>
          <w:w w:val="90"/>
          <w:sz w:val="19"/>
        </w:rPr>
        <w:t xml:space="preserve"> </w:t>
      </w:r>
      <w:r w:rsidRPr="007960C5">
        <w:rPr>
          <w:rFonts w:cstheme="minorHAnsi"/>
          <w:w w:val="90"/>
          <w:sz w:val="19"/>
        </w:rPr>
        <w:t>da</w:t>
      </w:r>
      <w:r w:rsidRPr="007960C5">
        <w:rPr>
          <w:rFonts w:cstheme="minorHAnsi"/>
          <w:spacing w:val="-16"/>
          <w:w w:val="90"/>
          <w:sz w:val="19"/>
        </w:rPr>
        <w:t xml:space="preserve"> </w:t>
      </w:r>
      <w:r w:rsidRPr="007960C5">
        <w:rPr>
          <w:rFonts w:cstheme="minorHAnsi"/>
          <w:w w:val="90"/>
          <w:sz w:val="19"/>
        </w:rPr>
        <w:t>daha</w:t>
      </w:r>
      <w:r w:rsidRPr="007960C5">
        <w:rPr>
          <w:rFonts w:cstheme="minorHAnsi"/>
          <w:spacing w:val="-16"/>
          <w:w w:val="90"/>
          <w:sz w:val="19"/>
        </w:rPr>
        <w:t xml:space="preserve"> </w:t>
      </w:r>
      <w:r w:rsidRPr="007960C5">
        <w:rPr>
          <w:rFonts w:cstheme="minorHAnsi"/>
          <w:w w:val="90"/>
          <w:sz w:val="19"/>
        </w:rPr>
        <w:t>fazla</w:t>
      </w:r>
      <w:r w:rsidRPr="007960C5">
        <w:rPr>
          <w:rFonts w:cstheme="minorHAnsi"/>
          <w:spacing w:val="-16"/>
          <w:w w:val="90"/>
          <w:sz w:val="19"/>
        </w:rPr>
        <w:t xml:space="preserve"> </w:t>
      </w:r>
      <w:r w:rsidRPr="007960C5">
        <w:rPr>
          <w:rFonts w:cstheme="minorHAnsi"/>
          <w:w w:val="90"/>
          <w:sz w:val="19"/>
        </w:rPr>
        <w:t>kilitleme</w:t>
      </w:r>
      <w:r w:rsidRPr="007960C5">
        <w:rPr>
          <w:rFonts w:cstheme="minorHAnsi"/>
          <w:spacing w:val="-15"/>
          <w:w w:val="90"/>
          <w:sz w:val="19"/>
        </w:rPr>
        <w:t xml:space="preserve"> </w:t>
      </w:r>
      <w:r w:rsidRPr="007960C5">
        <w:rPr>
          <w:rFonts w:cstheme="minorHAnsi"/>
          <w:w w:val="90"/>
          <w:sz w:val="19"/>
        </w:rPr>
        <w:t>kapısının</w:t>
      </w:r>
      <w:r w:rsidRPr="007960C5">
        <w:rPr>
          <w:rFonts w:cstheme="minorHAnsi"/>
          <w:spacing w:val="-16"/>
          <w:w w:val="90"/>
          <w:sz w:val="19"/>
        </w:rPr>
        <w:t xml:space="preserve"> </w:t>
      </w:r>
      <w:r w:rsidRPr="007960C5">
        <w:rPr>
          <w:rFonts w:cstheme="minorHAnsi"/>
          <w:w w:val="90"/>
          <w:sz w:val="19"/>
        </w:rPr>
        <w:t>yönetimine</w:t>
      </w:r>
      <w:r w:rsidRPr="007960C5">
        <w:rPr>
          <w:rFonts w:cstheme="minorHAnsi"/>
          <w:spacing w:val="-18"/>
          <w:w w:val="90"/>
          <w:sz w:val="19"/>
        </w:rPr>
        <w:t xml:space="preserve"> </w:t>
      </w:r>
      <w:r w:rsidRPr="007960C5">
        <w:rPr>
          <w:rFonts w:cstheme="minorHAnsi"/>
          <w:w w:val="90"/>
          <w:sz w:val="19"/>
        </w:rPr>
        <w:t>olanak</w:t>
      </w:r>
      <w:r w:rsidRPr="007960C5">
        <w:rPr>
          <w:rFonts w:cstheme="minorHAnsi"/>
          <w:spacing w:val="-13"/>
          <w:w w:val="90"/>
          <w:sz w:val="19"/>
        </w:rPr>
        <w:t xml:space="preserve"> </w:t>
      </w:r>
      <w:r w:rsidRPr="007960C5">
        <w:rPr>
          <w:rFonts w:cstheme="minorHAnsi"/>
          <w:w w:val="90"/>
          <w:sz w:val="19"/>
        </w:rPr>
        <w:t>tanımak</w:t>
      </w:r>
      <w:r w:rsidRPr="007960C5">
        <w:rPr>
          <w:rFonts w:cstheme="minorHAnsi"/>
          <w:spacing w:val="-14"/>
          <w:w w:val="90"/>
          <w:sz w:val="19"/>
        </w:rPr>
        <w:t xml:space="preserve"> </w:t>
      </w:r>
      <w:r w:rsidRPr="007960C5">
        <w:rPr>
          <w:rFonts w:cstheme="minorHAnsi"/>
          <w:spacing w:val="-3"/>
          <w:w w:val="90"/>
          <w:sz w:val="19"/>
        </w:rPr>
        <w:t xml:space="preserve">için </w:t>
      </w:r>
      <w:r w:rsidRPr="007960C5">
        <w:rPr>
          <w:rFonts w:cstheme="minorHAnsi"/>
          <w:w w:val="90"/>
          <w:sz w:val="19"/>
        </w:rPr>
        <w:t>tuzak</w:t>
      </w:r>
      <w:r w:rsidRPr="007960C5">
        <w:rPr>
          <w:rFonts w:cstheme="minorHAnsi"/>
          <w:spacing w:val="-20"/>
          <w:w w:val="90"/>
          <w:sz w:val="19"/>
        </w:rPr>
        <w:t xml:space="preserve"> </w:t>
      </w:r>
      <w:r w:rsidRPr="007960C5">
        <w:rPr>
          <w:rFonts w:cstheme="minorHAnsi"/>
          <w:w w:val="90"/>
          <w:sz w:val="19"/>
        </w:rPr>
        <w:t>işlevi</w:t>
      </w:r>
      <w:r w:rsidRPr="007960C5">
        <w:rPr>
          <w:rFonts w:cstheme="minorHAnsi"/>
          <w:spacing w:val="-24"/>
          <w:w w:val="90"/>
          <w:sz w:val="19"/>
        </w:rPr>
        <w:t xml:space="preserve"> </w:t>
      </w:r>
      <w:r w:rsidRPr="007960C5">
        <w:rPr>
          <w:rFonts w:cstheme="minorHAnsi"/>
          <w:w w:val="90"/>
          <w:sz w:val="19"/>
        </w:rPr>
        <w:t>sağlanacaktır.</w:t>
      </w:r>
      <w:r w:rsidRPr="007960C5">
        <w:rPr>
          <w:rFonts w:cstheme="minorHAnsi"/>
          <w:spacing w:val="-24"/>
          <w:w w:val="90"/>
          <w:sz w:val="19"/>
        </w:rPr>
        <w:t xml:space="preserve"> </w:t>
      </w:r>
      <w:r w:rsidRPr="007960C5">
        <w:rPr>
          <w:rFonts w:cstheme="minorHAnsi"/>
          <w:w w:val="90"/>
          <w:sz w:val="19"/>
        </w:rPr>
        <w:t>Bir</w:t>
      </w:r>
      <w:r w:rsidRPr="007960C5">
        <w:rPr>
          <w:rFonts w:cstheme="minorHAnsi"/>
          <w:spacing w:val="-23"/>
          <w:w w:val="90"/>
          <w:sz w:val="19"/>
        </w:rPr>
        <w:t xml:space="preserve"> </w:t>
      </w:r>
      <w:r w:rsidRPr="007960C5">
        <w:rPr>
          <w:rFonts w:cstheme="minorHAnsi"/>
          <w:w w:val="90"/>
          <w:sz w:val="19"/>
        </w:rPr>
        <w:t>seferinde</w:t>
      </w:r>
      <w:r w:rsidRPr="007960C5">
        <w:rPr>
          <w:rFonts w:cstheme="minorHAnsi"/>
          <w:spacing w:val="-22"/>
          <w:w w:val="90"/>
          <w:sz w:val="19"/>
        </w:rPr>
        <w:t xml:space="preserve"> </w:t>
      </w:r>
      <w:r w:rsidRPr="007960C5">
        <w:rPr>
          <w:rFonts w:cstheme="minorHAnsi"/>
          <w:w w:val="90"/>
          <w:sz w:val="19"/>
        </w:rPr>
        <w:t>sadece</w:t>
      </w:r>
      <w:r w:rsidRPr="007960C5">
        <w:rPr>
          <w:rFonts w:cstheme="minorHAnsi"/>
          <w:spacing w:val="-21"/>
          <w:w w:val="90"/>
          <w:sz w:val="19"/>
        </w:rPr>
        <w:t xml:space="preserve"> </w:t>
      </w:r>
      <w:r w:rsidRPr="007960C5">
        <w:rPr>
          <w:rFonts w:cstheme="minorHAnsi"/>
          <w:w w:val="90"/>
          <w:sz w:val="19"/>
        </w:rPr>
        <w:t>bir</w:t>
      </w:r>
      <w:r w:rsidRPr="007960C5">
        <w:rPr>
          <w:rFonts w:cstheme="minorHAnsi"/>
          <w:spacing w:val="-24"/>
          <w:w w:val="90"/>
          <w:sz w:val="19"/>
        </w:rPr>
        <w:t xml:space="preserve"> </w:t>
      </w:r>
      <w:r w:rsidRPr="007960C5">
        <w:rPr>
          <w:rFonts w:cstheme="minorHAnsi"/>
          <w:w w:val="90"/>
          <w:sz w:val="19"/>
        </w:rPr>
        <w:t>kapı</w:t>
      </w:r>
      <w:r w:rsidRPr="007960C5">
        <w:rPr>
          <w:rFonts w:cstheme="minorHAnsi"/>
          <w:spacing w:val="-21"/>
          <w:w w:val="90"/>
          <w:sz w:val="19"/>
        </w:rPr>
        <w:t xml:space="preserve"> </w:t>
      </w:r>
      <w:r w:rsidRPr="007960C5">
        <w:rPr>
          <w:rFonts w:cstheme="minorHAnsi"/>
          <w:w w:val="90"/>
          <w:sz w:val="19"/>
        </w:rPr>
        <w:t>açılabilir.</w:t>
      </w:r>
      <w:r w:rsidRPr="007960C5">
        <w:rPr>
          <w:rFonts w:cstheme="minorHAnsi"/>
          <w:spacing w:val="-22"/>
          <w:w w:val="90"/>
          <w:sz w:val="19"/>
        </w:rPr>
        <w:t xml:space="preserve"> </w:t>
      </w:r>
      <w:r w:rsidRPr="007960C5">
        <w:rPr>
          <w:rFonts w:cstheme="minorHAnsi"/>
          <w:w w:val="90"/>
          <w:sz w:val="19"/>
        </w:rPr>
        <w:t>Bir</w:t>
      </w:r>
      <w:r w:rsidRPr="007960C5">
        <w:rPr>
          <w:rFonts w:cstheme="minorHAnsi"/>
          <w:spacing w:val="-19"/>
          <w:w w:val="90"/>
          <w:sz w:val="19"/>
        </w:rPr>
        <w:t xml:space="preserve"> </w:t>
      </w:r>
      <w:r w:rsidRPr="007960C5">
        <w:rPr>
          <w:rFonts w:cstheme="minorHAnsi"/>
          <w:w w:val="90"/>
          <w:sz w:val="19"/>
        </w:rPr>
        <w:t>kapı</w:t>
      </w:r>
      <w:r w:rsidRPr="007960C5">
        <w:rPr>
          <w:rFonts w:cstheme="minorHAnsi"/>
          <w:spacing w:val="-26"/>
          <w:w w:val="90"/>
          <w:sz w:val="19"/>
        </w:rPr>
        <w:t xml:space="preserve"> </w:t>
      </w:r>
      <w:r w:rsidRPr="007960C5">
        <w:rPr>
          <w:rFonts w:cstheme="minorHAnsi"/>
          <w:w w:val="90"/>
          <w:sz w:val="19"/>
        </w:rPr>
        <w:t xml:space="preserve">açık </w:t>
      </w:r>
      <w:r w:rsidRPr="007960C5">
        <w:rPr>
          <w:rFonts w:cstheme="minorHAnsi"/>
          <w:w w:val="95"/>
          <w:sz w:val="19"/>
        </w:rPr>
        <w:t>olduğu</w:t>
      </w:r>
      <w:r w:rsidRPr="007960C5">
        <w:rPr>
          <w:rFonts w:cstheme="minorHAnsi"/>
          <w:spacing w:val="-18"/>
          <w:w w:val="95"/>
          <w:sz w:val="19"/>
        </w:rPr>
        <w:t xml:space="preserve"> </w:t>
      </w:r>
      <w:r w:rsidRPr="007960C5">
        <w:rPr>
          <w:rFonts w:cstheme="minorHAnsi"/>
          <w:w w:val="95"/>
          <w:sz w:val="19"/>
        </w:rPr>
        <w:t>sürece,</w:t>
      </w:r>
      <w:r w:rsidRPr="007960C5">
        <w:rPr>
          <w:rFonts w:cstheme="minorHAnsi"/>
          <w:spacing w:val="-28"/>
          <w:w w:val="95"/>
          <w:sz w:val="19"/>
        </w:rPr>
        <w:t xml:space="preserve"> </w:t>
      </w:r>
      <w:r w:rsidRPr="007960C5">
        <w:rPr>
          <w:rFonts w:cstheme="minorHAnsi"/>
          <w:w w:val="95"/>
          <w:sz w:val="19"/>
        </w:rPr>
        <w:t>diğer</w:t>
      </w:r>
      <w:r w:rsidRPr="007960C5">
        <w:rPr>
          <w:rFonts w:cstheme="minorHAnsi"/>
          <w:spacing w:val="-25"/>
          <w:w w:val="95"/>
          <w:sz w:val="19"/>
        </w:rPr>
        <w:t xml:space="preserve"> </w:t>
      </w:r>
      <w:r w:rsidRPr="007960C5">
        <w:rPr>
          <w:rFonts w:cstheme="minorHAnsi"/>
          <w:w w:val="95"/>
          <w:sz w:val="19"/>
        </w:rPr>
        <w:t>kapılar</w:t>
      </w:r>
      <w:r w:rsidRPr="007960C5">
        <w:rPr>
          <w:rFonts w:cstheme="minorHAnsi"/>
          <w:spacing w:val="-28"/>
          <w:w w:val="95"/>
          <w:sz w:val="19"/>
        </w:rPr>
        <w:t xml:space="preserve"> </w:t>
      </w:r>
      <w:r w:rsidRPr="007960C5">
        <w:rPr>
          <w:rFonts w:cstheme="minorHAnsi"/>
          <w:w w:val="95"/>
          <w:sz w:val="19"/>
        </w:rPr>
        <w:t>erişime</w:t>
      </w:r>
      <w:r w:rsidRPr="007960C5">
        <w:rPr>
          <w:rFonts w:cstheme="minorHAnsi"/>
          <w:spacing w:val="-25"/>
          <w:w w:val="95"/>
          <w:sz w:val="19"/>
        </w:rPr>
        <w:t xml:space="preserve"> </w:t>
      </w:r>
      <w:r w:rsidRPr="007960C5">
        <w:rPr>
          <w:rFonts w:cstheme="minorHAnsi"/>
          <w:w w:val="95"/>
          <w:sz w:val="19"/>
        </w:rPr>
        <w:t>kapatılacaktır.</w:t>
      </w:r>
    </w:p>
    <w:p w:rsidR="00C9250A" w:rsidRPr="007960C5" w:rsidRDefault="00C9250A" w:rsidP="00C9250A">
      <w:pPr>
        <w:spacing w:line="256" w:lineRule="auto"/>
        <w:jc w:val="both"/>
        <w:rPr>
          <w:rFonts w:cstheme="minorHAnsi"/>
          <w:sz w:val="19"/>
        </w:rPr>
        <w:sectPr w:rsidR="00C9250A" w:rsidRPr="007960C5">
          <w:type w:val="continuous"/>
          <w:pgSz w:w="11900" w:h="16840"/>
          <w:pgMar w:top="1920" w:right="860" w:bottom="280" w:left="1300" w:header="708" w:footer="708" w:gutter="0"/>
          <w:cols w:num="2" w:space="708" w:equalWidth="0">
            <w:col w:w="1005" w:space="396"/>
            <w:col w:w="8339"/>
          </w:cols>
        </w:sectPr>
      </w:pPr>
    </w:p>
    <w:p w:rsidR="00C9250A" w:rsidRPr="007960C5" w:rsidRDefault="00C9250A" w:rsidP="00C9250A">
      <w:pPr>
        <w:pStyle w:val="GvdeMetni"/>
        <w:spacing w:before="6"/>
        <w:rPr>
          <w:rFonts w:asciiTheme="minorHAnsi" w:hAnsiTheme="minorHAnsi" w:cstheme="minorHAnsi"/>
          <w:sz w:val="18"/>
        </w:rPr>
      </w:pPr>
    </w:p>
    <w:p w:rsidR="00C9250A" w:rsidRPr="007960C5" w:rsidRDefault="00C9250A" w:rsidP="00C9250A">
      <w:pPr>
        <w:pStyle w:val="GvdeMetni"/>
        <w:spacing w:before="71"/>
        <w:ind w:left="451"/>
        <w:rPr>
          <w:rFonts w:asciiTheme="minorHAnsi" w:hAnsiTheme="minorHAnsi" w:cstheme="minorHAnsi"/>
        </w:rPr>
      </w:pPr>
      <w:r w:rsidRPr="007960C5">
        <w:rPr>
          <w:rFonts w:asciiTheme="minorHAnsi" w:hAnsiTheme="minorHAnsi" w:cstheme="minorHAnsi"/>
          <w:w w:val="95"/>
        </w:rPr>
        <w:t>Asansör Kontrolü:</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134" w:after="0" w:line="256" w:lineRule="auto"/>
        <w:ind w:left="2904" w:right="413" w:hanging="1051"/>
        <w:contextualSpacing w:val="0"/>
        <w:jc w:val="both"/>
        <w:rPr>
          <w:rFonts w:cstheme="minorHAnsi"/>
          <w:sz w:val="19"/>
        </w:rPr>
      </w:pPr>
      <w:r w:rsidRPr="007960C5">
        <w:rPr>
          <w:rFonts w:cstheme="minorHAnsi"/>
          <w:w w:val="90"/>
          <w:sz w:val="19"/>
        </w:rPr>
        <w:t>Sağlanan</w:t>
      </w:r>
      <w:r w:rsidRPr="007960C5">
        <w:rPr>
          <w:rFonts w:cstheme="minorHAnsi"/>
          <w:spacing w:val="-22"/>
          <w:w w:val="90"/>
          <w:sz w:val="19"/>
        </w:rPr>
        <w:t xml:space="preserve"> </w:t>
      </w:r>
      <w:r w:rsidRPr="007960C5">
        <w:rPr>
          <w:rFonts w:cstheme="minorHAnsi"/>
          <w:w w:val="90"/>
          <w:sz w:val="19"/>
        </w:rPr>
        <w:t>Access</w:t>
      </w:r>
      <w:r w:rsidRPr="007960C5">
        <w:rPr>
          <w:rFonts w:cstheme="minorHAnsi"/>
          <w:spacing w:val="-20"/>
          <w:w w:val="90"/>
          <w:sz w:val="19"/>
        </w:rPr>
        <w:t xml:space="preserve"> </w:t>
      </w:r>
      <w:r w:rsidRPr="007960C5">
        <w:rPr>
          <w:rFonts w:cstheme="minorHAnsi"/>
          <w:w w:val="90"/>
          <w:sz w:val="19"/>
        </w:rPr>
        <w:t>Kontrol</w:t>
      </w:r>
      <w:r w:rsidRPr="007960C5">
        <w:rPr>
          <w:rFonts w:cstheme="minorHAnsi"/>
          <w:spacing w:val="-22"/>
          <w:w w:val="90"/>
          <w:sz w:val="19"/>
        </w:rPr>
        <w:t xml:space="preserve"> </w:t>
      </w:r>
      <w:r w:rsidRPr="007960C5">
        <w:rPr>
          <w:rFonts w:cstheme="minorHAnsi"/>
          <w:w w:val="90"/>
          <w:sz w:val="19"/>
        </w:rPr>
        <w:t>Sistemi</w:t>
      </w:r>
      <w:r w:rsidRPr="007960C5">
        <w:rPr>
          <w:rFonts w:cstheme="minorHAnsi"/>
          <w:spacing w:val="-21"/>
          <w:w w:val="90"/>
          <w:sz w:val="19"/>
        </w:rPr>
        <w:t xml:space="preserve"> </w:t>
      </w:r>
      <w:r w:rsidRPr="007960C5">
        <w:rPr>
          <w:rFonts w:cstheme="minorHAnsi"/>
          <w:w w:val="90"/>
          <w:sz w:val="19"/>
        </w:rPr>
        <w:t>Uygulama</w:t>
      </w:r>
      <w:r w:rsidRPr="007960C5">
        <w:rPr>
          <w:rFonts w:cstheme="minorHAnsi"/>
          <w:spacing w:val="-20"/>
          <w:w w:val="90"/>
          <w:sz w:val="19"/>
        </w:rPr>
        <w:t xml:space="preserve"> </w:t>
      </w:r>
      <w:r w:rsidRPr="007960C5">
        <w:rPr>
          <w:rFonts w:cstheme="minorHAnsi"/>
          <w:w w:val="90"/>
          <w:sz w:val="19"/>
        </w:rPr>
        <w:t>Yazılımı</w:t>
      </w:r>
      <w:r w:rsidRPr="007960C5">
        <w:rPr>
          <w:rFonts w:cstheme="minorHAnsi"/>
          <w:spacing w:val="-21"/>
          <w:w w:val="90"/>
          <w:sz w:val="19"/>
        </w:rPr>
        <w:t xml:space="preserve"> </w:t>
      </w:r>
      <w:r w:rsidRPr="007960C5">
        <w:rPr>
          <w:rFonts w:cstheme="minorHAnsi"/>
          <w:w w:val="90"/>
          <w:sz w:val="19"/>
        </w:rPr>
        <w:t>tanımlı</w:t>
      </w:r>
      <w:r w:rsidRPr="007960C5">
        <w:rPr>
          <w:rFonts w:cstheme="minorHAnsi"/>
          <w:spacing w:val="-21"/>
          <w:w w:val="90"/>
          <w:sz w:val="19"/>
        </w:rPr>
        <w:t xml:space="preserve"> </w:t>
      </w:r>
      <w:r w:rsidRPr="007960C5">
        <w:rPr>
          <w:rFonts w:cstheme="minorHAnsi"/>
          <w:w w:val="90"/>
          <w:sz w:val="19"/>
        </w:rPr>
        <w:t>asansörle</w:t>
      </w:r>
      <w:r w:rsidRPr="007960C5">
        <w:rPr>
          <w:rFonts w:cstheme="minorHAnsi"/>
          <w:spacing w:val="-19"/>
          <w:w w:val="90"/>
          <w:sz w:val="19"/>
        </w:rPr>
        <w:t xml:space="preserve"> </w:t>
      </w:r>
      <w:r w:rsidRPr="007960C5">
        <w:rPr>
          <w:rFonts w:cstheme="minorHAnsi"/>
          <w:w w:val="90"/>
          <w:sz w:val="19"/>
        </w:rPr>
        <w:t>kata</w:t>
      </w:r>
      <w:r w:rsidRPr="007960C5">
        <w:rPr>
          <w:rFonts w:cstheme="minorHAnsi"/>
          <w:spacing w:val="-19"/>
          <w:w w:val="90"/>
          <w:sz w:val="19"/>
        </w:rPr>
        <w:t xml:space="preserve"> </w:t>
      </w:r>
      <w:r w:rsidRPr="007960C5">
        <w:rPr>
          <w:rFonts w:cstheme="minorHAnsi"/>
          <w:spacing w:val="-3"/>
          <w:w w:val="90"/>
          <w:sz w:val="19"/>
        </w:rPr>
        <w:t xml:space="preserve">erişim </w:t>
      </w:r>
      <w:r w:rsidRPr="007960C5">
        <w:rPr>
          <w:rFonts w:cstheme="minorHAnsi"/>
          <w:w w:val="90"/>
          <w:sz w:val="19"/>
        </w:rPr>
        <w:t xml:space="preserve">yetkilerini tanımlanmasına ve bunları kart sahiplerine atanmasına olanak </w:t>
      </w:r>
      <w:r w:rsidRPr="007960C5">
        <w:rPr>
          <w:rFonts w:cstheme="minorHAnsi"/>
          <w:w w:val="85"/>
          <w:sz w:val="19"/>
        </w:rPr>
        <w:t>tanıyacaktır.</w:t>
      </w:r>
      <w:r w:rsidRPr="007960C5">
        <w:rPr>
          <w:rFonts w:cstheme="minorHAnsi"/>
          <w:spacing w:val="-9"/>
          <w:w w:val="85"/>
          <w:sz w:val="19"/>
        </w:rPr>
        <w:t xml:space="preserve"> </w:t>
      </w:r>
      <w:r w:rsidRPr="007960C5">
        <w:rPr>
          <w:rFonts w:cstheme="minorHAnsi"/>
          <w:w w:val="85"/>
          <w:sz w:val="19"/>
        </w:rPr>
        <w:t>Eğer</w:t>
      </w:r>
      <w:r w:rsidRPr="007960C5">
        <w:rPr>
          <w:rFonts w:cstheme="minorHAnsi"/>
          <w:spacing w:val="-5"/>
          <w:w w:val="85"/>
          <w:sz w:val="19"/>
        </w:rPr>
        <w:t xml:space="preserve"> </w:t>
      </w:r>
      <w:r w:rsidRPr="007960C5">
        <w:rPr>
          <w:rFonts w:cstheme="minorHAnsi"/>
          <w:w w:val="85"/>
          <w:sz w:val="19"/>
        </w:rPr>
        <w:t>bir</w:t>
      </w:r>
      <w:r w:rsidRPr="007960C5">
        <w:rPr>
          <w:rFonts w:cstheme="minorHAnsi"/>
          <w:spacing w:val="-9"/>
          <w:w w:val="85"/>
          <w:sz w:val="19"/>
        </w:rPr>
        <w:t xml:space="preserve"> </w:t>
      </w:r>
      <w:r w:rsidRPr="007960C5">
        <w:rPr>
          <w:rFonts w:cstheme="minorHAnsi"/>
          <w:w w:val="85"/>
          <w:sz w:val="19"/>
        </w:rPr>
        <w:t>kart</w:t>
      </w:r>
      <w:r w:rsidRPr="007960C5">
        <w:rPr>
          <w:rFonts w:cstheme="minorHAnsi"/>
          <w:spacing w:val="-6"/>
          <w:w w:val="85"/>
          <w:sz w:val="19"/>
        </w:rPr>
        <w:t xml:space="preserve"> </w:t>
      </w:r>
      <w:r w:rsidRPr="007960C5">
        <w:rPr>
          <w:rFonts w:cstheme="minorHAnsi"/>
          <w:w w:val="85"/>
          <w:sz w:val="19"/>
        </w:rPr>
        <w:t>sahibi</w:t>
      </w:r>
      <w:r w:rsidRPr="007960C5">
        <w:rPr>
          <w:rFonts w:cstheme="minorHAnsi"/>
          <w:spacing w:val="-5"/>
          <w:w w:val="85"/>
          <w:sz w:val="19"/>
        </w:rPr>
        <w:t xml:space="preserve"> </w:t>
      </w:r>
      <w:r w:rsidRPr="007960C5">
        <w:rPr>
          <w:rFonts w:cstheme="minorHAnsi"/>
          <w:w w:val="85"/>
          <w:sz w:val="19"/>
        </w:rPr>
        <w:t>kartını</w:t>
      </w:r>
      <w:r w:rsidRPr="007960C5">
        <w:rPr>
          <w:rFonts w:cstheme="minorHAnsi"/>
          <w:spacing w:val="-5"/>
          <w:w w:val="85"/>
          <w:sz w:val="19"/>
        </w:rPr>
        <w:t xml:space="preserve"> </w:t>
      </w:r>
      <w:r w:rsidRPr="007960C5">
        <w:rPr>
          <w:rFonts w:cstheme="minorHAnsi"/>
          <w:w w:val="85"/>
          <w:sz w:val="19"/>
        </w:rPr>
        <w:t>asansörün</w:t>
      </w:r>
      <w:r w:rsidRPr="007960C5">
        <w:rPr>
          <w:rFonts w:cstheme="minorHAnsi"/>
          <w:spacing w:val="-3"/>
          <w:w w:val="85"/>
          <w:sz w:val="19"/>
        </w:rPr>
        <w:t xml:space="preserve"> </w:t>
      </w:r>
      <w:r w:rsidRPr="007960C5">
        <w:rPr>
          <w:rFonts w:cstheme="minorHAnsi"/>
          <w:w w:val="85"/>
          <w:sz w:val="19"/>
        </w:rPr>
        <w:t>okuyucusuna</w:t>
      </w:r>
      <w:r w:rsidRPr="007960C5">
        <w:rPr>
          <w:rFonts w:cstheme="minorHAnsi"/>
          <w:spacing w:val="-2"/>
          <w:w w:val="85"/>
          <w:sz w:val="19"/>
        </w:rPr>
        <w:t xml:space="preserve"> </w:t>
      </w:r>
      <w:r w:rsidRPr="007960C5">
        <w:rPr>
          <w:rFonts w:cstheme="minorHAnsi"/>
          <w:w w:val="85"/>
          <w:sz w:val="19"/>
        </w:rPr>
        <w:t>tutarsa,</w:t>
      </w:r>
      <w:r w:rsidRPr="007960C5">
        <w:rPr>
          <w:rFonts w:cstheme="minorHAnsi"/>
          <w:spacing w:val="-8"/>
          <w:w w:val="85"/>
          <w:sz w:val="19"/>
        </w:rPr>
        <w:t xml:space="preserve"> </w:t>
      </w:r>
      <w:r w:rsidRPr="007960C5">
        <w:rPr>
          <w:rFonts w:cstheme="minorHAnsi"/>
          <w:w w:val="85"/>
          <w:sz w:val="19"/>
        </w:rPr>
        <w:t>sistem kart</w:t>
      </w:r>
      <w:r w:rsidRPr="007960C5">
        <w:rPr>
          <w:rFonts w:cstheme="minorHAnsi"/>
          <w:spacing w:val="-24"/>
          <w:w w:val="85"/>
          <w:sz w:val="19"/>
        </w:rPr>
        <w:t xml:space="preserve"> </w:t>
      </w:r>
      <w:r w:rsidRPr="007960C5">
        <w:rPr>
          <w:rFonts w:cstheme="minorHAnsi"/>
          <w:w w:val="85"/>
          <w:sz w:val="19"/>
        </w:rPr>
        <w:t>sahibinin</w:t>
      </w:r>
      <w:r w:rsidRPr="007960C5">
        <w:rPr>
          <w:rFonts w:cstheme="minorHAnsi"/>
          <w:spacing w:val="-19"/>
          <w:w w:val="85"/>
          <w:sz w:val="19"/>
        </w:rPr>
        <w:t xml:space="preserve"> </w:t>
      </w:r>
      <w:r w:rsidRPr="007960C5">
        <w:rPr>
          <w:rFonts w:cstheme="minorHAnsi"/>
          <w:w w:val="85"/>
          <w:sz w:val="19"/>
        </w:rPr>
        <w:t>erişmesine</w:t>
      </w:r>
      <w:r w:rsidRPr="007960C5">
        <w:rPr>
          <w:rFonts w:cstheme="minorHAnsi"/>
          <w:spacing w:val="-18"/>
          <w:w w:val="85"/>
          <w:sz w:val="19"/>
        </w:rPr>
        <w:t xml:space="preserve"> </w:t>
      </w:r>
      <w:r w:rsidRPr="007960C5">
        <w:rPr>
          <w:rFonts w:cstheme="minorHAnsi"/>
          <w:w w:val="85"/>
          <w:sz w:val="19"/>
        </w:rPr>
        <w:t>izni</w:t>
      </w:r>
      <w:r w:rsidRPr="007960C5">
        <w:rPr>
          <w:rFonts w:cstheme="minorHAnsi"/>
          <w:spacing w:val="-22"/>
          <w:w w:val="85"/>
          <w:sz w:val="19"/>
        </w:rPr>
        <w:t xml:space="preserve"> </w:t>
      </w:r>
      <w:r w:rsidRPr="007960C5">
        <w:rPr>
          <w:rFonts w:cstheme="minorHAnsi"/>
          <w:w w:val="85"/>
          <w:sz w:val="19"/>
        </w:rPr>
        <w:t>verilen</w:t>
      </w:r>
      <w:r w:rsidRPr="007960C5">
        <w:rPr>
          <w:rFonts w:cstheme="minorHAnsi"/>
          <w:spacing w:val="-19"/>
          <w:w w:val="85"/>
          <w:sz w:val="19"/>
        </w:rPr>
        <w:t xml:space="preserve"> </w:t>
      </w:r>
      <w:r w:rsidRPr="007960C5">
        <w:rPr>
          <w:rFonts w:cstheme="minorHAnsi"/>
          <w:w w:val="85"/>
          <w:sz w:val="19"/>
        </w:rPr>
        <w:t>asansör</w:t>
      </w:r>
      <w:r w:rsidRPr="007960C5">
        <w:rPr>
          <w:rFonts w:cstheme="minorHAnsi"/>
          <w:spacing w:val="-22"/>
          <w:w w:val="85"/>
          <w:sz w:val="19"/>
        </w:rPr>
        <w:t xml:space="preserve"> </w:t>
      </w:r>
      <w:r w:rsidRPr="007960C5">
        <w:rPr>
          <w:rFonts w:cstheme="minorHAnsi"/>
          <w:w w:val="85"/>
          <w:sz w:val="19"/>
        </w:rPr>
        <w:t>kat</w:t>
      </w:r>
      <w:r w:rsidRPr="007960C5">
        <w:rPr>
          <w:rFonts w:cstheme="minorHAnsi"/>
          <w:spacing w:val="-27"/>
          <w:w w:val="85"/>
          <w:sz w:val="19"/>
        </w:rPr>
        <w:t xml:space="preserve"> </w:t>
      </w:r>
      <w:r w:rsidRPr="007960C5">
        <w:rPr>
          <w:rFonts w:cstheme="minorHAnsi"/>
          <w:w w:val="85"/>
          <w:sz w:val="19"/>
        </w:rPr>
        <w:t>düğmelerini</w:t>
      </w:r>
      <w:r w:rsidRPr="007960C5">
        <w:rPr>
          <w:rFonts w:cstheme="minorHAnsi"/>
          <w:spacing w:val="-25"/>
          <w:w w:val="85"/>
          <w:sz w:val="19"/>
        </w:rPr>
        <w:t xml:space="preserve"> </w:t>
      </w:r>
      <w:r w:rsidRPr="007960C5">
        <w:rPr>
          <w:rFonts w:cstheme="minorHAnsi"/>
          <w:w w:val="85"/>
          <w:sz w:val="19"/>
        </w:rPr>
        <w:t>etkinleştirecektir.</w:t>
      </w:r>
    </w:p>
    <w:p w:rsidR="00C9250A" w:rsidRPr="007960C5" w:rsidRDefault="00C9250A" w:rsidP="00C9250A">
      <w:pPr>
        <w:pStyle w:val="GvdeMetni"/>
        <w:spacing w:before="118"/>
        <w:ind w:left="451"/>
        <w:rPr>
          <w:rFonts w:asciiTheme="minorHAnsi" w:hAnsiTheme="minorHAnsi" w:cstheme="minorHAnsi"/>
        </w:rPr>
      </w:pPr>
      <w:r w:rsidRPr="007960C5">
        <w:rPr>
          <w:rFonts w:asciiTheme="minorHAnsi" w:hAnsiTheme="minorHAnsi" w:cstheme="minorHAnsi"/>
          <w:w w:val="95"/>
        </w:rPr>
        <w:t>Rastgele Görüntüleme:</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134" w:after="0" w:line="256" w:lineRule="auto"/>
        <w:ind w:left="2904" w:right="408" w:hanging="1051"/>
        <w:contextualSpacing w:val="0"/>
        <w:jc w:val="both"/>
        <w:rPr>
          <w:rFonts w:cstheme="minorHAnsi"/>
          <w:sz w:val="19"/>
        </w:rPr>
      </w:pPr>
      <w:r w:rsidRPr="007960C5">
        <w:rPr>
          <w:rFonts w:cstheme="minorHAnsi"/>
          <w:w w:val="90"/>
          <w:sz w:val="19"/>
        </w:rPr>
        <w:t xml:space="preserve">Access Kontrol Sistemi Uygulama Yazılımı, alan/bina içinde çalışan memurlar </w:t>
      </w:r>
      <w:r w:rsidRPr="007960C5">
        <w:rPr>
          <w:rFonts w:cstheme="minorHAnsi"/>
          <w:w w:val="85"/>
          <w:sz w:val="19"/>
        </w:rPr>
        <w:t>tarafından</w:t>
      </w:r>
      <w:r w:rsidRPr="007960C5">
        <w:rPr>
          <w:rFonts w:cstheme="minorHAnsi"/>
          <w:spacing w:val="-10"/>
          <w:w w:val="85"/>
          <w:sz w:val="19"/>
        </w:rPr>
        <w:t xml:space="preserve"> </w:t>
      </w:r>
      <w:r w:rsidRPr="007960C5">
        <w:rPr>
          <w:rFonts w:cstheme="minorHAnsi"/>
          <w:spacing w:val="-4"/>
          <w:w w:val="85"/>
          <w:sz w:val="19"/>
        </w:rPr>
        <w:t>ek</w:t>
      </w:r>
      <w:r w:rsidRPr="007960C5">
        <w:rPr>
          <w:rFonts w:cstheme="minorHAnsi"/>
          <w:spacing w:val="-6"/>
          <w:w w:val="85"/>
          <w:sz w:val="19"/>
        </w:rPr>
        <w:t xml:space="preserve"> </w:t>
      </w:r>
      <w:r w:rsidRPr="007960C5">
        <w:rPr>
          <w:rFonts w:cstheme="minorHAnsi"/>
          <w:w w:val="85"/>
          <w:sz w:val="19"/>
        </w:rPr>
        <w:t>güvenlik</w:t>
      </w:r>
      <w:r w:rsidRPr="007960C5">
        <w:rPr>
          <w:rFonts w:cstheme="minorHAnsi"/>
          <w:spacing w:val="-10"/>
          <w:w w:val="85"/>
          <w:sz w:val="19"/>
        </w:rPr>
        <w:t xml:space="preserve"> </w:t>
      </w:r>
      <w:r w:rsidRPr="007960C5">
        <w:rPr>
          <w:rFonts w:cstheme="minorHAnsi"/>
          <w:w w:val="85"/>
          <w:sz w:val="19"/>
        </w:rPr>
        <w:t>kontrolü</w:t>
      </w:r>
      <w:r w:rsidRPr="007960C5">
        <w:rPr>
          <w:rFonts w:cstheme="minorHAnsi"/>
          <w:spacing w:val="-12"/>
          <w:w w:val="85"/>
          <w:sz w:val="19"/>
        </w:rPr>
        <w:t xml:space="preserve"> </w:t>
      </w:r>
      <w:r w:rsidRPr="007960C5">
        <w:rPr>
          <w:rFonts w:cstheme="minorHAnsi"/>
          <w:w w:val="85"/>
          <w:sz w:val="19"/>
        </w:rPr>
        <w:t>yapılabilmesini</w:t>
      </w:r>
      <w:r w:rsidRPr="007960C5">
        <w:rPr>
          <w:rFonts w:cstheme="minorHAnsi"/>
          <w:spacing w:val="-12"/>
          <w:w w:val="85"/>
          <w:sz w:val="19"/>
        </w:rPr>
        <w:t xml:space="preserve"> </w:t>
      </w:r>
      <w:r w:rsidRPr="007960C5">
        <w:rPr>
          <w:rFonts w:cstheme="minorHAnsi"/>
          <w:w w:val="85"/>
          <w:sz w:val="19"/>
        </w:rPr>
        <w:t>sağlayacaktır.</w:t>
      </w:r>
      <w:r w:rsidRPr="007960C5">
        <w:rPr>
          <w:rFonts w:cstheme="minorHAnsi"/>
          <w:spacing w:val="-9"/>
          <w:w w:val="85"/>
          <w:sz w:val="19"/>
        </w:rPr>
        <w:t xml:space="preserve"> </w:t>
      </w:r>
      <w:r w:rsidRPr="007960C5">
        <w:rPr>
          <w:rFonts w:cstheme="minorHAnsi"/>
          <w:w w:val="85"/>
          <w:sz w:val="19"/>
        </w:rPr>
        <w:t>Bu</w:t>
      </w:r>
      <w:r w:rsidRPr="007960C5">
        <w:rPr>
          <w:rFonts w:cstheme="minorHAnsi"/>
          <w:spacing w:val="-9"/>
          <w:w w:val="85"/>
          <w:sz w:val="19"/>
        </w:rPr>
        <w:t xml:space="preserve"> </w:t>
      </w:r>
      <w:r w:rsidRPr="007960C5">
        <w:rPr>
          <w:rFonts w:cstheme="minorHAnsi"/>
          <w:w w:val="85"/>
          <w:sz w:val="19"/>
        </w:rPr>
        <w:t>tür</w:t>
      </w:r>
      <w:r w:rsidRPr="007960C5">
        <w:rPr>
          <w:rFonts w:cstheme="minorHAnsi"/>
          <w:spacing w:val="-12"/>
          <w:w w:val="85"/>
          <w:sz w:val="19"/>
        </w:rPr>
        <w:t xml:space="preserve"> </w:t>
      </w:r>
      <w:r w:rsidRPr="007960C5">
        <w:rPr>
          <w:rFonts w:cstheme="minorHAnsi"/>
          <w:w w:val="85"/>
          <w:sz w:val="19"/>
        </w:rPr>
        <w:t>çıkışlardaki okuyucular</w:t>
      </w:r>
      <w:r w:rsidRPr="007960C5">
        <w:rPr>
          <w:rFonts w:cstheme="minorHAnsi"/>
          <w:spacing w:val="-18"/>
          <w:w w:val="85"/>
          <w:sz w:val="19"/>
        </w:rPr>
        <w:t xml:space="preserve"> </w:t>
      </w:r>
      <w:r w:rsidRPr="007960C5">
        <w:rPr>
          <w:rFonts w:cstheme="minorHAnsi"/>
          <w:w w:val="85"/>
          <w:sz w:val="19"/>
        </w:rPr>
        <w:t>bir</w:t>
      </w:r>
      <w:r w:rsidRPr="007960C5">
        <w:rPr>
          <w:rFonts w:cstheme="minorHAnsi"/>
          <w:spacing w:val="-17"/>
          <w:w w:val="85"/>
          <w:sz w:val="19"/>
        </w:rPr>
        <w:t xml:space="preserve"> </w:t>
      </w:r>
      <w:r w:rsidRPr="007960C5">
        <w:rPr>
          <w:rFonts w:cstheme="minorHAnsi"/>
          <w:w w:val="85"/>
          <w:sz w:val="19"/>
        </w:rPr>
        <w:t>kontrol</w:t>
      </w:r>
      <w:r w:rsidRPr="007960C5">
        <w:rPr>
          <w:rFonts w:cstheme="minorHAnsi"/>
          <w:spacing w:val="-15"/>
          <w:w w:val="85"/>
          <w:sz w:val="19"/>
        </w:rPr>
        <w:t xml:space="preserve"> </w:t>
      </w:r>
      <w:r w:rsidRPr="007960C5">
        <w:rPr>
          <w:rFonts w:cstheme="minorHAnsi"/>
          <w:w w:val="85"/>
          <w:sz w:val="19"/>
        </w:rPr>
        <w:t>kutucuğunu</w:t>
      </w:r>
      <w:r w:rsidRPr="007960C5">
        <w:rPr>
          <w:rFonts w:cstheme="minorHAnsi"/>
          <w:spacing w:val="-11"/>
          <w:w w:val="85"/>
          <w:sz w:val="19"/>
        </w:rPr>
        <w:t xml:space="preserve"> </w:t>
      </w:r>
      <w:r w:rsidRPr="007960C5">
        <w:rPr>
          <w:rFonts w:cstheme="minorHAnsi"/>
          <w:w w:val="85"/>
          <w:sz w:val="19"/>
        </w:rPr>
        <w:t>tıklayarak</w:t>
      </w:r>
      <w:r w:rsidRPr="007960C5">
        <w:rPr>
          <w:rFonts w:cstheme="minorHAnsi"/>
          <w:spacing w:val="-16"/>
          <w:w w:val="85"/>
          <w:sz w:val="19"/>
        </w:rPr>
        <w:t xml:space="preserve"> </w:t>
      </w:r>
      <w:r w:rsidRPr="007960C5">
        <w:rPr>
          <w:rFonts w:cstheme="minorHAnsi"/>
          <w:spacing w:val="3"/>
          <w:w w:val="85"/>
          <w:sz w:val="19"/>
        </w:rPr>
        <w:t>ve</w:t>
      </w:r>
      <w:r w:rsidRPr="007960C5">
        <w:rPr>
          <w:rFonts w:cstheme="minorHAnsi"/>
          <w:spacing w:val="-14"/>
          <w:w w:val="85"/>
          <w:sz w:val="19"/>
        </w:rPr>
        <w:t xml:space="preserve"> </w:t>
      </w:r>
      <w:r w:rsidRPr="007960C5">
        <w:rPr>
          <w:rFonts w:cstheme="minorHAnsi"/>
          <w:w w:val="85"/>
          <w:sz w:val="19"/>
        </w:rPr>
        <w:t>frekansı</w:t>
      </w:r>
      <w:r w:rsidRPr="007960C5">
        <w:rPr>
          <w:rFonts w:cstheme="minorHAnsi"/>
          <w:spacing w:val="-15"/>
          <w:w w:val="85"/>
          <w:sz w:val="19"/>
        </w:rPr>
        <w:t xml:space="preserve"> </w:t>
      </w:r>
      <w:r w:rsidRPr="007960C5">
        <w:rPr>
          <w:rFonts w:cstheme="minorHAnsi"/>
          <w:w w:val="85"/>
          <w:sz w:val="19"/>
        </w:rPr>
        <w:t>ayarlayarak</w:t>
      </w:r>
      <w:r w:rsidRPr="007960C5">
        <w:rPr>
          <w:rFonts w:cstheme="minorHAnsi"/>
          <w:spacing w:val="-12"/>
          <w:w w:val="85"/>
          <w:sz w:val="19"/>
        </w:rPr>
        <w:t xml:space="preserve"> </w:t>
      </w:r>
      <w:r w:rsidRPr="007960C5">
        <w:rPr>
          <w:rFonts w:cstheme="minorHAnsi"/>
          <w:w w:val="85"/>
          <w:sz w:val="19"/>
        </w:rPr>
        <w:t>kolayca</w:t>
      </w:r>
      <w:r w:rsidRPr="007960C5">
        <w:rPr>
          <w:rFonts w:cstheme="minorHAnsi"/>
          <w:spacing w:val="-12"/>
          <w:w w:val="85"/>
          <w:sz w:val="19"/>
        </w:rPr>
        <w:t xml:space="preserve"> </w:t>
      </w:r>
      <w:r w:rsidRPr="007960C5">
        <w:rPr>
          <w:rFonts w:cstheme="minorHAnsi"/>
          <w:w w:val="85"/>
          <w:sz w:val="19"/>
        </w:rPr>
        <w:t xml:space="preserve">bu </w:t>
      </w:r>
      <w:r w:rsidRPr="007960C5">
        <w:rPr>
          <w:rFonts w:cstheme="minorHAnsi"/>
          <w:w w:val="90"/>
          <w:sz w:val="19"/>
        </w:rPr>
        <w:t>moda</w:t>
      </w:r>
      <w:r w:rsidRPr="007960C5">
        <w:rPr>
          <w:rFonts w:cstheme="minorHAnsi"/>
          <w:spacing w:val="-8"/>
          <w:w w:val="90"/>
          <w:sz w:val="19"/>
        </w:rPr>
        <w:t xml:space="preserve"> </w:t>
      </w:r>
      <w:r w:rsidRPr="007960C5">
        <w:rPr>
          <w:rFonts w:cstheme="minorHAnsi"/>
          <w:w w:val="90"/>
          <w:sz w:val="19"/>
        </w:rPr>
        <w:t>ayarlanır.</w:t>
      </w:r>
      <w:r w:rsidRPr="007960C5">
        <w:rPr>
          <w:rFonts w:cstheme="minorHAnsi"/>
          <w:spacing w:val="-10"/>
          <w:w w:val="90"/>
          <w:sz w:val="19"/>
        </w:rPr>
        <w:t xml:space="preserve"> </w:t>
      </w:r>
      <w:r w:rsidRPr="007960C5">
        <w:rPr>
          <w:rFonts w:cstheme="minorHAnsi"/>
          <w:w w:val="90"/>
          <w:sz w:val="19"/>
        </w:rPr>
        <w:t>Seçilen</w:t>
      </w:r>
      <w:r w:rsidRPr="007960C5">
        <w:rPr>
          <w:rFonts w:cstheme="minorHAnsi"/>
          <w:spacing w:val="-7"/>
          <w:w w:val="90"/>
          <w:sz w:val="19"/>
        </w:rPr>
        <w:t xml:space="preserve"> </w:t>
      </w:r>
      <w:r w:rsidRPr="007960C5">
        <w:rPr>
          <w:rFonts w:cstheme="minorHAnsi"/>
          <w:w w:val="90"/>
          <w:sz w:val="19"/>
        </w:rPr>
        <w:t>kapı</w:t>
      </w:r>
      <w:r w:rsidRPr="007960C5">
        <w:rPr>
          <w:rFonts w:cstheme="minorHAnsi"/>
          <w:spacing w:val="-9"/>
          <w:w w:val="90"/>
          <w:sz w:val="19"/>
        </w:rPr>
        <w:t xml:space="preserve"> </w:t>
      </w:r>
      <w:r w:rsidRPr="007960C5">
        <w:rPr>
          <w:rFonts w:cstheme="minorHAnsi"/>
          <w:w w:val="90"/>
          <w:sz w:val="19"/>
        </w:rPr>
        <w:t>rastgele</w:t>
      </w:r>
      <w:r w:rsidRPr="007960C5">
        <w:rPr>
          <w:rFonts w:cstheme="minorHAnsi"/>
          <w:spacing w:val="-9"/>
          <w:w w:val="90"/>
          <w:sz w:val="19"/>
        </w:rPr>
        <w:t xml:space="preserve"> </w:t>
      </w:r>
      <w:r w:rsidRPr="007960C5">
        <w:rPr>
          <w:rFonts w:cstheme="minorHAnsi"/>
          <w:w w:val="90"/>
          <w:sz w:val="19"/>
        </w:rPr>
        <w:t>açılmayacaktır,</w:t>
      </w:r>
      <w:r w:rsidRPr="007960C5">
        <w:rPr>
          <w:rFonts w:cstheme="minorHAnsi"/>
          <w:spacing w:val="-9"/>
          <w:w w:val="90"/>
          <w:sz w:val="19"/>
        </w:rPr>
        <w:t xml:space="preserve"> </w:t>
      </w:r>
      <w:r w:rsidRPr="007960C5">
        <w:rPr>
          <w:rFonts w:cstheme="minorHAnsi"/>
          <w:w w:val="90"/>
          <w:sz w:val="19"/>
        </w:rPr>
        <w:t>ama</w:t>
      </w:r>
      <w:r w:rsidRPr="007960C5">
        <w:rPr>
          <w:rFonts w:cstheme="minorHAnsi"/>
          <w:spacing w:val="-8"/>
          <w:w w:val="90"/>
          <w:sz w:val="19"/>
        </w:rPr>
        <w:t xml:space="preserve"> </w:t>
      </w:r>
      <w:r w:rsidRPr="007960C5">
        <w:rPr>
          <w:rFonts w:cstheme="minorHAnsi"/>
          <w:w w:val="90"/>
          <w:sz w:val="19"/>
        </w:rPr>
        <w:t>bir</w:t>
      </w:r>
      <w:r w:rsidRPr="007960C5">
        <w:rPr>
          <w:rFonts w:cstheme="minorHAnsi"/>
          <w:spacing w:val="-9"/>
          <w:w w:val="90"/>
          <w:sz w:val="19"/>
        </w:rPr>
        <w:t xml:space="preserve"> </w:t>
      </w:r>
      <w:r w:rsidRPr="007960C5">
        <w:rPr>
          <w:rFonts w:cstheme="minorHAnsi"/>
          <w:w w:val="90"/>
          <w:sz w:val="19"/>
        </w:rPr>
        <w:t>durum</w:t>
      </w:r>
      <w:r w:rsidRPr="007960C5">
        <w:rPr>
          <w:rFonts w:cstheme="minorHAnsi"/>
          <w:spacing w:val="-11"/>
          <w:w w:val="90"/>
          <w:sz w:val="19"/>
        </w:rPr>
        <w:t xml:space="preserve"> </w:t>
      </w:r>
      <w:r w:rsidRPr="007960C5">
        <w:rPr>
          <w:rFonts w:cstheme="minorHAnsi"/>
          <w:w w:val="90"/>
          <w:sz w:val="19"/>
        </w:rPr>
        <w:t xml:space="preserve">ortaya </w:t>
      </w:r>
      <w:r w:rsidRPr="007960C5">
        <w:rPr>
          <w:rFonts w:cstheme="minorHAnsi"/>
          <w:w w:val="85"/>
          <w:sz w:val="19"/>
        </w:rPr>
        <w:t>çıkarsa</w:t>
      </w:r>
      <w:r w:rsidRPr="007960C5">
        <w:rPr>
          <w:rFonts w:cstheme="minorHAnsi"/>
          <w:spacing w:val="-13"/>
          <w:w w:val="85"/>
          <w:sz w:val="19"/>
        </w:rPr>
        <w:t xml:space="preserve"> </w:t>
      </w:r>
      <w:r w:rsidRPr="007960C5">
        <w:rPr>
          <w:rFonts w:cstheme="minorHAnsi"/>
          <w:w w:val="85"/>
          <w:sz w:val="19"/>
        </w:rPr>
        <w:t>Access</w:t>
      </w:r>
      <w:r w:rsidRPr="007960C5">
        <w:rPr>
          <w:rFonts w:cstheme="minorHAnsi"/>
          <w:spacing w:val="-17"/>
          <w:w w:val="85"/>
          <w:sz w:val="19"/>
        </w:rPr>
        <w:t xml:space="preserve"> </w:t>
      </w:r>
      <w:r w:rsidRPr="007960C5">
        <w:rPr>
          <w:rFonts w:cstheme="minorHAnsi"/>
          <w:w w:val="85"/>
          <w:sz w:val="19"/>
        </w:rPr>
        <w:t>Kontrol</w:t>
      </w:r>
      <w:r w:rsidRPr="007960C5">
        <w:rPr>
          <w:rFonts w:cstheme="minorHAnsi"/>
          <w:spacing w:val="-15"/>
          <w:w w:val="85"/>
          <w:sz w:val="19"/>
        </w:rPr>
        <w:t xml:space="preserve"> </w:t>
      </w:r>
      <w:r w:rsidRPr="007960C5">
        <w:rPr>
          <w:rFonts w:cstheme="minorHAnsi"/>
          <w:w w:val="85"/>
          <w:sz w:val="19"/>
        </w:rPr>
        <w:t>Sistemi</w:t>
      </w:r>
      <w:r w:rsidRPr="007960C5">
        <w:rPr>
          <w:rFonts w:cstheme="minorHAnsi"/>
          <w:spacing w:val="-19"/>
          <w:w w:val="85"/>
          <w:sz w:val="19"/>
        </w:rPr>
        <w:t xml:space="preserve"> </w:t>
      </w:r>
      <w:r w:rsidRPr="007960C5">
        <w:rPr>
          <w:rFonts w:cstheme="minorHAnsi"/>
          <w:w w:val="85"/>
          <w:sz w:val="19"/>
        </w:rPr>
        <w:t>izleme</w:t>
      </w:r>
      <w:r w:rsidRPr="007960C5">
        <w:rPr>
          <w:rFonts w:cstheme="minorHAnsi"/>
          <w:spacing w:val="-15"/>
          <w:w w:val="85"/>
          <w:sz w:val="19"/>
        </w:rPr>
        <w:t xml:space="preserve"> </w:t>
      </w:r>
      <w:r w:rsidRPr="007960C5">
        <w:rPr>
          <w:rFonts w:cstheme="minorHAnsi"/>
          <w:w w:val="85"/>
          <w:sz w:val="19"/>
        </w:rPr>
        <w:t>istasyonunda</w:t>
      </w:r>
      <w:r w:rsidRPr="007960C5">
        <w:rPr>
          <w:rFonts w:cstheme="minorHAnsi"/>
          <w:spacing w:val="-8"/>
          <w:w w:val="85"/>
          <w:sz w:val="19"/>
        </w:rPr>
        <w:t xml:space="preserve"> </w:t>
      </w:r>
      <w:r w:rsidRPr="007960C5">
        <w:rPr>
          <w:rFonts w:cstheme="minorHAnsi"/>
          <w:spacing w:val="-3"/>
          <w:w w:val="85"/>
          <w:sz w:val="19"/>
        </w:rPr>
        <w:t>ilgili</w:t>
      </w:r>
      <w:r w:rsidRPr="007960C5">
        <w:rPr>
          <w:rFonts w:cstheme="minorHAnsi"/>
          <w:spacing w:val="-19"/>
          <w:w w:val="85"/>
          <w:sz w:val="19"/>
        </w:rPr>
        <w:t xml:space="preserve"> </w:t>
      </w:r>
      <w:r w:rsidRPr="007960C5">
        <w:rPr>
          <w:rFonts w:cstheme="minorHAnsi"/>
          <w:w w:val="85"/>
          <w:sz w:val="19"/>
        </w:rPr>
        <w:t>tüm</w:t>
      </w:r>
      <w:r w:rsidRPr="007960C5">
        <w:rPr>
          <w:rFonts w:cstheme="minorHAnsi"/>
          <w:spacing w:val="-13"/>
          <w:w w:val="85"/>
          <w:sz w:val="19"/>
        </w:rPr>
        <w:t xml:space="preserve"> </w:t>
      </w:r>
      <w:r w:rsidRPr="007960C5">
        <w:rPr>
          <w:rFonts w:cstheme="minorHAnsi"/>
          <w:w w:val="85"/>
          <w:sz w:val="19"/>
        </w:rPr>
        <w:t>konum</w:t>
      </w:r>
      <w:r w:rsidRPr="007960C5">
        <w:rPr>
          <w:rFonts w:cstheme="minorHAnsi"/>
          <w:spacing w:val="-16"/>
          <w:w w:val="85"/>
          <w:sz w:val="19"/>
        </w:rPr>
        <w:t xml:space="preserve"> </w:t>
      </w:r>
      <w:r w:rsidRPr="007960C5">
        <w:rPr>
          <w:rFonts w:cstheme="minorHAnsi"/>
          <w:w w:val="85"/>
          <w:sz w:val="19"/>
        </w:rPr>
        <w:t>haritaları</w:t>
      </w:r>
      <w:r w:rsidRPr="007960C5">
        <w:rPr>
          <w:rFonts w:cstheme="minorHAnsi"/>
          <w:spacing w:val="-18"/>
          <w:w w:val="85"/>
          <w:sz w:val="19"/>
        </w:rPr>
        <w:t xml:space="preserve"> </w:t>
      </w:r>
      <w:r w:rsidRPr="007960C5">
        <w:rPr>
          <w:rFonts w:cstheme="minorHAnsi"/>
          <w:spacing w:val="3"/>
          <w:w w:val="85"/>
          <w:sz w:val="19"/>
        </w:rPr>
        <w:t xml:space="preserve">ve </w:t>
      </w:r>
      <w:r w:rsidRPr="007960C5">
        <w:rPr>
          <w:rFonts w:cstheme="minorHAnsi"/>
          <w:w w:val="85"/>
          <w:sz w:val="19"/>
        </w:rPr>
        <w:t>alarm</w:t>
      </w:r>
      <w:r w:rsidRPr="007960C5">
        <w:rPr>
          <w:rFonts w:cstheme="minorHAnsi"/>
          <w:spacing w:val="-23"/>
          <w:w w:val="85"/>
          <w:sz w:val="19"/>
        </w:rPr>
        <w:t xml:space="preserve"> </w:t>
      </w:r>
      <w:r w:rsidRPr="007960C5">
        <w:rPr>
          <w:rFonts w:cstheme="minorHAnsi"/>
          <w:w w:val="85"/>
          <w:sz w:val="19"/>
        </w:rPr>
        <w:t>dokümanlarıyla</w:t>
      </w:r>
      <w:r w:rsidRPr="007960C5">
        <w:rPr>
          <w:rFonts w:cstheme="minorHAnsi"/>
          <w:spacing w:val="-23"/>
          <w:w w:val="85"/>
          <w:sz w:val="19"/>
        </w:rPr>
        <w:t xml:space="preserve"> </w:t>
      </w:r>
      <w:r w:rsidRPr="007960C5">
        <w:rPr>
          <w:rFonts w:cstheme="minorHAnsi"/>
          <w:w w:val="85"/>
          <w:sz w:val="19"/>
        </w:rPr>
        <w:t>desteklenecek</w:t>
      </w:r>
      <w:r w:rsidRPr="007960C5">
        <w:rPr>
          <w:rFonts w:cstheme="minorHAnsi"/>
          <w:spacing w:val="-23"/>
          <w:w w:val="85"/>
          <w:sz w:val="19"/>
        </w:rPr>
        <w:t xml:space="preserve"> </w:t>
      </w:r>
      <w:r w:rsidRPr="007960C5">
        <w:rPr>
          <w:rFonts w:cstheme="minorHAnsi"/>
          <w:spacing w:val="3"/>
          <w:w w:val="85"/>
          <w:sz w:val="19"/>
        </w:rPr>
        <w:t>ve</w:t>
      </w:r>
      <w:r w:rsidRPr="007960C5">
        <w:rPr>
          <w:rFonts w:cstheme="minorHAnsi"/>
          <w:spacing w:val="-24"/>
          <w:w w:val="85"/>
          <w:sz w:val="19"/>
        </w:rPr>
        <w:t xml:space="preserve"> </w:t>
      </w:r>
      <w:r w:rsidRPr="007960C5">
        <w:rPr>
          <w:rFonts w:cstheme="minorHAnsi"/>
          <w:w w:val="85"/>
          <w:sz w:val="19"/>
        </w:rPr>
        <w:t>kişi</w:t>
      </w:r>
      <w:r w:rsidRPr="007960C5">
        <w:rPr>
          <w:rFonts w:cstheme="minorHAnsi"/>
          <w:spacing w:val="-26"/>
          <w:w w:val="85"/>
          <w:sz w:val="19"/>
        </w:rPr>
        <w:t xml:space="preserve"> </w:t>
      </w:r>
      <w:r w:rsidRPr="007960C5">
        <w:rPr>
          <w:rFonts w:cstheme="minorHAnsi"/>
          <w:w w:val="85"/>
          <w:sz w:val="19"/>
        </w:rPr>
        <w:t>tüm</w:t>
      </w:r>
      <w:r w:rsidRPr="007960C5">
        <w:rPr>
          <w:rFonts w:cstheme="minorHAnsi"/>
          <w:spacing w:val="-19"/>
          <w:w w:val="85"/>
          <w:sz w:val="19"/>
        </w:rPr>
        <w:t xml:space="preserve"> </w:t>
      </w:r>
      <w:r w:rsidRPr="007960C5">
        <w:rPr>
          <w:rFonts w:cstheme="minorHAnsi"/>
          <w:w w:val="85"/>
          <w:sz w:val="19"/>
        </w:rPr>
        <w:t>sistemde</w:t>
      </w:r>
      <w:r w:rsidRPr="007960C5">
        <w:rPr>
          <w:rFonts w:cstheme="minorHAnsi"/>
          <w:spacing w:val="-22"/>
          <w:w w:val="85"/>
          <w:sz w:val="19"/>
        </w:rPr>
        <w:t xml:space="preserve"> </w:t>
      </w:r>
      <w:r w:rsidRPr="007960C5">
        <w:rPr>
          <w:rFonts w:cstheme="minorHAnsi"/>
          <w:w w:val="85"/>
          <w:sz w:val="19"/>
        </w:rPr>
        <w:t>kilitlenecektir.</w:t>
      </w:r>
      <w:r w:rsidRPr="007960C5">
        <w:rPr>
          <w:rFonts w:cstheme="minorHAnsi"/>
          <w:spacing w:val="-24"/>
          <w:w w:val="85"/>
          <w:sz w:val="19"/>
        </w:rPr>
        <w:t xml:space="preserve"> </w:t>
      </w:r>
      <w:r w:rsidRPr="007960C5">
        <w:rPr>
          <w:rFonts w:cstheme="minorHAnsi"/>
          <w:w w:val="85"/>
          <w:sz w:val="19"/>
        </w:rPr>
        <w:t xml:space="preserve">Mesajın alınmasıyla operatör/koruma kart sahibini </w:t>
      </w:r>
      <w:r w:rsidRPr="007960C5">
        <w:rPr>
          <w:rFonts w:cstheme="minorHAnsi"/>
          <w:spacing w:val="3"/>
          <w:w w:val="85"/>
          <w:sz w:val="19"/>
        </w:rPr>
        <w:t xml:space="preserve">ve </w:t>
      </w:r>
      <w:r w:rsidRPr="007960C5">
        <w:rPr>
          <w:rFonts w:cstheme="minorHAnsi"/>
          <w:w w:val="85"/>
          <w:sz w:val="19"/>
        </w:rPr>
        <w:t>ceplerini/çantasını kontrol etmesi için</w:t>
      </w:r>
      <w:r w:rsidRPr="007960C5">
        <w:rPr>
          <w:rFonts w:cstheme="minorHAnsi"/>
          <w:spacing w:val="-25"/>
          <w:w w:val="85"/>
          <w:sz w:val="19"/>
        </w:rPr>
        <w:t xml:space="preserve"> </w:t>
      </w:r>
      <w:r w:rsidRPr="007960C5">
        <w:rPr>
          <w:rFonts w:cstheme="minorHAnsi"/>
          <w:w w:val="85"/>
          <w:sz w:val="19"/>
        </w:rPr>
        <w:t>uyarılacaktır.</w:t>
      </w:r>
      <w:r w:rsidRPr="007960C5">
        <w:rPr>
          <w:rFonts w:cstheme="minorHAnsi"/>
          <w:spacing w:val="2"/>
          <w:w w:val="85"/>
          <w:sz w:val="19"/>
        </w:rPr>
        <w:t xml:space="preserve"> </w:t>
      </w:r>
      <w:r w:rsidRPr="007960C5">
        <w:rPr>
          <w:rFonts w:cstheme="minorHAnsi"/>
          <w:w w:val="85"/>
          <w:sz w:val="19"/>
        </w:rPr>
        <w:t>Konum</w:t>
      </w:r>
      <w:r w:rsidRPr="007960C5">
        <w:rPr>
          <w:rFonts w:cstheme="minorHAnsi"/>
          <w:spacing w:val="-25"/>
          <w:w w:val="85"/>
          <w:sz w:val="19"/>
        </w:rPr>
        <w:t xml:space="preserve"> </w:t>
      </w:r>
      <w:r w:rsidRPr="007960C5">
        <w:rPr>
          <w:rFonts w:cstheme="minorHAnsi"/>
          <w:w w:val="85"/>
          <w:sz w:val="19"/>
        </w:rPr>
        <w:t>haritasındaki</w:t>
      </w:r>
      <w:r w:rsidRPr="007960C5">
        <w:rPr>
          <w:rFonts w:cstheme="minorHAnsi"/>
          <w:spacing w:val="-30"/>
          <w:w w:val="85"/>
          <w:sz w:val="19"/>
        </w:rPr>
        <w:t xml:space="preserve"> </w:t>
      </w:r>
      <w:r w:rsidRPr="007960C5">
        <w:rPr>
          <w:rFonts w:cstheme="minorHAnsi"/>
          <w:w w:val="85"/>
          <w:sz w:val="19"/>
        </w:rPr>
        <w:t>kapı</w:t>
      </w:r>
      <w:r w:rsidRPr="007960C5">
        <w:rPr>
          <w:rFonts w:cstheme="minorHAnsi"/>
          <w:spacing w:val="-27"/>
          <w:w w:val="85"/>
          <w:sz w:val="19"/>
        </w:rPr>
        <w:t xml:space="preserve"> </w:t>
      </w:r>
      <w:r w:rsidRPr="007960C5">
        <w:rPr>
          <w:rFonts w:cstheme="minorHAnsi"/>
          <w:w w:val="85"/>
          <w:sz w:val="19"/>
        </w:rPr>
        <w:t>ikonuna</w:t>
      </w:r>
      <w:r w:rsidRPr="007960C5">
        <w:rPr>
          <w:rFonts w:cstheme="minorHAnsi"/>
          <w:spacing w:val="-25"/>
          <w:w w:val="85"/>
          <w:sz w:val="19"/>
        </w:rPr>
        <w:t xml:space="preserve"> </w:t>
      </w:r>
      <w:r w:rsidRPr="007960C5">
        <w:rPr>
          <w:rFonts w:cstheme="minorHAnsi"/>
          <w:w w:val="85"/>
          <w:sz w:val="19"/>
        </w:rPr>
        <w:t>tıklayarak</w:t>
      </w:r>
      <w:r w:rsidRPr="007960C5">
        <w:rPr>
          <w:rFonts w:cstheme="minorHAnsi"/>
          <w:spacing w:val="-22"/>
          <w:w w:val="85"/>
          <w:sz w:val="19"/>
        </w:rPr>
        <w:t xml:space="preserve"> </w:t>
      </w:r>
      <w:r w:rsidRPr="007960C5">
        <w:rPr>
          <w:rFonts w:cstheme="minorHAnsi"/>
          <w:w w:val="85"/>
          <w:sz w:val="19"/>
        </w:rPr>
        <w:t>kapıyı</w:t>
      </w:r>
      <w:r w:rsidRPr="007960C5">
        <w:rPr>
          <w:rFonts w:cstheme="minorHAnsi"/>
          <w:spacing w:val="-25"/>
          <w:w w:val="85"/>
          <w:sz w:val="19"/>
        </w:rPr>
        <w:t xml:space="preserve"> </w:t>
      </w:r>
      <w:r w:rsidRPr="007960C5">
        <w:rPr>
          <w:rFonts w:cstheme="minorHAnsi"/>
          <w:w w:val="85"/>
          <w:sz w:val="19"/>
        </w:rPr>
        <w:t>elle</w:t>
      </w:r>
      <w:r w:rsidRPr="007960C5">
        <w:rPr>
          <w:rFonts w:cstheme="minorHAnsi"/>
          <w:spacing w:val="-27"/>
          <w:w w:val="85"/>
          <w:sz w:val="19"/>
        </w:rPr>
        <w:t xml:space="preserve"> </w:t>
      </w:r>
      <w:r w:rsidRPr="007960C5">
        <w:rPr>
          <w:rFonts w:cstheme="minorHAnsi"/>
          <w:w w:val="85"/>
          <w:sz w:val="19"/>
        </w:rPr>
        <w:t>açmaya karar</w:t>
      </w:r>
      <w:r w:rsidRPr="007960C5">
        <w:rPr>
          <w:rFonts w:cstheme="minorHAnsi"/>
          <w:spacing w:val="-9"/>
          <w:w w:val="85"/>
          <w:sz w:val="19"/>
        </w:rPr>
        <w:t xml:space="preserve"> </w:t>
      </w:r>
      <w:r w:rsidRPr="007960C5">
        <w:rPr>
          <w:rFonts w:cstheme="minorHAnsi"/>
          <w:w w:val="85"/>
          <w:sz w:val="19"/>
        </w:rPr>
        <w:t>verdikten</w:t>
      </w:r>
      <w:r w:rsidRPr="007960C5">
        <w:rPr>
          <w:rFonts w:cstheme="minorHAnsi"/>
          <w:spacing w:val="-1"/>
          <w:w w:val="85"/>
          <w:sz w:val="19"/>
        </w:rPr>
        <w:t xml:space="preserve"> </w:t>
      </w:r>
      <w:r w:rsidRPr="007960C5">
        <w:rPr>
          <w:rFonts w:cstheme="minorHAnsi"/>
          <w:w w:val="85"/>
          <w:sz w:val="19"/>
        </w:rPr>
        <w:t>sonra,</w:t>
      </w:r>
      <w:r w:rsidRPr="007960C5">
        <w:rPr>
          <w:rFonts w:cstheme="minorHAnsi"/>
          <w:spacing w:val="-7"/>
          <w:w w:val="85"/>
          <w:sz w:val="19"/>
        </w:rPr>
        <w:t xml:space="preserve"> </w:t>
      </w:r>
      <w:r w:rsidRPr="007960C5">
        <w:rPr>
          <w:rFonts w:cstheme="minorHAnsi"/>
          <w:w w:val="85"/>
          <w:sz w:val="19"/>
        </w:rPr>
        <w:t>özel</w:t>
      </w:r>
      <w:r w:rsidRPr="007960C5">
        <w:rPr>
          <w:rFonts w:cstheme="minorHAnsi"/>
          <w:spacing w:val="-8"/>
          <w:w w:val="85"/>
          <w:sz w:val="19"/>
        </w:rPr>
        <w:t xml:space="preserve"> </w:t>
      </w:r>
      <w:r w:rsidRPr="007960C5">
        <w:rPr>
          <w:rFonts w:cstheme="minorHAnsi"/>
          <w:w w:val="85"/>
          <w:sz w:val="19"/>
        </w:rPr>
        <w:t>yapılandırılmış</w:t>
      </w:r>
      <w:r w:rsidRPr="007960C5">
        <w:rPr>
          <w:rFonts w:cstheme="minorHAnsi"/>
          <w:spacing w:val="-6"/>
          <w:w w:val="85"/>
          <w:sz w:val="19"/>
        </w:rPr>
        <w:t xml:space="preserve"> </w:t>
      </w:r>
      <w:r w:rsidRPr="007960C5">
        <w:rPr>
          <w:rFonts w:cstheme="minorHAnsi"/>
          <w:w w:val="85"/>
          <w:sz w:val="19"/>
        </w:rPr>
        <w:t>bir</w:t>
      </w:r>
      <w:r w:rsidRPr="007960C5">
        <w:rPr>
          <w:rFonts w:cstheme="minorHAnsi"/>
          <w:spacing w:val="-8"/>
          <w:w w:val="85"/>
          <w:sz w:val="19"/>
        </w:rPr>
        <w:t xml:space="preserve"> </w:t>
      </w:r>
      <w:r w:rsidRPr="007960C5">
        <w:rPr>
          <w:rFonts w:cstheme="minorHAnsi"/>
          <w:w w:val="85"/>
          <w:sz w:val="19"/>
        </w:rPr>
        <w:t>kart</w:t>
      </w:r>
      <w:r w:rsidRPr="007960C5">
        <w:rPr>
          <w:rFonts w:cstheme="minorHAnsi"/>
          <w:spacing w:val="-2"/>
          <w:w w:val="85"/>
          <w:sz w:val="19"/>
        </w:rPr>
        <w:t xml:space="preserve"> </w:t>
      </w:r>
      <w:r w:rsidRPr="007960C5">
        <w:rPr>
          <w:rFonts w:cstheme="minorHAnsi"/>
          <w:w w:val="85"/>
          <w:sz w:val="19"/>
        </w:rPr>
        <w:t>okuyucuyla</w:t>
      </w:r>
      <w:r w:rsidRPr="007960C5">
        <w:rPr>
          <w:rFonts w:cstheme="minorHAnsi"/>
          <w:spacing w:val="-5"/>
          <w:w w:val="85"/>
          <w:sz w:val="19"/>
        </w:rPr>
        <w:t xml:space="preserve"> </w:t>
      </w:r>
      <w:r w:rsidRPr="007960C5">
        <w:rPr>
          <w:rFonts w:cstheme="minorHAnsi"/>
          <w:w w:val="85"/>
          <w:sz w:val="19"/>
        </w:rPr>
        <w:t>okunan</w:t>
      </w:r>
      <w:r w:rsidRPr="007960C5">
        <w:rPr>
          <w:rFonts w:cstheme="minorHAnsi"/>
          <w:spacing w:val="-1"/>
          <w:w w:val="85"/>
          <w:sz w:val="19"/>
        </w:rPr>
        <w:t xml:space="preserve"> </w:t>
      </w:r>
      <w:r w:rsidRPr="007960C5">
        <w:rPr>
          <w:rFonts w:cstheme="minorHAnsi"/>
          <w:w w:val="85"/>
          <w:sz w:val="19"/>
        </w:rPr>
        <w:t>bir</w:t>
      </w:r>
      <w:r w:rsidRPr="007960C5">
        <w:rPr>
          <w:rFonts w:cstheme="minorHAnsi"/>
          <w:spacing w:val="-7"/>
          <w:w w:val="85"/>
          <w:sz w:val="19"/>
        </w:rPr>
        <w:t xml:space="preserve"> </w:t>
      </w:r>
      <w:r w:rsidRPr="007960C5">
        <w:rPr>
          <w:rFonts w:cstheme="minorHAnsi"/>
          <w:w w:val="85"/>
          <w:sz w:val="19"/>
        </w:rPr>
        <w:t xml:space="preserve">kartla </w:t>
      </w:r>
      <w:r w:rsidRPr="007960C5">
        <w:rPr>
          <w:rFonts w:cstheme="minorHAnsi"/>
          <w:w w:val="95"/>
          <w:sz w:val="19"/>
        </w:rPr>
        <w:t>açılır</w:t>
      </w:r>
      <w:r w:rsidRPr="007960C5">
        <w:rPr>
          <w:rFonts w:cstheme="minorHAnsi"/>
          <w:spacing w:val="-25"/>
          <w:w w:val="95"/>
          <w:sz w:val="19"/>
        </w:rPr>
        <w:t xml:space="preserve"> </w:t>
      </w:r>
      <w:r w:rsidRPr="007960C5">
        <w:rPr>
          <w:rFonts w:cstheme="minorHAnsi"/>
          <w:w w:val="95"/>
          <w:sz w:val="19"/>
        </w:rPr>
        <w:t>ya</w:t>
      </w:r>
      <w:r w:rsidRPr="007960C5">
        <w:rPr>
          <w:rFonts w:cstheme="minorHAnsi"/>
          <w:spacing w:val="-25"/>
          <w:w w:val="95"/>
          <w:sz w:val="19"/>
        </w:rPr>
        <w:t xml:space="preserve"> </w:t>
      </w:r>
      <w:r w:rsidRPr="007960C5">
        <w:rPr>
          <w:rFonts w:cstheme="minorHAnsi"/>
          <w:w w:val="95"/>
          <w:sz w:val="19"/>
        </w:rPr>
        <w:t>da</w:t>
      </w:r>
      <w:r w:rsidRPr="007960C5">
        <w:rPr>
          <w:rFonts w:cstheme="minorHAnsi"/>
          <w:spacing w:val="-22"/>
          <w:w w:val="95"/>
          <w:sz w:val="19"/>
        </w:rPr>
        <w:t xml:space="preserve"> </w:t>
      </w:r>
      <w:r w:rsidRPr="007960C5">
        <w:rPr>
          <w:rFonts w:cstheme="minorHAnsi"/>
          <w:w w:val="95"/>
          <w:sz w:val="19"/>
        </w:rPr>
        <w:t>diyalog</w:t>
      </w:r>
      <w:r w:rsidRPr="007960C5">
        <w:rPr>
          <w:rFonts w:cstheme="minorHAnsi"/>
          <w:spacing w:val="-29"/>
          <w:w w:val="95"/>
          <w:sz w:val="19"/>
        </w:rPr>
        <w:t xml:space="preserve"> </w:t>
      </w:r>
      <w:r w:rsidRPr="007960C5">
        <w:rPr>
          <w:rFonts w:cstheme="minorHAnsi"/>
          <w:w w:val="95"/>
          <w:sz w:val="19"/>
        </w:rPr>
        <w:t>penceresiyle</w:t>
      </w:r>
      <w:r w:rsidRPr="007960C5">
        <w:rPr>
          <w:rFonts w:cstheme="minorHAnsi"/>
          <w:spacing w:val="-20"/>
          <w:w w:val="95"/>
          <w:sz w:val="19"/>
        </w:rPr>
        <w:t xml:space="preserve"> </w:t>
      </w:r>
      <w:r w:rsidRPr="007960C5">
        <w:rPr>
          <w:rFonts w:cstheme="minorHAnsi"/>
          <w:w w:val="95"/>
          <w:sz w:val="19"/>
        </w:rPr>
        <w:t>kilitleme</w:t>
      </w:r>
      <w:r w:rsidRPr="007960C5">
        <w:rPr>
          <w:rFonts w:cstheme="minorHAnsi"/>
          <w:spacing w:val="-25"/>
          <w:w w:val="95"/>
          <w:sz w:val="19"/>
        </w:rPr>
        <w:t xml:space="preserve"> </w:t>
      </w:r>
      <w:r w:rsidRPr="007960C5">
        <w:rPr>
          <w:rFonts w:cstheme="minorHAnsi"/>
          <w:w w:val="95"/>
          <w:sz w:val="19"/>
        </w:rPr>
        <w:t>kaldırılır.</w:t>
      </w:r>
    </w:p>
    <w:p w:rsidR="00C9250A" w:rsidRPr="007960C5" w:rsidRDefault="00C9250A" w:rsidP="00C9250A">
      <w:pPr>
        <w:pStyle w:val="GvdeMetni"/>
        <w:spacing w:before="123"/>
        <w:ind w:left="451"/>
        <w:rPr>
          <w:rFonts w:asciiTheme="minorHAnsi" w:hAnsiTheme="minorHAnsi" w:cstheme="minorHAnsi"/>
        </w:rPr>
      </w:pPr>
      <w:r w:rsidRPr="007960C5">
        <w:rPr>
          <w:rFonts w:asciiTheme="minorHAnsi" w:hAnsiTheme="minorHAnsi" w:cstheme="minorHAnsi"/>
          <w:w w:val="95"/>
        </w:rPr>
        <w:t>Zaman ve Hizmet Verileri:</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134" w:after="0" w:line="254" w:lineRule="auto"/>
        <w:ind w:left="2904" w:right="411" w:hanging="1051"/>
        <w:contextualSpacing w:val="0"/>
        <w:jc w:val="both"/>
        <w:rPr>
          <w:rFonts w:cstheme="minorHAnsi"/>
          <w:sz w:val="19"/>
        </w:rPr>
      </w:pPr>
      <w:r w:rsidRPr="007960C5">
        <w:rPr>
          <w:rFonts w:cstheme="minorHAnsi"/>
          <w:w w:val="95"/>
          <w:sz w:val="19"/>
        </w:rPr>
        <w:t xml:space="preserve">Erişim kontrolü okuyucularının </w:t>
      </w:r>
      <w:r w:rsidRPr="007960C5">
        <w:rPr>
          <w:rFonts w:cstheme="minorHAnsi"/>
          <w:spacing w:val="-4"/>
          <w:w w:val="95"/>
          <w:sz w:val="19"/>
        </w:rPr>
        <w:t xml:space="preserve">ek </w:t>
      </w:r>
      <w:r w:rsidRPr="007960C5">
        <w:rPr>
          <w:rFonts w:cstheme="minorHAnsi"/>
          <w:w w:val="95"/>
          <w:sz w:val="19"/>
        </w:rPr>
        <w:t xml:space="preserve">zaman </w:t>
      </w:r>
      <w:r w:rsidRPr="007960C5">
        <w:rPr>
          <w:rFonts w:cstheme="minorHAnsi"/>
          <w:spacing w:val="3"/>
          <w:w w:val="95"/>
          <w:sz w:val="19"/>
        </w:rPr>
        <w:t xml:space="preserve">ve </w:t>
      </w:r>
      <w:r w:rsidRPr="007960C5">
        <w:rPr>
          <w:rFonts w:cstheme="minorHAnsi"/>
          <w:w w:val="95"/>
          <w:sz w:val="19"/>
        </w:rPr>
        <w:t xml:space="preserve">hizmet okuyucuları </w:t>
      </w:r>
      <w:r w:rsidRPr="007960C5">
        <w:rPr>
          <w:rFonts w:cstheme="minorHAnsi"/>
          <w:spacing w:val="-3"/>
          <w:w w:val="95"/>
          <w:sz w:val="19"/>
        </w:rPr>
        <w:t xml:space="preserve">için </w:t>
      </w:r>
      <w:r w:rsidRPr="007960C5">
        <w:rPr>
          <w:rFonts w:cstheme="minorHAnsi"/>
          <w:w w:val="90"/>
          <w:sz w:val="19"/>
        </w:rPr>
        <w:t xml:space="preserve">yapılandırılmasına olanak tanınacaktır Giriş olayları diğer uygulamalarda </w:t>
      </w:r>
      <w:r w:rsidRPr="007960C5">
        <w:rPr>
          <w:rFonts w:cstheme="minorHAnsi"/>
          <w:w w:val="95"/>
          <w:sz w:val="19"/>
        </w:rPr>
        <w:t>kullanılması</w:t>
      </w:r>
      <w:r w:rsidRPr="007960C5">
        <w:rPr>
          <w:rFonts w:cstheme="minorHAnsi"/>
          <w:spacing w:val="-34"/>
          <w:w w:val="95"/>
          <w:sz w:val="19"/>
        </w:rPr>
        <w:t xml:space="preserve"> </w:t>
      </w:r>
      <w:r w:rsidRPr="007960C5">
        <w:rPr>
          <w:rFonts w:cstheme="minorHAnsi"/>
          <w:w w:val="95"/>
          <w:sz w:val="19"/>
        </w:rPr>
        <w:t>için</w:t>
      </w:r>
      <w:r w:rsidRPr="007960C5">
        <w:rPr>
          <w:rFonts w:cstheme="minorHAnsi"/>
          <w:spacing w:val="-25"/>
          <w:w w:val="95"/>
          <w:sz w:val="19"/>
        </w:rPr>
        <w:t xml:space="preserve"> </w:t>
      </w:r>
      <w:r w:rsidRPr="007960C5">
        <w:rPr>
          <w:rFonts w:cstheme="minorHAnsi"/>
          <w:w w:val="95"/>
          <w:sz w:val="19"/>
        </w:rPr>
        <w:t>gönderilmek</w:t>
      </w:r>
      <w:r w:rsidRPr="007960C5">
        <w:rPr>
          <w:rFonts w:cstheme="minorHAnsi"/>
          <w:spacing w:val="-28"/>
          <w:w w:val="95"/>
          <w:sz w:val="19"/>
        </w:rPr>
        <w:t xml:space="preserve"> </w:t>
      </w:r>
      <w:r w:rsidRPr="007960C5">
        <w:rPr>
          <w:rFonts w:cstheme="minorHAnsi"/>
          <w:w w:val="95"/>
          <w:sz w:val="19"/>
        </w:rPr>
        <w:t>üzere</w:t>
      </w:r>
      <w:r w:rsidRPr="007960C5">
        <w:rPr>
          <w:rFonts w:cstheme="minorHAnsi"/>
          <w:spacing w:val="-30"/>
          <w:w w:val="95"/>
          <w:sz w:val="19"/>
        </w:rPr>
        <w:t xml:space="preserve"> </w:t>
      </w:r>
      <w:r w:rsidRPr="007960C5">
        <w:rPr>
          <w:rFonts w:cstheme="minorHAnsi"/>
          <w:w w:val="95"/>
          <w:sz w:val="19"/>
        </w:rPr>
        <w:t>ayrı</w:t>
      </w:r>
      <w:r w:rsidRPr="007960C5">
        <w:rPr>
          <w:rFonts w:cstheme="minorHAnsi"/>
          <w:spacing w:val="-34"/>
          <w:w w:val="95"/>
          <w:sz w:val="19"/>
        </w:rPr>
        <w:t xml:space="preserve"> </w:t>
      </w:r>
      <w:r w:rsidRPr="007960C5">
        <w:rPr>
          <w:rFonts w:cstheme="minorHAnsi"/>
          <w:w w:val="95"/>
          <w:sz w:val="19"/>
        </w:rPr>
        <w:t>bir</w:t>
      </w:r>
      <w:r w:rsidRPr="007960C5">
        <w:rPr>
          <w:rFonts w:cstheme="minorHAnsi"/>
          <w:spacing w:val="-30"/>
          <w:w w:val="95"/>
          <w:sz w:val="19"/>
        </w:rPr>
        <w:t xml:space="preserve"> </w:t>
      </w:r>
      <w:r w:rsidRPr="007960C5">
        <w:rPr>
          <w:rFonts w:cstheme="minorHAnsi"/>
          <w:w w:val="95"/>
          <w:sz w:val="19"/>
        </w:rPr>
        <w:t>dosyada</w:t>
      </w:r>
      <w:r w:rsidRPr="007960C5">
        <w:rPr>
          <w:rFonts w:cstheme="minorHAnsi"/>
          <w:spacing w:val="-25"/>
          <w:w w:val="95"/>
          <w:sz w:val="19"/>
        </w:rPr>
        <w:t xml:space="preserve"> </w:t>
      </w:r>
      <w:r w:rsidRPr="007960C5">
        <w:rPr>
          <w:rFonts w:cstheme="minorHAnsi"/>
          <w:w w:val="95"/>
          <w:sz w:val="19"/>
        </w:rPr>
        <w:t>saklanır.</w:t>
      </w:r>
    </w:p>
    <w:p w:rsidR="00C9250A" w:rsidRPr="007960C5" w:rsidRDefault="00C9250A" w:rsidP="00C9250A">
      <w:pPr>
        <w:pStyle w:val="GvdeMetni"/>
        <w:spacing w:before="117"/>
        <w:ind w:left="451"/>
        <w:rPr>
          <w:rFonts w:asciiTheme="minorHAnsi" w:hAnsiTheme="minorHAnsi" w:cstheme="minorHAnsi"/>
        </w:rPr>
      </w:pPr>
      <w:r w:rsidRPr="007960C5">
        <w:rPr>
          <w:rFonts w:asciiTheme="minorHAnsi" w:hAnsiTheme="minorHAnsi" w:cstheme="minorHAnsi"/>
          <w:w w:val="95"/>
        </w:rPr>
        <w:t>Erişim Kontrol Yönetimi Alarmları ve Olayları</w:t>
      </w:r>
    </w:p>
    <w:p w:rsidR="00C9250A" w:rsidRPr="007960C5" w:rsidRDefault="00C9250A" w:rsidP="00DE7F38">
      <w:pPr>
        <w:pStyle w:val="ListeParagraf"/>
        <w:widowControl w:val="0"/>
        <w:numPr>
          <w:ilvl w:val="1"/>
          <w:numId w:val="83"/>
        </w:numPr>
        <w:tabs>
          <w:tab w:val="left" w:pos="2554"/>
          <w:tab w:val="left" w:pos="2555"/>
        </w:tabs>
        <w:autoSpaceDE w:val="0"/>
        <w:autoSpaceDN w:val="0"/>
        <w:spacing w:before="134" w:after="0" w:line="254" w:lineRule="auto"/>
        <w:ind w:left="2904" w:right="409" w:hanging="1051"/>
        <w:contextualSpacing w:val="0"/>
        <w:jc w:val="both"/>
        <w:rPr>
          <w:rFonts w:cstheme="minorHAnsi"/>
          <w:sz w:val="19"/>
        </w:rPr>
      </w:pPr>
      <w:r w:rsidRPr="007960C5">
        <w:rPr>
          <w:rFonts w:cstheme="minorHAnsi"/>
          <w:w w:val="85"/>
          <w:sz w:val="19"/>
        </w:rPr>
        <w:t>Access</w:t>
      </w:r>
      <w:r w:rsidRPr="007960C5">
        <w:rPr>
          <w:rFonts w:cstheme="minorHAnsi"/>
          <w:spacing w:val="-7"/>
          <w:w w:val="85"/>
          <w:sz w:val="19"/>
        </w:rPr>
        <w:t xml:space="preserve"> </w:t>
      </w:r>
      <w:r w:rsidRPr="007960C5">
        <w:rPr>
          <w:rFonts w:cstheme="minorHAnsi"/>
          <w:w w:val="85"/>
          <w:sz w:val="19"/>
        </w:rPr>
        <w:t>Kontrol</w:t>
      </w:r>
      <w:r w:rsidRPr="007960C5">
        <w:rPr>
          <w:rFonts w:cstheme="minorHAnsi"/>
          <w:spacing w:val="-11"/>
          <w:w w:val="85"/>
          <w:sz w:val="19"/>
        </w:rPr>
        <w:t xml:space="preserve"> </w:t>
      </w:r>
      <w:r w:rsidRPr="007960C5">
        <w:rPr>
          <w:rFonts w:cstheme="minorHAnsi"/>
          <w:w w:val="85"/>
          <w:sz w:val="19"/>
        </w:rPr>
        <w:t>Sistemi</w:t>
      </w:r>
      <w:r w:rsidRPr="007960C5">
        <w:rPr>
          <w:rFonts w:cstheme="minorHAnsi"/>
          <w:spacing w:val="-11"/>
          <w:w w:val="85"/>
          <w:sz w:val="19"/>
        </w:rPr>
        <w:t xml:space="preserve"> </w:t>
      </w:r>
      <w:r w:rsidRPr="007960C5">
        <w:rPr>
          <w:rFonts w:cstheme="minorHAnsi"/>
          <w:w w:val="85"/>
          <w:sz w:val="19"/>
        </w:rPr>
        <w:t>Uygulama</w:t>
      </w:r>
      <w:r w:rsidRPr="007960C5">
        <w:rPr>
          <w:rFonts w:cstheme="minorHAnsi"/>
          <w:spacing w:val="-8"/>
          <w:w w:val="85"/>
          <w:sz w:val="19"/>
        </w:rPr>
        <w:t xml:space="preserve"> </w:t>
      </w:r>
      <w:r w:rsidRPr="007960C5">
        <w:rPr>
          <w:rFonts w:cstheme="minorHAnsi"/>
          <w:w w:val="85"/>
          <w:sz w:val="19"/>
        </w:rPr>
        <w:t>Yazılımı</w:t>
      </w:r>
      <w:r w:rsidRPr="007960C5">
        <w:rPr>
          <w:rFonts w:cstheme="minorHAnsi"/>
          <w:spacing w:val="-8"/>
          <w:w w:val="85"/>
          <w:sz w:val="19"/>
        </w:rPr>
        <w:t xml:space="preserve"> </w:t>
      </w:r>
      <w:r w:rsidRPr="007960C5">
        <w:rPr>
          <w:rFonts w:cstheme="minorHAnsi"/>
          <w:w w:val="85"/>
          <w:sz w:val="19"/>
        </w:rPr>
        <w:t>geniş</w:t>
      </w:r>
      <w:r w:rsidRPr="007960C5">
        <w:rPr>
          <w:rFonts w:cstheme="minorHAnsi"/>
          <w:spacing w:val="-9"/>
          <w:w w:val="85"/>
          <w:sz w:val="19"/>
        </w:rPr>
        <w:t xml:space="preserve"> </w:t>
      </w:r>
      <w:r w:rsidRPr="007960C5">
        <w:rPr>
          <w:rFonts w:cstheme="minorHAnsi"/>
          <w:w w:val="85"/>
          <w:sz w:val="19"/>
        </w:rPr>
        <w:t>bir</w:t>
      </w:r>
      <w:r w:rsidRPr="007960C5">
        <w:rPr>
          <w:rFonts w:cstheme="minorHAnsi"/>
          <w:spacing w:val="-8"/>
          <w:w w:val="85"/>
          <w:sz w:val="19"/>
        </w:rPr>
        <w:t xml:space="preserve"> </w:t>
      </w:r>
      <w:r w:rsidRPr="007960C5">
        <w:rPr>
          <w:rFonts w:cstheme="minorHAnsi"/>
          <w:w w:val="85"/>
          <w:sz w:val="19"/>
        </w:rPr>
        <w:t>standart</w:t>
      </w:r>
      <w:r w:rsidRPr="007960C5">
        <w:rPr>
          <w:rFonts w:cstheme="minorHAnsi"/>
          <w:spacing w:val="-9"/>
          <w:w w:val="85"/>
          <w:sz w:val="19"/>
        </w:rPr>
        <w:t xml:space="preserve"> </w:t>
      </w:r>
      <w:r w:rsidRPr="007960C5">
        <w:rPr>
          <w:rFonts w:cstheme="minorHAnsi"/>
          <w:w w:val="85"/>
          <w:sz w:val="19"/>
        </w:rPr>
        <w:t>alarm</w:t>
      </w:r>
      <w:r w:rsidRPr="007960C5">
        <w:rPr>
          <w:rFonts w:cstheme="minorHAnsi"/>
          <w:spacing w:val="-12"/>
          <w:w w:val="85"/>
          <w:sz w:val="19"/>
        </w:rPr>
        <w:t xml:space="preserve"> </w:t>
      </w:r>
      <w:r w:rsidRPr="007960C5">
        <w:rPr>
          <w:rFonts w:cstheme="minorHAnsi"/>
          <w:w w:val="85"/>
          <w:sz w:val="19"/>
        </w:rPr>
        <w:t>ve</w:t>
      </w:r>
      <w:r w:rsidRPr="007960C5">
        <w:rPr>
          <w:rFonts w:cstheme="minorHAnsi"/>
          <w:spacing w:val="-11"/>
          <w:w w:val="85"/>
          <w:sz w:val="19"/>
        </w:rPr>
        <w:t xml:space="preserve"> </w:t>
      </w:r>
      <w:r w:rsidRPr="007960C5">
        <w:rPr>
          <w:rFonts w:cstheme="minorHAnsi"/>
          <w:w w:val="85"/>
          <w:sz w:val="19"/>
        </w:rPr>
        <w:t>olay</w:t>
      </w:r>
      <w:r w:rsidRPr="007960C5">
        <w:rPr>
          <w:rFonts w:cstheme="minorHAnsi"/>
          <w:spacing w:val="-8"/>
          <w:w w:val="85"/>
          <w:sz w:val="19"/>
        </w:rPr>
        <w:t xml:space="preserve"> </w:t>
      </w:r>
      <w:r w:rsidRPr="007960C5">
        <w:rPr>
          <w:rFonts w:cstheme="minorHAnsi"/>
          <w:w w:val="85"/>
          <w:sz w:val="19"/>
        </w:rPr>
        <w:t xml:space="preserve">durumları aralığı sunacaktır. Aşağıdaki alarmlar/olaylar aşağıdaki desteklenecektir, ancak </w:t>
      </w:r>
      <w:r w:rsidRPr="007960C5">
        <w:rPr>
          <w:rFonts w:cstheme="minorHAnsi"/>
          <w:w w:val="95"/>
          <w:sz w:val="19"/>
        </w:rPr>
        <w:t>destekleme</w:t>
      </w:r>
      <w:r w:rsidRPr="007960C5">
        <w:rPr>
          <w:rFonts w:cstheme="minorHAnsi"/>
          <w:spacing w:val="-20"/>
          <w:w w:val="95"/>
          <w:sz w:val="19"/>
        </w:rPr>
        <w:t xml:space="preserve"> </w:t>
      </w:r>
      <w:r w:rsidRPr="007960C5">
        <w:rPr>
          <w:rFonts w:cstheme="minorHAnsi"/>
          <w:spacing w:val="-3"/>
          <w:w w:val="95"/>
          <w:sz w:val="19"/>
        </w:rPr>
        <w:t>salt</w:t>
      </w:r>
      <w:r w:rsidRPr="007960C5">
        <w:rPr>
          <w:rFonts w:cstheme="minorHAnsi"/>
          <w:spacing w:val="-20"/>
          <w:w w:val="95"/>
          <w:sz w:val="19"/>
        </w:rPr>
        <w:t xml:space="preserve"> </w:t>
      </w:r>
      <w:r w:rsidRPr="007960C5">
        <w:rPr>
          <w:rFonts w:cstheme="minorHAnsi"/>
          <w:w w:val="95"/>
          <w:sz w:val="19"/>
        </w:rPr>
        <w:t>bu</w:t>
      </w:r>
      <w:r w:rsidRPr="007960C5">
        <w:rPr>
          <w:rFonts w:cstheme="minorHAnsi"/>
          <w:spacing w:val="-20"/>
          <w:w w:val="95"/>
          <w:sz w:val="19"/>
        </w:rPr>
        <w:t xml:space="preserve"> </w:t>
      </w:r>
      <w:r w:rsidRPr="007960C5">
        <w:rPr>
          <w:rFonts w:cstheme="minorHAnsi"/>
          <w:w w:val="95"/>
          <w:sz w:val="19"/>
        </w:rPr>
        <w:t>hususlardan</w:t>
      </w:r>
      <w:r w:rsidRPr="007960C5">
        <w:rPr>
          <w:rFonts w:cstheme="minorHAnsi"/>
          <w:spacing w:val="-20"/>
          <w:w w:val="95"/>
          <w:sz w:val="19"/>
        </w:rPr>
        <w:t xml:space="preserve"> </w:t>
      </w:r>
      <w:r w:rsidRPr="007960C5">
        <w:rPr>
          <w:rFonts w:cstheme="minorHAnsi"/>
          <w:w w:val="95"/>
          <w:sz w:val="19"/>
        </w:rPr>
        <w:t>ibaret</w:t>
      </w:r>
      <w:r w:rsidRPr="007960C5">
        <w:rPr>
          <w:rFonts w:cstheme="minorHAnsi"/>
          <w:spacing w:val="-25"/>
          <w:w w:val="95"/>
          <w:sz w:val="19"/>
        </w:rPr>
        <w:t xml:space="preserve"> </w:t>
      </w:r>
      <w:r w:rsidRPr="007960C5">
        <w:rPr>
          <w:rFonts w:cstheme="minorHAnsi"/>
          <w:w w:val="95"/>
          <w:sz w:val="19"/>
        </w:rPr>
        <w:t>değildir:</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1" w:after="0" w:line="240" w:lineRule="auto"/>
        <w:ind w:left="4306" w:hanging="1402"/>
        <w:contextualSpacing w:val="0"/>
        <w:rPr>
          <w:rFonts w:cstheme="minorHAnsi"/>
          <w:sz w:val="19"/>
        </w:rPr>
      </w:pPr>
      <w:r w:rsidRPr="007960C5">
        <w:rPr>
          <w:rFonts w:cstheme="minorHAnsi"/>
          <w:w w:val="95"/>
          <w:sz w:val="19"/>
        </w:rPr>
        <w:t>Bilinmeyen</w:t>
      </w:r>
      <w:r w:rsidRPr="007960C5">
        <w:rPr>
          <w:rFonts w:cstheme="minorHAnsi"/>
          <w:spacing w:val="-19"/>
          <w:w w:val="95"/>
          <w:sz w:val="19"/>
        </w:rPr>
        <w:t xml:space="preserve"> </w:t>
      </w:r>
      <w:r w:rsidRPr="007960C5">
        <w:rPr>
          <w:rFonts w:cstheme="minorHAnsi"/>
          <w:w w:val="95"/>
          <w:sz w:val="19"/>
        </w:rPr>
        <w:t>kart</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Yetkisiz</w:t>
      </w:r>
      <w:r w:rsidRPr="007960C5">
        <w:rPr>
          <w:rFonts w:cstheme="minorHAnsi"/>
          <w:spacing w:val="-22"/>
          <w:w w:val="95"/>
          <w:sz w:val="19"/>
        </w:rPr>
        <w:t xml:space="preserve"> </w:t>
      </w:r>
      <w:r w:rsidRPr="007960C5">
        <w:rPr>
          <w:rFonts w:cstheme="minorHAnsi"/>
          <w:w w:val="95"/>
          <w:sz w:val="19"/>
        </w:rPr>
        <w:t>kart</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Zaman</w:t>
      </w:r>
      <w:r w:rsidRPr="007960C5">
        <w:rPr>
          <w:rFonts w:cstheme="minorHAnsi"/>
          <w:spacing w:val="-20"/>
          <w:w w:val="95"/>
          <w:sz w:val="19"/>
        </w:rPr>
        <w:t xml:space="preserve"> </w:t>
      </w:r>
      <w:r w:rsidRPr="007960C5">
        <w:rPr>
          <w:rFonts w:cstheme="minorHAnsi"/>
          <w:w w:val="95"/>
          <w:sz w:val="19"/>
        </w:rPr>
        <w:t>profili</w:t>
      </w:r>
      <w:r w:rsidRPr="007960C5">
        <w:rPr>
          <w:rFonts w:cstheme="minorHAnsi"/>
          <w:spacing w:val="-19"/>
          <w:w w:val="95"/>
          <w:sz w:val="19"/>
        </w:rPr>
        <w:t xml:space="preserve"> </w:t>
      </w:r>
      <w:r w:rsidRPr="007960C5">
        <w:rPr>
          <w:rFonts w:cstheme="minorHAnsi"/>
          <w:w w:val="95"/>
          <w:sz w:val="19"/>
        </w:rPr>
        <w:t>harici</w:t>
      </w:r>
      <w:r w:rsidRPr="007960C5">
        <w:rPr>
          <w:rFonts w:cstheme="minorHAnsi"/>
          <w:spacing w:val="-19"/>
          <w:w w:val="95"/>
          <w:sz w:val="19"/>
        </w:rPr>
        <w:t xml:space="preserve"> </w:t>
      </w:r>
      <w:r w:rsidRPr="007960C5">
        <w:rPr>
          <w:rFonts w:cstheme="minorHAnsi"/>
          <w:w w:val="95"/>
          <w:sz w:val="19"/>
        </w:rPr>
        <w:t>kart</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Geçişsiz</w:t>
      </w:r>
      <w:r w:rsidRPr="007960C5">
        <w:rPr>
          <w:rFonts w:cstheme="minorHAnsi"/>
          <w:spacing w:val="-22"/>
          <w:w w:val="95"/>
          <w:sz w:val="19"/>
        </w:rPr>
        <w:t xml:space="preserve"> </w:t>
      </w:r>
      <w:r w:rsidRPr="007960C5">
        <w:rPr>
          <w:rFonts w:cstheme="minorHAnsi"/>
          <w:w w:val="95"/>
          <w:sz w:val="19"/>
        </w:rPr>
        <w:t>kart</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 xml:space="preserve">Erişimde </w:t>
      </w:r>
      <w:r w:rsidRPr="007960C5">
        <w:rPr>
          <w:rFonts w:cstheme="minorHAnsi"/>
          <w:spacing w:val="-3"/>
          <w:w w:val="95"/>
          <w:sz w:val="19"/>
        </w:rPr>
        <w:t>zaman</w:t>
      </w:r>
      <w:r w:rsidRPr="007960C5">
        <w:rPr>
          <w:rFonts w:cstheme="minorHAnsi"/>
          <w:spacing w:val="-29"/>
          <w:w w:val="95"/>
          <w:sz w:val="19"/>
        </w:rPr>
        <w:t xml:space="preserve"> </w:t>
      </w:r>
      <w:r w:rsidRPr="007960C5">
        <w:rPr>
          <w:rFonts w:cstheme="minorHAnsi"/>
          <w:w w:val="95"/>
          <w:sz w:val="19"/>
        </w:rPr>
        <w:t>aşımı</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Kapı</w:t>
      </w:r>
      <w:r w:rsidRPr="007960C5">
        <w:rPr>
          <w:rFonts w:cstheme="minorHAnsi"/>
          <w:spacing w:val="-25"/>
          <w:w w:val="95"/>
          <w:sz w:val="19"/>
        </w:rPr>
        <w:t xml:space="preserve"> </w:t>
      </w:r>
      <w:r w:rsidRPr="007960C5">
        <w:rPr>
          <w:rFonts w:cstheme="minorHAnsi"/>
          <w:w w:val="95"/>
          <w:sz w:val="19"/>
        </w:rPr>
        <w:t>açılış</w:t>
      </w:r>
      <w:r w:rsidRPr="007960C5">
        <w:rPr>
          <w:rFonts w:cstheme="minorHAnsi"/>
          <w:spacing w:val="-19"/>
          <w:w w:val="95"/>
          <w:sz w:val="19"/>
        </w:rPr>
        <w:t xml:space="preserve"> </w:t>
      </w:r>
      <w:r w:rsidRPr="007960C5">
        <w:rPr>
          <w:rFonts w:cstheme="minorHAnsi"/>
          <w:w w:val="95"/>
          <w:sz w:val="19"/>
        </w:rPr>
        <w:t>süresinin</w:t>
      </w:r>
      <w:r w:rsidRPr="007960C5">
        <w:rPr>
          <w:rFonts w:cstheme="minorHAnsi"/>
          <w:spacing w:val="-21"/>
          <w:w w:val="95"/>
          <w:sz w:val="19"/>
        </w:rPr>
        <w:t xml:space="preserve"> </w:t>
      </w:r>
      <w:r w:rsidRPr="007960C5">
        <w:rPr>
          <w:rFonts w:cstheme="minorHAnsi"/>
          <w:w w:val="95"/>
          <w:sz w:val="19"/>
        </w:rPr>
        <w:t>aşılması</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34" w:after="0" w:line="240" w:lineRule="auto"/>
        <w:ind w:left="4306" w:hanging="1402"/>
        <w:contextualSpacing w:val="0"/>
        <w:rPr>
          <w:rFonts w:cstheme="minorHAnsi"/>
          <w:sz w:val="19"/>
        </w:rPr>
      </w:pPr>
      <w:r w:rsidRPr="007960C5">
        <w:rPr>
          <w:rFonts w:cstheme="minorHAnsi"/>
          <w:w w:val="95"/>
          <w:sz w:val="19"/>
        </w:rPr>
        <w:t>Kapı</w:t>
      </w:r>
      <w:r w:rsidRPr="007960C5">
        <w:rPr>
          <w:rFonts w:cstheme="minorHAnsi"/>
          <w:spacing w:val="-25"/>
          <w:w w:val="95"/>
          <w:sz w:val="19"/>
        </w:rPr>
        <w:t xml:space="preserve"> </w:t>
      </w:r>
      <w:r w:rsidRPr="007960C5">
        <w:rPr>
          <w:rFonts w:cstheme="minorHAnsi"/>
          <w:w w:val="95"/>
          <w:sz w:val="19"/>
        </w:rPr>
        <w:t>yetkisiz</w:t>
      </w:r>
      <w:r w:rsidRPr="007960C5">
        <w:rPr>
          <w:rFonts w:cstheme="minorHAnsi"/>
          <w:spacing w:val="-24"/>
          <w:w w:val="95"/>
          <w:sz w:val="19"/>
        </w:rPr>
        <w:t xml:space="preserve"> </w:t>
      </w:r>
      <w:r w:rsidRPr="007960C5">
        <w:rPr>
          <w:rFonts w:cstheme="minorHAnsi"/>
          <w:w w:val="95"/>
          <w:sz w:val="19"/>
        </w:rPr>
        <w:t>bir</w:t>
      </w:r>
      <w:r w:rsidRPr="007960C5">
        <w:rPr>
          <w:rFonts w:cstheme="minorHAnsi"/>
          <w:spacing w:val="-15"/>
          <w:w w:val="95"/>
          <w:sz w:val="19"/>
        </w:rPr>
        <w:t xml:space="preserve"> </w:t>
      </w:r>
      <w:r w:rsidRPr="007960C5">
        <w:rPr>
          <w:rFonts w:cstheme="minorHAnsi"/>
          <w:w w:val="95"/>
          <w:sz w:val="19"/>
        </w:rPr>
        <w:t>şekilde</w:t>
      </w:r>
      <w:r w:rsidRPr="007960C5">
        <w:rPr>
          <w:rFonts w:cstheme="minorHAnsi"/>
          <w:spacing w:val="-20"/>
          <w:w w:val="95"/>
          <w:sz w:val="19"/>
        </w:rPr>
        <w:t xml:space="preserve"> </w:t>
      </w:r>
      <w:r w:rsidRPr="007960C5">
        <w:rPr>
          <w:rFonts w:cstheme="minorHAnsi"/>
          <w:w w:val="95"/>
          <w:sz w:val="19"/>
        </w:rPr>
        <w:t>açıldı</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Kapı bloke</w:t>
      </w:r>
      <w:r w:rsidRPr="007960C5">
        <w:rPr>
          <w:rFonts w:cstheme="minorHAnsi"/>
          <w:spacing w:val="-40"/>
          <w:w w:val="95"/>
          <w:sz w:val="19"/>
        </w:rPr>
        <w:t xml:space="preserve"> </w:t>
      </w:r>
      <w:r w:rsidRPr="007960C5">
        <w:rPr>
          <w:rFonts w:cstheme="minorHAnsi"/>
          <w:w w:val="95"/>
          <w:sz w:val="19"/>
        </w:rPr>
        <w:t>edildi</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Kontrolör Kurcalama</w:t>
      </w:r>
      <w:r w:rsidRPr="007960C5">
        <w:rPr>
          <w:rFonts w:cstheme="minorHAnsi"/>
          <w:spacing w:val="-45"/>
          <w:w w:val="95"/>
          <w:sz w:val="19"/>
        </w:rPr>
        <w:t xml:space="preserve"> </w:t>
      </w:r>
      <w:r w:rsidRPr="007960C5">
        <w:rPr>
          <w:rFonts w:cstheme="minorHAnsi"/>
          <w:w w:val="95"/>
          <w:sz w:val="19"/>
        </w:rPr>
        <w:t>alarmı</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4" w:after="0" w:line="240" w:lineRule="auto"/>
        <w:ind w:left="4306" w:hanging="1402"/>
        <w:contextualSpacing w:val="0"/>
        <w:rPr>
          <w:rFonts w:cstheme="minorHAnsi"/>
          <w:sz w:val="19"/>
        </w:rPr>
      </w:pPr>
      <w:r w:rsidRPr="007960C5">
        <w:rPr>
          <w:rFonts w:cstheme="minorHAnsi"/>
          <w:w w:val="95"/>
          <w:sz w:val="19"/>
        </w:rPr>
        <w:t>Okuyucu kurcalama</w:t>
      </w:r>
      <w:r w:rsidRPr="007960C5">
        <w:rPr>
          <w:rFonts w:cstheme="minorHAnsi"/>
          <w:spacing w:val="-42"/>
          <w:w w:val="95"/>
          <w:sz w:val="19"/>
        </w:rPr>
        <w:t xml:space="preserve"> </w:t>
      </w:r>
      <w:r w:rsidRPr="007960C5">
        <w:rPr>
          <w:rFonts w:cstheme="minorHAnsi"/>
          <w:w w:val="95"/>
          <w:sz w:val="19"/>
        </w:rPr>
        <w:t>alarmı</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PIN kodu</w:t>
      </w:r>
      <w:r w:rsidRPr="007960C5">
        <w:rPr>
          <w:rFonts w:cstheme="minorHAnsi"/>
          <w:spacing w:val="-36"/>
          <w:w w:val="95"/>
          <w:sz w:val="19"/>
        </w:rPr>
        <w:t xml:space="preserve"> </w:t>
      </w:r>
      <w:r w:rsidRPr="007960C5">
        <w:rPr>
          <w:rFonts w:cstheme="minorHAnsi"/>
          <w:w w:val="95"/>
          <w:sz w:val="19"/>
        </w:rPr>
        <w:t>hatası</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Tehdit</w:t>
      </w:r>
      <w:r w:rsidRPr="007960C5">
        <w:rPr>
          <w:rFonts w:cstheme="minorHAnsi"/>
          <w:spacing w:val="-18"/>
          <w:w w:val="95"/>
          <w:sz w:val="19"/>
        </w:rPr>
        <w:t xml:space="preserve"> </w:t>
      </w:r>
      <w:r w:rsidRPr="007960C5">
        <w:rPr>
          <w:rFonts w:cstheme="minorHAnsi"/>
          <w:w w:val="95"/>
          <w:sz w:val="19"/>
        </w:rPr>
        <w:t>altında</w:t>
      </w:r>
      <w:r w:rsidRPr="007960C5">
        <w:rPr>
          <w:rFonts w:cstheme="minorHAnsi"/>
          <w:spacing w:val="-17"/>
          <w:w w:val="95"/>
          <w:sz w:val="19"/>
        </w:rPr>
        <w:t xml:space="preserve"> </w:t>
      </w:r>
      <w:r w:rsidRPr="007960C5">
        <w:rPr>
          <w:rFonts w:cstheme="minorHAnsi"/>
          <w:w w:val="95"/>
          <w:sz w:val="19"/>
        </w:rPr>
        <w:t>olma</w:t>
      </w:r>
      <w:r w:rsidRPr="007960C5">
        <w:rPr>
          <w:rFonts w:cstheme="minorHAnsi"/>
          <w:spacing w:val="-21"/>
          <w:w w:val="95"/>
          <w:sz w:val="19"/>
        </w:rPr>
        <w:t xml:space="preserve"> </w:t>
      </w:r>
      <w:r w:rsidRPr="007960C5">
        <w:rPr>
          <w:rFonts w:cstheme="minorHAnsi"/>
          <w:w w:val="95"/>
          <w:sz w:val="19"/>
        </w:rPr>
        <w:t>alarm</w:t>
      </w:r>
      <w:r w:rsidRPr="007960C5">
        <w:rPr>
          <w:rFonts w:cstheme="minorHAnsi"/>
          <w:spacing w:val="-18"/>
          <w:w w:val="95"/>
          <w:sz w:val="19"/>
        </w:rPr>
        <w:t xml:space="preserve"> </w:t>
      </w:r>
      <w:r w:rsidRPr="007960C5">
        <w:rPr>
          <w:rFonts w:cstheme="minorHAnsi"/>
          <w:w w:val="95"/>
          <w:sz w:val="19"/>
        </w:rPr>
        <w:t>kodu</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Erişim</w:t>
      </w:r>
      <w:r w:rsidRPr="007960C5">
        <w:rPr>
          <w:rFonts w:cstheme="minorHAnsi"/>
          <w:spacing w:val="-16"/>
          <w:w w:val="95"/>
          <w:sz w:val="19"/>
        </w:rPr>
        <w:t xml:space="preserve"> </w:t>
      </w:r>
      <w:r w:rsidRPr="007960C5">
        <w:rPr>
          <w:rFonts w:cstheme="minorHAnsi"/>
          <w:w w:val="95"/>
          <w:sz w:val="19"/>
        </w:rPr>
        <w:t>engellendi</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Yanlış kart</w:t>
      </w:r>
      <w:r w:rsidRPr="007960C5">
        <w:rPr>
          <w:rFonts w:cstheme="minorHAnsi"/>
          <w:spacing w:val="-41"/>
          <w:w w:val="95"/>
          <w:sz w:val="19"/>
        </w:rPr>
        <w:t xml:space="preserve"> </w:t>
      </w:r>
      <w:r w:rsidRPr="007960C5">
        <w:rPr>
          <w:rFonts w:cstheme="minorHAnsi"/>
          <w:w w:val="95"/>
          <w:sz w:val="19"/>
        </w:rPr>
        <w:t>sürümü</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Kart bloke</w:t>
      </w:r>
      <w:r w:rsidRPr="007960C5">
        <w:rPr>
          <w:rFonts w:cstheme="minorHAnsi"/>
          <w:spacing w:val="-42"/>
          <w:w w:val="95"/>
          <w:sz w:val="19"/>
        </w:rPr>
        <w:t xml:space="preserve"> </w:t>
      </w:r>
      <w:r w:rsidRPr="007960C5">
        <w:rPr>
          <w:rFonts w:cstheme="minorHAnsi"/>
          <w:w w:val="95"/>
          <w:sz w:val="19"/>
        </w:rPr>
        <w:t>edildi</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Kart</w:t>
      </w:r>
      <w:r w:rsidRPr="007960C5">
        <w:rPr>
          <w:rFonts w:cstheme="minorHAnsi"/>
          <w:spacing w:val="-26"/>
          <w:w w:val="95"/>
          <w:sz w:val="19"/>
        </w:rPr>
        <w:t xml:space="preserve"> </w:t>
      </w:r>
      <w:r w:rsidRPr="007960C5">
        <w:rPr>
          <w:rFonts w:cstheme="minorHAnsi"/>
          <w:w w:val="95"/>
          <w:sz w:val="19"/>
        </w:rPr>
        <w:t>kara</w:t>
      </w:r>
      <w:r w:rsidRPr="007960C5">
        <w:rPr>
          <w:rFonts w:cstheme="minorHAnsi"/>
          <w:spacing w:val="-11"/>
          <w:w w:val="95"/>
          <w:sz w:val="19"/>
        </w:rPr>
        <w:t xml:space="preserve"> </w:t>
      </w:r>
      <w:r w:rsidRPr="007960C5">
        <w:rPr>
          <w:rFonts w:cstheme="minorHAnsi"/>
          <w:w w:val="95"/>
          <w:sz w:val="19"/>
        </w:rPr>
        <w:t>listeye</w:t>
      </w:r>
      <w:r w:rsidRPr="007960C5">
        <w:rPr>
          <w:rFonts w:cstheme="minorHAnsi"/>
          <w:spacing w:val="-18"/>
          <w:w w:val="95"/>
          <w:sz w:val="19"/>
        </w:rPr>
        <w:t xml:space="preserve"> </w:t>
      </w:r>
      <w:r w:rsidRPr="007960C5">
        <w:rPr>
          <w:rFonts w:cstheme="minorHAnsi"/>
          <w:w w:val="95"/>
          <w:sz w:val="19"/>
        </w:rPr>
        <w:t>alındı</w:t>
      </w:r>
    </w:p>
    <w:p w:rsidR="00C9250A" w:rsidRPr="007960C5" w:rsidRDefault="00C9250A" w:rsidP="00C9250A">
      <w:pPr>
        <w:rPr>
          <w:rFonts w:cstheme="minorHAnsi"/>
          <w:sz w:val="19"/>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5"/>
        <w:rPr>
          <w:rFonts w:asciiTheme="minorHAnsi" w:hAnsiTheme="minorHAnsi" w:cstheme="minorHAnsi"/>
          <w:sz w:val="15"/>
        </w:rPr>
      </w:pP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07" w:after="0" w:line="240" w:lineRule="auto"/>
        <w:ind w:left="4306" w:hanging="1402"/>
        <w:contextualSpacing w:val="0"/>
        <w:rPr>
          <w:rFonts w:cstheme="minorHAnsi"/>
          <w:sz w:val="19"/>
        </w:rPr>
      </w:pPr>
      <w:r w:rsidRPr="007960C5">
        <w:rPr>
          <w:rFonts w:cstheme="minorHAnsi"/>
          <w:w w:val="95"/>
          <w:sz w:val="19"/>
        </w:rPr>
        <w:t>Kart kullanım</w:t>
      </w:r>
      <w:r w:rsidRPr="007960C5">
        <w:rPr>
          <w:rFonts w:cstheme="minorHAnsi"/>
          <w:spacing w:val="-45"/>
          <w:w w:val="95"/>
          <w:sz w:val="19"/>
        </w:rPr>
        <w:t xml:space="preserve"> </w:t>
      </w:r>
      <w:r w:rsidRPr="007960C5">
        <w:rPr>
          <w:rFonts w:cstheme="minorHAnsi"/>
          <w:w w:val="95"/>
          <w:sz w:val="19"/>
        </w:rPr>
        <w:t>dışı</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33" w:after="0" w:line="240" w:lineRule="auto"/>
        <w:ind w:left="4306" w:hanging="1402"/>
        <w:contextualSpacing w:val="0"/>
        <w:rPr>
          <w:rFonts w:cstheme="minorHAnsi"/>
          <w:sz w:val="19"/>
        </w:rPr>
      </w:pPr>
      <w:r w:rsidRPr="007960C5">
        <w:rPr>
          <w:rFonts w:cstheme="minorHAnsi"/>
          <w:w w:val="95"/>
          <w:sz w:val="19"/>
        </w:rPr>
        <w:t>Koruma turu</w:t>
      </w:r>
      <w:r w:rsidRPr="007960C5">
        <w:rPr>
          <w:rFonts w:cstheme="minorHAnsi"/>
          <w:spacing w:val="-36"/>
          <w:w w:val="95"/>
          <w:sz w:val="19"/>
        </w:rPr>
        <w:t xml:space="preserve"> </w:t>
      </w:r>
      <w:r w:rsidRPr="007960C5">
        <w:rPr>
          <w:rFonts w:cstheme="minorHAnsi"/>
          <w:w w:val="95"/>
          <w:sz w:val="19"/>
        </w:rPr>
        <w:t>alarmları</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Rastgele</w:t>
      </w:r>
      <w:r w:rsidRPr="007960C5">
        <w:rPr>
          <w:rFonts w:cstheme="minorHAnsi"/>
          <w:spacing w:val="-18"/>
          <w:w w:val="95"/>
          <w:sz w:val="19"/>
        </w:rPr>
        <w:t xml:space="preserve"> </w:t>
      </w:r>
      <w:r w:rsidRPr="007960C5">
        <w:rPr>
          <w:rFonts w:cstheme="minorHAnsi"/>
          <w:w w:val="95"/>
          <w:sz w:val="19"/>
        </w:rPr>
        <w:t>izleme</w:t>
      </w:r>
    </w:p>
    <w:p w:rsidR="00C9250A" w:rsidRPr="007960C5" w:rsidRDefault="00C9250A" w:rsidP="00DE7F38">
      <w:pPr>
        <w:pStyle w:val="ListeParagraf"/>
        <w:widowControl w:val="0"/>
        <w:numPr>
          <w:ilvl w:val="2"/>
          <w:numId w:val="83"/>
        </w:numPr>
        <w:tabs>
          <w:tab w:val="left" w:pos="4306"/>
          <w:tab w:val="left" w:pos="4307"/>
        </w:tabs>
        <w:autoSpaceDE w:val="0"/>
        <w:autoSpaceDN w:val="0"/>
        <w:spacing w:before="129" w:after="0" w:line="240" w:lineRule="auto"/>
        <w:ind w:left="4306" w:hanging="1402"/>
        <w:contextualSpacing w:val="0"/>
        <w:rPr>
          <w:rFonts w:cstheme="minorHAnsi"/>
          <w:sz w:val="19"/>
        </w:rPr>
      </w:pPr>
      <w:r w:rsidRPr="007960C5">
        <w:rPr>
          <w:rFonts w:cstheme="minorHAnsi"/>
          <w:w w:val="95"/>
          <w:sz w:val="19"/>
        </w:rPr>
        <w:t>Diğer</w:t>
      </w:r>
      <w:r w:rsidRPr="007960C5">
        <w:rPr>
          <w:rFonts w:cstheme="minorHAnsi"/>
          <w:spacing w:val="-25"/>
          <w:w w:val="95"/>
          <w:sz w:val="19"/>
        </w:rPr>
        <w:t xml:space="preserve"> </w:t>
      </w:r>
      <w:r w:rsidRPr="007960C5">
        <w:rPr>
          <w:rFonts w:cstheme="minorHAnsi"/>
          <w:w w:val="95"/>
          <w:sz w:val="19"/>
        </w:rPr>
        <w:t>bireysel</w:t>
      </w:r>
      <w:r w:rsidRPr="007960C5">
        <w:rPr>
          <w:rFonts w:cstheme="minorHAnsi"/>
          <w:spacing w:val="-21"/>
          <w:w w:val="95"/>
          <w:sz w:val="19"/>
        </w:rPr>
        <w:t xml:space="preserve"> </w:t>
      </w:r>
      <w:r w:rsidRPr="007960C5">
        <w:rPr>
          <w:rFonts w:cstheme="minorHAnsi"/>
          <w:w w:val="95"/>
          <w:sz w:val="19"/>
        </w:rPr>
        <w:t>alarm</w:t>
      </w:r>
      <w:r w:rsidRPr="007960C5">
        <w:rPr>
          <w:rFonts w:cstheme="minorHAnsi"/>
          <w:spacing w:val="-17"/>
          <w:w w:val="95"/>
          <w:sz w:val="19"/>
        </w:rPr>
        <w:t xml:space="preserve"> </w:t>
      </w:r>
      <w:r w:rsidRPr="007960C5">
        <w:rPr>
          <w:rFonts w:cstheme="minorHAnsi"/>
          <w:w w:val="95"/>
          <w:sz w:val="19"/>
        </w:rPr>
        <w:t>uzantıları</w:t>
      </w:r>
    </w:p>
    <w:p w:rsidR="00C9250A" w:rsidRPr="007960C5" w:rsidRDefault="00C9250A" w:rsidP="00C9250A">
      <w:pPr>
        <w:pStyle w:val="GvdeMetni"/>
        <w:spacing w:before="129" w:line="261" w:lineRule="auto"/>
        <w:ind w:left="1853" w:right="413"/>
        <w:jc w:val="both"/>
        <w:rPr>
          <w:rFonts w:asciiTheme="minorHAnsi" w:hAnsiTheme="minorHAnsi" w:cstheme="minorHAnsi"/>
        </w:rPr>
      </w:pPr>
      <w:r w:rsidRPr="007960C5">
        <w:rPr>
          <w:rFonts w:asciiTheme="minorHAnsi" w:hAnsiTheme="minorHAnsi" w:cstheme="minorHAnsi"/>
          <w:w w:val="85"/>
        </w:rPr>
        <w:t xml:space="preserve">Tüm alarmlar/olaylar ilgili tüm alarm dokümanlarıyla birlikte merkezi olay kayıt dosyalarına </w:t>
      </w:r>
      <w:r w:rsidRPr="007960C5">
        <w:rPr>
          <w:rFonts w:asciiTheme="minorHAnsi" w:hAnsiTheme="minorHAnsi" w:cstheme="minorHAnsi"/>
          <w:w w:val="95"/>
        </w:rPr>
        <w:t>kaydedilmelidir.</w:t>
      </w:r>
    </w:p>
    <w:p w:rsidR="00C9250A" w:rsidRPr="007960C5" w:rsidRDefault="00C9250A" w:rsidP="00C9250A">
      <w:pPr>
        <w:pStyle w:val="GvdeMetni"/>
        <w:spacing w:before="118" w:line="249" w:lineRule="auto"/>
        <w:ind w:left="1853" w:right="412"/>
        <w:jc w:val="both"/>
        <w:rPr>
          <w:rFonts w:asciiTheme="minorHAnsi" w:hAnsiTheme="minorHAnsi" w:cstheme="minorHAnsi"/>
        </w:rPr>
      </w:pPr>
      <w:r w:rsidRPr="007960C5">
        <w:rPr>
          <w:rFonts w:asciiTheme="minorHAnsi" w:hAnsiTheme="minorHAnsi" w:cstheme="minorHAnsi"/>
          <w:w w:val="90"/>
        </w:rPr>
        <w:t xml:space="preserve">Sağlanan Access Kontrol Sistemi Uygulama Yazılımı merkezi alarm izleme ve yönetim </w:t>
      </w:r>
      <w:r w:rsidRPr="007960C5">
        <w:rPr>
          <w:rFonts w:asciiTheme="minorHAnsi" w:hAnsiTheme="minorHAnsi" w:cstheme="minorHAnsi"/>
          <w:w w:val="95"/>
        </w:rPr>
        <w:t>desteğine sahip olacaktır. Bir grafik kullanıcı arayüzü (GUI) bulunacaktır.</w:t>
      </w:r>
    </w:p>
    <w:p w:rsidR="00C9250A" w:rsidRPr="007960C5" w:rsidRDefault="00C9250A" w:rsidP="00C9250A">
      <w:pPr>
        <w:pStyle w:val="GvdeMetni"/>
        <w:spacing w:before="121" w:line="254" w:lineRule="auto"/>
        <w:ind w:left="1853" w:right="409"/>
        <w:jc w:val="both"/>
        <w:rPr>
          <w:rFonts w:asciiTheme="minorHAnsi" w:hAnsiTheme="minorHAnsi" w:cstheme="minorHAnsi"/>
        </w:rPr>
      </w:pPr>
      <w:r w:rsidRPr="007960C5">
        <w:rPr>
          <w:rFonts w:asciiTheme="minorHAnsi" w:hAnsiTheme="minorHAnsi" w:cstheme="minorHAnsi"/>
          <w:w w:val="90"/>
        </w:rPr>
        <w:t>Access</w:t>
      </w:r>
      <w:r w:rsidRPr="007960C5">
        <w:rPr>
          <w:rFonts w:asciiTheme="minorHAnsi" w:hAnsiTheme="minorHAnsi" w:cstheme="minorHAnsi"/>
          <w:spacing w:val="-26"/>
          <w:w w:val="90"/>
        </w:rPr>
        <w:t xml:space="preserve"> </w:t>
      </w:r>
      <w:r w:rsidRPr="007960C5">
        <w:rPr>
          <w:rFonts w:asciiTheme="minorHAnsi" w:hAnsiTheme="minorHAnsi" w:cstheme="minorHAnsi"/>
          <w:w w:val="90"/>
        </w:rPr>
        <w:t>Kontrol</w:t>
      </w:r>
      <w:r w:rsidRPr="007960C5">
        <w:rPr>
          <w:rFonts w:asciiTheme="minorHAnsi" w:hAnsiTheme="minorHAnsi" w:cstheme="minorHAnsi"/>
          <w:spacing w:val="-28"/>
          <w:w w:val="90"/>
        </w:rPr>
        <w:t xml:space="preserve"> </w:t>
      </w:r>
      <w:r w:rsidRPr="007960C5">
        <w:rPr>
          <w:rFonts w:asciiTheme="minorHAnsi" w:hAnsiTheme="minorHAnsi" w:cstheme="minorHAnsi"/>
          <w:w w:val="90"/>
        </w:rPr>
        <w:t>Sistemi</w:t>
      </w:r>
      <w:r w:rsidRPr="007960C5">
        <w:rPr>
          <w:rFonts w:asciiTheme="minorHAnsi" w:hAnsiTheme="minorHAnsi" w:cstheme="minorHAnsi"/>
          <w:spacing w:val="-28"/>
          <w:w w:val="90"/>
        </w:rPr>
        <w:t xml:space="preserve"> </w:t>
      </w:r>
      <w:r w:rsidRPr="007960C5">
        <w:rPr>
          <w:rFonts w:asciiTheme="minorHAnsi" w:hAnsiTheme="minorHAnsi" w:cstheme="minorHAnsi"/>
          <w:w w:val="90"/>
        </w:rPr>
        <w:t>Uygulama</w:t>
      </w:r>
      <w:r w:rsidRPr="007960C5">
        <w:rPr>
          <w:rFonts w:asciiTheme="minorHAnsi" w:hAnsiTheme="minorHAnsi" w:cstheme="minorHAnsi"/>
          <w:spacing w:val="-27"/>
          <w:w w:val="90"/>
        </w:rPr>
        <w:t xml:space="preserve"> </w:t>
      </w:r>
      <w:r w:rsidRPr="007960C5">
        <w:rPr>
          <w:rFonts w:asciiTheme="minorHAnsi" w:hAnsiTheme="minorHAnsi" w:cstheme="minorHAnsi"/>
          <w:w w:val="90"/>
        </w:rPr>
        <w:t>Yazılımı,</w:t>
      </w:r>
      <w:r w:rsidRPr="007960C5">
        <w:rPr>
          <w:rFonts w:asciiTheme="minorHAnsi" w:hAnsiTheme="minorHAnsi" w:cstheme="minorHAnsi"/>
          <w:spacing w:val="-28"/>
          <w:w w:val="90"/>
        </w:rPr>
        <w:t xml:space="preserve"> </w:t>
      </w:r>
      <w:r w:rsidRPr="007960C5">
        <w:rPr>
          <w:rFonts w:asciiTheme="minorHAnsi" w:hAnsiTheme="minorHAnsi" w:cstheme="minorHAnsi"/>
          <w:w w:val="90"/>
        </w:rPr>
        <w:t>erişim</w:t>
      </w:r>
      <w:r w:rsidRPr="007960C5">
        <w:rPr>
          <w:rFonts w:asciiTheme="minorHAnsi" w:hAnsiTheme="minorHAnsi" w:cstheme="minorHAnsi"/>
          <w:spacing w:val="-25"/>
          <w:w w:val="90"/>
        </w:rPr>
        <w:t xml:space="preserve"> </w:t>
      </w:r>
      <w:r w:rsidRPr="007960C5">
        <w:rPr>
          <w:rFonts w:asciiTheme="minorHAnsi" w:hAnsiTheme="minorHAnsi" w:cstheme="minorHAnsi"/>
          <w:w w:val="90"/>
        </w:rPr>
        <w:t>kontrol</w:t>
      </w:r>
      <w:r w:rsidRPr="007960C5">
        <w:rPr>
          <w:rFonts w:asciiTheme="minorHAnsi" w:hAnsiTheme="minorHAnsi" w:cstheme="minorHAnsi"/>
          <w:spacing w:val="-28"/>
          <w:w w:val="90"/>
        </w:rPr>
        <w:t xml:space="preserve"> </w:t>
      </w:r>
      <w:r w:rsidRPr="007960C5">
        <w:rPr>
          <w:rFonts w:asciiTheme="minorHAnsi" w:hAnsiTheme="minorHAnsi" w:cstheme="minorHAnsi"/>
          <w:w w:val="90"/>
        </w:rPr>
        <w:t>kart</w:t>
      </w:r>
      <w:r w:rsidRPr="007960C5">
        <w:rPr>
          <w:rFonts w:asciiTheme="minorHAnsi" w:hAnsiTheme="minorHAnsi" w:cstheme="minorHAnsi"/>
          <w:spacing w:val="-25"/>
          <w:w w:val="90"/>
        </w:rPr>
        <w:t xml:space="preserve"> </w:t>
      </w:r>
      <w:r w:rsidRPr="007960C5">
        <w:rPr>
          <w:rFonts w:asciiTheme="minorHAnsi" w:hAnsiTheme="minorHAnsi" w:cstheme="minorHAnsi"/>
          <w:w w:val="90"/>
        </w:rPr>
        <w:t>sahibi</w:t>
      </w:r>
      <w:r w:rsidRPr="007960C5">
        <w:rPr>
          <w:rFonts w:asciiTheme="minorHAnsi" w:hAnsiTheme="minorHAnsi" w:cstheme="minorHAnsi"/>
          <w:spacing w:val="-29"/>
          <w:w w:val="90"/>
        </w:rPr>
        <w:t xml:space="preserve"> </w:t>
      </w:r>
      <w:r w:rsidRPr="007960C5">
        <w:rPr>
          <w:rFonts w:asciiTheme="minorHAnsi" w:hAnsiTheme="minorHAnsi" w:cstheme="minorHAnsi"/>
          <w:w w:val="90"/>
        </w:rPr>
        <w:t>ayarları,</w:t>
      </w:r>
      <w:r w:rsidRPr="007960C5">
        <w:rPr>
          <w:rFonts w:asciiTheme="minorHAnsi" w:hAnsiTheme="minorHAnsi" w:cstheme="minorHAnsi"/>
          <w:spacing w:val="-28"/>
          <w:w w:val="90"/>
        </w:rPr>
        <w:t xml:space="preserve"> </w:t>
      </w:r>
      <w:r w:rsidRPr="007960C5">
        <w:rPr>
          <w:rFonts w:asciiTheme="minorHAnsi" w:hAnsiTheme="minorHAnsi" w:cstheme="minorHAnsi"/>
          <w:w w:val="90"/>
        </w:rPr>
        <w:t xml:space="preserve">görüntüleme </w:t>
      </w:r>
      <w:r w:rsidRPr="007960C5">
        <w:rPr>
          <w:rFonts w:asciiTheme="minorHAnsi" w:hAnsiTheme="minorHAnsi" w:cstheme="minorHAnsi"/>
          <w:w w:val="85"/>
        </w:rPr>
        <w:t xml:space="preserve">özellikleri </w:t>
      </w:r>
      <w:r w:rsidRPr="007960C5">
        <w:rPr>
          <w:rFonts w:asciiTheme="minorHAnsi" w:hAnsiTheme="minorHAnsi" w:cstheme="minorHAnsi"/>
          <w:spacing w:val="3"/>
          <w:w w:val="85"/>
        </w:rPr>
        <w:t xml:space="preserve">ve </w:t>
      </w:r>
      <w:r w:rsidRPr="007960C5">
        <w:rPr>
          <w:rFonts w:asciiTheme="minorHAnsi" w:hAnsiTheme="minorHAnsi" w:cstheme="minorHAnsi"/>
          <w:w w:val="85"/>
        </w:rPr>
        <w:t xml:space="preserve">yetkilendirmeler gibi sistem davranışıyla </w:t>
      </w:r>
      <w:r w:rsidRPr="007960C5">
        <w:rPr>
          <w:rFonts w:asciiTheme="minorHAnsi" w:hAnsiTheme="minorHAnsi" w:cstheme="minorHAnsi"/>
          <w:spacing w:val="-3"/>
          <w:w w:val="85"/>
        </w:rPr>
        <w:t xml:space="preserve">ilgili </w:t>
      </w:r>
      <w:r w:rsidRPr="007960C5">
        <w:rPr>
          <w:rFonts w:asciiTheme="minorHAnsi" w:hAnsiTheme="minorHAnsi" w:cstheme="minorHAnsi"/>
          <w:w w:val="85"/>
        </w:rPr>
        <w:t xml:space="preserve">her </w:t>
      </w:r>
      <w:r w:rsidRPr="007960C5">
        <w:rPr>
          <w:rFonts w:asciiTheme="minorHAnsi" w:hAnsiTheme="minorHAnsi" w:cstheme="minorHAnsi"/>
          <w:spacing w:val="-3"/>
          <w:w w:val="85"/>
        </w:rPr>
        <w:t xml:space="preserve">şeyin </w:t>
      </w:r>
      <w:r w:rsidRPr="007960C5">
        <w:rPr>
          <w:rFonts w:asciiTheme="minorHAnsi" w:hAnsiTheme="minorHAnsi" w:cstheme="minorHAnsi"/>
          <w:w w:val="85"/>
        </w:rPr>
        <w:t xml:space="preserve">ayarlandığı kullanışlı </w:t>
      </w:r>
      <w:r w:rsidRPr="007960C5">
        <w:rPr>
          <w:rFonts w:asciiTheme="minorHAnsi" w:hAnsiTheme="minorHAnsi" w:cstheme="minorHAnsi"/>
          <w:spacing w:val="3"/>
          <w:w w:val="85"/>
        </w:rPr>
        <w:t xml:space="preserve">ve </w:t>
      </w:r>
      <w:r w:rsidRPr="007960C5">
        <w:rPr>
          <w:rFonts w:asciiTheme="minorHAnsi" w:hAnsiTheme="minorHAnsi" w:cstheme="minorHAnsi"/>
          <w:w w:val="95"/>
        </w:rPr>
        <w:t>merkezi</w:t>
      </w:r>
      <w:r w:rsidRPr="007960C5">
        <w:rPr>
          <w:rFonts w:asciiTheme="minorHAnsi" w:hAnsiTheme="minorHAnsi" w:cstheme="minorHAnsi"/>
          <w:spacing w:val="-30"/>
          <w:w w:val="95"/>
        </w:rPr>
        <w:t xml:space="preserve"> </w:t>
      </w:r>
      <w:r w:rsidRPr="007960C5">
        <w:rPr>
          <w:rFonts w:asciiTheme="minorHAnsi" w:hAnsiTheme="minorHAnsi" w:cstheme="minorHAnsi"/>
          <w:w w:val="95"/>
        </w:rPr>
        <w:t>bir</w:t>
      </w:r>
      <w:r w:rsidRPr="007960C5">
        <w:rPr>
          <w:rFonts w:asciiTheme="minorHAnsi" w:hAnsiTheme="minorHAnsi" w:cstheme="minorHAnsi"/>
          <w:spacing w:val="-25"/>
          <w:w w:val="95"/>
        </w:rPr>
        <w:t xml:space="preserve"> </w:t>
      </w:r>
      <w:r w:rsidRPr="007960C5">
        <w:rPr>
          <w:rFonts w:asciiTheme="minorHAnsi" w:hAnsiTheme="minorHAnsi" w:cstheme="minorHAnsi"/>
          <w:w w:val="95"/>
        </w:rPr>
        <w:t>yapılandırma</w:t>
      </w:r>
      <w:r w:rsidRPr="007960C5">
        <w:rPr>
          <w:rFonts w:asciiTheme="minorHAnsi" w:hAnsiTheme="minorHAnsi" w:cstheme="minorHAnsi"/>
          <w:spacing w:val="-24"/>
          <w:w w:val="95"/>
        </w:rPr>
        <w:t xml:space="preserve"> </w:t>
      </w:r>
      <w:r w:rsidRPr="007960C5">
        <w:rPr>
          <w:rFonts w:asciiTheme="minorHAnsi" w:hAnsiTheme="minorHAnsi" w:cstheme="minorHAnsi"/>
          <w:w w:val="95"/>
        </w:rPr>
        <w:t>platformu</w:t>
      </w:r>
      <w:r w:rsidRPr="007960C5">
        <w:rPr>
          <w:rFonts w:asciiTheme="minorHAnsi" w:hAnsiTheme="minorHAnsi" w:cstheme="minorHAnsi"/>
          <w:spacing w:val="-26"/>
          <w:w w:val="95"/>
        </w:rPr>
        <w:t xml:space="preserve"> </w:t>
      </w:r>
      <w:r w:rsidRPr="007960C5">
        <w:rPr>
          <w:rFonts w:asciiTheme="minorHAnsi" w:hAnsiTheme="minorHAnsi" w:cstheme="minorHAnsi"/>
          <w:w w:val="95"/>
        </w:rPr>
        <w:t>veya</w:t>
      </w:r>
      <w:r w:rsidRPr="007960C5">
        <w:rPr>
          <w:rFonts w:asciiTheme="minorHAnsi" w:hAnsiTheme="minorHAnsi" w:cstheme="minorHAnsi"/>
          <w:spacing w:val="-26"/>
          <w:w w:val="95"/>
        </w:rPr>
        <w:t xml:space="preserve"> </w:t>
      </w:r>
      <w:r w:rsidRPr="007960C5">
        <w:rPr>
          <w:rFonts w:asciiTheme="minorHAnsi" w:hAnsiTheme="minorHAnsi" w:cstheme="minorHAnsi"/>
          <w:w w:val="95"/>
        </w:rPr>
        <w:t>aracı</w:t>
      </w:r>
      <w:r w:rsidRPr="007960C5">
        <w:rPr>
          <w:rFonts w:asciiTheme="minorHAnsi" w:hAnsiTheme="minorHAnsi" w:cstheme="minorHAnsi"/>
          <w:spacing w:val="-26"/>
          <w:w w:val="95"/>
        </w:rPr>
        <w:t xml:space="preserve"> </w:t>
      </w:r>
      <w:r w:rsidRPr="007960C5">
        <w:rPr>
          <w:rFonts w:asciiTheme="minorHAnsi" w:hAnsiTheme="minorHAnsi" w:cstheme="minorHAnsi"/>
          <w:w w:val="95"/>
        </w:rPr>
        <w:t>sağlayacaktır.</w:t>
      </w:r>
    </w:p>
    <w:p w:rsidR="00C9250A" w:rsidRPr="007960C5" w:rsidRDefault="00C9250A" w:rsidP="00C9250A">
      <w:pPr>
        <w:pStyle w:val="GvdeMetni"/>
        <w:spacing w:before="118" w:line="252" w:lineRule="auto"/>
        <w:ind w:left="1853" w:right="411"/>
        <w:jc w:val="both"/>
        <w:rPr>
          <w:rFonts w:asciiTheme="minorHAnsi" w:hAnsiTheme="minorHAnsi" w:cstheme="minorHAnsi"/>
        </w:rPr>
      </w:pPr>
      <w:r w:rsidRPr="007960C5">
        <w:rPr>
          <w:rFonts w:asciiTheme="minorHAnsi" w:hAnsiTheme="minorHAnsi" w:cstheme="minorHAnsi"/>
          <w:w w:val="90"/>
        </w:rPr>
        <w:t>Access</w:t>
      </w:r>
      <w:r w:rsidRPr="007960C5">
        <w:rPr>
          <w:rFonts w:asciiTheme="minorHAnsi" w:hAnsiTheme="minorHAnsi" w:cstheme="minorHAnsi"/>
          <w:spacing w:val="-25"/>
          <w:w w:val="90"/>
        </w:rPr>
        <w:t xml:space="preserve"> </w:t>
      </w:r>
      <w:r w:rsidRPr="007960C5">
        <w:rPr>
          <w:rFonts w:asciiTheme="minorHAnsi" w:hAnsiTheme="minorHAnsi" w:cstheme="minorHAnsi"/>
          <w:w w:val="90"/>
        </w:rPr>
        <w:t>Kontrol</w:t>
      </w:r>
      <w:r w:rsidRPr="007960C5">
        <w:rPr>
          <w:rFonts w:asciiTheme="minorHAnsi" w:hAnsiTheme="minorHAnsi" w:cstheme="minorHAnsi"/>
          <w:spacing w:val="-25"/>
          <w:w w:val="90"/>
        </w:rPr>
        <w:t xml:space="preserve"> </w:t>
      </w:r>
      <w:r w:rsidRPr="007960C5">
        <w:rPr>
          <w:rFonts w:asciiTheme="minorHAnsi" w:hAnsiTheme="minorHAnsi" w:cstheme="minorHAnsi"/>
          <w:w w:val="90"/>
        </w:rPr>
        <w:t>Sistemi</w:t>
      </w:r>
      <w:r w:rsidRPr="007960C5">
        <w:rPr>
          <w:rFonts w:asciiTheme="minorHAnsi" w:hAnsiTheme="minorHAnsi" w:cstheme="minorHAnsi"/>
          <w:spacing w:val="-26"/>
          <w:w w:val="90"/>
        </w:rPr>
        <w:t xml:space="preserve"> </w:t>
      </w:r>
      <w:r w:rsidRPr="007960C5">
        <w:rPr>
          <w:rFonts w:asciiTheme="minorHAnsi" w:hAnsiTheme="minorHAnsi" w:cstheme="minorHAnsi"/>
          <w:w w:val="90"/>
        </w:rPr>
        <w:t>Uygulama</w:t>
      </w:r>
      <w:r w:rsidRPr="007960C5">
        <w:rPr>
          <w:rFonts w:asciiTheme="minorHAnsi" w:hAnsiTheme="minorHAnsi" w:cstheme="minorHAnsi"/>
          <w:spacing w:val="-24"/>
          <w:w w:val="90"/>
        </w:rPr>
        <w:t xml:space="preserve"> </w:t>
      </w:r>
      <w:r w:rsidRPr="007960C5">
        <w:rPr>
          <w:rFonts w:asciiTheme="minorHAnsi" w:hAnsiTheme="minorHAnsi" w:cstheme="minorHAnsi"/>
          <w:w w:val="90"/>
        </w:rPr>
        <w:t>Yazılımı</w:t>
      </w:r>
      <w:r w:rsidRPr="007960C5">
        <w:rPr>
          <w:rFonts w:asciiTheme="minorHAnsi" w:hAnsiTheme="minorHAnsi" w:cstheme="minorHAnsi"/>
          <w:spacing w:val="-27"/>
          <w:w w:val="90"/>
        </w:rPr>
        <w:t xml:space="preserve"> </w:t>
      </w:r>
      <w:r w:rsidRPr="007960C5">
        <w:rPr>
          <w:rFonts w:asciiTheme="minorHAnsi" w:hAnsiTheme="minorHAnsi" w:cstheme="minorHAnsi"/>
          <w:w w:val="90"/>
        </w:rPr>
        <w:t>tüm</w:t>
      </w:r>
      <w:r w:rsidRPr="007960C5">
        <w:rPr>
          <w:rFonts w:asciiTheme="minorHAnsi" w:hAnsiTheme="minorHAnsi" w:cstheme="minorHAnsi"/>
          <w:spacing w:val="-23"/>
          <w:w w:val="90"/>
        </w:rPr>
        <w:t xml:space="preserve"> </w:t>
      </w:r>
      <w:r w:rsidRPr="007960C5">
        <w:rPr>
          <w:rFonts w:asciiTheme="minorHAnsi" w:hAnsiTheme="minorHAnsi" w:cstheme="minorHAnsi"/>
          <w:w w:val="90"/>
        </w:rPr>
        <w:t>olayları,</w:t>
      </w:r>
      <w:r w:rsidRPr="007960C5">
        <w:rPr>
          <w:rFonts w:asciiTheme="minorHAnsi" w:hAnsiTheme="minorHAnsi" w:cstheme="minorHAnsi"/>
          <w:spacing w:val="-25"/>
          <w:w w:val="90"/>
        </w:rPr>
        <w:t xml:space="preserve"> </w:t>
      </w:r>
      <w:r w:rsidRPr="007960C5">
        <w:rPr>
          <w:rFonts w:asciiTheme="minorHAnsi" w:hAnsiTheme="minorHAnsi" w:cstheme="minorHAnsi"/>
          <w:w w:val="90"/>
        </w:rPr>
        <w:t>alarm</w:t>
      </w:r>
      <w:r w:rsidRPr="007960C5">
        <w:rPr>
          <w:rFonts w:asciiTheme="minorHAnsi" w:hAnsiTheme="minorHAnsi" w:cstheme="minorHAnsi"/>
          <w:spacing w:val="-25"/>
          <w:w w:val="90"/>
        </w:rPr>
        <w:t xml:space="preserve"> </w:t>
      </w:r>
      <w:r w:rsidRPr="007960C5">
        <w:rPr>
          <w:rFonts w:asciiTheme="minorHAnsi" w:hAnsiTheme="minorHAnsi" w:cstheme="minorHAnsi"/>
          <w:w w:val="90"/>
        </w:rPr>
        <w:t>aktivasyonlarını</w:t>
      </w:r>
      <w:r w:rsidRPr="007960C5">
        <w:rPr>
          <w:rFonts w:asciiTheme="minorHAnsi" w:hAnsiTheme="minorHAnsi" w:cstheme="minorHAnsi"/>
          <w:spacing w:val="-27"/>
          <w:w w:val="90"/>
        </w:rPr>
        <w:t xml:space="preserve"> </w:t>
      </w:r>
      <w:r w:rsidRPr="007960C5">
        <w:rPr>
          <w:rFonts w:asciiTheme="minorHAnsi" w:hAnsiTheme="minorHAnsi" w:cstheme="minorHAnsi"/>
          <w:w w:val="90"/>
        </w:rPr>
        <w:t>ve</w:t>
      </w:r>
      <w:r w:rsidRPr="007960C5">
        <w:rPr>
          <w:rFonts w:asciiTheme="minorHAnsi" w:hAnsiTheme="minorHAnsi" w:cstheme="minorHAnsi"/>
          <w:spacing w:val="-26"/>
          <w:w w:val="90"/>
        </w:rPr>
        <w:t xml:space="preserve"> </w:t>
      </w:r>
      <w:r w:rsidRPr="007960C5">
        <w:rPr>
          <w:rFonts w:asciiTheme="minorHAnsi" w:hAnsiTheme="minorHAnsi" w:cstheme="minorHAnsi"/>
          <w:w w:val="90"/>
        </w:rPr>
        <w:t>operatör faaliyetlerini/yanıtlarını</w:t>
      </w:r>
      <w:r w:rsidRPr="007960C5">
        <w:rPr>
          <w:rFonts w:asciiTheme="minorHAnsi" w:hAnsiTheme="minorHAnsi" w:cstheme="minorHAnsi"/>
          <w:spacing w:val="-19"/>
          <w:w w:val="90"/>
        </w:rPr>
        <w:t xml:space="preserve"> </w:t>
      </w:r>
      <w:r w:rsidRPr="007960C5">
        <w:rPr>
          <w:rFonts w:asciiTheme="minorHAnsi" w:hAnsiTheme="minorHAnsi" w:cstheme="minorHAnsi"/>
          <w:w w:val="90"/>
        </w:rPr>
        <w:t>alarm/olay</w:t>
      </w:r>
      <w:r w:rsidRPr="007960C5">
        <w:rPr>
          <w:rFonts w:asciiTheme="minorHAnsi" w:hAnsiTheme="minorHAnsi" w:cstheme="minorHAnsi"/>
          <w:spacing w:val="-16"/>
          <w:w w:val="90"/>
        </w:rPr>
        <w:t xml:space="preserve"> </w:t>
      </w:r>
      <w:r w:rsidRPr="007960C5">
        <w:rPr>
          <w:rFonts w:asciiTheme="minorHAnsi" w:hAnsiTheme="minorHAnsi" w:cstheme="minorHAnsi"/>
          <w:w w:val="90"/>
        </w:rPr>
        <w:t>kayıt</w:t>
      </w:r>
      <w:r w:rsidRPr="007960C5">
        <w:rPr>
          <w:rFonts w:asciiTheme="minorHAnsi" w:hAnsiTheme="minorHAnsi" w:cstheme="minorHAnsi"/>
          <w:spacing w:val="-17"/>
          <w:w w:val="90"/>
        </w:rPr>
        <w:t xml:space="preserve"> </w:t>
      </w:r>
      <w:r w:rsidRPr="007960C5">
        <w:rPr>
          <w:rFonts w:asciiTheme="minorHAnsi" w:hAnsiTheme="minorHAnsi" w:cstheme="minorHAnsi"/>
          <w:w w:val="90"/>
        </w:rPr>
        <w:t>dosyalarına</w:t>
      </w:r>
      <w:r w:rsidRPr="007960C5">
        <w:rPr>
          <w:rFonts w:asciiTheme="minorHAnsi" w:hAnsiTheme="minorHAnsi" w:cstheme="minorHAnsi"/>
          <w:spacing w:val="-16"/>
          <w:w w:val="90"/>
        </w:rPr>
        <w:t xml:space="preserve"> </w:t>
      </w:r>
      <w:r w:rsidRPr="007960C5">
        <w:rPr>
          <w:rFonts w:asciiTheme="minorHAnsi" w:hAnsiTheme="minorHAnsi" w:cstheme="minorHAnsi"/>
          <w:w w:val="90"/>
        </w:rPr>
        <w:t>emniyetli</w:t>
      </w:r>
      <w:r w:rsidRPr="007960C5">
        <w:rPr>
          <w:rFonts w:asciiTheme="minorHAnsi" w:hAnsiTheme="minorHAnsi" w:cstheme="minorHAnsi"/>
          <w:spacing w:val="-16"/>
          <w:w w:val="90"/>
        </w:rPr>
        <w:t xml:space="preserve"> </w:t>
      </w:r>
      <w:r w:rsidRPr="007960C5">
        <w:rPr>
          <w:rFonts w:asciiTheme="minorHAnsi" w:hAnsiTheme="minorHAnsi" w:cstheme="minorHAnsi"/>
          <w:w w:val="90"/>
        </w:rPr>
        <w:t>bir</w:t>
      </w:r>
      <w:r w:rsidRPr="007960C5">
        <w:rPr>
          <w:rFonts w:asciiTheme="minorHAnsi" w:hAnsiTheme="minorHAnsi" w:cstheme="minorHAnsi"/>
          <w:spacing w:val="-16"/>
          <w:w w:val="90"/>
        </w:rPr>
        <w:t xml:space="preserve"> </w:t>
      </w:r>
      <w:r w:rsidRPr="007960C5">
        <w:rPr>
          <w:rFonts w:asciiTheme="minorHAnsi" w:hAnsiTheme="minorHAnsi" w:cstheme="minorHAnsi"/>
          <w:w w:val="90"/>
        </w:rPr>
        <w:t>şekilde</w:t>
      </w:r>
      <w:r w:rsidRPr="007960C5">
        <w:rPr>
          <w:rFonts w:asciiTheme="minorHAnsi" w:hAnsiTheme="minorHAnsi" w:cstheme="minorHAnsi"/>
          <w:spacing w:val="-18"/>
          <w:w w:val="90"/>
        </w:rPr>
        <w:t xml:space="preserve"> </w:t>
      </w:r>
      <w:r w:rsidRPr="007960C5">
        <w:rPr>
          <w:rFonts w:asciiTheme="minorHAnsi" w:hAnsiTheme="minorHAnsi" w:cstheme="minorHAnsi"/>
          <w:w w:val="90"/>
        </w:rPr>
        <w:t>kaydedecek</w:t>
      </w:r>
      <w:r w:rsidRPr="007960C5">
        <w:rPr>
          <w:rFonts w:asciiTheme="minorHAnsi" w:hAnsiTheme="minorHAnsi" w:cstheme="minorHAnsi"/>
          <w:spacing w:val="-17"/>
          <w:w w:val="90"/>
        </w:rPr>
        <w:t xml:space="preserve"> </w:t>
      </w:r>
      <w:r w:rsidRPr="007960C5">
        <w:rPr>
          <w:rFonts w:asciiTheme="minorHAnsi" w:hAnsiTheme="minorHAnsi" w:cstheme="minorHAnsi"/>
          <w:w w:val="90"/>
        </w:rPr>
        <w:t xml:space="preserve">ve </w:t>
      </w:r>
      <w:r w:rsidRPr="007960C5">
        <w:rPr>
          <w:rFonts w:asciiTheme="minorHAnsi" w:hAnsiTheme="minorHAnsi" w:cstheme="minorHAnsi"/>
          <w:w w:val="95"/>
        </w:rPr>
        <w:t>sonraki</w:t>
      </w:r>
      <w:r w:rsidRPr="007960C5">
        <w:rPr>
          <w:rFonts w:asciiTheme="minorHAnsi" w:hAnsiTheme="minorHAnsi" w:cstheme="minorHAnsi"/>
          <w:spacing w:val="-38"/>
          <w:w w:val="95"/>
        </w:rPr>
        <w:t xml:space="preserve"> </w:t>
      </w:r>
      <w:r w:rsidRPr="007960C5">
        <w:rPr>
          <w:rFonts w:asciiTheme="minorHAnsi" w:hAnsiTheme="minorHAnsi" w:cstheme="minorHAnsi"/>
          <w:w w:val="95"/>
        </w:rPr>
        <w:t>değişiklikleri</w:t>
      </w:r>
      <w:r w:rsidRPr="007960C5">
        <w:rPr>
          <w:rFonts w:asciiTheme="minorHAnsi" w:hAnsiTheme="minorHAnsi" w:cstheme="minorHAnsi"/>
          <w:spacing w:val="-36"/>
          <w:w w:val="95"/>
        </w:rPr>
        <w:t xml:space="preserve"> </w:t>
      </w:r>
      <w:r w:rsidRPr="007960C5">
        <w:rPr>
          <w:rFonts w:asciiTheme="minorHAnsi" w:hAnsiTheme="minorHAnsi" w:cstheme="minorHAnsi"/>
          <w:w w:val="95"/>
        </w:rPr>
        <w:t>önleyecek</w:t>
      </w:r>
      <w:r w:rsidRPr="007960C5">
        <w:rPr>
          <w:rFonts w:asciiTheme="minorHAnsi" w:hAnsiTheme="minorHAnsi" w:cstheme="minorHAnsi"/>
          <w:spacing w:val="-36"/>
          <w:w w:val="95"/>
        </w:rPr>
        <w:t xml:space="preserve"> </w:t>
      </w:r>
      <w:r w:rsidRPr="007960C5">
        <w:rPr>
          <w:rFonts w:asciiTheme="minorHAnsi" w:hAnsiTheme="minorHAnsi" w:cstheme="minorHAnsi"/>
          <w:w w:val="95"/>
        </w:rPr>
        <w:t>ve</w:t>
      </w:r>
      <w:r w:rsidRPr="007960C5">
        <w:rPr>
          <w:rFonts w:asciiTheme="minorHAnsi" w:hAnsiTheme="minorHAnsi" w:cstheme="minorHAnsi"/>
          <w:spacing w:val="-35"/>
          <w:w w:val="95"/>
        </w:rPr>
        <w:t xml:space="preserve"> </w:t>
      </w:r>
      <w:r w:rsidRPr="007960C5">
        <w:rPr>
          <w:rFonts w:asciiTheme="minorHAnsi" w:hAnsiTheme="minorHAnsi" w:cstheme="minorHAnsi"/>
          <w:w w:val="95"/>
        </w:rPr>
        <w:t>verilerin</w:t>
      </w:r>
      <w:r w:rsidRPr="007960C5">
        <w:rPr>
          <w:rFonts w:asciiTheme="minorHAnsi" w:hAnsiTheme="minorHAnsi" w:cstheme="minorHAnsi"/>
          <w:spacing w:val="-31"/>
          <w:w w:val="95"/>
        </w:rPr>
        <w:t xml:space="preserve"> </w:t>
      </w:r>
      <w:r w:rsidRPr="007960C5">
        <w:rPr>
          <w:rFonts w:asciiTheme="minorHAnsi" w:hAnsiTheme="minorHAnsi" w:cstheme="minorHAnsi"/>
          <w:w w:val="95"/>
        </w:rPr>
        <w:t>değiştirilmesini</w:t>
      </w:r>
      <w:r w:rsidRPr="007960C5">
        <w:rPr>
          <w:rFonts w:asciiTheme="minorHAnsi" w:hAnsiTheme="minorHAnsi" w:cstheme="minorHAnsi"/>
          <w:spacing w:val="-38"/>
          <w:w w:val="95"/>
        </w:rPr>
        <w:t xml:space="preserve"> </w:t>
      </w:r>
      <w:r w:rsidRPr="007960C5">
        <w:rPr>
          <w:rFonts w:asciiTheme="minorHAnsi" w:hAnsiTheme="minorHAnsi" w:cstheme="minorHAnsi"/>
          <w:w w:val="95"/>
        </w:rPr>
        <w:t>engelleyecektir.</w:t>
      </w:r>
    </w:p>
    <w:p w:rsidR="00C9250A" w:rsidRPr="007960C5" w:rsidRDefault="00C9250A" w:rsidP="00C9250A">
      <w:pPr>
        <w:pStyle w:val="GvdeMetni"/>
        <w:spacing w:before="119" w:line="254" w:lineRule="auto"/>
        <w:ind w:left="1853" w:right="414"/>
        <w:jc w:val="both"/>
        <w:rPr>
          <w:rFonts w:asciiTheme="minorHAnsi" w:hAnsiTheme="minorHAnsi" w:cstheme="minorHAnsi"/>
        </w:rPr>
      </w:pPr>
      <w:r w:rsidRPr="007960C5">
        <w:rPr>
          <w:rFonts w:asciiTheme="minorHAnsi" w:hAnsiTheme="minorHAnsi" w:cstheme="minorHAnsi"/>
          <w:w w:val="90"/>
        </w:rPr>
        <w:t xml:space="preserve">Olay kayıt dosyaları arşivin kolay ve doğru tutulabileceği gelişmiş filtreleme işlevlerini </w:t>
      </w:r>
      <w:r w:rsidRPr="007960C5">
        <w:rPr>
          <w:rFonts w:asciiTheme="minorHAnsi" w:hAnsiTheme="minorHAnsi" w:cstheme="minorHAnsi"/>
          <w:w w:val="95"/>
        </w:rPr>
        <w:t>kapsayacaktır Gerekirse, sadece istenen bilgiler arşivlenecektir.</w:t>
      </w:r>
    </w:p>
    <w:p w:rsidR="00C9250A" w:rsidRPr="007960C5" w:rsidRDefault="00C9250A" w:rsidP="00C9250A">
      <w:pPr>
        <w:pStyle w:val="GvdeMetni"/>
        <w:spacing w:before="117"/>
        <w:ind w:left="1853"/>
        <w:rPr>
          <w:rFonts w:asciiTheme="minorHAnsi" w:hAnsiTheme="minorHAnsi" w:cstheme="minorHAnsi"/>
        </w:rPr>
      </w:pPr>
      <w:r w:rsidRPr="007960C5">
        <w:rPr>
          <w:rFonts w:asciiTheme="minorHAnsi" w:hAnsiTheme="minorHAnsi" w:cstheme="minorHAnsi"/>
          <w:w w:val="95"/>
        </w:rPr>
        <w:t>Bir cihaz ağacı ve cihaz isimleri GUI’de yer alacaktır.</w:t>
      </w:r>
    </w:p>
    <w:p w:rsidR="00C9250A" w:rsidRPr="007960C5" w:rsidRDefault="00C9250A" w:rsidP="00C9250A">
      <w:pPr>
        <w:pStyle w:val="GvdeMetni"/>
        <w:spacing w:before="11"/>
        <w:rPr>
          <w:rFonts w:asciiTheme="minorHAnsi" w:hAnsiTheme="minorHAnsi" w:cstheme="minorHAnsi"/>
          <w:sz w:val="20"/>
        </w:rPr>
      </w:pPr>
    </w:p>
    <w:p w:rsidR="00C9250A" w:rsidRPr="007960C5" w:rsidRDefault="00C9250A" w:rsidP="00C9250A">
      <w:pPr>
        <w:pStyle w:val="GvdeMetni"/>
        <w:spacing w:line="252" w:lineRule="auto"/>
        <w:ind w:left="1853" w:right="412"/>
        <w:jc w:val="both"/>
        <w:rPr>
          <w:rFonts w:asciiTheme="minorHAnsi" w:hAnsiTheme="minorHAnsi" w:cstheme="minorHAnsi"/>
        </w:rPr>
      </w:pPr>
      <w:r w:rsidRPr="007960C5">
        <w:rPr>
          <w:rFonts w:asciiTheme="minorHAnsi" w:hAnsiTheme="minorHAnsi" w:cstheme="minorHAnsi"/>
          <w:w w:val="90"/>
        </w:rPr>
        <w:t>Access</w:t>
      </w:r>
      <w:r w:rsidRPr="007960C5">
        <w:rPr>
          <w:rFonts w:asciiTheme="minorHAnsi" w:hAnsiTheme="minorHAnsi" w:cstheme="minorHAnsi"/>
          <w:spacing w:val="-32"/>
          <w:w w:val="90"/>
        </w:rPr>
        <w:t xml:space="preserve"> </w:t>
      </w:r>
      <w:r w:rsidRPr="007960C5">
        <w:rPr>
          <w:rFonts w:asciiTheme="minorHAnsi" w:hAnsiTheme="minorHAnsi" w:cstheme="minorHAnsi"/>
          <w:w w:val="90"/>
        </w:rPr>
        <w:t>Kontrol</w:t>
      </w:r>
      <w:r w:rsidRPr="007960C5">
        <w:rPr>
          <w:rFonts w:asciiTheme="minorHAnsi" w:hAnsiTheme="minorHAnsi" w:cstheme="minorHAnsi"/>
          <w:spacing w:val="-33"/>
          <w:w w:val="90"/>
        </w:rPr>
        <w:t xml:space="preserve"> </w:t>
      </w:r>
      <w:r w:rsidRPr="007960C5">
        <w:rPr>
          <w:rFonts w:asciiTheme="minorHAnsi" w:hAnsiTheme="minorHAnsi" w:cstheme="minorHAnsi"/>
          <w:w w:val="90"/>
        </w:rPr>
        <w:t>Sistemi</w:t>
      </w:r>
      <w:r w:rsidRPr="007960C5">
        <w:rPr>
          <w:rFonts w:asciiTheme="minorHAnsi" w:hAnsiTheme="minorHAnsi" w:cstheme="minorHAnsi"/>
          <w:spacing w:val="-33"/>
          <w:w w:val="90"/>
        </w:rPr>
        <w:t xml:space="preserve"> </w:t>
      </w:r>
      <w:r w:rsidRPr="007960C5">
        <w:rPr>
          <w:rFonts w:asciiTheme="minorHAnsi" w:hAnsiTheme="minorHAnsi" w:cstheme="minorHAnsi"/>
          <w:w w:val="90"/>
        </w:rPr>
        <w:t>GUI</w:t>
      </w:r>
      <w:r w:rsidRPr="007960C5">
        <w:rPr>
          <w:rFonts w:asciiTheme="minorHAnsi" w:hAnsiTheme="minorHAnsi" w:cstheme="minorHAnsi"/>
          <w:spacing w:val="-35"/>
          <w:w w:val="90"/>
        </w:rPr>
        <w:t xml:space="preserve"> </w:t>
      </w:r>
      <w:r w:rsidRPr="007960C5">
        <w:rPr>
          <w:rFonts w:asciiTheme="minorHAnsi" w:hAnsiTheme="minorHAnsi" w:cstheme="minorHAnsi"/>
          <w:w w:val="90"/>
        </w:rPr>
        <w:t>bir</w:t>
      </w:r>
      <w:r w:rsidRPr="007960C5">
        <w:rPr>
          <w:rFonts w:asciiTheme="minorHAnsi" w:hAnsiTheme="minorHAnsi" w:cstheme="minorHAnsi"/>
          <w:spacing w:val="-31"/>
          <w:w w:val="90"/>
        </w:rPr>
        <w:t xml:space="preserve"> </w:t>
      </w:r>
      <w:r w:rsidRPr="007960C5">
        <w:rPr>
          <w:rFonts w:asciiTheme="minorHAnsi" w:hAnsiTheme="minorHAnsi" w:cstheme="minorHAnsi"/>
          <w:w w:val="90"/>
        </w:rPr>
        <w:t>alarm</w:t>
      </w:r>
      <w:r w:rsidRPr="007960C5">
        <w:rPr>
          <w:rFonts w:asciiTheme="minorHAnsi" w:hAnsiTheme="minorHAnsi" w:cstheme="minorHAnsi"/>
          <w:spacing w:val="-32"/>
          <w:w w:val="90"/>
        </w:rPr>
        <w:t xml:space="preserve"> </w:t>
      </w:r>
      <w:r w:rsidRPr="007960C5">
        <w:rPr>
          <w:rFonts w:asciiTheme="minorHAnsi" w:hAnsiTheme="minorHAnsi" w:cstheme="minorHAnsi"/>
          <w:w w:val="90"/>
        </w:rPr>
        <w:t>yazıcısı</w:t>
      </w:r>
      <w:r w:rsidRPr="007960C5">
        <w:rPr>
          <w:rFonts w:asciiTheme="minorHAnsi" w:hAnsiTheme="minorHAnsi" w:cstheme="minorHAnsi"/>
          <w:spacing w:val="-33"/>
          <w:w w:val="90"/>
        </w:rPr>
        <w:t xml:space="preserve"> </w:t>
      </w:r>
      <w:r w:rsidRPr="007960C5">
        <w:rPr>
          <w:rFonts w:asciiTheme="minorHAnsi" w:hAnsiTheme="minorHAnsi" w:cstheme="minorHAnsi"/>
          <w:w w:val="90"/>
        </w:rPr>
        <w:t>olarak</w:t>
      </w:r>
      <w:r w:rsidRPr="007960C5">
        <w:rPr>
          <w:rFonts w:asciiTheme="minorHAnsi" w:hAnsiTheme="minorHAnsi" w:cstheme="minorHAnsi"/>
          <w:spacing w:val="-31"/>
          <w:w w:val="90"/>
        </w:rPr>
        <w:t xml:space="preserve"> </w:t>
      </w:r>
      <w:r w:rsidRPr="007960C5">
        <w:rPr>
          <w:rFonts w:asciiTheme="minorHAnsi" w:hAnsiTheme="minorHAnsi" w:cstheme="minorHAnsi"/>
          <w:w w:val="90"/>
        </w:rPr>
        <w:t>kullanılan</w:t>
      </w:r>
      <w:r w:rsidRPr="007960C5">
        <w:rPr>
          <w:rFonts w:asciiTheme="minorHAnsi" w:hAnsiTheme="minorHAnsi" w:cstheme="minorHAnsi"/>
          <w:spacing w:val="-29"/>
          <w:w w:val="90"/>
        </w:rPr>
        <w:t xml:space="preserve"> </w:t>
      </w:r>
      <w:r w:rsidRPr="007960C5">
        <w:rPr>
          <w:rFonts w:asciiTheme="minorHAnsi" w:hAnsiTheme="minorHAnsi" w:cstheme="minorHAnsi"/>
          <w:w w:val="90"/>
        </w:rPr>
        <w:t>Windows</w:t>
      </w:r>
      <w:r w:rsidRPr="007960C5">
        <w:rPr>
          <w:rFonts w:asciiTheme="minorHAnsi" w:hAnsiTheme="minorHAnsi" w:cstheme="minorHAnsi"/>
          <w:spacing w:val="-33"/>
          <w:w w:val="90"/>
        </w:rPr>
        <w:t xml:space="preserve"> </w:t>
      </w:r>
      <w:r w:rsidRPr="007960C5">
        <w:rPr>
          <w:rFonts w:asciiTheme="minorHAnsi" w:hAnsiTheme="minorHAnsi" w:cstheme="minorHAnsi"/>
          <w:w w:val="90"/>
        </w:rPr>
        <w:t>uyumlu</w:t>
      </w:r>
      <w:r w:rsidRPr="007960C5">
        <w:rPr>
          <w:rFonts w:asciiTheme="minorHAnsi" w:hAnsiTheme="minorHAnsi" w:cstheme="minorHAnsi"/>
          <w:spacing w:val="-32"/>
          <w:w w:val="90"/>
        </w:rPr>
        <w:t xml:space="preserve"> </w:t>
      </w:r>
      <w:r w:rsidRPr="007960C5">
        <w:rPr>
          <w:rFonts w:asciiTheme="minorHAnsi" w:hAnsiTheme="minorHAnsi" w:cstheme="minorHAnsi"/>
          <w:w w:val="90"/>
        </w:rPr>
        <w:t>bir</w:t>
      </w:r>
      <w:r w:rsidRPr="007960C5">
        <w:rPr>
          <w:rFonts w:asciiTheme="minorHAnsi" w:hAnsiTheme="minorHAnsi" w:cstheme="minorHAnsi"/>
          <w:spacing w:val="-33"/>
          <w:w w:val="90"/>
        </w:rPr>
        <w:t xml:space="preserve"> </w:t>
      </w:r>
      <w:r w:rsidRPr="007960C5">
        <w:rPr>
          <w:rFonts w:asciiTheme="minorHAnsi" w:hAnsiTheme="minorHAnsi" w:cstheme="minorHAnsi"/>
          <w:w w:val="90"/>
        </w:rPr>
        <w:t>standart lazer</w:t>
      </w:r>
      <w:r w:rsidRPr="007960C5">
        <w:rPr>
          <w:rFonts w:asciiTheme="minorHAnsi" w:hAnsiTheme="minorHAnsi" w:cstheme="minorHAnsi"/>
          <w:spacing w:val="-6"/>
          <w:w w:val="90"/>
        </w:rPr>
        <w:t xml:space="preserve"> </w:t>
      </w:r>
      <w:r w:rsidRPr="007960C5">
        <w:rPr>
          <w:rFonts w:asciiTheme="minorHAnsi" w:hAnsiTheme="minorHAnsi" w:cstheme="minorHAnsi"/>
          <w:w w:val="90"/>
        </w:rPr>
        <w:t>ya</w:t>
      </w:r>
      <w:r w:rsidRPr="007960C5">
        <w:rPr>
          <w:rFonts w:asciiTheme="minorHAnsi" w:hAnsiTheme="minorHAnsi" w:cstheme="minorHAnsi"/>
          <w:spacing w:val="-3"/>
          <w:w w:val="90"/>
        </w:rPr>
        <w:t xml:space="preserve"> </w:t>
      </w:r>
      <w:r w:rsidRPr="007960C5">
        <w:rPr>
          <w:rFonts w:asciiTheme="minorHAnsi" w:hAnsiTheme="minorHAnsi" w:cstheme="minorHAnsi"/>
          <w:w w:val="90"/>
        </w:rPr>
        <w:t>da</w:t>
      </w:r>
      <w:r w:rsidRPr="007960C5">
        <w:rPr>
          <w:rFonts w:asciiTheme="minorHAnsi" w:hAnsiTheme="minorHAnsi" w:cstheme="minorHAnsi"/>
          <w:spacing w:val="-2"/>
          <w:w w:val="90"/>
        </w:rPr>
        <w:t xml:space="preserve"> </w:t>
      </w:r>
      <w:r w:rsidRPr="007960C5">
        <w:rPr>
          <w:rFonts w:asciiTheme="minorHAnsi" w:hAnsiTheme="minorHAnsi" w:cstheme="minorHAnsi"/>
          <w:w w:val="90"/>
        </w:rPr>
        <w:t>inkjet</w:t>
      </w:r>
      <w:r w:rsidRPr="007960C5">
        <w:rPr>
          <w:rFonts w:asciiTheme="minorHAnsi" w:hAnsiTheme="minorHAnsi" w:cstheme="minorHAnsi"/>
          <w:spacing w:val="-6"/>
          <w:w w:val="90"/>
        </w:rPr>
        <w:t xml:space="preserve"> </w:t>
      </w:r>
      <w:r w:rsidRPr="007960C5">
        <w:rPr>
          <w:rFonts w:asciiTheme="minorHAnsi" w:hAnsiTheme="minorHAnsi" w:cstheme="minorHAnsi"/>
          <w:w w:val="90"/>
        </w:rPr>
        <w:t>yazıcıyı</w:t>
      </w:r>
      <w:r w:rsidRPr="007960C5">
        <w:rPr>
          <w:rFonts w:asciiTheme="minorHAnsi" w:hAnsiTheme="minorHAnsi" w:cstheme="minorHAnsi"/>
          <w:spacing w:val="-5"/>
          <w:w w:val="90"/>
        </w:rPr>
        <w:t xml:space="preserve"> </w:t>
      </w:r>
      <w:r w:rsidRPr="007960C5">
        <w:rPr>
          <w:rFonts w:asciiTheme="minorHAnsi" w:hAnsiTheme="minorHAnsi" w:cstheme="minorHAnsi"/>
          <w:w w:val="90"/>
        </w:rPr>
        <w:t>destekleyecektir.</w:t>
      </w:r>
      <w:r w:rsidRPr="007960C5">
        <w:rPr>
          <w:rFonts w:asciiTheme="minorHAnsi" w:hAnsiTheme="minorHAnsi" w:cstheme="minorHAnsi"/>
          <w:spacing w:val="-5"/>
          <w:w w:val="90"/>
        </w:rPr>
        <w:t xml:space="preserve"> </w:t>
      </w:r>
      <w:r w:rsidRPr="007960C5">
        <w:rPr>
          <w:rFonts w:asciiTheme="minorHAnsi" w:hAnsiTheme="minorHAnsi" w:cstheme="minorHAnsi"/>
          <w:w w:val="90"/>
        </w:rPr>
        <w:t>Yazıcılar</w:t>
      </w:r>
      <w:r w:rsidRPr="007960C5">
        <w:rPr>
          <w:rFonts w:asciiTheme="minorHAnsi" w:hAnsiTheme="minorHAnsi" w:cstheme="minorHAnsi"/>
          <w:spacing w:val="-3"/>
          <w:w w:val="90"/>
        </w:rPr>
        <w:t xml:space="preserve"> </w:t>
      </w:r>
      <w:r w:rsidRPr="007960C5">
        <w:rPr>
          <w:rFonts w:asciiTheme="minorHAnsi" w:hAnsiTheme="minorHAnsi" w:cstheme="minorHAnsi"/>
          <w:w w:val="90"/>
        </w:rPr>
        <w:t>doğrudan</w:t>
      </w:r>
      <w:r w:rsidRPr="007960C5">
        <w:rPr>
          <w:rFonts w:asciiTheme="minorHAnsi" w:hAnsiTheme="minorHAnsi" w:cstheme="minorHAnsi"/>
          <w:spacing w:val="-1"/>
          <w:w w:val="90"/>
        </w:rPr>
        <w:t xml:space="preserve"> </w:t>
      </w:r>
      <w:r w:rsidRPr="007960C5">
        <w:rPr>
          <w:rFonts w:asciiTheme="minorHAnsi" w:hAnsiTheme="minorHAnsi" w:cstheme="minorHAnsi"/>
          <w:spacing w:val="-4"/>
          <w:w w:val="90"/>
        </w:rPr>
        <w:t xml:space="preserve">iş </w:t>
      </w:r>
      <w:r w:rsidRPr="007960C5">
        <w:rPr>
          <w:rFonts w:asciiTheme="minorHAnsi" w:hAnsiTheme="minorHAnsi" w:cstheme="minorHAnsi"/>
          <w:w w:val="90"/>
        </w:rPr>
        <w:t>istasyonuna</w:t>
      </w:r>
      <w:r w:rsidRPr="007960C5">
        <w:rPr>
          <w:rFonts w:asciiTheme="minorHAnsi" w:hAnsiTheme="minorHAnsi" w:cstheme="minorHAnsi"/>
          <w:spacing w:val="-6"/>
          <w:w w:val="90"/>
        </w:rPr>
        <w:t xml:space="preserve"> </w:t>
      </w:r>
      <w:r w:rsidRPr="007960C5">
        <w:rPr>
          <w:rFonts w:asciiTheme="minorHAnsi" w:hAnsiTheme="minorHAnsi" w:cstheme="minorHAnsi"/>
          <w:w w:val="90"/>
        </w:rPr>
        <w:t>ya</w:t>
      </w:r>
      <w:r w:rsidRPr="007960C5">
        <w:rPr>
          <w:rFonts w:asciiTheme="minorHAnsi" w:hAnsiTheme="minorHAnsi" w:cstheme="minorHAnsi"/>
          <w:spacing w:val="-4"/>
          <w:w w:val="90"/>
        </w:rPr>
        <w:t xml:space="preserve"> </w:t>
      </w:r>
      <w:r w:rsidRPr="007960C5">
        <w:rPr>
          <w:rFonts w:asciiTheme="minorHAnsi" w:hAnsiTheme="minorHAnsi" w:cstheme="minorHAnsi"/>
          <w:w w:val="90"/>
        </w:rPr>
        <w:t>da</w:t>
      </w:r>
      <w:r w:rsidRPr="007960C5">
        <w:rPr>
          <w:rFonts w:asciiTheme="minorHAnsi" w:hAnsiTheme="minorHAnsi" w:cstheme="minorHAnsi"/>
          <w:spacing w:val="-3"/>
          <w:w w:val="90"/>
        </w:rPr>
        <w:t xml:space="preserve"> </w:t>
      </w:r>
      <w:r w:rsidRPr="007960C5">
        <w:rPr>
          <w:rFonts w:asciiTheme="minorHAnsi" w:hAnsiTheme="minorHAnsi" w:cstheme="minorHAnsi"/>
          <w:w w:val="90"/>
        </w:rPr>
        <w:t xml:space="preserve">ağa </w:t>
      </w:r>
      <w:r w:rsidRPr="007960C5">
        <w:rPr>
          <w:rFonts w:asciiTheme="minorHAnsi" w:hAnsiTheme="minorHAnsi" w:cstheme="minorHAnsi"/>
          <w:w w:val="95"/>
        </w:rPr>
        <w:t>bağlanabilir</w:t>
      </w:r>
      <w:r w:rsidRPr="007960C5">
        <w:rPr>
          <w:rFonts w:asciiTheme="minorHAnsi" w:hAnsiTheme="minorHAnsi" w:cstheme="minorHAnsi"/>
          <w:spacing w:val="-18"/>
          <w:w w:val="95"/>
        </w:rPr>
        <w:t xml:space="preserve"> </w:t>
      </w:r>
      <w:r w:rsidRPr="007960C5">
        <w:rPr>
          <w:rFonts w:asciiTheme="minorHAnsi" w:hAnsiTheme="minorHAnsi" w:cstheme="minorHAnsi"/>
          <w:w w:val="95"/>
        </w:rPr>
        <w:t>olacaktı</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10"/>
        <w:rPr>
          <w:rFonts w:asciiTheme="minorHAnsi" w:hAnsiTheme="minorHAnsi" w:cstheme="minorHAnsi"/>
          <w:sz w:val="16"/>
        </w:rPr>
      </w:pPr>
    </w:p>
    <w:p w:rsidR="00C9250A" w:rsidRPr="007960C5" w:rsidRDefault="00C9250A" w:rsidP="00C9250A">
      <w:pPr>
        <w:spacing w:before="1"/>
        <w:ind w:left="451"/>
        <w:rPr>
          <w:rFonts w:cstheme="minorHAnsi"/>
          <w:b/>
          <w:sz w:val="19"/>
        </w:rPr>
      </w:pPr>
      <w:r w:rsidRPr="007960C5">
        <w:rPr>
          <w:rFonts w:cstheme="minorHAnsi"/>
          <w:b/>
          <w:sz w:val="19"/>
        </w:rPr>
        <w:t>Grafik Kullanıcı Arayüzü</w:t>
      </w:r>
    </w:p>
    <w:p w:rsidR="00C9250A" w:rsidRPr="007960C5" w:rsidRDefault="00C9250A" w:rsidP="00C9250A">
      <w:pPr>
        <w:pStyle w:val="GvdeMetni"/>
        <w:spacing w:before="5"/>
        <w:rPr>
          <w:rFonts w:asciiTheme="minorHAnsi" w:hAnsiTheme="minorHAnsi" w:cstheme="minorHAnsi"/>
          <w:b/>
          <w:sz w:val="27"/>
        </w:rPr>
      </w:pPr>
    </w:p>
    <w:p w:rsidR="00C9250A" w:rsidRPr="007960C5" w:rsidRDefault="00C9250A" w:rsidP="00C9250A">
      <w:pPr>
        <w:pStyle w:val="GvdeMetni"/>
        <w:spacing w:line="252" w:lineRule="auto"/>
        <w:ind w:left="451" w:right="408"/>
        <w:jc w:val="both"/>
        <w:rPr>
          <w:rFonts w:asciiTheme="minorHAnsi" w:hAnsiTheme="minorHAnsi" w:cstheme="minorHAnsi"/>
        </w:rPr>
      </w:pPr>
      <w:r w:rsidRPr="007960C5">
        <w:rPr>
          <w:rFonts w:asciiTheme="minorHAnsi" w:hAnsiTheme="minorHAnsi" w:cstheme="minorHAnsi"/>
          <w:w w:val="90"/>
        </w:rPr>
        <w:t>Access</w:t>
      </w:r>
      <w:r w:rsidRPr="007960C5">
        <w:rPr>
          <w:rFonts w:asciiTheme="minorHAnsi" w:hAnsiTheme="minorHAnsi" w:cstheme="minorHAnsi"/>
          <w:spacing w:val="-13"/>
          <w:w w:val="90"/>
        </w:rPr>
        <w:t xml:space="preserve"> </w:t>
      </w:r>
      <w:r w:rsidRPr="007960C5">
        <w:rPr>
          <w:rFonts w:asciiTheme="minorHAnsi" w:hAnsiTheme="minorHAnsi" w:cstheme="minorHAnsi"/>
          <w:w w:val="90"/>
        </w:rPr>
        <w:t>Kontrol</w:t>
      </w:r>
      <w:r w:rsidRPr="007960C5">
        <w:rPr>
          <w:rFonts w:asciiTheme="minorHAnsi" w:hAnsiTheme="minorHAnsi" w:cstheme="minorHAnsi"/>
          <w:spacing w:val="-14"/>
          <w:w w:val="90"/>
        </w:rPr>
        <w:t xml:space="preserve"> </w:t>
      </w:r>
      <w:r w:rsidRPr="007960C5">
        <w:rPr>
          <w:rFonts w:asciiTheme="minorHAnsi" w:hAnsiTheme="minorHAnsi" w:cstheme="minorHAnsi"/>
          <w:w w:val="90"/>
        </w:rPr>
        <w:t>Sistemi</w:t>
      </w:r>
      <w:r w:rsidRPr="007960C5">
        <w:rPr>
          <w:rFonts w:asciiTheme="minorHAnsi" w:hAnsiTheme="minorHAnsi" w:cstheme="minorHAnsi"/>
          <w:spacing w:val="-16"/>
          <w:w w:val="90"/>
        </w:rPr>
        <w:t xml:space="preserve"> </w:t>
      </w:r>
      <w:r w:rsidRPr="007960C5">
        <w:rPr>
          <w:rFonts w:asciiTheme="minorHAnsi" w:hAnsiTheme="minorHAnsi" w:cstheme="minorHAnsi"/>
          <w:w w:val="90"/>
        </w:rPr>
        <w:t>Grafik</w:t>
      </w:r>
      <w:r w:rsidRPr="007960C5">
        <w:rPr>
          <w:rFonts w:asciiTheme="minorHAnsi" w:hAnsiTheme="minorHAnsi" w:cstheme="minorHAnsi"/>
          <w:spacing w:val="-12"/>
          <w:w w:val="90"/>
        </w:rPr>
        <w:t xml:space="preserve"> </w:t>
      </w:r>
      <w:r w:rsidRPr="007960C5">
        <w:rPr>
          <w:rFonts w:asciiTheme="minorHAnsi" w:hAnsiTheme="minorHAnsi" w:cstheme="minorHAnsi"/>
          <w:w w:val="90"/>
        </w:rPr>
        <w:t>Kullanıcı</w:t>
      </w:r>
      <w:r w:rsidRPr="007960C5">
        <w:rPr>
          <w:rFonts w:asciiTheme="minorHAnsi" w:hAnsiTheme="minorHAnsi" w:cstheme="minorHAnsi"/>
          <w:spacing w:val="-16"/>
          <w:w w:val="90"/>
        </w:rPr>
        <w:t xml:space="preserve"> </w:t>
      </w:r>
      <w:r w:rsidRPr="007960C5">
        <w:rPr>
          <w:rFonts w:asciiTheme="minorHAnsi" w:hAnsiTheme="minorHAnsi" w:cstheme="minorHAnsi"/>
          <w:w w:val="90"/>
        </w:rPr>
        <w:t>Arayüzü</w:t>
      </w:r>
      <w:r w:rsidRPr="007960C5">
        <w:rPr>
          <w:rFonts w:asciiTheme="minorHAnsi" w:hAnsiTheme="minorHAnsi" w:cstheme="minorHAnsi"/>
          <w:spacing w:val="-14"/>
          <w:w w:val="90"/>
        </w:rPr>
        <w:t xml:space="preserve"> </w:t>
      </w:r>
      <w:r w:rsidRPr="007960C5">
        <w:rPr>
          <w:rFonts w:asciiTheme="minorHAnsi" w:hAnsiTheme="minorHAnsi" w:cstheme="minorHAnsi"/>
          <w:w w:val="90"/>
        </w:rPr>
        <w:t>uygun</w:t>
      </w:r>
      <w:r w:rsidRPr="007960C5">
        <w:rPr>
          <w:rFonts w:asciiTheme="minorHAnsi" w:hAnsiTheme="minorHAnsi" w:cstheme="minorHAnsi"/>
          <w:spacing w:val="-14"/>
          <w:w w:val="90"/>
        </w:rPr>
        <w:t xml:space="preserve"> </w:t>
      </w:r>
      <w:r w:rsidRPr="007960C5">
        <w:rPr>
          <w:rFonts w:asciiTheme="minorHAnsi" w:hAnsiTheme="minorHAnsi" w:cstheme="minorHAnsi"/>
          <w:w w:val="90"/>
        </w:rPr>
        <w:t>bir</w:t>
      </w:r>
      <w:r w:rsidRPr="007960C5">
        <w:rPr>
          <w:rFonts w:asciiTheme="minorHAnsi" w:hAnsiTheme="minorHAnsi" w:cstheme="minorHAnsi"/>
          <w:spacing w:val="-16"/>
          <w:w w:val="90"/>
        </w:rPr>
        <w:t xml:space="preserve"> </w:t>
      </w:r>
      <w:r w:rsidRPr="007960C5">
        <w:rPr>
          <w:rFonts w:asciiTheme="minorHAnsi" w:hAnsiTheme="minorHAnsi" w:cstheme="minorHAnsi"/>
          <w:w w:val="90"/>
        </w:rPr>
        <w:t>video</w:t>
      </w:r>
      <w:r w:rsidRPr="007960C5">
        <w:rPr>
          <w:rFonts w:asciiTheme="minorHAnsi" w:hAnsiTheme="minorHAnsi" w:cstheme="minorHAnsi"/>
          <w:spacing w:val="-12"/>
          <w:w w:val="90"/>
        </w:rPr>
        <w:t xml:space="preserve"> </w:t>
      </w:r>
      <w:r w:rsidRPr="007960C5">
        <w:rPr>
          <w:rFonts w:asciiTheme="minorHAnsi" w:hAnsiTheme="minorHAnsi" w:cstheme="minorHAnsi"/>
          <w:w w:val="90"/>
        </w:rPr>
        <w:t>grafik</w:t>
      </w:r>
      <w:r w:rsidRPr="007960C5">
        <w:rPr>
          <w:rFonts w:asciiTheme="minorHAnsi" w:hAnsiTheme="minorHAnsi" w:cstheme="minorHAnsi"/>
          <w:spacing w:val="-12"/>
          <w:w w:val="90"/>
        </w:rPr>
        <w:t xml:space="preserve"> </w:t>
      </w:r>
      <w:r w:rsidRPr="007960C5">
        <w:rPr>
          <w:rFonts w:asciiTheme="minorHAnsi" w:hAnsiTheme="minorHAnsi" w:cstheme="minorHAnsi"/>
          <w:w w:val="90"/>
        </w:rPr>
        <w:t>kartı</w:t>
      </w:r>
      <w:r w:rsidRPr="007960C5">
        <w:rPr>
          <w:rFonts w:asciiTheme="minorHAnsi" w:hAnsiTheme="minorHAnsi" w:cstheme="minorHAnsi"/>
          <w:spacing w:val="-14"/>
          <w:w w:val="90"/>
        </w:rPr>
        <w:t xml:space="preserve"> </w:t>
      </w:r>
      <w:r w:rsidRPr="007960C5">
        <w:rPr>
          <w:rFonts w:asciiTheme="minorHAnsi" w:hAnsiTheme="minorHAnsi" w:cstheme="minorHAnsi"/>
          <w:w w:val="90"/>
        </w:rPr>
        <w:t>kullanarak</w:t>
      </w:r>
      <w:r w:rsidRPr="007960C5">
        <w:rPr>
          <w:rFonts w:asciiTheme="minorHAnsi" w:hAnsiTheme="minorHAnsi" w:cstheme="minorHAnsi"/>
          <w:spacing w:val="-12"/>
          <w:w w:val="90"/>
        </w:rPr>
        <w:t xml:space="preserve"> </w:t>
      </w:r>
      <w:r w:rsidRPr="007960C5">
        <w:rPr>
          <w:rFonts w:asciiTheme="minorHAnsi" w:hAnsiTheme="minorHAnsi" w:cstheme="minorHAnsi"/>
          <w:w w:val="90"/>
        </w:rPr>
        <w:t>iş</w:t>
      </w:r>
      <w:r w:rsidRPr="007960C5">
        <w:rPr>
          <w:rFonts w:asciiTheme="minorHAnsi" w:hAnsiTheme="minorHAnsi" w:cstheme="minorHAnsi"/>
          <w:spacing w:val="-16"/>
          <w:w w:val="90"/>
        </w:rPr>
        <w:t xml:space="preserve"> </w:t>
      </w:r>
      <w:r w:rsidRPr="007960C5">
        <w:rPr>
          <w:rFonts w:asciiTheme="minorHAnsi" w:hAnsiTheme="minorHAnsi" w:cstheme="minorHAnsi"/>
          <w:w w:val="90"/>
        </w:rPr>
        <w:t>istasyonu</w:t>
      </w:r>
      <w:r w:rsidRPr="007960C5">
        <w:rPr>
          <w:rFonts w:asciiTheme="minorHAnsi" w:hAnsiTheme="minorHAnsi" w:cstheme="minorHAnsi"/>
          <w:spacing w:val="-14"/>
          <w:w w:val="90"/>
        </w:rPr>
        <w:t xml:space="preserve"> </w:t>
      </w:r>
      <w:r w:rsidRPr="007960C5">
        <w:rPr>
          <w:rFonts w:asciiTheme="minorHAnsi" w:hAnsiTheme="minorHAnsi" w:cstheme="minorHAnsi"/>
          <w:w w:val="90"/>
        </w:rPr>
        <w:t>başına maksimum</w:t>
      </w:r>
      <w:r w:rsidRPr="007960C5">
        <w:rPr>
          <w:rFonts w:asciiTheme="minorHAnsi" w:hAnsiTheme="minorHAnsi" w:cstheme="minorHAnsi"/>
          <w:spacing w:val="-22"/>
          <w:w w:val="90"/>
        </w:rPr>
        <w:t xml:space="preserve"> </w:t>
      </w:r>
      <w:r w:rsidRPr="007960C5">
        <w:rPr>
          <w:rFonts w:asciiTheme="minorHAnsi" w:hAnsiTheme="minorHAnsi" w:cstheme="minorHAnsi"/>
          <w:w w:val="90"/>
        </w:rPr>
        <w:t>iki(2)</w:t>
      </w:r>
      <w:r w:rsidRPr="007960C5">
        <w:rPr>
          <w:rFonts w:asciiTheme="minorHAnsi" w:hAnsiTheme="minorHAnsi" w:cstheme="minorHAnsi"/>
          <w:spacing w:val="-25"/>
          <w:w w:val="90"/>
        </w:rPr>
        <w:t xml:space="preserve"> </w:t>
      </w:r>
      <w:r w:rsidRPr="007960C5">
        <w:rPr>
          <w:rFonts w:asciiTheme="minorHAnsi" w:hAnsiTheme="minorHAnsi" w:cstheme="minorHAnsi"/>
          <w:w w:val="90"/>
        </w:rPr>
        <w:t>monitör</w:t>
      </w:r>
      <w:r w:rsidRPr="007960C5">
        <w:rPr>
          <w:rFonts w:asciiTheme="minorHAnsi" w:hAnsiTheme="minorHAnsi" w:cstheme="minorHAnsi"/>
          <w:spacing w:val="-24"/>
          <w:w w:val="90"/>
        </w:rPr>
        <w:t xml:space="preserve"> </w:t>
      </w:r>
      <w:r w:rsidRPr="007960C5">
        <w:rPr>
          <w:rFonts w:asciiTheme="minorHAnsi" w:hAnsiTheme="minorHAnsi" w:cstheme="minorHAnsi"/>
          <w:w w:val="90"/>
        </w:rPr>
        <w:t>üzerinden</w:t>
      </w:r>
      <w:r w:rsidRPr="007960C5">
        <w:rPr>
          <w:rFonts w:asciiTheme="minorHAnsi" w:hAnsiTheme="minorHAnsi" w:cstheme="minorHAnsi"/>
          <w:spacing w:val="-21"/>
          <w:w w:val="90"/>
        </w:rPr>
        <w:t xml:space="preserve"> </w:t>
      </w:r>
      <w:r w:rsidRPr="007960C5">
        <w:rPr>
          <w:rFonts w:asciiTheme="minorHAnsi" w:hAnsiTheme="minorHAnsi" w:cstheme="minorHAnsi"/>
          <w:w w:val="90"/>
        </w:rPr>
        <w:t>çok</w:t>
      </w:r>
      <w:r w:rsidRPr="007960C5">
        <w:rPr>
          <w:rFonts w:asciiTheme="minorHAnsi" w:hAnsiTheme="minorHAnsi" w:cstheme="minorHAnsi"/>
          <w:spacing w:val="-22"/>
          <w:w w:val="90"/>
        </w:rPr>
        <w:t xml:space="preserve"> </w:t>
      </w:r>
      <w:r w:rsidRPr="007960C5">
        <w:rPr>
          <w:rFonts w:asciiTheme="minorHAnsi" w:hAnsiTheme="minorHAnsi" w:cstheme="minorHAnsi"/>
          <w:w w:val="90"/>
        </w:rPr>
        <w:t>sayıda</w:t>
      </w:r>
      <w:r w:rsidRPr="007960C5">
        <w:rPr>
          <w:rFonts w:asciiTheme="minorHAnsi" w:hAnsiTheme="minorHAnsi" w:cstheme="minorHAnsi"/>
          <w:spacing w:val="-23"/>
          <w:w w:val="90"/>
        </w:rPr>
        <w:t xml:space="preserve"> </w:t>
      </w:r>
      <w:r w:rsidRPr="007960C5">
        <w:rPr>
          <w:rFonts w:asciiTheme="minorHAnsi" w:hAnsiTheme="minorHAnsi" w:cstheme="minorHAnsi"/>
          <w:w w:val="90"/>
        </w:rPr>
        <w:t>bağımsız</w:t>
      </w:r>
      <w:r w:rsidRPr="007960C5">
        <w:rPr>
          <w:rFonts w:asciiTheme="minorHAnsi" w:hAnsiTheme="minorHAnsi" w:cstheme="minorHAnsi"/>
          <w:spacing w:val="-22"/>
          <w:w w:val="90"/>
        </w:rPr>
        <w:t xml:space="preserve"> </w:t>
      </w:r>
      <w:r w:rsidRPr="007960C5">
        <w:rPr>
          <w:rFonts w:asciiTheme="minorHAnsi" w:hAnsiTheme="minorHAnsi" w:cstheme="minorHAnsi"/>
          <w:w w:val="90"/>
        </w:rPr>
        <w:t>diyaloga</w:t>
      </w:r>
      <w:r w:rsidRPr="007960C5">
        <w:rPr>
          <w:rFonts w:asciiTheme="minorHAnsi" w:hAnsiTheme="minorHAnsi" w:cstheme="minorHAnsi"/>
          <w:spacing w:val="-22"/>
          <w:w w:val="90"/>
        </w:rPr>
        <w:t xml:space="preserve"> </w:t>
      </w:r>
      <w:r w:rsidRPr="007960C5">
        <w:rPr>
          <w:rFonts w:asciiTheme="minorHAnsi" w:hAnsiTheme="minorHAnsi" w:cstheme="minorHAnsi"/>
          <w:w w:val="90"/>
        </w:rPr>
        <w:t>sahip</w:t>
      </w:r>
      <w:r w:rsidRPr="007960C5">
        <w:rPr>
          <w:rFonts w:asciiTheme="minorHAnsi" w:hAnsiTheme="minorHAnsi" w:cstheme="minorHAnsi"/>
          <w:spacing w:val="-21"/>
          <w:w w:val="90"/>
        </w:rPr>
        <w:t xml:space="preserve"> </w:t>
      </w:r>
      <w:r w:rsidRPr="007960C5">
        <w:rPr>
          <w:rFonts w:asciiTheme="minorHAnsi" w:hAnsiTheme="minorHAnsi" w:cstheme="minorHAnsi"/>
          <w:spacing w:val="-4"/>
          <w:w w:val="90"/>
        </w:rPr>
        <w:t>tek</w:t>
      </w:r>
      <w:r w:rsidRPr="007960C5">
        <w:rPr>
          <w:rFonts w:asciiTheme="minorHAnsi" w:hAnsiTheme="minorHAnsi" w:cstheme="minorHAnsi"/>
          <w:spacing w:val="-23"/>
          <w:w w:val="90"/>
        </w:rPr>
        <w:t xml:space="preserve"> </w:t>
      </w:r>
      <w:r w:rsidRPr="007960C5">
        <w:rPr>
          <w:rFonts w:asciiTheme="minorHAnsi" w:hAnsiTheme="minorHAnsi" w:cstheme="minorHAnsi"/>
          <w:w w:val="90"/>
        </w:rPr>
        <w:t>ya</w:t>
      </w:r>
      <w:r w:rsidRPr="007960C5">
        <w:rPr>
          <w:rFonts w:asciiTheme="minorHAnsi" w:hAnsiTheme="minorHAnsi" w:cstheme="minorHAnsi"/>
          <w:spacing w:val="-23"/>
          <w:w w:val="90"/>
        </w:rPr>
        <w:t xml:space="preserve"> </w:t>
      </w:r>
      <w:r w:rsidRPr="007960C5">
        <w:rPr>
          <w:rFonts w:asciiTheme="minorHAnsi" w:hAnsiTheme="minorHAnsi" w:cstheme="minorHAnsi"/>
          <w:w w:val="90"/>
        </w:rPr>
        <w:t>da</w:t>
      </w:r>
      <w:r w:rsidRPr="007960C5">
        <w:rPr>
          <w:rFonts w:asciiTheme="minorHAnsi" w:hAnsiTheme="minorHAnsi" w:cstheme="minorHAnsi"/>
          <w:spacing w:val="-22"/>
          <w:w w:val="90"/>
        </w:rPr>
        <w:t xml:space="preserve"> </w:t>
      </w:r>
      <w:r w:rsidRPr="007960C5">
        <w:rPr>
          <w:rFonts w:asciiTheme="minorHAnsi" w:hAnsiTheme="minorHAnsi" w:cstheme="minorHAnsi"/>
          <w:spacing w:val="-3"/>
          <w:w w:val="90"/>
        </w:rPr>
        <w:t>çoklu</w:t>
      </w:r>
      <w:r w:rsidRPr="007960C5">
        <w:rPr>
          <w:rFonts w:asciiTheme="minorHAnsi" w:hAnsiTheme="minorHAnsi" w:cstheme="minorHAnsi"/>
          <w:spacing w:val="-23"/>
          <w:w w:val="90"/>
        </w:rPr>
        <w:t xml:space="preserve"> </w:t>
      </w:r>
      <w:r w:rsidRPr="007960C5">
        <w:rPr>
          <w:rFonts w:asciiTheme="minorHAnsi" w:hAnsiTheme="minorHAnsi" w:cstheme="minorHAnsi"/>
          <w:w w:val="90"/>
        </w:rPr>
        <w:t>ekran</w:t>
      </w:r>
      <w:r w:rsidRPr="007960C5">
        <w:rPr>
          <w:rFonts w:asciiTheme="minorHAnsi" w:hAnsiTheme="minorHAnsi" w:cstheme="minorHAnsi"/>
          <w:spacing w:val="-23"/>
          <w:w w:val="90"/>
        </w:rPr>
        <w:t xml:space="preserve"> </w:t>
      </w:r>
      <w:r w:rsidRPr="007960C5">
        <w:rPr>
          <w:rFonts w:asciiTheme="minorHAnsi" w:hAnsiTheme="minorHAnsi" w:cstheme="minorHAnsi"/>
          <w:w w:val="90"/>
        </w:rPr>
        <w:t xml:space="preserve">görüntülerini </w:t>
      </w:r>
      <w:r w:rsidRPr="007960C5">
        <w:rPr>
          <w:rFonts w:asciiTheme="minorHAnsi" w:hAnsiTheme="minorHAnsi" w:cstheme="minorHAnsi"/>
          <w:w w:val="95"/>
        </w:rPr>
        <w:t>destekleyecektir.</w:t>
      </w:r>
    </w:p>
    <w:p w:rsidR="00C9250A" w:rsidRPr="007960C5" w:rsidRDefault="00C9250A" w:rsidP="00C9250A">
      <w:pPr>
        <w:pStyle w:val="GvdeMetni"/>
        <w:spacing w:before="2"/>
        <w:rPr>
          <w:rFonts w:asciiTheme="minorHAnsi" w:hAnsiTheme="minorHAnsi" w:cstheme="minorHAnsi"/>
          <w:sz w:val="20"/>
        </w:rPr>
      </w:pPr>
    </w:p>
    <w:p w:rsidR="00C9250A" w:rsidRPr="007960C5" w:rsidRDefault="00C9250A" w:rsidP="00C9250A">
      <w:pPr>
        <w:pStyle w:val="GvdeMetni"/>
        <w:spacing w:line="254" w:lineRule="auto"/>
        <w:ind w:left="451" w:right="409"/>
        <w:jc w:val="both"/>
        <w:rPr>
          <w:rFonts w:asciiTheme="minorHAnsi" w:hAnsiTheme="minorHAnsi" w:cstheme="minorHAnsi"/>
        </w:rPr>
      </w:pPr>
      <w:r w:rsidRPr="007960C5">
        <w:rPr>
          <w:rFonts w:asciiTheme="minorHAnsi" w:hAnsiTheme="minorHAnsi" w:cstheme="minorHAnsi"/>
          <w:w w:val="85"/>
        </w:rPr>
        <w:t>Access</w:t>
      </w:r>
      <w:r w:rsidRPr="007960C5">
        <w:rPr>
          <w:rFonts w:asciiTheme="minorHAnsi" w:hAnsiTheme="minorHAnsi" w:cstheme="minorHAnsi"/>
          <w:spacing w:val="-17"/>
          <w:w w:val="85"/>
        </w:rPr>
        <w:t xml:space="preserve"> </w:t>
      </w:r>
      <w:r w:rsidRPr="007960C5">
        <w:rPr>
          <w:rFonts w:asciiTheme="minorHAnsi" w:hAnsiTheme="minorHAnsi" w:cstheme="minorHAnsi"/>
          <w:w w:val="85"/>
        </w:rPr>
        <w:t>Kontrol</w:t>
      </w:r>
      <w:r w:rsidRPr="007960C5">
        <w:rPr>
          <w:rFonts w:asciiTheme="minorHAnsi" w:hAnsiTheme="minorHAnsi" w:cstheme="minorHAnsi"/>
          <w:spacing w:val="-20"/>
          <w:w w:val="85"/>
        </w:rPr>
        <w:t xml:space="preserve"> </w:t>
      </w:r>
      <w:r w:rsidRPr="007960C5">
        <w:rPr>
          <w:rFonts w:asciiTheme="minorHAnsi" w:hAnsiTheme="minorHAnsi" w:cstheme="minorHAnsi"/>
          <w:w w:val="85"/>
        </w:rPr>
        <w:t>Sistemi</w:t>
      </w:r>
      <w:r w:rsidRPr="007960C5">
        <w:rPr>
          <w:rFonts w:asciiTheme="minorHAnsi" w:hAnsiTheme="minorHAnsi" w:cstheme="minorHAnsi"/>
          <w:spacing w:val="-18"/>
          <w:w w:val="85"/>
        </w:rPr>
        <w:t xml:space="preserve"> </w:t>
      </w:r>
      <w:r w:rsidRPr="007960C5">
        <w:rPr>
          <w:rFonts w:asciiTheme="minorHAnsi" w:hAnsiTheme="minorHAnsi" w:cstheme="minorHAnsi"/>
          <w:w w:val="85"/>
        </w:rPr>
        <w:t>normal</w:t>
      </w:r>
      <w:r w:rsidRPr="007960C5">
        <w:rPr>
          <w:rFonts w:asciiTheme="minorHAnsi" w:hAnsiTheme="minorHAnsi" w:cstheme="minorHAnsi"/>
          <w:spacing w:val="-21"/>
          <w:w w:val="85"/>
        </w:rPr>
        <w:t xml:space="preserve"> </w:t>
      </w:r>
      <w:r w:rsidRPr="007960C5">
        <w:rPr>
          <w:rFonts w:asciiTheme="minorHAnsi" w:hAnsiTheme="minorHAnsi" w:cstheme="minorHAnsi"/>
          <w:w w:val="85"/>
        </w:rPr>
        <w:t>sistem</w:t>
      </w:r>
      <w:r w:rsidRPr="007960C5">
        <w:rPr>
          <w:rFonts w:asciiTheme="minorHAnsi" w:hAnsiTheme="minorHAnsi" w:cstheme="minorHAnsi"/>
          <w:spacing w:val="-15"/>
          <w:w w:val="85"/>
        </w:rPr>
        <w:t xml:space="preserve"> </w:t>
      </w:r>
      <w:r w:rsidRPr="007960C5">
        <w:rPr>
          <w:rFonts w:asciiTheme="minorHAnsi" w:hAnsiTheme="minorHAnsi" w:cstheme="minorHAnsi"/>
          <w:w w:val="85"/>
        </w:rPr>
        <w:t>çalışmasında</w:t>
      </w:r>
      <w:r w:rsidRPr="007960C5">
        <w:rPr>
          <w:rFonts w:asciiTheme="minorHAnsi" w:hAnsiTheme="minorHAnsi" w:cstheme="minorHAnsi"/>
          <w:spacing w:val="-18"/>
          <w:w w:val="85"/>
        </w:rPr>
        <w:t xml:space="preserve"> </w:t>
      </w:r>
      <w:r w:rsidRPr="007960C5">
        <w:rPr>
          <w:rFonts w:asciiTheme="minorHAnsi" w:hAnsiTheme="minorHAnsi" w:cstheme="minorHAnsi"/>
          <w:w w:val="85"/>
        </w:rPr>
        <w:t>kullanıma</w:t>
      </w:r>
      <w:r w:rsidRPr="007960C5">
        <w:rPr>
          <w:rFonts w:asciiTheme="minorHAnsi" w:hAnsiTheme="minorHAnsi" w:cstheme="minorHAnsi"/>
          <w:spacing w:val="-18"/>
          <w:w w:val="85"/>
        </w:rPr>
        <w:t xml:space="preserve"> </w:t>
      </w:r>
      <w:r w:rsidRPr="007960C5">
        <w:rPr>
          <w:rFonts w:asciiTheme="minorHAnsi" w:hAnsiTheme="minorHAnsi" w:cstheme="minorHAnsi"/>
          <w:w w:val="85"/>
        </w:rPr>
        <w:t>uygun</w:t>
      </w:r>
      <w:r w:rsidRPr="007960C5">
        <w:rPr>
          <w:rFonts w:asciiTheme="minorHAnsi" w:hAnsiTheme="minorHAnsi" w:cstheme="minorHAnsi"/>
          <w:spacing w:val="-19"/>
          <w:w w:val="85"/>
        </w:rPr>
        <w:t xml:space="preserve"> </w:t>
      </w:r>
      <w:r w:rsidRPr="007960C5">
        <w:rPr>
          <w:rFonts w:asciiTheme="minorHAnsi" w:hAnsiTheme="minorHAnsi" w:cstheme="minorHAnsi"/>
          <w:w w:val="85"/>
        </w:rPr>
        <w:t>ve</w:t>
      </w:r>
      <w:r w:rsidRPr="007960C5">
        <w:rPr>
          <w:rFonts w:asciiTheme="minorHAnsi" w:hAnsiTheme="minorHAnsi" w:cstheme="minorHAnsi"/>
          <w:spacing w:val="-17"/>
          <w:w w:val="85"/>
        </w:rPr>
        <w:t xml:space="preserve"> </w:t>
      </w:r>
      <w:r w:rsidRPr="007960C5">
        <w:rPr>
          <w:rFonts w:asciiTheme="minorHAnsi" w:hAnsiTheme="minorHAnsi" w:cstheme="minorHAnsi"/>
          <w:w w:val="85"/>
        </w:rPr>
        <w:t>hazır</w:t>
      </w:r>
      <w:r w:rsidRPr="007960C5">
        <w:rPr>
          <w:rFonts w:asciiTheme="minorHAnsi" w:hAnsiTheme="minorHAnsi" w:cstheme="minorHAnsi"/>
          <w:spacing w:val="-20"/>
          <w:w w:val="85"/>
        </w:rPr>
        <w:t xml:space="preserve"> </w:t>
      </w:r>
      <w:r w:rsidRPr="007960C5">
        <w:rPr>
          <w:rFonts w:asciiTheme="minorHAnsi" w:hAnsiTheme="minorHAnsi" w:cstheme="minorHAnsi"/>
          <w:w w:val="85"/>
        </w:rPr>
        <w:t>bir</w:t>
      </w:r>
      <w:r w:rsidRPr="007960C5">
        <w:rPr>
          <w:rFonts w:asciiTheme="minorHAnsi" w:hAnsiTheme="minorHAnsi" w:cstheme="minorHAnsi"/>
          <w:spacing w:val="-17"/>
          <w:w w:val="85"/>
        </w:rPr>
        <w:t xml:space="preserve"> </w:t>
      </w:r>
      <w:r w:rsidRPr="007960C5">
        <w:rPr>
          <w:rFonts w:asciiTheme="minorHAnsi" w:hAnsiTheme="minorHAnsi" w:cstheme="minorHAnsi"/>
          <w:w w:val="85"/>
        </w:rPr>
        <w:t>GUI</w:t>
      </w:r>
      <w:r w:rsidRPr="007960C5">
        <w:rPr>
          <w:rFonts w:asciiTheme="minorHAnsi" w:hAnsiTheme="minorHAnsi" w:cstheme="minorHAnsi"/>
          <w:spacing w:val="-17"/>
          <w:w w:val="85"/>
        </w:rPr>
        <w:t xml:space="preserve"> </w:t>
      </w:r>
      <w:r w:rsidRPr="007960C5">
        <w:rPr>
          <w:rFonts w:asciiTheme="minorHAnsi" w:hAnsiTheme="minorHAnsi" w:cstheme="minorHAnsi"/>
          <w:w w:val="85"/>
        </w:rPr>
        <w:t>içerecektir.</w:t>
      </w:r>
      <w:r w:rsidRPr="007960C5">
        <w:rPr>
          <w:rFonts w:asciiTheme="minorHAnsi" w:hAnsiTheme="minorHAnsi" w:cstheme="minorHAnsi"/>
          <w:spacing w:val="-17"/>
          <w:w w:val="85"/>
        </w:rPr>
        <w:t xml:space="preserve"> </w:t>
      </w:r>
      <w:r w:rsidRPr="007960C5">
        <w:rPr>
          <w:rFonts w:asciiTheme="minorHAnsi" w:hAnsiTheme="minorHAnsi" w:cstheme="minorHAnsi"/>
          <w:w w:val="85"/>
        </w:rPr>
        <w:t>En</w:t>
      </w:r>
      <w:r w:rsidRPr="007960C5">
        <w:rPr>
          <w:rFonts w:asciiTheme="minorHAnsi" w:hAnsiTheme="minorHAnsi" w:cstheme="minorHAnsi"/>
          <w:spacing w:val="-18"/>
          <w:w w:val="85"/>
        </w:rPr>
        <w:t xml:space="preserve"> </w:t>
      </w:r>
      <w:r w:rsidRPr="007960C5">
        <w:rPr>
          <w:rFonts w:asciiTheme="minorHAnsi" w:hAnsiTheme="minorHAnsi" w:cstheme="minorHAnsi"/>
          <w:w w:val="85"/>
        </w:rPr>
        <w:t>az</w:t>
      </w:r>
      <w:r w:rsidRPr="007960C5">
        <w:rPr>
          <w:rFonts w:asciiTheme="minorHAnsi" w:hAnsiTheme="minorHAnsi" w:cstheme="minorHAnsi"/>
          <w:spacing w:val="-17"/>
          <w:w w:val="85"/>
        </w:rPr>
        <w:t xml:space="preserve"> </w:t>
      </w:r>
      <w:r w:rsidRPr="007960C5">
        <w:rPr>
          <w:rFonts w:asciiTheme="minorHAnsi" w:hAnsiTheme="minorHAnsi" w:cstheme="minorHAnsi"/>
          <w:w w:val="85"/>
        </w:rPr>
        <w:t>aşağıdaki standart</w:t>
      </w:r>
      <w:r w:rsidRPr="007960C5">
        <w:rPr>
          <w:rFonts w:asciiTheme="minorHAnsi" w:hAnsiTheme="minorHAnsi" w:cstheme="minorHAnsi"/>
          <w:spacing w:val="-29"/>
          <w:w w:val="85"/>
        </w:rPr>
        <w:t xml:space="preserve"> </w:t>
      </w:r>
      <w:r w:rsidRPr="007960C5">
        <w:rPr>
          <w:rFonts w:asciiTheme="minorHAnsi" w:hAnsiTheme="minorHAnsi" w:cstheme="minorHAnsi"/>
          <w:w w:val="85"/>
        </w:rPr>
        <w:t>çözünürlükleri</w:t>
      </w:r>
      <w:r w:rsidRPr="007960C5">
        <w:rPr>
          <w:rFonts w:asciiTheme="minorHAnsi" w:hAnsiTheme="minorHAnsi" w:cstheme="minorHAnsi"/>
          <w:spacing w:val="-29"/>
          <w:w w:val="85"/>
        </w:rPr>
        <w:t xml:space="preserve"> </w:t>
      </w:r>
      <w:r w:rsidRPr="007960C5">
        <w:rPr>
          <w:rFonts w:asciiTheme="minorHAnsi" w:hAnsiTheme="minorHAnsi" w:cstheme="minorHAnsi"/>
          <w:w w:val="85"/>
        </w:rPr>
        <w:t>destekleyecektir:</w:t>
      </w:r>
      <w:r w:rsidRPr="007960C5">
        <w:rPr>
          <w:rFonts w:asciiTheme="minorHAnsi" w:hAnsiTheme="minorHAnsi" w:cstheme="minorHAnsi"/>
          <w:spacing w:val="-29"/>
          <w:w w:val="85"/>
        </w:rPr>
        <w:t xml:space="preserve"> </w:t>
      </w:r>
      <w:r w:rsidRPr="007960C5">
        <w:rPr>
          <w:rFonts w:asciiTheme="minorHAnsi" w:hAnsiTheme="minorHAnsi" w:cstheme="minorHAnsi"/>
          <w:w w:val="85"/>
        </w:rPr>
        <w:t>1024x768,</w:t>
      </w:r>
      <w:r w:rsidRPr="007960C5">
        <w:rPr>
          <w:rFonts w:asciiTheme="minorHAnsi" w:hAnsiTheme="minorHAnsi" w:cstheme="minorHAnsi"/>
          <w:spacing w:val="-28"/>
          <w:w w:val="85"/>
        </w:rPr>
        <w:t xml:space="preserve"> </w:t>
      </w:r>
      <w:r w:rsidRPr="007960C5">
        <w:rPr>
          <w:rFonts w:asciiTheme="minorHAnsi" w:hAnsiTheme="minorHAnsi" w:cstheme="minorHAnsi"/>
          <w:w w:val="85"/>
        </w:rPr>
        <w:t>1280x1024</w:t>
      </w:r>
      <w:r w:rsidRPr="007960C5">
        <w:rPr>
          <w:rFonts w:asciiTheme="minorHAnsi" w:hAnsiTheme="minorHAnsi" w:cstheme="minorHAnsi"/>
          <w:spacing w:val="-26"/>
          <w:w w:val="85"/>
        </w:rPr>
        <w:t xml:space="preserve"> </w:t>
      </w:r>
      <w:r w:rsidRPr="007960C5">
        <w:rPr>
          <w:rFonts w:asciiTheme="minorHAnsi" w:hAnsiTheme="minorHAnsi" w:cstheme="minorHAnsi"/>
          <w:w w:val="85"/>
        </w:rPr>
        <w:t>(1-monitör</w:t>
      </w:r>
      <w:r w:rsidRPr="007960C5">
        <w:rPr>
          <w:rFonts w:asciiTheme="minorHAnsi" w:hAnsiTheme="minorHAnsi" w:cstheme="minorHAnsi"/>
          <w:spacing w:val="-29"/>
          <w:w w:val="85"/>
        </w:rPr>
        <w:t xml:space="preserve"> </w:t>
      </w:r>
      <w:r w:rsidRPr="007960C5">
        <w:rPr>
          <w:rFonts w:asciiTheme="minorHAnsi" w:hAnsiTheme="minorHAnsi" w:cstheme="minorHAnsi"/>
          <w:w w:val="85"/>
        </w:rPr>
        <w:t>çalışması),</w:t>
      </w:r>
      <w:r w:rsidRPr="007960C5">
        <w:rPr>
          <w:rFonts w:asciiTheme="minorHAnsi" w:hAnsiTheme="minorHAnsi" w:cstheme="minorHAnsi"/>
          <w:spacing w:val="-27"/>
          <w:w w:val="85"/>
        </w:rPr>
        <w:t xml:space="preserve"> </w:t>
      </w:r>
      <w:r w:rsidRPr="007960C5">
        <w:rPr>
          <w:rFonts w:asciiTheme="minorHAnsi" w:hAnsiTheme="minorHAnsi" w:cstheme="minorHAnsi"/>
          <w:w w:val="85"/>
        </w:rPr>
        <w:t>2048x768</w:t>
      </w:r>
      <w:r w:rsidRPr="007960C5">
        <w:rPr>
          <w:rFonts w:asciiTheme="minorHAnsi" w:hAnsiTheme="minorHAnsi" w:cstheme="minorHAnsi"/>
          <w:spacing w:val="-26"/>
          <w:w w:val="85"/>
        </w:rPr>
        <w:t xml:space="preserve"> </w:t>
      </w:r>
      <w:r w:rsidRPr="007960C5">
        <w:rPr>
          <w:rFonts w:asciiTheme="minorHAnsi" w:hAnsiTheme="minorHAnsi" w:cstheme="minorHAnsi"/>
          <w:w w:val="85"/>
        </w:rPr>
        <w:t>ve</w:t>
      </w:r>
      <w:r w:rsidRPr="007960C5">
        <w:rPr>
          <w:rFonts w:asciiTheme="minorHAnsi" w:hAnsiTheme="minorHAnsi" w:cstheme="minorHAnsi"/>
          <w:spacing w:val="-27"/>
          <w:w w:val="85"/>
        </w:rPr>
        <w:t xml:space="preserve"> </w:t>
      </w:r>
      <w:r w:rsidRPr="007960C5">
        <w:rPr>
          <w:rFonts w:asciiTheme="minorHAnsi" w:hAnsiTheme="minorHAnsi" w:cstheme="minorHAnsi"/>
          <w:w w:val="85"/>
        </w:rPr>
        <w:t xml:space="preserve">2560x1024 </w:t>
      </w:r>
      <w:r w:rsidRPr="007960C5">
        <w:rPr>
          <w:rFonts w:asciiTheme="minorHAnsi" w:hAnsiTheme="minorHAnsi" w:cstheme="minorHAnsi"/>
          <w:w w:val="95"/>
        </w:rPr>
        <w:t>(2-monitör</w:t>
      </w:r>
      <w:r w:rsidRPr="007960C5">
        <w:rPr>
          <w:rFonts w:asciiTheme="minorHAnsi" w:hAnsiTheme="minorHAnsi" w:cstheme="minorHAnsi"/>
          <w:spacing w:val="-22"/>
          <w:w w:val="95"/>
        </w:rPr>
        <w:t xml:space="preserve"> </w:t>
      </w:r>
      <w:r w:rsidRPr="007960C5">
        <w:rPr>
          <w:rFonts w:asciiTheme="minorHAnsi" w:hAnsiTheme="minorHAnsi" w:cstheme="minorHAnsi"/>
          <w:w w:val="95"/>
        </w:rPr>
        <w:t>çalışması).</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line="252" w:lineRule="auto"/>
        <w:ind w:left="451" w:right="409"/>
        <w:jc w:val="both"/>
        <w:rPr>
          <w:rFonts w:asciiTheme="minorHAnsi" w:hAnsiTheme="minorHAnsi" w:cstheme="minorHAnsi"/>
        </w:rPr>
      </w:pPr>
      <w:r w:rsidRPr="007960C5">
        <w:rPr>
          <w:rFonts w:asciiTheme="minorHAnsi" w:hAnsiTheme="minorHAnsi" w:cstheme="minorHAnsi"/>
          <w:w w:val="85"/>
        </w:rPr>
        <w:t>Access</w:t>
      </w:r>
      <w:r w:rsidRPr="007960C5">
        <w:rPr>
          <w:rFonts w:asciiTheme="minorHAnsi" w:hAnsiTheme="minorHAnsi" w:cstheme="minorHAnsi"/>
          <w:spacing w:val="-7"/>
          <w:w w:val="85"/>
        </w:rPr>
        <w:t xml:space="preserve"> </w:t>
      </w:r>
      <w:r w:rsidRPr="007960C5">
        <w:rPr>
          <w:rFonts w:asciiTheme="minorHAnsi" w:hAnsiTheme="minorHAnsi" w:cstheme="minorHAnsi"/>
          <w:w w:val="85"/>
        </w:rPr>
        <w:t>Kontrol</w:t>
      </w:r>
      <w:r w:rsidRPr="007960C5">
        <w:rPr>
          <w:rFonts w:asciiTheme="minorHAnsi" w:hAnsiTheme="minorHAnsi" w:cstheme="minorHAnsi"/>
          <w:spacing w:val="-15"/>
          <w:w w:val="85"/>
        </w:rPr>
        <w:t xml:space="preserve"> </w:t>
      </w:r>
      <w:r w:rsidRPr="007960C5">
        <w:rPr>
          <w:rFonts w:asciiTheme="minorHAnsi" w:hAnsiTheme="minorHAnsi" w:cstheme="minorHAnsi"/>
          <w:w w:val="85"/>
        </w:rPr>
        <w:t>Sistemi</w:t>
      </w:r>
      <w:r w:rsidRPr="007960C5">
        <w:rPr>
          <w:rFonts w:asciiTheme="minorHAnsi" w:hAnsiTheme="minorHAnsi" w:cstheme="minorHAnsi"/>
          <w:spacing w:val="-11"/>
          <w:w w:val="85"/>
        </w:rPr>
        <w:t xml:space="preserve"> </w:t>
      </w:r>
      <w:r w:rsidRPr="007960C5">
        <w:rPr>
          <w:rFonts w:asciiTheme="minorHAnsi" w:hAnsiTheme="minorHAnsi" w:cstheme="minorHAnsi"/>
          <w:w w:val="85"/>
        </w:rPr>
        <w:t>Grafik</w:t>
      </w:r>
      <w:r w:rsidRPr="007960C5">
        <w:rPr>
          <w:rFonts w:asciiTheme="minorHAnsi" w:hAnsiTheme="minorHAnsi" w:cstheme="minorHAnsi"/>
          <w:spacing w:val="-6"/>
          <w:w w:val="85"/>
        </w:rPr>
        <w:t xml:space="preserve"> </w:t>
      </w:r>
      <w:r w:rsidRPr="007960C5">
        <w:rPr>
          <w:rFonts w:asciiTheme="minorHAnsi" w:hAnsiTheme="minorHAnsi" w:cstheme="minorHAnsi"/>
          <w:w w:val="85"/>
        </w:rPr>
        <w:t>Kullanıcı</w:t>
      </w:r>
      <w:r w:rsidRPr="007960C5">
        <w:rPr>
          <w:rFonts w:asciiTheme="minorHAnsi" w:hAnsiTheme="minorHAnsi" w:cstheme="minorHAnsi"/>
          <w:spacing w:val="-11"/>
          <w:w w:val="85"/>
        </w:rPr>
        <w:t xml:space="preserve"> </w:t>
      </w:r>
      <w:r w:rsidRPr="007960C5">
        <w:rPr>
          <w:rFonts w:asciiTheme="minorHAnsi" w:hAnsiTheme="minorHAnsi" w:cstheme="minorHAnsi"/>
          <w:w w:val="85"/>
        </w:rPr>
        <w:t>Arayüzü</w:t>
      </w:r>
      <w:r w:rsidRPr="007960C5">
        <w:rPr>
          <w:rFonts w:asciiTheme="minorHAnsi" w:hAnsiTheme="minorHAnsi" w:cstheme="minorHAnsi"/>
          <w:spacing w:val="-8"/>
          <w:w w:val="85"/>
        </w:rPr>
        <w:t xml:space="preserve"> </w:t>
      </w:r>
      <w:r w:rsidRPr="007960C5">
        <w:rPr>
          <w:rFonts w:asciiTheme="minorHAnsi" w:hAnsiTheme="minorHAnsi" w:cstheme="minorHAnsi"/>
          <w:w w:val="85"/>
        </w:rPr>
        <w:t>operatörlerin</w:t>
      </w:r>
      <w:r w:rsidRPr="007960C5">
        <w:rPr>
          <w:rFonts w:asciiTheme="minorHAnsi" w:hAnsiTheme="minorHAnsi" w:cstheme="minorHAnsi"/>
          <w:spacing w:val="-9"/>
          <w:w w:val="85"/>
        </w:rPr>
        <w:t xml:space="preserve"> </w:t>
      </w:r>
      <w:r w:rsidRPr="007960C5">
        <w:rPr>
          <w:rFonts w:asciiTheme="minorHAnsi" w:hAnsiTheme="minorHAnsi" w:cstheme="minorHAnsi"/>
          <w:w w:val="85"/>
        </w:rPr>
        <w:t>kapının</w:t>
      </w:r>
      <w:r w:rsidRPr="007960C5">
        <w:rPr>
          <w:rFonts w:asciiTheme="minorHAnsi" w:hAnsiTheme="minorHAnsi" w:cstheme="minorHAnsi"/>
          <w:spacing w:val="-8"/>
          <w:w w:val="85"/>
        </w:rPr>
        <w:t xml:space="preserve"> </w:t>
      </w:r>
      <w:r w:rsidRPr="007960C5">
        <w:rPr>
          <w:rFonts w:asciiTheme="minorHAnsi" w:hAnsiTheme="minorHAnsi" w:cstheme="minorHAnsi"/>
          <w:w w:val="85"/>
        </w:rPr>
        <w:t>elle</w:t>
      </w:r>
      <w:r w:rsidRPr="007960C5">
        <w:rPr>
          <w:rFonts w:asciiTheme="minorHAnsi" w:hAnsiTheme="minorHAnsi" w:cstheme="minorHAnsi"/>
          <w:spacing w:val="-8"/>
          <w:w w:val="85"/>
        </w:rPr>
        <w:t xml:space="preserve"> </w:t>
      </w:r>
      <w:r w:rsidRPr="007960C5">
        <w:rPr>
          <w:rFonts w:asciiTheme="minorHAnsi" w:hAnsiTheme="minorHAnsi" w:cstheme="minorHAnsi"/>
          <w:w w:val="85"/>
        </w:rPr>
        <w:t>açılması,</w:t>
      </w:r>
      <w:r w:rsidRPr="007960C5">
        <w:rPr>
          <w:rFonts w:asciiTheme="minorHAnsi" w:hAnsiTheme="minorHAnsi" w:cstheme="minorHAnsi"/>
          <w:spacing w:val="-10"/>
          <w:w w:val="85"/>
        </w:rPr>
        <w:t xml:space="preserve"> </w:t>
      </w:r>
      <w:r w:rsidRPr="007960C5">
        <w:rPr>
          <w:rFonts w:asciiTheme="minorHAnsi" w:hAnsiTheme="minorHAnsi" w:cstheme="minorHAnsi"/>
          <w:w w:val="85"/>
        </w:rPr>
        <w:t>canlı</w:t>
      </w:r>
      <w:r w:rsidRPr="007960C5">
        <w:rPr>
          <w:rFonts w:asciiTheme="minorHAnsi" w:hAnsiTheme="minorHAnsi" w:cstheme="minorHAnsi"/>
          <w:spacing w:val="-8"/>
          <w:w w:val="85"/>
        </w:rPr>
        <w:t xml:space="preserve"> </w:t>
      </w:r>
      <w:r w:rsidRPr="007960C5">
        <w:rPr>
          <w:rFonts w:asciiTheme="minorHAnsi" w:hAnsiTheme="minorHAnsi" w:cstheme="minorHAnsi"/>
          <w:w w:val="85"/>
        </w:rPr>
        <w:t>kamera</w:t>
      </w:r>
      <w:r w:rsidRPr="007960C5">
        <w:rPr>
          <w:rFonts w:asciiTheme="minorHAnsi" w:hAnsiTheme="minorHAnsi" w:cstheme="minorHAnsi"/>
          <w:spacing w:val="-5"/>
          <w:w w:val="85"/>
        </w:rPr>
        <w:t xml:space="preserve"> </w:t>
      </w:r>
      <w:r w:rsidRPr="007960C5">
        <w:rPr>
          <w:rFonts w:asciiTheme="minorHAnsi" w:hAnsiTheme="minorHAnsi" w:cstheme="minorHAnsi"/>
          <w:w w:val="85"/>
        </w:rPr>
        <w:t xml:space="preserve">görüntüsünün </w:t>
      </w:r>
      <w:r w:rsidRPr="007960C5">
        <w:rPr>
          <w:rFonts w:asciiTheme="minorHAnsi" w:hAnsiTheme="minorHAnsi" w:cstheme="minorHAnsi"/>
          <w:w w:val="90"/>
        </w:rPr>
        <w:t xml:space="preserve">gösterilmesi veya özel bir dedektör, kapı ya da okuyucunun bulunması gibi işlevleri yerine getirmesini </w:t>
      </w:r>
      <w:r w:rsidRPr="007960C5">
        <w:rPr>
          <w:rFonts w:asciiTheme="minorHAnsi" w:hAnsiTheme="minorHAnsi" w:cstheme="minorHAnsi"/>
          <w:w w:val="95"/>
        </w:rPr>
        <w:t>sağlayacaktır.</w:t>
      </w:r>
    </w:p>
    <w:p w:rsidR="00C9250A" w:rsidRPr="007960C5" w:rsidRDefault="00C9250A" w:rsidP="00C9250A">
      <w:pPr>
        <w:pStyle w:val="GvdeMetni"/>
        <w:spacing w:before="6"/>
        <w:rPr>
          <w:rFonts w:asciiTheme="minorHAnsi" w:hAnsiTheme="minorHAnsi" w:cstheme="minorHAnsi"/>
          <w:sz w:val="20"/>
        </w:rPr>
      </w:pPr>
    </w:p>
    <w:p w:rsidR="00C9250A" w:rsidRPr="007960C5" w:rsidRDefault="00C9250A" w:rsidP="00C9250A">
      <w:pPr>
        <w:pStyle w:val="GvdeMetni"/>
        <w:spacing w:line="249" w:lineRule="auto"/>
        <w:ind w:left="451" w:right="418"/>
        <w:jc w:val="both"/>
        <w:rPr>
          <w:rFonts w:asciiTheme="minorHAnsi" w:hAnsiTheme="minorHAnsi" w:cstheme="minorHAnsi"/>
        </w:rPr>
      </w:pPr>
      <w:r w:rsidRPr="007960C5">
        <w:rPr>
          <w:rFonts w:asciiTheme="minorHAnsi" w:hAnsiTheme="minorHAnsi" w:cstheme="minorHAnsi"/>
          <w:w w:val="85"/>
        </w:rPr>
        <w:t>Alarm</w:t>
      </w:r>
      <w:r w:rsidRPr="007960C5">
        <w:rPr>
          <w:rFonts w:asciiTheme="minorHAnsi" w:hAnsiTheme="minorHAnsi" w:cstheme="minorHAnsi"/>
          <w:spacing w:val="-7"/>
          <w:w w:val="85"/>
        </w:rPr>
        <w:t xml:space="preserve"> </w:t>
      </w:r>
      <w:r w:rsidRPr="007960C5">
        <w:rPr>
          <w:rFonts w:asciiTheme="minorHAnsi" w:hAnsiTheme="minorHAnsi" w:cstheme="minorHAnsi"/>
          <w:w w:val="85"/>
        </w:rPr>
        <w:t>aktivasyonu</w:t>
      </w:r>
      <w:r w:rsidRPr="007960C5">
        <w:rPr>
          <w:rFonts w:asciiTheme="minorHAnsi" w:hAnsiTheme="minorHAnsi" w:cstheme="minorHAnsi"/>
          <w:spacing w:val="-10"/>
          <w:w w:val="85"/>
        </w:rPr>
        <w:t xml:space="preserve"> </w:t>
      </w:r>
      <w:r w:rsidRPr="007960C5">
        <w:rPr>
          <w:rFonts w:asciiTheme="minorHAnsi" w:hAnsiTheme="minorHAnsi" w:cstheme="minorHAnsi"/>
          <w:w w:val="85"/>
        </w:rPr>
        <w:t>durumunda</w:t>
      </w:r>
      <w:r w:rsidRPr="007960C5">
        <w:rPr>
          <w:rFonts w:asciiTheme="minorHAnsi" w:hAnsiTheme="minorHAnsi" w:cstheme="minorHAnsi"/>
          <w:spacing w:val="-6"/>
          <w:w w:val="85"/>
        </w:rPr>
        <w:t xml:space="preserve"> </w:t>
      </w:r>
      <w:r w:rsidRPr="007960C5">
        <w:rPr>
          <w:rFonts w:asciiTheme="minorHAnsi" w:hAnsiTheme="minorHAnsi" w:cstheme="minorHAnsi"/>
          <w:w w:val="85"/>
        </w:rPr>
        <w:t>alarm</w:t>
      </w:r>
      <w:r w:rsidRPr="007960C5">
        <w:rPr>
          <w:rFonts w:asciiTheme="minorHAnsi" w:hAnsiTheme="minorHAnsi" w:cstheme="minorHAnsi"/>
          <w:spacing w:val="-6"/>
          <w:w w:val="85"/>
        </w:rPr>
        <w:t xml:space="preserve"> </w:t>
      </w:r>
      <w:r w:rsidRPr="007960C5">
        <w:rPr>
          <w:rFonts w:asciiTheme="minorHAnsi" w:hAnsiTheme="minorHAnsi" w:cstheme="minorHAnsi"/>
          <w:w w:val="85"/>
        </w:rPr>
        <w:t>mesajı,</w:t>
      </w:r>
      <w:r w:rsidRPr="007960C5">
        <w:rPr>
          <w:rFonts w:asciiTheme="minorHAnsi" w:hAnsiTheme="minorHAnsi" w:cstheme="minorHAnsi"/>
          <w:spacing w:val="-12"/>
          <w:w w:val="85"/>
        </w:rPr>
        <w:t xml:space="preserve"> </w:t>
      </w:r>
      <w:r w:rsidRPr="007960C5">
        <w:rPr>
          <w:rFonts w:asciiTheme="minorHAnsi" w:hAnsiTheme="minorHAnsi" w:cstheme="minorHAnsi"/>
          <w:w w:val="85"/>
        </w:rPr>
        <w:t>ilgili</w:t>
      </w:r>
      <w:r w:rsidRPr="007960C5">
        <w:rPr>
          <w:rFonts w:asciiTheme="minorHAnsi" w:hAnsiTheme="minorHAnsi" w:cstheme="minorHAnsi"/>
          <w:spacing w:val="-13"/>
          <w:w w:val="85"/>
        </w:rPr>
        <w:t xml:space="preserve"> </w:t>
      </w:r>
      <w:r w:rsidRPr="007960C5">
        <w:rPr>
          <w:rFonts w:asciiTheme="minorHAnsi" w:hAnsiTheme="minorHAnsi" w:cstheme="minorHAnsi"/>
          <w:w w:val="85"/>
        </w:rPr>
        <w:t>Access</w:t>
      </w:r>
      <w:r w:rsidRPr="007960C5">
        <w:rPr>
          <w:rFonts w:asciiTheme="minorHAnsi" w:hAnsiTheme="minorHAnsi" w:cstheme="minorHAnsi"/>
          <w:spacing w:val="-7"/>
          <w:w w:val="85"/>
        </w:rPr>
        <w:t xml:space="preserve"> </w:t>
      </w:r>
      <w:r w:rsidRPr="007960C5">
        <w:rPr>
          <w:rFonts w:asciiTheme="minorHAnsi" w:hAnsiTheme="minorHAnsi" w:cstheme="minorHAnsi"/>
          <w:w w:val="85"/>
        </w:rPr>
        <w:t>Kontrol</w:t>
      </w:r>
      <w:r w:rsidRPr="007960C5">
        <w:rPr>
          <w:rFonts w:asciiTheme="minorHAnsi" w:hAnsiTheme="minorHAnsi" w:cstheme="minorHAnsi"/>
          <w:spacing w:val="-13"/>
          <w:w w:val="85"/>
        </w:rPr>
        <w:t xml:space="preserve"> </w:t>
      </w:r>
      <w:r w:rsidRPr="007960C5">
        <w:rPr>
          <w:rFonts w:asciiTheme="minorHAnsi" w:hAnsiTheme="minorHAnsi" w:cstheme="minorHAnsi"/>
          <w:w w:val="85"/>
        </w:rPr>
        <w:t>Sistemi</w:t>
      </w:r>
      <w:r w:rsidRPr="007960C5">
        <w:rPr>
          <w:rFonts w:asciiTheme="minorHAnsi" w:hAnsiTheme="minorHAnsi" w:cstheme="minorHAnsi"/>
          <w:spacing w:val="-13"/>
          <w:w w:val="85"/>
        </w:rPr>
        <w:t xml:space="preserve"> </w:t>
      </w:r>
      <w:r w:rsidRPr="007960C5">
        <w:rPr>
          <w:rFonts w:asciiTheme="minorHAnsi" w:hAnsiTheme="minorHAnsi" w:cstheme="minorHAnsi"/>
          <w:w w:val="85"/>
        </w:rPr>
        <w:t>operatör</w:t>
      </w:r>
      <w:r w:rsidRPr="007960C5">
        <w:rPr>
          <w:rFonts w:asciiTheme="minorHAnsi" w:hAnsiTheme="minorHAnsi" w:cstheme="minorHAnsi"/>
          <w:spacing w:val="-12"/>
          <w:w w:val="85"/>
        </w:rPr>
        <w:t xml:space="preserve"> </w:t>
      </w:r>
      <w:r w:rsidRPr="007960C5">
        <w:rPr>
          <w:rFonts w:asciiTheme="minorHAnsi" w:hAnsiTheme="minorHAnsi" w:cstheme="minorHAnsi"/>
          <w:w w:val="85"/>
        </w:rPr>
        <w:t>iş</w:t>
      </w:r>
      <w:r w:rsidRPr="007960C5">
        <w:rPr>
          <w:rFonts w:asciiTheme="minorHAnsi" w:hAnsiTheme="minorHAnsi" w:cstheme="minorHAnsi"/>
          <w:spacing w:val="-7"/>
          <w:w w:val="85"/>
        </w:rPr>
        <w:t xml:space="preserve"> </w:t>
      </w:r>
      <w:r w:rsidRPr="007960C5">
        <w:rPr>
          <w:rFonts w:asciiTheme="minorHAnsi" w:hAnsiTheme="minorHAnsi" w:cstheme="minorHAnsi"/>
          <w:w w:val="85"/>
        </w:rPr>
        <w:t>istasyonunda</w:t>
      </w:r>
      <w:r w:rsidRPr="007960C5">
        <w:rPr>
          <w:rFonts w:asciiTheme="minorHAnsi" w:hAnsiTheme="minorHAnsi" w:cstheme="minorHAnsi"/>
          <w:spacing w:val="-10"/>
          <w:w w:val="85"/>
        </w:rPr>
        <w:t xml:space="preserve"> </w:t>
      </w:r>
      <w:r w:rsidRPr="007960C5">
        <w:rPr>
          <w:rFonts w:asciiTheme="minorHAnsi" w:hAnsiTheme="minorHAnsi" w:cstheme="minorHAnsi"/>
          <w:w w:val="85"/>
        </w:rPr>
        <w:t>bir</w:t>
      </w:r>
      <w:r w:rsidRPr="007960C5">
        <w:rPr>
          <w:rFonts w:asciiTheme="minorHAnsi" w:hAnsiTheme="minorHAnsi" w:cstheme="minorHAnsi"/>
          <w:spacing w:val="-12"/>
          <w:w w:val="85"/>
        </w:rPr>
        <w:t xml:space="preserve"> </w:t>
      </w:r>
      <w:r w:rsidRPr="007960C5">
        <w:rPr>
          <w:rFonts w:asciiTheme="minorHAnsi" w:hAnsiTheme="minorHAnsi" w:cstheme="minorHAnsi"/>
          <w:w w:val="85"/>
        </w:rPr>
        <w:t>dış</w:t>
      </w:r>
      <w:r w:rsidRPr="007960C5">
        <w:rPr>
          <w:rFonts w:asciiTheme="minorHAnsi" w:hAnsiTheme="minorHAnsi" w:cstheme="minorHAnsi"/>
          <w:spacing w:val="-7"/>
          <w:w w:val="85"/>
        </w:rPr>
        <w:t xml:space="preserve"> </w:t>
      </w:r>
      <w:r w:rsidRPr="007960C5">
        <w:rPr>
          <w:rFonts w:asciiTheme="minorHAnsi" w:hAnsiTheme="minorHAnsi" w:cstheme="minorHAnsi"/>
          <w:w w:val="85"/>
        </w:rPr>
        <w:t xml:space="preserve">siren </w:t>
      </w:r>
      <w:r w:rsidRPr="007960C5">
        <w:rPr>
          <w:rFonts w:asciiTheme="minorHAnsi" w:hAnsiTheme="minorHAnsi" w:cstheme="minorHAnsi"/>
          <w:w w:val="95"/>
        </w:rPr>
        <w:t>ya</w:t>
      </w:r>
      <w:r w:rsidRPr="007960C5">
        <w:rPr>
          <w:rFonts w:asciiTheme="minorHAnsi" w:hAnsiTheme="minorHAnsi" w:cstheme="minorHAnsi"/>
          <w:spacing w:val="-24"/>
          <w:w w:val="95"/>
        </w:rPr>
        <w:t xml:space="preserve"> </w:t>
      </w:r>
      <w:r w:rsidRPr="007960C5">
        <w:rPr>
          <w:rFonts w:asciiTheme="minorHAnsi" w:hAnsiTheme="minorHAnsi" w:cstheme="minorHAnsi"/>
          <w:w w:val="95"/>
        </w:rPr>
        <w:t>da</w:t>
      </w:r>
      <w:r w:rsidRPr="007960C5">
        <w:rPr>
          <w:rFonts w:asciiTheme="minorHAnsi" w:hAnsiTheme="minorHAnsi" w:cstheme="minorHAnsi"/>
          <w:spacing w:val="-20"/>
          <w:w w:val="95"/>
        </w:rPr>
        <w:t xml:space="preserve"> </w:t>
      </w:r>
      <w:r w:rsidRPr="007960C5">
        <w:rPr>
          <w:rFonts w:asciiTheme="minorHAnsi" w:hAnsiTheme="minorHAnsi" w:cstheme="minorHAnsi"/>
          <w:w w:val="95"/>
        </w:rPr>
        <w:t>PC</w:t>
      </w:r>
      <w:r w:rsidRPr="007960C5">
        <w:rPr>
          <w:rFonts w:asciiTheme="minorHAnsi" w:hAnsiTheme="minorHAnsi" w:cstheme="minorHAnsi"/>
          <w:spacing w:val="-21"/>
          <w:w w:val="95"/>
        </w:rPr>
        <w:t xml:space="preserve"> </w:t>
      </w:r>
      <w:r w:rsidRPr="007960C5">
        <w:rPr>
          <w:rFonts w:asciiTheme="minorHAnsi" w:hAnsiTheme="minorHAnsi" w:cstheme="minorHAnsi"/>
          <w:w w:val="95"/>
        </w:rPr>
        <w:t>iç</w:t>
      </w:r>
      <w:r w:rsidRPr="007960C5">
        <w:rPr>
          <w:rFonts w:asciiTheme="minorHAnsi" w:hAnsiTheme="minorHAnsi" w:cstheme="minorHAnsi"/>
          <w:spacing w:val="-27"/>
          <w:w w:val="95"/>
        </w:rPr>
        <w:t xml:space="preserve"> </w:t>
      </w:r>
      <w:r w:rsidRPr="007960C5">
        <w:rPr>
          <w:rFonts w:asciiTheme="minorHAnsi" w:hAnsiTheme="minorHAnsi" w:cstheme="minorHAnsi"/>
          <w:w w:val="95"/>
        </w:rPr>
        <w:t>hoparlörüyle</w:t>
      </w:r>
      <w:r w:rsidRPr="007960C5">
        <w:rPr>
          <w:rFonts w:asciiTheme="minorHAnsi" w:hAnsiTheme="minorHAnsi" w:cstheme="minorHAnsi"/>
          <w:spacing w:val="-23"/>
          <w:w w:val="95"/>
        </w:rPr>
        <w:t xml:space="preserve"> </w:t>
      </w:r>
      <w:r w:rsidRPr="007960C5">
        <w:rPr>
          <w:rFonts w:asciiTheme="minorHAnsi" w:hAnsiTheme="minorHAnsi" w:cstheme="minorHAnsi"/>
          <w:w w:val="95"/>
        </w:rPr>
        <w:t>duyulan</w:t>
      </w:r>
      <w:r w:rsidRPr="007960C5">
        <w:rPr>
          <w:rFonts w:asciiTheme="minorHAnsi" w:hAnsiTheme="minorHAnsi" w:cstheme="minorHAnsi"/>
          <w:spacing w:val="-23"/>
          <w:w w:val="95"/>
        </w:rPr>
        <w:t xml:space="preserve"> </w:t>
      </w:r>
      <w:r w:rsidRPr="007960C5">
        <w:rPr>
          <w:rFonts w:asciiTheme="minorHAnsi" w:hAnsiTheme="minorHAnsi" w:cstheme="minorHAnsi"/>
          <w:w w:val="95"/>
        </w:rPr>
        <w:t>bir</w:t>
      </w:r>
      <w:r w:rsidRPr="007960C5">
        <w:rPr>
          <w:rFonts w:asciiTheme="minorHAnsi" w:hAnsiTheme="minorHAnsi" w:cstheme="minorHAnsi"/>
          <w:spacing w:val="-23"/>
          <w:w w:val="95"/>
        </w:rPr>
        <w:t xml:space="preserve"> </w:t>
      </w:r>
      <w:r w:rsidRPr="007960C5">
        <w:rPr>
          <w:rFonts w:asciiTheme="minorHAnsi" w:hAnsiTheme="minorHAnsi" w:cstheme="minorHAnsi"/>
          <w:w w:val="95"/>
        </w:rPr>
        <w:t>sesle</w:t>
      </w:r>
      <w:r w:rsidRPr="007960C5">
        <w:rPr>
          <w:rFonts w:asciiTheme="minorHAnsi" w:hAnsiTheme="minorHAnsi" w:cstheme="minorHAnsi"/>
          <w:spacing w:val="-23"/>
          <w:w w:val="95"/>
        </w:rPr>
        <w:t xml:space="preserve"> </w:t>
      </w:r>
      <w:r w:rsidRPr="007960C5">
        <w:rPr>
          <w:rFonts w:asciiTheme="minorHAnsi" w:hAnsiTheme="minorHAnsi" w:cstheme="minorHAnsi"/>
          <w:w w:val="95"/>
        </w:rPr>
        <w:t>birlikte</w:t>
      </w:r>
      <w:r w:rsidRPr="007960C5">
        <w:rPr>
          <w:rFonts w:asciiTheme="minorHAnsi" w:hAnsiTheme="minorHAnsi" w:cstheme="minorHAnsi"/>
          <w:spacing w:val="-18"/>
          <w:w w:val="95"/>
        </w:rPr>
        <w:t xml:space="preserve"> </w:t>
      </w:r>
      <w:r w:rsidRPr="007960C5">
        <w:rPr>
          <w:rFonts w:asciiTheme="minorHAnsi" w:hAnsiTheme="minorHAnsi" w:cstheme="minorHAnsi"/>
          <w:w w:val="95"/>
        </w:rPr>
        <w:t>gösterilecektir.</w:t>
      </w:r>
    </w:p>
    <w:p w:rsidR="00C9250A" w:rsidRPr="007960C5" w:rsidRDefault="00C9250A" w:rsidP="00C9250A">
      <w:pPr>
        <w:spacing w:line="249" w:lineRule="auto"/>
        <w:jc w:val="both"/>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spacing w:before="11"/>
        <w:rPr>
          <w:rFonts w:asciiTheme="minorHAnsi" w:hAnsiTheme="minorHAnsi" w:cstheme="minorHAnsi"/>
          <w:sz w:val="18"/>
        </w:rPr>
      </w:pPr>
    </w:p>
    <w:p w:rsidR="00C9250A" w:rsidRPr="007960C5" w:rsidRDefault="00C9250A" w:rsidP="00C9250A">
      <w:pPr>
        <w:pStyle w:val="GvdeMetni"/>
        <w:spacing w:before="71" w:line="254" w:lineRule="auto"/>
        <w:ind w:left="451" w:right="409"/>
        <w:jc w:val="both"/>
        <w:rPr>
          <w:rFonts w:asciiTheme="minorHAnsi" w:hAnsiTheme="minorHAnsi" w:cstheme="minorHAnsi"/>
        </w:rPr>
      </w:pPr>
      <w:r w:rsidRPr="007960C5">
        <w:rPr>
          <w:rFonts w:asciiTheme="minorHAnsi" w:hAnsiTheme="minorHAnsi" w:cstheme="minorHAnsi"/>
          <w:w w:val="90"/>
        </w:rPr>
        <w:t>PC</w:t>
      </w:r>
      <w:r w:rsidRPr="007960C5">
        <w:rPr>
          <w:rFonts w:asciiTheme="minorHAnsi" w:hAnsiTheme="minorHAnsi" w:cstheme="minorHAnsi"/>
          <w:spacing w:val="-27"/>
          <w:w w:val="90"/>
        </w:rPr>
        <w:t xml:space="preserve"> </w:t>
      </w:r>
      <w:r w:rsidRPr="007960C5">
        <w:rPr>
          <w:rFonts w:asciiTheme="minorHAnsi" w:hAnsiTheme="minorHAnsi" w:cstheme="minorHAnsi"/>
          <w:w w:val="90"/>
        </w:rPr>
        <w:t>iç</w:t>
      </w:r>
      <w:r w:rsidRPr="007960C5">
        <w:rPr>
          <w:rFonts w:asciiTheme="minorHAnsi" w:hAnsiTheme="minorHAnsi" w:cstheme="minorHAnsi"/>
          <w:spacing w:val="-28"/>
          <w:w w:val="90"/>
        </w:rPr>
        <w:t xml:space="preserve"> </w:t>
      </w:r>
      <w:r w:rsidRPr="007960C5">
        <w:rPr>
          <w:rFonts w:asciiTheme="minorHAnsi" w:hAnsiTheme="minorHAnsi" w:cstheme="minorHAnsi"/>
          <w:w w:val="90"/>
        </w:rPr>
        <w:t>hoparlöründen</w:t>
      </w:r>
      <w:r w:rsidRPr="007960C5">
        <w:rPr>
          <w:rFonts w:asciiTheme="minorHAnsi" w:hAnsiTheme="minorHAnsi" w:cstheme="minorHAnsi"/>
          <w:spacing w:val="-26"/>
          <w:w w:val="90"/>
        </w:rPr>
        <w:t xml:space="preserve"> </w:t>
      </w:r>
      <w:r w:rsidRPr="007960C5">
        <w:rPr>
          <w:rFonts w:asciiTheme="minorHAnsi" w:hAnsiTheme="minorHAnsi" w:cstheme="minorHAnsi"/>
          <w:w w:val="90"/>
        </w:rPr>
        <w:t>oluşturulan</w:t>
      </w:r>
      <w:r w:rsidRPr="007960C5">
        <w:rPr>
          <w:rFonts w:asciiTheme="minorHAnsi" w:hAnsiTheme="minorHAnsi" w:cstheme="minorHAnsi"/>
          <w:spacing w:val="-26"/>
          <w:w w:val="90"/>
        </w:rPr>
        <w:t xml:space="preserve"> </w:t>
      </w:r>
      <w:r w:rsidRPr="007960C5">
        <w:rPr>
          <w:rFonts w:asciiTheme="minorHAnsi" w:hAnsiTheme="minorHAnsi" w:cstheme="minorHAnsi"/>
          <w:w w:val="90"/>
        </w:rPr>
        <w:t>alarm</w:t>
      </w:r>
      <w:r w:rsidRPr="007960C5">
        <w:rPr>
          <w:rFonts w:asciiTheme="minorHAnsi" w:hAnsiTheme="minorHAnsi" w:cstheme="minorHAnsi"/>
          <w:spacing w:val="-24"/>
          <w:w w:val="90"/>
        </w:rPr>
        <w:t xml:space="preserve"> </w:t>
      </w:r>
      <w:r w:rsidRPr="007960C5">
        <w:rPr>
          <w:rFonts w:asciiTheme="minorHAnsi" w:hAnsiTheme="minorHAnsi" w:cstheme="minorHAnsi"/>
          <w:w w:val="90"/>
        </w:rPr>
        <w:t>sesi,</w:t>
      </w:r>
      <w:r w:rsidRPr="007960C5">
        <w:rPr>
          <w:rFonts w:asciiTheme="minorHAnsi" w:hAnsiTheme="minorHAnsi" w:cstheme="minorHAnsi"/>
          <w:spacing w:val="-27"/>
          <w:w w:val="90"/>
        </w:rPr>
        <w:t xml:space="preserve"> </w:t>
      </w:r>
      <w:r w:rsidRPr="007960C5">
        <w:rPr>
          <w:rFonts w:asciiTheme="minorHAnsi" w:hAnsiTheme="minorHAnsi" w:cstheme="minorHAnsi"/>
          <w:w w:val="90"/>
        </w:rPr>
        <w:t>WAV,</w:t>
      </w:r>
      <w:r w:rsidRPr="007960C5">
        <w:rPr>
          <w:rFonts w:asciiTheme="minorHAnsi" w:hAnsiTheme="minorHAnsi" w:cstheme="minorHAnsi"/>
          <w:spacing w:val="-27"/>
          <w:w w:val="90"/>
        </w:rPr>
        <w:t xml:space="preserve"> </w:t>
      </w:r>
      <w:r w:rsidRPr="007960C5">
        <w:rPr>
          <w:rFonts w:asciiTheme="minorHAnsi" w:hAnsiTheme="minorHAnsi" w:cstheme="minorHAnsi"/>
          <w:w w:val="90"/>
        </w:rPr>
        <w:t>MP3</w:t>
      </w:r>
      <w:r w:rsidRPr="007960C5">
        <w:rPr>
          <w:rFonts w:asciiTheme="minorHAnsi" w:hAnsiTheme="minorHAnsi" w:cstheme="minorHAnsi"/>
          <w:spacing w:val="-27"/>
          <w:w w:val="90"/>
        </w:rPr>
        <w:t xml:space="preserve"> </w:t>
      </w:r>
      <w:r w:rsidRPr="007960C5">
        <w:rPr>
          <w:rFonts w:asciiTheme="minorHAnsi" w:hAnsiTheme="minorHAnsi" w:cstheme="minorHAnsi"/>
          <w:w w:val="90"/>
        </w:rPr>
        <w:t>ya</w:t>
      </w:r>
      <w:r w:rsidRPr="007960C5">
        <w:rPr>
          <w:rFonts w:asciiTheme="minorHAnsi" w:hAnsiTheme="minorHAnsi" w:cstheme="minorHAnsi"/>
          <w:spacing w:val="-26"/>
          <w:w w:val="90"/>
        </w:rPr>
        <w:t xml:space="preserve"> </w:t>
      </w:r>
      <w:r w:rsidRPr="007960C5">
        <w:rPr>
          <w:rFonts w:asciiTheme="minorHAnsi" w:hAnsiTheme="minorHAnsi" w:cstheme="minorHAnsi"/>
          <w:w w:val="90"/>
        </w:rPr>
        <w:t>da</w:t>
      </w:r>
      <w:r w:rsidRPr="007960C5">
        <w:rPr>
          <w:rFonts w:asciiTheme="minorHAnsi" w:hAnsiTheme="minorHAnsi" w:cstheme="minorHAnsi"/>
          <w:spacing w:val="-27"/>
          <w:w w:val="90"/>
        </w:rPr>
        <w:t xml:space="preserve"> </w:t>
      </w:r>
      <w:r w:rsidRPr="007960C5">
        <w:rPr>
          <w:rFonts w:asciiTheme="minorHAnsi" w:hAnsiTheme="minorHAnsi" w:cstheme="minorHAnsi"/>
          <w:spacing w:val="-3"/>
          <w:w w:val="90"/>
        </w:rPr>
        <w:t>WMA</w:t>
      </w:r>
      <w:r w:rsidRPr="007960C5">
        <w:rPr>
          <w:rFonts w:asciiTheme="minorHAnsi" w:hAnsiTheme="minorHAnsi" w:cstheme="minorHAnsi"/>
          <w:spacing w:val="-26"/>
          <w:w w:val="90"/>
        </w:rPr>
        <w:t xml:space="preserve"> </w:t>
      </w:r>
      <w:r w:rsidRPr="007960C5">
        <w:rPr>
          <w:rFonts w:asciiTheme="minorHAnsi" w:hAnsiTheme="minorHAnsi" w:cstheme="minorHAnsi"/>
          <w:w w:val="90"/>
        </w:rPr>
        <w:t>gibi</w:t>
      </w:r>
      <w:r w:rsidRPr="007960C5">
        <w:rPr>
          <w:rFonts w:asciiTheme="minorHAnsi" w:hAnsiTheme="minorHAnsi" w:cstheme="minorHAnsi"/>
          <w:spacing w:val="-28"/>
          <w:w w:val="90"/>
        </w:rPr>
        <w:t xml:space="preserve"> </w:t>
      </w:r>
      <w:r w:rsidRPr="007960C5">
        <w:rPr>
          <w:rFonts w:asciiTheme="minorHAnsi" w:hAnsiTheme="minorHAnsi" w:cstheme="minorHAnsi"/>
          <w:w w:val="90"/>
        </w:rPr>
        <w:t>standart</w:t>
      </w:r>
      <w:r w:rsidRPr="007960C5">
        <w:rPr>
          <w:rFonts w:asciiTheme="minorHAnsi" w:hAnsiTheme="minorHAnsi" w:cstheme="minorHAnsi"/>
          <w:spacing w:val="-26"/>
          <w:w w:val="90"/>
        </w:rPr>
        <w:t xml:space="preserve"> </w:t>
      </w:r>
      <w:r w:rsidRPr="007960C5">
        <w:rPr>
          <w:rFonts w:asciiTheme="minorHAnsi" w:hAnsiTheme="minorHAnsi" w:cstheme="minorHAnsi"/>
          <w:w w:val="90"/>
        </w:rPr>
        <w:t>formatları</w:t>
      </w:r>
      <w:r w:rsidRPr="007960C5">
        <w:rPr>
          <w:rFonts w:asciiTheme="minorHAnsi" w:hAnsiTheme="minorHAnsi" w:cstheme="minorHAnsi"/>
          <w:spacing w:val="-28"/>
          <w:w w:val="90"/>
        </w:rPr>
        <w:t xml:space="preserve"> </w:t>
      </w:r>
      <w:r w:rsidRPr="007960C5">
        <w:rPr>
          <w:rFonts w:asciiTheme="minorHAnsi" w:hAnsiTheme="minorHAnsi" w:cstheme="minorHAnsi"/>
          <w:w w:val="90"/>
        </w:rPr>
        <w:t>destekleyecek</w:t>
      </w:r>
      <w:r w:rsidRPr="007960C5">
        <w:rPr>
          <w:rFonts w:asciiTheme="minorHAnsi" w:hAnsiTheme="minorHAnsi" w:cstheme="minorHAnsi"/>
          <w:spacing w:val="-26"/>
          <w:w w:val="90"/>
        </w:rPr>
        <w:t xml:space="preserve"> </w:t>
      </w:r>
      <w:r w:rsidRPr="007960C5">
        <w:rPr>
          <w:rFonts w:asciiTheme="minorHAnsi" w:hAnsiTheme="minorHAnsi" w:cstheme="minorHAnsi"/>
          <w:w w:val="90"/>
        </w:rPr>
        <w:t xml:space="preserve">ve </w:t>
      </w:r>
      <w:r w:rsidRPr="007960C5">
        <w:rPr>
          <w:rFonts w:asciiTheme="minorHAnsi" w:hAnsiTheme="minorHAnsi" w:cstheme="minorHAnsi"/>
          <w:w w:val="85"/>
        </w:rPr>
        <w:t>sistem</w:t>
      </w:r>
      <w:r w:rsidRPr="007960C5">
        <w:rPr>
          <w:rFonts w:asciiTheme="minorHAnsi" w:hAnsiTheme="minorHAnsi" w:cstheme="minorHAnsi"/>
          <w:spacing w:val="-18"/>
          <w:w w:val="85"/>
        </w:rPr>
        <w:t xml:space="preserve"> </w:t>
      </w:r>
      <w:r w:rsidRPr="007960C5">
        <w:rPr>
          <w:rFonts w:asciiTheme="minorHAnsi" w:hAnsiTheme="minorHAnsi" w:cstheme="minorHAnsi"/>
          <w:w w:val="85"/>
        </w:rPr>
        <w:t>yapılandırmasında</w:t>
      </w:r>
      <w:r w:rsidRPr="007960C5">
        <w:rPr>
          <w:rFonts w:asciiTheme="minorHAnsi" w:hAnsiTheme="minorHAnsi" w:cstheme="minorHAnsi"/>
          <w:spacing w:val="-18"/>
          <w:w w:val="85"/>
        </w:rPr>
        <w:t xml:space="preserve"> </w:t>
      </w:r>
      <w:r w:rsidRPr="007960C5">
        <w:rPr>
          <w:rFonts w:asciiTheme="minorHAnsi" w:hAnsiTheme="minorHAnsi" w:cstheme="minorHAnsi"/>
          <w:w w:val="85"/>
        </w:rPr>
        <w:t>tek</w:t>
      </w:r>
      <w:r w:rsidRPr="007960C5">
        <w:rPr>
          <w:rFonts w:asciiTheme="minorHAnsi" w:hAnsiTheme="minorHAnsi" w:cstheme="minorHAnsi"/>
          <w:spacing w:val="-14"/>
          <w:w w:val="85"/>
        </w:rPr>
        <w:t xml:space="preserve"> </w:t>
      </w:r>
      <w:r w:rsidRPr="007960C5">
        <w:rPr>
          <w:rFonts w:asciiTheme="minorHAnsi" w:hAnsiTheme="minorHAnsi" w:cstheme="minorHAnsi"/>
          <w:spacing w:val="-2"/>
          <w:w w:val="85"/>
        </w:rPr>
        <w:t>tek</w:t>
      </w:r>
      <w:r w:rsidRPr="007960C5">
        <w:rPr>
          <w:rFonts w:asciiTheme="minorHAnsi" w:hAnsiTheme="minorHAnsi" w:cstheme="minorHAnsi"/>
          <w:spacing w:val="-21"/>
          <w:w w:val="85"/>
        </w:rPr>
        <w:t xml:space="preserve"> </w:t>
      </w:r>
      <w:r w:rsidRPr="007960C5">
        <w:rPr>
          <w:rFonts w:asciiTheme="minorHAnsi" w:hAnsiTheme="minorHAnsi" w:cstheme="minorHAnsi"/>
          <w:w w:val="85"/>
        </w:rPr>
        <w:t>alarm/olay</w:t>
      </w:r>
      <w:r w:rsidRPr="007960C5">
        <w:rPr>
          <w:rFonts w:asciiTheme="minorHAnsi" w:hAnsiTheme="minorHAnsi" w:cstheme="minorHAnsi"/>
          <w:spacing w:val="-21"/>
          <w:w w:val="85"/>
        </w:rPr>
        <w:t xml:space="preserve"> </w:t>
      </w:r>
      <w:r w:rsidRPr="007960C5">
        <w:rPr>
          <w:rFonts w:asciiTheme="minorHAnsi" w:hAnsiTheme="minorHAnsi" w:cstheme="minorHAnsi"/>
          <w:w w:val="85"/>
        </w:rPr>
        <w:t>ya</w:t>
      </w:r>
      <w:r w:rsidRPr="007960C5">
        <w:rPr>
          <w:rFonts w:asciiTheme="minorHAnsi" w:hAnsiTheme="minorHAnsi" w:cstheme="minorHAnsi"/>
          <w:spacing w:val="-14"/>
          <w:w w:val="85"/>
        </w:rPr>
        <w:t xml:space="preserve"> </w:t>
      </w:r>
      <w:r w:rsidRPr="007960C5">
        <w:rPr>
          <w:rFonts w:asciiTheme="minorHAnsi" w:hAnsiTheme="minorHAnsi" w:cstheme="minorHAnsi"/>
          <w:w w:val="85"/>
        </w:rPr>
        <w:t>da</w:t>
      </w:r>
      <w:r w:rsidRPr="007960C5">
        <w:rPr>
          <w:rFonts w:asciiTheme="minorHAnsi" w:hAnsiTheme="minorHAnsi" w:cstheme="minorHAnsi"/>
          <w:spacing w:val="-20"/>
          <w:w w:val="85"/>
        </w:rPr>
        <w:t xml:space="preserve"> </w:t>
      </w:r>
      <w:r w:rsidRPr="007960C5">
        <w:rPr>
          <w:rFonts w:asciiTheme="minorHAnsi" w:hAnsiTheme="minorHAnsi" w:cstheme="minorHAnsi"/>
          <w:w w:val="85"/>
        </w:rPr>
        <w:t>alarmlar/olaylar</w:t>
      </w:r>
      <w:r w:rsidRPr="007960C5">
        <w:rPr>
          <w:rFonts w:asciiTheme="minorHAnsi" w:hAnsiTheme="minorHAnsi" w:cstheme="minorHAnsi"/>
          <w:spacing w:val="-20"/>
          <w:w w:val="85"/>
        </w:rPr>
        <w:t xml:space="preserve"> </w:t>
      </w:r>
      <w:r w:rsidRPr="007960C5">
        <w:rPr>
          <w:rFonts w:asciiTheme="minorHAnsi" w:hAnsiTheme="minorHAnsi" w:cstheme="minorHAnsi"/>
          <w:w w:val="85"/>
        </w:rPr>
        <w:t>grubuna</w:t>
      </w:r>
      <w:r w:rsidRPr="007960C5">
        <w:rPr>
          <w:rFonts w:asciiTheme="minorHAnsi" w:hAnsiTheme="minorHAnsi" w:cstheme="minorHAnsi"/>
          <w:spacing w:val="-18"/>
          <w:w w:val="85"/>
        </w:rPr>
        <w:t xml:space="preserve"> </w:t>
      </w:r>
      <w:r w:rsidRPr="007960C5">
        <w:rPr>
          <w:rFonts w:asciiTheme="minorHAnsi" w:hAnsiTheme="minorHAnsi" w:cstheme="minorHAnsi"/>
          <w:w w:val="85"/>
        </w:rPr>
        <w:t>atanmak</w:t>
      </w:r>
      <w:r w:rsidRPr="007960C5">
        <w:rPr>
          <w:rFonts w:asciiTheme="minorHAnsi" w:hAnsiTheme="minorHAnsi" w:cstheme="minorHAnsi"/>
          <w:spacing w:val="-21"/>
          <w:w w:val="85"/>
        </w:rPr>
        <w:t xml:space="preserve"> </w:t>
      </w:r>
      <w:r w:rsidRPr="007960C5">
        <w:rPr>
          <w:rFonts w:asciiTheme="minorHAnsi" w:hAnsiTheme="minorHAnsi" w:cstheme="minorHAnsi"/>
          <w:w w:val="85"/>
        </w:rPr>
        <w:t>üzere</w:t>
      </w:r>
      <w:r w:rsidRPr="007960C5">
        <w:rPr>
          <w:rFonts w:asciiTheme="minorHAnsi" w:hAnsiTheme="minorHAnsi" w:cstheme="minorHAnsi"/>
          <w:spacing w:val="-16"/>
          <w:w w:val="85"/>
        </w:rPr>
        <w:t xml:space="preserve"> </w:t>
      </w:r>
      <w:r w:rsidRPr="007960C5">
        <w:rPr>
          <w:rFonts w:asciiTheme="minorHAnsi" w:hAnsiTheme="minorHAnsi" w:cstheme="minorHAnsi"/>
          <w:w w:val="85"/>
        </w:rPr>
        <w:t>seçilebilecektir.</w:t>
      </w: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spacing w:before="122"/>
        <w:ind w:left="451"/>
        <w:rPr>
          <w:rFonts w:cstheme="minorHAnsi"/>
          <w:b/>
          <w:sz w:val="19"/>
        </w:rPr>
      </w:pPr>
      <w:r w:rsidRPr="007960C5">
        <w:rPr>
          <w:rFonts w:cstheme="minorHAnsi"/>
          <w:b/>
          <w:sz w:val="19"/>
        </w:rPr>
        <w:t>Access Kontrol Sistemi Alarm İşleme ve Yönetimi</w:t>
      </w:r>
    </w:p>
    <w:p w:rsidR="00C9250A" w:rsidRPr="007960C5" w:rsidRDefault="00C9250A" w:rsidP="00C9250A">
      <w:pPr>
        <w:pStyle w:val="GvdeMetni"/>
        <w:spacing w:before="5"/>
        <w:rPr>
          <w:rFonts w:asciiTheme="minorHAnsi" w:hAnsiTheme="minorHAnsi" w:cstheme="minorHAnsi"/>
          <w:b/>
          <w:sz w:val="27"/>
        </w:rPr>
      </w:pPr>
    </w:p>
    <w:p w:rsidR="00C9250A" w:rsidRPr="007960C5" w:rsidRDefault="00C9250A" w:rsidP="00C9250A">
      <w:pPr>
        <w:pStyle w:val="GvdeMetni"/>
        <w:ind w:left="451"/>
        <w:rPr>
          <w:rFonts w:asciiTheme="minorHAnsi" w:hAnsiTheme="minorHAnsi" w:cstheme="minorHAnsi"/>
        </w:rPr>
      </w:pPr>
      <w:r w:rsidRPr="007960C5">
        <w:rPr>
          <w:rFonts w:asciiTheme="minorHAnsi" w:hAnsiTheme="minorHAnsi" w:cstheme="minorHAnsi"/>
          <w:w w:val="95"/>
        </w:rPr>
        <w:t>Access Kontrol Sistemi gelen alarmlarla işlem yapması için operatöre basit ve etkili bir yol sunacaktır.</w:t>
      </w:r>
    </w:p>
    <w:p w:rsidR="00C9250A" w:rsidRPr="007960C5" w:rsidRDefault="00C9250A" w:rsidP="00C9250A">
      <w:pPr>
        <w:pStyle w:val="GvdeMetni"/>
        <w:rPr>
          <w:rFonts w:asciiTheme="minorHAnsi" w:hAnsiTheme="minorHAnsi" w:cstheme="minorHAnsi"/>
          <w:sz w:val="21"/>
        </w:rPr>
      </w:pPr>
    </w:p>
    <w:p w:rsidR="00C9250A" w:rsidRPr="007960C5" w:rsidRDefault="00C9250A" w:rsidP="00C9250A">
      <w:pPr>
        <w:pStyle w:val="GvdeMetni"/>
        <w:spacing w:line="252" w:lineRule="auto"/>
        <w:ind w:left="451" w:right="408"/>
        <w:jc w:val="both"/>
        <w:rPr>
          <w:rFonts w:asciiTheme="minorHAnsi" w:hAnsiTheme="minorHAnsi" w:cstheme="minorHAnsi"/>
        </w:rPr>
      </w:pPr>
      <w:r w:rsidRPr="007960C5">
        <w:rPr>
          <w:rFonts w:asciiTheme="minorHAnsi" w:hAnsiTheme="minorHAnsi" w:cstheme="minorHAnsi"/>
          <w:w w:val="90"/>
        </w:rPr>
        <w:t>Sadece</w:t>
      </w:r>
      <w:r w:rsidRPr="007960C5">
        <w:rPr>
          <w:rFonts w:asciiTheme="minorHAnsi" w:hAnsiTheme="minorHAnsi" w:cstheme="minorHAnsi"/>
          <w:spacing w:val="-10"/>
          <w:w w:val="90"/>
        </w:rPr>
        <w:t xml:space="preserve"> </w:t>
      </w:r>
      <w:r w:rsidRPr="007960C5">
        <w:rPr>
          <w:rFonts w:asciiTheme="minorHAnsi" w:hAnsiTheme="minorHAnsi" w:cstheme="minorHAnsi"/>
          <w:w w:val="90"/>
        </w:rPr>
        <w:t>geçerli</w:t>
      </w:r>
      <w:r w:rsidRPr="007960C5">
        <w:rPr>
          <w:rFonts w:asciiTheme="minorHAnsi" w:hAnsiTheme="minorHAnsi" w:cstheme="minorHAnsi"/>
          <w:spacing w:val="-9"/>
          <w:w w:val="90"/>
        </w:rPr>
        <w:t xml:space="preserve"> </w:t>
      </w:r>
      <w:r w:rsidRPr="007960C5">
        <w:rPr>
          <w:rFonts w:asciiTheme="minorHAnsi" w:hAnsiTheme="minorHAnsi" w:cstheme="minorHAnsi"/>
          <w:w w:val="90"/>
        </w:rPr>
        <w:t>giriş</w:t>
      </w:r>
      <w:r w:rsidRPr="007960C5">
        <w:rPr>
          <w:rFonts w:asciiTheme="minorHAnsi" w:hAnsiTheme="minorHAnsi" w:cstheme="minorHAnsi"/>
          <w:spacing w:val="-9"/>
          <w:w w:val="90"/>
        </w:rPr>
        <w:t xml:space="preserve"> </w:t>
      </w:r>
      <w:r w:rsidRPr="007960C5">
        <w:rPr>
          <w:rFonts w:asciiTheme="minorHAnsi" w:hAnsiTheme="minorHAnsi" w:cstheme="minorHAnsi"/>
          <w:w w:val="90"/>
        </w:rPr>
        <w:t>kullanıcı</w:t>
      </w:r>
      <w:r w:rsidRPr="007960C5">
        <w:rPr>
          <w:rFonts w:asciiTheme="minorHAnsi" w:hAnsiTheme="minorHAnsi" w:cstheme="minorHAnsi"/>
          <w:spacing w:val="-9"/>
          <w:w w:val="90"/>
        </w:rPr>
        <w:t xml:space="preserve"> </w:t>
      </w:r>
      <w:r w:rsidRPr="007960C5">
        <w:rPr>
          <w:rFonts w:asciiTheme="minorHAnsi" w:hAnsiTheme="minorHAnsi" w:cstheme="minorHAnsi"/>
          <w:w w:val="90"/>
        </w:rPr>
        <w:t>adı</w:t>
      </w:r>
      <w:r w:rsidRPr="007960C5">
        <w:rPr>
          <w:rFonts w:asciiTheme="minorHAnsi" w:hAnsiTheme="minorHAnsi" w:cstheme="minorHAnsi"/>
          <w:spacing w:val="-9"/>
          <w:w w:val="90"/>
        </w:rPr>
        <w:t xml:space="preserve"> </w:t>
      </w:r>
      <w:r w:rsidRPr="007960C5">
        <w:rPr>
          <w:rFonts w:asciiTheme="minorHAnsi" w:hAnsiTheme="minorHAnsi" w:cstheme="minorHAnsi"/>
          <w:w w:val="90"/>
        </w:rPr>
        <w:t>ve</w:t>
      </w:r>
      <w:r w:rsidRPr="007960C5">
        <w:rPr>
          <w:rFonts w:asciiTheme="minorHAnsi" w:hAnsiTheme="minorHAnsi" w:cstheme="minorHAnsi"/>
          <w:spacing w:val="-7"/>
          <w:w w:val="90"/>
        </w:rPr>
        <w:t xml:space="preserve"> </w:t>
      </w:r>
      <w:r w:rsidRPr="007960C5">
        <w:rPr>
          <w:rFonts w:asciiTheme="minorHAnsi" w:hAnsiTheme="minorHAnsi" w:cstheme="minorHAnsi"/>
          <w:w w:val="90"/>
        </w:rPr>
        <w:t>şifresine</w:t>
      </w:r>
      <w:r w:rsidRPr="007960C5">
        <w:rPr>
          <w:rFonts w:asciiTheme="minorHAnsi" w:hAnsiTheme="minorHAnsi" w:cstheme="minorHAnsi"/>
          <w:spacing w:val="-7"/>
          <w:w w:val="90"/>
        </w:rPr>
        <w:t xml:space="preserve"> </w:t>
      </w:r>
      <w:r w:rsidRPr="007960C5">
        <w:rPr>
          <w:rFonts w:asciiTheme="minorHAnsi" w:hAnsiTheme="minorHAnsi" w:cstheme="minorHAnsi"/>
          <w:w w:val="90"/>
        </w:rPr>
        <w:t>sahip</w:t>
      </w:r>
      <w:r w:rsidRPr="007960C5">
        <w:rPr>
          <w:rFonts w:asciiTheme="minorHAnsi" w:hAnsiTheme="minorHAnsi" w:cstheme="minorHAnsi"/>
          <w:spacing w:val="-7"/>
          <w:w w:val="90"/>
        </w:rPr>
        <w:t xml:space="preserve"> </w:t>
      </w:r>
      <w:r w:rsidRPr="007960C5">
        <w:rPr>
          <w:rFonts w:asciiTheme="minorHAnsi" w:hAnsiTheme="minorHAnsi" w:cstheme="minorHAnsi"/>
          <w:w w:val="90"/>
        </w:rPr>
        <w:t>yetkili</w:t>
      </w:r>
      <w:r w:rsidRPr="007960C5">
        <w:rPr>
          <w:rFonts w:asciiTheme="minorHAnsi" w:hAnsiTheme="minorHAnsi" w:cstheme="minorHAnsi"/>
          <w:spacing w:val="-10"/>
          <w:w w:val="90"/>
        </w:rPr>
        <w:t xml:space="preserve"> </w:t>
      </w:r>
      <w:r w:rsidRPr="007960C5">
        <w:rPr>
          <w:rFonts w:asciiTheme="minorHAnsi" w:hAnsiTheme="minorHAnsi" w:cstheme="minorHAnsi"/>
          <w:w w:val="90"/>
        </w:rPr>
        <w:t>operatör</w:t>
      </w:r>
      <w:r w:rsidRPr="007960C5">
        <w:rPr>
          <w:rFonts w:asciiTheme="minorHAnsi" w:hAnsiTheme="minorHAnsi" w:cstheme="minorHAnsi"/>
          <w:spacing w:val="-9"/>
          <w:w w:val="90"/>
        </w:rPr>
        <w:t xml:space="preserve"> </w:t>
      </w:r>
      <w:r w:rsidRPr="007960C5">
        <w:rPr>
          <w:rFonts w:asciiTheme="minorHAnsi" w:hAnsiTheme="minorHAnsi" w:cstheme="minorHAnsi"/>
          <w:w w:val="90"/>
        </w:rPr>
        <w:t>sisteme</w:t>
      </w:r>
      <w:r w:rsidRPr="007960C5">
        <w:rPr>
          <w:rFonts w:asciiTheme="minorHAnsi" w:hAnsiTheme="minorHAnsi" w:cstheme="minorHAnsi"/>
          <w:spacing w:val="-9"/>
          <w:w w:val="90"/>
        </w:rPr>
        <w:t xml:space="preserve"> </w:t>
      </w:r>
      <w:r w:rsidRPr="007960C5">
        <w:rPr>
          <w:rFonts w:asciiTheme="minorHAnsi" w:hAnsiTheme="minorHAnsi" w:cstheme="minorHAnsi"/>
          <w:w w:val="90"/>
        </w:rPr>
        <w:t>erişim</w:t>
      </w:r>
      <w:r w:rsidRPr="007960C5">
        <w:rPr>
          <w:rFonts w:asciiTheme="minorHAnsi" w:hAnsiTheme="minorHAnsi" w:cstheme="minorHAnsi"/>
          <w:spacing w:val="-8"/>
          <w:w w:val="90"/>
        </w:rPr>
        <w:t xml:space="preserve"> </w:t>
      </w:r>
      <w:r w:rsidRPr="007960C5">
        <w:rPr>
          <w:rFonts w:asciiTheme="minorHAnsi" w:hAnsiTheme="minorHAnsi" w:cstheme="minorHAnsi"/>
          <w:w w:val="90"/>
        </w:rPr>
        <w:t>yapabilecek</w:t>
      </w:r>
      <w:r w:rsidRPr="007960C5">
        <w:rPr>
          <w:rFonts w:asciiTheme="minorHAnsi" w:hAnsiTheme="minorHAnsi" w:cstheme="minorHAnsi"/>
          <w:spacing w:val="-10"/>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7"/>
          <w:w w:val="90"/>
        </w:rPr>
        <w:t xml:space="preserve"> </w:t>
      </w:r>
      <w:r w:rsidRPr="007960C5">
        <w:rPr>
          <w:rFonts w:asciiTheme="minorHAnsi" w:hAnsiTheme="minorHAnsi" w:cstheme="minorHAnsi"/>
          <w:w w:val="90"/>
        </w:rPr>
        <w:t>sistemi kullanabilecektir.</w:t>
      </w:r>
      <w:r w:rsidRPr="007960C5">
        <w:rPr>
          <w:rFonts w:asciiTheme="minorHAnsi" w:hAnsiTheme="minorHAnsi" w:cstheme="minorHAnsi"/>
          <w:spacing w:val="-16"/>
          <w:w w:val="90"/>
        </w:rPr>
        <w:t xml:space="preserve"> </w:t>
      </w:r>
      <w:r w:rsidRPr="007960C5">
        <w:rPr>
          <w:rFonts w:asciiTheme="minorHAnsi" w:hAnsiTheme="minorHAnsi" w:cstheme="minorHAnsi"/>
          <w:w w:val="90"/>
        </w:rPr>
        <w:t>Giriş</w:t>
      </w:r>
      <w:r w:rsidRPr="007960C5">
        <w:rPr>
          <w:rFonts w:asciiTheme="minorHAnsi" w:hAnsiTheme="minorHAnsi" w:cstheme="minorHAnsi"/>
          <w:spacing w:val="-16"/>
          <w:w w:val="90"/>
        </w:rPr>
        <w:t xml:space="preserve"> </w:t>
      </w:r>
      <w:r w:rsidRPr="007960C5">
        <w:rPr>
          <w:rFonts w:asciiTheme="minorHAnsi" w:hAnsiTheme="minorHAnsi" w:cstheme="minorHAnsi"/>
          <w:w w:val="90"/>
        </w:rPr>
        <w:t>başarıyla</w:t>
      </w:r>
      <w:r w:rsidRPr="007960C5">
        <w:rPr>
          <w:rFonts w:asciiTheme="minorHAnsi" w:hAnsiTheme="minorHAnsi" w:cstheme="minorHAnsi"/>
          <w:spacing w:val="-12"/>
          <w:w w:val="90"/>
        </w:rPr>
        <w:t xml:space="preserve"> </w:t>
      </w:r>
      <w:r w:rsidRPr="007960C5">
        <w:rPr>
          <w:rFonts w:asciiTheme="minorHAnsi" w:hAnsiTheme="minorHAnsi" w:cstheme="minorHAnsi"/>
          <w:w w:val="90"/>
        </w:rPr>
        <w:t>tamamlandığında,</w:t>
      </w:r>
      <w:r w:rsidRPr="007960C5">
        <w:rPr>
          <w:rFonts w:asciiTheme="minorHAnsi" w:hAnsiTheme="minorHAnsi" w:cstheme="minorHAnsi"/>
          <w:spacing w:val="-18"/>
          <w:w w:val="90"/>
        </w:rPr>
        <w:t xml:space="preserve"> </w:t>
      </w:r>
      <w:r w:rsidRPr="007960C5">
        <w:rPr>
          <w:rFonts w:asciiTheme="minorHAnsi" w:hAnsiTheme="minorHAnsi" w:cstheme="minorHAnsi"/>
          <w:w w:val="90"/>
        </w:rPr>
        <w:t>operatör</w:t>
      </w:r>
      <w:r w:rsidRPr="007960C5">
        <w:rPr>
          <w:rFonts w:asciiTheme="minorHAnsi" w:hAnsiTheme="minorHAnsi" w:cstheme="minorHAnsi"/>
          <w:spacing w:val="-16"/>
          <w:w w:val="90"/>
        </w:rPr>
        <w:t xml:space="preserve"> </w:t>
      </w:r>
      <w:r w:rsidRPr="007960C5">
        <w:rPr>
          <w:rFonts w:asciiTheme="minorHAnsi" w:hAnsiTheme="minorHAnsi" w:cstheme="minorHAnsi"/>
          <w:w w:val="90"/>
        </w:rPr>
        <w:t>sadece</w:t>
      </w:r>
      <w:r w:rsidRPr="007960C5">
        <w:rPr>
          <w:rFonts w:asciiTheme="minorHAnsi" w:hAnsiTheme="minorHAnsi" w:cstheme="minorHAnsi"/>
          <w:spacing w:val="-16"/>
          <w:w w:val="90"/>
        </w:rPr>
        <w:t xml:space="preserve"> </w:t>
      </w:r>
      <w:r w:rsidRPr="007960C5">
        <w:rPr>
          <w:rFonts w:asciiTheme="minorHAnsi" w:hAnsiTheme="minorHAnsi" w:cstheme="minorHAnsi"/>
          <w:w w:val="90"/>
        </w:rPr>
        <w:t>kendi</w:t>
      </w:r>
      <w:r w:rsidRPr="007960C5">
        <w:rPr>
          <w:rFonts w:asciiTheme="minorHAnsi" w:hAnsiTheme="minorHAnsi" w:cstheme="minorHAnsi"/>
          <w:spacing w:val="-17"/>
          <w:w w:val="90"/>
        </w:rPr>
        <w:t xml:space="preserve"> </w:t>
      </w:r>
      <w:r w:rsidRPr="007960C5">
        <w:rPr>
          <w:rFonts w:asciiTheme="minorHAnsi" w:hAnsiTheme="minorHAnsi" w:cstheme="minorHAnsi"/>
          <w:w w:val="90"/>
        </w:rPr>
        <w:t>giriş</w:t>
      </w:r>
      <w:r w:rsidRPr="007960C5">
        <w:rPr>
          <w:rFonts w:asciiTheme="minorHAnsi" w:hAnsiTheme="minorHAnsi" w:cstheme="minorHAnsi"/>
          <w:spacing w:val="-16"/>
          <w:w w:val="90"/>
        </w:rPr>
        <w:t xml:space="preserve"> </w:t>
      </w:r>
      <w:r w:rsidRPr="007960C5">
        <w:rPr>
          <w:rFonts w:asciiTheme="minorHAnsi" w:hAnsiTheme="minorHAnsi" w:cstheme="minorHAnsi"/>
          <w:w w:val="90"/>
        </w:rPr>
        <w:t>izleme</w:t>
      </w:r>
      <w:r w:rsidRPr="007960C5">
        <w:rPr>
          <w:rFonts w:asciiTheme="minorHAnsi" w:hAnsiTheme="minorHAnsi" w:cstheme="minorHAnsi"/>
          <w:spacing w:val="-14"/>
          <w:w w:val="90"/>
        </w:rPr>
        <w:t xml:space="preserve"> </w:t>
      </w:r>
      <w:r w:rsidRPr="007960C5">
        <w:rPr>
          <w:rFonts w:asciiTheme="minorHAnsi" w:hAnsiTheme="minorHAnsi" w:cstheme="minorHAnsi"/>
          <w:w w:val="90"/>
        </w:rPr>
        <w:t>ve</w:t>
      </w:r>
      <w:r w:rsidRPr="007960C5">
        <w:rPr>
          <w:rFonts w:asciiTheme="minorHAnsi" w:hAnsiTheme="minorHAnsi" w:cstheme="minorHAnsi"/>
          <w:spacing w:val="-16"/>
          <w:w w:val="90"/>
        </w:rPr>
        <w:t xml:space="preserve"> </w:t>
      </w:r>
      <w:r w:rsidRPr="007960C5">
        <w:rPr>
          <w:rFonts w:asciiTheme="minorHAnsi" w:hAnsiTheme="minorHAnsi" w:cstheme="minorHAnsi"/>
          <w:w w:val="90"/>
        </w:rPr>
        <w:t>kullanma</w:t>
      </w:r>
      <w:r w:rsidRPr="007960C5">
        <w:rPr>
          <w:rFonts w:asciiTheme="minorHAnsi" w:hAnsiTheme="minorHAnsi" w:cstheme="minorHAnsi"/>
          <w:spacing w:val="-14"/>
          <w:w w:val="90"/>
        </w:rPr>
        <w:t xml:space="preserve"> </w:t>
      </w:r>
      <w:r w:rsidRPr="007960C5">
        <w:rPr>
          <w:rFonts w:asciiTheme="minorHAnsi" w:hAnsiTheme="minorHAnsi" w:cstheme="minorHAnsi"/>
          <w:spacing w:val="-3"/>
          <w:w w:val="90"/>
        </w:rPr>
        <w:t xml:space="preserve">erişim </w:t>
      </w:r>
      <w:r w:rsidRPr="007960C5">
        <w:rPr>
          <w:rFonts w:asciiTheme="minorHAnsi" w:hAnsiTheme="minorHAnsi" w:cstheme="minorHAnsi"/>
          <w:w w:val="95"/>
        </w:rPr>
        <w:t>profiline</w:t>
      </w:r>
      <w:r w:rsidRPr="007960C5">
        <w:rPr>
          <w:rFonts w:asciiTheme="minorHAnsi" w:hAnsiTheme="minorHAnsi" w:cstheme="minorHAnsi"/>
          <w:spacing w:val="-21"/>
          <w:w w:val="95"/>
        </w:rPr>
        <w:t xml:space="preserve"> </w:t>
      </w:r>
      <w:r w:rsidRPr="007960C5">
        <w:rPr>
          <w:rFonts w:asciiTheme="minorHAnsi" w:hAnsiTheme="minorHAnsi" w:cstheme="minorHAnsi"/>
          <w:w w:val="95"/>
        </w:rPr>
        <w:t>uygun</w:t>
      </w:r>
      <w:r w:rsidRPr="007960C5">
        <w:rPr>
          <w:rFonts w:asciiTheme="minorHAnsi" w:hAnsiTheme="minorHAnsi" w:cstheme="minorHAnsi"/>
          <w:spacing w:val="-21"/>
          <w:w w:val="95"/>
        </w:rPr>
        <w:t xml:space="preserve"> </w:t>
      </w:r>
      <w:r w:rsidRPr="007960C5">
        <w:rPr>
          <w:rFonts w:asciiTheme="minorHAnsi" w:hAnsiTheme="minorHAnsi" w:cstheme="minorHAnsi"/>
          <w:w w:val="95"/>
        </w:rPr>
        <w:t>alarm</w:t>
      </w:r>
      <w:r w:rsidRPr="007960C5">
        <w:rPr>
          <w:rFonts w:asciiTheme="minorHAnsi" w:hAnsiTheme="minorHAnsi" w:cstheme="minorHAnsi"/>
          <w:spacing w:val="-23"/>
          <w:w w:val="95"/>
        </w:rPr>
        <w:t xml:space="preserve"> </w:t>
      </w:r>
      <w:r w:rsidRPr="007960C5">
        <w:rPr>
          <w:rFonts w:asciiTheme="minorHAnsi" w:hAnsiTheme="minorHAnsi" w:cstheme="minorHAnsi"/>
          <w:spacing w:val="3"/>
          <w:w w:val="95"/>
        </w:rPr>
        <w:t>ve</w:t>
      </w:r>
      <w:r w:rsidRPr="007960C5">
        <w:rPr>
          <w:rFonts w:asciiTheme="minorHAnsi" w:hAnsiTheme="minorHAnsi" w:cstheme="minorHAnsi"/>
          <w:spacing w:val="-25"/>
          <w:w w:val="95"/>
        </w:rPr>
        <w:t xml:space="preserve"> </w:t>
      </w:r>
      <w:r w:rsidRPr="007960C5">
        <w:rPr>
          <w:rFonts w:asciiTheme="minorHAnsi" w:hAnsiTheme="minorHAnsi" w:cstheme="minorHAnsi"/>
          <w:w w:val="95"/>
        </w:rPr>
        <w:t>olay</w:t>
      </w:r>
      <w:r w:rsidRPr="007960C5">
        <w:rPr>
          <w:rFonts w:asciiTheme="minorHAnsi" w:hAnsiTheme="minorHAnsi" w:cstheme="minorHAnsi"/>
          <w:spacing w:val="-17"/>
          <w:w w:val="95"/>
        </w:rPr>
        <w:t xml:space="preserve"> </w:t>
      </w:r>
      <w:r w:rsidRPr="007960C5">
        <w:rPr>
          <w:rFonts w:asciiTheme="minorHAnsi" w:hAnsiTheme="minorHAnsi" w:cstheme="minorHAnsi"/>
          <w:w w:val="95"/>
        </w:rPr>
        <w:t>mesajlarını</w:t>
      </w:r>
      <w:r w:rsidRPr="007960C5">
        <w:rPr>
          <w:rFonts w:asciiTheme="minorHAnsi" w:hAnsiTheme="minorHAnsi" w:cstheme="minorHAnsi"/>
          <w:spacing w:val="-25"/>
          <w:w w:val="95"/>
        </w:rPr>
        <w:t xml:space="preserve"> </w:t>
      </w:r>
      <w:r w:rsidRPr="007960C5">
        <w:rPr>
          <w:rFonts w:asciiTheme="minorHAnsi" w:hAnsiTheme="minorHAnsi" w:cstheme="minorHAnsi"/>
          <w:w w:val="95"/>
        </w:rPr>
        <w:t>görecektir.</w:t>
      </w:r>
    </w:p>
    <w:p w:rsidR="00C9250A" w:rsidRPr="007960C5" w:rsidRDefault="00C9250A" w:rsidP="00C9250A">
      <w:pPr>
        <w:pStyle w:val="GvdeMetni"/>
        <w:spacing w:before="7"/>
        <w:rPr>
          <w:rFonts w:asciiTheme="minorHAnsi" w:hAnsiTheme="minorHAnsi" w:cstheme="minorHAnsi"/>
          <w:sz w:val="20"/>
        </w:rPr>
      </w:pPr>
    </w:p>
    <w:p w:rsidR="00C9250A" w:rsidRPr="007960C5" w:rsidRDefault="00C9250A" w:rsidP="00C9250A">
      <w:pPr>
        <w:pStyle w:val="GvdeMetni"/>
        <w:spacing w:line="249" w:lineRule="auto"/>
        <w:ind w:left="451" w:right="416"/>
        <w:jc w:val="both"/>
        <w:rPr>
          <w:rFonts w:asciiTheme="minorHAnsi" w:hAnsiTheme="minorHAnsi" w:cstheme="minorHAnsi"/>
        </w:rPr>
      </w:pPr>
      <w:r w:rsidRPr="007960C5">
        <w:rPr>
          <w:rFonts w:asciiTheme="minorHAnsi" w:hAnsiTheme="minorHAnsi" w:cstheme="minorHAnsi"/>
          <w:w w:val="85"/>
        </w:rPr>
        <w:t xml:space="preserve">Operatör Access Kontrol Sistemi iş istasyonunda gelen alarm ya da olay mesajlarını onaylama/kabul etme ve </w:t>
      </w:r>
      <w:r w:rsidRPr="007960C5">
        <w:rPr>
          <w:rFonts w:asciiTheme="minorHAnsi" w:hAnsiTheme="minorHAnsi" w:cstheme="minorHAnsi"/>
          <w:w w:val="95"/>
        </w:rPr>
        <w:t>yanıtlama olanağına sahip olacaktır.</w:t>
      </w:r>
    </w:p>
    <w:p w:rsidR="00C9250A" w:rsidRPr="007960C5" w:rsidRDefault="00C9250A" w:rsidP="00C9250A">
      <w:pPr>
        <w:pStyle w:val="GvdeMetni"/>
        <w:spacing w:before="8"/>
        <w:rPr>
          <w:rFonts w:asciiTheme="minorHAnsi" w:hAnsiTheme="minorHAnsi" w:cstheme="minorHAnsi"/>
          <w:sz w:val="20"/>
        </w:rPr>
      </w:pPr>
    </w:p>
    <w:p w:rsidR="00C9250A" w:rsidRPr="007960C5" w:rsidRDefault="00C9250A" w:rsidP="00C9250A">
      <w:pPr>
        <w:pStyle w:val="GvdeMetni"/>
        <w:spacing w:line="249" w:lineRule="auto"/>
        <w:ind w:left="451" w:right="409"/>
        <w:jc w:val="both"/>
        <w:rPr>
          <w:rFonts w:asciiTheme="minorHAnsi" w:hAnsiTheme="minorHAnsi" w:cstheme="minorHAnsi"/>
        </w:rPr>
      </w:pPr>
      <w:r w:rsidRPr="007960C5">
        <w:rPr>
          <w:rFonts w:asciiTheme="minorHAnsi" w:hAnsiTheme="minorHAnsi" w:cstheme="minorHAnsi"/>
          <w:w w:val="90"/>
        </w:rPr>
        <w:t>Access</w:t>
      </w:r>
      <w:r w:rsidRPr="007960C5">
        <w:rPr>
          <w:rFonts w:asciiTheme="minorHAnsi" w:hAnsiTheme="minorHAnsi" w:cstheme="minorHAnsi"/>
          <w:spacing w:val="-13"/>
          <w:w w:val="90"/>
        </w:rPr>
        <w:t xml:space="preserve"> </w:t>
      </w:r>
      <w:r w:rsidRPr="007960C5">
        <w:rPr>
          <w:rFonts w:asciiTheme="minorHAnsi" w:hAnsiTheme="minorHAnsi" w:cstheme="minorHAnsi"/>
          <w:w w:val="90"/>
        </w:rPr>
        <w:t>Kontrol</w:t>
      </w:r>
      <w:r w:rsidRPr="007960C5">
        <w:rPr>
          <w:rFonts w:asciiTheme="minorHAnsi" w:hAnsiTheme="minorHAnsi" w:cstheme="minorHAnsi"/>
          <w:spacing w:val="-13"/>
          <w:w w:val="90"/>
        </w:rPr>
        <w:t xml:space="preserve"> </w:t>
      </w:r>
      <w:r w:rsidRPr="007960C5">
        <w:rPr>
          <w:rFonts w:asciiTheme="minorHAnsi" w:hAnsiTheme="minorHAnsi" w:cstheme="minorHAnsi"/>
          <w:w w:val="90"/>
        </w:rPr>
        <w:t>Sistemi</w:t>
      </w:r>
      <w:r w:rsidRPr="007960C5">
        <w:rPr>
          <w:rFonts w:asciiTheme="minorHAnsi" w:hAnsiTheme="minorHAnsi" w:cstheme="minorHAnsi"/>
          <w:spacing w:val="-15"/>
          <w:w w:val="90"/>
        </w:rPr>
        <w:t xml:space="preserve"> </w:t>
      </w:r>
      <w:r w:rsidRPr="007960C5">
        <w:rPr>
          <w:rFonts w:asciiTheme="minorHAnsi" w:hAnsiTheme="minorHAnsi" w:cstheme="minorHAnsi"/>
          <w:w w:val="90"/>
        </w:rPr>
        <w:t>Grafik</w:t>
      </w:r>
      <w:r w:rsidRPr="007960C5">
        <w:rPr>
          <w:rFonts w:asciiTheme="minorHAnsi" w:hAnsiTheme="minorHAnsi" w:cstheme="minorHAnsi"/>
          <w:spacing w:val="-11"/>
          <w:w w:val="90"/>
        </w:rPr>
        <w:t xml:space="preserve"> </w:t>
      </w:r>
      <w:r w:rsidRPr="007960C5">
        <w:rPr>
          <w:rFonts w:asciiTheme="minorHAnsi" w:hAnsiTheme="minorHAnsi" w:cstheme="minorHAnsi"/>
          <w:w w:val="90"/>
        </w:rPr>
        <w:t>Kullanıcı</w:t>
      </w:r>
      <w:r w:rsidRPr="007960C5">
        <w:rPr>
          <w:rFonts w:asciiTheme="minorHAnsi" w:hAnsiTheme="minorHAnsi" w:cstheme="minorHAnsi"/>
          <w:spacing w:val="-15"/>
          <w:w w:val="90"/>
        </w:rPr>
        <w:t xml:space="preserve"> </w:t>
      </w:r>
      <w:r w:rsidRPr="007960C5">
        <w:rPr>
          <w:rFonts w:asciiTheme="minorHAnsi" w:hAnsiTheme="minorHAnsi" w:cstheme="minorHAnsi"/>
          <w:w w:val="90"/>
        </w:rPr>
        <w:t>Arayüzü</w:t>
      </w:r>
      <w:r w:rsidRPr="007960C5">
        <w:rPr>
          <w:rFonts w:asciiTheme="minorHAnsi" w:hAnsiTheme="minorHAnsi" w:cstheme="minorHAnsi"/>
          <w:spacing w:val="-12"/>
          <w:w w:val="90"/>
        </w:rPr>
        <w:t xml:space="preserve"> </w:t>
      </w:r>
      <w:r w:rsidRPr="007960C5">
        <w:rPr>
          <w:rFonts w:asciiTheme="minorHAnsi" w:hAnsiTheme="minorHAnsi" w:cstheme="minorHAnsi"/>
          <w:w w:val="90"/>
        </w:rPr>
        <w:t>iş</w:t>
      </w:r>
      <w:r w:rsidRPr="007960C5">
        <w:rPr>
          <w:rFonts w:asciiTheme="minorHAnsi" w:hAnsiTheme="minorHAnsi" w:cstheme="minorHAnsi"/>
          <w:spacing w:val="-14"/>
          <w:w w:val="90"/>
        </w:rPr>
        <w:t xml:space="preserve"> </w:t>
      </w:r>
      <w:r w:rsidRPr="007960C5">
        <w:rPr>
          <w:rFonts w:asciiTheme="minorHAnsi" w:hAnsiTheme="minorHAnsi" w:cstheme="minorHAnsi"/>
          <w:w w:val="90"/>
        </w:rPr>
        <w:t>istasyonuna</w:t>
      </w:r>
      <w:r w:rsidRPr="007960C5">
        <w:rPr>
          <w:rFonts w:asciiTheme="minorHAnsi" w:hAnsiTheme="minorHAnsi" w:cstheme="minorHAnsi"/>
          <w:spacing w:val="-14"/>
          <w:w w:val="90"/>
        </w:rPr>
        <w:t xml:space="preserve"> </w:t>
      </w:r>
      <w:r w:rsidRPr="007960C5">
        <w:rPr>
          <w:rFonts w:asciiTheme="minorHAnsi" w:hAnsiTheme="minorHAnsi" w:cstheme="minorHAnsi"/>
          <w:w w:val="90"/>
        </w:rPr>
        <w:t>gelen</w:t>
      </w:r>
      <w:r w:rsidRPr="007960C5">
        <w:rPr>
          <w:rFonts w:asciiTheme="minorHAnsi" w:hAnsiTheme="minorHAnsi" w:cstheme="minorHAnsi"/>
          <w:spacing w:val="-11"/>
          <w:w w:val="90"/>
        </w:rPr>
        <w:t xml:space="preserve"> </w:t>
      </w:r>
      <w:r w:rsidRPr="007960C5">
        <w:rPr>
          <w:rFonts w:asciiTheme="minorHAnsi" w:hAnsiTheme="minorHAnsi" w:cstheme="minorHAnsi"/>
          <w:w w:val="90"/>
        </w:rPr>
        <w:t>tüm</w:t>
      </w:r>
      <w:r w:rsidRPr="007960C5">
        <w:rPr>
          <w:rFonts w:asciiTheme="minorHAnsi" w:hAnsiTheme="minorHAnsi" w:cstheme="minorHAnsi"/>
          <w:spacing w:val="-14"/>
          <w:w w:val="90"/>
        </w:rPr>
        <w:t xml:space="preserve"> </w:t>
      </w:r>
      <w:r w:rsidRPr="007960C5">
        <w:rPr>
          <w:rFonts w:asciiTheme="minorHAnsi" w:hAnsiTheme="minorHAnsi" w:cstheme="minorHAnsi"/>
          <w:w w:val="90"/>
        </w:rPr>
        <w:t>alarmlar</w:t>
      </w:r>
      <w:r w:rsidRPr="007960C5">
        <w:rPr>
          <w:rFonts w:asciiTheme="minorHAnsi" w:hAnsiTheme="minorHAnsi" w:cstheme="minorHAnsi"/>
          <w:spacing w:val="-17"/>
          <w:w w:val="90"/>
        </w:rPr>
        <w:t xml:space="preserve"> </w:t>
      </w:r>
      <w:r w:rsidRPr="007960C5">
        <w:rPr>
          <w:rFonts w:asciiTheme="minorHAnsi" w:hAnsiTheme="minorHAnsi" w:cstheme="minorHAnsi"/>
          <w:w w:val="90"/>
        </w:rPr>
        <w:t>uygun</w:t>
      </w:r>
      <w:r w:rsidRPr="007960C5">
        <w:rPr>
          <w:rFonts w:asciiTheme="minorHAnsi" w:hAnsiTheme="minorHAnsi" w:cstheme="minorHAnsi"/>
          <w:spacing w:val="-14"/>
          <w:w w:val="90"/>
        </w:rPr>
        <w:t xml:space="preserve"> </w:t>
      </w:r>
      <w:r w:rsidRPr="007960C5">
        <w:rPr>
          <w:rFonts w:asciiTheme="minorHAnsi" w:hAnsiTheme="minorHAnsi" w:cstheme="minorHAnsi"/>
          <w:w w:val="90"/>
        </w:rPr>
        <w:t>bir</w:t>
      </w:r>
      <w:r w:rsidRPr="007960C5">
        <w:rPr>
          <w:rFonts w:asciiTheme="minorHAnsi" w:hAnsiTheme="minorHAnsi" w:cstheme="minorHAnsi"/>
          <w:spacing w:val="-15"/>
          <w:w w:val="90"/>
        </w:rPr>
        <w:t xml:space="preserve"> </w:t>
      </w:r>
      <w:r w:rsidRPr="007960C5">
        <w:rPr>
          <w:rFonts w:asciiTheme="minorHAnsi" w:hAnsiTheme="minorHAnsi" w:cstheme="minorHAnsi"/>
          <w:w w:val="90"/>
        </w:rPr>
        <w:t>alarm</w:t>
      </w:r>
      <w:r w:rsidRPr="007960C5">
        <w:rPr>
          <w:rFonts w:asciiTheme="minorHAnsi" w:hAnsiTheme="minorHAnsi" w:cstheme="minorHAnsi"/>
          <w:spacing w:val="-13"/>
          <w:w w:val="90"/>
        </w:rPr>
        <w:t xml:space="preserve"> </w:t>
      </w:r>
      <w:r w:rsidRPr="007960C5">
        <w:rPr>
          <w:rFonts w:asciiTheme="minorHAnsi" w:hAnsiTheme="minorHAnsi" w:cstheme="minorHAnsi"/>
          <w:w w:val="90"/>
        </w:rPr>
        <w:t xml:space="preserve">mesajı </w:t>
      </w:r>
      <w:r w:rsidRPr="007960C5">
        <w:rPr>
          <w:rFonts w:asciiTheme="minorHAnsi" w:hAnsiTheme="minorHAnsi" w:cstheme="minorHAnsi"/>
          <w:w w:val="95"/>
        </w:rPr>
        <w:t>içerecektir.</w:t>
      </w:r>
    </w:p>
    <w:p w:rsidR="00C9250A" w:rsidRPr="007960C5" w:rsidRDefault="00C9250A" w:rsidP="00C9250A">
      <w:pPr>
        <w:pStyle w:val="GvdeMetni"/>
        <w:spacing w:before="8"/>
        <w:rPr>
          <w:rFonts w:asciiTheme="minorHAnsi" w:hAnsiTheme="minorHAnsi" w:cstheme="minorHAnsi"/>
          <w:sz w:val="20"/>
        </w:rPr>
      </w:pPr>
    </w:p>
    <w:p w:rsidR="00C9250A" w:rsidRPr="007960C5" w:rsidRDefault="00C9250A" w:rsidP="00C9250A">
      <w:pPr>
        <w:pStyle w:val="GvdeMetni"/>
        <w:spacing w:line="249" w:lineRule="auto"/>
        <w:ind w:left="451" w:right="412"/>
        <w:jc w:val="both"/>
        <w:rPr>
          <w:rFonts w:asciiTheme="minorHAnsi" w:hAnsiTheme="minorHAnsi" w:cstheme="minorHAnsi"/>
        </w:rPr>
      </w:pPr>
      <w:r w:rsidRPr="007960C5">
        <w:rPr>
          <w:rFonts w:asciiTheme="minorHAnsi" w:hAnsiTheme="minorHAnsi" w:cstheme="minorHAnsi"/>
          <w:w w:val="85"/>
        </w:rPr>
        <w:t>Gelen</w:t>
      </w:r>
      <w:r w:rsidRPr="007960C5">
        <w:rPr>
          <w:rFonts w:asciiTheme="minorHAnsi" w:hAnsiTheme="minorHAnsi" w:cstheme="minorHAnsi"/>
          <w:spacing w:val="-7"/>
          <w:w w:val="85"/>
        </w:rPr>
        <w:t xml:space="preserve"> </w:t>
      </w:r>
      <w:r w:rsidRPr="007960C5">
        <w:rPr>
          <w:rFonts w:asciiTheme="minorHAnsi" w:hAnsiTheme="minorHAnsi" w:cstheme="minorHAnsi"/>
          <w:w w:val="85"/>
        </w:rPr>
        <w:t>alarm</w:t>
      </w:r>
      <w:r w:rsidRPr="007960C5">
        <w:rPr>
          <w:rFonts w:asciiTheme="minorHAnsi" w:hAnsiTheme="minorHAnsi" w:cstheme="minorHAnsi"/>
          <w:spacing w:val="-7"/>
          <w:w w:val="85"/>
        </w:rPr>
        <w:t xml:space="preserve"> </w:t>
      </w:r>
      <w:r w:rsidRPr="007960C5">
        <w:rPr>
          <w:rFonts w:asciiTheme="minorHAnsi" w:hAnsiTheme="minorHAnsi" w:cstheme="minorHAnsi"/>
          <w:w w:val="85"/>
        </w:rPr>
        <w:t>ya</w:t>
      </w:r>
      <w:r w:rsidRPr="007960C5">
        <w:rPr>
          <w:rFonts w:asciiTheme="minorHAnsi" w:hAnsiTheme="minorHAnsi" w:cstheme="minorHAnsi"/>
          <w:spacing w:val="-10"/>
          <w:w w:val="85"/>
        </w:rPr>
        <w:t xml:space="preserve"> </w:t>
      </w:r>
      <w:r w:rsidRPr="007960C5">
        <w:rPr>
          <w:rFonts w:asciiTheme="minorHAnsi" w:hAnsiTheme="minorHAnsi" w:cstheme="minorHAnsi"/>
          <w:w w:val="85"/>
        </w:rPr>
        <w:t>da</w:t>
      </w:r>
      <w:r w:rsidRPr="007960C5">
        <w:rPr>
          <w:rFonts w:asciiTheme="minorHAnsi" w:hAnsiTheme="minorHAnsi" w:cstheme="minorHAnsi"/>
          <w:spacing w:val="-7"/>
          <w:w w:val="85"/>
        </w:rPr>
        <w:t xml:space="preserve"> </w:t>
      </w:r>
      <w:r w:rsidRPr="007960C5">
        <w:rPr>
          <w:rFonts w:asciiTheme="minorHAnsi" w:hAnsiTheme="minorHAnsi" w:cstheme="minorHAnsi"/>
          <w:w w:val="85"/>
        </w:rPr>
        <w:t>olay</w:t>
      </w:r>
      <w:r w:rsidRPr="007960C5">
        <w:rPr>
          <w:rFonts w:asciiTheme="minorHAnsi" w:hAnsiTheme="minorHAnsi" w:cstheme="minorHAnsi"/>
          <w:spacing w:val="-7"/>
          <w:w w:val="85"/>
        </w:rPr>
        <w:t xml:space="preserve"> </w:t>
      </w:r>
      <w:r w:rsidRPr="007960C5">
        <w:rPr>
          <w:rFonts w:asciiTheme="minorHAnsi" w:hAnsiTheme="minorHAnsi" w:cstheme="minorHAnsi"/>
          <w:w w:val="85"/>
        </w:rPr>
        <w:t>mesajı</w:t>
      </w:r>
      <w:r w:rsidRPr="007960C5">
        <w:rPr>
          <w:rFonts w:asciiTheme="minorHAnsi" w:hAnsiTheme="minorHAnsi" w:cstheme="minorHAnsi"/>
          <w:spacing w:val="-9"/>
          <w:w w:val="85"/>
        </w:rPr>
        <w:t xml:space="preserve"> </w:t>
      </w:r>
      <w:r w:rsidRPr="007960C5">
        <w:rPr>
          <w:rFonts w:asciiTheme="minorHAnsi" w:hAnsiTheme="minorHAnsi" w:cstheme="minorHAnsi"/>
          <w:w w:val="85"/>
        </w:rPr>
        <w:t>aşağıdaki</w:t>
      </w:r>
      <w:r w:rsidRPr="007960C5">
        <w:rPr>
          <w:rFonts w:asciiTheme="minorHAnsi" w:hAnsiTheme="minorHAnsi" w:cstheme="minorHAnsi"/>
          <w:spacing w:val="-13"/>
          <w:w w:val="85"/>
        </w:rPr>
        <w:t xml:space="preserve"> </w:t>
      </w:r>
      <w:r w:rsidRPr="007960C5">
        <w:rPr>
          <w:rFonts w:asciiTheme="minorHAnsi" w:hAnsiTheme="minorHAnsi" w:cstheme="minorHAnsi"/>
          <w:w w:val="85"/>
        </w:rPr>
        <w:t>bilgileri</w:t>
      </w:r>
      <w:r w:rsidRPr="007960C5">
        <w:rPr>
          <w:rFonts w:asciiTheme="minorHAnsi" w:hAnsiTheme="minorHAnsi" w:cstheme="minorHAnsi"/>
          <w:spacing w:val="-9"/>
          <w:w w:val="85"/>
        </w:rPr>
        <w:t xml:space="preserve"> </w:t>
      </w:r>
      <w:r w:rsidRPr="007960C5">
        <w:rPr>
          <w:rFonts w:asciiTheme="minorHAnsi" w:hAnsiTheme="minorHAnsi" w:cstheme="minorHAnsi"/>
          <w:w w:val="85"/>
        </w:rPr>
        <w:t>içerecektir,</w:t>
      </w:r>
      <w:r w:rsidRPr="007960C5">
        <w:rPr>
          <w:rFonts w:asciiTheme="minorHAnsi" w:hAnsiTheme="minorHAnsi" w:cstheme="minorHAnsi"/>
          <w:spacing w:val="-9"/>
          <w:w w:val="85"/>
        </w:rPr>
        <w:t xml:space="preserve"> </w:t>
      </w:r>
      <w:r w:rsidRPr="007960C5">
        <w:rPr>
          <w:rFonts w:asciiTheme="minorHAnsi" w:hAnsiTheme="minorHAnsi" w:cstheme="minorHAnsi"/>
          <w:w w:val="85"/>
        </w:rPr>
        <w:t>ancak</w:t>
      </w:r>
      <w:r w:rsidRPr="007960C5">
        <w:rPr>
          <w:rFonts w:asciiTheme="minorHAnsi" w:hAnsiTheme="minorHAnsi" w:cstheme="minorHAnsi"/>
          <w:spacing w:val="-3"/>
          <w:w w:val="85"/>
        </w:rPr>
        <w:t xml:space="preserve"> </w:t>
      </w:r>
      <w:r w:rsidRPr="007960C5">
        <w:rPr>
          <w:rFonts w:asciiTheme="minorHAnsi" w:hAnsiTheme="minorHAnsi" w:cstheme="minorHAnsi"/>
          <w:w w:val="85"/>
        </w:rPr>
        <w:t>mesajın</w:t>
      </w:r>
      <w:r w:rsidRPr="007960C5">
        <w:rPr>
          <w:rFonts w:asciiTheme="minorHAnsi" w:hAnsiTheme="minorHAnsi" w:cstheme="minorHAnsi"/>
          <w:spacing w:val="-7"/>
          <w:w w:val="85"/>
        </w:rPr>
        <w:t xml:space="preserve"> </w:t>
      </w:r>
      <w:r w:rsidRPr="007960C5">
        <w:rPr>
          <w:rFonts w:asciiTheme="minorHAnsi" w:hAnsiTheme="minorHAnsi" w:cstheme="minorHAnsi"/>
          <w:w w:val="85"/>
        </w:rPr>
        <w:t>kapsadığı</w:t>
      </w:r>
      <w:r w:rsidRPr="007960C5">
        <w:rPr>
          <w:rFonts w:asciiTheme="minorHAnsi" w:hAnsiTheme="minorHAnsi" w:cstheme="minorHAnsi"/>
          <w:spacing w:val="-9"/>
          <w:w w:val="85"/>
        </w:rPr>
        <w:t xml:space="preserve"> </w:t>
      </w:r>
      <w:r w:rsidRPr="007960C5">
        <w:rPr>
          <w:rFonts w:asciiTheme="minorHAnsi" w:hAnsiTheme="minorHAnsi" w:cstheme="minorHAnsi"/>
          <w:w w:val="85"/>
        </w:rPr>
        <w:t>bilgiler</w:t>
      </w:r>
      <w:r w:rsidRPr="007960C5">
        <w:rPr>
          <w:rFonts w:asciiTheme="minorHAnsi" w:hAnsiTheme="minorHAnsi" w:cstheme="minorHAnsi"/>
          <w:spacing w:val="-9"/>
          <w:w w:val="85"/>
        </w:rPr>
        <w:t xml:space="preserve"> </w:t>
      </w:r>
      <w:r w:rsidRPr="007960C5">
        <w:rPr>
          <w:rFonts w:asciiTheme="minorHAnsi" w:hAnsiTheme="minorHAnsi" w:cstheme="minorHAnsi"/>
          <w:w w:val="85"/>
        </w:rPr>
        <w:t>yalnızca</w:t>
      </w:r>
      <w:r w:rsidRPr="007960C5">
        <w:rPr>
          <w:rFonts w:asciiTheme="minorHAnsi" w:hAnsiTheme="minorHAnsi" w:cstheme="minorHAnsi"/>
          <w:spacing w:val="-4"/>
          <w:w w:val="85"/>
        </w:rPr>
        <w:t xml:space="preserve"> </w:t>
      </w:r>
      <w:r w:rsidRPr="007960C5">
        <w:rPr>
          <w:rFonts w:asciiTheme="minorHAnsi" w:hAnsiTheme="minorHAnsi" w:cstheme="minorHAnsi"/>
          <w:w w:val="85"/>
        </w:rPr>
        <w:t xml:space="preserve">bunlarla </w:t>
      </w:r>
      <w:r w:rsidRPr="007960C5">
        <w:rPr>
          <w:rFonts w:asciiTheme="minorHAnsi" w:hAnsiTheme="minorHAnsi" w:cstheme="minorHAnsi"/>
          <w:w w:val="95"/>
        </w:rPr>
        <w:t>sınırlı</w:t>
      </w:r>
      <w:r w:rsidRPr="007960C5">
        <w:rPr>
          <w:rFonts w:asciiTheme="minorHAnsi" w:hAnsiTheme="minorHAnsi" w:cstheme="minorHAnsi"/>
          <w:spacing w:val="-22"/>
          <w:w w:val="95"/>
        </w:rPr>
        <w:t xml:space="preserve"> </w:t>
      </w:r>
      <w:r w:rsidRPr="007960C5">
        <w:rPr>
          <w:rFonts w:asciiTheme="minorHAnsi" w:hAnsiTheme="minorHAnsi" w:cstheme="minorHAnsi"/>
          <w:w w:val="95"/>
        </w:rPr>
        <w:t>değildir:</w:t>
      </w:r>
    </w:p>
    <w:p w:rsidR="00C9250A" w:rsidRPr="007960C5" w:rsidRDefault="00C9250A" w:rsidP="00C9250A">
      <w:pPr>
        <w:pStyle w:val="GvdeMetni"/>
        <w:spacing w:before="8"/>
        <w:rPr>
          <w:rFonts w:asciiTheme="minorHAnsi" w:hAnsiTheme="minorHAnsi" w:cstheme="minorHAnsi"/>
        </w:rPr>
      </w:pPr>
    </w:p>
    <w:p w:rsidR="00C9250A" w:rsidRPr="007960C5" w:rsidRDefault="00C9250A" w:rsidP="00DE7F38">
      <w:pPr>
        <w:pStyle w:val="ListeParagraf"/>
        <w:widowControl w:val="0"/>
        <w:numPr>
          <w:ilvl w:val="0"/>
          <w:numId w:val="82"/>
        </w:numPr>
        <w:tabs>
          <w:tab w:val="left" w:pos="2554"/>
          <w:tab w:val="left" w:pos="2555"/>
        </w:tabs>
        <w:autoSpaceDE w:val="0"/>
        <w:autoSpaceDN w:val="0"/>
        <w:spacing w:before="1" w:after="0" w:line="240" w:lineRule="auto"/>
        <w:contextualSpacing w:val="0"/>
        <w:rPr>
          <w:rFonts w:cstheme="minorHAnsi"/>
          <w:sz w:val="19"/>
        </w:rPr>
      </w:pPr>
      <w:r w:rsidRPr="007960C5">
        <w:rPr>
          <w:rFonts w:cstheme="minorHAnsi"/>
          <w:w w:val="95"/>
          <w:sz w:val="19"/>
        </w:rPr>
        <w:t>Alarm</w:t>
      </w:r>
      <w:r w:rsidRPr="007960C5">
        <w:rPr>
          <w:rFonts w:cstheme="minorHAnsi"/>
          <w:spacing w:val="-15"/>
          <w:w w:val="95"/>
          <w:sz w:val="19"/>
        </w:rPr>
        <w:t xml:space="preserve"> </w:t>
      </w:r>
      <w:r w:rsidRPr="007960C5">
        <w:rPr>
          <w:rFonts w:cstheme="minorHAnsi"/>
          <w:w w:val="95"/>
          <w:sz w:val="19"/>
        </w:rPr>
        <w:t>tarih</w:t>
      </w:r>
      <w:r w:rsidRPr="007960C5">
        <w:rPr>
          <w:rFonts w:cstheme="minorHAnsi"/>
          <w:spacing w:val="-19"/>
          <w:w w:val="95"/>
          <w:sz w:val="19"/>
        </w:rPr>
        <w:t xml:space="preserve"> </w:t>
      </w:r>
      <w:r w:rsidRPr="007960C5">
        <w:rPr>
          <w:rFonts w:cstheme="minorHAnsi"/>
          <w:w w:val="95"/>
          <w:sz w:val="19"/>
        </w:rPr>
        <w:t>ve</w:t>
      </w:r>
      <w:r w:rsidRPr="007960C5">
        <w:rPr>
          <w:rFonts w:cstheme="minorHAnsi"/>
          <w:spacing w:val="-18"/>
          <w:w w:val="95"/>
          <w:sz w:val="19"/>
        </w:rPr>
        <w:t xml:space="preserve"> </w:t>
      </w:r>
      <w:r w:rsidRPr="007960C5">
        <w:rPr>
          <w:rFonts w:cstheme="minorHAnsi"/>
          <w:w w:val="95"/>
          <w:sz w:val="19"/>
        </w:rPr>
        <w:t>zamanı</w:t>
      </w:r>
    </w:p>
    <w:p w:rsidR="00C9250A" w:rsidRPr="007960C5" w:rsidRDefault="00C9250A" w:rsidP="00DE7F38">
      <w:pPr>
        <w:pStyle w:val="ListeParagraf"/>
        <w:widowControl w:val="0"/>
        <w:numPr>
          <w:ilvl w:val="0"/>
          <w:numId w:val="82"/>
        </w:numPr>
        <w:tabs>
          <w:tab w:val="left" w:pos="2554"/>
          <w:tab w:val="left" w:pos="2555"/>
        </w:tabs>
        <w:autoSpaceDE w:val="0"/>
        <w:autoSpaceDN w:val="0"/>
        <w:spacing w:before="126" w:after="0" w:line="240" w:lineRule="auto"/>
        <w:contextualSpacing w:val="0"/>
        <w:rPr>
          <w:rFonts w:cstheme="minorHAnsi"/>
          <w:sz w:val="19"/>
        </w:rPr>
      </w:pPr>
      <w:r w:rsidRPr="007960C5">
        <w:rPr>
          <w:rFonts w:cstheme="minorHAnsi"/>
          <w:w w:val="95"/>
          <w:sz w:val="19"/>
        </w:rPr>
        <w:t>Alarm</w:t>
      </w:r>
      <w:r w:rsidRPr="007960C5">
        <w:rPr>
          <w:rFonts w:cstheme="minorHAnsi"/>
          <w:spacing w:val="-15"/>
          <w:w w:val="95"/>
          <w:sz w:val="19"/>
        </w:rPr>
        <w:t xml:space="preserve"> </w:t>
      </w:r>
      <w:r w:rsidRPr="007960C5">
        <w:rPr>
          <w:rFonts w:cstheme="minorHAnsi"/>
          <w:w w:val="95"/>
          <w:sz w:val="19"/>
        </w:rPr>
        <w:t>durumu</w:t>
      </w:r>
    </w:p>
    <w:p w:rsidR="00C9250A" w:rsidRPr="007960C5" w:rsidRDefault="00C9250A" w:rsidP="00DE7F38">
      <w:pPr>
        <w:pStyle w:val="ListeParagraf"/>
        <w:widowControl w:val="0"/>
        <w:numPr>
          <w:ilvl w:val="0"/>
          <w:numId w:val="82"/>
        </w:numPr>
        <w:tabs>
          <w:tab w:val="left" w:pos="2554"/>
          <w:tab w:val="left" w:pos="2555"/>
        </w:tabs>
        <w:autoSpaceDE w:val="0"/>
        <w:autoSpaceDN w:val="0"/>
        <w:spacing w:before="132" w:after="0" w:line="240" w:lineRule="auto"/>
        <w:contextualSpacing w:val="0"/>
        <w:rPr>
          <w:rFonts w:cstheme="minorHAnsi"/>
          <w:sz w:val="19"/>
        </w:rPr>
      </w:pPr>
      <w:r w:rsidRPr="007960C5">
        <w:rPr>
          <w:rFonts w:cstheme="minorHAnsi"/>
          <w:w w:val="95"/>
          <w:sz w:val="19"/>
        </w:rPr>
        <w:t>Mevcut alarm</w:t>
      </w:r>
      <w:r w:rsidRPr="007960C5">
        <w:rPr>
          <w:rFonts w:cstheme="minorHAnsi"/>
          <w:spacing w:val="-44"/>
          <w:w w:val="95"/>
          <w:sz w:val="19"/>
        </w:rPr>
        <w:t xml:space="preserve"> </w:t>
      </w:r>
      <w:r w:rsidRPr="007960C5">
        <w:rPr>
          <w:rFonts w:cstheme="minorHAnsi"/>
          <w:w w:val="95"/>
          <w:sz w:val="19"/>
        </w:rPr>
        <w:t>durumu</w:t>
      </w:r>
    </w:p>
    <w:p w:rsidR="00C9250A" w:rsidRPr="007960C5" w:rsidRDefault="00C9250A" w:rsidP="00DE7F38">
      <w:pPr>
        <w:pStyle w:val="ListeParagraf"/>
        <w:widowControl w:val="0"/>
        <w:numPr>
          <w:ilvl w:val="0"/>
          <w:numId w:val="82"/>
        </w:numPr>
        <w:tabs>
          <w:tab w:val="left" w:pos="2554"/>
          <w:tab w:val="left" w:pos="2555"/>
        </w:tabs>
        <w:autoSpaceDE w:val="0"/>
        <w:autoSpaceDN w:val="0"/>
        <w:spacing w:before="127" w:after="0" w:line="240" w:lineRule="auto"/>
        <w:contextualSpacing w:val="0"/>
        <w:rPr>
          <w:rFonts w:cstheme="minorHAnsi"/>
          <w:sz w:val="19"/>
        </w:rPr>
      </w:pPr>
      <w:r w:rsidRPr="007960C5">
        <w:rPr>
          <w:rFonts w:cstheme="minorHAnsi"/>
          <w:w w:val="95"/>
          <w:sz w:val="19"/>
        </w:rPr>
        <w:t>Alarm</w:t>
      </w:r>
      <w:r w:rsidRPr="007960C5">
        <w:rPr>
          <w:rFonts w:cstheme="minorHAnsi"/>
          <w:spacing w:val="-15"/>
          <w:w w:val="95"/>
          <w:sz w:val="19"/>
        </w:rPr>
        <w:t xml:space="preserve"> </w:t>
      </w:r>
      <w:r w:rsidRPr="007960C5">
        <w:rPr>
          <w:rFonts w:cstheme="minorHAnsi"/>
          <w:w w:val="95"/>
          <w:sz w:val="19"/>
        </w:rPr>
        <w:t>konumu</w:t>
      </w:r>
    </w:p>
    <w:p w:rsidR="00C9250A" w:rsidRPr="007960C5" w:rsidRDefault="00C9250A" w:rsidP="00C9250A">
      <w:pPr>
        <w:pStyle w:val="GvdeMetni"/>
        <w:spacing w:before="3"/>
        <w:rPr>
          <w:rFonts w:asciiTheme="minorHAnsi" w:hAnsiTheme="minorHAnsi" w:cstheme="minorHAnsi"/>
          <w:sz w:val="21"/>
        </w:rPr>
      </w:pPr>
    </w:p>
    <w:p w:rsidR="00C9250A" w:rsidRPr="007960C5" w:rsidRDefault="00C9250A" w:rsidP="00C9250A">
      <w:pPr>
        <w:pStyle w:val="GvdeMetni"/>
        <w:ind w:left="451"/>
        <w:jc w:val="both"/>
        <w:rPr>
          <w:rFonts w:asciiTheme="minorHAnsi" w:hAnsiTheme="minorHAnsi" w:cstheme="minorHAnsi"/>
        </w:rPr>
      </w:pPr>
      <w:r w:rsidRPr="007960C5">
        <w:rPr>
          <w:rFonts w:asciiTheme="minorHAnsi" w:hAnsiTheme="minorHAnsi" w:cstheme="minorHAnsi"/>
          <w:w w:val="90"/>
        </w:rPr>
        <w:t>Operatör</w:t>
      </w:r>
      <w:r w:rsidRPr="007960C5">
        <w:rPr>
          <w:rFonts w:asciiTheme="minorHAnsi" w:hAnsiTheme="minorHAnsi" w:cstheme="minorHAnsi"/>
          <w:spacing w:val="-35"/>
          <w:w w:val="90"/>
        </w:rPr>
        <w:t xml:space="preserve"> </w:t>
      </w:r>
      <w:r w:rsidRPr="007960C5">
        <w:rPr>
          <w:rFonts w:asciiTheme="minorHAnsi" w:hAnsiTheme="minorHAnsi" w:cstheme="minorHAnsi"/>
          <w:w w:val="90"/>
        </w:rPr>
        <w:t>önceki</w:t>
      </w:r>
      <w:r w:rsidRPr="007960C5">
        <w:rPr>
          <w:rFonts w:asciiTheme="minorHAnsi" w:hAnsiTheme="minorHAnsi" w:cstheme="minorHAnsi"/>
          <w:spacing w:val="-38"/>
          <w:w w:val="90"/>
        </w:rPr>
        <w:t xml:space="preserve"> </w:t>
      </w:r>
      <w:r w:rsidRPr="007960C5">
        <w:rPr>
          <w:rFonts w:asciiTheme="minorHAnsi" w:hAnsiTheme="minorHAnsi" w:cstheme="minorHAnsi"/>
          <w:w w:val="90"/>
        </w:rPr>
        <w:t>alarmlarla</w:t>
      </w:r>
      <w:r w:rsidRPr="007960C5">
        <w:rPr>
          <w:rFonts w:asciiTheme="minorHAnsi" w:hAnsiTheme="minorHAnsi" w:cstheme="minorHAnsi"/>
          <w:spacing w:val="-31"/>
          <w:w w:val="90"/>
        </w:rPr>
        <w:t xml:space="preserve"> </w:t>
      </w:r>
      <w:r w:rsidRPr="007960C5">
        <w:rPr>
          <w:rFonts w:asciiTheme="minorHAnsi" w:hAnsiTheme="minorHAnsi" w:cstheme="minorHAnsi"/>
          <w:spacing w:val="-3"/>
          <w:w w:val="90"/>
        </w:rPr>
        <w:t>işlem</w:t>
      </w:r>
      <w:r w:rsidRPr="007960C5">
        <w:rPr>
          <w:rFonts w:asciiTheme="minorHAnsi" w:hAnsiTheme="minorHAnsi" w:cstheme="minorHAnsi"/>
          <w:spacing w:val="-33"/>
          <w:w w:val="90"/>
        </w:rPr>
        <w:t xml:space="preserve"> </w:t>
      </w:r>
      <w:r w:rsidRPr="007960C5">
        <w:rPr>
          <w:rFonts w:asciiTheme="minorHAnsi" w:hAnsiTheme="minorHAnsi" w:cstheme="minorHAnsi"/>
          <w:w w:val="90"/>
        </w:rPr>
        <w:t>yapmakla</w:t>
      </w:r>
      <w:r w:rsidRPr="007960C5">
        <w:rPr>
          <w:rFonts w:asciiTheme="minorHAnsi" w:hAnsiTheme="minorHAnsi" w:cstheme="minorHAnsi"/>
          <w:spacing w:val="-33"/>
          <w:w w:val="90"/>
        </w:rPr>
        <w:t xml:space="preserve"> </w:t>
      </w:r>
      <w:r w:rsidRPr="007960C5">
        <w:rPr>
          <w:rFonts w:asciiTheme="minorHAnsi" w:hAnsiTheme="minorHAnsi" w:cstheme="minorHAnsi"/>
          <w:w w:val="90"/>
        </w:rPr>
        <w:t>meşgulken</w:t>
      </w:r>
      <w:r w:rsidRPr="007960C5">
        <w:rPr>
          <w:rFonts w:asciiTheme="minorHAnsi" w:hAnsiTheme="minorHAnsi" w:cstheme="minorHAnsi"/>
          <w:spacing w:val="-36"/>
          <w:w w:val="90"/>
        </w:rPr>
        <w:t xml:space="preserve"> </w:t>
      </w:r>
      <w:r w:rsidRPr="007960C5">
        <w:rPr>
          <w:rFonts w:asciiTheme="minorHAnsi" w:hAnsiTheme="minorHAnsi" w:cstheme="minorHAnsi"/>
          <w:w w:val="90"/>
        </w:rPr>
        <w:t>duyulabilir</w:t>
      </w:r>
      <w:r w:rsidRPr="007960C5">
        <w:rPr>
          <w:rFonts w:asciiTheme="minorHAnsi" w:hAnsiTheme="minorHAnsi" w:cstheme="minorHAnsi"/>
          <w:spacing w:val="-37"/>
          <w:w w:val="90"/>
        </w:rPr>
        <w:t xml:space="preserve"> </w:t>
      </w:r>
      <w:r w:rsidRPr="007960C5">
        <w:rPr>
          <w:rFonts w:asciiTheme="minorHAnsi" w:hAnsiTheme="minorHAnsi" w:cstheme="minorHAnsi"/>
          <w:w w:val="90"/>
        </w:rPr>
        <w:t>alarm</w:t>
      </w:r>
      <w:r w:rsidRPr="007960C5">
        <w:rPr>
          <w:rFonts w:asciiTheme="minorHAnsi" w:hAnsiTheme="minorHAnsi" w:cstheme="minorHAnsi"/>
          <w:spacing w:val="-36"/>
          <w:w w:val="90"/>
        </w:rPr>
        <w:t xml:space="preserve"> </w:t>
      </w:r>
      <w:r w:rsidRPr="007960C5">
        <w:rPr>
          <w:rFonts w:asciiTheme="minorHAnsi" w:hAnsiTheme="minorHAnsi" w:cstheme="minorHAnsi"/>
          <w:w w:val="90"/>
        </w:rPr>
        <w:t>sesi</w:t>
      </w:r>
      <w:r w:rsidRPr="007960C5">
        <w:rPr>
          <w:rFonts w:asciiTheme="minorHAnsi" w:hAnsiTheme="minorHAnsi" w:cstheme="minorHAnsi"/>
          <w:spacing w:val="-35"/>
          <w:w w:val="90"/>
        </w:rPr>
        <w:t xml:space="preserve"> </w:t>
      </w:r>
      <w:r w:rsidRPr="007960C5">
        <w:rPr>
          <w:rFonts w:asciiTheme="minorHAnsi" w:hAnsiTheme="minorHAnsi" w:cstheme="minorHAnsi"/>
          <w:w w:val="90"/>
        </w:rPr>
        <w:t>ya</w:t>
      </w:r>
      <w:r w:rsidRPr="007960C5">
        <w:rPr>
          <w:rFonts w:asciiTheme="minorHAnsi" w:hAnsiTheme="minorHAnsi" w:cstheme="minorHAnsi"/>
          <w:spacing w:val="-33"/>
          <w:w w:val="90"/>
        </w:rPr>
        <w:t xml:space="preserve"> </w:t>
      </w:r>
      <w:r w:rsidRPr="007960C5">
        <w:rPr>
          <w:rFonts w:asciiTheme="minorHAnsi" w:hAnsiTheme="minorHAnsi" w:cstheme="minorHAnsi"/>
          <w:w w:val="90"/>
        </w:rPr>
        <w:t>da</w:t>
      </w:r>
      <w:r w:rsidRPr="007960C5">
        <w:rPr>
          <w:rFonts w:asciiTheme="minorHAnsi" w:hAnsiTheme="minorHAnsi" w:cstheme="minorHAnsi"/>
          <w:spacing w:val="-33"/>
          <w:w w:val="90"/>
        </w:rPr>
        <w:t xml:space="preserve"> </w:t>
      </w:r>
      <w:r w:rsidRPr="007960C5">
        <w:rPr>
          <w:rFonts w:asciiTheme="minorHAnsi" w:hAnsiTheme="minorHAnsi" w:cstheme="minorHAnsi"/>
          <w:w w:val="90"/>
        </w:rPr>
        <w:t>sirenini</w:t>
      </w:r>
      <w:r w:rsidRPr="007960C5">
        <w:rPr>
          <w:rFonts w:asciiTheme="minorHAnsi" w:hAnsiTheme="minorHAnsi" w:cstheme="minorHAnsi"/>
          <w:spacing w:val="-38"/>
          <w:w w:val="90"/>
        </w:rPr>
        <w:t xml:space="preserve"> </w:t>
      </w:r>
      <w:r w:rsidRPr="007960C5">
        <w:rPr>
          <w:rFonts w:asciiTheme="minorHAnsi" w:hAnsiTheme="minorHAnsi" w:cstheme="minorHAnsi"/>
          <w:w w:val="90"/>
        </w:rPr>
        <w:t>susturabilecektir.</w:t>
      </w:r>
    </w:p>
    <w:p w:rsidR="00C9250A" w:rsidRPr="007960C5" w:rsidRDefault="00C9250A" w:rsidP="00C9250A">
      <w:pPr>
        <w:pStyle w:val="GvdeMetni"/>
        <w:spacing w:before="9"/>
        <w:rPr>
          <w:rFonts w:asciiTheme="minorHAnsi" w:hAnsiTheme="minorHAnsi" w:cstheme="minorHAnsi"/>
          <w:sz w:val="21"/>
        </w:rPr>
      </w:pPr>
    </w:p>
    <w:p w:rsidR="00C9250A" w:rsidRPr="007960C5" w:rsidRDefault="00C9250A" w:rsidP="00C9250A">
      <w:pPr>
        <w:pStyle w:val="GvdeMetni"/>
        <w:spacing w:before="1" w:line="249" w:lineRule="auto"/>
        <w:ind w:left="451" w:right="410"/>
        <w:jc w:val="both"/>
        <w:rPr>
          <w:rFonts w:asciiTheme="minorHAnsi" w:hAnsiTheme="minorHAnsi" w:cstheme="minorHAnsi"/>
        </w:rPr>
      </w:pPr>
      <w:r w:rsidRPr="007960C5">
        <w:rPr>
          <w:rFonts w:asciiTheme="minorHAnsi" w:hAnsiTheme="minorHAnsi" w:cstheme="minorHAnsi"/>
          <w:w w:val="90"/>
        </w:rPr>
        <w:t>Alarm</w:t>
      </w:r>
      <w:r w:rsidRPr="007960C5">
        <w:rPr>
          <w:rFonts w:asciiTheme="minorHAnsi" w:hAnsiTheme="minorHAnsi" w:cstheme="minorHAnsi"/>
          <w:spacing w:val="-6"/>
          <w:w w:val="90"/>
        </w:rPr>
        <w:t xml:space="preserve"> </w:t>
      </w:r>
      <w:r w:rsidRPr="007960C5">
        <w:rPr>
          <w:rFonts w:asciiTheme="minorHAnsi" w:hAnsiTheme="minorHAnsi" w:cstheme="minorHAnsi"/>
          <w:w w:val="90"/>
        </w:rPr>
        <w:t>mesajı</w:t>
      </w:r>
      <w:r w:rsidRPr="007960C5">
        <w:rPr>
          <w:rFonts w:asciiTheme="minorHAnsi" w:hAnsiTheme="minorHAnsi" w:cstheme="minorHAnsi"/>
          <w:spacing w:val="-11"/>
          <w:w w:val="90"/>
        </w:rPr>
        <w:t xml:space="preserve"> </w:t>
      </w:r>
      <w:r w:rsidRPr="007960C5">
        <w:rPr>
          <w:rFonts w:asciiTheme="minorHAnsi" w:hAnsiTheme="minorHAnsi" w:cstheme="minorHAnsi"/>
          <w:w w:val="90"/>
        </w:rPr>
        <w:t>alarm</w:t>
      </w:r>
      <w:r w:rsidRPr="007960C5">
        <w:rPr>
          <w:rFonts w:asciiTheme="minorHAnsi" w:hAnsiTheme="minorHAnsi" w:cstheme="minorHAnsi"/>
          <w:spacing w:val="-10"/>
          <w:w w:val="90"/>
        </w:rPr>
        <w:t xml:space="preserve"> </w:t>
      </w:r>
      <w:r w:rsidRPr="007960C5">
        <w:rPr>
          <w:rFonts w:asciiTheme="minorHAnsi" w:hAnsiTheme="minorHAnsi" w:cstheme="minorHAnsi"/>
          <w:w w:val="90"/>
        </w:rPr>
        <w:t>konumuna</w:t>
      </w:r>
      <w:r w:rsidRPr="007960C5">
        <w:rPr>
          <w:rFonts w:asciiTheme="minorHAnsi" w:hAnsiTheme="minorHAnsi" w:cstheme="minorHAnsi"/>
          <w:spacing w:val="-7"/>
          <w:w w:val="90"/>
        </w:rPr>
        <w:t xml:space="preserve"> </w:t>
      </w:r>
      <w:r w:rsidRPr="007960C5">
        <w:rPr>
          <w:rFonts w:asciiTheme="minorHAnsi" w:hAnsiTheme="minorHAnsi" w:cstheme="minorHAnsi"/>
          <w:w w:val="90"/>
        </w:rPr>
        <w:t>kurulu</w:t>
      </w:r>
      <w:r w:rsidRPr="007960C5">
        <w:rPr>
          <w:rFonts w:asciiTheme="minorHAnsi" w:hAnsiTheme="minorHAnsi" w:cstheme="minorHAnsi"/>
          <w:spacing w:val="-7"/>
          <w:w w:val="90"/>
        </w:rPr>
        <w:t xml:space="preserve"> </w:t>
      </w:r>
      <w:r w:rsidRPr="007960C5">
        <w:rPr>
          <w:rFonts w:asciiTheme="minorHAnsi" w:hAnsiTheme="minorHAnsi" w:cstheme="minorHAnsi"/>
          <w:w w:val="90"/>
        </w:rPr>
        <w:t>olan</w:t>
      </w:r>
      <w:r w:rsidRPr="007960C5">
        <w:rPr>
          <w:rFonts w:asciiTheme="minorHAnsi" w:hAnsiTheme="minorHAnsi" w:cstheme="minorHAnsi"/>
          <w:spacing w:val="-7"/>
          <w:w w:val="90"/>
        </w:rPr>
        <w:t xml:space="preserve"> </w:t>
      </w:r>
      <w:r w:rsidRPr="007960C5">
        <w:rPr>
          <w:rFonts w:asciiTheme="minorHAnsi" w:hAnsiTheme="minorHAnsi" w:cstheme="minorHAnsi"/>
          <w:w w:val="90"/>
        </w:rPr>
        <w:t>Görüntü</w:t>
      </w:r>
      <w:r w:rsidRPr="007960C5">
        <w:rPr>
          <w:rFonts w:asciiTheme="minorHAnsi" w:hAnsiTheme="minorHAnsi" w:cstheme="minorHAnsi"/>
          <w:spacing w:val="-5"/>
          <w:w w:val="90"/>
        </w:rPr>
        <w:t xml:space="preserve"> </w:t>
      </w:r>
      <w:r w:rsidRPr="007960C5">
        <w:rPr>
          <w:rFonts w:asciiTheme="minorHAnsi" w:hAnsiTheme="minorHAnsi" w:cstheme="minorHAnsi"/>
          <w:w w:val="90"/>
        </w:rPr>
        <w:t>Doğrulama</w:t>
      </w:r>
      <w:r w:rsidRPr="007960C5">
        <w:rPr>
          <w:rFonts w:asciiTheme="minorHAnsi" w:hAnsiTheme="minorHAnsi" w:cstheme="minorHAnsi"/>
          <w:spacing w:val="-8"/>
          <w:w w:val="90"/>
        </w:rPr>
        <w:t xml:space="preserve"> </w:t>
      </w:r>
      <w:r w:rsidRPr="007960C5">
        <w:rPr>
          <w:rFonts w:asciiTheme="minorHAnsi" w:hAnsiTheme="minorHAnsi" w:cstheme="minorHAnsi"/>
          <w:w w:val="90"/>
        </w:rPr>
        <w:t>kamerasından</w:t>
      </w:r>
      <w:r w:rsidRPr="007960C5">
        <w:rPr>
          <w:rFonts w:asciiTheme="minorHAnsi" w:hAnsiTheme="minorHAnsi" w:cstheme="minorHAnsi"/>
          <w:spacing w:val="-7"/>
          <w:w w:val="90"/>
        </w:rPr>
        <w:t xml:space="preserve"> </w:t>
      </w:r>
      <w:r w:rsidRPr="007960C5">
        <w:rPr>
          <w:rFonts w:asciiTheme="minorHAnsi" w:hAnsiTheme="minorHAnsi" w:cstheme="minorHAnsi"/>
          <w:w w:val="90"/>
        </w:rPr>
        <w:t>gelen</w:t>
      </w:r>
      <w:r w:rsidRPr="007960C5">
        <w:rPr>
          <w:rFonts w:asciiTheme="minorHAnsi" w:hAnsiTheme="minorHAnsi" w:cstheme="minorHAnsi"/>
          <w:spacing w:val="-7"/>
          <w:w w:val="90"/>
        </w:rPr>
        <w:t xml:space="preserve"> </w:t>
      </w:r>
      <w:r w:rsidRPr="007960C5">
        <w:rPr>
          <w:rFonts w:asciiTheme="minorHAnsi" w:hAnsiTheme="minorHAnsi" w:cstheme="minorHAnsi"/>
          <w:w w:val="90"/>
        </w:rPr>
        <w:t>video</w:t>
      </w:r>
      <w:r w:rsidRPr="007960C5">
        <w:rPr>
          <w:rFonts w:asciiTheme="minorHAnsi" w:hAnsiTheme="minorHAnsi" w:cstheme="minorHAnsi"/>
          <w:spacing w:val="-7"/>
          <w:w w:val="90"/>
        </w:rPr>
        <w:t xml:space="preserve"> </w:t>
      </w:r>
      <w:r w:rsidRPr="007960C5">
        <w:rPr>
          <w:rFonts w:asciiTheme="minorHAnsi" w:hAnsiTheme="minorHAnsi" w:cstheme="minorHAnsi"/>
          <w:w w:val="90"/>
        </w:rPr>
        <w:t xml:space="preserve">görüntülerini, </w:t>
      </w:r>
      <w:r w:rsidRPr="007960C5">
        <w:rPr>
          <w:rFonts w:asciiTheme="minorHAnsi" w:hAnsiTheme="minorHAnsi" w:cstheme="minorHAnsi"/>
          <w:w w:val="95"/>
        </w:rPr>
        <w:t>operatörün</w:t>
      </w:r>
      <w:r w:rsidRPr="007960C5">
        <w:rPr>
          <w:rFonts w:asciiTheme="minorHAnsi" w:hAnsiTheme="minorHAnsi" w:cstheme="minorHAnsi"/>
          <w:spacing w:val="-40"/>
          <w:w w:val="95"/>
        </w:rPr>
        <w:t xml:space="preserve"> </w:t>
      </w:r>
      <w:r w:rsidRPr="007960C5">
        <w:rPr>
          <w:rFonts w:asciiTheme="minorHAnsi" w:hAnsiTheme="minorHAnsi" w:cstheme="minorHAnsi"/>
          <w:w w:val="95"/>
        </w:rPr>
        <w:t>alandaki</w:t>
      </w:r>
      <w:r w:rsidRPr="007960C5">
        <w:rPr>
          <w:rFonts w:asciiTheme="minorHAnsi" w:hAnsiTheme="minorHAnsi" w:cstheme="minorHAnsi"/>
          <w:spacing w:val="-43"/>
          <w:w w:val="95"/>
        </w:rPr>
        <w:t xml:space="preserve"> </w:t>
      </w:r>
      <w:r w:rsidRPr="007960C5">
        <w:rPr>
          <w:rFonts w:asciiTheme="minorHAnsi" w:hAnsiTheme="minorHAnsi" w:cstheme="minorHAnsi"/>
          <w:w w:val="95"/>
        </w:rPr>
        <w:t>durumu</w:t>
      </w:r>
      <w:r w:rsidRPr="007960C5">
        <w:rPr>
          <w:rFonts w:asciiTheme="minorHAnsi" w:hAnsiTheme="minorHAnsi" w:cstheme="minorHAnsi"/>
          <w:spacing w:val="-41"/>
          <w:w w:val="95"/>
        </w:rPr>
        <w:t xml:space="preserve"> </w:t>
      </w:r>
      <w:r w:rsidRPr="007960C5">
        <w:rPr>
          <w:rFonts w:asciiTheme="minorHAnsi" w:hAnsiTheme="minorHAnsi" w:cstheme="minorHAnsi"/>
          <w:w w:val="95"/>
        </w:rPr>
        <w:t>gerekirse</w:t>
      </w:r>
      <w:r w:rsidRPr="007960C5">
        <w:rPr>
          <w:rFonts w:asciiTheme="minorHAnsi" w:hAnsiTheme="minorHAnsi" w:cstheme="minorHAnsi"/>
          <w:spacing w:val="-42"/>
          <w:w w:val="95"/>
        </w:rPr>
        <w:t xml:space="preserve"> </w:t>
      </w:r>
      <w:r w:rsidRPr="007960C5">
        <w:rPr>
          <w:rFonts w:asciiTheme="minorHAnsi" w:hAnsiTheme="minorHAnsi" w:cstheme="minorHAnsi"/>
          <w:w w:val="95"/>
        </w:rPr>
        <w:t>ilk</w:t>
      </w:r>
      <w:r w:rsidRPr="007960C5">
        <w:rPr>
          <w:rFonts w:asciiTheme="minorHAnsi" w:hAnsiTheme="minorHAnsi" w:cstheme="minorHAnsi"/>
          <w:spacing w:val="-42"/>
          <w:w w:val="95"/>
        </w:rPr>
        <w:t xml:space="preserve"> </w:t>
      </w:r>
      <w:r w:rsidRPr="007960C5">
        <w:rPr>
          <w:rFonts w:asciiTheme="minorHAnsi" w:hAnsiTheme="minorHAnsi" w:cstheme="minorHAnsi"/>
          <w:w w:val="95"/>
        </w:rPr>
        <w:t>haliyle</w:t>
      </w:r>
      <w:r w:rsidRPr="007960C5">
        <w:rPr>
          <w:rFonts w:asciiTheme="minorHAnsi" w:hAnsiTheme="minorHAnsi" w:cstheme="minorHAnsi"/>
          <w:spacing w:val="-43"/>
          <w:w w:val="95"/>
        </w:rPr>
        <w:t xml:space="preserve"> </w:t>
      </w:r>
      <w:r w:rsidRPr="007960C5">
        <w:rPr>
          <w:rFonts w:asciiTheme="minorHAnsi" w:hAnsiTheme="minorHAnsi" w:cstheme="minorHAnsi"/>
          <w:w w:val="95"/>
        </w:rPr>
        <w:t>görebilmesini</w:t>
      </w:r>
      <w:r w:rsidRPr="007960C5">
        <w:rPr>
          <w:rFonts w:asciiTheme="minorHAnsi" w:hAnsiTheme="minorHAnsi" w:cstheme="minorHAnsi"/>
          <w:spacing w:val="-42"/>
          <w:w w:val="95"/>
        </w:rPr>
        <w:t xml:space="preserve"> </w:t>
      </w:r>
      <w:r w:rsidRPr="007960C5">
        <w:rPr>
          <w:rFonts w:asciiTheme="minorHAnsi" w:hAnsiTheme="minorHAnsi" w:cstheme="minorHAnsi"/>
          <w:w w:val="95"/>
        </w:rPr>
        <w:t>sağlayan</w:t>
      </w:r>
      <w:r w:rsidRPr="007960C5">
        <w:rPr>
          <w:rFonts w:asciiTheme="minorHAnsi" w:hAnsiTheme="minorHAnsi" w:cstheme="minorHAnsi"/>
          <w:spacing w:val="-43"/>
          <w:w w:val="95"/>
        </w:rPr>
        <w:t xml:space="preserve"> </w:t>
      </w:r>
      <w:r w:rsidRPr="007960C5">
        <w:rPr>
          <w:rFonts w:asciiTheme="minorHAnsi" w:hAnsiTheme="minorHAnsi" w:cstheme="minorHAnsi"/>
          <w:w w:val="95"/>
        </w:rPr>
        <w:t>bir</w:t>
      </w:r>
      <w:r w:rsidRPr="007960C5">
        <w:rPr>
          <w:rFonts w:asciiTheme="minorHAnsi" w:hAnsiTheme="minorHAnsi" w:cstheme="minorHAnsi"/>
          <w:spacing w:val="-44"/>
          <w:w w:val="95"/>
        </w:rPr>
        <w:t xml:space="preserve"> </w:t>
      </w:r>
      <w:r w:rsidRPr="007960C5">
        <w:rPr>
          <w:rFonts w:asciiTheme="minorHAnsi" w:hAnsiTheme="minorHAnsi" w:cstheme="minorHAnsi"/>
          <w:w w:val="95"/>
        </w:rPr>
        <w:t>şekilde</w:t>
      </w:r>
      <w:r w:rsidRPr="007960C5">
        <w:rPr>
          <w:rFonts w:asciiTheme="minorHAnsi" w:hAnsiTheme="minorHAnsi" w:cstheme="minorHAnsi"/>
          <w:spacing w:val="-43"/>
          <w:w w:val="95"/>
        </w:rPr>
        <w:t xml:space="preserve"> </w:t>
      </w:r>
      <w:r w:rsidRPr="007960C5">
        <w:rPr>
          <w:rFonts w:asciiTheme="minorHAnsi" w:hAnsiTheme="minorHAnsi" w:cstheme="minorHAnsi"/>
          <w:w w:val="95"/>
        </w:rPr>
        <w:t>gösterecektir.</w:t>
      </w:r>
    </w:p>
    <w:p w:rsidR="00C9250A" w:rsidRPr="007960C5" w:rsidRDefault="00C9250A" w:rsidP="00C9250A">
      <w:pPr>
        <w:pStyle w:val="GvdeMetni"/>
        <w:spacing w:before="7"/>
        <w:rPr>
          <w:rFonts w:asciiTheme="minorHAnsi" w:hAnsiTheme="minorHAnsi" w:cstheme="minorHAnsi"/>
          <w:sz w:val="20"/>
        </w:rPr>
      </w:pPr>
    </w:p>
    <w:p w:rsidR="00C9250A" w:rsidRPr="007960C5" w:rsidRDefault="00C9250A" w:rsidP="00C9250A">
      <w:pPr>
        <w:pStyle w:val="GvdeMetni"/>
        <w:spacing w:before="1"/>
        <w:ind w:left="451"/>
        <w:rPr>
          <w:rFonts w:asciiTheme="minorHAnsi" w:hAnsiTheme="minorHAnsi" w:cstheme="minorHAnsi"/>
        </w:rPr>
      </w:pPr>
      <w:r w:rsidRPr="007960C5">
        <w:rPr>
          <w:rFonts w:asciiTheme="minorHAnsi" w:hAnsiTheme="minorHAnsi" w:cstheme="minorHAnsi"/>
          <w:w w:val="90"/>
        </w:rPr>
        <w:t>Operatörün</w:t>
      </w:r>
      <w:r w:rsidRPr="007960C5">
        <w:rPr>
          <w:rFonts w:asciiTheme="minorHAnsi" w:hAnsiTheme="minorHAnsi" w:cstheme="minorHAnsi"/>
          <w:spacing w:val="-37"/>
          <w:w w:val="90"/>
        </w:rPr>
        <w:t xml:space="preserve"> </w:t>
      </w:r>
      <w:r w:rsidRPr="007960C5">
        <w:rPr>
          <w:rFonts w:asciiTheme="minorHAnsi" w:hAnsiTheme="minorHAnsi" w:cstheme="minorHAnsi"/>
          <w:w w:val="90"/>
        </w:rPr>
        <w:t>tüm</w:t>
      </w:r>
      <w:r w:rsidRPr="007960C5">
        <w:rPr>
          <w:rFonts w:asciiTheme="minorHAnsi" w:hAnsiTheme="minorHAnsi" w:cstheme="minorHAnsi"/>
          <w:spacing w:val="-39"/>
          <w:w w:val="90"/>
        </w:rPr>
        <w:t xml:space="preserve"> </w:t>
      </w:r>
      <w:r w:rsidRPr="007960C5">
        <w:rPr>
          <w:rFonts w:asciiTheme="minorHAnsi" w:hAnsiTheme="minorHAnsi" w:cstheme="minorHAnsi"/>
          <w:w w:val="90"/>
        </w:rPr>
        <w:t>alarmlar</w:t>
      </w:r>
      <w:r w:rsidRPr="007960C5">
        <w:rPr>
          <w:rFonts w:asciiTheme="minorHAnsi" w:hAnsiTheme="minorHAnsi" w:cstheme="minorHAnsi"/>
          <w:spacing w:val="-42"/>
          <w:w w:val="90"/>
        </w:rPr>
        <w:t xml:space="preserve"> </w:t>
      </w:r>
      <w:r w:rsidRPr="007960C5">
        <w:rPr>
          <w:rFonts w:asciiTheme="minorHAnsi" w:hAnsiTheme="minorHAnsi" w:cstheme="minorHAnsi"/>
          <w:w w:val="90"/>
        </w:rPr>
        <w:t>ya</w:t>
      </w:r>
      <w:r w:rsidRPr="007960C5">
        <w:rPr>
          <w:rFonts w:asciiTheme="minorHAnsi" w:hAnsiTheme="minorHAnsi" w:cstheme="minorHAnsi"/>
          <w:spacing w:val="-37"/>
          <w:w w:val="90"/>
        </w:rPr>
        <w:t xml:space="preserve"> </w:t>
      </w:r>
      <w:r w:rsidRPr="007960C5">
        <w:rPr>
          <w:rFonts w:asciiTheme="minorHAnsi" w:hAnsiTheme="minorHAnsi" w:cstheme="minorHAnsi"/>
          <w:w w:val="90"/>
        </w:rPr>
        <w:t>da</w:t>
      </w:r>
      <w:r w:rsidRPr="007960C5">
        <w:rPr>
          <w:rFonts w:asciiTheme="minorHAnsi" w:hAnsiTheme="minorHAnsi" w:cstheme="minorHAnsi"/>
          <w:spacing w:val="-37"/>
          <w:w w:val="90"/>
        </w:rPr>
        <w:t xml:space="preserve"> </w:t>
      </w:r>
      <w:r w:rsidRPr="007960C5">
        <w:rPr>
          <w:rFonts w:asciiTheme="minorHAnsi" w:hAnsiTheme="minorHAnsi" w:cstheme="minorHAnsi"/>
          <w:w w:val="90"/>
        </w:rPr>
        <w:t>olay</w:t>
      </w:r>
      <w:r w:rsidRPr="007960C5">
        <w:rPr>
          <w:rFonts w:asciiTheme="minorHAnsi" w:hAnsiTheme="minorHAnsi" w:cstheme="minorHAnsi"/>
          <w:spacing w:val="-37"/>
          <w:w w:val="90"/>
        </w:rPr>
        <w:t xml:space="preserve"> </w:t>
      </w:r>
      <w:r w:rsidRPr="007960C5">
        <w:rPr>
          <w:rFonts w:asciiTheme="minorHAnsi" w:hAnsiTheme="minorHAnsi" w:cstheme="minorHAnsi"/>
          <w:w w:val="90"/>
        </w:rPr>
        <w:t>mesajları</w:t>
      </w:r>
      <w:r w:rsidRPr="007960C5">
        <w:rPr>
          <w:rFonts w:asciiTheme="minorHAnsi" w:hAnsiTheme="minorHAnsi" w:cstheme="minorHAnsi"/>
          <w:spacing w:val="-40"/>
          <w:w w:val="90"/>
        </w:rPr>
        <w:t xml:space="preserve"> </w:t>
      </w:r>
      <w:r w:rsidRPr="007960C5">
        <w:rPr>
          <w:rFonts w:asciiTheme="minorHAnsi" w:hAnsiTheme="minorHAnsi" w:cstheme="minorHAnsi"/>
          <w:w w:val="90"/>
        </w:rPr>
        <w:t>arasında</w:t>
      </w:r>
      <w:r w:rsidRPr="007960C5">
        <w:rPr>
          <w:rFonts w:asciiTheme="minorHAnsi" w:hAnsiTheme="minorHAnsi" w:cstheme="minorHAnsi"/>
          <w:spacing w:val="-37"/>
          <w:w w:val="90"/>
        </w:rPr>
        <w:t xml:space="preserve"> </w:t>
      </w:r>
      <w:r w:rsidRPr="007960C5">
        <w:rPr>
          <w:rFonts w:asciiTheme="minorHAnsi" w:hAnsiTheme="minorHAnsi" w:cstheme="minorHAnsi"/>
          <w:w w:val="90"/>
        </w:rPr>
        <w:t>ileriye</w:t>
      </w:r>
      <w:r w:rsidRPr="007960C5">
        <w:rPr>
          <w:rFonts w:asciiTheme="minorHAnsi" w:hAnsiTheme="minorHAnsi" w:cstheme="minorHAnsi"/>
          <w:spacing w:val="-39"/>
          <w:w w:val="90"/>
        </w:rPr>
        <w:t xml:space="preserve"> </w:t>
      </w:r>
      <w:r w:rsidRPr="007960C5">
        <w:rPr>
          <w:rFonts w:asciiTheme="minorHAnsi" w:hAnsiTheme="minorHAnsi" w:cstheme="minorHAnsi"/>
          <w:spacing w:val="3"/>
          <w:w w:val="90"/>
        </w:rPr>
        <w:t>ve</w:t>
      </w:r>
      <w:r w:rsidRPr="007960C5">
        <w:rPr>
          <w:rFonts w:asciiTheme="minorHAnsi" w:hAnsiTheme="minorHAnsi" w:cstheme="minorHAnsi"/>
          <w:spacing w:val="-38"/>
          <w:w w:val="90"/>
        </w:rPr>
        <w:t xml:space="preserve"> </w:t>
      </w:r>
      <w:r w:rsidRPr="007960C5">
        <w:rPr>
          <w:rFonts w:asciiTheme="minorHAnsi" w:hAnsiTheme="minorHAnsi" w:cstheme="minorHAnsi"/>
          <w:w w:val="90"/>
        </w:rPr>
        <w:t>geriye</w:t>
      </w:r>
      <w:r w:rsidRPr="007960C5">
        <w:rPr>
          <w:rFonts w:asciiTheme="minorHAnsi" w:hAnsiTheme="minorHAnsi" w:cstheme="minorHAnsi"/>
          <w:spacing w:val="-40"/>
          <w:w w:val="90"/>
        </w:rPr>
        <w:t xml:space="preserve"> </w:t>
      </w:r>
      <w:r w:rsidRPr="007960C5">
        <w:rPr>
          <w:rFonts w:asciiTheme="minorHAnsi" w:hAnsiTheme="minorHAnsi" w:cstheme="minorHAnsi"/>
          <w:w w:val="90"/>
        </w:rPr>
        <w:t>doğru</w:t>
      </w:r>
      <w:r w:rsidRPr="007960C5">
        <w:rPr>
          <w:rFonts w:asciiTheme="minorHAnsi" w:hAnsiTheme="minorHAnsi" w:cstheme="minorHAnsi"/>
          <w:spacing w:val="-37"/>
          <w:w w:val="90"/>
        </w:rPr>
        <w:t xml:space="preserve"> </w:t>
      </w:r>
      <w:r w:rsidRPr="007960C5">
        <w:rPr>
          <w:rFonts w:asciiTheme="minorHAnsi" w:hAnsiTheme="minorHAnsi" w:cstheme="minorHAnsi"/>
          <w:w w:val="90"/>
        </w:rPr>
        <w:t>gezmesine</w:t>
      </w:r>
      <w:r w:rsidRPr="007960C5">
        <w:rPr>
          <w:rFonts w:asciiTheme="minorHAnsi" w:hAnsiTheme="minorHAnsi" w:cstheme="minorHAnsi"/>
          <w:spacing w:val="-40"/>
          <w:w w:val="90"/>
        </w:rPr>
        <w:t xml:space="preserve"> </w:t>
      </w:r>
      <w:r w:rsidRPr="007960C5">
        <w:rPr>
          <w:rFonts w:asciiTheme="minorHAnsi" w:hAnsiTheme="minorHAnsi" w:cstheme="minorHAnsi"/>
          <w:w w:val="90"/>
        </w:rPr>
        <w:t>olanak</w:t>
      </w:r>
      <w:r w:rsidRPr="007960C5">
        <w:rPr>
          <w:rFonts w:asciiTheme="minorHAnsi" w:hAnsiTheme="minorHAnsi" w:cstheme="minorHAnsi"/>
          <w:spacing w:val="-35"/>
          <w:w w:val="90"/>
        </w:rPr>
        <w:t xml:space="preserve"> </w:t>
      </w:r>
      <w:r w:rsidRPr="007960C5">
        <w:rPr>
          <w:rFonts w:asciiTheme="minorHAnsi" w:hAnsiTheme="minorHAnsi" w:cstheme="minorHAnsi"/>
          <w:w w:val="90"/>
        </w:rPr>
        <w:t>sağlanacaktır.</w:t>
      </w:r>
    </w:p>
    <w:p w:rsidR="00C9250A" w:rsidRPr="007960C5" w:rsidRDefault="00C9250A" w:rsidP="00C9250A">
      <w:pPr>
        <w:pStyle w:val="GvdeMetni"/>
        <w:spacing w:before="11"/>
        <w:rPr>
          <w:rFonts w:asciiTheme="minorHAnsi" w:hAnsiTheme="minorHAnsi" w:cstheme="minorHAnsi"/>
          <w:sz w:val="20"/>
        </w:rPr>
      </w:pPr>
    </w:p>
    <w:p w:rsidR="00C9250A" w:rsidRPr="007960C5" w:rsidRDefault="00C9250A" w:rsidP="00C9250A">
      <w:pPr>
        <w:pStyle w:val="GvdeMetni"/>
        <w:spacing w:line="252" w:lineRule="auto"/>
        <w:ind w:left="451" w:right="412"/>
        <w:jc w:val="both"/>
        <w:rPr>
          <w:rFonts w:asciiTheme="minorHAnsi" w:hAnsiTheme="minorHAnsi" w:cstheme="minorHAnsi"/>
        </w:rPr>
      </w:pPr>
      <w:r w:rsidRPr="007960C5">
        <w:rPr>
          <w:rFonts w:asciiTheme="minorHAnsi" w:hAnsiTheme="minorHAnsi" w:cstheme="minorHAnsi"/>
          <w:w w:val="90"/>
        </w:rPr>
        <w:t>Access</w:t>
      </w:r>
      <w:r w:rsidRPr="007960C5">
        <w:rPr>
          <w:rFonts w:asciiTheme="minorHAnsi" w:hAnsiTheme="minorHAnsi" w:cstheme="minorHAnsi"/>
          <w:spacing w:val="-10"/>
          <w:w w:val="90"/>
        </w:rPr>
        <w:t xml:space="preserve"> </w:t>
      </w:r>
      <w:r w:rsidRPr="007960C5">
        <w:rPr>
          <w:rFonts w:asciiTheme="minorHAnsi" w:hAnsiTheme="minorHAnsi" w:cstheme="minorHAnsi"/>
          <w:w w:val="90"/>
        </w:rPr>
        <w:t>Kontrol</w:t>
      </w:r>
      <w:r w:rsidRPr="007960C5">
        <w:rPr>
          <w:rFonts w:asciiTheme="minorHAnsi" w:hAnsiTheme="minorHAnsi" w:cstheme="minorHAnsi"/>
          <w:spacing w:val="-7"/>
          <w:w w:val="90"/>
        </w:rPr>
        <w:t xml:space="preserve"> </w:t>
      </w:r>
      <w:r w:rsidRPr="007960C5">
        <w:rPr>
          <w:rFonts w:asciiTheme="minorHAnsi" w:hAnsiTheme="minorHAnsi" w:cstheme="minorHAnsi"/>
          <w:w w:val="90"/>
        </w:rPr>
        <w:t>Sistemi</w:t>
      </w:r>
      <w:r w:rsidRPr="007960C5">
        <w:rPr>
          <w:rFonts w:asciiTheme="minorHAnsi" w:hAnsiTheme="minorHAnsi" w:cstheme="minorHAnsi"/>
          <w:spacing w:val="-8"/>
          <w:w w:val="90"/>
        </w:rPr>
        <w:t xml:space="preserve"> </w:t>
      </w:r>
      <w:r w:rsidRPr="007960C5">
        <w:rPr>
          <w:rFonts w:asciiTheme="minorHAnsi" w:hAnsiTheme="minorHAnsi" w:cstheme="minorHAnsi"/>
          <w:w w:val="90"/>
        </w:rPr>
        <w:t>operatörü,</w:t>
      </w:r>
      <w:r w:rsidRPr="007960C5">
        <w:rPr>
          <w:rFonts w:asciiTheme="minorHAnsi" w:hAnsiTheme="minorHAnsi" w:cstheme="minorHAnsi"/>
          <w:spacing w:val="-9"/>
          <w:w w:val="90"/>
        </w:rPr>
        <w:t xml:space="preserve"> </w:t>
      </w:r>
      <w:r w:rsidRPr="007960C5">
        <w:rPr>
          <w:rFonts w:asciiTheme="minorHAnsi" w:hAnsiTheme="minorHAnsi" w:cstheme="minorHAnsi"/>
          <w:w w:val="90"/>
        </w:rPr>
        <w:t>istendiğinde</w:t>
      </w:r>
      <w:r w:rsidRPr="007960C5">
        <w:rPr>
          <w:rFonts w:asciiTheme="minorHAnsi" w:hAnsiTheme="minorHAnsi" w:cstheme="minorHAnsi"/>
          <w:spacing w:val="-8"/>
          <w:w w:val="90"/>
        </w:rPr>
        <w:t xml:space="preserve"> </w:t>
      </w:r>
      <w:r w:rsidRPr="007960C5">
        <w:rPr>
          <w:rFonts w:asciiTheme="minorHAnsi" w:hAnsiTheme="minorHAnsi" w:cstheme="minorHAnsi"/>
          <w:spacing w:val="-3"/>
          <w:w w:val="90"/>
        </w:rPr>
        <w:t>erişim</w:t>
      </w:r>
      <w:r w:rsidRPr="007960C5">
        <w:rPr>
          <w:rFonts w:asciiTheme="minorHAnsi" w:hAnsiTheme="minorHAnsi" w:cstheme="minorHAnsi"/>
          <w:spacing w:val="-6"/>
          <w:w w:val="90"/>
        </w:rPr>
        <w:t xml:space="preserve"> </w:t>
      </w:r>
      <w:r w:rsidRPr="007960C5">
        <w:rPr>
          <w:rFonts w:asciiTheme="minorHAnsi" w:hAnsiTheme="minorHAnsi" w:cstheme="minorHAnsi"/>
          <w:w w:val="90"/>
        </w:rPr>
        <w:t>kontrollü</w:t>
      </w:r>
      <w:r w:rsidRPr="007960C5">
        <w:rPr>
          <w:rFonts w:asciiTheme="minorHAnsi" w:hAnsiTheme="minorHAnsi" w:cstheme="minorHAnsi"/>
          <w:spacing w:val="-6"/>
          <w:w w:val="90"/>
        </w:rPr>
        <w:t xml:space="preserve"> </w:t>
      </w:r>
      <w:r w:rsidRPr="007960C5">
        <w:rPr>
          <w:rFonts w:asciiTheme="minorHAnsi" w:hAnsiTheme="minorHAnsi" w:cstheme="minorHAnsi"/>
          <w:w w:val="90"/>
        </w:rPr>
        <w:t>kapıların</w:t>
      </w:r>
      <w:r w:rsidRPr="007960C5">
        <w:rPr>
          <w:rFonts w:asciiTheme="minorHAnsi" w:hAnsiTheme="minorHAnsi" w:cstheme="minorHAnsi"/>
          <w:spacing w:val="-8"/>
          <w:w w:val="90"/>
        </w:rPr>
        <w:t xml:space="preserve"> </w:t>
      </w:r>
      <w:r w:rsidRPr="007960C5">
        <w:rPr>
          <w:rFonts w:asciiTheme="minorHAnsi" w:hAnsiTheme="minorHAnsi" w:cstheme="minorHAnsi"/>
          <w:w w:val="90"/>
        </w:rPr>
        <w:t>kilitlenmesi</w:t>
      </w:r>
      <w:r w:rsidRPr="007960C5">
        <w:rPr>
          <w:rFonts w:asciiTheme="minorHAnsi" w:hAnsiTheme="minorHAnsi" w:cstheme="minorHAnsi"/>
          <w:spacing w:val="-10"/>
          <w:w w:val="90"/>
        </w:rPr>
        <w:t xml:space="preserve"> </w:t>
      </w:r>
      <w:r w:rsidRPr="007960C5">
        <w:rPr>
          <w:rFonts w:asciiTheme="minorHAnsi" w:hAnsiTheme="minorHAnsi" w:cstheme="minorHAnsi"/>
          <w:w w:val="90"/>
        </w:rPr>
        <w:t>ya</w:t>
      </w:r>
      <w:r w:rsidRPr="007960C5">
        <w:rPr>
          <w:rFonts w:asciiTheme="minorHAnsi" w:hAnsiTheme="minorHAnsi" w:cstheme="minorHAnsi"/>
          <w:spacing w:val="-9"/>
          <w:w w:val="90"/>
        </w:rPr>
        <w:t xml:space="preserve"> </w:t>
      </w:r>
      <w:r w:rsidRPr="007960C5">
        <w:rPr>
          <w:rFonts w:asciiTheme="minorHAnsi" w:hAnsiTheme="minorHAnsi" w:cstheme="minorHAnsi"/>
          <w:w w:val="90"/>
        </w:rPr>
        <w:t>da</w:t>
      </w:r>
      <w:r w:rsidRPr="007960C5">
        <w:rPr>
          <w:rFonts w:asciiTheme="minorHAnsi" w:hAnsiTheme="minorHAnsi" w:cstheme="minorHAnsi"/>
          <w:spacing w:val="-8"/>
          <w:w w:val="90"/>
        </w:rPr>
        <w:t xml:space="preserve"> </w:t>
      </w:r>
      <w:r w:rsidRPr="007960C5">
        <w:rPr>
          <w:rFonts w:asciiTheme="minorHAnsi" w:hAnsiTheme="minorHAnsi" w:cstheme="minorHAnsi"/>
          <w:w w:val="90"/>
        </w:rPr>
        <w:t>açılması</w:t>
      </w:r>
      <w:r w:rsidRPr="007960C5">
        <w:rPr>
          <w:rFonts w:asciiTheme="minorHAnsi" w:hAnsiTheme="minorHAnsi" w:cstheme="minorHAnsi"/>
          <w:spacing w:val="-10"/>
          <w:w w:val="90"/>
        </w:rPr>
        <w:t xml:space="preserve"> </w:t>
      </w:r>
      <w:r w:rsidRPr="007960C5">
        <w:rPr>
          <w:rFonts w:asciiTheme="minorHAnsi" w:hAnsiTheme="minorHAnsi" w:cstheme="minorHAnsi"/>
          <w:w w:val="90"/>
        </w:rPr>
        <w:t>veya dedektörlerin</w:t>
      </w:r>
      <w:r w:rsidRPr="007960C5">
        <w:rPr>
          <w:rFonts w:asciiTheme="minorHAnsi" w:hAnsiTheme="minorHAnsi" w:cstheme="minorHAnsi"/>
          <w:spacing w:val="-10"/>
          <w:w w:val="90"/>
        </w:rPr>
        <w:t xml:space="preserve"> </w:t>
      </w:r>
      <w:r w:rsidRPr="007960C5">
        <w:rPr>
          <w:rFonts w:asciiTheme="minorHAnsi" w:hAnsiTheme="minorHAnsi" w:cstheme="minorHAnsi"/>
          <w:w w:val="90"/>
        </w:rPr>
        <w:t>resetlenmesi</w:t>
      </w:r>
      <w:r w:rsidRPr="007960C5">
        <w:rPr>
          <w:rFonts w:asciiTheme="minorHAnsi" w:hAnsiTheme="minorHAnsi" w:cstheme="minorHAnsi"/>
          <w:spacing w:val="-14"/>
          <w:w w:val="90"/>
        </w:rPr>
        <w:t xml:space="preserve"> </w:t>
      </w:r>
      <w:r w:rsidRPr="007960C5">
        <w:rPr>
          <w:rFonts w:asciiTheme="minorHAnsi" w:hAnsiTheme="minorHAnsi" w:cstheme="minorHAnsi"/>
          <w:w w:val="90"/>
        </w:rPr>
        <w:t>gibi</w:t>
      </w:r>
      <w:r w:rsidRPr="007960C5">
        <w:rPr>
          <w:rFonts w:asciiTheme="minorHAnsi" w:hAnsiTheme="minorHAnsi" w:cstheme="minorHAnsi"/>
          <w:spacing w:val="-13"/>
          <w:w w:val="90"/>
        </w:rPr>
        <w:t xml:space="preserve"> </w:t>
      </w:r>
      <w:r w:rsidRPr="007960C5">
        <w:rPr>
          <w:rFonts w:asciiTheme="minorHAnsi" w:hAnsiTheme="minorHAnsi" w:cstheme="minorHAnsi"/>
          <w:w w:val="90"/>
        </w:rPr>
        <w:t>uzaktan</w:t>
      </w:r>
      <w:r w:rsidRPr="007960C5">
        <w:rPr>
          <w:rFonts w:asciiTheme="minorHAnsi" w:hAnsiTheme="minorHAnsi" w:cstheme="minorHAnsi"/>
          <w:spacing w:val="-12"/>
          <w:w w:val="90"/>
        </w:rPr>
        <w:t xml:space="preserve"> </w:t>
      </w:r>
      <w:r w:rsidRPr="007960C5">
        <w:rPr>
          <w:rFonts w:asciiTheme="minorHAnsi" w:hAnsiTheme="minorHAnsi" w:cstheme="minorHAnsi"/>
          <w:w w:val="90"/>
        </w:rPr>
        <w:t>komut</w:t>
      </w:r>
      <w:r w:rsidRPr="007960C5">
        <w:rPr>
          <w:rFonts w:asciiTheme="minorHAnsi" w:hAnsiTheme="minorHAnsi" w:cstheme="minorHAnsi"/>
          <w:spacing w:val="-12"/>
          <w:w w:val="90"/>
        </w:rPr>
        <w:t xml:space="preserve"> </w:t>
      </w:r>
      <w:r w:rsidRPr="007960C5">
        <w:rPr>
          <w:rFonts w:asciiTheme="minorHAnsi" w:hAnsiTheme="minorHAnsi" w:cstheme="minorHAnsi"/>
          <w:w w:val="90"/>
        </w:rPr>
        <w:t>gönderme</w:t>
      </w:r>
      <w:r w:rsidRPr="007960C5">
        <w:rPr>
          <w:rFonts w:asciiTheme="minorHAnsi" w:hAnsiTheme="minorHAnsi" w:cstheme="minorHAnsi"/>
          <w:spacing w:val="-12"/>
          <w:w w:val="90"/>
        </w:rPr>
        <w:t xml:space="preserve"> </w:t>
      </w:r>
      <w:r w:rsidRPr="007960C5">
        <w:rPr>
          <w:rFonts w:asciiTheme="minorHAnsi" w:hAnsiTheme="minorHAnsi" w:cstheme="minorHAnsi"/>
          <w:w w:val="90"/>
        </w:rPr>
        <w:t>ya</w:t>
      </w:r>
      <w:r w:rsidRPr="007960C5">
        <w:rPr>
          <w:rFonts w:asciiTheme="minorHAnsi" w:hAnsiTheme="minorHAnsi" w:cstheme="minorHAnsi"/>
          <w:spacing w:val="-12"/>
          <w:w w:val="90"/>
        </w:rPr>
        <w:t xml:space="preserve"> </w:t>
      </w:r>
      <w:r w:rsidRPr="007960C5">
        <w:rPr>
          <w:rFonts w:asciiTheme="minorHAnsi" w:hAnsiTheme="minorHAnsi" w:cstheme="minorHAnsi"/>
          <w:w w:val="90"/>
        </w:rPr>
        <w:t>da</w:t>
      </w:r>
      <w:r w:rsidRPr="007960C5">
        <w:rPr>
          <w:rFonts w:asciiTheme="minorHAnsi" w:hAnsiTheme="minorHAnsi" w:cstheme="minorHAnsi"/>
          <w:spacing w:val="-10"/>
          <w:w w:val="90"/>
        </w:rPr>
        <w:t xml:space="preserve"> </w:t>
      </w:r>
      <w:r w:rsidRPr="007960C5">
        <w:rPr>
          <w:rFonts w:asciiTheme="minorHAnsi" w:hAnsiTheme="minorHAnsi" w:cstheme="minorHAnsi"/>
          <w:w w:val="90"/>
        </w:rPr>
        <w:t>kontrolleri</w:t>
      </w:r>
      <w:r w:rsidRPr="007960C5">
        <w:rPr>
          <w:rFonts w:asciiTheme="minorHAnsi" w:hAnsiTheme="minorHAnsi" w:cstheme="minorHAnsi"/>
          <w:spacing w:val="-13"/>
          <w:w w:val="90"/>
        </w:rPr>
        <w:t xml:space="preserve"> </w:t>
      </w:r>
      <w:r w:rsidRPr="007960C5">
        <w:rPr>
          <w:rFonts w:asciiTheme="minorHAnsi" w:hAnsiTheme="minorHAnsi" w:cstheme="minorHAnsi"/>
          <w:w w:val="90"/>
        </w:rPr>
        <w:t>etkinleştirme</w:t>
      </w:r>
      <w:r w:rsidRPr="007960C5">
        <w:rPr>
          <w:rFonts w:asciiTheme="minorHAnsi" w:hAnsiTheme="minorHAnsi" w:cstheme="minorHAnsi"/>
          <w:spacing w:val="-12"/>
          <w:w w:val="90"/>
        </w:rPr>
        <w:t xml:space="preserve"> </w:t>
      </w:r>
      <w:r w:rsidRPr="007960C5">
        <w:rPr>
          <w:rFonts w:asciiTheme="minorHAnsi" w:hAnsiTheme="minorHAnsi" w:cstheme="minorHAnsi"/>
          <w:w w:val="90"/>
        </w:rPr>
        <w:t>olanağına</w:t>
      </w:r>
      <w:r w:rsidRPr="007960C5">
        <w:rPr>
          <w:rFonts w:asciiTheme="minorHAnsi" w:hAnsiTheme="minorHAnsi" w:cstheme="minorHAnsi"/>
          <w:spacing w:val="-10"/>
          <w:w w:val="90"/>
        </w:rPr>
        <w:t xml:space="preserve"> </w:t>
      </w:r>
      <w:r w:rsidRPr="007960C5">
        <w:rPr>
          <w:rFonts w:asciiTheme="minorHAnsi" w:hAnsiTheme="minorHAnsi" w:cstheme="minorHAnsi"/>
          <w:w w:val="90"/>
        </w:rPr>
        <w:t xml:space="preserve">sahip </w:t>
      </w:r>
      <w:r w:rsidRPr="007960C5">
        <w:rPr>
          <w:rFonts w:asciiTheme="minorHAnsi" w:hAnsiTheme="minorHAnsi" w:cstheme="minorHAnsi"/>
          <w:w w:val="95"/>
        </w:rPr>
        <w:t>olacaktır.</w:t>
      </w:r>
    </w:p>
    <w:p w:rsidR="00C9250A" w:rsidRPr="007960C5" w:rsidRDefault="00C9250A" w:rsidP="00C9250A">
      <w:pPr>
        <w:pStyle w:val="GvdeMetni"/>
        <w:spacing w:before="6"/>
        <w:rPr>
          <w:rFonts w:asciiTheme="minorHAnsi" w:hAnsiTheme="minorHAnsi" w:cstheme="minorHAnsi"/>
          <w:sz w:val="20"/>
        </w:rPr>
      </w:pPr>
    </w:p>
    <w:p w:rsidR="00C9250A" w:rsidRPr="007960C5" w:rsidRDefault="00C9250A" w:rsidP="00C9250A">
      <w:pPr>
        <w:pStyle w:val="GvdeMetni"/>
        <w:spacing w:before="1" w:line="249" w:lineRule="auto"/>
        <w:ind w:left="451" w:right="413"/>
        <w:jc w:val="both"/>
        <w:rPr>
          <w:rFonts w:asciiTheme="minorHAnsi" w:hAnsiTheme="minorHAnsi" w:cstheme="minorHAnsi"/>
        </w:rPr>
      </w:pPr>
      <w:r w:rsidRPr="007960C5">
        <w:rPr>
          <w:rFonts w:asciiTheme="minorHAnsi" w:hAnsiTheme="minorHAnsi" w:cstheme="minorHAnsi"/>
          <w:w w:val="85"/>
        </w:rPr>
        <w:t>Operatör,</w:t>
      </w:r>
      <w:r w:rsidRPr="007960C5">
        <w:rPr>
          <w:rFonts w:asciiTheme="minorHAnsi" w:hAnsiTheme="minorHAnsi" w:cstheme="minorHAnsi"/>
          <w:spacing w:val="-17"/>
          <w:w w:val="85"/>
        </w:rPr>
        <w:t xml:space="preserve"> </w:t>
      </w:r>
      <w:r w:rsidRPr="007960C5">
        <w:rPr>
          <w:rFonts w:asciiTheme="minorHAnsi" w:hAnsiTheme="minorHAnsi" w:cstheme="minorHAnsi"/>
          <w:w w:val="85"/>
        </w:rPr>
        <w:t>kendi</w:t>
      </w:r>
      <w:r w:rsidRPr="007960C5">
        <w:rPr>
          <w:rFonts w:asciiTheme="minorHAnsi" w:hAnsiTheme="minorHAnsi" w:cstheme="minorHAnsi"/>
          <w:spacing w:val="-13"/>
          <w:w w:val="85"/>
        </w:rPr>
        <w:t xml:space="preserve"> </w:t>
      </w:r>
      <w:r w:rsidRPr="007960C5">
        <w:rPr>
          <w:rFonts w:asciiTheme="minorHAnsi" w:hAnsiTheme="minorHAnsi" w:cstheme="minorHAnsi"/>
          <w:spacing w:val="-3"/>
          <w:w w:val="85"/>
        </w:rPr>
        <w:t>giriş</w:t>
      </w:r>
      <w:r w:rsidRPr="007960C5">
        <w:rPr>
          <w:rFonts w:asciiTheme="minorHAnsi" w:hAnsiTheme="minorHAnsi" w:cstheme="minorHAnsi"/>
          <w:spacing w:val="-15"/>
          <w:w w:val="85"/>
        </w:rPr>
        <w:t xml:space="preserve"> </w:t>
      </w:r>
      <w:r w:rsidRPr="007960C5">
        <w:rPr>
          <w:rFonts w:asciiTheme="minorHAnsi" w:hAnsiTheme="minorHAnsi" w:cstheme="minorHAnsi"/>
          <w:w w:val="85"/>
        </w:rPr>
        <w:t>erişim</w:t>
      </w:r>
      <w:r w:rsidRPr="007960C5">
        <w:rPr>
          <w:rFonts w:asciiTheme="minorHAnsi" w:hAnsiTheme="minorHAnsi" w:cstheme="minorHAnsi"/>
          <w:spacing w:val="-14"/>
          <w:w w:val="85"/>
        </w:rPr>
        <w:t xml:space="preserve"> </w:t>
      </w:r>
      <w:r w:rsidRPr="007960C5">
        <w:rPr>
          <w:rFonts w:asciiTheme="minorHAnsi" w:hAnsiTheme="minorHAnsi" w:cstheme="minorHAnsi"/>
          <w:w w:val="85"/>
        </w:rPr>
        <w:t>profiliyle</w:t>
      </w:r>
      <w:r w:rsidRPr="007960C5">
        <w:rPr>
          <w:rFonts w:asciiTheme="minorHAnsi" w:hAnsiTheme="minorHAnsi" w:cstheme="minorHAnsi"/>
          <w:spacing w:val="-13"/>
          <w:w w:val="85"/>
        </w:rPr>
        <w:t xml:space="preserve"> </w:t>
      </w:r>
      <w:r w:rsidRPr="007960C5">
        <w:rPr>
          <w:rFonts w:asciiTheme="minorHAnsi" w:hAnsiTheme="minorHAnsi" w:cstheme="minorHAnsi"/>
          <w:w w:val="85"/>
        </w:rPr>
        <w:t>çalıştığı</w:t>
      </w:r>
      <w:r w:rsidRPr="007960C5">
        <w:rPr>
          <w:rFonts w:asciiTheme="minorHAnsi" w:hAnsiTheme="minorHAnsi" w:cstheme="minorHAnsi"/>
          <w:spacing w:val="-17"/>
          <w:w w:val="85"/>
        </w:rPr>
        <w:t xml:space="preserve"> </w:t>
      </w:r>
      <w:r w:rsidRPr="007960C5">
        <w:rPr>
          <w:rFonts w:asciiTheme="minorHAnsi" w:hAnsiTheme="minorHAnsi" w:cstheme="minorHAnsi"/>
          <w:w w:val="85"/>
        </w:rPr>
        <w:t>kendi</w:t>
      </w:r>
      <w:r w:rsidRPr="007960C5">
        <w:rPr>
          <w:rFonts w:asciiTheme="minorHAnsi" w:hAnsiTheme="minorHAnsi" w:cstheme="minorHAnsi"/>
          <w:spacing w:val="-13"/>
          <w:w w:val="85"/>
        </w:rPr>
        <w:t xml:space="preserve"> </w:t>
      </w:r>
      <w:r w:rsidRPr="007960C5">
        <w:rPr>
          <w:rFonts w:asciiTheme="minorHAnsi" w:hAnsiTheme="minorHAnsi" w:cstheme="minorHAnsi"/>
          <w:spacing w:val="-4"/>
          <w:w w:val="85"/>
        </w:rPr>
        <w:t>iş</w:t>
      </w:r>
      <w:r w:rsidRPr="007960C5">
        <w:rPr>
          <w:rFonts w:asciiTheme="minorHAnsi" w:hAnsiTheme="minorHAnsi" w:cstheme="minorHAnsi"/>
          <w:spacing w:val="-11"/>
          <w:w w:val="85"/>
        </w:rPr>
        <w:t xml:space="preserve"> </w:t>
      </w:r>
      <w:r w:rsidRPr="007960C5">
        <w:rPr>
          <w:rFonts w:asciiTheme="minorHAnsi" w:hAnsiTheme="minorHAnsi" w:cstheme="minorHAnsi"/>
          <w:w w:val="85"/>
        </w:rPr>
        <w:t>istasyonundan</w:t>
      </w:r>
      <w:r w:rsidRPr="007960C5">
        <w:rPr>
          <w:rFonts w:asciiTheme="minorHAnsi" w:hAnsiTheme="minorHAnsi" w:cstheme="minorHAnsi"/>
          <w:spacing w:val="-17"/>
          <w:w w:val="85"/>
        </w:rPr>
        <w:t xml:space="preserve"> </w:t>
      </w:r>
      <w:r w:rsidRPr="007960C5">
        <w:rPr>
          <w:rFonts w:asciiTheme="minorHAnsi" w:hAnsiTheme="minorHAnsi" w:cstheme="minorHAnsi"/>
          <w:w w:val="85"/>
        </w:rPr>
        <w:t>alarm</w:t>
      </w:r>
      <w:r w:rsidRPr="007960C5">
        <w:rPr>
          <w:rFonts w:asciiTheme="minorHAnsi" w:hAnsiTheme="minorHAnsi" w:cstheme="minorHAnsi"/>
          <w:spacing w:val="-14"/>
          <w:w w:val="85"/>
        </w:rPr>
        <w:t xml:space="preserve"> </w:t>
      </w:r>
      <w:r w:rsidRPr="007960C5">
        <w:rPr>
          <w:rFonts w:asciiTheme="minorHAnsi" w:hAnsiTheme="minorHAnsi" w:cstheme="minorHAnsi"/>
          <w:w w:val="85"/>
        </w:rPr>
        <w:t>üretme</w:t>
      </w:r>
      <w:r w:rsidRPr="007960C5">
        <w:rPr>
          <w:rFonts w:asciiTheme="minorHAnsi" w:hAnsiTheme="minorHAnsi" w:cstheme="minorHAnsi"/>
          <w:spacing w:val="-16"/>
          <w:w w:val="85"/>
        </w:rPr>
        <w:t xml:space="preserve"> </w:t>
      </w:r>
      <w:r w:rsidRPr="007960C5">
        <w:rPr>
          <w:rFonts w:asciiTheme="minorHAnsi" w:hAnsiTheme="minorHAnsi" w:cstheme="minorHAnsi"/>
          <w:w w:val="85"/>
        </w:rPr>
        <w:t>ve</w:t>
      </w:r>
      <w:r w:rsidRPr="007960C5">
        <w:rPr>
          <w:rFonts w:asciiTheme="minorHAnsi" w:hAnsiTheme="minorHAnsi" w:cstheme="minorHAnsi"/>
          <w:spacing w:val="-16"/>
          <w:w w:val="85"/>
        </w:rPr>
        <w:t xml:space="preserve"> </w:t>
      </w:r>
      <w:r w:rsidRPr="007960C5">
        <w:rPr>
          <w:rFonts w:asciiTheme="minorHAnsi" w:hAnsiTheme="minorHAnsi" w:cstheme="minorHAnsi"/>
          <w:w w:val="85"/>
        </w:rPr>
        <w:t>olay</w:t>
      </w:r>
      <w:r w:rsidRPr="007960C5">
        <w:rPr>
          <w:rFonts w:asciiTheme="minorHAnsi" w:hAnsiTheme="minorHAnsi" w:cstheme="minorHAnsi"/>
          <w:spacing w:val="-10"/>
          <w:w w:val="85"/>
        </w:rPr>
        <w:t xml:space="preserve"> </w:t>
      </w:r>
      <w:r w:rsidRPr="007960C5">
        <w:rPr>
          <w:rFonts w:asciiTheme="minorHAnsi" w:hAnsiTheme="minorHAnsi" w:cstheme="minorHAnsi"/>
          <w:w w:val="85"/>
        </w:rPr>
        <w:t>raporlama</w:t>
      </w:r>
      <w:r w:rsidRPr="007960C5">
        <w:rPr>
          <w:rFonts w:asciiTheme="minorHAnsi" w:hAnsiTheme="minorHAnsi" w:cstheme="minorHAnsi"/>
          <w:spacing w:val="-14"/>
          <w:w w:val="85"/>
        </w:rPr>
        <w:t xml:space="preserve"> </w:t>
      </w:r>
      <w:r w:rsidRPr="007960C5">
        <w:rPr>
          <w:rFonts w:asciiTheme="minorHAnsi" w:hAnsiTheme="minorHAnsi" w:cstheme="minorHAnsi"/>
          <w:w w:val="85"/>
        </w:rPr>
        <w:t xml:space="preserve">olanağına </w:t>
      </w:r>
      <w:r w:rsidRPr="007960C5">
        <w:rPr>
          <w:rFonts w:asciiTheme="minorHAnsi" w:hAnsiTheme="minorHAnsi" w:cstheme="minorHAnsi"/>
          <w:w w:val="95"/>
        </w:rPr>
        <w:t>sahip</w:t>
      </w:r>
      <w:r w:rsidRPr="007960C5">
        <w:rPr>
          <w:rFonts w:asciiTheme="minorHAnsi" w:hAnsiTheme="minorHAnsi" w:cstheme="minorHAnsi"/>
          <w:spacing w:val="-18"/>
          <w:w w:val="95"/>
        </w:rPr>
        <w:t xml:space="preserve"> </w:t>
      </w:r>
      <w:r w:rsidRPr="007960C5">
        <w:rPr>
          <w:rFonts w:asciiTheme="minorHAnsi" w:hAnsiTheme="minorHAnsi" w:cstheme="minorHAnsi"/>
          <w:w w:val="95"/>
        </w:rPr>
        <w:t>olacaktır.</w:t>
      </w:r>
    </w:p>
    <w:p w:rsidR="00C9250A" w:rsidRPr="007960C5" w:rsidRDefault="00C9250A" w:rsidP="00C9250A">
      <w:pPr>
        <w:spacing w:line="249" w:lineRule="auto"/>
        <w:jc w:val="both"/>
        <w:rPr>
          <w:rFonts w:cstheme="minorHAnsi"/>
        </w:rPr>
        <w:sectPr w:rsidR="00C9250A" w:rsidRPr="007960C5">
          <w:pgSz w:w="11900" w:h="16840"/>
          <w:pgMar w:top="1920" w:right="860" w:bottom="280" w:left="1300" w:header="1416" w:footer="0" w:gutter="0"/>
          <w:cols w:space="708"/>
        </w:sect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rPr>
          <w:rFonts w:asciiTheme="minorHAnsi" w:hAnsiTheme="minorHAnsi" w:cstheme="minorHAnsi"/>
          <w:sz w:val="20"/>
        </w:rPr>
      </w:pPr>
    </w:p>
    <w:p w:rsidR="00C9250A" w:rsidRPr="007960C5" w:rsidRDefault="00C9250A" w:rsidP="00C9250A">
      <w:pPr>
        <w:pStyle w:val="GvdeMetni"/>
        <w:spacing w:before="8"/>
        <w:rPr>
          <w:rFonts w:asciiTheme="minorHAnsi" w:hAnsiTheme="minorHAnsi" w:cstheme="minorHAnsi"/>
          <w:sz w:val="15"/>
        </w:rPr>
      </w:pPr>
    </w:p>
    <w:p w:rsidR="00C9250A" w:rsidRPr="007960C5" w:rsidRDefault="00C9250A" w:rsidP="00C9250A">
      <w:pPr>
        <w:ind w:left="115"/>
        <w:rPr>
          <w:rFonts w:cstheme="minorHAnsi"/>
          <w:b/>
          <w:sz w:val="20"/>
        </w:rPr>
      </w:pPr>
      <w:r w:rsidRPr="007960C5">
        <w:rPr>
          <w:rFonts w:cstheme="minorHAnsi"/>
          <w:b/>
          <w:sz w:val="20"/>
        </w:rPr>
        <w:t>Access Kontrol Donanımı</w:t>
      </w:r>
    </w:p>
    <w:p w:rsidR="00C9250A" w:rsidRPr="007960C5" w:rsidRDefault="00C9250A" w:rsidP="00C9250A">
      <w:pPr>
        <w:pStyle w:val="GvdeMetni"/>
        <w:rPr>
          <w:rFonts w:asciiTheme="minorHAnsi" w:hAnsiTheme="minorHAnsi" w:cstheme="minorHAnsi"/>
          <w:b/>
          <w:sz w:val="20"/>
        </w:rPr>
      </w:pPr>
    </w:p>
    <w:p w:rsidR="00C9250A" w:rsidRPr="007960C5" w:rsidRDefault="00C9250A" w:rsidP="00DE7F38">
      <w:pPr>
        <w:pStyle w:val="ListeParagraf"/>
        <w:widowControl w:val="0"/>
        <w:numPr>
          <w:ilvl w:val="2"/>
          <w:numId w:val="81"/>
        </w:numPr>
        <w:tabs>
          <w:tab w:val="left" w:pos="1555"/>
          <w:tab w:val="left" w:pos="1556"/>
        </w:tabs>
        <w:autoSpaceDE w:val="0"/>
        <w:autoSpaceDN w:val="0"/>
        <w:spacing w:before="145" w:after="0" w:line="247" w:lineRule="auto"/>
        <w:ind w:right="623"/>
        <w:contextualSpacing w:val="0"/>
        <w:rPr>
          <w:rFonts w:cstheme="minorHAnsi"/>
          <w:sz w:val="20"/>
        </w:rPr>
      </w:pPr>
      <w:r w:rsidRPr="007960C5">
        <w:rPr>
          <w:rFonts w:cstheme="minorHAnsi"/>
          <w:w w:val="80"/>
          <w:sz w:val="20"/>
        </w:rPr>
        <w:t>Sağlanan</w:t>
      </w:r>
      <w:r w:rsidRPr="007960C5">
        <w:rPr>
          <w:rFonts w:cstheme="minorHAnsi"/>
          <w:spacing w:val="-3"/>
          <w:w w:val="80"/>
          <w:sz w:val="20"/>
        </w:rPr>
        <w:t xml:space="preserve"> </w:t>
      </w:r>
      <w:r w:rsidRPr="007960C5">
        <w:rPr>
          <w:rFonts w:cstheme="minorHAnsi"/>
          <w:w w:val="80"/>
          <w:sz w:val="20"/>
        </w:rPr>
        <w:t>Access</w:t>
      </w:r>
      <w:r w:rsidRPr="007960C5">
        <w:rPr>
          <w:rFonts w:cstheme="minorHAnsi"/>
          <w:spacing w:val="-4"/>
          <w:w w:val="80"/>
          <w:sz w:val="20"/>
        </w:rPr>
        <w:t xml:space="preserve"> </w:t>
      </w:r>
      <w:r w:rsidRPr="007960C5">
        <w:rPr>
          <w:rFonts w:cstheme="minorHAnsi"/>
          <w:w w:val="80"/>
          <w:sz w:val="20"/>
        </w:rPr>
        <w:t>Kontrol</w:t>
      </w:r>
      <w:r w:rsidRPr="007960C5">
        <w:rPr>
          <w:rFonts w:cstheme="minorHAnsi"/>
          <w:spacing w:val="-6"/>
          <w:w w:val="80"/>
          <w:sz w:val="20"/>
        </w:rPr>
        <w:t xml:space="preserve"> </w:t>
      </w:r>
      <w:r w:rsidRPr="007960C5">
        <w:rPr>
          <w:rFonts w:cstheme="minorHAnsi"/>
          <w:w w:val="80"/>
          <w:sz w:val="20"/>
        </w:rPr>
        <w:t>Donanımı</w:t>
      </w:r>
      <w:r w:rsidRPr="007960C5">
        <w:rPr>
          <w:rFonts w:cstheme="minorHAnsi"/>
          <w:spacing w:val="-11"/>
          <w:w w:val="80"/>
          <w:sz w:val="20"/>
        </w:rPr>
        <w:t xml:space="preserve"> </w:t>
      </w:r>
      <w:r w:rsidRPr="007960C5">
        <w:rPr>
          <w:rFonts w:cstheme="minorHAnsi"/>
          <w:w w:val="80"/>
          <w:sz w:val="20"/>
        </w:rPr>
        <w:t>bunlarla</w:t>
      </w:r>
      <w:r w:rsidRPr="007960C5">
        <w:rPr>
          <w:rFonts w:cstheme="minorHAnsi"/>
          <w:spacing w:val="-2"/>
          <w:w w:val="80"/>
          <w:sz w:val="20"/>
        </w:rPr>
        <w:t xml:space="preserve"> </w:t>
      </w:r>
      <w:r w:rsidRPr="007960C5">
        <w:rPr>
          <w:rFonts w:cstheme="minorHAnsi"/>
          <w:w w:val="80"/>
          <w:sz w:val="20"/>
        </w:rPr>
        <w:t>aşağıdaki</w:t>
      </w:r>
      <w:r w:rsidRPr="007960C5">
        <w:rPr>
          <w:rFonts w:cstheme="minorHAnsi"/>
          <w:spacing w:val="-6"/>
          <w:w w:val="80"/>
          <w:sz w:val="20"/>
        </w:rPr>
        <w:t xml:space="preserve"> </w:t>
      </w:r>
      <w:r w:rsidRPr="007960C5">
        <w:rPr>
          <w:rFonts w:cstheme="minorHAnsi"/>
          <w:w w:val="80"/>
          <w:sz w:val="20"/>
        </w:rPr>
        <w:t>gereklilik</w:t>
      </w:r>
      <w:r w:rsidRPr="007960C5">
        <w:rPr>
          <w:rFonts w:cstheme="minorHAnsi"/>
          <w:spacing w:val="4"/>
          <w:w w:val="80"/>
          <w:sz w:val="20"/>
        </w:rPr>
        <w:t xml:space="preserve"> </w:t>
      </w:r>
      <w:r w:rsidRPr="007960C5">
        <w:rPr>
          <w:rFonts w:cstheme="minorHAnsi"/>
          <w:w w:val="80"/>
          <w:sz w:val="20"/>
        </w:rPr>
        <w:t>ve</w:t>
      </w:r>
      <w:r w:rsidRPr="007960C5">
        <w:rPr>
          <w:rFonts w:cstheme="minorHAnsi"/>
          <w:spacing w:val="-7"/>
          <w:w w:val="80"/>
          <w:sz w:val="20"/>
        </w:rPr>
        <w:t xml:space="preserve"> </w:t>
      </w:r>
      <w:r w:rsidRPr="007960C5">
        <w:rPr>
          <w:rFonts w:cstheme="minorHAnsi"/>
          <w:w w:val="80"/>
          <w:sz w:val="20"/>
        </w:rPr>
        <w:t>direktiflere</w:t>
      </w:r>
      <w:r w:rsidRPr="007960C5">
        <w:rPr>
          <w:rFonts w:cstheme="minorHAnsi"/>
          <w:spacing w:val="-2"/>
          <w:w w:val="80"/>
          <w:sz w:val="20"/>
        </w:rPr>
        <w:t xml:space="preserve"> </w:t>
      </w:r>
      <w:r w:rsidRPr="007960C5">
        <w:rPr>
          <w:rFonts w:cstheme="minorHAnsi"/>
          <w:w w:val="80"/>
          <w:sz w:val="20"/>
        </w:rPr>
        <w:t>uyacaktır,</w:t>
      </w:r>
      <w:r w:rsidRPr="007960C5">
        <w:rPr>
          <w:rFonts w:cstheme="minorHAnsi"/>
          <w:spacing w:val="-4"/>
          <w:w w:val="80"/>
          <w:sz w:val="20"/>
        </w:rPr>
        <w:t xml:space="preserve"> </w:t>
      </w:r>
      <w:r w:rsidRPr="007960C5">
        <w:rPr>
          <w:rFonts w:cstheme="minorHAnsi"/>
          <w:w w:val="80"/>
          <w:sz w:val="20"/>
        </w:rPr>
        <w:t xml:space="preserve">fakat </w:t>
      </w:r>
      <w:r w:rsidRPr="007960C5">
        <w:rPr>
          <w:rFonts w:cstheme="minorHAnsi"/>
          <w:w w:val="90"/>
          <w:sz w:val="20"/>
        </w:rPr>
        <w:t>uyması</w:t>
      </w:r>
      <w:r w:rsidRPr="007960C5">
        <w:rPr>
          <w:rFonts w:cstheme="minorHAnsi"/>
          <w:spacing w:val="-23"/>
          <w:w w:val="90"/>
          <w:sz w:val="20"/>
        </w:rPr>
        <w:t xml:space="preserve"> </w:t>
      </w:r>
      <w:r w:rsidRPr="007960C5">
        <w:rPr>
          <w:rFonts w:cstheme="minorHAnsi"/>
          <w:w w:val="90"/>
          <w:sz w:val="20"/>
        </w:rPr>
        <w:t>gerekenler</w:t>
      </w:r>
      <w:r w:rsidRPr="007960C5">
        <w:rPr>
          <w:rFonts w:cstheme="minorHAnsi"/>
          <w:spacing w:val="-22"/>
          <w:w w:val="90"/>
          <w:sz w:val="20"/>
        </w:rPr>
        <w:t xml:space="preserve"> </w:t>
      </w:r>
      <w:r w:rsidRPr="007960C5">
        <w:rPr>
          <w:rFonts w:cstheme="minorHAnsi"/>
          <w:w w:val="90"/>
          <w:sz w:val="20"/>
        </w:rPr>
        <w:t>sadece</w:t>
      </w:r>
      <w:r w:rsidRPr="007960C5">
        <w:rPr>
          <w:rFonts w:cstheme="minorHAnsi"/>
          <w:spacing w:val="-19"/>
          <w:w w:val="90"/>
          <w:sz w:val="20"/>
        </w:rPr>
        <w:t xml:space="preserve"> </w:t>
      </w:r>
      <w:r w:rsidRPr="007960C5">
        <w:rPr>
          <w:rFonts w:cstheme="minorHAnsi"/>
          <w:w w:val="90"/>
          <w:sz w:val="20"/>
        </w:rPr>
        <w:t>bunlarla</w:t>
      </w:r>
      <w:r w:rsidRPr="007960C5">
        <w:rPr>
          <w:rFonts w:cstheme="minorHAnsi"/>
          <w:spacing w:val="-15"/>
          <w:w w:val="90"/>
          <w:sz w:val="20"/>
        </w:rPr>
        <w:t xml:space="preserve"> </w:t>
      </w:r>
      <w:r w:rsidRPr="007960C5">
        <w:rPr>
          <w:rFonts w:cstheme="minorHAnsi"/>
          <w:w w:val="90"/>
          <w:sz w:val="20"/>
        </w:rPr>
        <w:t>sınırlı</w:t>
      </w:r>
      <w:r w:rsidRPr="007960C5">
        <w:rPr>
          <w:rFonts w:cstheme="minorHAnsi"/>
          <w:spacing w:val="-22"/>
          <w:w w:val="90"/>
          <w:sz w:val="20"/>
        </w:rPr>
        <w:t xml:space="preserve"> </w:t>
      </w:r>
      <w:r w:rsidRPr="007960C5">
        <w:rPr>
          <w:rFonts w:cstheme="minorHAnsi"/>
          <w:w w:val="90"/>
          <w:sz w:val="20"/>
        </w:rPr>
        <w:t>değildir:</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4" w:after="0" w:line="240" w:lineRule="auto"/>
        <w:contextualSpacing w:val="0"/>
        <w:rPr>
          <w:rFonts w:cstheme="minorHAnsi"/>
          <w:sz w:val="20"/>
        </w:rPr>
      </w:pPr>
      <w:r w:rsidRPr="007960C5">
        <w:rPr>
          <w:rFonts w:cstheme="minorHAnsi"/>
          <w:w w:val="90"/>
          <w:sz w:val="20"/>
        </w:rPr>
        <w:t>FCC</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85"/>
          <w:sz w:val="20"/>
        </w:rPr>
        <w:t>CE</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90"/>
          <w:sz w:val="20"/>
        </w:rPr>
        <w:t>UL294</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90"/>
          <w:sz w:val="20"/>
        </w:rPr>
        <w:t>EN</w:t>
      </w:r>
      <w:r w:rsidRPr="007960C5">
        <w:rPr>
          <w:rFonts w:cstheme="minorHAnsi"/>
          <w:spacing w:val="-16"/>
          <w:w w:val="90"/>
          <w:sz w:val="20"/>
        </w:rPr>
        <w:t xml:space="preserve"> </w:t>
      </w:r>
      <w:r w:rsidRPr="007960C5">
        <w:rPr>
          <w:rFonts w:cstheme="minorHAnsi"/>
          <w:w w:val="90"/>
          <w:sz w:val="20"/>
        </w:rPr>
        <w:t>50130-4:1995</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80"/>
          <w:sz w:val="20"/>
        </w:rPr>
        <w:t>EN</w:t>
      </w:r>
      <w:r w:rsidRPr="007960C5">
        <w:rPr>
          <w:rFonts w:cstheme="minorHAnsi"/>
          <w:spacing w:val="-2"/>
          <w:w w:val="80"/>
          <w:sz w:val="20"/>
        </w:rPr>
        <w:t xml:space="preserve"> </w:t>
      </w:r>
      <w:r w:rsidRPr="007960C5">
        <w:rPr>
          <w:rFonts w:cstheme="minorHAnsi"/>
          <w:w w:val="80"/>
          <w:sz w:val="20"/>
        </w:rPr>
        <w:t>61000-3-2</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7" w:after="0" w:line="240" w:lineRule="auto"/>
        <w:contextualSpacing w:val="0"/>
        <w:rPr>
          <w:rFonts w:cstheme="minorHAnsi"/>
          <w:sz w:val="20"/>
        </w:rPr>
      </w:pPr>
      <w:r w:rsidRPr="007960C5">
        <w:rPr>
          <w:rFonts w:cstheme="minorHAnsi"/>
          <w:w w:val="80"/>
          <w:sz w:val="20"/>
        </w:rPr>
        <w:t>EN</w:t>
      </w:r>
      <w:r w:rsidRPr="007960C5">
        <w:rPr>
          <w:rFonts w:cstheme="minorHAnsi"/>
          <w:spacing w:val="-2"/>
          <w:w w:val="80"/>
          <w:sz w:val="20"/>
        </w:rPr>
        <w:t xml:space="preserve"> </w:t>
      </w:r>
      <w:r w:rsidRPr="007960C5">
        <w:rPr>
          <w:rFonts w:cstheme="minorHAnsi"/>
          <w:w w:val="80"/>
          <w:sz w:val="20"/>
        </w:rPr>
        <w:t>61000-4-2</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80"/>
          <w:sz w:val="20"/>
        </w:rPr>
        <w:t>EN</w:t>
      </w:r>
      <w:r w:rsidRPr="007960C5">
        <w:rPr>
          <w:rFonts w:cstheme="minorHAnsi"/>
          <w:spacing w:val="-2"/>
          <w:w w:val="80"/>
          <w:sz w:val="20"/>
        </w:rPr>
        <w:t xml:space="preserve"> </w:t>
      </w:r>
      <w:r w:rsidRPr="007960C5">
        <w:rPr>
          <w:rFonts w:cstheme="minorHAnsi"/>
          <w:w w:val="80"/>
          <w:sz w:val="20"/>
        </w:rPr>
        <w:t>61000-4-4</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80"/>
          <w:sz w:val="20"/>
        </w:rPr>
        <w:t>EN</w:t>
      </w:r>
      <w:r w:rsidRPr="007960C5">
        <w:rPr>
          <w:rFonts w:cstheme="minorHAnsi"/>
          <w:spacing w:val="-2"/>
          <w:w w:val="80"/>
          <w:sz w:val="20"/>
        </w:rPr>
        <w:t xml:space="preserve"> </w:t>
      </w:r>
      <w:r w:rsidRPr="007960C5">
        <w:rPr>
          <w:rFonts w:cstheme="minorHAnsi"/>
          <w:w w:val="80"/>
          <w:sz w:val="20"/>
        </w:rPr>
        <w:t>61000-4-6</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31" w:after="0" w:line="240" w:lineRule="auto"/>
        <w:contextualSpacing w:val="0"/>
        <w:rPr>
          <w:rFonts w:cstheme="minorHAnsi"/>
          <w:sz w:val="20"/>
        </w:rPr>
      </w:pPr>
      <w:r w:rsidRPr="007960C5">
        <w:rPr>
          <w:rFonts w:cstheme="minorHAnsi"/>
          <w:w w:val="80"/>
          <w:sz w:val="20"/>
        </w:rPr>
        <w:t>EN</w:t>
      </w:r>
      <w:r w:rsidRPr="007960C5">
        <w:rPr>
          <w:rFonts w:cstheme="minorHAnsi"/>
          <w:spacing w:val="-8"/>
          <w:w w:val="80"/>
          <w:sz w:val="20"/>
        </w:rPr>
        <w:t xml:space="preserve"> </w:t>
      </w:r>
      <w:r w:rsidRPr="007960C5">
        <w:rPr>
          <w:rFonts w:cstheme="minorHAnsi"/>
          <w:w w:val="80"/>
          <w:sz w:val="20"/>
        </w:rPr>
        <w:t>55022:1998</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80"/>
          <w:sz w:val="20"/>
        </w:rPr>
        <w:t>EN</w:t>
      </w:r>
      <w:r w:rsidRPr="007960C5">
        <w:rPr>
          <w:rFonts w:cstheme="minorHAnsi"/>
          <w:spacing w:val="-8"/>
          <w:w w:val="80"/>
          <w:sz w:val="20"/>
        </w:rPr>
        <w:t xml:space="preserve"> </w:t>
      </w:r>
      <w:r w:rsidRPr="007960C5">
        <w:rPr>
          <w:rFonts w:cstheme="minorHAnsi"/>
          <w:w w:val="80"/>
          <w:sz w:val="20"/>
        </w:rPr>
        <w:t>60950:2000</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80"/>
          <w:sz w:val="20"/>
        </w:rPr>
        <w:t>EN</w:t>
      </w:r>
      <w:r w:rsidRPr="007960C5">
        <w:rPr>
          <w:rFonts w:cstheme="minorHAnsi"/>
          <w:spacing w:val="-2"/>
          <w:w w:val="80"/>
          <w:sz w:val="20"/>
        </w:rPr>
        <w:t xml:space="preserve"> </w:t>
      </w:r>
      <w:r w:rsidRPr="007960C5">
        <w:rPr>
          <w:rFonts w:cstheme="minorHAnsi"/>
          <w:w w:val="80"/>
          <w:sz w:val="20"/>
        </w:rPr>
        <w:t>61000-3-3</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80"/>
          <w:sz w:val="20"/>
        </w:rPr>
        <w:t>EN</w:t>
      </w:r>
      <w:r w:rsidRPr="007960C5">
        <w:rPr>
          <w:rFonts w:cstheme="minorHAnsi"/>
          <w:spacing w:val="-2"/>
          <w:w w:val="80"/>
          <w:sz w:val="20"/>
        </w:rPr>
        <w:t xml:space="preserve"> </w:t>
      </w:r>
      <w:r w:rsidRPr="007960C5">
        <w:rPr>
          <w:rFonts w:cstheme="minorHAnsi"/>
          <w:w w:val="80"/>
          <w:sz w:val="20"/>
        </w:rPr>
        <w:t>61000-4-3</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80"/>
          <w:sz w:val="20"/>
        </w:rPr>
        <w:t>EN</w:t>
      </w:r>
      <w:r w:rsidRPr="007960C5">
        <w:rPr>
          <w:rFonts w:cstheme="minorHAnsi"/>
          <w:spacing w:val="-2"/>
          <w:w w:val="80"/>
          <w:sz w:val="20"/>
        </w:rPr>
        <w:t xml:space="preserve"> </w:t>
      </w:r>
      <w:r w:rsidRPr="007960C5">
        <w:rPr>
          <w:rFonts w:cstheme="minorHAnsi"/>
          <w:w w:val="80"/>
          <w:sz w:val="20"/>
        </w:rPr>
        <w:t>61000-4-5</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7" w:after="0" w:line="240" w:lineRule="auto"/>
        <w:contextualSpacing w:val="0"/>
        <w:rPr>
          <w:rFonts w:cstheme="minorHAnsi"/>
          <w:sz w:val="20"/>
        </w:rPr>
      </w:pPr>
      <w:r w:rsidRPr="007960C5">
        <w:rPr>
          <w:rFonts w:cstheme="minorHAnsi"/>
          <w:w w:val="90"/>
          <w:sz w:val="20"/>
        </w:rPr>
        <w:t>EN</w:t>
      </w:r>
      <w:r w:rsidRPr="007960C5">
        <w:rPr>
          <w:rFonts w:cstheme="minorHAnsi"/>
          <w:spacing w:val="-16"/>
          <w:w w:val="90"/>
          <w:sz w:val="20"/>
        </w:rPr>
        <w:t xml:space="preserve"> </w:t>
      </w:r>
      <w:r w:rsidRPr="007960C5">
        <w:rPr>
          <w:rFonts w:cstheme="minorHAnsi"/>
          <w:w w:val="90"/>
          <w:sz w:val="20"/>
        </w:rPr>
        <w:t>61000-4-11</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90"/>
          <w:sz w:val="20"/>
        </w:rPr>
        <w:t>EN</w:t>
      </w:r>
      <w:r w:rsidRPr="007960C5">
        <w:rPr>
          <w:rFonts w:cstheme="minorHAnsi"/>
          <w:spacing w:val="-16"/>
          <w:w w:val="90"/>
          <w:sz w:val="20"/>
        </w:rPr>
        <w:t xml:space="preserve"> </w:t>
      </w:r>
      <w:r w:rsidRPr="007960C5">
        <w:rPr>
          <w:rFonts w:cstheme="minorHAnsi"/>
          <w:w w:val="90"/>
          <w:sz w:val="20"/>
        </w:rPr>
        <w:t>50131-1</w:t>
      </w:r>
    </w:p>
    <w:p w:rsidR="00C9250A" w:rsidRPr="007960C5" w:rsidRDefault="00C9250A" w:rsidP="00C9250A">
      <w:pPr>
        <w:pStyle w:val="GvdeMetni"/>
        <w:spacing w:before="2"/>
        <w:rPr>
          <w:rFonts w:asciiTheme="minorHAnsi" w:hAnsiTheme="minorHAnsi" w:cstheme="minorHAnsi"/>
          <w:sz w:val="21"/>
        </w:rPr>
      </w:pPr>
    </w:p>
    <w:p w:rsidR="00C9250A" w:rsidRPr="007960C5" w:rsidRDefault="00C9250A" w:rsidP="00C9250A">
      <w:pPr>
        <w:spacing w:before="1" w:line="252" w:lineRule="auto"/>
        <w:ind w:left="115" w:right="262"/>
        <w:jc w:val="both"/>
        <w:rPr>
          <w:rFonts w:cstheme="minorHAnsi"/>
          <w:sz w:val="20"/>
        </w:rPr>
      </w:pPr>
      <w:r w:rsidRPr="007960C5">
        <w:rPr>
          <w:rFonts w:cstheme="minorHAnsi"/>
          <w:w w:val="85"/>
          <w:sz w:val="20"/>
        </w:rPr>
        <w:t>Sağlanan</w:t>
      </w:r>
      <w:r w:rsidRPr="007960C5">
        <w:rPr>
          <w:rFonts w:cstheme="minorHAnsi"/>
          <w:spacing w:val="-13"/>
          <w:w w:val="85"/>
          <w:sz w:val="20"/>
        </w:rPr>
        <w:t xml:space="preserve"> </w:t>
      </w:r>
      <w:r w:rsidRPr="007960C5">
        <w:rPr>
          <w:rFonts w:cstheme="minorHAnsi"/>
          <w:w w:val="85"/>
          <w:sz w:val="20"/>
        </w:rPr>
        <w:t>Access</w:t>
      </w:r>
      <w:r w:rsidRPr="007960C5">
        <w:rPr>
          <w:rFonts w:cstheme="minorHAnsi"/>
          <w:spacing w:val="-13"/>
          <w:w w:val="85"/>
          <w:sz w:val="20"/>
        </w:rPr>
        <w:t xml:space="preserve"> </w:t>
      </w:r>
      <w:r w:rsidRPr="007960C5">
        <w:rPr>
          <w:rFonts w:cstheme="minorHAnsi"/>
          <w:w w:val="85"/>
          <w:sz w:val="20"/>
        </w:rPr>
        <w:t>Kontrol</w:t>
      </w:r>
      <w:r w:rsidRPr="007960C5">
        <w:rPr>
          <w:rFonts w:cstheme="minorHAnsi"/>
          <w:spacing w:val="-13"/>
          <w:w w:val="85"/>
          <w:sz w:val="20"/>
        </w:rPr>
        <w:t xml:space="preserve"> </w:t>
      </w:r>
      <w:r w:rsidRPr="007960C5">
        <w:rPr>
          <w:rFonts w:cstheme="minorHAnsi"/>
          <w:w w:val="85"/>
          <w:sz w:val="20"/>
        </w:rPr>
        <w:t>Donanımı,</w:t>
      </w:r>
      <w:r w:rsidRPr="007960C5">
        <w:rPr>
          <w:rFonts w:cstheme="minorHAnsi"/>
          <w:spacing w:val="-13"/>
          <w:w w:val="85"/>
          <w:sz w:val="20"/>
        </w:rPr>
        <w:t xml:space="preserve"> </w:t>
      </w:r>
      <w:r w:rsidRPr="007960C5">
        <w:rPr>
          <w:rFonts w:cstheme="minorHAnsi"/>
          <w:w w:val="85"/>
          <w:sz w:val="20"/>
        </w:rPr>
        <w:t>uygulama</w:t>
      </w:r>
      <w:r w:rsidRPr="007960C5">
        <w:rPr>
          <w:rFonts w:cstheme="minorHAnsi"/>
          <w:spacing w:val="-12"/>
          <w:w w:val="85"/>
          <w:sz w:val="20"/>
        </w:rPr>
        <w:t xml:space="preserve"> </w:t>
      </w:r>
      <w:r w:rsidRPr="007960C5">
        <w:rPr>
          <w:rFonts w:cstheme="minorHAnsi"/>
          <w:w w:val="85"/>
          <w:sz w:val="20"/>
        </w:rPr>
        <w:t>yazılımının</w:t>
      </w:r>
      <w:r w:rsidRPr="007960C5">
        <w:rPr>
          <w:rFonts w:cstheme="minorHAnsi"/>
          <w:spacing w:val="-12"/>
          <w:w w:val="85"/>
          <w:sz w:val="20"/>
        </w:rPr>
        <w:t xml:space="preserve"> </w:t>
      </w:r>
      <w:r w:rsidRPr="007960C5">
        <w:rPr>
          <w:rFonts w:cstheme="minorHAnsi"/>
          <w:w w:val="85"/>
          <w:sz w:val="20"/>
        </w:rPr>
        <w:t>kolayca</w:t>
      </w:r>
      <w:r w:rsidRPr="007960C5">
        <w:rPr>
          <w:rFonts w:cstheme="minorHAnsi"/>
          <w:spacing w:val="-12"/>
          <w:w w:val="85"/>
          <w:sz w:val="20"/>
        </w:rPr>
        <w:t xml:space="preserve"> </w:t>
      </w:r>
      <w:r w:rsidRPr="007960C5">
        <w:rPr>
          <w:rFonts w:cstheme="minorHAnsi"/>
          <w:w w:val="85"/>
          <w:sz w:val="20"/>
        </w:rPr>
        <w:t>değiştirilebilmesine</w:t>
      </w:r>
      <w:r w:rsidRPr="007960C5">
        <w:rPr>
          <w:rFonts w:cstheme="minorHAnsi"/>
          <w:spacing w:val="-14"/>
          <w:w w:val="85"/>
          <w:sz w:val="20"/>
        </w:rPr>
        <w:t xml:space="preserve"> </w:t>
      </w:r>
      <w:r w:rsidRPr="007960C5">
        <w:rPr>
          <w:rFonts w:cstheme="minorHAnsi"/>
          <w:w w:val="85"/>
          <w:sz w:val="20"/>
        </w:rPr>
        <w:t>ve</w:t>
      </w:r>
      <w:r w:rsidRPr="007960C5">
        <w:rPr>
          <w:rFonts w:cstheme="minorHAnsi"/>
          <w:spacing w:val="-14"/>
          <w:w w:val="85"/>
          <w:sz w:val="20"/>
        </w:rPr>
        <w:t xml:space="preserve"> </w:t>
      </w:r>
      <w:r w:rsidRPr="007960C5">
        <w:rPr>
          <w:rFonts w:cstheme="minorHAnsi"/>
          <w:w w:val="85"/>
          <w:sz w:val="20"/>
        </w:rPr>
        <w:t>kontrolörün</w:t>
      </w:r>
      <w:r w:rsidRPr="007960C5">
        <w:rPr>
          <w:rFonts w:cstheme="minorHAnsi"/>
          <w:spacing w:val="-12"/>
          <w:w w:val="85"/>
          <w:sz w:val="20"/>
        </w:rPr>
        <w:t xml:space="preserve"> </w:t>
      </w:r>
      <w:r w:rsidRPr="007960C5">
        <w:rPr>
          <w:rFonts w:cstheme="minorHAnsi"/>
          <w:w w:val="85"/>
          <w:sz w:val="20"/>
        </w:rPr>
        <w:t>kendisine fiziksel</w:t>
      </w:r>
      <w:r w:rsidRPr="007960C5">
        <w:rPr>
          <w:rFonts w:cstheme="minorHAnsi"/>
          <w:spacing w:val="-25"/>
          <w:w w:val="85"/>
          <w:sz w:val="20"/>
        </w:rPr>
        <w:t xml:space="preserve"> </w:t>
      </w:r>
      <w:r w:rsidRPr="007960C5">
        <w:rPr>
          <w:rFonts w:cstheme="minorHAnsi"/>
          <w:w w:val="85"/>
          <w:sz w:val="20"/>
        </w:rPr>
        <w:t>olarak</w:t>
      </w:r>
      <w:r w:rsidRPr="007960C5">
        <w:rPr>
          <w:rFonts w:cstheme="minorHAnsi"/>
          <w:spacing w:val="-23"/>
          <w:w w:val="85"/>
          <w:sz w:val="20"/>
        </w:rPr>
        <w:t xml:space="preserve"> </w:t>
      </w:r>
      <w:r w:rsidRPr="007960C5">
        <w:rPr>
          <w:rFonts w:cstheme="minorHAnsi"/>
          <w:w w:val="85"/>
          <w:sz w:val="20"/>
        </w:rPr>
        <w:t>temas</w:t>
      </w:r>
      <w:r w:rsidRPr="007960C5">
        <w:rPr>
          <w:rFonts w:cstheme="minorHAnsi"/>
          <w:spacing w:val="-25"/>
          <w:w w:val="85"/>
          <w:sz w:val="20"/>
        </w:rPr>
        <w:t xml:space="preserve"> </w:t>
      </w:r>
      <w:r w:rsidRPr="007960C5">
        <w:rPr>
          <w:rFonts w:cstheme="minorHAnsi"/>
          <w:w w:val="85"/>
          <w:sz w:val="20"/>
        </w:rPr>
        <w:t>etmesine</w:t>
      </w:r>
      <w:r w:rsidRPr="007960C5">
        <w:rPr>
          <w:rFonts w:cstheme="minorHAnsi"/>
          <w:spacing w:val="-25"/>
          <w:w w:val="85"/>
          <w:sz w:val="20"/>
        </w:rPr>
        <w:t xml:space="preserve"> </w:t>
      </w:r>
      <w:r w:rsidRPr="007960C5">
        <w:rPr>
          <w:rFonts w:cstheme="minorHAnsi"/>
          <w:w w:val="85"/>
          <w:sz w:val="20"/>
        </w:rPr>
        <w:t>gerek</w:t>
      </w:r>
      <w:r w:rsidRPr="007960C5">
        <w:rPr>
          <w:rFonts w:cstheme="minorHAnsi"/>
          <w:spacing w:val="-23"/>
          <w:w w:val="85"/>
          <w:sz w:val="20"/>
        </w:rPr>
        <w:t xml:space="preserve"> </w:t>
      </w:r>
      <w:r w:rsidRPr="007960C5">
        <w:rPr>
          <w:rFonts w:cstheme="minorHAnsi"/>
          <w:w w:val="85"/>
          <w:sz w:val="20"/>
        </w:rPr>
        <w:t>kalmadan</w:t>
      </w:r>
      <w:r w:rsidRPr="007960C5">
        <w:rPr>
          <w:rFonts w:cstheme="minorHAnsi"/>
          <w:spacing w:val="-23"/>
          <w:w w:val="85"/>
          <w:sz w:val="20"/>
        </w:rPr>
        <w:t xml:space="preserve"> </w:t>
      </w:r>
      <w:r w:rsidRPr="007960C5">
        <w:rPr>
          <w:rFonts w:cstheme="minorHAnsi"/>
          <w:w w:val="85"/>
          <w:sz w:val="20"/>
        </w:rPr>
        <w:t>indirilmesine</w:t>
      </w:r>
      <w:r w:rsidRPr="007960C5">
        <w:rPr>
          <w:rFonts w:cstheme="minorHAnsi"/>
          <w:spacing w:val="-23"/>
          <w:w w:val="85"/>
          <w:sz w:val="20"/>
        </w:rPr>
        <w:t xml:space="preserve"> </w:t>
      </w:r>
      <w:r w:rsidRPr="007960C5">
        <w:rPr>
          <w:rFonts w:cstheme="minorHAnsi"/>
          <w:w w:val="85"/>
          <w:sz w:val="20"/>
        </w:rPr>
        <w:t>olanak</w:t>
      </w:r>
      <w:r w:rsidRPr="007960C5">
        <w:rPr>
          <w:rFonts w:cstheme="minorHAnsi"/>
          <w:spacing w:val="-21"/>
          <w:w w:val="85"/>
          <w:sz w:val="20"/>
        </w:rPr>
        <w:t xml:space="preserve"> </w:t>
      </w:r>
      <w:r w:rsidRPr="007960C5">
        <w:rPr>
          <w:rFonts w:cstheme="minorHAnsi"/>
          <w:w w:val="85"/>
          <w:sz w:val="20"/>
        </w:rPr>
        <w:t>tanıyan</w:t>
      </w:r>
      <w:r w:rsidRPr="007960C5">
        <w:rPr>
          <w:rFonts w:cstheme="minorHAnsi"/>
          <w:spacing w:val="-23"/>
          <w:w w:val="85"/>
          <w:sz w:val="20"/>
        </w:rPr>
        <w:t xml:space="preserve"> </w:t>
      </w:r>
      <w:r w:rsidRPr="007960C5">
        <w:rPr>
          <w:rFonts w:cstheme="minorHAnsi"/>
          <w:w w:val="85"/>
          <w:sz w:val="20"/>
        </w:rPr>
        <w:t>bir</w:t>
      </w:r>
      <w:r w:rsidRPr="007960C5">
        <w:rPr>
          <w:rFonts w:cstheme="minorHAnsi"/>
          <w:spacing w:val="-25"/>
          <w:w w:val="85"/>
          <w:sz w:val="20"/>
        </w:rPr>
        <w:t xml:space="preserve"> </w:t>
      </w:r>
      <w:r w:rsidRPr="007960C5">
        <w:rPr>
          <w:rFonts w:cstheme="minorHAnsi"/>
          <w:w w:val="85"/>
          <w:sz w:val="20"/>
        </w:rPr>
        <w:t>indirme</w:t>
      </w:r>
      <w:r w:rsidRPr="007960C5">
        <w:rPr>
          <w:rFonts w:cstheme="minorHAnsi"/>
          <w:spacing w:val="-25"/>
          <w:w w:val="85"/>
          <w:sz w:val="20"/>
        </w:rPr>
        <w:t xml:space="preserve"> </w:t>
      </w:r>
      <w:r w:rsidRPr="007960C5">
        <w:rPr>
          <w:rFonts w:cstheme="minorHAnsi"/>
          <w:w w:val="85"/>
          <w:sz w:val="20"/>
        </w:rPr>
        <w:t>yazılımını</w:t>
      </w:r>
      <w:r w:rsidRPr="007960C5">
        <w:rPr>
          <w:rFonts w:cstheme="minorHAnsi"/>
          <w:spacing w:val="-25"/>
          <w:w w:val="85"/>
          <w:sz w:val="20"/>
        </w:rPr>
        <w:t xml:space="preserve"> </w:t>
      </w:r>
      <w:r w:rsidRPr="007960C5">
        <w:rPr>
          <w:rFonts w:cstheme="minorHAnsi"/>
          <w:spacing w:val="-3"/>
          <w:w w:val="85"/>
          <w:sz w:val="20"/>
        </w:rPr>
        <w:t>içeren</w:t>
      </w:r>
      <w:r w:rsidRPr="007960C5">
        <w:rPr>
          <w:rFonts w:cstheme="minorHAnsi"/>
          <w:spacing w:val="-21"/>
          <w:w w:val="85"/>
          <w:sz w:val="20"/>
        </w:rPr>
        <w:t xml:space="preserve"> </w:t>
      </w:r>
      <w:r w:rsidRPr="007960C5">
        <w:rPr>
          <w:rFonts w:cstheme="minorHAnsi"/>
          <w:w w:val="85"/>
          <w:sz w:val="20"/>
        </w:rPr>
        <w:t xml:space="preserve">modüler </w:t>
      </w:r>
      <w:r w:rsidRPr="007960C5">
        <w:rPr>
          <w:rFonts w:cstheme="minorHAnsi"/>
          <w:w w:val="90"/>
          <w:sz w:val="20"/>
        </w:rPr>
        <w:t>bir tasarımda</w:t>
      </w:r>
      <w:r w:rsidRPr="007960C5">
        <w:rPr>
          <w:rFonts w:cstheme="minorHAnsi"/>
          <w:spacing w:val="-35"/>
          <w:w w:val="90"/>
          <w:sz w:val="20"/>
        </w:rPr>
        <w:t xml:space="preserve"> </w:t>
      </w:r>
      <w:r w:rsidRPr="007960C5">
        <w:rPr>
          <w:rFonts w:cstheme="minorHAnsi"/>
          <w:w w:val="90"/>
          <w:sz w:val="20"/>
        </w:rPr>
        <w:t>olacaktır.</w:t>
      </w:r>
    </w:p>
    <w:p w:rsidR="00C9250A" w:rsidRPr="007960C5" w:rsidRDefault="00C9250A" w:rsidP="00C9250A">
      <w:pPr>
        <w:spacing w:before="121" w:line="252" w:lineRule="auto"/>
        <w:ind w:left="115" w:right="263"/>
        <w:jc w:val="both"/>
        <w:rPr>
          <w:rFonts w:cstheme="minorHAnsi"/>
          <w:sz w:val="20"/>
        </w:rPr>
      </w:pPr>
      <w:r w:rsidRPr="007960C5">
        <w:rPr>
          <w:rFonts w:cstheme="minorHAnsi"/>
          <w:w w:val="85"/>
          <w:sz w:val="20"/>
        </w:rPr>
        <w:t>Access</w:t>
      </w:r>
      <w:r w:rsidRPr="007960C5">
        <w:rPr>
          <w:rFonts w:cstheme="minorHAnsi"/>
          <w:spacing w:val="-9"/>
          <w:w w:val="85"/>
          <w:sz w:val="20"/>
        </w:rPr>
        <w:t xml:space="preserve"> </w:t>
      </w:r>
      <w:r w:rsidRPr="007960C5">
        <w:rPr>
          <w:rFonts w:cstheme="minorHAnsi"/>
          <w:w w:val="85"/>
          <w:sz w:val="20"/>
        </w:rPr>
        <w:t>Kontrol</w:t>
      </w:r>
      <w:r w:rsidRPr="007960C5">
        <w:rPr>
          <w:rFonts w:cstheme="minorHAnsi"/>
          <w:spacing w:val="-9"/>
          <w:w w:val="85"/>
          <w:sz w:val="20"/>
        </w:rPr>
        <w:t xml:space="preserve"> </w:t>
      </w:r>
      <w:r w:rsidRPr="007960C5">
        <w:rPr>
          <w:rFonts w:cstheme="minorHAnsi"/>
          <w:w w:val="85"/>
          <w:sz w:val="20"/>
        </w:rPr>
        <w:t>Donanımının</w:t>
      </w:r>
      <w:r w:rsidRPr="007960C5">
        <w:rPr>
          <w:rFonts w:cstheme="minorHAnsi"/>
          <w:spacing w:val="-8"/>
          <w:w w:val="85"/>
          <w:sz w:val="20"/>
        </w:rPr>
        <w:t xml:space="preserve"> </w:t>
      </w:r>
      <w:r w:rsidRPr="007960C5">
        <w:rPr>
          <w:rFonts w:cstheme="minorHAnsi"/>
          <w:w w:val="85"/>
          <w:sz w:val="20"/>
        </w:rPr>
        <w:t>tasarımı</w:t>
      </w:r>
      <w:r w:rsidRPr="007960C5">
        <w:rPr>
          <w:rFonts w:cstheme="minorHAnsi"/>
          <w:spacing w:val="-10"/>
          <w:w w:val="85"/>
          <w:sz w:val="20"/>
        </w:rPr>
        <w:t xml:space="preserve"> </w:t>
      </w:r>
      <w:r w:rsidRPr="007960C5">
        <w:rPr>
          <w:rFonts w:cstheme="minorHAnsi"/>
          <w:w w:val="85"/>
          <w:sz w:val="20"/>
        </w:rPr>
        <w:t>standart</w:t>
      </w:r>
      <w:r w:rsidRPr="007960C5">
        <w:rPr>
          <w:rFonts w:cstheme="minorHAnsi"/>
          <w:spacing w:val="-10"/>
          <w:w w:val="85"/>
          <w:sz w:val="20"/>
        </w:rPr>
        <w:t xml:space="preserve"> </w:t>
      </w:r>
      <w:r w:rsidRPr="007960C5">
        <w:rPr>
          <w:rFonts w:cstheme="minorHAnsi"/>
          <w:w w:val="85"/>
          <w:sz w:val="20"/>
        </w:rPr>
        <w:t>19”</w:t>
      </w:r>
      <w:r w:rsidRPr="007960C5">
        <w:rPr>
          <w:rFonts w:cstheme="minorHAnsi"/>
          <w:spacing w:val="-9"/>
          <w:w w:val="85"/>
          <w:sz w:val="20"/>
        </w:rPr>
        <w:t xml:space="preserve"> </w:t>
      </w:r>
      <w:r w:rsidRPr="007960C5">
        <w:rPr>
          <w:rFonts w:cstheme="minorHAnsi"/>
          <w:w w:val="85"/>
          <w:sz w:val="20"/>
        </w:rPr>
        <w:t>rak</w:t>
      </w:r>
      <w:r w:rsidRPr="007960C5">
        <w:rPr>
          <w:rFonts w:cstheme="minorHAnsi"/>
          <w:spacing w:val="-9"/>
          <w:w w:val="85"/>
          <w:sz w:val="20"/>
        </w:rPr>
        <w:t xml:space="preserve"> </w:t>
      </w:r>
      <w:r w:rsidRPr="007960C5">
        <w:rPr>
          <w:rFonts w:cstheme="minorHAnsi"/>
          <w:w w:val="85"/>
          <w:sz w:val="20"/>
        </w:rPr>
        <w:t>montajlı</w:t>
      </w:r>
      <w:r w:rsidRPr="007960C5">
        <w:rPr>
          <w:rFonts w:cstheme="minorHAnsi"/>
          <w:spacing w:val="-12"/>
          <w:w w:val="85"/>
          <w:sz w:val="20"/>
        </w:rPr>
        <w:t xml:space="preserve"> </w:t>
      </w:r>
      <w:r w:rsidRPr="007960C5">
        <w:rPr>
          <w:rFonts w:cstheme="minorHAnsi"/>
          <w:w w:val="85"/>
          <w:sz w:val="20"/>
        </w:rPr>
        <w:t>ve</w:t>
      </w:r>
      <w:r w:rsidRPr="007960C5">
        <w:rPr>
          <w:rFonts w:cstheme="minorHAnsi"/>
          <w:spacing w:val="-10"/>
          <w:w w:val="85"/>
          <w:sz w:val="20"/>
        </w:rPr>
        <w:t xml:space="preserve"> </w:t>
      </w:r>
      <w:r w:rsidRPr="007960C5">
        <w:rPr>
          <w:rFonts w:cstheme="minorHAnsi"/>
          <w:w w:val="85"/>
          <w:sz w:val="20"/>
        </w:rPr>
        <w:t>ayrıca</w:t>
      </w:r>
      <w:r w:rsidRPr="007960C5">
        <w:rPr>
          <w:rFonts w:cstheme="minorHAnsi"/>
          <w:spacing w:val="-8"/>
          <w:w w:val="85"/>
          <w:sz w:val="20"/>
        </w:rPr>
        <w:t xml:space="preserve"> </w:t>
      </w:r>
      <w:r w:rsidRPr="007960C5">
        <w:rPr>
          <w:rFonts w:cstheme="minorHAnsi"/>
          <w:w w:val="85"/>
          <w:sz w:val="20"/>
        </w:rPr>
        <w:t>bina</w:t>
      </w:r>
      <w:r w:rsidRPr="007960C5">
        <w:rPr>
          <w:rFonts w:cstheme="minorHAnsi"/>
          <w:spacing w:val="-8"/>
          <w:w w:val="85"/>
          <w:sz w:val="20"/>
        </w:rPr>
        <w:t xml:space="preserve"> </w:t>
      </w:r>
      <w:r w:rsidRPr="007960C5">
        <w:rPr>
          <w:rFonts w:cstheme="minorHAnsi"/>
          <w:w w:val="85"/>
          <w:sz w:val="20"/>
        </w:rPr>
        <w:t>dışında</w:t>
      </w:r>
      <w:r w:rsidRPr="007960C5">
        <w:rPr>
          <w:rFonts w:cstheme="minorHAnsi"/>
          <w:spacing w:val="-8"/>
          <w:w w:val="85"/>
          <w:sz w:val="20"/>
        </w:rPr>
        <w:t xml:space="preserve"> </w:t>
      </w:r>
      <w:r w:rsidRPr="007960C5">
        <w:rPr>
          <w:rFonts w:cstheme="minorHAnsi"/>
          <w:w w:val="85"/>
          <w:sz w:val="20"/>
        </w:rPr>
        <w:t>kullanım</w:t>
      </w:r>
      <w:r w:rsidRPr="007960C5">
        <w:rPr>
          <w:rFonts w:cstheme="minorHAnsi"/>
          <w:spacing w:val="-7"/>
          <w:w w:val="85"/>
          <w:sz w:val="20"/>
        </w:rPr>
        <w:t xml:space="preserve"> </w:t>
      </w:r>
      <w:r w:rsidRPr="007960C5">
        <w:rPr>
          <w:rFonts w:cstheme="minorHAnsi"/>
          <w:spacing w:val="-3"/>
          <w:w w:val="85"/>
          <w:sz w:val="20"/>
        </w:rPr>
        <w:t>için</w:t>
      </w:r>
      <w:r w:rsidRPr="007960C5">
        <w:rPr>
          <w:rFonts w:cstheme="minorHAnsi"/>
          <w:spacing w:val="-5"/>
          <w:w w:val="85"/>
          <w:sz w:val="20"/>
        </w:rPr>
        <w:t xml:space="preserve"> </w:t>
      </w:r>
      <w:r w:rsidRPr="007960C5">
        <w:rPr>
          <w:rFonts w:cstheme="minorHAnsi"/>
          <w:w w:val="85"/>
          <w:sz w:val="20"/>
        </w:rPr>
        <w:t xml:space="preserve">su-geçirmez </w:t>
      </w:r>
      <w:r w:rsidRPr="007960C5">
        <w:rPr>
          <w:rFonts w:cstheme="minorHAnsi"/>
          <w:w w:val="90"/>
          <w:sz w:val="20"/>
        </w:rPr>
        <w:t>muhafaza</w:t>
      </w:r>
      <w:r w:rsidRPr="007960C5">
        <w:rPr>
          <w:rFonts w:cstheme="minorHAnsi"/>
          <w:spacing w:val="-13"/>
          <w:w w:val="90"/>
          <w:sz w:val="20"/>
        </w:rPr>
        <w:t xml:space="preserve"> </w:t>
      </w:r>
      <w:r w:rsidRPr="007960C5">
        <w:rPr>
          <w:rFonts w:cstheme="minorHAnsi"/>
          <w:w w:val="90"/>
          <w:sz w:val="20"/>
        </w:rPr>
        <w:t>içinde</w:t>
      </w:r>
      <w:r w:rsidRPr="007960C5">
        <w:rPr>
          <w:rFonts w:cstheme="minorHAnsi"/>
          <w:spacing w:val="-17"/>
          <w:w w:val="90"/>
          <w:sz w:val="20"/>
        </w:rPr>
        <w:t xml:space="preserve"> </w:t>
      </w:r>
      <w:r w:rsidRPr="007960C5">
        <w:rPr>
          <w:rFonts w:cstheme="minorHAnsi"/>
          <w:w w:val="90"/>
          <w:sz w:val="20"/>
        </w:rPr>
        <w:t>raya</w:t>
      </w:r>
      <w:r w:rsidRPr="007960C5">
        <w:rPr>
          <w:rFonts w:cstheme="minorHAnsi"/>
          <w:spacing w:val="-18"/>
          <w:w w:val="90"/>
          <w:sz w:val="20"/>
        </w:rPr>
        <w:t xml:space="preserve"> </w:t>
      </w:r>
      <w:r w:rsidRPr="007960C5">
        <w:rPr>
          <w:rFonts w:cstheme="minorHAnsi"/>
          <w:w w:val="90"/>
          <w:sz w:val="20"/>
        </w:rPr>
        <w:t>monte</w:t>
      </w:r>
      <w:r w:rsidRPr="007960C5">
        <w:rPr>
          <w:rFonts w:cstheme="minorHAnsi"/>
          <w:spacing w:val="-16"/>
          <w:w w:val="90"/>
          <w:sz w:val="20"/>
        </w:rPr>
        <w:t xml:space="preserve"> </w:t>
      </w:r>
      <w:r w:rsidRPr="007960C5">
        <w:rPr>
          <w:rFonts w:cstheme="minorHAnsi"/>
          <w:w w:val="90"/>
          <w:sz w:val="20"/>
        </w:rPr>
        <w:t>edilebilir</w:t>
      </w:r>
      <w:r w:rsidRPr="007960C5">
        <w:rPr>
          <w:rFonts w:cstheme="minorHAnsi"/>
          <w:spacing w:val="-21"/>
          <w:w w:val="90"/>
          <w:sz w:val="20"/>
        </w:rPr>
        <w:t xml:space="preserve"> </w:t>
      </w:r>
      <w:r w:rsidRPr="007960C5">
        <w:rPr>
          <w:rFonts w:cstheme="minorHAnsi"/>
          <w:w w:val="90"/>
          <w:sz w:val="20"/>
        </w:rPr>
        <w:t>olacaktır.</w:t>
      </w:r>
    </w:p>
    <w:p w:rsidR="00C9250A" w:rsidRPr="007960C5" w:rsidRDefault="00C9250A" w:rsidP="00C9250A">
      <w:pPr>
        <w:spacing w:before="115" w:line="252" w:lineRule="auto"/>
        <w:ind w:left="115" w:right="263"/>
        <w:jc w:val="both"/>
        <w:rPr>
          <w:rFonts w:cstheme="minorHAnsi"/>
          <w:sz w:val="20"/>
        </w:rPr>
      </w:pPr>
      <w:r w:rsidRPr="007960C5">
        <w:rPr>
          <w:rFonts w:cstheme="minorHAnsi"/>
          <w:w w:val="85"/>
          <w:sz w:val="20"/>
        </w:rPr>
        <w:t xml:space="preserve">Access Kontrol Donanımından yönetim yazılımını yöneten Access Kontrol Sistemi sunucusuna olan bağlantı </w:t>
      </w:r>
      <w:r w:rsidRPr="007960C5">
        <w:rPr>
          <w:rFonts w:cstheme="minorHAnsi"/>
          <w:w w:val="90"/>
          <w:sz w:val="20"/>
        </w:rPr>
        <w:t>tercihen Ethernet 100BaseT ya da RS-485 aracılığıyla sağlanacaktır.</w:t>
      </w:r>
    </w:p>
    <w:p w:rsidR="00C9250A" w:rsidRPr="007960C5" w:rsidRDefault="00C9250A" w:rsidP="00C9250A">
      <w:pPr>
        <w:spacing w:before="121" w:line="252" w:lineRule="auto"/>
        <w:ind w:left="115" w:right="265"/>
        <w:jc w:val="both"/>
        <w:rPr>
          <w:rFonts w:cstheme="minorHAnsi"/>
          <w:sz w:val="20"/>
        </w:rPr>
      </w:pPr>
      <w:r w:rsidRPr="007960C5">
        <w:rPr>
          <w:rFonts w:cstheme="minorHAnsi"/>
          <w:w w:val="90"/>
          <w:sz w:val="20"/>
        </w:rPr>
        <w:t>Access</w:t>
      </w:r>
      <w:r w:rsidRPr="007960C5">
        <w:rPr>
          <w:rFonts w:cstheme="minorHAnsi"/>
          <w:spacing w:val="-16"/>
          <w:w w:val="90"/>
          <w:sz w:val="20"/>
        </w:rPr>
        <w:t xml:space="preserve"> </w:t>
      </w:r>
      <w:r w:rsidRPr="007960C5">
        <w:rPr>
          <w:rFonts w:cstheme="minorHAnsi"/>
          <w:w w:val="90"/>
          <w:sz w:val="20"/>
        </w:rPr>
        <w:t>Kontrol</w:t>
      </w:r>
      <w:r w:rsidRPr="007960C5">
        <w:rPr>
          <w:rFonts w:cstheme="minorHAnsi"/>
          <w:spacing w:val="-16"/>
          <w:w w:val="90"/>
          <w:sz w:val="20"/>
        </w:rPr>
        <w:t xml:space="preserve"> </w:t>
      </w:r>
      <w:r w:rsidRPr="007960C5">
        <w:rPr>
          <w:rFonts w:cstheme="minorHAnsi"/>
          <w:w w:val="90"/>
          <w:sz w:val="20"/>
        </w:rPr>
        <w:t>Donanımı</w:t>
      </w:r>
      <w:r w:rsidRPr="007960C5">
        <w:rPr>
          <w:rFonts w:cstheme="minorHAnsi"/>
          <w:spacing w:val="-18"/>
          <w:w w:val="90"/>
          <w:sz w:val="20"/>
        </w:rPr>
        <w:t xml:space="preserve"> </w:t>
      </w:r>
      <w:r w:rsidRPr="007960C5">
        <w:rPr>
          <w:rFonts w:cstheme="minorHAnsi"/>
          <w:w w:val="90"/>
          <w:sz w:val="20"/>
        </w:rPr>
        <w:t>bir</w:t>
      </w:r>
      <w:r w:rsidRPr="007960C5">
        <w:rPr>
          <w:rFonts w:cstheme="minorHAnsi"/>
          <w:spacing w:val="-16"/>
          <w:w w:val="90"/>
          <w:sz w:val="20"/>
        </w:rPr>
        <w:t xml:space="preserve"> </w:t>
      </w:r>
      <w:r w:rsidRPr="007960C5">
        <w:rPr>
          <w:rFonts w:cstheme="minorHAnsi"/>
          <w:w w:val="90"/>
          <w:sz w:val="20"/>
        </w:rPr>
        <w:t>16-karakterli</w:t>
      </w:r>
      <w:r w:rsidRPr="007960C5">
        <w:rPr>
          <w:rFonts w:cstheme="minorHAnsi"/>
          <w:spacing w:val="-14"/>
          <w:w w:val="90"/>
          <w:sz w:val="20"/>
        </w:rPr>
        <w:t xml:space="preserve"> </w:t>
      </w:r>
      <w:r w:rsidRPr="007960C5">
        <w:rPr>
          <w:rFonts w:cstheme="minorHAnsi"/>
          <w:w w:val="90"/>
          <w:sz w:val="20"/>
        </w:rPr>
        <w:t>sıvı</w:t>
      </w:r>
      <w:r w:rsidRPr="007960C5">
        <w:rPr>
          <w:rFonts w:cstheme="minorHAnsi"/>
          <w:spacing w:val="-16"/>
          <w:w w:val="90"/>
          <w:sz w:val="20"/>
        </w:rPr>
        <w:t xml:space="preserve"> </w:t>
      </w:r>
      <w:r w:rsidRPr="007960C5">
        <w:rPr>
          <w:rFonts w:cstheme="minorHAnsi"/>
          <w:w w:val="90"/>
          <w:sz w:val="20"/>
        </w:rPr>
        <w:t>kristal</w:t>
      </w:r>
      <w:r w:rsidRPr="007960C5">
        <w:rPr>
          <w:rFonts w:cstheme="minorHAnsi"/>
          <w:spacing w:val="-15"/>
          <w:w w:val="90"/>
          <w:sz w:val="20"/>
        </w:rPr>
        <w:t xml:space="preserve"> </w:t>
      </w:r>
      <w:r w:rsidRPr="007960C5">
        <w:rPr>
          <w:rFonts w:cstheme="minorHAnsi"/>
          <w:w w:val="90"/>
          <w:sz w:val="20"/>
        </w:rPr>
        <w:t>ekran</w:t>
      </w:r>
      <w:r w:rsidRPr="007960C5">
        <w:rPr>
          <w:rFonts w:cstheme="minorHAnsi"/>
          <w:spacing w:val="-14"/>
          <w:w w:val="90"/>
          <w:sz w:val="20"/>
        </w:rPr>
        <w:t xml:space="preserve"> </w:t>
      </w:r>
      <w:r w:rsidRPr="007960C5">
        <w:rPr>
          <w:rFonts w:cstheme="minorHAnsi"/>
          <w:w w:val="90"/>
          <w:sz w:val="20"/>
        </w:rPr>
        <w:t>(LCD)</w:t>
      </w:r>
      <w:r w:rsidRPr="007960C5">
        <w:rPr>
          <w:rFonts w:cstheme="minorHAnsi"/>
          <w:spacing w:val="-16"/>
          <w:w w:val="90"/>
          <w:sz w:val="20"/>
        </w:rPr>
        <w:t xml:space="preserve"> </w:t>
      </w:r>
      <w:r w:rsidRPr="007960C5">
        <w:rPr>
          <w:rFonts w:cstheme="minorHAnsi"/>
          <w:w w:val="90"/>
          <w:sz w:val="20"/>
        </w:rPr>
        <w:t>ve</w:t>
      </w:r>
      <w:r w:rsidRPr="007960C5">
        <w:rPr>
          <w:rFonts w:cstheme="minorHAnsi"/>
          <w:spacing w:val="-16"/>
          <w:w w:val="90"/>
          <w:sz w:val="20"/>
        </w:rPr>
        <w:t xml:space="preserve"> </w:t>
      </w:r>
      <w:r w:rsidRPr="007960C5">
        <w:rPr>
          <w:rFonts w:cstheme="minorHAnsi"/>
          <w:w w:val="90"/>
          <w:sz w:val="20"/>
        </w:rPr>
        <w:t>ağ</w:t>
      </w:r>
      <w:r w:rsidRPr="007960C5">
        <w:rPr>
          <w:rFonts w:cstheme="minorHAnsi"/>
          <w:spacing w:val="-16"/>
          <w:w w:val="90"/>
          <w:sz w:val="20"/>
        </w:rPr>
        <w:t xml:space="preserve"> </w:t>
      </w:r>
      <w:r w:rsidRPr="007960C5">
        <w:rPr>
          <w:rFonts w:cstheme="minorHAnsi"/>
          <w:w w:val="90"/>
          <w:sz w:val="20"/>
        </w:rPr>
        <w:t>parametrelerini</w:t>
      </w:r>
      <w:r w:rsidRPr="007960C5">
        <w:rPr>
          <w:rFonts w:cstheme="minorHAnsi"/>
          <w:spacing w:val="-16"/>
          <w:w w:val="90"/>
          <w:sz w:val="20"/>
        </w:rPr>
        <w:t xml:space="preserve"> </w:t>
      </w:r>
      <w:r w:rsidRPr="007960C5">
        <w:rPr>
          <w:rFonts w:cstheme="minorHAnsi"/>
          <w:w w:val="90"/>
          <w:sz w:val="20"/>
        </w:rPr>
        <w:t>ve</w:t>
      </w:r>
      <w:r w:rsidRPr="007960C5">
        <w:rPr>
          <w:rFonts w:cstheme="minorHAnsi"/>
          <w:spacing w:val="-17"/>
          <w:w w:val="90"/>
          <w:sz w:val="20"/>
        </w:rPr>
        <w:t xml:space="preserve"> </w:t>
      </w:r>
      <w:r w:rsidRPr="007960C5">
        <w:rPr>
          <w:rFonts w:cstheme="minorHAnsi"/>
          <w:w w:val="90"/>
          <w:sz w:val="20"/>
        </w:rPr>
        <w:t>geçerli</w:t>
      </w:r>
      <w:r w:rsidRPr="007960C5">
        <w:rPr>
          <w:rFonts w:cstheme="minorHAnsi"/>
          <w:spacing w:val="-16"/>
          <w:w w:val="90"/>
          <w:sz w:val="20"/>
        </w:rPr>
        <w:t xml:space="preserve"> </w:t>
      </w:r>
      <w:r w:rsidRPr="007960C5">
        <w:rPr>
          <w:rFonts w:cstheme="minorHAnsi"/>
          <w:w w:val="90"/>
          <w:sz w:val="20"/>
        </w:rPr>
        <w:t>durumu göstermek</w:t>
      </w:r>
      <w:r w:rsidRPr="007960C5">
        <w:rPr>
          <w:rFonts w:cstheme="minorHAnsi"/>
          <w:spacing w:val="-24"/>
          <w:w w:val="90"/>
          <w:sz w:val="20"/>
        </w:rPr>
        <w:t xml:space="preserve"> </w:t>
      </w:r>
      <w:r w:rsidRPr="007960C5">
        <w:rPr>
          <w:rFonts w:cstheme="minorHAnsi"/>
          <w:w w:val="90"/>
          <w:sz w:val="20"/>
        </w:rPr>
        <w:t>üzere</w:t>
      </w:r>
      <w:r w:rsidRPr="007960C5">
        <w:rPr>
          <w:rFonts w:cstheme="minorHAnsi"/>
          <w:spacing w:val="-22"/>
          <w:w w:val="90"/>
          <w:sz w:val="20"/>
        </w:rPr>
        <w:t xml:space="preserve"> </w:t>
      </w:r>
      <w:r w:rsidRPr="007960C5">
        <w:rPr>
          <w:rFonts w:cstheme="minorHAnsi"/>
          <w:w w:val="90"/>
          <w:sz w:val="20"/>
        </w:rPr>
        <w:t>ekranın</w:t>
      </w:r>
      <w:r w:rsidRPr="007960C5">
        <w:rPr>
          <w:rFonts w:cstheme="minorHAnsi"/>
          <w:spacing w:val="-19"/>
          <w:w w:val="90"/>
          <w:sz w:val="20"/>
        </w:rPr>
        <w:t xml:space="preserve"> </w:t>
      </w:r>
      <w:r w:rsidRPr="007960C5">
        <w:rPr>
          <w:rFonts w:cstheme="minorHAnsi"/>
          <w:w w:val="90"/>
          <w:sz w:val="20"/>
        </w:rPr>
        <w:t>seçilmesi</w:t>
      </w:r>
      <w:r w:rsidRPr="007960C5">
        <w:rPr>
          <w:rFonts w:cstheme="minorHAnsi"/>
          <w:spacing w:val="-21"/>
          <w:w w:val="90"/>
          <w:sz w:val="20"/>
        </w:rPr>
        <w:t xml:space="preserve"> </w:t>
      </w:r>
      <w:r w:rsidRPr="007960C5">
        <w:rPr>
          <w:rFonts w:cstheme="minorHAnsi"/>
          <w:w w:val="90"/>
          <w:sz w:val="20"/>
        </w:rPr>
        <w:t>için</w:t>
      </w:r>
      <w:r w:rsidRPr="007960C5">
        <w:rPr>
          <w:rFonts w:cstheme="minorHAnsi"/>
          <w:spacing w:val="-19"/>
          <w:w w:val="90"/>
          <w:sz w:val="20"/>
        </w:rPr>
        <w:t xml:space="preserve"> </w:t>
      </w:r>
      <w:r w:rsidRPr="007960C5">
        <w:rPr>
          <w:rFonts w:cstheme="minorHAnsi"/>
          <w:w w:val="90"/>
          <w:sz w:val="20"/>
        </w:rPr>
        <w:t>sağlanan</w:t>
      </w:r>
      <w:r w:rsidRPr="007960C5">
        <w:rPr>
          <w:rFonts w:cstheme="minorHAnsi"/>
          <w:spacing w:val="-24"/>
          <w:w w:val="90"/>
          <w:sz w:val="20"/>
        </w:rPr>
        <w:t xml:space="preserve"> </w:t>
      </w:r>
      <w:r w:rsidRPr="007960C5">
        <w:rPr>
          <w:rFonts w:cstheme="minorHAnsi"/>
          <w:w w:val="90"/>
          <w:sz w:val="20"/>
        </w:rPr>
        <w:t>bir</w:t>
      </w:r>
      <w:r w:rsidRPr="007960C5">
        <w:rPr>
          <w:rFonts w:cstheme="minorHAnsi"/>
          <w:spacing w:val="-25"/>
          <w:w w:val="90"/>
          <w:sz w:val="20"/>
        </w:rPr>
        <w:t xml:space="preserve"> </w:t>
      </w:r>
      <w:r w:rsidRPr="007960C5">
        <w:rPr>
          <w:rFonts w:cstheme="minorHAnsi"/>
          <w:w w:val="90"/>
          <w:sz w:val="20"/>
        </w:rPr>
        <w:t>düğmeye</w:t>
      </w:r>
      <w:r w:rsidRPr="007960C5">
        <w:rPr>
          <w:rFonts w:cstheme="minorHAnsi"/>
          <w:spacing w:val="-22"/>
          <w:w w:val="90"/>
          <w:sz w:val="20"/>
        </w:rPr>
        <w:t xml:space="preserve"> </w:t>
      </w:r>
      <w:r w:rsidRPr="007960C5">
        <w:rPr>
          <w:rFonts w:cstheme="minorHAnsi"/>
          <w:w w:val="90"/>
          <w:sz w:val="20"/>
        </w:rPr>
        <w:t>sahip</w:t>
      </w:r>
      <w:r w:rsidRPr="007960C5">
        <w:rPr>
          <w:rFonts w:cstheme="minorHAnsi"/>
          <w:spacing w:val="-23"/>
          <w:w w:val="90"/>
          <w:sz w:val="20"/>
        </w:rPr>
        <w:t xml:space="preserve"> </w:t>
      </w:r>
      <w:r w:rsidRPr="007960C5">
        <w:rPr>
          <w:rFonts w:cstheme="minorHAnsi"/>
          <w:w w:val="90"/>
          <w:sz w:val="20"/>
        </w:rPr>
        <w:t>olacaktır:</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0" w:after="0" w:line="240" w:lineRule="auto"/>
        <w:contextualSpacing w:val="0"/>
        <w:rPr>
          <w:rFonts w:cstheme="minorHAnsi"/>
          <w:sz w:val="20"/>
        </w:rPr>
      </w:pPr>
      <w:r w:rsidRPr="007960C5">
        <w:rPr>
          <w:rFonts w:cstheme="minorHAnsi"/>
          <w:w w:val="95"/>
          <w:sz w:val="20"/>
        </w:rPr>
        <w:t>kontrolör IP</w:t>
      </w:r>
      <w:r w:rsidRPr="007960C5">
        <w:rPr>
          <w:rFonts w:cstheme="minorHAnsi"/>
          <w:spacing w:val="-40"/>
          <w:w w:val="95"/>
          <w:sz w:val="20"/>
        </w:rPr>
        <w:t xml:space="preserve"> </w:t>
      </w:r>
      <w:r w:rsidRPr="007960C5">
        <w:rPr>
          <w:rFonts w:cstheme="minorHAnsi"/>
          <w:w w:val="95"/>
          <w:sz w:val="20"/>
        </w:rPr>
        <w:t>adresi</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95"/>
          <w:sz w:val="20"/>
        </w:rPr>
        <w:t>kontrolör MAC</w:t>
      </w:r>
      <w:r w:rsidRPr="007960C5">
        <w:rPr>
          <w:rFonts w:cstheme="minorHAnsi"/>
          <w:spacing w:val="-44"/>
          <w:w w:val="95"/>
          <w:sz w:val="20"/>
        </w:rPr>
        <w:t xml:space="preserve"> </w:t>
      </w:r>
      <w:r w:rsidRPr="007960C5">
        <w:rPr>
          <w:rFonts w:cstheme="minorHAnsi"/>
          <w:w w:val="95"/>
          <w:sz w:val="20"/>
        </w:rPr>
        <w:t>adresi</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90"/>
          <w:sz w:val="20"/>
        </w:rPr>
        <w:t>DHCP</w:t>
      </w:r>
      <w:r w:rsidRPr="007960C5">
        <w:rPr>
          <w:rFonts w:cstheme="minorHAnsi"/>
          <w:spacing w:val="-14"/>
          <w:w w:val="90"/>
          <w:sz w:val="20"/>
        </w:rPr>
        <w:t xml:space="preserve"> </w:t>
      </w:r>
      <w:r w:rsidRPr="007960C5">
        <w:rPr>
          <w:rFonts w:cstheme="minorHAnsi"/>
          <w:w w:val="90"/>
          <w:sz w:val="20"/>
        </w:rPr>
        <w:t>açma/kapama</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80"/>
          <w:sz w:val="20"/>
        </w:rPr>
        <w:t>Bağlantılı olan tüm girişlerin</w:t>
      </w:r>
      <w:r w:rsidRPr="007960C5">
        <w:rPr>
          <w:rFonts w:cstheme="minorHAnsi"/>
          <w:spacing w:val="19"/>
          <w:w w:val="80"/>
          <w:sz w:val="20"/>
        </w:rPr>
        <w:t xml:space="preserve"> </w:t>
      </w:r>
      <w:r w:rsidRPr="007960C5">
        <w:rPr>
          <w:rFonts w:cstheme="minorHAnsi"/>
          <w:w w:val="80"/>
          <w:sz w:val="20"/>
        </w:rPr>
        <w:t>durumu</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80"/>
          <w:sz w:val="20"/>
        </w:rPr>
        <w:t>Bağlantılı olan tüm çıkışların</w:t>
      </w:r>
      <w:r w:rsidRPr="007960C5">
        <w:rPr>
          <w:rFonts w:cstheme="minorHAnsi"/>
          <w:spacing w:val="12"/>
          <w:w w:val="80"/>
          <w:sz w:val="20"/>
        </w:rPr>
        <w:t xml:space="preserve"> </w:t>
      </w:r>
      <w:r w:rsidRPr="007960C5">
        <w:rPr>
          <w:rFonts w:cstheme="minorHAnsi"/>
          <w:w w:val="80"/>
          <w:sz w:val="20"/>
        </w:rPr>
        <w:t>durumu</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7" w:after="0" w:line="240" w:lineRule="auto"/>
        <w:contextualSpacing w:val="0"/>
        <w:rPr>
          <w:rFonts w:cstheme="minorHAnsi"/>
          <w:sz w:val="20"/>
        </w:rPr>
      </w:pPr>
      <w:r w:rsidRPr="007960C5">
        <w:rPr>
          <w:rFonts w:cstheme="minorHAnsi"/>
          <w:w w:val="95"/>
          <w:sz w:val="20"/>
        </w:rPr>
        <w:t>Kontrolörün</w:t>
      </w:r>
      <w:r w:rsidRPr="007960C5">
        <w:rPr>
          <w:rFonts w:cstheme="minorHAnsi"/>
          <w:spacing w:val="-18"/>
          <w:w w:val="95"/>
          <w:sz w:val="20"/>
        </w:rPr>
        <w:t xml:space="preserve"> </w:t>
      </w:r>
      <w:r w:rsidRPr="007960C5">
        <w:rPr>
          <w:rFonts w:cstheme="minorHAnsi"/>
          <w:w w:val="95"/>
          <w:sz w:val="20"/>
        </w:rPr>
        <w:t>Online</w:t>
      </w:r>
      <w:r w:rsidRPr="007960C5">
        <w:rPr>
          <w:rFonts w:cstheme="minorHAnsi"/>
          <w:spacing w:val="-21"/>
          <w:w w:val="95"/>
          <w:sz w:val="20"/>
        </w:rPr>
        <w:t xml:space="preserve"> </w:t>
      </w:r>
      <w:r w:rsidRPr="007960C5">
        <w:rPr>
          <w:rFonts w:cstheme="minorHAnsi"/>
          <w:w w:val="95"/>
          <w:sz w:val="20"/>
        </w:rPr>
        <w:t>ve</w:t>
      </w:r>
      <w:r w:rsidRPr="007960C5">
        <w:rPr>
          <w:rFonts w:cstheme="minorHAnsi"/>
          <w:spacing w:val="-21"/>
          <w:w w:val="95"/>
          <w:sz w:val="20"/>
        </w:rPr>
        <w:t xml:space="preserve"> </w:t>
      </w:r>
      <w:r w:rsidRPr="007960C5">
        <w:rPr>
          <w:rFonts w:cstheme="minorHAnsi"/>
          <w:w w:val="95"/>
          <w:sz w:val="20"/>
        </w:rPr>
        <w:t>Offline</w:t>
      </w:r>
      <w:r w:rsidRPr="007960C5">
        <w:rPr>
          <w:rFonts w:cstheme="minorHAnsi"/>
          <w:spacing w:val="-25"/>
          <w:w w:val="95"/>
          <w:sz w:val="20"/>
        </w:rPr>
        <w:t xml:space="preserve"> </w:t>
      </w:r>
      <w:r w:rsidRPr="007960C5">
        <w:rPr>
          <w:rFonts w:cstheme="minorHAnsi"/>
          <w:w w:val="95"/>
          <w:sz w:val="20"/>
        </w:rPr>
        <w:t>durumu</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90"/>
          <w:sz w:val="20"/>
        </w:rPr>
        <w:t>Yazılım</w:t>
      </w:r>
      <w:r w:rsidRPr="007960C5">
        <w:rPr>
          <w:rFonts w:cstheme="minorHAnsi"/>
          <w:spacing w:val="-14"/>
          <w:w w:val="90"/>
          <w:sz w:val="20"/>
        </w:rPr>
        <w:t xml:space="preserve"> </w:t>
      </w:r>
      <w:r w:rsidRPr="007960C5">
        <w:rPr>
          <w:rFonts w:cstheme="minorHAnsi"/>
          <w:w w:val="90"/>
          <w:sz w:val="20"/>
        </w:rPr>
        <w:t>sürümü</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cstheme="minorHAnsi"/>
          <w:sz w:val="20"/>
        </w:rPr>
      </w:pPr>
      <w:r w:rsidRPr="007960C5">
        <w:rPr>
          <w:rFonts w:cstheme="minorHAnsi"/>
          <w:w w:val="90"/>
          <w:sz w:val="20"/>
        </w:rPr>
        <w:t>Tarih ve</w:t>
      </w:r>
      <w:r w:rsidRPr="007960C5">
        <w:rPr>
          <w:rFonts w:cstheme="minorHAnsi"/>
          <w:spacing w:val="-31"/>
          <w:w w:val="90"/>
          <w:sz w:val="20"/>
        </w:rPr>
        <w:t xml:space="preserve"> </w:t>
      </w:r>
      <w:r w:rsidRPr="007960C5">
        <w:rPr>
          <w:rFonts w:cstheme="minorHAnsi"/>
          <w:w w:val="90"/>
          <w:sz w:val="20"/>
        </w:rPr>
        <w:t>zaman:</w:t>
      </w:r>
    </w:p>
    <w:p w:rsidR="00C9250A" w:rsidRPr="007960C5" w:rsidRDefault="00C9250A" w:rsidP="00C9250A">
      <w:pPr>
        <w:spacing w:before="12" w:line="247" w:lineRule="auto"/>
        <w:ind w:left="2636" w:right="484"/>
        <w:rPr>
          <w:rFonts w:cstheme="minorHAnsi"/>
          <w:sz w:val="20"/>
        </w:rPr>
      </w:pPr>
      <w:r w:rsidRPr="007960C5">
        <w:rPr>
          <w:rFonts w:cstheme="minorHAnsi"/>
          <w:w w:val="80"/>
          <w:sz w:val="20"/>
        </w:rPr>
        <w:t xml:space="preserve">Yıl hesaplarını otomatik olarak kendi kendine ileriye alarak ayarlayacak, gerçek </w:t>
      </w:r>
      <w:r w:rsidRPr="007960C5">
        <w:rPr>
          <w:rFonts w:cstheme="minorHAnsi"/>
          <w:w w:val="90"/>
          <w:sz w:val="20"/>
        </w:rPr>
        <w:t>zamanlı bir saat (RTC).</w:t>
      </w:r>
    </w:p>
    <w:p w:rsidR="00C9250A" w:rsidRDefault="00C9250A" w:rsidP="00C9250A">
      <w:pPr>
        <w:spacing w:line="247" w:lineRule="auto"/>
        <w:rPr>
          <w:sz w:val="20"/>
        </w:rPr>
        <w:sectPr w:rsidR="00C9250A">
          <w:headerReference w:type="default" r:id="rId47"/>
          <w:pgSz w:w="11900" w:h="16840"/>
          <w:pgMar w:top="1240" w:right="860" w:bottom="280" w:left="1300" w:header="705" w:footer="0" w:gutter="0"/>
          <w:cols w:space="708"/>
        </w:sectPr>
      </w:pPr>
    </w:p>
    <w:p w:rsidR="00C9250A" w:rsidRPr="007960C5" w:rsidRDefault="00C9250A" w:rsidP="00C9250A">
      <w:pPr>
        <w:pStyle w:val="GvdeMetni"/>
        <w:spacing w:before="3"/>
        <w:rPr>
          <w:rFonts w:ascii="Calibri" w:hAnsi="Calibri" w:cs="Calibri"/>
          <w:sz w:val="22"/>
          <w:szCs w:val="22"/>
        </w:rPr>
      </w:pPr>
    </w:p>
    <w:p w:rsidR="00C9250A" w:rsidRPr="007960C5" w:rsidRDefault="00C9250A" w:rsidP="00C9250A">
      <w:pPr>
        <w:spacing w:before="66" w:line="252" w:lineRule="auto"/>
        <w:ind w:left="115" w:right="264"/>
        <w:jc w:val="both"/>
        <w:rPr>
          <w:rFonts w:ascii="Calibri" w:hAnsi="Calibri" w:cs="Calibri"/>
        </w:rPr>
      </w:pPr>
      <w:r w:rsidRPr="007960C5">
        <w:rPr>
          <w:rFonts w:ascii="Calibri" w:hAnsi="Calibri" w:cs="Calibri"/>
          <w:w w:val="85"/>
        </w:rPr>
        <w:t>Access</w:t>
      </w:r>
      <w:r w:rsidRPr="007960C5">
        <w:rPr>
          <w:rFonts w:ascii="Calibri" w:hAnsi="Calibri" w:cs="Calibri"/>
          <w:spacing w:val="-21"/>
          <w:w w:val="85"/>
        </w:rPr>
        <w:t xml:space="preserve"> </w:t>
      </w:r>
      <w:r w:rsidRPr="007960C5">
        <w:rPr>
          <w:rFonts w:ascii="Calibri" w:hAnsi="Calibri" w:cs="Calibri"/>
          <w:w w:val="85"/>
        </w:rPr>
        <w:t>Kontrol</w:t>
      </w:r>
      <w:r w:rsidRPr="007960C5">
        <w:rPr>
          <w:rFonts w:ascii="Calibri" w:hAnsi="Calibri" w:cs="Calibri"/>
          <w:spacing w:val="-20"/>
          <w:w w:val="85"/>
        </w:rPr>
        <w:t xml:space="preserve"> </w:t>
      </w:r>
      <w:r w:rsidRPr="007960C5">
        <w:rPr>
          <w:rFonts w:ascii="Calibri" w:hAnsi="Calibri" w:cs="Calibri"/>
          <w:w w:val="85"/>
        </w:rPr>
        <w:t>Donanımı</w:t>
      </w:r>
      <w:r w:rsidRPr="007960C5">
        <w:rPr>
          <w:rFonts w:ascii="Calibri" w:hAnsi="Calibri" w:cs="Calibri"/>
          <w:spacing w:val="-21"/>
          <w:w w:val="85"/>
        </w:rPr>
        <w:t xml:space="preserve"> </w:t>
      </w:r>
      <w:r w:rsidRPr="007960C5">
        <w:rPr>
          <w:rFonts w:ascii="Calibri" w:hAnsi="Calibri" w:cs="Calibri"/>
          <w:w w:val="85"/>
        </w:rPr>
        <w:t>kart</w:t>
      </w:r>
      <w:r w:rsidRPr="007960C5">
        <w:rPr>
          <w:rFonts w:ascii="Calibri" w:hAnsi="Calibri" w:cs="Calibri"/>
          <w:spacing w:val="-19"/>
          <w:w w:val="85"/>
        </w:rPr>
        <w:t xml:space="preserve"> </w:t>
      </w:r>
      <w:r w:rsidRPr="007960C5">
        <w:rPr>
          <w:rFonts w:ascii="Calibri" w:hAnsi="Calibri" w:cs="Calibri"/>
          <w:w w:val="85"/>
        </w:rPr>
        <w:t>sahibiyle</w:t>
      </w:r>
      <w:r w:rsidRPr="007960C5">
        <w:rPr>
          <w:rFonts w:ascii="Calibri" w:hAnsi="Calibri" w:cs="Calibri"/>
          <w:spacing w:val="-18"/>
          <w:w w:val="85"/>
        </w:rPr>
        <w:t xml:space="preserve"> </w:t>
      </w:r>
      <w:r w:rsidRPr="007960C5">
        <w:rPr>
          <w:rFonts w:ascii="Calibri" w:hAnsi="Calibri" w:cs="Calibri"/>
          <w:w w:val="85"/>
        </w:rPr>
        <w:t>ilgili</w:t>
      </w:r>
      <w:r w:rsidRPr="007960C5">
        <w:rPr>
          <w:rFonts w:ascii="Calibri" w:hAnsi="Calibri" w:cs="Calibri"/>
          <w:spacing w:val="-21"/>
          <w:w w:val="85"/>
        </w:rPr>
        <w:t xml:space="preserve"> </w:t>
      </w:r>
      <w:r w:rsidRPr="007960C5">
        <w:rPr>
          <w:rFonts w:ascii="Calibri" w:hAnsi="Calibri" w:cs="Calibri"/>
          <w:w w:val="85"/>
        </w:rPr>
        <w:t>verilerin</w:t>
      </w:r>
      <w:r w:rsidRPr="007960C5">
        <w:rPr>
          <w:rFonts w:ascii="Calibri" w:hAnsi="Calibri" w:cs="Calibri"/>
          <w:spacing w:val="-16"/>
          <w:w w:val="85"/>
        </w:rPr>
        <w:t xml:space="preserve"> </w:t>
      </w:r>
      <w:r w:rsidRPr="007960C5">
        <w:rPr>
          <w:rFonts w:ascii="Calibri" w:hAnsi="Calibri" w:cs="Calibri"/>
          <w:w w:val="85"/>
        </w:rPr>
        <w:t>ve</w:t>
      </w:r>
      <w:r w:rsidRPr="007960C5">
        <w:rPr>
          <w:rFonts w:ascii="Calibri" w:hAnsi="Calibri" w:cs="Calibri"/>
          <w:spacing w:val="-19"/>
          <w:w w:val="85"/>
        </w:rPr>
        <w:t xml:space="preserve"> </w:t>
      </w:r>
      <w:r w:rsidRPr="007960C5">
        <w:rPr>
          <w:rFonts w:ascii="Calibri" w:hAnsi="Calibri" w:cs="Calibri"/>
          <w:w w:val="85"/>
        </w:rPr>
        <w:t>erişim</w:t>
      </w:r>
      <w:r w:rsidRPr="007960C5">
        <w:rPr>
          <w:rFonts w:ascii="Calibri" w:hAnsi="Calibri" w:cs="Calibri"/>
          <w:spacing w:val="-17"/>
          <w:w w:val="85"/>
        </w:rPr>
        <w:t xml:space="preserve"> </w:t>
      </w:r>
      <w:r w:rsidRPr="007960C5">
        <w:rPr>
          <w:rFonts w:ascii="Calibri" w:hAnsi="Calibri" w:cs="Calibri"/>
          <w:w w:val="85"/>
        </w:rPr>
        <w:t>olaylarının</w:t>
      </w:r>
      <w:r w:rsidRPr="007960C5">
        <w:rPr>
          <w:rFonts w:ascii="Calibri" w:hAnsi="Calibri" w:cs="Calibri"/>
          <w:spacing w:val="-19"/>
          <w:w w:val="85"/>
        </w:rPr>
        <w:t xml:space="preserve"> </w:t>
      </w:r>
      <w:r w:rsidRPr="007960C5">
        <w:rPr>
          <w:rFonts w:ascii="Calibri" w:hAnsi="Calibri" w:cs="Calibri"/>
          <w:w w:val="85"/>
        </w:rPr>
        <w:t>depolanması</w:t>
      </w:r>
      <w:r w:rsidRPr="007960C5">
        <w:rPr>
          <w:rFonts w:ascii="Calibri" w:hAnsi="Calibri" w:cs="Calibri"/>
          <w:spacing w:val="-21"/>
          <w:w w:val="85"/>
        </w:rPr>
        <w:t xml:space="preserve"> </w:t>
      </w:r>
      <w:r w:rsidRPr="007960C5">
        <w:rPr>
          <w:rFonts w:ascii="Calibri" w:hAnsi="Calibri" w:cs="Calibri"/>
          <w:w w:val="85"/>
        </w:rPr>
        <w:t>için</w:t>
      </w:r>
      <w:r w:rsidRPr="007960C5">
        <w:rPr>
          <w:rFonts w:ascii="Calibri" w:hAnsi="Calibri" w:cs="Calibri"/>
          <w:spacing w:val="-16"/>
          <w:w w:val="85"/>
        </w:rPr>
        <w:t xml:space="preserve"> </w:t>
      </w:r>
      <w:r w:rsidRPr="007960C5">
        <w:rPr>
          <w:rFonts w:ascii="Calibri" w:hAnsi="Calibri" w:cs="Calibri"/>
          <w:w w:val="85"/>
        </w:rPr>
        <w:t>standart</w:t>
      </w:r>
      <w:r w:rsidRPr="007960C5">
        <w:rPr>
          <w:rFonts w:ascii="Calibri" w:hAnsi="Calibri" w:cs="Calibri"/>
          <w:spacing w:val="-22"/>
          <w:w w:val="85"/>
        </w:rPr>
        <w:t xml:space="preserve"> </w:t>
      </w:r>
      <w:r w:rsidRPr="007960C5">
        <w:rPr>
          <w:rFonts w:ascii="Calibri" w:hAnsi="Calibri" w:cs="Calibri"/>
          <w:w w:val="85"/>
        </w:rPr>
        <w:t>bir</w:t>
      </w:r>
      <w:r w:rsidRPr="007960C5">
        <w:rPr>
          <w:rFonts w:ascii="Calibri" w:hAnsi="Calibri" w:cs="Calibri"/>
          <w:spacing w:val="-21"/>
          <w:w w:val="85"/>
        </w:rPr>
        <w:t xml:space="preserve"> </w:t>
      </w:r>
      <w:r w:rsidRPr="007960C5">
        <w:rPr>
          <w:rFonts w:ascii="Calibri" w:hAnsi="Calibri" w:cs="Calibri"/>
          <w:w w:val="85"/>
        </w:rPr>
        <w:t>Kompakt flash</w:t>
      </w:r>
      <w:r w:rsidRPr="007960C5">
        <w:rPr>
          <w:rFonts w:ascii="Calibri" w:hAnsi="Calibri" w:cs="Calibri"/>
          <w:spacing w:val="-29"/>
          <w:w w:val="85"/>
        </w:rPr>
        <w:t xml:space="preserve"> </w:t>
      </w:r>
      <w:r w:rsidRPr="007960C5">
        <w:rPr>
          <w:rFonts w:ascii="Calibri" w:hAnsi="Calibri" w:cs="Calibri"/>
          <w:w w:val="85"/>
        </w:rPr>
        <w:t>(CF)</w:t>
      </w:r>
      <w:r w:rsidRPr="007960C5">
        <w:rPr>
          <w:rFonts w:ascii="Calibri" w:hAnsi="Calibri" w:cs="Calibri"/>
          <w:spacing w:val="-33"/>
          <w:w w:val="85"/>
        </w:rPr>
        <w:t xml:space="preserve"> </w:t>
      </w:r>
      <w:r w:rsidRPr="007960C5">
        <w:rPr>
          <w:rFonts w:ascii="Calibri" w:hAnsi="Calibri" w:cs="Calibri"/>
          <w:w w:val="85"/>
        </w:rPr>
        <w:t>bellek</w:t>
      </w:r>
      <w:r w:rsidRPr="007960C5">
        <w:rPr>
          <w:rFonts w:ascii="Calibri" w:hAnsi="Calibri" w:cs="Calibri"/>
          <w:spacing w:val="-29"/>
          <w:w w:val="85"/>
        </w:rPr>
        <w:t xml:space="preserve"> </w:t>
      </w:r>
      <w:r w:rsidRPr="007960C5">
        <w:rPr>
          <w:rFonts w:ascii="Calibri" w:hAnsi="Calibri" w:cs="Calibri"/>
          <w:w w:val="85"/>
        </w:rPr>
        <w:t>kartı</w:t>
      </w:r>
      <w:r w:rsidRPr="007960C5">
        <w:rPr>
          <w:rFonts w:ascii="Calibri" w:hAnsi="Calibri" w:cs="Calibri"/>
          <w:spacing w:val="-32"/>
          <w:w w:val="85"/>
        </w:rPr>
        <w:t xml:space="preserve"> </w:t>
      </w:r>
      <w:r w:rsidRPr="007960C5">
        <w:rPr>
          <w:rFonts w:ascii="Calibri" w:hAnsi="Calibri" w:cs="Calibri"/>
          <w:w w:val="85"/>
        </w:rPr>
        <w:t>içerecektir.</w:t>
      </w:r>
      <w:r w:rsidRPr="007960C5">
        <w:rPr>
          <w:rFonts w:ascii="Calibri" w:hAnsi="Calibri" w:cs="Calibri"/>
          <w:spacing w:val="-30"/>
          <w:w w:val="85"/>
        </w:rPr>
        <w:t xml:space="preserve"> </w:t>
      </w:r>
      <w:r w:rsidRPr="007960C5">
        <w:rPr>
          <w:rFonts w:ascii="Calibri" w:hAnsi="Calibri" w:cs="Calibri"/>
          <w:w w:val="85"/>
        </w:rPr>
        <w:t>CF</w:t>
      </w:r>
      <w:r w:rsidRPr="007960C5">
        <w:rPr>
          <w:rFonts w:ascii="Calibri" w:hAnsi="Calibri" w:cs="Calibri"/>
          <w:spacing w:val="-31"/>
          <w:w w:val="85"/>
        </w:rPr>
        <w:t xml:space="preserve"> </w:t>
      </w:r>
      <w:r w:rsidRPr="007960C5">
        <w:rPr>
          <w:rFonts w:ascii="Calibri" w:hAnsi="Calibri" w:cs="Calibri"/>
          <w:w w:val="85"/>
        </w:rPr>
        <w:t>bellek</w:t>
      </w:r>
      <w:r w:rsidRPr="007960C5">
        <w:rPr>
          <w:rFonts w:ascii="Calibri" w:hAnsi="Calibri" w:cs="Calibri"/>
          <w:spacing w:val="-31"/>
          <w:w w:val="85"/>
        </w:rPr>
        <w:t xml:space="preserve"> </w:t>
      </w:r>
      <w:r w:rsidRPr="007960C5">
        <w:rPr>
          <w:rFonts w:ascii="Calibri" w:hAnsi="Calibri" w:cs="Calibri"/>
          <w:w w:val="85"/>
        </w:rPr>
        <w:t>kartı</w:t>
      </w:r>
      <w:r w:rsidRPr="007960C5">
        <w:rPr>
          <w:rFonts w:ascii="Calibri" w:hAnsi="Calibri" w:cs="Calibri"/>
          <w:spacing w:val="-32"/>
          <w:w w:val="85"/>
        </w:rPr>
        <w:t xml:space="preserve"> </w:t>
      </w:r>
      <w:r w:rsidRPr="007960C5">
        <w:rPr>
          <w:rFonts w:ascii="Calibri" w:hAnsi="Calibri" w:cs="Calibri"/>
          <w:w w:val="85"/>
        </w:rPr>
        <w:t>Access</w:t>
      </w:r>
      <w:r w:rsidRPr="007960C5">
        <w:rPr>
          <w:rFonts w:ascii="Calibri" w:hAnsi="Calibri" w:cs="Calibri"/>
          <w:spacing w:val="-30"/>
          <w:w w:val="85"/>
        </w:rPr>
        <w:t xml:space="preserve"> </w:t>
      </w:r>
      <w:r w:rsidRPr="007960C5">
        <w:rPr>
          <w:rFonts w:ascii="Calibri" w:hAnsi="Calibri" w:cs="Calibri"/>
          <w:w w:val="85"/>
        </w:rPr>
        <w:t>Kontrol</w:t>
      </w:r>
      <w:r w:rsidRPr="007960C5">
        <w:rPr>
          <w:rFonts w:ascii="Calibri" w:hAnsi="Calibri" w:cs="Calibri"/>
          <w:spacing w:val="-32"/>
          <w:w w:val="85"/>
        </w:rPr>
        <w:t xml:space="preserve"> </w:t>
      </w:r>
      <w:r w:rsidRPr="007960C5">
        <w:rPr>
          <w:rFonts w:ascii="Calibri" w:hAnsi="Calibri" w:cs="Calibri"/>
          <w:w w:val="85"/>
        </w:rPr>
        <w:t>Donanımı</w:t>
      </w:r>
      <w:r w:rsidRPr="007960C5">
        <w:rPr>
          <w:rFonts w:ascii="Calibri" w:hAnsi="Calibri" w:cs="Calibri"/>
          <w:spacing w:val="-32"/>
          <w:w w:val="85"/>
        </w:rPr>
        <w:t xml:space="preserve"> </w:t>
      </w:r>
      <w:r w:rsidRPr="007960C5">
        <w:rPr>
          <w:rFonts w:ascii="Calibri" w:hAnsi="Calibri" w:cs="Calibri"/>
          <w:w w:val="85"/>
        </w:rPr>
        <w:t>arızalanırsa</w:t>
      </w:r>
      <w:r w:rsidRPr="007960C5">
        <w:rPr>
          <w:rFonts w:ascii="Calibri" w:hAnsi="Calibri" w:cs="Calibri"/>
          <w:spacing w:val="-31"/>
          <w:w w:val="85"/>
        </w:rPr>
        <w:t xml:space="preserve"> </w:t>
      </w:r>
      <w:r w:rsidRPr="007960C5">
        <w:rPr>
          <w:rFonts w:ascii="Calibri" w:hAnsi="Calibri" w:cs="Calibri"/>
          <w:w w:val="85"/>
        </w:rPr>
        <w:t>bilgisayara</w:t>
      </w:r>
      <w:r w:rsidRPr="007960C5">
        <w:rPr>
          <w:rFonts w:ascii="Calibri" w:hAnsi="Calibri" w:cs="Calibri"/>
          <w:spacing w:val="-31"/>
          <w:w w:val="85"/>
        </w:rPr>
        <w:t xml:space="preserve"> </w:t>
      </w:r>
      <w:r w:rsidRPr="007960C5">
        <w:rPr>
          <w:rFonts w:ascii="Calibri" w:hAnsi="Calibri" w:cs="Calibri"/>
          <w:w w:val="85"/>
        </w:rPr>
        <w:t>bağlı</w:t>
      </w:r>
      <w:r w:rsidRPr="007960C5">
        <w:rPr>
          <w:rFonts w:ascii="Calibri" w:hAnsi="Calibri" w:cs="Calibri"/>
          <w:spacing w:val="-32"/>
          <w:w w:val="85"/>
        </w:rPr>
        <w:t xml:space="preserve"> </w:t>
      </w:r>
      <w:r w:rsidRPr="007960C5">
        <w:rPr>
          <w:rFonts w:ascii="Calibri" w:hAnsi="Calibri" w:cs="Calibri"/>
          <w:w w:val="85"/>
        </w:rPr>
        <w:t>bir</w:t>
      </w:r>
      <w:r w:rsidRPr="007960C5">
        <w:rPr>
          <w:rFonts w:ascii="Calibri" w:hAnsi="Calibri" w:cs="Calibri"/>
          <w:spacing w:val="-32"/>
          <w:w w:val="85"/>
        </w:rPr>
        <w:t xml:space="preserve"> </w:t>
      </w:r>
      <w:r w:rsidRPr="007960C5">
        <w:rPr>
          <w:rFonts w:ascii="Calibri" w:hAnsi="Calibri" w:cs="Calibri"/>
          <w:w w:val="85"/>
        </w:rPr>
        <w:t xml:space="preserve">standart </w:t>
      </w:r>
      <w:r w:rsidRPr="007960C5">
        <w:rPr>
          <w:rFonts w:ascii="Calibri" w:hAnsi="Calibri" w:cs="Calibri"/>
          <w:w w:val="90"/>
        </w:rPr>
        <w:t>kart</w:t>
      </w:r>
      <w:r w:rsidRPr="007960C5">
        <w:rPr>
          <w:rFonts w:ascii="Calibri" w:hAnsi="Calibri" w:cs="Calibri"/>
          <w:spacing w:val="-31"/>
          <w:w w:val="90"/>
        </w:rPr>
        <w:t xml:space="preserve"> </w:t>
      </w:r>
      <w:r w:rsidRPr="007960C5">
        <w:rPr>
          <w:rFonts w:ascii="Calibri" w:hAnsi="Calibri" w:cs="Calibri"/>
          <w:w w:val="90"/>
        </w:rPr>
        <w:t>okuyucu</w:t>
      </w:r>
      <w:r w:rsidRPr="007960C5">
        <w:rPr>
          <w:rFonts w:ascii="Calibri" w:hAnsi="Calibri" w:cs="Calibri"/>
          <w:spacing w:val="-30"/>
          <w:w w:val="90"/>
        </w:rPr>
        <w:t xml:space="preserve"> </w:t>
      </w:r>
      <w:r w:rsidRPr="007960C5">
        <w:rPr>
          <w:rFonts w:ascii="Calibri" w:hAnsi="Calibri" w:cs="Calibri"/>
          <w:w w:val="90"/>
        </w:rPr>
        <w:t>kullanarak</w:t>
      </w:r>
      <w:r w:rsidRPr="007960C5">
        <w:rPr>
          <w:rFonts w:ascii="Calibri" w:hAnsi="Calibri" w:cs="Calibri"/>
          <w:spacing w:val="-27"/>
          <w:w w:val="90"/>
        </w:rPr>
        <w:t xml:space="preserve"> </w:t>
      </w:r>
      <w:r w:rsidRPr="007960C5">
        <w:rPr>
          <w:rFonts w:ascii="Calibri" w:hAnsi="Calibri" w:cs="Calibri"/>
          <w:w w:val="90"/>
        </w:rPr>
        <w:t>okumaya</w:t>
      </w:r>
      <w:r w:rsidRPr="007960C5">
        <w:rPr>
          <w:rFonts w:ascii="Calibri" w:hAnsi="Calibri" w:cs="Calibri"/>
          <w:spacing w:val="-27"/>
          <w:w w:val="90"/>
        </w:rPr>
        <w:t xml:space="preserve"> </w:t>
      </w:r>
      <w:r w:rsidRPr="007960C5">
        <w:rPr>
          <w:rFonts w:ascii="Calibri" w:hAnsi="Calibri" w:cs="Calibri"/>
          <w:spacing w:val="-3"/>
          <w:w w:val="90"/>
        </w:rPr>
        <w:t>izin</w:t>
      </w:r>
      <w:r w:rsidRPr="007960C5">
        <w:rPr>
          <w:rFonts w:ascii="Calibri" w:hAnsi="Calibri" w:cs="Calibri"/>
          <w:spacing w:val="-27"/>
          <w:w w:val="90"/>
        </w:rPr>
        <w:t xml:space="preserve"> </w:t>
      </w:r>
      <w:r w:rsidRPr="007960C5">
        <w:rPr>
          <w:rFonts w:ascii="Calibri" w:hAnsi="Calibri" w:cs="Calibri"/>
          <w:w w:val="90"/>
        </w:rPr>
        <w:t>veren</w:t>
      </w:r>
      <w:r w:rsidRPr="007960C5">
        <w:rPr>
          <w:rFonts w:ascii="Calibri" w:hAnsi="Calibri" w:cs="Calibri"/>
          <w:spacing w:val="-27"/>
          <w:w w:val="90"/>
        </w:rPr>
        <w:t xml:space="preserve"> </w:t>
      </w:r>
      <w:r w:rsidRPr="007960C5">
        <w:rPr>
          <w:rFonts w:ascii="Calibri" w:hAnsi="Calibri" w:cs="Calibri"/>
          <w:w w:val="90"/>
        </w:rPr>
        <w:t>standart</w:t>
      </w:r>
      <w:r w:rsidRPr="007960C5">
        <w:rPr>
          <w:rFonts w:ascii="Calibri" w:hAnsi="Calibri" w:cs="Calibri"/>
          <w:spacing w:val="-31"/>
          <w:w w:val="90"/>
        </w:rPr>
        <w:t xml:space="preserve"> </w:t>
      </w:r>
      <w:r w:rsidRPr="007960C5">
        <w:rPr>
          <w:rFonts w:ascii="Calibri" w:hAnsi="Calibri" w:cs="Calibri"/>
          <w:w w:val="90"/>
        </w:rPr>
        <w:t>bir</w:t>
      </w:r>
      <w:r w:rsidRPr="007960C5">
        <w:rPr>
          <w:rFonts w:ascii="Calibri" w:hAnsi="Calibri" w:cs="Calibri"/>
          <w:spacing w:val="-32"/>
          <w:w w:val="90"/>
        </w:rPr>
        <w:t xml:space="preserve"> </w:t>
      </w:r>
      <w:r w:rsidRPr="007960C5">
        <w:rPr>
          <w:rFonts w:ascii="Calibri" w:hAnsi="Calibri" w:cs="Calibri"/>
          <w:w w:val="90"/>
        </w:rPr>
        <w:t>FAT</w:t>
      </w:r>
      <w:r w:rsidRPr="007960C5">
        <w:rPr>
          <w:rFonts w:ascii="Calibri" w:hAnsi="Calibri" w:cs="Calibri"/>
          <w:spacing w:val="-31"/>
          <w:w w:val="90"/>
        </w:rPr>
        <w:t xml:space="preserve"> </w:t>
      </w:r>
      <w:r w:rsidRPr="007960C5">
        <w:rPr>
          <w:rFonts w:ascii="Calibri" w:hAnsi="Calibri" w:cs="Calibri"/>
          <w:w w:val="90"/>
        </w:rPr>
        <w:t>dosya</w:t>
      </w:r>
      <w:r w:rsidRPr="007960C5">
        <w:rPr>
          <w:rFonts w:ascii="Calibri" w:hAnsi="Calibri" w:cs="Calibri"/>
          <w:spacing w:val="-27"/>
          <w:w w:val="90"/>
        </w:rPr>
        <w:t xml:space="preserve"> </w:t>
      </w:r>
      <w:r w:rsidRPr="007960C5">
        <w:rPr>
          <w:rFonts w:ascii="Calibri" w:hAnsi="Calibri" w:cs="Calibri"/>
          <w:w w:val="90"/>
        </w:rPr>
        <w:t>sistemi</w:t>
      </w:r>
      <w:r w:rsidRPr="007960C5">
        <w:rPr>
          <w:rFonts w:ascii="Calibri" w:hAnsi="Calibri" w:cs="Calibri"/>
          <w:spacing w:val="-32"/>
          <w:w w:val="90"/>
        </w:rPr>
        <w:t xml:space="preserve"> </w:t>
      </w:r>
      <w:r w:rsidRPr="007960C5">
        <w:rPr>
          <w:rFonts w:ascii="Calibri" w:hAnsi="Calibri" w:cs="Calibri"/>
          <w:w w:val="90"/>
        </w:rPr>
        <w:t>ile</w:t>
      </w:r>
      <w:r w:rsidRPr="007960C5">
        <w:rPr>
          <w:rFonts w:ascii="Calibri" w:hAnsi="Calibri" w:cs="Calibri"/>
          <w:spacing w:val="-30"/>
          <w:w w:val="90"/>
        </w:rPr>
        <w:t xml:space="preserve"> </w:t>
      </w:r>
      <w:r w:rsidRPr="007960C5">
        <w:rPr>
          <w:rFonts w:ascii="Calibri" w:hAnsi="Calibri" w:cs="Calibri"/>
          <w:w w:val="90"/>
        </w:rPr>
        <w:t>formatlanmalıdır.</w:t>
      </w:r>
    </w:p>
    <w:p w:rsidR="00C9250A" w:rsidRPr="007960C5" w:rsidRDefault="00C9250A" w:rsidP="00C9250A">
      <w:pPr>
        <w:spacing w:before="121" w:line="247" w:lineRule="auto"/>
        <w:ind w:left="115" w:right="266"/>
        <w:jc w:val="both"/>
        <w:rPr>
          <w:rFonts w:ascii="Calibri" w:hAnsi="Calibri" w:cs="Calibri"/>
        </w:rPr>
      </w:pPr>
      <w:r w:rsidRPr="007960C5">
        <w:rPr>
          <w:rFonts w:ascii="Calibri" w:hAnsi="Calibri" w:cs="Calibri"/>
          <w:w w:val="85"/>
        </w:rPr>
        <w:t xml:space="preserve">Access Kontrol Donanımı belleği hiçbir durum altında hiçbir işlemi, güç kesildiğinde en son yapılan işlemi bile </w:t>
      </w:r>
      <w:r w:rsidRPr="007960C5">
        <w:rPr>
          <w:rFonts w:ascii="Calibri" w:hAnsi="Calibri" w:cs="Calibri"/>
          <w:w w:val="90"/>
        </w:rPr>
        <w:t>kaybetmeyecektir.</w:t>
      </w:r>
    </w:p>
    <w:p w:rsidR="00C9250A" w:rsidRPr="007960C5" w:rsidRDefault="00C9250A" w:rsidP="00C9250A">
      <w:pPr>
        <w:spacing w:before="125" w:line="252" w:lineRule="auto"/>
        <w:ind w:left="115" w:right="258"/>
        <w:jc w:val="both"/>
        <w:rPr>
          <w:rFonts w:ascii="Calibri" w:hAnsi="Calibri" w:cs="Calibri"/>
        </w:rPr>
      </w:pPr>
      <w:r w:rsidRPr="007960C5">
        <w:rPr>
          <w:rFonts w:ascii="Calibri" w:hAnsi="Calibri" w:cs="Calibri"/>
          <w:w w:val="85"/>
        </w:rPr>
        <w:t>Access</w:t>
      </w:r>
      <w:r w:rsidRPr="007960C5">
        <w:rPr>
          <w:rFonts w:ascii="Calibri" w:hAnsi="Calibri" w:cs="Calibri"/>
          <w:spacing w:val="-24"/>
          <w:w w:val="85"/>
        </w:rPr>
        <w:t xml:space="preserve"> </w:t>
      </w:r>
      <w:r w:rsidRPr="007960C5">
        <w:rPr>
          <w:rFonts w:ascii="Calibri" w:hAnsi="Calibri" w:cs="Calibri"/>
          <w:w w:val="85"/>
        </w:rPr>
        <w:t>Kontrol</w:t>
      </w:r>
      <w:r w:rsidRPr="007960C5">
        <w:rPr>
          <w:rFonts w:ascii="Calibri" w:hAnsi="Calibri" w:cs="Calibri"/>
          <w:spacing w:val="-24"/>
          <w:w w:val="85"/>
        </w:rPr>
        <w:t xml:space="preserve"> </w:t>
      </w:r>
      <w:r w:rsidRPr="007960C5">
        <w:rPr>
          <w:rFonts w:ascii="Calibri" w:hAnsi="Calibri" w:cs="Calibri"/>
          <w:w w:val="85"/>
        </w:rPr>
        <w:t>Donanımı</w:t>
      </w:r>
      <w:r w:rsidRPr="007960C5">
        <w:rPr>
          <w:rFonts w:ascii="Calibri" w:hAnsi="Calibri" w:cs="Calibri"/>
          <w:spacing w:val="-25"/>
          <w:w w:val="85"/>
        </w:rPr>
        <w:t xml:space="preserve"> </w:t>
      </w:r>
      <w:r w:rsidRPr="007960C5">
        <w:rPr>
          <w:rFonts w:ascii="Calibri" w:hAnsi="Calibri" w:cs="Calibri"/>
          <w:w w:val="85"/>
        </w:rPr>
        <w:t>ve</w:t>
      </w:r>
      <w:r w:rsidRPr="007960C5">
        <w:rPr>
          <w:rFonts w:ascii="Calibri" w:hAnsi="Calibri" w:cs="Calibri"/>
          <w:spacing w:val="-22"/>
          <w:w w:val="85"/>
        </w:rPr>
        <w:t xml:space="preserve"> </w:t>
      </w:r>
      <w:r w:rsidRPr="007960C5">
        <w:rPr>
          <w:rFonts w:ascii="Calibri" w:hAnsi="Calibri" w:cs="Calibri"/>
          <w:w w:val="85"/>
        </w:rPr>
        <w:t>ona</w:t>
      </w:r>
      <w:r w:rsidRPr="007960C5">
        <w:rPr>
          <w:rFonts w:ascii="Calibri" w:hAnsi="Calibri" w:cs="Calibri"/>
          <w:spacing w:val="-23"/>
          <w:w w:val="85"/>
        </w:rPr>
        <w:t xml:space="preserve"> </w:t>
      </w:r>
      <w:r w:rsidRPr="007960C5">
        <w:rPr>
          <w:rFonts w:ascii="Calibri" w:hAnsi="Calibri" w:cs="Calibri"/>
          <w:w w:val="85"/>
        </w:rPr>
        <w:t>bağlı</w:t>
      </w:r>
      <w:r w:rsidRPr="007960C5">
        <w:rPr>
          <w:rFonts w:ascii="Calibri" w:hAnsi="Calibri" w:cs="Calibri"/>
          <w:spacing w:val="-25"/>
          <w:w w:val="85"/>
        </w:rPr>
        <w:t xml:space="preserve"> </w:t>
      </w:r>
      <w:r w:rsidRPr="007960C5">
        <w:rPr>
          <w:rFonts w:ascii="Calibri" w:hAnsi="Calibri" w:cs="Calibri"/>
          <w:w w:val="85"/>
        </w:rPr>
        <w:t>olan</w:t>
      </w:r>
      <w:r w:rsidRPr="007960C5">
        <w:rPr>
          <w:rFonts w:ascii="Calibri" w:hAnsi="Calibri" w:cs="Calibri"/>
          <w:spacing w:val="-20"/>
          <w:w w:val="85"/>
        </w:rPr>
        <w:t xml:space="preserve"> </w:t>
      </w:r>
      <w:r w:rsidRPr="007960C5">
        <w:rPr>
          <w:rFonts w:ascii="Calibri" w:hAnsi="Calibri" w:cs="Calibri"/>
          <w:spacing w:val="-3"/>
          <w:w w:val="85"/>
        </w:rPr>
        <w:t>tüm</w:t>
      </w:r>
      <w:r w:rsidRPr="007960C5">
        <w:rPr>
          <w:rFonts w:ascii="Calibri" w:hAnsi="Calibri" w:cs="Calibri"/>
          <w:spacing w:val="-21"/>
          <w:w w:val="85"/>
        </w:rPr>
        <w:t xml:space="preserve"> </w:t>
      </w:r>
      <w:r w:rsidRPr="007960C5">
        <w:rPr>
          <w:rFonts w:ascii="Calibri" w:hAnsi="Calibri" w:cs="Calibri"/>
          <w:w w:val="85"/>
        </w:rPr>
        <w:t>cihazlar,</w:t>
      </w:r>
      <w:r w:rsidRPr="007960C5">
        <w:rPr>
          <w:rFonts w:ascii="Calibri" w:hAnsi="Calibri" w:cs="Calibri"/>
          <w:spacing w:val="-24"/>
          <w:w w:val="85"/>
        </w:rPr>
        <w:t xml:space="preserve"> </w:t>
      </w:r>
      <w:r w:rsidRPr="007960C5">
        <w:rPr>
          <w:rFonts w:ascii="Calibri" w:hAnsi="Calibri" w:cs="Calibri"/>
          <w:w w:val="85"/>
        </w:rPr>
        <w:t>bilgisayar</w:t>
      </w:r>
      <w:r w:rsidRPr="007960C5">
        <w:rPr>
          <w:rFonts w:ascii="Calibri" w:hAnsi="Calibri" w:cs="Calibri"/>
          <w:spacing w:val="-25"/>
          <w:w w:val="85"/>
        </w:rPr>
        <w:t xml:space="preserve"> </w:t>
      </w:r>
      <w:r w:rsidRPr="007960C5">
        <w:rPr>
          <w:rFonts w:ascii="Calibri" w:hAnsi="Calibri" w:cs="Calibri"/>
          <w:w w:val="85"/>
        </w:rPr>
        <w:t>ağında</w:t>
      </w:r>
      <w:r w:rsidRPr="007960C5">
        <w:rPr>
          <w:rFonts w:ascii="Calibri" w:hAnsi="Calibri" w:cs="Calibri"/>
          <w:spacing w:val="-23"/>
          <w:w w:val="85"/>
        </w:rPr>
        <w:t xml:space="preserve"> </w:t>
      </w:r>
      <w:r w:rsidRPr="007960C5">
        <w:rPr>
          <w:rFonts w:ascii="Calibri" w:hAnsi="Calibri" w:cs="Calibri"/>
          <w:w w:val="85"/>
        </w:rPr>
        <w:t>bir</w:t>
      </w:r>
      <w:r w:rsidRPr="007960C5">
        <w:rPr>
          <w:rFonts w:ascii="Calibri" w:hAnsi="Calibri" w:cs="Calibri"/>
          <w:spacing w:val="-24"/>
          <w:w w:val="85"/>
        </w:rPr>
        <w:t xml:space="preserve"> </w:t>
      </w:r>
      <w:r w:rsidRPr="007960C5">
        <w:rPr>
          <w:rFonts w:ascii="Calibri" w:hAnsi="Calibri" w:cs="Calibri"/>
          <w:w w:val="85"/>
        </w:rPr>
        <w:t>arıza</w:t>
      </w:r>
      <w:r w:rsidRPr="007960C5">
        <w:rPr>
          <w:rFonts w:ascii="Calibri" w:hAnsi="Calibri" w:cs="Calibri"/>
          <w:spacing w:val="-20"/>
          <w:w w:val="85"/>
        </w:rPr>
        <w:t xml:space="preserve"> </w:t>
      </w:r>
      <w:r w:rsidRPr="007960C5">
        <w:rPr>
          <w:rFonts w:ascii="Calibri" w:hAnsi="Calibri" w:cs="Calibri"/>
          <w:w w:val="85"/>
        </w:rPr>
        <w:t>varsa</w:t>
      </w:r>
      <w:r w:rsidRPr="007960C5">
        <w:rPr>
          <w:rFonts w:ascii="Calibri" w:hAnsi="Calibri" w:cs="Calibri"/>
          <w:spacing w:val="-23"/>
          <w:w w:val="85"/>
        </w:rPr>
        <w:t xml:space="preserve"> </w:t>
      </w:r>
      <w:r w:rsidRPr="007960C5">
        <w:rPr>
          <w:rFonts w:ascii="Calibri" w:hAnsi="Calibri" w:cs="Calibri"/>
          <w:w w:val="85"/>
        </w:rPr>
        <w:t>off-line</w:t>
      </w:r>
      <w:r w:rsidRPr="007960C5">
        <w:rPr>
          <w:rFonts w:ascii="Calibri" w:hAnsi="Calibri" w:cs="Calibri"/>
          <w:spacing w:val="-25"/>
          <w:w w:val="85"/>
        </w:rPr>
        <w:t xml:space="preserve"> </w:t>
      </w:r>
      <w:r w:rsidRPr="007960C5">
        <w:rPr>
          <w:rFonts w:ascii="Calibri" w:hAnsi="Calibri" w:cs="Calibri"/>
          <w:w w:val="85"/>
        </w:rPr>
        <w:t>modda</w:t>
      </w:r>
      <w:r w:rsidRPr="007960C5">
        <w:rPr>
          <w:rFonts w:ascii="Calibri" w:hAnsi="Calibri" w:cs="Calibri"/>
          <w:spacing w:val="-20"/>
          <w:w w:val="85"/>
        </w:rPr>
        <w:t xml:space="preserve"> </w:t>
      </w:r>
      <w:r w:rsidRPr="007960C5">
        <w:rPr>
          <w:rFonts w:ascii="Calibri" w:hAnsi="Calibri" w:cs="Calibri"/>
          <w:w w:val="85"/>
        </w:rPr>
        <w:t xml:space="preserve">çalışmayı </w:t>
      </w:r>
      <w:r w:rsidRPr="007960C5">
        <w:rPr>
          <w:rFonts w:ascii="Calibri" w:hAnsi="Calibri" w:cs="Calibri"/>
          <w:w w:val="90"/>
        </w:rPr>
        <w:t>ve</w:t>
      </w:r>
      <w:r w:rsidRPr="007960C5">
        <w:rPr>
          <w:rFonts w:ascii="Calibri" w:hAnsi="Calibri" w:cs="Calibri"/>
          <w:spacing w:val="-16"/>
          <w:w w:val="90"/>
        </w:rPr>
        <w:t xml:space="preserve"> </w:t>
      </w:r>
      <w:r w:rsidRPr="007960C5">
        <w:rPr>
          <w:rFonts w:ascii="Calibri" w:hAnsi="Calibri" w:cs="Calibri"/>
          <w:w w:val="90"/>
        </w:rPr>
        <w:t>erişimi</w:t>
      </w:r>
      <w:r w:rsidRPr="007960C5">
        <w:rPr>
          <w:rFonts w:ascii="Calibri" w:hAnsi="Calibri" w:cs="Calibri"/>
          <w:spacing w:val="-20"/>
          <w:w w:val="90"/>
        </w:rPr>
        <w:t xml:space="preserve"> </w:t>
      </w:r>
      <w:r w:rsidRPr="007960C5">
        <w:rPr>
          <w:rFonts w:ascii="Calibri" w:hAnsi="Calibri" w:cs="Calibri"/>
          <w:w w:val="90"/>
        </w:rPr>
        <w:t>kontrol</w:t>
      </w:r>
      <w:r w:rsidRPr="007960C5">
        <w:rPr>
          <w:rFonts w:ascii="Calibri" w:hAnsi="Calibri" w:cs="Calibri"/>
          <w:spacing w:val="-19"/>
          <w:w w:val="90"/>
        </w:rPr>
        <w:t xml:space="preserve"> </w:t>
      </w:r>
      <w:r w:rsidRPr="007960C5">
        <w:rPr>
          <w:rFonts w:ascii="Calibri" w:hAnsi="Calibri" w:cs="Calibri"/>
          <w:w w:val="90"/>
        </w:rPr>
        <w:t>etmeyi</w:t>
      </w:r>
      <w:r w:rsidRPr="007960C5">
        <w:rPr>
          <w:rFonts w:ascii="Calibri" w:hAnsi="Calibri" w:cs="Calibri"/>
          <w:spacing w:val="-20"/>
          <w:w w:val="90"/>
        </w:rPr>
        <w:t xml:space="preserve"> </w:t>
      </w:r>
      <w:r w:rsidRPr="007960C5">
        <w:rPr>
          <w:rFonts w:ascii="Calibri" w:hAnsi="Calibri" w:cs="Calibri"/>
          <w:w w:val="90"/>
        </w:rPr>
        <w:t>sürdürecektir.</w:t>
      </w:r>
    </w:p>
    <w:p w:rsidR="00C9250A" w:rsidRPr="007960C5" w:rsidRDefault="00C9250A" w:rsidP="00C9250A">
      <w:pPr>
        <w:spacing w:before="121" w:line="252" w:lineRule="auto"/>
        <w:ind w:left="115" w:right="269"/>
        <w:jc w:val="both"/>
        <w:rPr>
          <w:rFonts w:ascii="Calibri" w:hAnsi="Calibri" w:cs="Calibri"/>
        </w:rPr>
      </w:pPr>
      <w:r w:rsidRPr="007960C5">
        <w:rPr>
          <w:rFonts w:ascii="Calibri" w:hAnsi="Calibri" w:cs="Calibri"/>
          <w:w w:val="85"/>
        </w:rPr>
        <w:t>Access</w:t>
      </w:r>
      <w:r w:rsidRPr="007960C5">
        <w:rPr>
          <w:rFonts w:ascii="Calibri" w:hAnsi="Calibri" w:cs="Calibri"/>
          <w:spacing w:val="-33"/>
          <w:w w:val="85"/>
        </w:rPr>
        <w:t xml:space="preserve"> </w:t>
      </w:r>
      <w:r w:rsidRPr="007960C5">
        <w:rPr>
          <w:rFonts w:ascii="Calibri" w:hAnsi="Calibri" w:cs="Calibri"/>
          <w:w w:val="85"/>
        </w:rPr>
        <w:t>Kontrol</w:t>
      </w:r>
      <w:r w:rsidRPr="007960C5">
        <w:rPr>
          <w:rFonts w:ascii="Calibri" w:hAnsi="Calibri" w:cs="Calibri"/>
          <w:spacing w:val="-33"/>
          <w:w w:val="85"/>
        </w:rPr>
        <w:t xml:space="preserve"> </w:t>
      </w:r>
      <w:r w:rsidRPr="007960C5">
        <w:rPr>
          <w:rFonts w:ascii="Calibri" w:hAnsi="Calibri" w:cs="Calibri"/>
          <w:w w:val="85"/>
        </w:rPr>
        <w:t>Donanımı</w:t>
      </w:r>
      <w:r w:rsidRPr="007960C5">
        <w:rPr>
          <w:rFonts w:ascii="Calibri" w:hAnsi="Calibri" w:cs="Calibri"/>
          <w:spacing w:val="-36"/>
          <w:w w:val="85"/>
        </w:rPr>
        <w:t xml:space="preserve"> </w:t>
      </w:r>
      <w:r w:rsidRPr="007960C5">
        <w:rPr>
          <w:rFonts w:ascii="Calibri" w:hAnsi="Calibri" w:cs="Calibri"/>
          <w:w w:val="85"/>
        </w:rPr>
        <w:t>belleği,</w:t>
      </w:r>
      <w:r w:rsidRPr="007960C5">
        <w:rPr>
          <w:rFonts w:ascii="Calibri" w:hAnsi="Calibri" w:cs="Calibri"/>
          <w:spacing w:val="-32"/>
          <w:w w:val="85"/>
        </w:rPr>
        <w:t xml:space="preserve"> </w:t>
      </w:r>
      <w:r w:rsidRPr="007960C5">
        <w:rPr>
          <w:rFonts w:ascii="Calibri" w:hAnsi="Calibri" w:cs="Calibri"/>
          <w:w w:val="85"/>
        </w:rPr>
        <w:t>her</w:t>
      </w:r>
      <w:r w:rsidRPr="007960C5">
        <w:rPr>
          <w:rFonts w:ascii="Calibri" w:hAnsi="Calibri" w:cs="Calibri"/>
          <w:spacing w:val="-33"/>
          <w:w w:val="85"/>
        </w:rPr>
        <w:t xml:space="preserve"> </w:t>
      </w:r>
      <w:r w:rsidRPr="007960C5">
        <w:rPr>
          <w:rFonts w:ascii="Calibri" w:hAnsi="Calibri" w:cs="Calibri"/>
          <w:w w:val="85"/>
        </w:rPr>
        <w:t>biri</w:t>
      </w:r>
      <w:r w:rsidRPr="007960C5">
        <w:rPr>
          <w:rFonts w:ascii="Calibri" w:hAnsi="Calibri" w:cs="Calibri"/>
          <w:spacing w:val="-33"/>
          <w:w w:val="85"/>
        </w:rPr>
        <w:t xml:space="preserve"> </w:t>
      </w:r>
      <w:r w:rsidRPr="007960C5">
        <w:rPr>
          <w:rFonts w:ascii="Calibri" w:hAnsi="Calibri" w:cs="Calibri"/>
          <w:w w:val="85"/>
        </w:rPr>
        <w:t>programlanabilir</w:t>
      </w:r>
      <w:r w:rsidRPr="007960C5">
        <w:rPr>
          <w:rFonts w:ascii="Calibri" w:hAnsi="Calibri" w:cs="Calibri"/>
          <w:spacing w:val="-33"/>
          <w:w w:val="85"/>
        </w:rPr>
        <w:t xml:space="preserve"> </w:t>
      </w:r>
      <w:r w:rsidRPr="007960C5">
        <w:rPr>
          <w:rFonts w:ascii="Calibri" w:hAnsi="Calibri" w:cs="Calibri"/>
          <w:w w:val="85"/>
        </w:rPr>
        <w:t>4-8</w:t>
      </w:r>
      <w:r w:rsidRPr="007960C5">
        <w:rPr>
          <w:rFonts w:ascii="Calibri" w:hAnsi="Calibri" w:cs="Calibri"/>
          <w:spacing w:val="-31"/>
          <w:w w:val="85"/>
        </w:rPr>
        <w:t xml:space="preserve"> </w:t>
      </w:r>
      <w:r w:rsidRPr="007960C5">
        <w:rPr>
          <w:rFonts w:ascii="Calibri" w:hAnsi="Calibri" w:cs="Calibri"/>
          <w:w w:val="85"/>
        </w:rPr>
        <w:t>rakamlı</w:t>
      </w:r>
      <w:r w:rsidRPr="007960C5">
        <w:rPr>
          <w:rFonts w:ascii="Calibri" w:hAnsi="Calibri" w:cs="Calibri"/>
          <w:spacing w:val="-33"/>
          <w:w w:val="85"/>
        </w:rPr>
        <w:t xml:space="preserve"> </w:t>
      </w:r>
      <w:r w:rsidRPr="007960C5">
        <w:rPr>
          <w:rFonts w:ascii="Calibri" w:hAnsi="Calibri" w:cs="Calibri"/>
          <w:w w:val="85"/>
        </w:rPr>
        <w:t>PIN</w:t>
      </w:r>
      <w:r w:rsidRPr="007960C5">
        <w:rPr>
          <w:rFonts w:ascii="Calibri" w:hAnsi="Calibri" w:cs="Calibri"/>
          <w:spacing w:val="-32"/>
          <w:w w:val="85"/>
        </w:rPr>
        <w:t xml:space="preserve"> </w:t>
      </w:r>
      <w:r w:rsidRPr="007960C5">
        <w:rPr>
          <w:rFonts w:ascii="Calibri" w:hAnsi="Calibri" w:cs="Calibri"/>
          <w:w w:val="85"/>
        </w:rPr>
        <w:t>kodlarına</w:t>
      </w:r>
      <w:r w:rsidRPr="007960C5">
        <w:rPr>
          <w:rFonts w:ascii="Calibri" w:hAnsi="Calibri" w:cs="Calibri"/>
          <w:spacing w:val="-30"/>
          <w:w w:val="85"/>
        </w:rPr>
        <w:t xml:space="preserve"> </w:t>
      </w:r>
      <w:r w:rsidRPr="007960C5">
        <w:rPr>
          <w:rFonts w:ascii="Calibri" w:hAnsi="Calibri" w:cs="Calibri"/>
          <w:w w:val="85"/>
        </w:rPr>
        <w:t>sahip</w:t>
      </w:r>
      <w:r w:rsidRPr="007960C5">
        <w:rPr>
          <w:rFonts w:ascii="Calibri" w:hAnsi="Calibri" w:cs="Calibri"/>
          <w:spacing w:val="-30"/>
          <w:w w:val="85"/>
        </w:rPr>
        <w:t xml:space="preserve"> </w:t>
      </w:r>
      <w:r w:rsidRPr="007960C5">
        <w:rPr>
          <w:rFonts w:ascii="Calibri" w:hAnsi="Calibri" w:cs="Calibri"/>
          <w:w w:val="85"/>
        </w:rPr>
        <w:t>(Kişi</w:t>
      </w:r>
      <w:r w:rsidRPr="007960C5">
        <w:rPr>
          <w:rFonts w:ascii="Calibri" w:hAnsi="Calibri" w:cs="Calibri"/>
          <w:spacing w:val="-33"/>
          <w:w w:val="85"/>
        </w:rPr>
        <w:t xml:space="preserve"> </w:t>
      </w:r>
      <w:r w:rsidRPr="007960C5">
        <w:rPr>
          <w:rFonts w:ascii="Calibri" w:hAnsi="Calibri" w:cs="Calibri"/>
          <w:w w:val="85"/>
        </w:rPr>
        <w:t>Kimlik</w:t>
      </w:r>
      <w:r w:rsidRPr="007960C5">
        <w:rPr>
          <w:rFonts w:ascii="Calibri" w:hAnsi="Calibri" w:cs="Calibri"/>
          <w:spacing w:val="-29"/>
          <w:w w:val="85"/>
        </w:rPr>
        <w:t xml:space="preserve"> </w:t>
      </w:r>
      <w:r w:rsidRPr="007960C5">
        <w:rPr>
          <w:rFonts w:ascii="Calibri" w:hAnsi="Calibri" w:cs="Calibri"/>
          <w:w w:val="85"/>
        </w:rPr>
        <w:t>Numarası)</w:t>
      </w:r>
      <w:r w:rsidRPr="007960C5">
        <w:rPr>
          <w:rFonts w:ascii="Calibri" w:hAnsi="Calibri" w:cs="Calibri"/>
          <w:spacing w:val="-34"/>
          <w:w w:val="85"/>
        </w:rPr>
        <w:t xml:space="preserve"> </w:t>
      </w:r>
      <w:r w:rsidRPr="007960C5">
        <w:rPr>
          <w:rFonts w:ascii="Calibri" w:hAnsi="Calibri" w:cs="Calibri"/>
          <w:w w:val="85"/>
        </w:rPr>
        <w:t xml:space="preserve">en </w:t>
      </w:r>
      <w:r w:rsidRPr="007960C5">
        <w:rPr>
          <w:rFonts w:ascii="Calibri" w:hAnsi="Calibri" w:cs="Calibri"/>
          <w:w w:val="90"/>
        </w:rPr>
        <w:t>az</w:t>
      </w:r>
      <w:r w:rsidRPr="007960C5">
        <w:rPr>
          <w:rFonts w:ascii="Calibri" w:hAnsi="Calibri" w:cs="Calibri"/>
          <w:spacing w:val="-26"/>
          <w:w w:val="90"/>
        </w:rPr>
        <w:t xml:space="preserve"> </w:t>
      </w:r>
      <w:r w:rsidRPr="007960C5">
        <w:rPr>
          <w:rFonts w:ascii="Calibri" w:hAnsi="Calibri" w:cs="Calibri"/>
          <w:w w:val="90"/>
        </w:rPr>
        <w:t>80.000</w:t>
      </w:r>
      <w:r w:rsidRPr="007960C5">
        <w:rPr>
          <w:rFonts w:ascii="Calibri" w:hAnsi="Calibri" w:cs="Calibri"/>
          <w:spacing w:val="-25"/>
          <w:w w:val="90"/>
        </w:rPr>
        <w:t xml:space="preserve"> </w:t>
      </w:r>
      <w:r w:rsidRPr="007960C5">
        <w:rPr>
          <w:rFonts w:ascii="Calibri" w:hAnsi="Calibri" w:cs="Calibri"/>
          <w:w w:val="90"/>
        </w:rPr>
        <w:t>kart</w:t>
      </w:r>
      <w:r w:rsidRPr="007960C5">
        <w:rPr>
          <w:rFonts w:ascii="Calibri" w:hAnsi="Calibri" w:cs="Calibri"/>
          <w:spacing w:val="-24"/>
          <w:w w:val="90"/>
        </w:rPr>
        <w:t xml:space="preserve"> </w:t>
      </w:r>
      <w:r w:rsidRPr="007960C5">
        <w:rPr>
          <w:rFonts w:ascii="Calibri" w:hAnsi="Calibri" w:cs="Calibri"/>
          <w:w w:val="90"/>
        </w:rPr>
        <w:t>sahibinden</w:t>
      </w:r>
      <w:r w:rsidRPr="007960C5">
        <w:rPr>
          <w:rFonts w:ascii="Calibri" w:hAnsi="Calibri" w:cs="Calibri"/>
          <w:spacing w:val="-24"/>
          <w:w w:val="90"/>
        </w:rPr>
        <w:t xml:space="preserve"> </w:t>
      </w:r>
      <w:r w:rsidRPr="007960C5">
        <w:rPr>
          <w:rFonts w:ascii="Calibri" w:hAnsi="Calibri" w:cs="Calibri"/>
          <w:w w:val="90"/>
        </w:rPr>
        <w:t>oluşan</w:t>
      </w:r>
      <w:r w:rsidRPr="007960C5">
        <w:rPr>
          <w:rFonts w:ascii="Calibri" w:hAnsi="Calibri" w:cs="Calibri"/>
          <w:spacing w:val="-24"/>
          <w:w w:val="90"/>
        </w:rPr>
        <w:t xml:space="preserve"> </w:t>
      </w:r>
      <w:r w:rsidRPr="007960C5">
        <w:rPr>
          <w:rFonts w:ascii="Calibri" w:hAnsi="Calibri" w:cs="Calibri"/>
          <w:w w:val="90"/>
        </w:rPr>
        <w:t>bir</w:t>
      </w:r>
      <w:r w:rsidRPr="007960C5">
        <w:rPr>
          <w:rFonts w:ascii="Calibri" w:hAnsi="Calibri" w:cs="Calibri"/>
          <w:spacing w:val="-26"/>
          <w:w w:val="90"/>
        </w:rPr>
        <w:t xml:space="preserve"> </w:t>
      </w:r>
      <w:r w:rsidRPr="007960C5">
        <w:rPr>
          <w:rFonts w:ascii="Calibri" w:hAnsi="Calibri" w:cs="Calibri"/>
          <w:w w:val="90"/>
        </w:rPr>
        <w:t>kapasiteyi</w:t>
      </w:r>
      <w:r w:rsidRPr="007960C5">
        <w:rPr>
          <w:rFonts w:ascii="Calibri" w:hAnsi="Calibri" w:cs="Calibri"/>
          <w:spacing w:val="-27"/>
          <w:w w:val="90"/>
        </w:rPr>
        <w:t xml:space="preserve"> </w:t>
      </w:r>
      <w:r w:rsidRPr="007960C5">
        <w:rPr>
          <w:rFonts w:ascii="Calibri" w:hAnsi="Calibri" w:cs="Calibri"/>
          <w:w w:val="90"/>
        </w:rPr>
        <w:t>içeren</w:t>
      </w:r>
      <w:r w:rsidRPr="007960C5">
        <w:rPr>
          <w:rFonts w:ascii="Calibri" w:hAnsi="Calibri" w:cs="Calibri"/>
          <w:spacing w:val="-20"/>
          <w:w w:val="90"/>
        </w:rPr>
        <w:t xml:space="preserve"> </w:t>
      </w:r>
      <w:r w:rsidRPr="007960C5">
        <w:rPr>
          <w:rFonts w:ascii="Calibri" w:hAnsi="Calibri" w:cs="Calibri"/>
          <w:w w:val="90"/>
        </w:rPr>
        <w:t>veritabanını</w:t>
      </w:r>
      <w:r w:rsidRPr="007960C5">
        <w:rPr>
          <w:rFonts w:ascii="Calibri" w:hAnsi="Calibri" w:cs="Calibri"/>
          <w:spacing w:val="-26"/>
          <w:w w:val="90"/>
        </w:rPr>
        <w:t xml:space="preserve"> </w:t>
      </w:r>
      <w:r w:rsidRPr="007960C5">
        <w:rPr>
          <w:rFonts w:ascii="Calibri" w:hAnsi="Calibri" w:cs="Calibri"/>
          <w:w w:val="90"/>
        </w:rPr>
        <w:t>saklayacaktır.</w:t>
      </w:r>
    </w:p>
    <w:p w:rsidR="00C9250A" w:rsidRPr="007960C5" w:rsidRDefault="00C9250A" w:rsidP="00C9250A">
      <w:pPr>
        <w:spacing w:before="121" w:line="252" w:lineRule="auto"/>
        <w:ind w:left="115" w:right="266"/>
        <w:jc w:val="both"/>
        <w:rPr>
          <w:rFonts w:ascii="Calibri" w:hAnsi="Calibri" w:cs="Calibri"/>
        </w:rPr>
      </w:pPr>
      <w:r w:rsidRPr="007960C5">
        <w:rPr>
          <w:rFonts w:ascii="Calibri" w:hAnsi="Calibri" w:cs="Calibri"/>
          <w:w w:val="80"/>
        </w:rPr>
        <w:t xml:space="preserve">Kart sahibi veritabanı CF kartlarının değiştirilmesiyle güncellenebilir olacaktır. Sistem CF-kartının ölçüsünü otomatik </w:t>
      </w:r>
      <w:r w:rsidRPr="007960C5">
        <w:rPr>
          <w:rFonts w:ascii="Calibri" w:hAnsi="Calibri" w:cs="Calibri"/>
          <w:w w:val="90"/>
        </w:rPr>
        <w:t>olarak algılayacaktır.</w:t>
      </w:r>
    </w:p>
    <w:p w:rsidR="00C9250A" w:rsidRPr="007960C5" w:rsidRDefault="00C9250A" w:rsidP="00C9250A">
      <w:pPr>
        <w:spacing w:before="115" w:line="252" w:lineRule="auto"/>
        <w:ind w:left="115" w:right="266"/>
        <w:jc w:val="both"/>
        <w:rPr>
          <w:rFonts w:ascii="Calibri" w:hAnsi="Calibri" w:cs="Calibri"/>
        </w:rPr>
      </w:pPr>
      <w:r w:rsidRPr="007960C5">
        <w:rPr>
          <w:rFonts w:ascii="Calibri" w:hAnsi="Calibri" w:cs="Calibri"/>
          <w:w w:val="85"/>
        </w:rPr>
        <w:t>Sağlanan</w:t>
      </w:r>
      <w:r w:rsidRPr="007960C5">
        <w:rPr>
          <w:rFonts w:ascii="Calibri" w:hAnsi="Calibri" w:cs="Calibri"/>
          <w:spacing w:val="-9"/>
          <w:w w:val="85"/>
        </w:rPr>
        <w:t xml:space="preserve"> </w:t>
      </w:r>
      <w:r w:rsidRPr="007960C5">
        <w:rPr>
          <w:rFonts w:ascii="Calibri" w:hAnsi="Calibri" w:cs="Calibri"/>
          <w:w w:val="85"/>
        </w:rPr>
        <w:t>Access</w:t>
      </w:r>
      <w:r w:rsidRPr="007960C5">
        <w:rPr>
          <w:rFonts w:ascii="Calibri" w:hAnsi="Calibri" w:cs="Calibri"/>
          <w:spacing w:val="-10"/>
          <w:w w:val="85"/>
        </w:rPr>
        <w:t xml:space="preserve"> </w:t>
      </w:r>
      <w:r w:rsidRPr="007960C5">
        <w:rPr>
          <w:rFonts w:ascii="Calibri" w:hAnsi="Calibri" w:cs="Calibri"/>
          <w:w w:val="85"/>
        </w:rPr>
        <w:t>Kontrol</w:t>
      </w:r>
      <w:r w:rsidRPr="007960C5">
        <w:rPr>
          <w:rFonts w:ascii="Calibri" w:hAnsi="Calibri" w:cs="Calibri"/>
          <w:spacing w:val="-10"/>
          <w:w w:val="85"/>
        </w:rPr>
        <w:t xml:space="preserve"> </w:t>
      </w:r>
      <w:r w:rsidRPr="007960C5">
        <w:rPr>
          <w:rFonts w:ascii="Calibri" w:hAnsi="Calibri" w:cs="Calibri"/>
          <w:w w:val="85"/>
        </w:rPr>
        <w:t>Donanımı,</w:t>
      </w:r>
      <w:r w:rsidRPr="007960C5">
        <w:rPr>
          <w:rFonts w:ascii="Calibri" w:hAnsi="Calibri" w:cs="Calibri"/>
          <w:spacing w:val="-10"/>
          <w:w w:val="85"/>
        </w:rPr>
        <w:t xml:space="preserve"> </w:t>
      </w:r>
      <w:r w:rsidRPr="007960C5">
        <w:rPr>
          <w:rFonts w:ascii="Calibri" w:hAnsi="Calibri" w:cs="Calibri"/>
          <w:w w:val="85"/>
        </w:rPr>
        <w:t>RS485</w:t>
      </w:r>
      <w:r w:rsidRPr="007960C5">
        <w:rPr>
          <w:rFonts w:ascii="Calibri" w:hAnsi="Calibri" w:cs="Calibri"/>
          <w:spacing w:val="-9"/>
          <w:w w:val="85"/>
        </w:rPr>
        <w:t xml:space="preserve"> </w:t>
      </w:r>
      <w:r w:rsidRPr="007960C5">
        <w:rPr>
          <w:rFonts w:ascii="Calibri" w:hAnsi="Calibri" w:cs="Calibri"/>
          <w:w w:val="85"/>
        </w:rPr>
        <w:t>veriyolu</w:t>
      </w:r>
      <w:r w:rsidRPr="007960C5">
        <w:rPr>
          <w:rFonts w:ascii="Calibri" w:hAnsi="Calibri" w:cs="Calibri"/>
          <w:spacing w:val="-6"/>
          <w:w w:val="85"/>
        </w:rPr>
        <w:t xml:space="preserve"> </w:t>
      </w:r>
      <w:r w:rsidRPr="007960C5">
        <w:rPr>
          <w:rFonts w:ascii="Calibri" w:hAnsi="Calibri" w:cs="Calibri"/>
          <w:w w:val="85"/>
        </w:rPr>
        <w:t>teknolojisi</w:t>
      </w:r>
      <w:r w:rsidRPr="007960C5">
        <w:rPr>
          <w:rFonts w:ascii="Calibri" w:hAnsi="Calibri" w:cs="Calibri"/>
          <w:spacing w:val="-11"/>
          <w:w w:val="85"/>
        </w:rPr>
        <w:t xml:space="preserve"> </w:t>
      </w:r>
      <w:r w:rsidRPr="007960C5">
        <w:rPr>
          <w:rFonts w:ascii="Calibri" w:hAnsi="Calibri" w:cs="Calibri"/>
          <w:w w:val="85"/>
        </w:rPr>
        <w:t>üzerinde</w:t>
      </w:r>
      <w:r w:rsidRPr="007960C5">
        <w:rPr>
          <w:rFonts w:ascii="Calibri" w:hAnsi="Calibri" w:cs="Calibri"/>
          <w:spacing w:val="-8"/>
          <w:w w:val="85"/>
        </w:rPr>
        <w:t xml:space="preserve"> </w:t>
      </w:r>
      <w:r w:rsidRPr="007960C5">
        <w:rPr>
          <w:rFonts w:ascii="Calibri" w:hAnsi="Calibri" w:cs="Calibri"/>
          <w:w w:val="85"/>
        </w:rPr>
        <w:t>işleyen</w:t>
      </w:r>
      <w:r w:rsidRPr="007960C5">
        <w:rPr>
          <w:rFonts w:ascii="Calibri" w:hAnsi="Calibri" w:cs="Calibri"/>
          <w:spacing w:val="-9"/>
          <w:w w:val="85"/>
        </w:rPr>
        <w:t xml:space="preserve"> </w:t>
      </w:r>
      <w:r w:rsidRPr="007960C5">
        <w:rPr>
          <w:rFonts w:ascii="Calibri" w:hAnsi="Calibri" w:cs="Calibri"/>
          <w:w w:val="85"/>
        </w:rPr>
        <w:t>maksimum</w:t>
      </w:r>
      <w:r w:rsidRPr="007960C5">
        <w:rPr>
          <w:rFonts w:ascii="Calibri" w:hAnsi="Calibri" w:cs="Calibri"/>
          <w:spacing w:val="-10"/>
          <w:w w:val="85"/>
        </w:rPr>
        <w:t xml:space="preserve"> </w:t>
      </w:r>
      <w:r w:rsidRPr="007960C5">
        <w:rPr>
          <w:rFonts w:ascii="Calibri" w:hAnsi="Calibri" w:cs="Calibri"/>
          <w:w w:val="85"/>
        </w:rPr>
        <w:t>4</w:t>
      </w:r>
      <w:r w:rsidRPr="007960C5">
        <w:rPr>
          <w:rFonts w:ascii="Calibri" w:hAnsi="Calibri" w:cs="Calibri"/>
          <w:spacing w:val="-6"/>
          <w:w w:val="85"/>
        </w:rPr>
        <w:t xml:space="preserve"> </w:t>
      </w:r>
      <w:r w:rsidRPr="007960C5">
        <w:rPr>
          <w:rFonts w:ascii="Calibri" w:hAnsi="Calibri" w:cs="Calibri"/>
          <w:w w:val="85"/>
        </w:rPr>
        <w:t>standart</w:t>
      </w:r>
      <w:r w:rsidRPr="007960C5">
        <w:rPr>
          <w:rFonts w:ascii="Calibri" w:hAnsi="Calibri" w:cs="Calibri"/>
          <w:spacing w:val="-9"/>
          <w:w w:val="85"/>
        </w:rPr>
        <w:t xml:space="preserve"> </w:t>
      </w:r>
      <w:r w:rsidRPr="007960C5">
        <w:rPr>
          <w:rFonts w:ascii="Calibri" w:hAnsi="Calibri" w:cs="Calibri"/>
          <w:spacing w:val="-2"/>
          <w:w w:val="85"/>
        </w:rPr>
        <w:t xml:space="preserve">Wiegand </w:t>
      </w:r>
      <w:r w:rsidRPr="007960C5">
        <w:rPr>
          <w:rFonts w:ascii="Calibri" w:hAnsi="Calibri" w:cs="Calibri"/>
          <w:w w:val="90"/>
        </w:rPr>
        <w:t>arayüz</w:t>
      </w:r>
      <w:r w:rsidRPr="007960C5">
        <w:rPr>
          <w:rFonts w:ascii="Calibri" w:hAnsi="Calibri" w:cs="Calibri"/>
          <w:spacing w:val="-24"/>
          <w:w w:val="90"/>
        </w:rPr>
        <w:t xml:space="preserve"> </w:t>
      </w:r>
      <w:r w:rsidRPr="007960C5">
        <w:rPr>
          <w:rFonts w:ascii="Calibri" w:hAnsi="Calibri" w:cs="Calibri"/>
          <w:w w:val="90"/>
        </w:rPr>
        <w:t>okuyucusunu</w:t>
      </w:r>
      <w:r w:rsidRPr="007960C5">
        <w:rPr>
          <w:rFonts w:ascii="Calibri" w:hAnsi="Calibri" w:cs="Calibri"/>
          <w:spacing w:val="-21"/>
          <w:w w:val="90"/>
        </w:rPr>
        <w:t xml:space="preserve"> </w:t>
      </w:r>
      <w:r w:rsidRPr="007960C5">
        <w:rPr>
          <w:rFonts w:ascii="Calibri" w:hAnsi="Calibri" w:cs="Calibri"/>
          <w:w w:val="90"/>
        </w:rPr>
        <w:t>veya</w:t>
      </w:r>
      <w:r w:rsidRPr="007960C5">
        <w:rPr>
          <w:rFonts w:ascii="Calibri" w:hAnsi="Calibri" w:cs="Calibri"/>
          <w:spacing w:val="-22"/>
          <w:w w:val="90"/>
        </w:rPr>
        <w:t xml:space="preserve"> </w:t>
      </w:r>
      <w:r w:rsidRPr="007960C5">
        <w:rPr>
          <w:rFonts w:ascii="Calibri" w:hAnsi="Calibri" w:cs="Calibri"/>
          <w:w w:val="90"/>
        </w:rPr>
        <w:t>8</w:t>
      </w:r>
      <w:r w:rsidRPr="007960C5">
        <w:rPr>
          <w:rFonts w:ascii="Calibri" w:hAnsi="Calibri" w:cs="Calibri"/>
          <w:spacing w:val="-18"/>
          <w:w w:val="90"/>
        </w:rPr>
        <w:t xml:space="preserve"> </w:t>
      </w:r>
      <w:r w:rsidRPr="007960C5">
        <w:rPr>
          <w:rFonts w:ascii="Calibri" w:hAnsi="Calibri" w:cs="Calibri"/>
          <w:w w:val="90"/>
        </w:rPr>
        <w:t>seri</w:t>
      </w:r>
      <w:r w:rsidRPr="007960C5">
        <w:rPr>
          <w:rFonts w:ascii="Calibri" w:hAnsi="Calibri" w:cs="Calibri"/>
          <w:spacing w:val="-24"/>
          <w:w w:val="90"/>
        </w:rPr>
        <w:t xml:space="preserve"> </w:t>
      </w:r>
      <w:r w:rsidRPr="007960C5">
        <w:rPr>
          <w:rFonts w:ascii="Calibri" w:hAnsi="Calibri" w:cs="Calibri"/>
          <w:w w:val="90"/>
        </w:rPr>
        <w:t>arayüz</w:t>
      </w:r>
      <w:r w:rsidRPr="007960C5">
        <w:rPr>
          <w:rFonts w:ascii="Calibri" w:hAnsi="Calibri" w:cs="Calibri"/>
          <w:spacing w:val="-28"/>
          <w:w w:val="90"/>
        </w:rPr>
        <w:t xml:space="preserve"> </w:t>
      </w:r>
      <w:r w:rsidRPr="007960C5">
        <w:rPr>
          <w:rFonts w:ascii="Calibri" w:hAnsi="Calibri" w:cs="Calibri"/>
          <w:w w:val="90"/>
        </w:rPr>
        <w:t>okuyucusunu</w:t>
      </w:r>
      <w:r w:rsidRPr="007960C5">
        <w:rPr>
          <w:rFonts w:ascii="Calibri" w:hAnsi="Calibri" w:cs="Calibri"/>
          <w:spacing w:val="-21"/>
          <w:w w:val="90"/>
        </w:rPr>
        <w:t xml:space="preserve"> </w:t>
      </w:r>
      <w:r w:rsidRPr="007960C5">
        <w:rPr>
          <w:rFonts w:ascii="Calibri" w:hAnsi="Calibri" w:cs="Calibri"/>
          <w:w w:val="90"/>
        </w:rPr>
        <w:t>destekleyecektir.</w:t>
      </w:r>
    </w:p>
    <w:p w:rsidR="00C9250A" w:rsidRPr="007960C5" w:rsidRDefault="00C9250A" w:rsidP="00C9250A">
      <w:pPr>
        <w:spacing w:before="121"/>
        <w:ind w:left="115"/>
        <w:jc w:val="both"/>
        <w:rPr>
          <w:rFonts w:ascii="Calibri" w:hAnsi="Calibri" w:cs="Calibri"/>
        </w:rPr>
      </w:pPr>
      <w:r w:rsidRPr="007960C5">
        <w:rPr>
          <w:rFonts w:ascii="Calibri" w:hAnsi="Calibri" w:cs="Calibri"/>
          <w:w w:val="85"/>
        </w:rPr>
        <w:t>Sağlanan</w:t>
      </w:r>
      <w:r w:rsidR="007960C5" w:rsidRPr="007960C5">
        <w:rPr>
          <w:rFonts w:ascii="Calibri" w:hAnsi="Calibri" w:cs="Calibri"/>
          <w:w w:val="85"/>
        </w:rPr>
        <w:t xml:space="preserve"> </w:t>
      </w:r>
      <w:r w:rsidRPr="007960C5">
        <w:rPr>
          <w:rFonts w:ascii="Calibri" w:hAnsi="Calibri" w:cs="Calibri"/>
          <w:spacing w:val="-31"/>
          <w:w w:val="85"/>
        </w:rPr>
        <w:t xml:space="preserve"> </w:t>
      </w:r>
      <w:r w:rsidRPr="007960C5">
        <w:rPr>
          <w:rFonts w:ascii="Calibri" w:hAnsi="Calibri" w:cs="Calibri"/>
          <w:w w:val="85"/>
        </w:rPr>
        <w:t>Access</w:t>
      </w:r>
      <w:r w:rsidR="007960C5" w:rsidRPr="007960C5">
        <w:rPr>
          <w:rFonts w:ascii="Calibri" w:hAnsi="Calibri" w:cs="Calibri"/>
          <w:w w:val="85"/>
        </w:rPr>
        <w:t xml:space="preserve"> </w:t>
      </w:r>
      <w:r w:rsidRPr="007960C5">
        <w:rPr>
          <w:rFonts w:ascii="Calibri" w:hAnsi="Calibri" w:cs="Calibri"/>
          <w:spacing w:val="-33"/>
          <w:w w:val="85"/>
        </w:rPr>
        <w:t xml:space="preserve"> </w:t>
      </w:r>
      <w:r w:rsidRPr="007960C5">
        <w:rPr>
          <w:rFonts w:ascii="Calibri" w:hAnsi="Calibri" w:cs="Calibri"/>
          <w:w w:val="85"/>
        </w:rPr>
        <w:t>Kontrol</w:t>
      </w:r>
      <w:r w:rsidR="007960C5" w:rsidRPr="007960C5">
        <w:rPr>
          <w:rFonts w:ascii="Calibri" w:hAnsi="Calibri" w:cs="Calibri"/>
          <w:w w:val="85"/>
        </w:rPr>
        <w:t xml:space="preserve"> </w:t>
      </w:r>
      <w:r w:rsidRPr="007960C5">
        <w:rPr>
          <w:rFonts w:ascii="Calibri" w:hAnsi="Calibri" w:cs="Calibri"/>
          <w:spacing w:val="-32"/>
          <w:w w:val="85"/>
        </w:rPr>
        <w:t xml:space="preserve"> </w:t>
      </w:r>
      <w:r w:rsidRPr="007960C5">
        <w:rPr>
          <w:rFonts w:ascii="Calibri" w:hAnsi="Calibri" w:cs="Calibri"/>
          <w:w w:val="85"/>
        </w:rPr>
        <w:t>Donanımı</w:t>
      </w:r>
      <w:r w:rsidRPr="007960C5">
        <w:rPr>
          <w:rFonts w:ascii="Calibri" w:hAnsi="Calibri" w:cs="Calibri"/>
          <w:spacing w:val="-35"/>
          <w:w w:val="85"/>
        </w:rPr>
        <w:t xml:space="preserve"> </w:t>
      </w:r>
      <w:r w:rsidR="007960C5" w:rsidRPr="007960C5">
        <w:rPr>
          <w:rFonts w:ascii="Calibri" w:hAnsi="Calibri" w:cs="Calibri"/>
          <w:spacing w:val="-35"/>
          <w:w w:val="85"/>
        </w:rPr>
        <w:t xml:space="preserve"> </w:t>
      </w:r>
      <w:r w:rsidRPr="007960C5">
        <w:rPr>
          <w:rFonts w:ascii="Calibri" w:hAnsi="Calibri" w:cs="Calibri"/>
          <w:w w:val="85"/>
        </w:rPr>
        <w:t>bunlarla</w:t>
      </w:r>
      <w:r w:rsidRPr="007960C5">
        <w:rPr>
          <w:rFonts w:ascii="Calibri" w:hAnsi="Calibri" w:cs="Calibri"/>
          <w:spacing w:val="-28"/>
          <w:w w:val="85"/>
        </w:rPr>
        <w:t xml:space="preserve"> </w:t>
      </w:r>
      <w:r w:rsidRPr="007960C5">
        <w:rPr>
          <w:rFonts w:ascii="Calibri" w:hAnsi="Calibri" w:cs="Calibri"/>
          <w:w w:val="85"/>
        </w:rPr>
        <w:t>sınırlı</w:t>
      </w:r>
      <w:r w:rsidRPr="007960C5">
        <w:rPr>
          <w:rFonts w:ascii="Calibri" w:hAnsi="Calibri" w:cs="Calibri"/>
          <w:spacing w:val="-30"/>
          <w:w w:val="85"/>
        </w:rPr>
        <w:t xml:space="preserve"> </w:t>
      </w:r>
      <w:r w:rsidRPr="007960C5">
        <w:rPr>
          <w:rFonts w:ascii="Calibri" w:hAnsi="Calibri" w:cs="Calibri"/>
          <w:w w:val="85"/>
        </w:rPr>
        <w:t>kalmamak</w:t>
      </w:r>
      <w:r w:rsidRPr="007960C5">
        <w:rPr>
          <w:rFonts w:ascii="Calibri" w:hAnsi="Calibri" w:cs="Calibri"/>
          <w:spacing w:val="-31"/>
          <w:w w:val="85"/>
        </w:rPr>
        <w:t xml:space="preserve"> </w:t>
      </w:r>
      <w:r w:rsidRPr="007960C5">
        <w:rPr>
          <w:rFonts w:ascii="Calibri" w:hAnsi="Calibri" w:cs="Calibri"/>
          <w:w w:val="85"/>
        </w:rPr>
        <w:t>şartıyla</w:t>
      </w:r>
      <w:r w:rsidRPr="007960C5">
        <w:rPr>
          <w:rFonts w:ascii="Calibri" w:hAnsi="Calibri" w:cs="Calibri"/>
          <w:spacing w:val="-31"/>
          <w:w w:val="85"/>
        </w:rPr>
        <w:t xml:space="preserve"> </w:t>
      </w:r>
      <w:r w:rsidRPr="007960C5">
        <w:rPr>
          <w:rFonts w:ascii="Calibri" w:hAnsi="Calibri" w:cs="Calibri"/>
          <w:w w:val="85"/>
        </w:rPr>
        <w:t>aşağıdaki</w:t>
      </w:r>
      <w:r w:rsidRPr="007960C5">
        <w:rPr>
          <w:rFonts w:ascii="Calibri" w:hAnsi="Calibri" w:cs="Calibri"/>
          <w:spacing w:val="-33"/>
          <w:w w:val="85"/>
        </w:rPr>
        <w:t xml:space="preserve"> </w:t>
      </w:r>
      <w:r w:rsidRPr="007960C5">
        <w:rPr>
          <w:rFonts w:ascii="Calibri" w:hAnsi="Calibri" w:cs="Calibri"/>
          <w:w w:val="85"/>
        </w:rPr>
        <w:t>kart</w:t>
      </w:r>
      <w:r w:rsidRPr="007960C5">
        <w:rPr>
          <w:rFonts w:ascii="Calibri" w:hAnsi="Calibri" w:cs="Calibri"/>
          <w:spacing w:val="-31"/>
          <w:w w:val="85"/>
        </w:rPr>
        <w:t xml:space="preserve"> </w:t>
      </w:r>
      <w:r w:rsidRPr="007960C5">
        <w:rPr>
          <w:rFonts w:ascii="Calibri" w:hAnsi="Calibri" w:cs="Calibri"/>
          <w:w w:val="85"/>
        </w:rPr>
        <w:t>formatlarını</w:t>
      </w:r>
      <w:r w:rsidRPr="007960C5">
        <w:rPr>
          <w:rFonts w:ascii="Calibri" w:hAnsi="Calibri" w:cs="Calibri"/>
          <w:spacing w:val="-32"/>
          <w:w w:val="85"/>
        </w:rPr>
        <w:t xml:space="preserve"> </w:t>
      </w:r>
      <w:r w:rsidRPr="007960C5">
        <w:rPr>
          <w:rFonts w:ascii="Calibri" w:hAnsi="Calibri" w:cs="Calibri"/>
          <w:w w:val="85"/>
        </w:rPr>
        <w:t>destekleyecektir:</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31" w:after="0" w:line="240" w:lineRule="auto"/>
        <w:contextualSpacing w:val="0"/>
        <w:rPr>
          <w:rFonts w:ascii="Times New Roman" w:hAnsi="Times New Roman" w:cs="Times New Roman"/>
        </w:rPr>
      </w:pPr>
      <w:r w:rsidRPr="007960C5">
        <w:rPr>
          <w:rFonts w:ascii="Times New Roman" w:hAnsi="Times New Roman" w:cs="Times New Roman"/>
          <w:w w:val="90"/>
        </w:rPr>
        <w:t>Wiegand 26</w:t>
      </w:r>
      <w:r w:rsidRPr="007960C5">
        <w:rPr>
          <w:rFonts w:ascii="Times New Roman" w:hAnsi="Times New Roman" w:cs="Times New Roman"/>
          <w:spacing w:val="-27"/>
          <w:w w:val="90"/>
        </w:rPr>
        <w:t xml:space="preserve"> </w:t>
      </w:r>
      <w:r w:rsidRPr="007960C5">
        <w:rPr>
          <w:rFonts w:ascii="Times New Roman" w:hAnsi="Times New Roman" w:cs="Times New Roman"/>
          <w:w w:val="90"/>
        </w:rPr>
        <w:t>Bit</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ascii="Times New Roman" w:hAnsi="Times New Roman" w:cs="Times New Roman"/>
        </w:rPr>
      </w:pPr>
      <w:r w:rsidRPr="007960C5">
        <w:rPr>
          <w:rFonts w:ascii="Times New Roman" w:hAnsi="Times New Roman" w:cs="Times New Roman"/>
          <w:w w:val="90"/>
        </w:rPr>
        <w:t>Wiegand</w:t>
      </w:r>
      <w:r w:rsidRPr="007960C5">
        <w:rPr>
          <w:rFonts w:ascii="Times New Roman" w:hAnsi="Times New Roman" w:cs="Times New Roman"/>
          <w:spacing w:val="-18"/>
          <w:w w:val="90"/>
        </w:rPr>
        <w:t xml:space="preserve"> </w:t>
      </w:r>
      <w:r w:rsidRPr="007960C5">
        <w:rPr>
          <w:rFonts w:ascii="Times New Roman" w:hAnsi="Times New Roman" w:cs="Times New Roman"/>
          <w:w w:val="90"/>
        </w:rPr>
        <w:t>35</w:t>
      </w:r>
      <w:r w:rsidRPr="007960C5">
        <w:rPr>
          <w:rFonts w:ascii="Times New Roman" w:hAnsi="Times New Roman" w:cs="Times New Roman"/>
          <w:spacing w:val="-13"/>
          <w:w w:val="90"/>
        </w:rPr>
        <w:t xml:space="preserve"> </w:t>
      </w:r>
      <w:r w:rsidRPr="007960C5">
        <w:rPr>
          <w:rFonts w:ascii="Times New Roman" w:hAnsi="Times New Roman" w:cs="Times New Roman"/>
          <w:w w:val="90"/>
        </w:rPr>
        <w:t>Bit</w:t>
      </w:r>
      <w:r w:rsidRPr="007960C5">
        <w:rPr>
          <w:rFonts w:ascii="Times New Roman" w:hAnsi="Times New Roman" w:cs="Times New Roman"/>
          <w:spacing w:val="-18"/>
          <w:w w:val="90"/>
        </w:rPr>
        <w:t xml:space="preserve"> </w:t>
      </w:r>
      <w:r w:rsidRPr="007960C5">
        <w:rPr>
          <w:rFonts w:ascii="Times New Roman" w:hAnsi="Times New Roman" w:cs="Times New Roman"/>
          <w:w w:val="90"/>
        </w:rPr>
        <w:t>(HID</w:t>
      </w:r>
      <w:r w:rsidRPr="007960C5">
        <w:rPr>
          <w:rFonts w:ascii="Times New Roman" w:hAnsi="Times New Roman" w:cs="Times New Roman"/>
          <w:spacing w:val="-16"/>
          <w:w w:val="90"/>
        </w:rPr>
        <w:t xml:space="preserve"> </w:t>
      </w:r>
      <w:r w:rsidRPr="007960C5">
        <w:rPr>
          <w:rFonts w:ascii="Times New Roman" w:hAnsi="Times New Roman" w:cs="Times New Roman"/>
          <w:w w:val="90"/>
        </w:rPr>
        <w:t>Corporate</w:t>
      </w:r>
      <w:r w:rsidRPr="007960C5">
        <w:rPr>
          <w:rFonts w:ascii="Times New Roman" w:hAnsi="Times New Roman" w:cs="Times New Roman"/>
          <w:spacing w:val="-17"/>
          <w:w w:val="90"/>
        </w:rPr>
        <w:t xml:space="preserve"> </w:t>
      </w:r>
      <w:r w:rsidRPr="007960C5">
        <w:rPr>
          <w:rFonts w:ascii="Times New Roman" w:hAnsi="Times New Roman" w:cs="Times New Roman"/>
          <w:w w:val="90"/>
        </w:rPr>
        <w:t>1000)</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ascii="Times New Roman" w:hAnsi="Times New Roman" w:cs="Times New Roman"/>
        </w:rPr>
      </w:pPr>
      <w:r w:rsidRPr="007960C5">
        <w:rPr>
          <w:rFonts w:ascii="Times New Roman" w:hAnsi="Times New Roman" w:cs="Times New Roman"/>
          <w:w w:val="90"/>
        </w:rPr>
        <w:t>Wiegand</w:t>
      </w:r>
      <w:r w:rsidRPr="007960C5">
        <w:rPr>
          <w:rFonts w:ascii="Times New Roman" w:hAnsi="Times New Roman" w:cs="Times New Roman"/>
          <w:spacing w:val="-17"/>
          <w:w w:val="90"/>
        </w:rPr>
        <w:t xml:space="preserve"> </w:t>
      </w:r>
      <w:r w:rsidRPr="007960C5">
        <w:rPr>
          <w:rFonts w:ascii="Times New Roman" w:hAnsi="Times New Roman" w:cs="Times New Roman"/>
          <w:w w:val="90"/>
        </w:rPr>
        <w:t>37</w:t>
      </w:r>
      <w:r w:rsidRPr="007960C5">
        <w:rPr>
          <w:rFonts w:ascii="Times New Roman" w:hAnsi="Times New Roman" w:cs="Times New Roman"/>
          <w:spacing w:val="-13"/>
          <w:w w:val="90"/>
        </w:rPr>
        <w:t xml:space="preserve"> </w:t>
      </w:r>
      <w:r w:rsidRPr="007960C5">
        <w:rPr>
          <w:rFonts w:ascii="Times New Roman" w:hAnsi="Times New Roman" w:cs="Times New Roman"/>
          <w:w w:val="90"/>
        </w:rPr>
        <w:t>Bit</w:t>
      </w:r>
      <w:r w:rsidRPr="007960C5">
        <w:rPr>
          <w:rFonts w:ascii="Times New Roman" w:hAnsi="Times New Roman" w:cs="Times New Roman"/>
          <w:spacing w:val="-16"/>
          <w:w w:val="90"/>
        </w:rPr>
        <w:t xml:space="preserve"> </w:t>
      </w:r>
      <w:r w:rsidRPr="007960C5">
        <w:rPr>
          <w:rFonts w:ascii="Times New Roman" w:hAnsi="Times New Roman" w:cs="Times New Roman"/>
          <w:w w:val="90"/>
        </w:rPr>
        <w:t>(HID</w:t>
      </w:r>
      <w:r w:rsidRPr="007960C5">
        <w:rPr>
          <w:rFonts w:ascii="Times New Roman" w:hAnsi="Times New Roman" w:cs="Times New Roman"/>
          <w:spacing w:val="-16"/>
          <w:w w:val="90"/>
        </w:rPr>
        <w:t xml:space="preserve"> </w:t>
      </w:r>
      <w:r w:rsidRPr="007960C5">
        <w:rPr>
          <w:rFonts w:ascii="Times New Roman" w:hAnsi="Times New Roman" w:cs="Times New Roman"/>
          <w:w w:val="90"/>
        </w:rPr>
        <w:t>iClass)</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7" w:after="0" w:line="240" w:lineRule="auto"/>
        <w:contextualSpacing w:val="0"/>
        <w:rPr>
          <w:rFonts w:ascii="Times New Roman" w:hAnsi="Times New Roman" w:cs="Times New Roman"/>
        </w:rPr>
      </w:pPr>
      <w:r w:rsidRPr="007960C5">
        <w:rPr>
          <w:rFonts w:ascii="Times New Roman" w:hAnsi="Times New Roman" w:cs="Times New Roman"/>
          <w:w w:val="95"/>
        </w:rPr>
        <w:t>Mifare</w:t>
      </w:r>
      <w:r w:rsidRPr="007960C5">
        <w:rPr>
          <w:rFonts w:ascii="Times New Roman" w:hAnsi="Times New Roman" w:cs="Times New Roman"/>
          <w:spacing w:val="-19"/>
          <w:w w:val="95"/>
        </w:rPr>
        <w:t xml:space="preserve"> </w:t>
      </w:r>
      <w:r w:rsidRPr="007960C5">
        <w:rPr>
          <w:rFonts w:ascii="Times New Roman" w:hAnsi="Times New Roman" w:cs="Times New Roman"/>
          <w:w w:val="95"/>
        </w:rPr>
        <w:t>32</w:t>
      </w:r>
      <w:r w:rsidRPr="007960C5">
        <w:rPr>
          <w:rFonts w:ascii="Times New Roman" w:hAnsi="Times New Roman" w:cs="Times New Roman"/>
          <w:spacing w:val="-15"/>
          <w:w w:val="95"/>
        </w:rPr>
        <w:t xml:space="preserve"> </w:t>
      </w:r>
      <w:r w:rsidRPr="007960C5">
        <w:rPr>
          <w:rFonts w:ascii="Times New Roman" w:hAnsi="Times New Roman" w:cs="Times New Roman"/>
          <w:w w:val="95"/>
        </w:rPr>
        <w:t>Bit</w:t>
      </w:r>
      <w:r w:rsidRPr="007960C5">
        <w:rPr>
          <w:rFonts w:ascii="Times New Roman" w:hAnsi="Times New Roman" w:cs="Times New Roman"/>
          <w:spacing w:val="-19"/>
          <w:w w:val="95"/>
        </w:rPr>
        <w:t xml:space="preserve"> </w:t>
      </w:r>
      <w:r w:rsidRPr="007960C5">
        <w:rPr>
          <w:rFonts w:ascii="Times New Roman" w:hAnsi="Times New Roman" w:cs="Times New Roman"/>
          <w:w w:val="95"/>
        </w:rPr>
        <w:t>CSN</w:t>
      </w:r>
    </w:p>
    <w:p w:rsidR="00C9250A" w:rsidRPr="007960C5" w:rsidRDefault="00C9250A" w:rsidP="00C9250A">
      <w:pPr>
        <w:pStyle w:val="GvdeMetni"/>
        <w:spacing w:before="2"/>
        <w:rPr>
          <w:sz w:val="22"/>
          <w:szCs w:val="22"/>
        </w:rPr>
      </w:pPr>
    </w:p>
    <w:p w:rsidR="00C9250A" w:rsidRPr="007960C5" w:rsidRDefault="00C9250A" w:rsidP="00C9250A">
      <w:pPr>
        <w:spacing w:line="252" w:lineRule="auto"/>
        <w:ind w:left="115" w:right="262"/>
        <w:jc w:val="both"/>
        <w:rPr>
          <w:rFonts w:ascii="Times New Roman" w:hAnsi="Times New Roman" w:cs="Times New Roman"/>
        </w:rPr>
      </w:pPr>
      <w:r w:rsidRPr="007960C5">
        <w:rPr>
          <w:rFonts w:ascii="Times New Roman" w:hAnsi="Times New Roman" w:cs="Times New Roman"/>
          <w:w w:val="85"/>
        </w:rPr>
        <w:t>Access</w:t>
      </w:r>
      <w:r w:rsidRPr="007960C5">
        <w:rPr>
          <w:rFonts w:ascii="Times New Roman" w:hAnsi="Times New Roman" w:cs="Times New Roman"/>
          <w:spacing w:val="-20"/>
          <w:w w:val="85"/>
        </w:rPr>
        <w:t xml:space="preserve"> </w:t>
      </w:r>
      <w:r w:rsidRPr="007960C5">
        <w:rPr>
          <w:rFonts w:ascii="Times New Roman" w:hAnsi="Times New Roman" w:cs="Times New Roman"/>
          <w:w w:val="85"/>
        </w:rPr>
        <w:t>Kontrol</w:t>
      </w:r>
      <w:r w:rsidRPr="007960C5">
        <w:rPr>
          <w:rFonts w:ascii="Times New Roman" w:hAnsi="Times New Roman" w:cs="Times New Roman"/>
          <w:spacing w:val="-20"/>
          <w:w w:val="85"/>
        </w:rPr>
        <w:t xml:space="preserve"> </w:t>
      </w:r>
      <w:r w:rsidRPr="007960C5">
        <w:rPr>
          <w:rFonts w:ascii="Times New Roman" w:hAnsi="Times New Roman" w:cs="Times New Roman"/>
          <w:w w:val="85"/>
        </w:rPr>
        <w:t>Donanımı</w:t>
      </w:r>
      <w:r w:rsidRPr="007960C5">
        <w:rPr>
          <w:rFonts w:ascii="Times New Roman" w:hAnsi="Times New Roman" w:cs="Times New Roman"/>
          <w:spacing w:val="-20"/>
          <w:w w:val="85"/>
        </w:rPr>
        <w:t xml:space="preserve"> </w:t>
      </w:r>
      <w:r w:rsidRPr="007960C5">
        <w:rPr>
          <w:rFonts w:ascii="Times New Roman" w:hAnsi="Times New Roman" w:cs="Times New Roman"/>
          <w:w w:val="85"/>
        </w:rPr>
        <w:t>minimum</w:t>
      </w:r>
      <w:r w:rsidRPr="007960C5">
        <w:rPr>
          <w:rFonts w:ascii="Times New Roman" w:hAnsi="Times New Roman" w:cs="Times New Roman"/>
          <w:spacing w:val="-17"/>
          <w:w w:val="85"/>
        </w:rPr>
        <w:t xml:space="preserve"> </w:t>
      </w:r>
      <w:r w:rsidRPr="007960C5">
        <w:rPr>
          <w:rFonts w:ascii="Times New Roman" w:hAnsi="Times New Roman" w:cs="Times New Roman"/>
          <w:w w:val="85"/>
        </w:rPr>
        <w:t>sekiz</w:t>
      </w:r>
      <w:r w:rsidRPr="007960C5">
        <w:rPr>
          <w:rFonts w:ascii="Times New Roman" w:hAnsi="Times New Roman" w:cs="Times New Roman"/>
          <w:spacing w:val="-19"/>
          <w:w w:val="85"/>
        </w:rPr>
        <w:t xml:space="preserve"> </w:t>
      </w:r>
      <w:r w:rsidRPr="007960C5">
        <w:rPr>
          <w:rFonts w:ascii="Times New Roman" w:hAnsi="Times New Roman" w:cs="Times New Roman"/>
          <w:w w:val="85"/>
        </w:rPr>
        <w:t>programlanabilir</w:t>
      </w:r>
      <w:r w:rsidRPr="007960C5">
        <w:rPr>
          <w:rFonts w:ascii="Times New Roman" w:hAnsi="Times New Roman" w:cs="Times New Roman"/>
          <w:spacing w:val="-17"/>
          <w:w w:val="85"/>
        </w:rPr>
        <w:t xml:space="preserve"> </w:t>
      </w:r>
      <w:r w:rsidRPr="007960C5">
        <w:rPr>
          <w:rFonts w:ascii="Times New Roman" w:hAnsi="Times New Roman" w:cs="Times New Roman"/>
          <w:w w:val="85"/>
        </w:rPr>
        <w:t>I/O</w:t>
      </w:r>
      <w:r w:rsidRPr="007960C5">
        <w:rPr>
          <w:rFonts w:ascii="Times New Roman" w:hAnsi="Times New Roman" w:cs="Times New Roman"/>
          <w:spacing w:val="-18"/>
          <w:w w:val="85"/>
        </w:rPr>
        <w:t xml:space="preserve"> </w:t>
      </w:r>
      <w:r w:rsidRPr="007960C5">
        <w:rPr>
          <w:rFonts w:ascii="Times New Roman" w:hAnsi="Times New Roman" w:cs="Times New Roman"/>
          <w:w w:val="85"/>
        </w:rPr>
        <w:t>sağlayacak</w:t>
      </w:r>
      <w:r w:rsidRPr="007960C5">
        <w:rPr>
          <w:rFonts w:ascii="Times New Roman" w:hAnsi="Times New Roman" w:cs="Times New Roman"/>
          <w:spacing w:val="-18"/>
          <w:w w:val="85"/>
        </w:rPr>
        <w:t xml:space="preserve"> </w:t>
      </w:r>
      <w:r w:rsidRPr="007960C5">
        <w:rPr>
          <w:rFonts w:ascii="Times New Roman" w:hAnsi="Times New Roman" w:cs="Times New Roman"/>
          <w:w w:val="85"/>
        </w:rPr>
        <w:t>ve</w:t>
      </w:r>
      <w:r w:rsidRPr="007960C5">
        <w:rPr>
          <w:rFonts w:ascii="Times New Roman" w:hAnsi="Times New Roman" w:cs="Times New Roman"/>
          <w:spacing w:val="-18"/>
          <w:w w:val="85"/>
        </w:rPr>
        <w:t xml:space="preserve"> </w:t>
      </w:r>
      <w:r w:rsidRPr="007960C5">
        <w:rPr>
          <w:rFonts w:ascii="Times New Roman" w:hAnsi="Times New Roman" w:cs="Times New Roman"/>
          <w:w w:val="85"/>
        </w:rPr>
        <w:t>I/O</w:t>
      </w:r>
      <w:r w:rsidRPr="007960C5">
        <w:rPr>
          <w:rFonts w:ascii="Times New Roman" w:hAnsi="Times New Roman" w:cs="Times New Roman"/>
          <w:spacing w:val="-17"/>
          <w:w w:val="85"/>
        </w:rPr>
        <w:t xml:space="preserve"> </w:t>
      </w:r>
      <w:r w:rsidRPr="007960C5">
        <w:rPr>
          <w:rFonts w:ascii="Times New Roman" w:hAnsi="Times New Roman" w:cs="Times New Roman"/>
          <w:w w:val="85"/>
        </w:rPr>
        <w:t>uzantılarını</w:t>
      </w:r>
      <w:r w:rsidRPr="007960C5">
        <w:rPr>
          <w:rFonts w:ascii="Times New Roman" w:hAnsi="Times New Roman" w:cs="Times New Roman"/>
          <w:spacing w:val="16"/>
          <w:w w:val="85"/>
        </w:rPr>
        <w:t xml:space="preserve"> </w:t>
      </w:r>
      <w:r w:rsidRPr="007960C5">
        <w:rPr>
          <w:rFonts w:ascii="Times New Roman" w:hAnsi="Times New Roman" w:cs="Times New Roman"/>
          <w:w w:val="85"/>
        </w:rPr>
        <w:t>kullanarak</w:t>
      </w:r>
      <w:r w:rsidRPr="007960C5">
        <w:rPr>
          <w:rFonts w:ascii="Times New Roman" w:hAnsi="Times New Roman" w:cs="Times New Roman"/>
          <w:spacing w:val="-18"/>
          <w:w w:val="85"/>
        </w:rPr>
        <w:t xml:space="preserve"> </w:t>
      </w:r>
      <w:r w:rsidRPr="007960C5">
        <w:rPr>
          <w:rFonts w:ascii="Times New Roman" w:hAnsi="Times New Roman" w:cs="Times New Roman"/>
          <w:w w:val="85"/>
        </w:rPr>
        <w:t>32</w:t>
      </w:r>
      <w:r w:rsidRPr="007960C5">
        <w:rPr>
          <w:rFonts w:ascii="Times New Roman" w:hAnsi="Times New Roman" w:cs="Times New Roman"/>
          <w:spacing w:val="-16"/>
          <w:w w:val="85"/>
        </w:rPr>
        <w:t xml:space="preserve"> </w:t>
      </w:r>
      <w:r w:rsidRPr="007960C5">
        <w:rPr>
          <w:rFonts w:ascii="Times New Roman" w:hAnsi="Times New Roman" w:cs="Times New Roman"/>
          <w:w w:val="85"/>
        </w:rPr>
        <w:t xml:space="preserve">adete </w:t>
      </w:r>
      <w:r w:rsidRPr="007960C5">
        <w:rPr>
          <w:rFonts w:ascii="Times New Roman" w:hAnsi="Times New Roman" w:cs="Times New Roman"/>
          <w:w w:val="95"/>
        </w:rPr>
        <w:t>kadar genişleyebilir</w:t>
      </w:r>
      <w:r w:rsidRPr="007960C5">
        <w:rPr>
          <w:rFonts w:ascii="Times New Roman" w:hAnsi="Times New Roman" w:cs="Times New Roman"/>
          <w:spacing w:val="-47"/>
          <w:w w:val="95"/>
        </w:rPr>
        <w:t xml:space="preserve"> </w:t>
      </w:r>
      <w:r w:rsidRPr="007960C5">
        <w:rPr>
          <w:rFonts w:ascii="Times New Roman" w:hAnsi="Times New Roman" w:cs="Times New Roman"/>
          <w:w w:val="95"/>
        </w:rPr>
        <w:t>olacaktır.</w:t>
      </w:r>
    </w:p>
    <w:p w:rsidR="00C9250A" w:rsidRPr="007960C5" w:rsidRDefault="00C9250A" w:rsidP="00C9250A">
      <w:pPr>
        <w:spacing w:before="121"/>
        <w:ind w:left="115"/>
        <w:jc w:val="both"/>
        <w:rPr>
          <w:rFonts w:ascii="Times New Roman" w:hAnsi="Times New Roman" w:cs="Times New Roman"/>
        </w:rPr>
      </w:pPr>
      <w:r w:rsidRPr="007960C5">
        <w:rPr>
          <w:rFonts w:ascii="Times New Roman" w:hAnsi="Times New Roman" w:cs="Times New Roman"/>
          <w:w w:val="90"/>
        </w:rPr>
        <w:t>Sağlanan</w:t>
      </w:r>
      <w:r w:rsidRPr="007960C5">
        <w:rPr>
          <w:rFonts w:ascii="Times New Roman" w:hAnsi="Times New Roman" w:cs="Times New Roman"/>
          <w:spacing w:val="-38"/>
          <w:w w:val="90"/>
        </w:rPr>
        <w:t xml:space="preserve"> </w:t>
      </w:r>
      <w:r w:rsidRPr="007960C5">
        <w:rPr>
          <w:rFonts w:ascii="Times New Roman" w:hAnsi="Times New Roman" w:cs="Times New Roman"/>
          <w:spacing w:val="-3"/>
          <w:w w:val="90"/>
        </w:rPr>
        <w:t>tüm</w:t>
      </w:r>
      <w:r w:rsidRPr="007960C5">
        <w:rPr>
          <w:rFonts w:ascii="Times New Roman" w:hAnsi="Times New Roman" w:cs="Times New Roman"/>
          <w:spacing w:val="-38"/>
          <w:w w:val="90"/>
        </w:rPr>
        <w:t xml:space="preserve"> </w:t>
      </w:r>
      <w:r w:rsidRPr="007960C5">
        <w:rPr>
          <w:rFonts w:ascii="Times New Roman" w:hAnsi="Times New Roman" w:cs="Times New Roman"/>
          <w:w w:val="90"/>
        </w:rPr>
        <w:t>girişler</w:t>
      </w:r>
      <w:r w:rsidRPr="007960C5">
        <w:rPr>
          <w:rFonts w:ascii="Times New Roman" w:hAnsi="Times New Roman" w:cs="Times New Roman"/>
          <w:spacing w:val="-38"/>
          <w:w w:val="90"/>
        </w:rPr>
        <w:t xml:space="preserve"> </w:t>
      </w:r>
      <w:r w:rsidRPr="007960C5">
        <w:rPr>
          <w:rFonts w:ascii="Times New Roman" w:hAnsi="Times New Roman" w:cs="Times New Roman"/>
          <w:w w:val="90"/>
        </w:rPr>
        <w:t>hat-sonu</w:t>
      </w:r>
      <w:r w:rsidRPr="007960C5">
        <w:rPr>
          <w:rFonts w:ascii="Times New Roman" w:hAnsi="Times New Roman" w:cs="Times New Roman"/>
          <w:spacing w:val="-40"/>
          <w:w w:val="90"/>
        </w:rPr>
        <w:t xml:space="preserve"> </w:t>
      </w:r>
      <w:r w:rsidRPr="007960C5">
        <w:rPr>
          <w:rFonts w:ascii="Times New Roman" w:hAnsi="Times New Roman" w:cs="Times New Roman"/>
          <w:w w:val="90"/>
        </w:rPr>
        <w:t>dirençleriyle</w:t>
      </w:r>
      <w:r w:rsidRPr="007960C5">
        <w:rPr>
          <w:rFonts w:ascii="Times New Roman" w:hAnsi="Times New Roman" w:cs="Times New Roman"/>
          <w:spacing w:val="-38"/>
          <w:w w:val="90"/>
        </w:rPr>
        <w:t xml:space="preserve"> </w:t>
      </w:r>
      <w:r w:rsidRPr="007960C5">
        <w:rPr>
          <w:rFonts w:ascii="Times New Roman" w:hAnsi="Times New Roman" w:cs="Times New Roman"/>
          <w:w w:val="90"/>
        </w:rPr>
        <w:t>(EOL)</w:t>
      </w:r>
      <w:r w:rsidRPr="007960C5">
        <w:rPr>
          <w:rFonts w:ascii="Times New Roman" w:hAnsi="Times New Roman" w:cs="Times New Roman"/>
          <w:spacing w:val="-41"/>
          <w:w w:val="90"/>
        </w:rPr>
        <w:t xml:space="preserve"> </w:t>
      </w:r>
      <w:r w:rsidRPr="007960C5">
        <w:rPr>
          <w:rFonts w:ascii="Times New Roman" w:hAnsi="Times New Roman" w:cs="Times New Roman"/>
          <w:w w:val="90"/>
        </w:rPr>
        <w:t>2-</w:t>
      </w:r>
      <w:r w:rsidRPr="007960C5">
        <w:rPr>
          <w:rFonts w:ascii="Times New Roman" w:hAnsi="Times New Roman" w:cs="Times New Roman"/>
          <w:spacing w:val="-39"/>
          <w:w w:val="90"/>
        </w:rPr>
        <w:t xml:space="preserve"> </w:t>
      </w:r>
      <w:r w:rsidRPr="007960C5">
        <w:rPr>
          <w:rFonts w:ascii="Times New Roman" w:hAnsi="Times New Roman" w:cs="Times New Roman"/>
          <w:w w:val="90"/>
        </w:rPr>
        <w:t>ya</w:t>
      </w:r>
      <w:r w:rsidRPr="007960C5">
        <w:rPr>
          <w:rFonts w:ascii="Times New Roman" w:hAnsi="Times New Roman" w:cs="Times New Roman"/>
          <w:spacing w:val="-39"/>
          <w:w w:val="90"/>
        </w:rPr>
        <w:t xml:space="preserve"> </w:t>
      </w:r>
      <w:r w:rsidRPr="007960C5">
        <w:rPr>
          <w:rFonts w:ascii="Times New Roman" w:hAnsi="Times New Roman" w:cs="Times New Roman"/>
          <w:w w:val="90"/>
        </w:rPr>
        <w:t>da</w:t>
      </w:r>
      <w:r w:rsidRPr="007960C5">
        <w:rPr>
          <w:rFonts w:ascii="Times New Roman" w:hAnsi="Times New Roman" w:cs="Times New Roman"/>
          <w:spacing w:val="-37"/>
          <w:w w:val="90"/>
        </w:rPr>
        <w:t xml:space="preserve"> </w:t>
      </w:r>
      <w:r w:rsidRPr="007960C5">
        <w:rPr>
          <w:rFonts w:ascii="Times New Roman" w:hAnsi="Times New Roman" w:cs="Times New Roman"/>
          <w:w w:val="90"/>
        </w:rPr>
        <w:t>4-</w:t>
      </w:r>
      <w:r w:rsidRPr="007960C5">
        <w:rPr>
          <w:rFonts w:ascii="Times New Roman" w:hAnsi="Times New Roman" w:cs="Times New Roman"/>
          <w:spacing w:val="-41"/>
          <w:w w:val="90"/>
        </w:rPr>
        <w:t xml:space="preserve"> </w:t>
      </w:r>
      <w:r w:rsidRPr="007960C5">
        <w:rPr>
          <w:rFonts w:ascii="Times New Roman" w:hAnsi="Times New Roman" w:cs="Times New Roman"/>
          <w:w w:val="90"/>
        </w:rPr>
        <w:t>durum</w:t>
      </w:r>
      <w:r w:rsidRPr="007960C5">
        <w:rPr>
          <w:rFonts w:ascii="Times New Roman" w:hAnsi="Times New Roman" w:cs="Times New Roman"/>
          <w:spacing w:val="-38"/>
          <w:w w:val="90"/>
        </w:rPr>
        <w:t xml:space="preserve"> </w:t>
      </w:r>
      <w:r w:rsidRPr="007960C5">
        <w:rPr>
          <w:rFonts w:ascii="Times New Roman" w:hAnsi="Times New Roman" w:cs="Times New Roman"/>
          <w:w w:val="90"/>
        </w:rPr>
        <w:t>seçeneğiyle</w:t>
      </w:r>
      <w:r w:rsidRPr="007960C5">
        <w:rPr>
          <w:rFonts w:ascii="Times New Roman" w:hAnsi="Times New Roman" w:cs="Times New Roman"/>
          <w:spacing w:val="-39"/>
          <w:w w:val="90"/>
        </w:rPr>
        <w:t xml:space="preserve"> </w:t>
      </w:r>
      <w:r w:rsidRPr="007960C5">
        <w:rPr>
          <w:rFonts w:ascii="Times New Roman" w:hAnsi="Times New Roman" w:cs="Times New Roman"/>
          <w:w w:val="90"/>
        </w:rPr>
        <w:t>yapılandırılabilir</w:t>
      </w:r>
      <w:r w:rsidRPr="007960C5">
        <w:rPr>
          <w:rFonts w:ascii="Times New Roman" w:hAnsi="Times New Roman" w:cs="Times New Roman"/>
          <w:spacing w:val="-41"/>
          <w:w w:val="90"/>
        </w:rPr>
        <w:t xml:space="preserve"> </w:t>
      </w:r>
      <w:r w:rsidRPr="007960C5">
        <w:rPr>
          <w:rFonts w:ascii="Times New Roman" w:hAnsi="Times New Roman" w:cs="Times New Roman"/>
          <w:w w:val="90"/>
        </w:rPr>
        <w:t>olacaktır.</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31" w:after="0" w:line="240" w:lineRule="auto"/>
        <w:contextualSpacing w:val="0"/>
        <w:rPr>
          <w:rFonts w:ascii="Times New Roman" w:hAnsi="Times New Roman" w:cs="Times New Roman"/>
        </w:rPr>
      </w:pPr>
      <w:r w:rsidRPr="007960C5">
        <w:rPr>
          <w:rFonts w:ascii="Times New Roman" w:hAnsi="Times New Roman" w:cs="Times New Roman"/>
          <w:w w:val="90"/>
        </w:rPr>
        <w:t>Giriş</w:t>
      </w:r>
      <w:r w:rsidRPr="007960C5">
        <w:rPr>
          <w:rFonts w:ascii="Times New Roman" w:hAnsi="Times New Roman" w:cs="Times New Roman"/>
          <w:spacing w:val="-13"/>
          <w:w w:val="90"/>
        </w:rPr>
        <w:t xml:space="preserve"> </w:t>
      </w:r>
      <w:r w:rsidRPr="007960C5">
        <w:rPr>
          <w:rFonts w:ascii="Times New Roman" w:hAnsi="Times New Roman" w:cs="Times New Roman"/>
          <w:w w:val="90"/>
        </w:rPr>
        <w:t>kapalı</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ascii="Times New Roman" w:hAnsi="Times New Roman" w:cs="Times New Roman"/>
        </w:rPr>
      </w:pPr>
      <w:r w:rsidRPr="007960C5">
        <w:rPr>
          <w:rFonts w:ascii="Times New Roman" w:hAnsi="Times New Roman" w:cs="Times New Roman"/>
          <w:w w:val="90"/>
        </w:rPr>
        <w:t>Giriş</w:t>
      </w:r>
      <w:r w:rsidRPr="007960C5">
        <w:rPr>
          <w:rFonts w:ascii="Times New Roman" w:hAnsi="Times New Roman" w:cs="Times New Roman"/>
          <w:spacing w:val="-13"/>
          <w:w w:val="90"/>
        </w:rPr>
        <w:t xml:space="preserve"> </w:t>
      </w:r>
      <w:r w:rsidRPr="007960C5">
        <w:rPr>
          <w:rFonts w:ascii="Times New Roman" w:hAnsi="Times New Roman" w:cs="Times New Roman"/>
          <w:w w:val="90"/>
        </w:rPr>
        <w:t>açık</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ascii="Times New Roman" w:hAnsi="Times New Roman" w:cs="Times New Roman"/>
        </w:rPr>
      </w:pPr>
      <w:r w:rsidRPr="007960C5">
        <w:rPr>
          <w:rFonts w:ascii="Times New Roman" w:hAnsi="Times New Roman" w:cs="Times New Roman"/>
          <w:w w:val="90"/>
        </w:rPr>
        <w:t>Giriş</w:t>
      </w:r>
      <w:r w:rsidRPr="007960C5">
        <w:rPr>
          <w:rFonts w:ascii="Times New Roman" w:hAnsi="Times New Roman" w:cs="Times New Roman"/>
          <w:spacing w:val="-18"/>
          <w:w w:val="90"/>
        </w:rPr>
        <w:t xml:space="preserve"> </w:t>
      </w:r>
      <w:r w:rsidRPr="007960C5">
        <w:rPr>
          <w:rFonts w:ascii="Times New Roman" w:hAnsi="Times New Roman" w:cs="Times New Roman"/>
          <w:w w:val="90"/>
        </w:rPr>
        <w:t>kısaltılmış</w:t>
      </w:r>
      <w:r w:rsidRPr="007960C5">
        <w:rPr>
          <w:rFonts w:ascii="Times New Roman" w:hAnsi="Times New Roman" w:cs="Times New Roman"/>
          <w:spacing w:val="-17"/>
          <w:w w:val="90"/>
        </w:rPr>
        <w:t xml:space="preserve"> </w:t>
      </w:r>
      <w:r w:rsidRPr="007960C5">
        <w:rPr>
          <w:rFonts w:ascii="Times New Roman" w:hAnsi="Times New Roman" w:cs="Times New Roman"/>
          <w:w w:val="90"/>
        </w:rPr>
        <w:t>(4-durumlu</w:t>
      </w:r>
      <w:r w:rsidRPr="007960C5">
        <w:rPr>
          <w:rFonts w:ascii="Times New Roman" w:hAnsi="Times New Roman" w:cs="Times New Roman"/>
          <w:spacing w:val="-16"/>
          <w:w w:val="90"/>
        </w:rPr>
        <w:t xml:space="preserve"> </w:t>
      </w:r>
      <w:r w:rsidRPr="007960C5">
        <w:rPr>
          <w:rFonts w:ascii="Times New Roman" w:hAnsi="Times New Roman" w:cs="Times New Roman"/>
          <w:w w:val="90"/>
        </w:rPr>
        <w:t>modda</w:t>
      </w:r>
      <w:r w:rsidRPr="007960C5">
        <w:rPr>
          <w:rFonts w:ascii="Times New Roman" w:hAnsi="Times New Roman" w:cs="Times New Roman"/>
          <w:spacing w:val="-20"/>
          <w:w w:val="90"/>
        </w:rPr>
        <w:t xml:space="preserve"> </w:t>
      </w:r>
      <w:r w:rsidRPr="007960C5">
        <w:rPr>
          <w:rFonts w:ascii="Times New Roman" w:hAnsi="Times New Roman" w:cs="Times New Roman"/>
          <w:w w:val="90"/>
        </w:rPr>
        <w:t>olmak</w:t>
      </w:r>
      <w:r w:rsidRPr="007960C5">
        <w:rPr>
          <w:rFonts w:ascii="Times New Roman" w:hAnsi="Times New Roman" w:cs="Times New Roman"/>
          <w:spacing w:val="-20"/>
          <w:w w:val="90"/>
        </w:rPr>
        <w:t xml:space="preserve"> </w:t>
      </w:r>
      <w:r w:rsidRPr="007960C5">
        <w:rPr>
          <w:rFonts w:ascii="Times New Roman" w:hAnsi="Times New Roman" w:cs="Times New Roman"/>
          <w:w w:val="90"/>
        </w:rPr>
        <w:t>koşuluyla)</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26" w:after="0" w:line="240" w:lineRule="auto"/>
        <w:contextualSpacing w:val="0"/>
        <w:rPr>
          <w:rFonts w:ascii="Times New Roman" w:hAnsi="Times New Roman" w:cs="Times New Roman"/>
        </w:rPr>
      </w:pPr>
      <w:r w:rsidRPr="007960C5">
        <w:rPr>
          <w:rFonts w:ascii="Times New Roman" w:hAnsi="Times New Roman" w:cs="Times New Roman"/>
          <w:w w:val="90"/>
        </w:rPr>
        <w:t>Giriş</w:t>
      </w:r>
      <w:r w:rsidRPr="007960C5">
        <w:rPr>
          <w:rFonts w:ascii="Times New Roman" w:hAnsi="Times New Roman" w:cs="Times New Roman"/>
          <w:spacing w:val="-23"/>
          <w:w w:val="90"/>
        </w:rPr>
        <w:t xml:space="preserve"> </w:t>
      </w:r>
      <w:r w:rsidRPr="007960C5">
        <w:rPr>
          <w:rFonts w:ascii="Times New Roman" w:hAnsi="Times New Roman" w:cs="Times New Roman"/>
          <w:w w:val="90"/>
        </w:rPr>
        <w:t>kurcalama</w:t>
      </w:r>
      <w:r w:rsidRPr="007960C5">
        <w:rPr>
          <w:rFonts w:ascii="Times New Roman" w:hAnsi="Times New Roman" w:cs="Times New Roman"/>
          <w:spacing w:val="-21"/>
          <w:w w:val="90"/>
        </w:rPr>
        <w:t xml:space="preserve"> </w:t>
      </w:r>
      <w:r w:rsidRPr="007960C5">
        <w:rPr>
          <w:rFonts w:ascii="Times New Roman" w:hAnsi="Times New Roman" w:cs="Times New Roman"/>
          <w:w w:val="90"/>
        </w:rPr>
        <w:t>(Kablo</w:t>
      </w:r>
      <w:r w:rsidRPr="007960C5">
        <w:rPr>
          <w:rFonts w:ascii="Times New Roman" w:hAnsi="Times New Roman" w:cs="Times New Roman"/>
          <w:spacing w:val="-21"/>
          <w:w w:val="90"/>
        </w:rPr>
        <w:t xml:space="preserve"> </w:t>
      </w:r>
      <w:r w:rsidRPr="007960C5">
        <w:rPr>
          <w:rFonts w:ascii="Times New Roman" w:hAnsi="Times New Roman" w:cs="Times New Roman"/>
          <w:w w:val="90"/>
        </w:rPr>
        <w:t>kesme,</w:t>
      </w:r>
      <w:r w:rsidRPr="007960C5">
        <w:rPr>
          <w:rFonts w:ascii="Times New Roman" w:hAnsi="Times New Roman" w:cs="Times New Roman"/>
          <w:spacing w:val="-26"/>
          <w:w w:val="90"/>
        </w:rPr>
        <w:t xml:space="preserve"> </w:t>
      </w:r>
      <w:r w:rsidRPr="007960C5">
        <w:rPr>
          <w:rFonts w:ascii="Times New Roman" w:hAnsi="Times New Roman" w:cs="Times New Roman"/>
          <w:w w:val="90"/>
        </w:rPr>
        <w:t>4-durumlu</w:t>
      </w:r>
      <w:r w:rsidRPr="007960C5">
        <w:rPr>
          <w:rFonts w:ascii="Times New Roman" w:hAnsi="Times New Roman" w:cs="Times New Roman"/>
          <w:spacing w:val="-21"/>
          <w:w w:val="90"/>
        </w:rPr>
        <w:t xml:space="preserve"> </w:t>
      </w:r>
      <w:r w:rsidRPr="007960C5">
        <w:rPr>
          <w:rFonts w:ascii="Times New Roman" w:hAnsi="Times New Roman" w:cs="Times New Roman"/>
          <w:w w:val="90"/>
        </w:rPr>
        <w:t>modda</w:t>
      </w:r>
      <w:r w:rsidRPr="007960C5">
        <w:rPr>
          <w:rFonts w:ascii="Times New Roman" w:hAnsi="Times New Roman" w:cs="Times New Roman"/>
          <w:spacing w:val="-25"/>
          <w:w w:val="90"/>
        </w:rPr>
        <w:t xml:space="preserve"> </w:t>
      </w:r>
      <w:r w:rsidRPr="007960C5">
        <w:rPr>
          <w:rFonts w:ascii="Times New Roman" w:hAnsi="Times New Roman" w:cs="Times New Roman"/>
          <w:w w:val="90"/>
        </w:rPr>
        <w:t>olmak</w:t>
      </w:r>
      <w:r w:rsidRPr="007960C5">
        <w:rPr>
          <w:rFonts w:ascii="Times New Roman" w:hAnsi="Times New Roman" w:cs="Times New Roman"/>
          <w:spacing w:val="-24"/>
          <w:w w:val="90"/>
        </w:rPr>
        <w:t xml:space="preserve"> </w:t>
      </w:r>
      <w:r w:rsidRPr="007960C5">
        <w:rPr>
          <w:rFonts w:ascii="Times New Roman" w:hAnsi="Times New Roman" w:cs="Times New Roman"/>
          <w:w w:val="90"/>
        </w:rPr>
        <w:t>koşuluyla)</w:t>
      </w:r>
    </w:p>
    <w:p w:rsidR="00C9250A" w:rsidRPr="007960C5" w:rsidRDefault="00C9250A" w:rsidP="00C9250A">
      <w:pPr>
        <w:pStyle w:val="GvdeMetni"/>
        <w:spacing w:before="3"/>
        <w:rPr>
          <w:sz w:val="22"/>
          <w:szCs w:val="22"/>
        </w:rPr>
      </w:pPr>
    </w:p>
    <w:p w:rsidR="00C9250A" w:rsidRPr="007960C5" w:rsidRDefault="00C9250A" w:rsidP="00C9250A">
      <w:pPr>
        <w:spacing w:line="252" w:lineRule="auto"/>
        <w:ind w:left="115" w:right="262"/>
        <w:jc w:val="both"/>
        <w:rPr>
          <w:rFonts w:ascii="Times New Roman" w:hAnsi="Times New Roman" w:cs="Times New Roman"/>
        </w:rPr>
      </w:pPr>
      <w:r w:rsidRPr="007960C5">
        <w:rPr>
          <w:rFonts w:ascii="Times New Roman" w:hAnsi="Times New Roman" w:cs="Times New Roman"/>
          <w:w w:val="85"/>
        </w:rPr>
        <w:t xml:space="preserve">EOL rezistör değerleri yapılandırma sırasında Access Kontrol Sistemi yönetim yazılımında esnek bir şekilde </w:t>
      </w:r>
      <w:r w:rsidRPr="007960C5">
        <w:rPr>
          <w:rFonts w:ascii="Times New Roman" w:hAnsi="Times New Roman" w:cs="Times New Roman"/>
          <w:w w:val="90"/>
        </w:rPr>
        <w:t>seçilebilir olacaktır.</w:t>
      </w:r>
    </w:p>
    <w:p w:rsidR="00C9250A" w:rsidRPr="007960C5" w:rsidRDefault="00C9250A" w:rsidP="00C9250A">
      <w:pPr>
        <w:spacing w:before="121" w:line="252" w:lineRule="auto"/>
        <w:ind w:left="115" w:right="263"/>
        <w:jc w:val="both"/>
        <w:rPr>
          <w:rFonts w:ascii="Times New Roman" w:hAnsi="Times New Roman" w:cs="Times New Roman"/>
        </w:rPr>
      </w:pPr>
      <w:r w:rsidRPr="007960C5">
        <w:rPr>
          <w:rFonts w:ascii="Times New Roman" w:hAnsi="Times New Roman" w:cs="Times New Roman"/>
          <w:w w:val="85"/>
        </w:rPr>
        <w:t>Access</w:t>
      </w:r>
      <w:r w:rsidRPr="007960C5">
        <w:rPr>
          <w:rFonts w:ascii="Times New Roman" w:hAnsi="Times New Roman" w:cs="Times New Roman"/>
          <w:spacing w:val="-33"/>
          <w:w w:val="85"/>
        </w:rPr>
        <w:t xml:space="preserve"> </w:t>
      </w:r>
      <w:r w:rsidRPr="007960C5">
        <w:rPr>
          <w:rFonts w:ascii="Times New Roman" w:hAnsi="Times New Roman" w:cs="Times New Roman"/>
          <w:w w:val="85"/>
        </w:rPr>
        <w:t>Kontrol</w:t>
      </w:r>
      <w:r w:rsidRPr="007960C5">
        <w:rPr>
          <w:rFonts w:ascii="Times New Roman" w:hAnsi="Times New Roman" w:cs="Times New Roman"/>
          <w:spacing w:val="-33"/>
          <w:w w:val="85"/>
        </w:rPr>
        <w:t xml:space="preserve"> </w:t>
      </w:r>
      <w:r w:rsidRPr="007960C5">
        <w:rPr>
          <w:rFonts w:ascii="Times New Roman" w:hAnsi="Times New Roman" w:cs="Times New Roman"/>
          <w:w w:val="85"/>
        </w:rPr>
        <w:t>Donanımı</w:t>
      </w:r>
      <w:r w:rsidRPr="007960C5">
        <w:rPr>
          <w:rFonts w:ascii="Times New Roman" w:hAnsi="Times New Roman" w:cs="Times New Roman"/>
          <w:spacing w:val="-35"/>
          <w:w w:val="85"/>
        </w:rPr>
        <w:t xml:space="preserve"> </w:t>
      </w:r>
      <w:r w:rsidRPr="007960C5">
        <w:rPr>
          <w:rFonts w:ascii="Times New Roman" w:hAnsi="Times New Roman" w:cs="Times New Roman"/>
          <w:w w:val="85"/>
        </w:rPr>
        <w:t>ve</w:t>
      </w:r>
      <w:r w:rsidRPr="007960C5">
        <w:rPr>
          <w:rFonts w:ascii="Times New Roman" w:hAnsi="Times New Roman" w:cs="Times New Roman"/>
          <w:spacing w:val="-34"/>
          <w:w w:val="85"/>
        </w:rPr>
        <w:t xml:space="preserve"> </w:t>
      </w:r>
      <w:r w:rsidRPr="007960C5">
        <w:rPr>
          <w:rFonts w:ascii="Times New Roman" w:hAnsi="Times New Roman" w:cs="Times New Roman"/>
          <w:w w:val="85"/>
        </w:rPr>
        <w:t>donanıma</w:t>
      </w:r>
      <w:r w:rsidRPr="007960C5">
        <w:rPr>
          <w:rFonts w:ascii="Times New Roman" w:hAnsi="Times New Roman" w:cs="Times New Roman"/>
          <w:spacing w:val="-32"/>
          <w:w w:val="85"/>
        </w:rPr>
        <w:t xml:space="preserve"> </w:t>
      </w:r>
      <w:r w:rsidRPr="007960C5">
        <w:rPr>
          <w:rFonts w:ascii="Times New Roman" w:hAnsi="Times New Roman" w:cs="Times New Roman"/>
          <w:w w:val="85"/>
        </w:rPr>
        <w:t>bağlı</w:t>
      </w:r>
      <w:r w:rsidRPr="007960C5">
        <w:rPr>
          <w:rFonts w:ascii="Times New Roman" w:hAnsi="Times New Roman" w:cs="Times New Roman"/>
          <w:spacing w:val="-33"/>
          <w:w w:val="85"/>
        </w:rPr>
        <w:t xml:space="preserve"> </w:t>
      </w:r>
      <w:r w:rsidRPr="007960C5">
        <w:rPr>
          <w:rFonts w:ascii="Times New Roman" w:hAnsi="Times New Roman" w:cs="Times New Roman"/>
          <w:w w:val="85"/>
        </w:rPr>
        <w:t>tüm</w:t>
      </w:r>
      <w:r w:rsidRPr="007960C5">
        <w:rPr>
          <w:rFonts w:ascii="Times New Roman" w:hAnsi="Times New Roman" w:cs="Times New Roman"/>
          <w:spacing w:val="-31"/>
          <w:w w:val="85"/>
        </w:rPr>
        <w:t xml:space="preserve"> </w:t>
      </w:r>
      <w:r w:rsidRPr="007960C5">
        <w:rPr>
          <w:rFonts w:ascii="Times New Roman" w:hAnsi="Times New Roman" w:cs="Times New Roman"/>
          <w:w w:val="85"/>
        </w:rPr>
        <w:t>cihazlar,</w:t>
      </w:r>
      <w:r w:rsidRPr="007960C5">
        <w:rPr>
          <w:rFonts w:ascii="Times New Roman" w:hAnsi="Times New Roman" w:cs="Times New Roman"/>
          <w:spacing w:val="-34"/>
          <w:w w:val="85"/>
        </w:rPr>
        <w:t xml:space="preserve"> </w:t>
      </w:r>
      <w:r w:rsidRPr="007960C5">
        <w:rPr>
          <w:rFonts w:ascii="Times New Roman" w:hAnsi="Times New Roman" w:cs="Times New Roman"/>
          <w:w w:val="85"/>
        </w:rPr>
        <w:t>bilgisayar</w:t>
      </w:r>
      <w:r w:rsidRPr="007960C5">
        <w:rPr>
          <w:rFonts w:ascii="Times New Roman" w:hAnsi="Times New Roman" w:cs="Times New Roman"/>
          <w:spacing w:val="-35"/>
          <w:w w:val="85"/>
        </w:rPr>
        <w:t xml:space="preserve"> </w:t>
      </w:r>
      <w:r w:rsidRPr="007960C5">
        <w:rPr>
          <w:rFonts w:ascii="Times New Roman" w:hAnsi="Times New Roman" w:cs="Times New Roman"/>
          <w:w w:val="85"/>
        </w:rPr>
        <w:t>ağında</w:t>
      </w:r>
      <w:r w:rsidRPr="007960C5">
        <w:rPr>
          <w:rFonts w:ascii="Times New Roman" w:hAnsi="Times New Roman" w:cs="Times New Roman"/>
          <w:spacing w:val="-32"/>
          <w:w w:val="85"/>
        </w:rPr>
        <w:t xml:space="preserve"> </w:t>
      </w:r>
      <w:r w:rsidRPr="007960C5">
        <w:rPr>
          <w:rFonts w:ascii="Times New Roman" w:hAnsi="Times New Roman" w:cs="Times New Roman"/>
          <w:w w:val="85"/>
        </w:rPr>
        <w:t>bir</w:t>
      </w:r>
      <w:r w:rsidRPr="007960C5">
        <w:rPr>
          <w:rFonts w:ascii="Times New Roman" w:hAnsi="Times New Roman" w:cs="Times New Roman"/>
          <w:spacing w:val="-33"/>
          <w:w w:val="85"/>
        </w:rPr>
        <w:t xml:space="preserve"> </w:t>
      </w:r>
      <w:r w:rsidRPr="007960C5">
        <w:rPr>
          <w:rFonts w:ascii="Times New Roman" w:hAnsi="Times New Roman" w:cs="Times New Roman"/>
          <w:w w:val="85"/>
        </w:rPr>
        <w:t>arıza</w:t>
      </w:r>
      <w:r w:rsidRPr="007960C5">
        <w:rPr>
          <w:rFonts w:ascii="Times New Roman" w:hAnsi="Times New Roman" w:cs="Times New Roman"/>
          <w:spacing w:val="-33"/>
          <w:w w:val="85"/>
        </w:rPr>
        <w:t xml:space="preserve"> </w:t>
      </w:r>
      <w:r w:rsidRPr="007960C5">
        <w:rPr>
          <w:rFonts w:ascii="Times New Roman" w:hAnsi="Times New Roman" w:cs="Times New Roman"/>
          <w:w w:val="85"/>
        </w:rPr>
        <w:t>varsa</w:t>
      </w:r>
      <w:r w:rsidRPr="007960C5">
        <w:rPr>
          <w:rFonts w:ascii="Times New Roman" w:hAnsi="Times New Roman" w:cs="Times New Roman"/>
          <w:spacing w:val="-32"/>
          <w:w w:val="85"/>
        </w:rPr>
        <w:t xml:space="preserve"> </w:t>
      </w:r>
      <w:r w:rsidRPr="007960C5">
        <w:rPr>
          <w:rFonts w:ascii="Times New Roman" w:hAnsi="Times New Roman" w:cs="Times New Roman"/>
          <w:w w:val="85"/>
        </w:rPr>
        <w:t>off-line</w:t>
      </w:r>
      <w:r w:rsidRPr="007960C5">
        <w:rPr>
          <w:rFonts w:ascii="Times New Roman" w:hAnsi="Times New Roman" w:cs="Times New Roman"/>
          <w:spacing w:val="-31"/>
          <w:w w:val="85"/>
        </w:rPr>
        <w:t xml:space="preserve"> </w:t>
      </w:r>
      <w:r w:rsidRPr="007960C5">
        <w:rPr>
          <w:rFonts w:ascii="Times New Roman" w:hAnsi="Times New Roman" w:cs="Times New Roman"/>
          <w:w w:val="85"/>
        </w:rPr>
        <w:t>modda</w:t>
      </w:r>
      <w:r w:rsidRPr="007960C5">
        <w:rPr>
          <w:rFonts w:ascii="Times New Roman" w:hAnsi="Times New Roman" w:cs="Times New Roman"/>
          <w:spacing w:val="-32"/>
          <w:w w:val="85"/>
        </w:rPr>
        <w:t xml:space="preserve"> </w:t>
      </w:r>
      <w:r w:rsidRPr="007960C5">
        <w:rPr>
          <w:rFonts w:ascii="Times New Roman" w:hAnsi="Times New Roman" w:cs="Times New Roman"/>
          <w:w w:val="85"/>
        </w:rPr>
        <w:t xml:space="preserve">çalışmayı </w:t>
      </w:r>
      <w:r w:rsidRPr="007960C5">
        <w:rPr>
          <w:rFonts w:ascii="Times New Roman" w:hAnsi="Times New Roman" w:cs="Times New Roman"/>
          <w:w w:val="90"/>
        </w:rPr>
        <w:t>ve</w:t>
      </w:r>
      <w:r w:rsidRPr="007960C5">
        <w:rPr>
          <w:rFonts w:ascii="Times New Roman" w:hAnsi="Times New Roman" w:cs="Times New Roman"/>
          <w:spacing w:val="-16"/>
          <w:w w:val="90"/>
        </w:rPr>
        <w:t xml:space="preserve"> </w:t>
      </w:r>
      <w:r w:rsidRPr="007960C5">
        <w:rPr>
          <w:rFonts w:ascii="Times New Roman" w:hAnsi="Times New Roman" w:cs="Times New Roman"/>
          <w:w w:val="90"/>
        </w:rPr>
        <w:t>erişimi</w:t>
      </w:r>
      <w:r w:rsidRPr="007960C5">
        <w:rPr>
          <w:rFonts w:ascii="Times New Roman" w:hAnsi="Times New Roman" w:cs="Times New Roman"/>
          <w:spacing w:val="-20"/>
          <w:w w:val="90"/>
        </w:rPr>
        <w:t xml:space="preserve"> </w:t>
      </w:r>
      <w:r w:rsidRPr="007960C5">
        <w:rPr>
          <w:rFonts w:ascii="Times New Roman" w:hAnsi="Times New Roman" w:cs="Times New Roman"/>
          <w:w w:val="90"/>
        </w:rPr>
        <w:t>kontrol</w:t>
      </w:r>
      <w:r w:rsidRPr="007960C5">
        <w:rPr>
          <w:rFonts w:ascii="Times New Roman" w:hAnsi="Times New Roman" w:cs="Times New Roman"/>
          <w:spacing w:val="-19"/>
          <w:w w:val="90"/>
        </w:rPr>
        <w:t xml:space="preserve"> </w:t>
      </w:r>
      <w:r w:rsidRPr="007960C5">
        <w:rPr>
          <w:rFonts w:ascii="Times New Roman" w:hAnsi="Times New Roman" w:cs="Times New Roman"/>
          <w:w w:val="90"/>
        </w:rPr>
        <w:t>etmeyi</w:t>
      </w:r>
      <w:r w:rsidRPr="007960C5">
        <w:rPr>
          <w:rFonts w:ascii="Times New Roman" w:hAnsi="Times New Roman" w:cs="Times New Roman"/>
          <w:spacing w:val="-20"/>
          <w:w w:val="90"/>
        </w:rPr>
        <w:t xml:space="preserve"> </w:t>
      </w:r>
      <w:r w:rsidRPr="007960C5">
        <w:rPr>
          <w:rFonts w:ascii="Times New Roman" w:hAnsi="Times New Roman" w:cs="Times New Roman"/>
          <w:w w:val="90"/>
        </w:rPr>
        <w:t>sürdürecektir.</w:t>
      </w:r>
    </w:p>
    <w:p w:rsidR="00C9250A" w:rsidRPr="007960C5" w:rsidRDefault="00C9250A" w:rsidP="00C9250A">
      <w:pPr>
        <w:spacing w:before="121" w:line="249" w:lineRule="auto"/>
        <w:ind w:left="115" w:right="263"/>
        <w:jc w:val="both"/>
        <w:rPr>
          <w:rFonts w:ascii="Times New Roman" w:hAnsi="Times New Roman" w:cs="Times New Roman"/>
        </w:rPr>
      </w:pPr>
      <w:r w:rsidRPr="007960C5">
        <w:rPr>
          <w:rFonts w:ascii="Times New Roman" w:hAnsi="Times New Roman" w:cs="Times New Roman"/>
          <w:w w:val="85"/>
        </w:rPr>
        <w:t xml:space="preserve">Access Kontrol Donanımı standart CF </w:t>
      </w:r>
      <w:r w:rsidRPr="007960C5">
        <w:rPr>
          <w:rFonts w:ascii="Times New Roman" w:hAnsi="Times New Roman" w:cs="Times New Roman"/>
          <w:spacing w:val="-3"/>
          <w:w w:val="85"/>
        </w:rPr>
        <w:t xml:space="preserve">flash </w:t>
      </w:r>
      <w:r w:rsidRPr="007960C5">
        <w:rPr>
          <w:rFonts w:ascii="Times New Roman" w:hAnsi="Times New Roman" w:cs="Times New Roman"/>
          <w:w w:val="85"/>
        </w:rPr>
        <w:t>bellek kartını kart sahibi verilerini ve erişim olaylarını depolanması amacıyla</w:t>
      </w:r>
      <w:r w:rsidRPr="007960C5">
        <w:rPr>
          <w:rFonts w:ascii="Times New Roman" w:hAnsi="Times New Roman" w:cs="Times New Roman"/>
          <w:spacing w:val="-3"/>
          <w:w w:val="85"/>
        </w:rPr>
        <w:t xml:space="preserve"> </w:t>
      </w:r>
      <w:r w:rsidRPr="007960C5">
        <w:rPr>
          <w:rFonts w:ascii="Times New Roman" w:hAnsi="Times New Roman" w:cs="Times New Roman"/>
          <w:w w:val="85"/>
        </w:rPr>
        <w:t>destekleyecektir.</w:t>
      </w:r>
      <w:r w:rsidRPr="007960C5">
        <w:rPr>
          <w:rFonts w:ascii="Times New Roman" w:hAnsi="Times New Roman" w:cs="Times New Roman"/>
          <w:spacing w:val="-4"/>
          <w:w w:val="85"/>
        </w:rPr>
        <w:t xml:space="preserve"> </w:t>
      </w:r>
      <w:r w:rsidRPr="007960C5">
        <w:rPr>
          <w:rFonts w:ascii="Times New Roman" w:hAnsi="Times New Roman" w:cs="Times New Roman"/>
          <w:w w:val="85"/>
        </w:rPr>
        <w:t>CF</w:t>
      </w:r>
      <w:r w:rsidRPr="007960C5">
        <w:rPr>
          <w:rFonts w:ascii="Times New Roman" w:hAnsi="Times New Roman" w:cs="Times New Roman"/>
          <w:spacing w:val="-3"/>
          <w:w w:val="85"/>
        </w:rPr>
        <w:t xml:space="preserve"> </w:t>
      </w:r>
      <w:r w:rsidRPr="007960C5">
        <w:rPr>
          <w:rFonts w:ascii="Times New Roman" w:hAnsi="Times New Roman" w:cs="Times New Roman"/>
          <w:w w:val="85"/>
        </w:rPr>
        <w:t>bellek</w:t>
      </w:r>
      <w:r w:rsidRPr="007960C5">
        <w:rPr>
          <w:rFonts w:ascii="Times New Roman" w:hAnsi="Times New Roman" w:cs="Times New Roman"/>
          <w:spacing w:val="-3"/>
          <w:w w:val="85"/>
        </w:rPr>
        <w:t xml:space="preserve"> </w:t>
      </w:r>
      <w:r w:rsidRPr="007960C5">
        <w:rPr>
          <w:rFonts w:ascii="Times New Roman" w:hAnsi="Times New Roman" w:cs="Times New Roman"/>
          <w:w w:val="85"/>
        </w:rPr>
        <w:t>kartı,</w:t>
      </w:r>
      <w:r w:rsidRPr="007960C5">
        <w:rPr>
          <w:rFonts w:ascii="Times New Roman" w:hAnsi="Times New Roman" w:cs="Times New Roman"/>
          <w:spacing w:val="-3"/>
          <w:w w:val="85"/>
        </w:rPr>
        <w:t xml:space="preserve"> </w:t>
      </w:r>
      <w:r w:rsidRPr="007960C5">
        <w:rPr>
          <w:rFonts w:ascii="Times New Roman" w:hAnsi="Times New Roman" w:cs="Times New Roman"/>
          <w:w w:val="85"/>
        </w:rPr>
        <w:t>Access</w:t>
      </w:r>
      <w:r w:rsidRPr="007960C5">
        <w:rPr>
          <w:rFonts w:ascii="Times New Roman" w:hAnsi="Times New Roman" w:cs="Times New Roman"/>
          <w:spacing w:val="-4"/>
          <w:w w:val="85"/>
        </w:rPr>
        <w:t xml:space="preserve"> </w:t>
      </w:r>
      <w:r w:rsidRPr="007960C5">
        <w:rPr>
          <w:rFonts w:ascii="Times New Roman" w:hAnsi="Times New Roman" w:cs="Times New Roman"/>
          <w:w w:val="85"/>
        </w:rPr>
        <w:t>Kontrol</w:t>
      </w:r>
      <w:r w:rsidRPr="007960C5">
        <w:rPr>
          <w:rFonts w:ascii="Times New Roman" w:hAnsi="Times New Roman" w:cs="Times New Roman"/>
          <w:spacing w:val="-7"/>
          <w:w w:val="85"/>
        </w:rPr>
        <w:t xml:space="preserve"> </w:t>
      </w:r>
      <w:r w:rsidRPr="007960C5">
        <w:rPr>
          <w:rFonts w:ascii="Times New Roman" w:hAnsi="Times New Roman" w:cs="Times New Roman"/>
          <w:w w:val="85"/>
        </w:rPr>
        <w:t>donanımı</w:t>
      </w:r>
      <w:r w:rsidRPr="007960C5">
        <w:rPr>
          <w:rFonts w:ascii="Times New Roman" w:hAnsi="Times New Roman" w:cs="Times New Roman"/>
          <w:spacing w:val="-8"/>
          <w:w w:val="85"/>
        </w:rPr>
        <w:t xml:space="preserve"> </w:t>
      </w:r>
      <w:r w:rsidRPr="007960C5">
        <w:rPr>
          <w:rFonts w:ascii="Times New Roman" w:hAnsi="Times New Roman" w:cs="Times New Roman"/>
          <w:w w:val="85"/>
        </w:rPr>
        <w:t>arıza yaptığında,</w:t>
      </w:r>
      <w:r w:rsidRPr="007960C5">
        <w:rPr>
          <w:rFonts w:ascii="Times New Roman" w:hAnsi="Times New Roman" w:cs="Times New Roman"/>
          <w:spacing w:val="-7"/>
          <w:w w:val="85"/>
        </w:rPr>
        <w:t xml:space="preserve"> </w:t>
      </w:r>
      <w:r w:rsidRPr="007960C5">
        <w:rPr>
          <w:rFonts w:ascii="Times New Roman" w:hAnsi="Times New Roman" w:cs="Times New Roman"/>
          <w:w w:val="85"/>
        </w:rPr>
        <w:t>bir</w:t>
      </w:r>
      <w:r w:rsidRPr="007960C5">
        <w:rPr>
          <w:rFonts w:ascii="Times New Roman" w:hAnsi="Times New Roman" w:cs="Times New Roman"/>
          <w:spacing w:val="-4"/>
          <w:w w:val="85"/>
        </w:rPr>
        <w:t xml:space="preserve"> </w:t>
      </w:r>
      <w:r w:rsidRPr="007960C5">
        <w:rPr>
          <w:rFonts w:ascii="Times New Roman" w:hAnsi="Times New Roman" w:cs="Times New Roman"/>
          <w:w w:val="85"/>
        </w:rPr>
        <w:t>bilgisayara</w:t>
      </w:r>
      <w:r w:rsidRPr="007960C5">
        <w:rPr>
          <w:rFonts w:ascii="Times New Roman" w:hAnsi="Times New Roman" w:cs="Times New Roman"/>
          <w:spacing w:val="-2"/>
          <w:w w:val="85"/>
        </w:rPr>
        <w:t xml:space="preserve"> </w:t>
      </w:r>
      <w:r w:rsidRPr="007960C5">
        <w:rPr>
          <w:rFonts w:ascii="Times New Roman" w:hAnsi="Times New Roman" w:cs="Times New Roman"/>
          <w:w w:val="85"/>
        </w:rPr>
        <w:t>bağlı</w:t>
      </w:r>
      <w:r w:rsidRPr="007960C5">
        <w:rPr>
          <w:rFonts w:ascii="Times New Roman" w:hAnsi="Times New Roman" w:cs="Times New Roman"/>
          <w:spacing w:val="-5"/>
          <w:w w:val="85"/>
        </w:rPr>
        <w:t xml:space="preserve"> </w:t>
      </w:r>
      <w:r w:rsidRPr="007960C5">
        <w:rPr>
          <w:rFonts w:ascii="Times New Roman" w:hAnsi="Times New Roman" w:cs="Times New Roman"/>
          <w:w w:val="85"/>
        </w:rPr>
        <w:t>olan standart</w:t>
      </w:r>
      <w:r w:rsidRPr="007960C5">
        <w:rPr>
          <w:rFonts w:ascii="Times New Roman" w:hAnsi="Times New Roman" w:cs="Times New Roman"/>
          <w:spacing w:val="-24"/>
          <w:w w:val="85"/>
        </w:rPr>
        <w:t xml:space="preserve"> </w:t>
      </w:r>
      <w:r w:rsidRPr="007960C5">
        <w:rPr>
          <w:rFonts w:ascii="Times New Roman" w:hAnsi="Times New Roman" w:cs="Times New Roman"/>
          <w:w w:val="85"/>
        </w:rPr>
        <w:t>bir</w:t>
      </w:r>
      <w:r w:rsidRPr="007960C5">
        <w:rPr>
          <w:rFonts w:ascii="Times New Roman" w:hAnsi="Times New Roman" w:cs="Times New Roman"/>
          <w:spacing w:val="-26"/>
          <w:w w:val="85"/>
        </w:rPr>
        <w:t xml:space="preserve"> </w:t>
      </w:r>
      <w:r w:rsidRPr="007960C5">
        <w:rPr>
          <w:rFonts w:ascii="Times New Roman" w:hAnsi="Times New Roman" w:cs="Times New Roman"/>
          <w:w w:val="85"/>
        </w:rPr>
        <w:t>kart</w:t>
      </w:r>
      <w:r w:rsidRPr="007960C5">
        <w:rPr>
          <w:rFonts w:ascii="Times New Roman" w:hAnsi="Times New Roman" w:cs="Times New Roman"/>
          <w:spacing w:val="-24"/>
          <w:w w:val="85"/>
        </w:rPr>
        <w:t xml:space="preserve"> </w:t>
      </w:r>
      <w:r w:rsidRPr="007960C5">
        <w:rPr>
          <w:rFonts w:ascii="Times New Roman" w:hAnsi="Times New Roman" w:cs="Times New Roman"/>
          <w:w w:val="85"/>
        </w:rPr>
        <w:t>okuyucu</w:t>
      </w:r>
      <w:r w:rsidRPr="007960C5">
        <w:rPr>
          <w:rFonts w:ascii="Times New Roman" w:hAnsi="Times New Roman" w:cs="Times New Roman"/>
          <w:spacing w:val="-24"/>
          <w:w w:val="85"/>
        </w:rPr>
        <w:t xml:space="preserve"> </w:t>
      </w:r>
      <w:r w:rsidRPr="007960C5">
        <w:rPr>
          <w:rFonts w:ascii="Times New Roman" w:hAnsi="Times New Roman" w:cs="Times New Roman"/>
          <w:w w:val="85"/>
        </w:rPr>
        <w:t>kullanarak</w:t>
      </w:r>
      <w:r w:rsidRPr="007960C5">
        <w:rPr>
          <w:rFonts w:ascii="Times New Roman" w:hAnsi="Times New Roman" w:cs="Times New Roman"/>
          <w:spacing w:val="-24"/>
          <w:w w:val="85"/>
        </w:rPr>
        <w:t xml:space="preserve"> </w:t>
      </w:r>
      <w:r w:rsidRPr="007960C5">
        <w:rPr>
          <w:rFonts w:ascii="Times New Roman" w:hAnsi="Times New Roman" w:cs="Times New Roman"/>
          <w:w w:val="85"/>
        </w:rPr>
        <w:t>okumaya</w:t>
      </w:r>
      <w:r w:rsidRPr="007960C5">
        <w:rPr>
          <w:rFonts w:ascii="Times New Roman" w:hAnsi="Times New Roman" w:cs="Times New Roman"/>
          <w:spacing w:val="-21"/>
          <w:w w:val="85"/>
        </w:rPr>
        <w:t xml:space="preserve"> </w:t>
      </w:r>
      <w:r w:rsidRPr="007960C5">
        <w:rPr>
          <w:rFonts w:ascii="Times New Roman" w:hAnsi="Times New Roman" w:cs="Times New Roman"/>
          <w:spacing w:val="-3"/>
          <w:w w:val="85"/>
        </w:rPr>
        <w:t>izin</w:t>
      </w:r>
      <w:r w:rsidRPr="007960C5">
        <w:rPr>
          <w:rFonts w:ascii="Times New Roman" w:hAnsi="Times New Roman" w:cs="Times New Roman"/>
          <w:spacing w:val="-20"/>
          <w:w w:val="85"/>
        </w:rPr>
        <w:t xml:space="preserve"> </w:t>
      </w:r>
      <w:r w:rsidRPr="007960C5">
        <w:rPr>
          <w:rFonts w:ascii="Times New Roman" w:hAnsi="Times New Roman" w:cs="Times New Roman"/>
          <w:w w:val="85"/>
        </w:rPr>
        <w:t>veren</w:t>
      </w:r>
      <w:r w:rsidRPr="007960C5">
        <w:rPr>
          <w:rFonts w:ascii="Times New Roman" w:hAnsi="Times New Roman" w:cs="Times New Roman"/>
          <w:spacing w:val="-20"/>
          <w:w w:val="85"/>
        </w:rPr>
        <w:t xml:space="preserve"> </w:t>
      </w:r>
      <w:r w:rsidRPr="007960C5">
        <w:rPr>
          <w:rFonts w:ascii="Times New Roman" w:hAnsi="Times New Roman" w:cs="Times New Roman"/>
          <w:w w:val="85"/>
        </w:rPr>
        <w:t>standart</w:t>
      </w:r>
      <w:r w:rsidRPr="007960C5">
        <w:rPr>
          <w:rFonts w:ascii="Times New Roman" w:hAnsi="Times New Roman" w:cs="Times New Roman"/>
          <w:spacing w:val="-24"/>
          <w:w w:val="85"/>
        </w:rPr>
        <w:t xml:space="preserve"> </w:t>
      </w:r>
      <w:r w:rsidRPr="007960C5">
        <w:rPr>
          <w:rFonts w:ascii="Times New Roman" w:hAnsi="Times New Roman" w:cs="Times New Roman"/>
          <w:w w:val="85"/>
        </w:rPr>
        <w:t>bir</w:t>
      </w:r>
      <w:r w:rsidRPr="007960C5">
        <w:rPr>
          <w:rFonts w:ascii="Times New Roman" w:hAnsi="Times New Roman" w:cs="Times New Roman"/>
          <w:spacing w:val="-26"/>
          <w:w w:val="85"/>
        </w:rPr>
        <w:t xml:space="preserve"> </w:t>
      </w:r>
      <w:r w:rsidRPr="007960C5">
        <w:rPr>
          <w:rFonts w:ascii="Times New Roman" w:hAnsi="Times New Roman" w:cs="Times New Roman"/>
          <w:w w:val="85"/>
        </w:rPr>
        <w:t>FAT</w:t>
      </w:r>
      <w:r w:rsidRPr="007960C5">
        <w:rPr>
          <w:rFonts w:ascii="Times New Roman" w:hAnsi="Times New Roman" w:cs="Times New Roman"/>
          <w:spacing w:val="-26"/>
          <w:w w:val="85"/>
        </w:rPr>
        <w:t xml:space="preserve"> </w:t>
      </w:r>
      <w:r w:rsidRPr="007960C5">
        <w:rPr>
          <w:rFonts w:ascii="Times New Roman" w:hAnsi="Times New Roman" w:cs="Times New Roman"/>
          <w:w w:val="85"/>
        </w:rPr>
        <w:t>dosya</w:t>
      </w:r>
      <w:r w:rsidRPr="007960C5">
        <w:rPr>
          <w:rFonts w:ascii="Times New Roman" w:hAnsi="Times New Roman" w:cs="Times New Roman"/>
          <w:spacing w:val="-20"/>
          <w:w w:val="85"/>
        </w:rPr>
        <w:t xml:space="preserve"> </w:t>
      </w:r>
      <w:r w:rsidRPr="007960C5">
        <w:rPr>
          <w:rFonts w:ascii="Times New Roman" w:hAnsi="Times New Roman" w:cs="Times New Roman"/>
          <w:w w:val="85"/>
        </w:rPr>
        <w:t>formatı</w:t>
      </w:r>
      <w:r w:rsidRPr="007960C5">
        <w:rPr>
          <w:rFonts w:ascii="Times New Roman" w:hAnsi="Times New Roman" w:cs="Times New Roman"/>
          <w:spacing w:val="-26"/>
          <w:w w:val="85"/>
        </w:rPr>
        <w:t xml:space="preserve"> </w:t>
      </w:r>
      <w:r w:rsidRPr="007960C5">
        <w:rPr>
          <w:rFonts w:ascii="Times New Roman" w:hAnsi="Times New Roman" w:cs="Times New Roman"/>
          <w:w w:val="85"/>
        </w:rPr>
        <w:t>ile</w:t>
      </w:r>
      <w:r w:rsidRPr="007960C5">
        <w:rPr>
          <w:rFonts w:ascii="Times New Roman" w:hAnsi="Times New Roman" w:cs="Times New Roman"/>
          <w:spacing w:val="-23"/>
          <w:w w:val="85"/>
        </w:rPr>
        <w:t xml:space="preserve"> </w:t>
      </w:r>
      <w:r w:rsidRPr="007960C5">
        <w:rPr>
          <w:rFonts w:ascii="Times New Roman" w:hAnsi="Times New Roman" w:cs="Times New Roman"/>
          <w:w w:val="85"/>
        </w:rPr>
        <w:t>formatlanmalıdır.</w:t>
      </w:r>
    </w:p>
    <w:p w:rsidR="00C9250A" w:rsidRPr="007960C5" w:rsidRDefault="00C9250A" w:rsidP="00C9250A">
      <w:pPr>
        <w:spacing w:before="123"/>
        <w:ind w:left="115"/>
        <w:rPr>
          <w:rFonts w:ascii="Times New Roman" w:hAnsi="Times New Roman" w:cs="Times New Roman"/>
        </w:rPr>
      </w:pPr>
      <w:r w:rsidRPr="007960C5">
        <w:rPr>
          <w:rFonts w:ascii="Times New Roman" w:hAnsi="Times New Roman" w:cs="Times New Roman"/>
          <w:w w:val="90"/>
        </w:rPr>
        <w:t>Access Kontrol Donanımı yazılımı Merkezi Sistemde indirme yoluyla güncellenebilir olacaktır.</w:t>
      </w:r>
    </w:p>
    <w:p w:rsidR="00C9250A" w:rsidRPr="007960C5" w:rsidRDefault="00C9250A" w:rsidP="00C9250A">
      <w:pPr>
        <w:spacing w:before="132" w:line="252" w:lineRule="auto"/>
        <w:ind w:left="115" w:right="265"/>
        <w:jc w:val="both"/>
        <w:rPr>
          <w:rFonts w:ascii="Times New Roman" w:hAnsi="Times New Roman" w:cs="Times New Roman"/>
        </w:rPr>
      </w:pPr>
      <w:r w:rsidRPr="007960C5">
        <w:rPr>
          <w:rFonts w:ascii="Times New Roman" w:hAnsi="Times New Roman" w:cs="Times New Roman"/>
          <w:w w:val="90"/>
        </w:rPr>
        <w:t>Access Kontrol Donanımı belleği hiçbir surette hiçbir işlemi, güç kesildiğinde en son yapılan işlemi bile kaybetmeyecektir.</w:t>
      </w:r>
    </w:p>
    <w:p w:rsidR="00C9250A" w:rsidRPr="007960C5" w:rsidRDefault="00C9250A" w:rsidP="00C9250A">
      <w:pPr>
        <w:spacing w:before="121" w:line="252" w:lineRule="auto"/>
        <w:ind w:left="115" w:right="261"/>
        <w:jc w:val="both"/>
        <w:rPr>
          <w:rFonts w:ascii="Times New Roman" w:hAnsi="Times New Roman" w:cs="Times New Roman"/>
        </w:rPr>
      </w:pPr>
      <w:r w:rsidRPr="007960C5">
        <w:rPr>
          <w:rFonts w:ascii="Times New Roman" w:hAnsi="Times New Roman" w:cs="Times New Roman"/>
          <w:w w:val="85"/>
        </w:rPr>
        <w:t xml:space="preserve">UPS Access Kontrol Donanımına ve okuyuculara güç arızası durumunda 2 saat süreyle sürekli güç beslemesi </w:t>
      </w:r>
      <w:r w:rsidRPr="007960C5">
        <w:rPr>
          <w:rFonts w:ascii="Times New Roman" w:hAnsi="Times New Roman" w:cs="Times New Roman"/>
          <w:w w:val="90"/>
        </w:rPr>
        <w:t>yapacaktır.</w:t>
      </w:r>
    </w:p>
    <w:p w:rsidR="00C9250A" w:rsidRPr="007960C5" w:rsidRDefault="00C9250A" w:rsidP="00C9250A">
      <w:pPr>
        <w:spacing w:before="120" w:line="252" w:lineRule="auto"/>
        <w:ind w:left="115" w:right="416"/>
        <w:rPr>
          <w:rFonts w:ascii="Times New Roman" w:hAnsi="Times New Roman" w:cs="Times New Roman"/>
        </w:rPr>
      </w:pPr>
      <w:r w:rsidRPr="007960C5">
        <w:rPr>
          <w:rFonts w:ascii="Times New Roman" w:hAnsi="Times New Roman" w:cs="Times New Roman"/>
          <w:w w:val="85"/>
        </w:rPr>
        <w:lastRenderedPageBreak/>
        <w:t>Access</w:t>
      </w:r>
      <w:r w:rsidRPr="007960C5">
        <w:rPr>
          <w:rFonts w:ascii="Times New Roman" w:hAnsi="Times New Roman" w:cs="Times New Roman"/>
          <w:spacing w:val="-37"/>
          <w:w w:val="85"/>
        </w:rPr>
        <w:t xml:space="preserve"> </w:t>
      </w:r>
      <w:r w:rsidRPr="007960C5">
        <w:rPr>
          <w:rFonts w:ascii="Times New Roman" w:hAnsi="Times New Roman" w:cs="Times New Roman"/>
          <w:w w:val="85"/>
        </w:rPr>
        <w:t>Kontrol</w:t>
      </w:r>
      <w:r w:rsidRPr="007960C5">
        <w:rPr>
          <w:rFonts w:ascii="Times New Roman" w:hAnsi="Times New Roman" w:cs="Times New Roman"/>
          <w:spacing w:val="-38"/>
          <w:w w:val="85"/>
        </w:rPr>
        <w:t xml:space="preserve"> </w:t>
      </w:r>
      <w:r w:rsidRPr="007960C5">
        <w:rPr>
          <w:rFonts w:ascii="Times New Roman" w:hAnsi="Times New Roman" w:cs="Times New Roman"/>
          <w:w w:val="85"/>
        </w:rPr>
        <w:t>Donanımı</w:t>
      </w:r>
      <w:r w:rsidRPr="007960C5">
        <w:rPr>
          <w:rFonts w:ascii="Times New Roman" w:hAnsi="Times New Roman" w:cs="Times New Roman"/>
          <w:spacing w:val="-37"/>
          <w:w w:val="85"/>
        </w:rPr>
        <w:t xml:space="preserve"> </w:t>
      </w:r>
      <w:r w:rsidRPr="007960C5">
        <w:rPr>
          <w:rFonts w:ascii="Times New Roman" w:hAnsi="Times New Roman" w:cs="Times New Roman"/>
          <w:w w:val="85"/>
        </w:rPr>
        <w:t>bir</w:t>
      </w:r>
      <w:r w:rsidRPr="007960C5">
        <w:rPr>
          <w:rFonts w:ascii="Times New Roman" w:hAnsi="Times New Roman" w:cs="Times New Roman"/>
          <w:spacing w:val="-37"/>
          <w:w w:val="85"/>
        </w:rPr>
        <w:t xml:space="preserve"> </w:t>
      </w:r>
      <w:r w:rsidRPr="007960C5">
        <w:rPr>
          <w:rFonts w:ascii="Times New Roman" w:hAnsi="Times New Roman" w:cs="Times New Roman"/>
          <w:w w:val="85"/>
        </w:rPr>
        <w:t>işlem</w:t>
      </w:r>
      <w:r w:rsidRPr="007960C5">
        <w:rPr>
          <w:rFonts w:ascii="Times New Roman" w:hAnsi="Times New Roman" w:cs="Times New Roman"/>
          <w:spacing w:val="-36"/>
          <w:w w:val="85"/>
        </w:rPr>
        <w:t xml:space="preserve"> </w:t>
      </w:r>
      <w:r w:rsidRPr="007960C5">
        <w:rPr>
          <w:rFonts w:ascii="Times New Roman" w:hAnsi="Times New Roman" w:cs="Times New Roman"/>
          <w:w w:val="85"/>
        </w:rPr>
        <w:t>kaydı</w:t>
      </w:r>
      <w:r w:rsidRPr="007960C5">
        <w:rPr>
          <w:rFonts w:ascii="Times New Roman" w:hAnsi="Times New Roman" w:cs="Times New Roman"/>
          <w:spacing w:val="-37"/>
          <w:w w:val="85"/>
        </w:rPr>
        <w:t xml:space="preserve"> </w:t>
      </w:r>
      <w:r w:rsidRPr="007960C5">
        <w:rPr>
          <w:rFonts w:ascii="Times New Roman" w:hAnsi="Times New Roman" w:cs="Times New Roman"/>
          <w:w w:val="85"/>
        </w:rPr>
        <w:t>oluşturacak</w:t>
      </w:r>
      <w:r w:rsidRPr="007960C5">
        <w:rPr>
          <w:rFonts w:ascii="Times New Roman" w:hAnsi="Times New Roman" w:cs="Times New Roman"/>
          <w:spacing w:val="-36"/>
          <w:w w:val="85"/>
        </w:rPr>
        <w:t xml:space="preserve"> </w:t>
      </w:r>
      <w:r w:rsidRPr="007960C5">
        <w:rPr>
          <w:rFonts w:ascii="Times New Roman" w:hAnsi="Times New Roman" w:cs="Times New Roman"/>
          <w:w w:val="85"/>
        </w:rPr>
        <w:t>ve</w:t>
      </w:r>
      <w:r w:rsidRPr="007960C5">
        <w:rPr>
          <w:rFonts w:ascii="Times New Roman" w:hAnsi="Times New Roman" w:cs="Times New Roman"/>
          <w:spacing w:val="-38"/>
          <w:w w:val="85"/>
        </w:rPr>
        <w:t xml:space="preserve"> </w:t>
      </w:r>
      <w:r w:rsidRPr="007960C5">
        <w:rPr>
          <w:rFonts w:ascii="Times New Roman" w:hAnsi="Times New Roman" w:cs="Times New Roman"/>
          <w:w w:val="85"/>
        </w:rPr>
        <w:t>bunları</w:t>
      </w:r>
      <w:r w:rsidRPr="007960C5">
        <w:rPr>
          <w:rFonts w:ascii="Times New Roman" w:hAnsi="Times New Roman" w:cs="Times New Roman"/>
          <w:spacing w:val="-37"/>
          <w:w w:val="85"/>
        </w:rPr>
        <w:t xml:space="preserve"> </w:t>
      </w:r>
      <w:r w:rsidRPr="007960C5">
        <w:rPr>
          <w:rFonts w:ascii="Times New Roman" w:hAnsi="Times New Roman" w:cs="Times New Roman"/>
          <w:w w:val="85"/>
        </w:rPr>
        <w:t>her</w:t>
      </w:r>
      <w:r w:rsidRPr="007960C5">
        <w:rPr>
          <w:rFonts w:ascii="Times New Roman" w:hAnsi="Times New Roman" w:cs="Times New Roman"/>
          <w:spacing w:val="-38"/>
          <w:w w:val="85"/>
        </w:rPr>
        <w:t xml:space="preserve"> </w:t>
      </w:r>
      <w:r w:rsidRPr="007960C5">
        <w:rPr>
          <w:rFonts w:ascii="Times New Roman" w:hAnsi="Times New Roman" w:cs="Times New Roman"/>
          <w:w w:val="85"/>
        </w:rPr>
        <w:t>alarm</w:t>
      </w:r>
      <w:r w:rsidRPr="007960C5">
        <w:rPr>
          <w:rFonts w:ascii="Times New Roman" w:hAnsi="Times New Roman" w:cs="Times New Roman"/>
          <w:spacing w:val="-35"/>
          <w:w w:val="85"/>
        </w:rPr>
        <w:t xml:space="preserve"> </w:t>
      </w:r>
      <w:r w:rsidRPr="007960C5">
        <w:rPr>
          <w:rFonts w:ascii="Times New Roman" w:hAnsi="Times New Roman" w:cs="Times New Roman"/>
          <w:spacing w:val="-3"/>
          <w:w w:val="85"/>
        </w:rPr>
        <w:t>için</w:t>
      </w:r>
      <w:r w:rsidRPr="007960C5">
        <w:rPr>
          <w:rFonts w:ascii="Times New Roman" w:hAnsi="Times New Roman" w:cs="Times New Roman"/>
          <w:spacing w:val="-34"/>
          <w:w w:val="85"/>
        </w:rPr>
        <w:t xml:space="preserve"> </w:t>
      </w:r>
      <w:r w:rsidRPr="007960C5">
        <w:rPr>
          <w:rFonts w:ascii="Times New Roman" w:hAnsi="Times New Roman" w:cs="Times New Roman"/>
          <w:w w:val="85"/>
        </w:rPr>
        <w:t>belleğine</w:t>
      </w:r>
      <w:r w:rsidRPr="007960C5">
        <w:rPr>
          <w:rFonts w:ascii="Times New Roman" w:hAnsi="Times New Roman" w:cs="Times New Roman"/>
          <w:spacing w:val="-38"/>
          <w:w w:val="85"/>
        </w:rPr>
        <w:t xml:space="preserve"> </w:t>
      </w:r>
      <w:r w:rsidRPr="007960C5">
        <w:rPr>
          <w:rFonts w:ascii="Times New Roman" w:hAnsi="Times New Roman" w:cs="Times New Roman"/>
          <w:w w:val="85"/>
        </w:rPr>
        <w:t>kaydedecektir,</w:t>
      </w:r>
      <w:r w:rsidRPr="007960C5">
        <w:rPr>
          <w:rFonts w:ascii="Times New Roman" w:hAnsi="Times New Roman" w:cs="Times New Roman"/>
          <w:spacing w:val="-36"/>
          <w:w w:val="85"/>
        </w:rPr>
        <w:t xml:space="preserve"> </w:t>
      </w:r>
      <w:r w:rsidRPr="007960C5">
        <w:rPr>
          <w:rFonts w:ascii="Times New Roman" w:hAnsi="Times New Roman" w:cs="Times New Roman"/>
          <w:w w:val="85"/>
        </w:rPr>
        <w:t>bu</w:t>
      </w:r>
      <w:r w:rsidRPr="007960C5">
        <w:rPr>
          <w:rFonts w:ascii="Times New Roman" w:hAnsi="Times New Roman" w:cs="Times New Roman"/>
          <w:spacing w:val="-34"/>
          <w:w w:val="85"/>
        </w:rPr>
        <w:t xml:space="preserve"> </w:t>
      </w:r>
      <w:r w:rsidRPr="007960C5">
        <w:rPr>
          <w:rFonts w:ascii="Times New Roman" w:hAnsi="Times New Roman" w:cs="Times New Roman"/>
          <w:w w:val="85"/>
        </w:rPr>
        <w:t xml:space="preserve">işlemler </w:t>
      </w:r>
      <w:r w:rsidRPr="007960C5">
        <w:rPr>
          <w:rFonts w:ascii="Times New Roman" w:hAnsi="Times New Roman" w:cs="Times New Roman"/>
          <w:w w:val="90"/>
        </w:rPr>
        <w:t>şunlardır:</w:t>
      </w:r>
    </w:p>
    <w:p w:rsidR="00C9250A" w:rsidRPr="007960C5" w:rsidRDefault="00C9250A" w:rsidP="00DE7F38">
      <w:pPr>
        <w:pStyle w:val="ListeParagraf"/>
        <w:widowControl w:val="0"/>
        <w:numPr>
          <w:ilvl w:val="3"/>
          <w:numId w:val="81"/>
        </w:numPr>
        <w:tabs>
          <w:tab w:val="left" w:pos="2275"/>
          <w:tab w:val="left" w:pos="2276"/>
        </w:tabs>
        <w:autoSpaceDE w:val="0"/>
        <w:autoSpaceDN w:val="0"/>
        <w:spacing w:before="115" w:after="0" w:line="240" w:lineRule="auto"/>
        <w:contextualSpacing w:val="0"/>
        <w:rPr>
          <w:rFonts w:ascii="Times New Roman" w:hAnsi="Times New Roman" w:cs="Times New Roman"/>
        </w:rPr>
      </w:pPr>
      <w:r w:rsidRPr="007960C5">
        <w:rPr>
          <w:rFonts w:ascii="Times New Roman" w:hAnsi="Times New Roman" w:cs="Times New Roman"/>
          <w:w w:val="90"/>
        </w:rPr>
        <w:t>Meydana</w:t>
      </w:r>
      <w:r w:rsidRPr="007960C5">
        <w:rPr>
          <w:rFonts w:ascii="Times New Roman" w:hAnsi="Times New Roman" w:cs="Times New Roman"/>
          <w:spacing w:val="-14"/>
          <w:w w:val="90"/>
        </w:rPr>
        <w:t xml:space="preserve"> </w:t>
      </w:r>
      <w:r w:rsidRPr="007960C5">
        <w:rPr>
          <w:rFonts w:ascii="Times New Roman" w:hAnsi="Times New Roman" w:cs="Times New Roman"/>
          <w:w w:val="90"/>
        </w:rPr>
        <w:t>gelme</w:t>
      </w:r>
      <w:r w:rsidRPr="007960C5">
        <w:rPr>
          <w:rFonts w:ascii="Times New Roman" w:hAnsi="Times New Roman" w:cs="Times New Roman"/>
          <w:spacing w:val="-21"/>
          <w:w w:val="90"/>
        </w:rPr>
        <w:t xml:space="preserve"> </w:t>
      </w:r>
      <w:r w:rsidRPr="007960C5">
        <w:rPr>
          <w:rFonts w:ascii="Times New Roman" w:hAnsi="Times New Roman" w:cs="Times New Roman"/>
          <w:w w:val="90"/>
        </w:rPr>
        <w:t>ve</w:t>
      </w:r>
      <w:r w:rsidRPr="007960C5">
        <w:rPr>
          <w:rFonts w:ascii="Times New Roman" w:hAnsi="Times New Roman" w:cs="Times New Roman"/>
          <w:spacing w:val="-22"/>
          <w:w w:val="90"/>
        </w:rPr>
        <w:t xml:space="preserve"> </w:t>
      </w:r>
      <w:r w:rsidRPr="007960C5">
        <w:rPr>
          <w:rFonts w:ascii="Times New Roman" w:hAnsi="Times New Roman" w:cs="Times New Roman"/>
          <w:w w:val="90"/>
        </w:rPr>
        <w:t>düzelme</w:t>
      </w:r>
      <w:r w:rsidRPr="007960C5">
        <w:rPr>
          <w:rFonts w:ascii="Times New Roman" w:hAnsi="Times New Roman" w:cs="Times New Roman"/>
          <w:spacing w:val="-17"/>
          <w:w w:val="90"/>
        </w:rPr>
        <w:t xml:space="preserve"> </w:t>
      </w:r>
      <w:r w:rsidRPr="007960C5">
        <w:rPr>
          <w:rFonts w:ascii="Times New Roman" w:hAnsi="Times New Roman" w:cs="Times New Roman"/>
          <w:w w:val="90"/>
        </w:rPr>
        <w:t>zamanı/tarihi</w:t>
      </w:r>
    </w:p>
    <w:p w:rsidR="00C9250A" w:rsidRDefault="00C9250A" w:rsidP="00C9250A">
      <w:pPr>
        <w:pStyle w:val="text-3mezera"/>
        <w:widowControl/>
        <w:tabs>
          <w:tab w:val="left" w:pos="426"/>
          <w:tab w:val="left" w:pos="1134"/>
          <w:tab w:val="left" w:pos="6096"/>
          <w:tab w:val="left" w:pos="6379"/>
        </w:tabs>
        <w:jc w:val="left"/>
        <w:rPr>
          <w:rFonts w:ascii="Calibri-Bold" w:hAnsi="Calibri-Bold" w:cs="Calibri-Bold"/>
          <w:b/>
          <w:bCs/>
          <w:sz w:val="20"/>
          <w:szCs w:val="20"/>
        </w:rPr>
      </w:pPr>
    </w:p>
    <w:p w:rsidR="00C9250A" w:rsidRPr="008F6CE0" w:rsidRDefault="00C9250A" w:rsidP="00C9250A">
      <w:pPr>
        <w:pStyle w:val="text-3mezera"/>
        <w:widowControl/>
        <w:tabs>
          <w:tab w:val="left" w:pos="426"/>
          <w:tab w:val="left" w:pos="1134"/>
          <w:tab w:val="left" w:pos="6096"/>
          <w:tab w:val="left" w:pos="6379"/>
        </w:tabs>
        <w:jc w:val="left"/>
        <w:rPr>
          <w:rFonts w:ascii="Times New Roman" w:hAnsi="Times New Roman" w:cs="Times New Roman"/>
          <w:b/>
          <w:position w:val="-2"/>
          <w:sz w:val="20"/>
          <w:szCs w:val="20"/>
          <w:lang w:val="tr-TR"/>
        </w:rPr>
      </w:pPr>
    </w:p>
    <w:p w:rsidR="008F6CE0" w:rsidRPr="008F6CE0" w:rsidRDefault="008F6CE0" w:rsidP="008F6CE0">
      <w:pPr>
        <w:pStyle w:val="text-3mezera"/>
        <w:pageBreakBefore/>
        <w:widowControl/>
        <w:tabs>
          <w:tab w:val="left" w:pos="426"/>
          <w:tab w:val="left" w:pos="1134"/>
          <w:tab w:val="left" w:pos="6096"/>
          <w:tab w:val="left" w:pos="6379"/>
        </w:tabs>
        <w:ind w:left="238"/>
        <w:jc w:val="center"/>
        <w:rPr>
          <w:rFonts w:ascii="Times New Roman" w:hAnsi="Times New Roman" w:cs="Times New Roman"/>
          <w:b/>
          <w:position w:val="-2"/>
          <w:sz w:val="20"/>
          <w:szCs w:val="20"/>
          <w:lang w:val="tr-TR"/>
        </w:rPr>
      </w:pPr>
      <w:r w:rsidRPr="008F6CE0">
        <w:rPr>
          <w:rFonts w:ascii="Times New Roman" w:hAnsi="Times New Roman" w:cs="Times New Roman"/>
          <w:b/>
          <w:position w:val="-2"/>
          <w:sz w:val="20"/>
          <w:szCs w:val="20"/>
          <w:lang w:val="tr-TR"/>
        </w:rPr>
        <w:lastRenderedPageBreak/>
        <w:t>Keşif Özeti</w:t>
      </w:r>
    </w:p>
    <w:p w:rsidR="008F6CE0" w:rsidRPr="008F6CE0" w:rsidRDefault="008F6CE0"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8F6CE0" w:rsidRPr="008F6CE0" w:rsidRDefault="008F6CE0" w:rsidP="008E4C2A">
      <w:pPr>
        <w:pStyle w:val="text-3mezera"/>
        <w:widowControl/>
        <w:tabs>
          <w:tab w:val="left" w:pos="426"/>
          <w:tab w:val="left" w:pos="1134"/>
          <w:tab w:val="left" w:pos="6096"/>
          <w:tab w:val="left" w:pos="6379"/>
        </w:tabs>
        <w:jc w:val="left"/>
        <w:rPr>
          <w:rFonts w:ascii="Times New Roman" w:hAnsi="Times New Roman" w:cs="Times New Roman"/>
          <w:position w:val="-2"/>
          <w:sz w:val="20"/>
          <w:szCs w:val="20"/>
          <w:lang w:val="tr-TR"/>
        </w:rPr>
      </w:pPr>
    </w:p>
    <w:p w:rsidR="008F6CE0" w:rsidRPr="008F6CE0" w:rsidRDefault="008F6CE0" w:rsidP="008F6CE0">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u w:val="single"/>
          <w:lang w:val="tr-TR"/>
        </w:rPr>
      </w:pPr>
      <w:r w:rsidRPr="008F6CE0">
        <w:rPr>
          <w:rFonts w:ascii="Times New Roman" w:hAnsi="Times New Roman" w:cs="Times New Roman"/>
          <w:b/>
          <w:position w:val="-2"/>
          <w:sz w:val="20"/>
          <w:szCs w:val="20"/>
          <w:u w:val="single"/>
          <w:lang w:val="tr-TR"/>
        </w:rPr>
        <w:t>Örnek:</w:t>
      </w:r>
    </w:p>
    <w:p w:rsidR="008F6CE0" w:rsidRPr="008F6CE0" w:rsidRDefault="008F6CE0"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8F6CE0" w:rsidRPr="008F6CE0" w:rsidRDefault="008F6CE0" w:rsidP="008F6CE0">
      <w:pPr>
        <w:pStyle w:val="text-3mezera"/>
        <w:widowControl/>
        <w:tabs>
          <w:tab w:val="left" w:pos="426"/>
          <w:tab w:val="left" w:pos="1134"/>
          <w:tab w:val="left" w:pos="6096"/>
          <w:tab w:val="left" w:pos="6379"/>
        </w:tabs>
        <w:ind w:left="240"/>
        <w:rPr>
          <w:rFonts w:ascii="Times New Roman" w:hAnsi="Times New Roman" w:cs="Times New Roman"/>
          <w:position w:val="-2"/>
          <w:sz w:val="20"/>
          <w:szCs w:val="20"/>
          <w:lang w:val="tr-TR"/>
        </w:rPr>
      </w:pPr>
      <w:r w:rsidRPr="008F6CE0">
        <w:rPr>
          <w:rFonts w:ascii="Times New Roman" w:hAnsi="Times New Roman" w:cs="Times New Roman"/>
          <w:position w:val="-2"/>
          <w:sz w:val="20"/>
          <w:szCs w:val="20"/>
          <w:highlight w:val="lightGray"/>
          <w:lang w:val="tr-TR"/>
        </w:rPr>
        <w:t>Aşağıda size yol göstermesi amacıyla bir örnek verilmiştir. Fiyat (en sağdaki) sütunu teklif sahibi tarafından doldurulur.</w:t>
      </w:r>
    </w:p>
    <w:p w:rsidR="008F6CE0" w:rsidRPr="008F6CE0" w:rsidRDefault="008F6CE0"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tbl>
      <w:tblPr>
        <w:tblW w:w="0" w:type="auto"/>
        <w:tblCellMar>
          <w:left w:w="70" w:type="dxa"/>
          <w:right w:w="70" w:type="dxa"/>
        </w:tblCellMar>
        <w:tblLook w:val="04A0" w:firstRow="1" w:lastRow="0" w:firstColumn="1" w:lastColumn="0" w:noHBand="0" w:noVBand="1"/>
      </w:tblPr>
      <w:tblGrid>
        <w:gridCol w:w="673"/>
        <w:gridCol w:w="2109"/>
        <w:gridCol w:w="5270"/>
        <w:gridCol w:w="447"/>
        <w:gridCol w:w="573"/>
      </w:tblGrid>
      <w:tr w:rsidR="00013287" w:rsidRPr="00013287" w:rsidTr="00013287">
        <w:trPr>
          <w:trHeight w:val="315"/>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rPr>
                <w:rFonts w:ascii="Times New Roman" w:eastAsia="Times New Roman" w:hAnsi="Times New Roman" w:cs="Times New Roman"/>
                <w:sz w:val="24"/>
                <w:szCs w:val="24"/>
                <w:lang w:eastAsia="tr-TR"/>
              </w:rPr>
            </w:pPr>
          </w:p>
        </w:tc>
        <w:tc>
          <w:tcPr>
            <w:tcW w:w="0" w:type="auto"/>
            <w:gridSpan w:val="4"/>
            <w:tcBorders>
              <w:top w:val="nil"/>
              <w:left w:val="nil"/>
              <w:bottom w:val="single" w:sz="8" w:space="0" w:color="auto"/>
              <w:right w:val="nil"/>
            </w:tcBorders>
            <w:shd w:val="clear" w:color="000000" w:fill="BFBFBF"/>
            <w:vAlign w:val="bottom"/>
            <w:hideMark/>
          </w:tcPr>
          <w:p w:rsidR="00013287" w:rsidRPr="00A662F4" w:rsidRDefault="00013287" w:rsidP="00013287">
            <w:pPr>
              <w:spacing w:after="0" w:line="240" w:lineRule="auto"/>
              <w:jc w:val="center"/>
              <w:rPr>
                <w:rFonts w:ascii="Calibri" w:eastAsia="Times New Roman" w:hAnsi="Calibri" w:cs="Times New Roman"/>
                <w:b/>
                <w:bCs/>
                <w:color w:val="000000"/>
                <w:sz w:val="32"/>
                <w:szCs w:val="32"/>
                <w:lang w:eastAsia="tr-TR"/>
              </w:rPr>
            </w:pPr>
            <w:r w:rsidRPr="00A662F4">
              <w:rPr>
                <w:rFonts w:ascii="Calibri" w:eastAsia="Times New Roman" w:hAnsi="Calibri" w:cs="Times New Roman"/>
                <w:b/>
                <w:bCs/>
                <w:color w:val="000000"/>
                <w:sz w:val="32"/>
                <w:szCs w:val="32"/>
                <w:lang w:eastAsia="tr-TR"/>
              </w:rPr>
              <w:t>İNŞAAT KEŞİF</w:t>
            </w:r>
          </w:p>
        </w:tc>
      </w:tr>
      <w:tr w:rsidR="00013287" w:rsidRPr="00013287" w:rsidTr="00013287">
        <w:trPr>
          <w:trHeight w:val="315"/>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Calibri" w:eastAsia="Times New Roman" w:hAnsi="Calibri" w:cs="Times New Roman"/>
                <w:b/>
                <w:bCs/>
                <w:color w:val="000000"/>
                <w:sz w:val="20"/>
                <w:szCs w:val="20"/>
                <w:lang w:eastAsia="tr-TR"/>
              </w:rPr>
            </w:pPr>
          </w:p>
        </w:tc>
        <w:tc>
          <w:tcPr>
            <w:tcW w:w="0" w:type="auto"/>
            <w:tcBorders>
              <w:top w:val="nil"/>
              <w:left w:val="nil"/>
              <w:bottom w:val="double" w:sz="6" w:space="0" w:color="auto"/>
              <w:right w:val="single" w:sz="4" w:space="0" w:color="auto"/>
            </w:tcBorders>
            <w:shd w:val="clear" w:color="000000" w:fill="BFBFBF"/>
            <w:noWrap/>
            <w:vAlign w:val="center"/>
            <w:hideMark/>
          </w:tcPr>
          <w:p w:rsidR="00013287" w:rsidRPr="00013287" w:rsidRDefault="00013287" w:rsidP="00013287">
            <w:pPr>
              <w:spacing w:after="0" w:line="240" w:lineRule="auto"/>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Poz No</w:t>
            </w:r>
          </w:p>
        </w:tc>
        <w:tc>
          <w:tcPr>
            <w:tcW w:w="0" w:type="auto"/>
            <w:tcBorders>
              <w:top w:val="nil"/>
              <w:left w:val="nil"/>
              <w:bottom w:val="double" w:sz="6" w:space="0" w:color="auto"/>
              <w:right w:val="single" w:sz="4" w:space="0" w:color="auto"/>
            </w:tcBorders>
            <w:shd w:val="clear" w:color="000000" w:fill="BFBFBF"/>
            <w:noWrap/>
            <w:vAlign w:val="center"/>
            <w:hideMark/>
          </w:tcPr>
          <w:p w:rsidR="00013287" w:rsidRPr="00013287" w:rsidRDefault="00013287" w:rsidP="00013287">
            <w:pPr>
              <w:spacing w:after="0" w:line="240" w:lineRule="auto"/>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İmalatın Cinsi</w:t>
            </w:r>
          </w:p>
        </w:tc>
        <w:tc>
          <w:tcPr>
            <w:tcW w:w="0" w:type="auto"/>
            <w:tcBorders>
              <w:top w:val="nil"/>
              <w:left w:val="nil"/>
              <w:bottom w:val="double" w:sz="6" w:space="0" w:color="auto"/>
              <w:right w:val="single" w:sz="4" w:space="0" w:color="auto"/>
            </w:tcBorders>
            <w:shd w:val="clear" w:color="000000" w:fill="BFBFB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Br.</w:t>
            </w:r>
          </w:p>
        </w:tc>
        <w:tc>
          <w:tcPr>
            <w:tcW w:w="0" w:type="auto"/>
            <w:tcBorders>
              <w:top w:val="nil"/>
              <w:left w:val="nil"/>
              <w:bottom w:val="double" w:sz="6" w:space="0" w:color="auto"/>
              <w:right w:val="single" w:sz="4" w:space="0" w:color="auto"/>
            </w:tcBorders>
            <w:shd w:val="clear" w:color="000000" w:fill="BFBFB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xml:space="preserve">Miktar </w:t>
            </w:r>
          </w:p>
        </w:tc>
      </w:tr>
      <w:tr w:rsidR="00013287" w:rsidRPr="00013287" w:rsidTr="00013287">
        <w:trPr>
          <w:trHeight w:val="315"/>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right"/>
              <w:rPr>
                <w:rFonts w:ascii="Arial" w:eastAsia="Times New Roman" w:hAnsi="Arial" w:cs="Arial"/>
                <w:b/>
                <w:bCs/>
                <w:sz w:val="20"/>
                <w:szCs w:val="20"/>
                <w:lang w:eastAsia="tr-TR"/>
              </w:rPr>
            </w:pPr>
          </w:p>
        </w:tc>
        <w:tc>
          <w:tcPr>
            <w:tcW w:w="0" w:type="auto"/>
            <w:tcBorders>
              <w:top w:val="nil"/>
              <w:left w:val="nil"/>
              <w:bottom w:val="nil"/>
              <w:right w:val="single" w:sz="4" w:space="0" w:color="auto"/>
            </w:tcBorders>
            <w:shd w:val="clear" w:color="000000" w:fill="BFBFBF"/>
            <w:noWrap/>
            <w:vAlign w:val="center"/>
            <w:hideMark/>
          </w:tcPr>
          <w:p w:rsidR="00013287" w:rsidRPr="00013287" w:rsidRDefault="00013287" w:rsidP="00013287">
            <w:pPr>
              <w:spacing w:after="0" w:line="240" w:lineRule="auto"/>
              <w:rPr>
                <w:rFonts w:ascii="Arial" w:eastAsia="Times New Roman" w:hAnsi="Arial" w:cs="Arial"/>
                <w:b/>
                <w:bCs/>
                <w:sz w:val="20"/>
                <w:szCs w:val="20"/>
                <w:lang w:eastAsia="tr-TR"/>
              </w:rPr>
            </w:pPr>
          </w:p>
        </w:tc>
        <w:tc>
          <w:tcPr>
            <w:tcW w:w="0" w:type="auto"/>
            <w:tcBorders>
              <w:top w:val="nil"/>
              <w:left w:val="nil"/>
              <w:bottom w:val="nil"/>
              <w:right w:val="single" w:sz="4" w:space="0" w:color="auto"/>
            </w:tcBorders>
            <w:shd w:val="clear" w:color="000000" w:fill="BFBFBF"/>
            <w:noWrap/>
            <w:vAlign w:val="center"/>
            <w:hideMark/>
          </w:tcPr>
          <w:p w:rsidR="00013287" w:rsidRPr="00013287" w:rsidRDefault="00013287" w:rsidP="00013287">
            <w:pPr>
              <w:spacing w:after="0" w:line="240" w:lineRule="auto"/>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w:t>
            </w:r>
          </w:p>
        </w:tc>
        <w:tc>
          <w:tcPr>
            <w:tcW w:w="0" w:type="auto"/>
            <w:tcBorders>
              <w:top w:val="nil"/>
              <w:left w:val="nil"/>
              <w:bottom w:val="nil"/>
              <w:right w:val="single" w:sz="4" w:space="0" w:color="auto"/>
            </w:tcBorders>
            <w:shd w:val="clear" w:color="000000" w:fill="BFBFB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w:t>
            </w:r>
          </w:p>
        </w:tc>
        <w:tc>
          <w:tcPr>
            <w:tcW w:w="0" w:type="auto"/>
            <w:tcBorders>
              <w:top w:val="nil"/>
              <w:left w:val="nil"/>
              <w:bottom w:val="nil"/>
              <w:right w:val="single" w:sz="4" w:space="0" w:color="auto"/>
            </w:tcBorders>
            <w:shd w:val="clear" w:color="000000" w:fill="BFBFB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right"/>
              <w:rPr>
                <w:rFonts w:ascii="Arial" w:eastAsia="Times New Roman" w:hAnsi="Arial" w:cs="Arial"/>
                <w:b/>
                <w:bCs/>
                <w:sz w:val="20"/>
                <w:szCs w:val="20"/>
                <w:lang w:eastAsia="tr-TR"/>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18.110/01D04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10 cm kalınlığındaki techizatsız gazbeton duvar blokları ile duvar yapılması (gazbeton tutkalı ile) (3,50 N/mm² ve 500 kg/m³)</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4,64</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18.110/01D07</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15 cm kalınlığındaki techizatsız gazbeton duvar blokları ile duvar yapılması (gazbeton tutkalı ile) (3,50 N/mm² ve 500 kg/m³)</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10,89</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18.140/A1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Alçı duvar levhaları ile çift iskeletli askı sistemli asma tavan yapılması (12,5mm tek kat alçı duvar levhası ile)</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18.461/059B</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 mm kalınlıkta, TPO esaslı, (UV dayanımlı, donatılı) jeomembran ile su yalıtımı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11,94</w:t>
            </w:r>
          </w:p>
        </w:tc>
      </w:tr>
      <w:tr w:rsidR="00013287" w:rsidRPr="00013287" w:rsidTr="00013287">
        <w:trPr>
          <w:trHeight w:val="765"/>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19.055/043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5 cm kalınlıkta karbon siyahı - grafit esaslı expande polistren levhalar (EPS - 16 kg/m3 yoğunlukta) ile dış duvarlarda dıştan ısı yalıtımı ve üzerine ısı yalıtım sıvası yapılması (Mantolama)</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27,03</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19.085/026</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Çimento esaslı polimer modifiyeli iki bilesenli kullanıma hazır yalıtım harcı ile file takviyeli olarak, 2 kat halinde toplam 1.5 mm kalınlıkta su yalıtımı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12,58</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19.090/001C</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Kuvars-Korund agregalı (gri) yüzey sertlestirici ve kür uygulaması (taze betonda)</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161,12</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19.090/002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4mm genislik ve 40 mm derinlikte derz kesimi yapılması ve polietilen fitil ve poliüretan derz mastigi ile doldurulması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76,70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21.051/C13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Ön yapımlı bileşenlerden oluşan tam güvenlikli, tavanlar için iş iskelesi yapılması. (0,00-21,50 m arası)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m³</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441,40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23.167</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Çeşitli profil demiri ve sac levhalardan münferit imalat yapılması ve yerine konulması (su depoları ve benzeri)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kg</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1649,10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23.220</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Demir borudan kaynakla korkuluk yapılması, yerine konulması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kg</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15,02</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24.006</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12 no'lu çinko levhadan 80 mm çapında düşey yağmur borusu yapılması ve yerine tespiti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3,20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24.013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12 no'lu çinko levhadan 130 mm çapında yağmur oluğu yapılması ve yerine tespiti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1,45</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24.020</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12 No.lu çinko levhadan sıva eteği, baca kenarı, çatı muayene pencereleri ve çatı fenerleri dipleri yapılması ve yerine konulması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2,90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25.002/01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Demir yüzeylere korozyona karşı iki kat boya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14,59</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25.002/03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Demir yüzeylere iki kat solvent bazlı epoksi boya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29,64</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25.003/25</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Saten alçılı ve alçıpanel yüzeylere astar uygulanarak iki kat su bazlı mat antibakteriyel boya yapılması (iç cephe)</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391,64</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25.118/02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Alüminyum esaslı geçiş profili (4 cm genişliğinde) temini ve yerine monte edilmesi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4,20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27.501/02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200/250 kg kireç/çimento karışımı kaba ve ince harçla sıva yapılması (iç cephe sıvası)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26,42</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27.528/3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İnce sıva, alçı sıvalı vb. yüzeyler üzerine 3 mm kalınlığında saten alçı kaplama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560,92</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P-074/A</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Enjeksiyon reçinesi ile çubuk ankrajı (30cm kadar betonda yatay ve düşeyde delik açılması,çubuk ankrajı yapılması,deliklerin enjeksiyon reçinesiyle doldurulması)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14,00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nil"/>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P-074/C</w:t>
            </w:r>
          </w:p>
        </w:tc>
        <w:tc>
          <w:tcPr>
            <w:tcW w:w="0" w:type="auto"/>
            <w:tcBorders>
              <w:top w:val="nil"/>
              <w:left w:val="nil"/>
              <w:bottom w:val="nil"/>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Mekanik çubuk ankrajı (30 cm. kadar betonda yatay ve düşeyde delik açılması, çubuk ankrajı yapılması)</w:t>
            </w:r>
          </w:p>
        </w:tc>
        <w:tc>
          <w:tcPr>
            <w:tcW w:w="0" w:type="auto"/>
            <w:tcBorders>
              <w:top w:val="nil"/>
              <w:left w:val="nil"/>
              <w:bottom w:val="nil"/>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nil"/>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32,00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nil"/>
              <w:bottom w:val="nil"/>
              <w:right w:val="single" w:sz="4" w:space="0" w:color="auto"/>
            </w:tcBorders>
            <w:shd w:val="clear" w:color="000000" w:fill="BFBFBF"/>
            <w:noWrap/>
            <w:vAlign w:val="center"/>
            <w:hideMark/>
          </w:tcPr>
          <w:p w:rsidR="00013287" w:rsidRPr="00013287" w:rsidRDefault="00013287" w:rsidP="00013287">
            <w:pPr>
              <w:spacing w:after="0" w:line="240" w:lineRule="auto"/>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ANALİZ POZLAR</w:t>
            </w:r>
          </w:p>
        </w:tc>
        <w:tc>
          <w:tcPr>
            <w:tcW w:w="0" w:type="auto"/>
            <w:tcBorders>
              <w:top w:val="nil"/>
              <w:left w:val="nil"/>
              <w:bottom w:val="nil"/>
              <w:right w:val="single" w:sz="4" w:space="0" w:color="auto"/>
            </w:tcBorders>
            <w:shd w:val="clear" w:color="000000" w:fill="BFBFBF"/>
            <w:noWrap/>
            <w:vAlign w:val="center"/>
            <w:hideMark/>
          </w:tcPr>
          <w:p w:rsidR="00013287" w:rsidRPr="00013287" w:rsidRDefault="00013287" w:rsidP="00013287">
            <w:pPr>
              <w:spacing w:after="0" w:line="240" w:lineRule="auto"/>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w:t>
            </w:r>
          </w:p>
        </w:tc>
        <w:tc>
          <w:tcPr>
            <w:tcW w:w="0" w:type="auto"/>
            <w:tcBorders>
              <w:top w:val="nil"/>
              <w:left w:val="nil"/>
              <w:bottom w:val="nil"/>
              <w:right w:val="single" w:sz="4" w:space="0" w:color="auto"/>
            </w:tcBorders>
            <w:shd w:val="clear" w:color="000000" w:fill="BFBFB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w:t>
            </w:r>
          </w:p>
        </w:tc>
        <w:tc>
          <w:tcPr>
            <w:tcW w:w="0" w:type="auto"/>
            <w:tcBorders>
              <w:top w:val="nil"/>
              <w:left w:val="nil"/>
              <w:bottom w:val="nil"/>
              <w:right w:val="single" w:sz="4" w:space="0" w:color="auto"/>
            </w:tcBorders>
            <w:shd w:val="clear" w:color="000000" w:fill="BFBFB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w:t>
            </w:r>
          </w:p>
        </w:tc>
      </w:tr>
      <w:tr w:rsidR="00013287" w:rsidRPr="00013287" w:rsidTr="00013287">
        <w:trPr>
          <w:trHeight w:val="765"/>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right"/>
              <w:rPr>
                <w:rFonts w:ascii="Arial" w:eastAsia="Times New Roman" w:hAnsi="Arial" w:cs="Arial"/>
                <w:b/>
                <w:bCs/>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18.138/A 5-Ö1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Alçı duvar levhaları ile tek iskeletli taş yünü levha dolgulu bölme duvar yapılması (Tek profil-60cm aks aralığı DU,DC75) bölme duvarının her iki yüzünde (12,5mm+12,5mm) çift kat alçı duvar levhası ile</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31,30</w:t>
            </w:r>
          </w:p>
        </w:tc>
      </w:tr>
      <w:tr w:rsidR="00013287" w:rsidRPr="00013287" w:rsidTr="00013287">
        <w:trPr>
          <w:trHeight w:val="765"/>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18.139/A5-Ö1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Alçı duvar levhaları ile tek iskeletli taş yünü levha dolgulu giydirme duvar yapılması (Tek profil-30cm aks aralığı DU,DC75) giydirme duvar yüzünde (12,5mm+12,5mm) çift kat alçı duvar levhası ile</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57,00</w:t>
            </w:r>
          </w:p>
        </w:tc>
      </w:tr>
      <w:tr w:rsidR="00013287" w:rsidRPr="00013287" w:rsidTr="00013287">
        <w:trPr>
          <w:trHeight w:val="765"/>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18.139/A5-Ö2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Alçı duvar levhaları ile tek iskeletli bölme duvar yapılması (Tek profil-40cm aks aralığı çelik kutu profil 40/60/2 mm) bölme duvarının her iki yüzünde (12,5mm+12,5mm) çift kat alçı duvar levhası ile</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88,31</w:t>
            </w:r>
          </w:p>
        </w:tc>
      </w:tr>
      <w:tr w:rsidR="00013287" w:rsidRPr="00013287" w:rsidTr="00013287">
        <w:trPr>
          <w:trHeight w:val="765"/>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18.139/A5-Ö3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Alçı duvar levhaları ile tek iskeletli bölme duvar yapılması (Tek profil-60cm aks aralığı çelik kutu profil 50/50/2 mm) bölme duvarının her iki yüzünde (12,5mm+12,5mm) çift kat alçı duvar levhası ile</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10,25</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18.001/C11-Ö</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215 x 65 x 15 mm rustik cephe kaplama tuğlası ile duvar kaplama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50,05</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21.261/02-Ö</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15 mm OSB ile çelik kutu profil karkas üzerine kaplama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10,85</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27.583-Ö1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Tek sıra çelik hasır ve fiber donatılı, C30/37 basınç dayanım sınıfında hazır beton ile döşeme (h = 10 cm) kaplama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216,32</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27.583-Ö2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Çift sıra çelik hasır  donatılı, C30/37 basınç dayanım sınıfında hazır beton ile mekanik cihaz kaidesi (h = 15 cm)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7,80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04.714/A-Ö1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Alüminyum süpürgelik (eloksal mat, 8 ~ 10 cm yükseklik, iki parçadan oluşan)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104,35</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18.140/A1-Ö2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Alçı levha müdahale kapağı (60x60 cm, sviçli sistem)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22.009/03-Ö1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AK1 - Laminat (tek) kanatlı manuel kayar kapı yapılması (120x220 cm)</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22.009/03-Ö2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AK2 - Alüminyum kasalı, laminat (tek) kanatlı kapı yapılması (100x220 cm)</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2,00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19.055/053-Ö</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12 cm kalınlıkta bir yüzü alüminyum folyo kaplı taşyünü levhalar (min 50 kg/m³) ile mertek arası ısı yalıtımı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11,16</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22.081-Ö1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M.03 Çelik kutu profil A sistem ayaklı kompakt laminat tablalı masa yapılması </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22.081-Ö2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M.06 Çelik kutu profil A sistem ayaklı kompakt laminat tablalı masa yapılması </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22.081-Ö3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M.11 Çelik kutu profil taşıyıcılı laminat levha kaplamalı konsol duvar rafı yapılması </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14,00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22.081-Ö4</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M.12 Çelik kutu profil A sistem ayaklı kompakt laminat tablalı masa yapılması </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22.081-Ö5</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M.14 Çelik kutu profil taşyıcılı delikli sac raflı duvar raf ünitesi ve hareketli merdiven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22.081-Ö6</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M.15 Çelik kutu profil A sistem ayaklı kompakt laminat tablalı masa yapılması </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22.081-Ö7</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M.16 Laminat kaplı mdf levhalar ile ahşap dolap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12,00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22.081-Ö8</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M.17 Çelik kutu profil A sistem ayaklı kompakt laminat tablalı masa yapılması </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22.081-Ö9</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M.18 Çelik kutu profil A sistem ayaklı kompakt laminat tablalı masa yapılması </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22.081-Ö10</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M.20 Çelik kutu profil A sistem ayaklı laminat kaplı mdf tablalı masa yapılması </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22.081-Ö11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 mm çelik sac levha ile eskitme boyalı, led aydınlatmalı duvar raf sistemi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2,00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22.081-Ö12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 mm çelik sac levha ile eskitme boyalı, led aydınlatmalı çapraz şekilli duvar rafı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12,00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22.081-Ö13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5 mm çelik sac levha ile eskitme boyalı, arkadan led aydınlatmalı duvar monte kutu harfli tabela sistemi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25.003/03-Ö1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Duvar yüzeylerine solvent bazlı epoksi (çift bileşenli) boya ile geometrik desen ve yazı yapılması (iç cephe)</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19,51</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25.003/03-Ö2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Duvar yüzeylerine kara tahta boyası ile yazı duvarı yapılması (iç cephe)</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4,80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15.303-Ö</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Patlayıcı madde kullanılmadan yıkım-kırım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m³</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46,32</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nil"/>
              <w:bottom w:val="nil"/>
              <w:right w:val="single" w:sz="4" w:space="0" w:color="auto"/>
            </w:tcBorders>
            <w:shd w:val="clear" w:color="000000" w:fill="BFBFBF"/>
            <w:noWrap/>
            <w:vAlign w:val="center"/>
            <w:hideMark/>
          </w:tcPr>
          <w:p w:rsidR="00013287" w:rsidRPr="00013287" w:rsidRDefault="00013287" w:rsidP="00013287">
            <w:pPr>
              <w:spacing w:after="0" w:line="240" w:lineRule="auto"/>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ÖZEL POZLAR</w:t>
            </w:r>
          </w:p>
        </w:tc>
        <w:tc>
          <w:tcPr>
            <w:tcW w:w="0" w:type="auto"/>
            <w:tcBorders>
              <w:top w:val="nil"/>
              <w:left w:val="nil"/>
              <w:bottom w:val="nil"/>
              <w:right w:val="single" w:sz="4" w:space="0" w:color="auto"/>
            </w:tcBorders>
            <w:shd w:val="clear" w:color="000000" w:fill="BFBFBF"/>
            <w:noWrap/>
            <w:vAlign w:val="center"/>
            <w:hideMark/>
          </w:tcPr>
          <w:p w:rsidR="00013287" w:rsidRPr="00013287" w:rsidRDefault="00013287" w:rsidP="00013287">
            <w:pPr>
              <w:spacing w:after="0" w:line="240" w:lineRule="auto"/>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w:t>
            </w:r>
          </w:p>
        </w:tc>
        <w:tc>
          <w:tcPr>
            <w:tcW w:w="0" w:type="auto"/>
            <w:tcBorders>
              <w:top w:val="nil"/>
              <w:left w:val="nil"/>
              <w:bottom w:val="nil"/>
              <w:right w:val="single" w:sz="4" w:space="0" w:color="auto"/>
            </w:tcBorders>
            <w:shd w:val="clear" w:color="000000" w:fill="BFBFB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w:t>
            </w:r>
          </w:p>
        </w:tc>
        <w:tc>
          <w:tcPr>
            <w:tcW w:w="0" w:type="auto"/>
            <w:tcBorders>
              <w:top w:val="nil"/>
              <w:left w:val="nil"/>
              <w:bottom w:val="nil"/>
              <w:right w:val="single" w:sz="4" w:space="0" w:color="auto"/>
            </w:tcBorders>
            <w:shd w:val="clear" w:color="000000" w:fill="BFBFB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right"/>
              <w:rPr>
                <w:rFonts w:ascii="Arial" w:eastAsia="Times New Roman" w:hAnsi="Arial" w:cs="Arial"/>
                <w:b/>
                <w:bCs/>
                <w:sz w:val="20"/>
                <w:szCs w:val="20"/>
                <w:lang w:eastAsia="tr-TR"/>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Alüminyum profiller, cam ve laminat kaplı paneller ile demontable bölme duvar sistemi yapılması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48,93</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Alüminyum profiller ve laminat kaplı paneller ile duvar kaplama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15,20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INS.OZEL.03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Alüminyum çerçeve ve 8 mm temperli cam kanatlı, kartlı geçişli, otomatik kayar kapı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2,00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INS.OZEL.04</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CK.01 Ayarlı Alüminyum kasalı, alüminyum çerçeve ve temperli cam(çift) kanatlı kapı yapılması (160x220)</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INS.OZEL.05</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3 mm kalınlığında poiüretan self-levellıng döşeme kaplama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55,20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INS.OZEL.06</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Sodyum silikat esaslı betona penetre olan yüzey koruyucu - parlatıcı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161,12</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INS.OZEL.07</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Beton görünümlü dekoratif sıva-boya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176,42</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INS.OZEL.08</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Duvar yüzeyine alet-edavat asma panosu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9,00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INS.OZEL.09</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Genişletilmiş alüminyum levha meshler ile asma tavan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116,26</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INS.OZEL.10</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Elektrostatik toz boyalı alüminyum levhalar ile alüminyum taşıyıcılı asma tavan ve duvar kaplama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59,96</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INS.OZEL.11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Paslanmaz çelik levha ile özel üretim lavabo yapılması</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INS.OZEL.12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M.01 Atölye masası temini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INS.OZEL.13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M.01A Atölye masası temini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INS.OZEL.14</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M.02 Teknik servis masası temini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INS.OZEL.15</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M.05 Atölye masası temini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INS.OZEL.16</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M.07 Mobilyacı masası temini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INS.OZEL.17</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M.08 Ahşap tezgah temini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INS.OZEL.18</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Mini rack depo raf sistemi temini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INS.OZEL.19</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M.04 Ortak atölye masası temini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INS.OZEL.20</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M.09 Atölye taburesi temini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16,00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INS.OZEL.21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M.10 Sandalye temini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INS.OZEL.22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M.21 Sehpa temini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INS.OZEL.23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M.22 Kanepe temini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INS.OZEL.24</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M.23 Çalışma sandalyesi temini</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7,00</w:t>
            </w:r>
          </w:p>
        </w:tc>
      </w:tr>
      <w:tr w:rsidR="00013287" w:rsidRPr="00013287" w:rsidTr="00013287">
        <w:trPr>
          <w:trHeight w:val="315"/>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p>
        </w:tc>
        <w:tc>
          <w:tcPr>
            <w:tcW w:w="0" w:type="auto"/>
            <w:gridSpan w:val="4"/>
            <w:tcBorders>
              <w:top w:val="nil"/>
              <w:left w:val="nil"/>
              <w:bottom w:val="single" w:sz="8" w:space="0" w:color="auto"/>
              <w:right w:val="nil"/>
            </w:tcBorders>
            <w:shd w:val="clear" w:color="000000" w:fill="BFBFBF"/>
            <w:vAlign w:val="bottom"/>
            <w:hideMark/>
          </w:tcPr>
          <w:p w:rsidR="00013287" w:rsidRPr="00A662F4" w:rsidRDefault="00013287" w:rsidP="00013287">
            <w:pPr>
              <w:spacing w:after="0" w:line="240" w:lineRule="auto"/>
              <w:jc w:val="center"/>
              <w:rPr>
                <w:rFonts w:ascii="Calibri" w:eastAsia="Times New Roman" w:hAnsi="Calibri" w:cs="Times New Roman"/>
                <w:b/>
                <w:bCs/>
                <w:color w:val="000000"/>
                <w:sz w:val="32"/>
                <w:szCs w:val="32"/>
                <w:lang w:eastAsia="tr-TR"/>
              </w:rPr>
            </w:pPr>
            <w:r w:rsidRPr="00A662F4">
              <w:rPr>
                <w:rFonts w:ascii="Calibri" w:eastAsia="Times New Roman" w:hAnsi="Calibri" w:cs="Times New Roman"/>
                <w:b/>
                <w:bCs/>
                <w:color w:val="000000"/>
                <w:sz w:val="32"/>
                <w:szCs w:val="32"/>
                <w:lang w:eastAsia="tr-TR"/>
              </w:rPr>
              <w:t>MEKANİK KEŞİF</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Calibri" w:eastAsia="Times New Roman" w:hAnsi="Calibri" w:cs="Times New Roman"/>
                <w:b/>
                <w:bCs/>
                <w:color w:val="000000"/>
                <w:sz w:val="20"/>
                <w:szCs w:val="20"/>
                <w:lang w:eastAsia="tr-TR"/>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Poz 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Yapılan İşin Cinsi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Birim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Adet</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p>
        </w:tc>
        <w:tc>
          <w:tcPr>
            <w:tcW w:w="0" w:type="auto"/>
            <w:gridSpan w:val="2"/>
            <w:tcBorders>
              <w:top w:val="nil"/>
              <w:left w:val="single" w:sz="4" w:space="0" w:color="000000"/>
              <w:bottom w:val="single" w:sz="4" w:space="0" w:color="auto"/>
              <w:right w:val="nil"/>
            </w:tcBorders>
            <w:shd w:val="clear" w:color="000000"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SIHHİ TESİSAT</w:t>
            </w:r>
          </w:p>
        </w:tc>
        <w:tc>
          <w:tcPr>
            <w:tcW w:w="0" w:type="auto"/>
            <w:tcBorders>
              <w:top w:val="nil"/>
              <w:left w:val="nil"/>
              <w:bottom w:val="single" w:sz="4" w:space="0" w:color="auto"/>
              <w:right w:val="nil"/>
            </w:tcBorders>
            <w:shd w:val="clear" w:color="000000"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 </w:t>
            </w:r>
          </w:p>
        </w:tc>
        <w:tc>
          <w:tcPr>
            <w:tcW w:w="0" w:type="auto"/>
            <w:tcBorders>
              <w:top w:val="nil"/>
              <w:left w:val="nil"/>
              <w:bottom w:val="single" w:sz="4" w:space="0" w:color="auto"/>
              <w:right w:val="nil"/>
            </w:tcBorders>
            <w:shd w:val="clear" w:color="000000"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 </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071-109</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Tezgah altı ve tezgah üstü lavabo</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072-301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Lavabo tesisatı gömme tip bataryalı 1.sınıf</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tk.</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073-202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Ayna takriben 40x60 cm</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Özel-01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Lavabo altı pis su pompası (maksimum debi: 120 lt/dk.- 12 lt hijyenik tank)</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 </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MÜŞTEREK TESİSAT</w:t>
            </w:r>
          </w:p>
        </w:tc>
        <w:tc>
          <w:tcPr>
            <w:tcW w:w="0" w:type="auto"/>
            <w:tcBorders>
              <w:top w:val="nil"/>
              <w:left w:val="nil"/>
              <w:bottom w:val="single" w:sz="4" w:space="0" w:color="auto"/>
              <w:right w:val="single" w:sz="4" w:space="0" w:color="auto"/>
            </w:tcBorders>
            <w:shd w:val="clear" w:color="000000"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 </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201-203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Dikişli galvaniz boru 1/2"</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201-400</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Galvaniz boru montaj malzeme bedeli %30</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0,30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204-3102/C</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Cam elyaf takviyeli PPRC boru 3/4"</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5,0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204-3300</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PPRC boru montaj malzeme bedeli %45</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0,5</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204-102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Sert PVC (yapıştırma muflu) boru Ø25 mm.</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40,0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204-102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Sert PVC (yapıştırma muflu) boru Ø32 mm.</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15,0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204-402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PVC pis su borusu 70 mm.</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204-501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PVC boru montaj malzeme bedeli %35</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0,35</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210-623</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Küresel vana 1/2"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210-624</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Küresel vana 3/4"</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 </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FFFFFF"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HAVALANDIRMA-KLİMA TESİSATI</w:t>
            </w:r>
          </w:p>
        </w:tc>
        <w:tc>
          <w:tcPr>
            <w:tcW w:w="0" w:type="auto"/>
            <w:tcBorders>
              <w:top w:val="nil"/>
              <w:left w:val="nil"/>
              <w:bottom w:val="single" w:sz="4" w:space="0" w:color="auto"/>
              <w:right w:val="single" w:sz="4" w:space="0" w:color="auto"/>
            </w:tcBorders>
            <w:shd w:val="clear" w:color="FFFFFF"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 </w:t>
            </w:r>
          </w:p>
        </w:tc>
        <w:tc>
          <w:tcPr>
            <w:tcW w:w="0" w:type="auto"/>
            <w:tcBorders>
              <w:top w:val="nil"/>
              <w:left w:val="nil"/>
              <w:bottom w:val="single" w:sz="4" w:space="0" w:color="auto"/>
              <w:right w:val="single" w:sz="4" w:space="0" w:color="auto"/>
            </w:tcBorders>
            <w:shd w:val="clear" w:color="FFFFFF"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 </w:t>
            </w:r>
          </w:p>
        </w:tc>
        <w:tc>
          <w:tcPr>
            <w:tcW w:w="0" w:type="auto"/>
            <w:tcBorders>
              <w:top w:val="nil"/>
              <w:left w:val="nil"/>
              <w:bottom w:val="single" w:sz="4" w:space="0" w:color="auto"/>
              <w:right w:val="single" w:sz="4" w:space="0" w:color="auto"/>
            </w:tcBorders>
            <w:shd w:val="clear" w:color="FFFFFF"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 </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261-151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En geniş kenarı 600 mm ye kadar olanlarda 0,60 mm galvanizli sacdan projedeki ölçülerde dikdörtgen hava kanalı yapılması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180,0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261-152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En geniş kenarı 1249 mm ye kadar olanlarda 0,80 mm galvanizli sacdan projedeki ölçülerde dikdörtgen hava kanalı yapılması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3,0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261-153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En geniş kenarı 2490 mm ye kadar olanlarda 1,00 mm galvanizli sacdan projedeki ölçülerde dikdörtgen hava kanalı yapılması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6,0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261-251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Ø160 mm e kadar 0,50 mm galvanizli sacdan kenetli spiral yoluyla, galvanizli sacdan silindirik hava kanalı yapılması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9,0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261-252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Ø315 mm e kadar 0,60 mm galvanizli sacdan kenetli spiral yoluyla, galvanizli sacdan silindirik hava kanalı yapılması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17,0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261-253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Ø800 mm e kadar 0,80 mm galvanizli sacdan kenetli spiral yoluyla, galvanizli sacdan silindirik hava kanalı yapılması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10,0</w:t>
            </w:r>
          </w:p>
        </w:tc>
      </w:tr>
      <w:tr w:rsidR="00013287" w:rsidRPr="00013287" w:rsidTr="0001328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263-101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Hava damperi 0,10 m² ye kadar (1 m² birim fiyatı)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265-501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Bir yüzü alüminyum folyo kaplı camyünü levha ile kanal izolesi 2.5 cm kalınlıkta</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72,0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267-101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Dağıtıcı menfez çift sıra kanatlı 100-500 cm²</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5,0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267-102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Dağıtıcı menfez çift sıra kanatlı 501-1000 cm²</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5,0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267-103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Dağıtıcı menfez çift sıra kanatlı 1001-1600 cm²</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267-201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Toplayıcı menfez tek sıra kanatlı 100-500 cm²</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4,0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267-202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Toplayıcı menfez tek sıra kanatlı 501-1000 cm²</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269-103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Panjur (alüminyumdan)</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0,4</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270-000</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Tel kafes</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0,4</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280-1206</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50 kW soğutma kapasitesi (nom), 56 kW ısıtma kapasitesi (nom) tümü frekans kontrollü kompresörlü dış ünite veya dış ünite grubu</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280-2404</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Soğutma kapasitesi (nom): 4,0 kW, ısıtma kapasitesi (nom): 4,5 kW yüksek statik basınçlı kanallı tip iç ünite</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280-2405</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Soğutma kapasitesi (nom): 5,5 kW, ısıtma kapasitesi (nom): 6,0 kW yüksek statik basınçlı kanallı tip iç ünite</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2,0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280-2406</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Soğutma kapasitesi (nom): 7,0 kW, ısıtma kapasitesi (nom): 7,5 kW yüksek statik basınçlı kanallı tip iç ünite</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280-2410</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Soğutma kapasitesi (nom): 12,0 kW, ısıtma kapasitesi (nom): 13,0 kW yüksek statik basınçlı kanallı tip iç ünite</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3,0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281-302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Kablosuz uzaktan kumanda cihazı ve algılayıcı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7,0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281-401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50 iç üniteye kadar merkezi kumanda cihazı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281-501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Bakır boru grubu 1/4" 0,8 mm (13 mm izolasyon) bakır borulama tesisatı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16,0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281-502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Bakır boru grubu 3/8" 0,8 mm (13 mm izolasyon) bakır borulama tesisatı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18,0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281-503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Bakır boru grubu 1/2" 0,8 mm (13 mm izolasyon) bakır borulama tesisatı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52,0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281-504</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Bakır boru grubu 5/8" 1,0 mm (13 mm izolasyon) bakır borulama tesisatı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32,0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281-506</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Bakır boru grubu 7/8" 1,0 mm (13 mm izolasyon) bakır borulama tesisatı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6,0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281-506</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Bakır boru grubu 1-1/8" 1,2 mm (19 mm izolasyon) bakır borulama tesisatı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mt.</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44,0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281-601</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25 kW' a kadar bağlantı (joint) elamanları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tk.</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3,0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281-602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25-50 kW arası bağlantı (joint) elamanları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tk.</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3,0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Özel-02</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Hücreli Tip (Üretim Alanları) Egzoz Aspiratörü: debi: 3.005 m³/h - 220 Pa (cihaz dışı)</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Özel-03</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Taze Hava Santrali: Vantilatör: 1.235 m³/h-95 Pa (cihaz dışı), taze hava: %100, Elektrikli ön ısıtıcı: 5,35 kW, DX batarya: 12,6 kW, filtre: G4+F7</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Özel-04</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Egzoz Aspiratörü (Sis Alanı): 450 m³/h-100 Pa (cihaz dışı), </w:t>
            </w:r>
            <w:r w:rsidRPr="00013287">
              <w:rPr>
                <w:rFonts w:ascii="Arial" w:eastAsia="Times New Roman" w:hAnsi="Arial" w:cs="Arial"/>
                <w:sz w:val="20"/>
                <w:szCs w:val="20"/>
                <w:lang w:eastAsia="tr-TR"/>
              </w:rPr>
              <w:br/>
              <w:t>ATEX fan (ex-proof)</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51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Özel-05</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Egzoz Aspiratörü (Zımpara ve Boya Alanı): 1.000 m³/h-70 Pa (cihaz dışı), </w:t>
            </w:r>
            <w:r w:rsidRPr="00013287">
              <w:rPr>
                <w:rFonts w:ascii="Arial" w:eastAsia="Times New Roman" w:hAnsi="Arial" w:cs="Arial"/>
                <w:sz w:val="20"/>
                <w:szCs w:val="20"/>
                <w:lang w:eastAsia="tr-TR"/>
              </w:rPr>
              <w:br/>
              <w:t>ATEX fan (ex-proof)</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Özel-06</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Yuvarlak kanal menfezi (damperli) 225x75 mm</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4,0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Özel-07</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Yuvarlak kanal menfezi (damperli) 425x125 mm</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4,0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Özel-08</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Alüminyum sac kaplama ile kanal izolesi 50 mm kalınlıkta </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m²</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11,0</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BASINÇLI HAVA TESİSATI</w:t>
            </w:r>
          </w:p>
        </w:tc>
        <w:tc>
          <w:tcPr>
            <w:tcW w:w="0" w:type="auto"/>
            <w:tcBorders>
              <w:top w:val="nil"/>
              <w:left w:val="nil"/>
              <w:bottom w:val="single" w:sz="4" w:space="0" w:color="auto"/>
              <w:right w:val="single" w:sz="4" w:space="0" w:color="auto"/>
            </w:tcBorders>
            <w:shd w:val="clear" w:color="000000"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 </w:t>
            </w:r>
          </w:p>
        </w:tc>
        <w:tc>
          <w:tcPr>
            <w:tcW w:w="0" w:type="auto"/>
            <w:tcBorders>
              <w:top w:val="nil"/>
              <w:left w:val="nil"/>
              <w:bottom w:val="single" w:sz="4" w:space="0" w:color="auto"/>
              <w:right w:val="single" w:sz="4" w:space="0" w:color="auto"/>
            </w:tcBorders>
            <w:shd w:val="clear" w:color="000000" w:fill="D9D9D9"/>
            <w:noWrap/>
            <w:vAlign w:val="center"/>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 </w:t>
            </w:r>
          </w:p>
        </w:tc>
      </w:tr>
      <w:tr w:rsidR="00013287" w:rsidRPr="00013287" w:rsidTr="00013287">
        <w:trPr>
          <w:trHeight w:val="300"/>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rPr>
                <w:rFonts w:ascii="Arial" w:eastAsia="Times New Roman" w:hAnsi="Arial" w:cs="Arial"/>
                <w:b/>
                <w:bCs/>
                <w:color w:val="000000"/>
                <w:sz w:val="20"/>
                <w:szCs w:val="20"/>
                <w:lang w:eastAsia="tr-TR"/>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b/>
                <w:bCs/>
                <w:color w:val="000000"/>
                <w:sz w:val="20"/>
                <w:szCs w:val="20"/>
                <w:lang w:eastAsia="tr-TR"/>
              </w:rPr>
            </w:pPr>
            <w:r w:rsidRPr="00013287">
              <w:rPr>
                <w:rFonts w:ascii="Arial" w:eastAsia="Times New Roman" w:hAnsi="Arial" w:cs="Arial"/>
                <w:b/>
                <w:bCs/>
                <w:color w:val="000000"/>
                <w:sz w:val="20"/>
                <w:szCs w:val="20"/>
                <w:lang w:eastAsia="tr-TR"/>
              </w:rPr>
              <w:t>Özel-09</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Hava kompresörü 0,38 m³/dk-7 bar/250 lt tank kapasitesi</w:t>
            </w:r>
          </w:p>
        </w:tc>
        <w:tc>
          <w:tcPr>
            <w:tcW w:w="0" w:type="auto"/>
            <w:tcBorders>
              <w:top w:val="nil"/>
              <w:left w:val="nil"/>
              <w:bottom w:val="single" w:sz="4" w:space="0" w:color="auto"/>
              <w:right w:val="single" w:sz="4" w:space="0" w:color="auto"/>
            </w:tcBorders>
            <w:shd w:val="clear" w:color="auto" w:fill="auto"/>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ad.</w:t>
            </w:r>
          </w:p>
        </w:tc>
        <w:tc>
          <w:tcPr>
            <w:tcW w:w="0" w:type="auto"/>
            <w:tcBorders>
              <w:top w:val="nil"/>
              <w:left w:val="nil"/>
              <w:bottom w:val="single" w:sz="4" w:space="0" w:color="auto"/>
              <w:right w:val="single" w:sz="4" w:space="0" w:color="auto"/>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r w:rsidRPr="00013287">
              <w:rPr>
                <w:rFonts w:ascii="Arial" w:eastAsia="Times New Roman" w:hAnsi="Arial" w:cs="Arial"/>
                <w:color w:val="000000"/>
                <w:sz w:val="20"/>
                <w:szCs w:val="20"/>
                <w:lang w:eastAsia="tr-TR"/>
              </w:rPr>
              <w:t>1,0</w:t>
            </w:r>
          </w:p>
        </w:tc>
      </w:tr>
      <w:tr w:rsidR="00013287" w:rsidRPr="00013287" w:rsidTr="00013287">
        <w:trPr>
          <w:trHeight w:val="315"/>
        </w:trPr>
        <w:tc>
          <w:tcPr>
            <w:tcW w:w="0" w:type="auto"/>
            <w:tcBorders>
              <w:top w:val="nil"/>
              <w:left w:val="nil"/>
              <w:bottom w:val="nil"/>
              <w:right w:val="nil"/>
            </w:tcBorders>
            <w:shd w:val="clear" w:color="auto" w:fill="auto"/>
            <w:noWrap/>
            <w:vAlign w:val="bottom"/>
            <w:hideMark/>
          </w:tcPr>
          <w:p w:rsidR="00013287" w:rsidRPr="00013287" w:rsidRDefault="00013287" w:rsidP="00013287">
            <w:pPr>
              <w:spacing w:after="0" w:line="240" w:lineRule="auto"/>
              <w:jc w:val="center"/>
              <w:rPr>
                <w:rFonts w:ascii="Arial" w:eastAsia="Times New Roman" w:hAnsi="Arial" w:cs="Arial"/>
                <w:color w:val="000000"/>
                <w:sz w:val="20"/>
                <w:szCs w:val="20"/>
                <w:lang w:eastAsia="tr-TR"/>
              </w:rPr>
            </w:pPr>
          </w:p>
        </w:tc>
        <w:tc>
          <w:tcPr>
            <w:tcW w:w="0" w:type="auto"/>
            <w:gridSpan w:val="4"/>
            <w:tcBorders>
              <w:top w:val="nil"/>
              <w:left w:val="nil"/>
              <w:bottom w:val="single" w:sz="8" w:space="0" w:color="auto"/>
              <w:right w:val="nil"/>
            </w:tcBorders>
            <w:shd w:val="clear" w:color="000000" w:fill="BFBFBF"/>
            <w:vAlign w:val="bottom"/>
            <w:hideMark/>
          </w:tcPr>
          <w:p w:rsidR="00013287" w:rsidRPr="00A662F4" w:rsidRDefault="00013287" w:rsidP="00013287">
            <w:pPr>
              <w:spacing w:after="0" w:line="240" w:lineRule="auto"/>
              <w:jc w:val="center"/>
              <w:rPr>
                <w:rFonts w:ascii="Calibri" w:eastAsia="Times New Roman" w:hAnsi="Calibri" w:cs="Times New Roman"/>
                <w:b/>
                <w:bCs/>
                <w:color w:val="000000"/>
                <w:sz w:val="32"/>
                <w:szCs w:val="32"/>
                <w:lang w:eastAsia="tr-TR"/>
              </w:rPr>
            </w:pPr>
            <w:r w:rsidRPr="00A662F4">
              <w:rPr>
                <w:rFonts w:ascii="Calibri" w:eastAsia="Times New Roman" w:hAnsi="Calibri" w:cs="Times New Roman"/>
                <w:b/>
                <w:bCs/>
                <w:color w:val="000000"/>
                <w:sz w:val="32"/>
                <w:szCs w:val="32"/>
                <w:lang w:eastAsia="tr-TR"/>
              </w:rPr>
              <w:t>ELEKTRİK KEŞİF</w:t>
            </w:r>
          </w:p>
        </w:tc>
      </w:tr>
      <w:tr w:rsidR="00013287" w:rsidRPr="00013287" w:rsidTr="00013287">
        <w:trPr>
          <w:trHeight w:val="315"/>
        </w:trPr>
        <w:tc>
          <w:tcPr>
            <w:tcW w:w="0" w:type="auto"/>
            <w:gridSpan w:val="3"/>
            <w:tcBorders>
              <w:top w:val="nil"/>
              <w:left w:val="nil"/>
              <w:bottom w:val="nil"/>
              <w:right w:val="nil"/>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3. Elektrik Tesisatı İmalat İşleri Keşif Özeti</w:t>
            </w:r>
          </w:p>
        </w:tc>
        <w:tc>
          <w:tcPr>
            <w:tcW w:w="0" w:type="auto"/>
            <w:tcBorders>
              <w:top w:val="nil"/>
              <w:left w:val="nil"/>
              <w:bottom w:val="nil"/>
              <w:right w:val="nil"/>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b/>
                <w:bCs/>
                <w:sz w:val="20"/>
                <w:szCs w:val="20"/>
                <w:lang w:eastAsia="tr-TR"/>
              </w:rPr>
            </w:pPr>
          </w:p>
        </w:tc>
        <w:tc>
          <w:tcPr>
            <w:tcW w:w="0" w:type="auto"/>
            <w:tcBorders>
              <w:top w:val="nil"/>
              <w:left w:val="nil"/>
              <w:bottom w:val="nil"/>
              <w:right w:val="nil"/>
            </w:tcBorders>
            <w:shd w:val="clear" w:color="auto" w:fill="auto"/>
            <w:noWrap/>
            <w:vAlign w:val="center"/>
            <w:hideMark/>
          </w:tcPr>
          <w:p w:rsidR="00013287" w:rsidRPr="00013287" w:rsidRDefault="00013287" w:rsidP="00013287">
            <w:pPr>
              <w:spacing w:after="0" w:line="240" w:lineRule="auto"/>
              <w:jc w:val="right"/>
              <w:rPr>
                <w:rFonts w:ascii="Times New Roman" w:eastAsia="Times New Roman" w:hAnsi="Times New Roman" w:cs="Times New Roman"/>
                <w:sz w:val="20"/>
                <w:szCs w:val="20"/>
                <w:lang w:eastAsia="tr-TR"/>
              </w:rPr>
            </w:pPr>
          </w:p>
        </w:tc>
      </w:tr>
      <w:tr w:rsidR="00013287" w:rsidRPr="00013287" w:rsidTr="00013287">
        <w:trPr>
          <w:trHeight w:val="945"/>
        </w:trPr>
        <w:tc>
          <w:tcPr>
            <w:tcW w:w="0" w:type="auto"/>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lastRenderedPageBreak/>
              <w:t>Poz No</w:t>
            </w:r>
          </w:p>
        </w:tc>
        <w:tc>
          <w:tcPr>
            <w:tcW w:w="0" w:type="auto"/>
            <w:tcBorders>
              <w:top w:val="single" w:sz="8" w:space="0" w:color="auto"/>
              <w:left w:val="single" w:sz="8" w:space="0" w:color="000000"/>
              <w:bottom w:val="single" w:sz="8" w:space="0" w:color="auto"/>
              <w:right w:val="single" w:sz="4" w:space="0" w:color="000000"/>
            </w:tcBorders>
            <w:shd w:val="clear" w:color="auto" w:fill="auto"/>
            <w:noWrap/>
            <w:vAlign w:val="center"/>
            <w:hideMark/>
          </w:tcPr>
          <w:p w:rsidR="00013287" w:rsidRPr="00013287" w:rsidRDefault="00013287" w:rsidP="00013287">
            <w:pPr>
              <w:spacing w:after="0" w:line="240" w:lineRule="auto"/>
              <w:jc w:val="right"/>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w:t>
            </w:r>
          </w:p>
        </w:tc>
        <w:tc>
          <w:tcPr>
            <w:tcW w:w="0" w:type="auto"/>
            <w:tcBorders>
              <w:top w:val="single" w:sz="8" w:space="0" w:color="auto"/>
              <w:left w:val="nil"/>
              <w:bottom w:val="single" w:sz="8" w:space="0" w:color="auto"/>
              <w:right w:val="single" w:sz="4" w:space="0" w:color="000000"/>
            </w:tcBorders>
            <w:shd w:val="clear" w:color="auto" w:fill="auto"/>
            <w:noWrap/>
            <w:vAlign w:val="center"/>
            <w:hideMark/>
          </w:tcPr>
          <w:p w:rsidR="00013287" w:rsidRPr="00013287" w:rsidRDefault="00013287" w:rsidP="00013287">
            <w:pPr>
              <w:spacing w:after="0" w:line="240" w:lineRule="auto"/>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Yapılan İşin Cinsi</w:t>
            </w:r>
          </w:p>
        </w:tc>
        <w:tc>
          <w:tcPr>
            <w:tcW w:w="0" w:type="auto"/>
            <w:tcBorders>
              <w:top w:val="single" w:sz="8" w:space="0" w:color="auto"/>
              <w:left w:val="nil"/>
              <w:bottom w:val="single" w:sz="8" w:space="0" w:color="auto"/>
              <w:right w:val="single" w:sz="4" w:space="0" w:color="000000"/>
            </w:tcBorders>
            <w:shd w:val="clear" w:color="auto" w:fill="auto"/>
            <w:noWrap/>
            <w:textDirection w:val="btLr"/>
            <w:vAlign w:val="bottom"/>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Birim</w:t>
            </w:r>
          </w:p>
        </w:tc>
        <w:tc>
          <w:tcPr>
            <w:tcW w:w="0" w:type="auto"/>
            <w:tcBorders>
              <w:top w:val="single" w:sz="8" w:space="0" w:color="auto"/>
              <w:left w:val="nil"/>
              <w:bottom w:val="single" w:sz="8" w:space="0" w:color="auto"/>
              <w:right w:val="single" w:sz="4" w:space="0" w:color="000000"/>
            </w:tcBorders>
            <w:shd w:val="clear" w:color="auto" w:fill="auto"/>
            <w:textDirection w:val="btLr"/>
            <w:vAlign w:val="bottom"/>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TOPLAM</w:t>
            </w:r>
            <w:r w:rsidRPr="00013287">
              <w:rPr>
                <w:rFonts w:ascii="Arial" w:eastAsia="Times New Roman" w:hAnsi="Arial" w:cs="Arial"/>
                <w:b/>
                <w:bCs/>
                <w:sz w:val="20"/>
                <w:szCs w:val="20"/>
                <w:lang w:eastAsia="tr-TR"/>
              </w:rPr>
              <w:br/>
              <w:t xml:space="preserve"> MİKTAR</w:t>
            </w:r>
          </w:p>
        </w:tc>
      </w:tr>
      <w:tr w:rsidR="00013287" w:rsidRPr="00013287" w:rsidTr="00013287">
        <w:trPr>
          <w:trHeight w:val="300"/>
        </w:trPr>
        <w:tc>
          <w:tcPr>
            <w:tcW w:w="0" w:type="auto"/>
            <w:tcBorders>
              <w:top w:val="single" w:sz="4" w:space="0" w:color="000000"/>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701-000</w:t>
            </w:r>
          </w:p>
        </w:tc>
        <w:tc>
          <w:tcPr>
            <w:tcW w:w="0" w:type="auto"/>
            <w:tcBorders>
              <w:top w:val="single" w:sz="4" w:space="0" w:color="000000"/>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 </w:t>
            </w:r>
          </w:p>
        </w:tc>
        <w:tc>
          <w:tcPr>
            <w:tcW w:w="0" w:type="auto"/>
            <w:tcBorders>
              <w:top w:val="single" w:sz="4" w:space="0" w:color="000000"/>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xml:space="preserve"> PANOLAR VE ŞALT MALZEMELER</w:t>
            </w:r>
          </w:p>
        </w:tc>
        <w:tc>
          <w:tcPr>
            <w:tcW w:w="0" w:type="auto"/>
            <w:tcBorders>
              <w:top w:val="single" w:sz="4" w:space="0" w:color="000000"/>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single" w:sz="4" w:space="0" w:color="000000"/>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701-102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ADP Panosu temini, yerine montajı ve nakliye işleri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set</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701-102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UADP Panosu temini, yerine montajı ve nakliye işleri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set</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701-201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UA. DP Panosu temini, yerine montajı ve nakliye işleri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set</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701-201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SLS. DP Panosu temini, yerine montajı ve nakliye işleri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set</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701-201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UA. UDP Panosu temini, yerine montajı ve nakliye işleri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set</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701-201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SLS. UDP Panosu temini, yerine montajı ve nakliye işleri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set</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701-201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MCC.SLS Panosu temini, yerine montajı ve nakliye işleri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set</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1.2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ŞALT MALZEMELER</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BAKIR BARA TEMİNİ VE MONTAJI</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710-100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BAKIR BARA TEMİNİ VE MONTAJI</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kğ</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KAÇAK AKIM KORUMA ŞALTERLERİ</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718-507</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KAÇAK AKIM KORUMA ŞALTERİ 4x25 A.e KADAR(30mA)</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16</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718-521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KAÇAK AKIM KORUMA ŞALTERİ 4x40 A'e kadar (300 mA)</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718-522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KAÇAK AKIM KORUMA ŞALTERİ 4x63 A'e kadar (300 mA)</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718-524</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KAÇAK AKIM KORUMA ŞALTERİ 4x100 A'e kadar (300 mA)</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TERMİK MANYETİK ŞALTER</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715-307</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3x40A TMŞ</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715-308</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3x63A TMŞ</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715-309</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3x100A TMŞ</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715.325</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3x200A TMŞ</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1.1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Troid Kaçak Akım Trafosu</w:t>
            </w:r>
          </w:p>
        </w:tc>
        <w:tc>
          <w:tcPr>
            <w:tcW w:w="0" w:type="auto"/>
            <w:tcBorders>
              <w:top w:val="nil"/>
              <w:left w:val="nil"/>
              <w:bottom w:val="single" w:sz="4" w:space="0" w:color="000000"/>
              <w:right w:val="single" w:sz="4" w:space="0" w:color="000000"/>
            </w:tcBorders>
            <w:shd w:val="clear" w:color="FFFFCC" w:fill="FFFFFF"/>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set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1.2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Elektro mekanik kilit</w:t>
            </w:r>
          </w:p>
        </w:tc>
        <w:tc>
          <w:tcPr>
            <w:tcW w:w="0" w:type="auto"/>
            <w:tcBorders>
              <w:top w:val="nil"/>
              <w:left w:val="nil"/>
              <w:bottom w:val="single" w:sz="4" w:space="0" w:color="000000"/>
              <w:right w:val="single" w:sz="4" w:space="0" w:color="000000"/>
            </w:tcBorders>
            <w:shd w:val="clear" w:color="FFFFCC" w:fill="FFFFFF"/>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set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1.3</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Aksesuar, Motor Mekanizması, 208-240V AC / 220-250V DC</w:t>
            </w:r>
          </w:p>
        </w:tc>
        <w:tc>
          <w:tcPr>
            <w:tcW w:w="0" w:type="auto"/>
            <w:tcBorders>
              <w:top w:val="nil"/>
              <w:left w:val="nil"/>
              <w:bottom w:val="single" w:sz="4" w:space="0" w:color="000000"/>
              <w:right w:val="single" w:sz="4" w:space="0" w:color="000000"/>
            </w:tcBorders>
            <w:shd w:val="clear" w:color="FFFFCC" w:fill="FFFFFF"/>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ANAHTARLI OTOMATİK SİGORTALAR</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724-601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ANAHTARLI OTOMATİK SİGORTA 6 A. (6KA)</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724-601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ANAHTARLI OTOMATİK SİGORTA 10 A. (6KA)</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17</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724-601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ANAHTARLI OTOMATİK SİGORTA 16 A. (6KA)</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55</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724-606</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3 FAZLI ANAHTARLI OTOMATİK SİGORTA 3x16 A. (6KA)</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724-707</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3 FAZLI ANAHTARLI OTOMATİK SİGORTA 3x32 A. (6KA)</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lastRenderedPageBreak/>
              <w:t>724-707</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3 FAZLI ANAHTARLI OTOMATİK SİGORTA 3x40 A. (6KA)</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İŞARET LAMBALARI</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725-905</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İŞARET LAMBASI 500 V.a Kadar</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PARAFUDRLAR</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718-564</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BTipi Parafudur</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718-574</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CTipi Parafudur</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5</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AKIM ÖLÇÜ TRAFOLARI</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725-401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63/5A 10VA 0,5cl AG Akım Transformatörü</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725-401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200/5A 10VA 0,5cl AG Akım Transformatörü</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ENERJİ ANALİZÖRÜ</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725-511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Enerji analizörü</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2</w:t>
            </w:r>
          </w:p>
        </w:tc>
        <w:tc>
          <w:tcPr>
            <w:tcW w:w="0" w:type="auto"/>
            <w:tcBorders>
              <w:top w:val="nil"/>
              <w:left w:val="single" w:sz="8" w:space="0" w:color="000000"/>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KABLOLAR</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791.000</w:t>
            </w:r>
          </w:p>
        </w:tc>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HALOGEN FREE KABLOLAR</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791.001</w:t>
            </w:r>
          </w:p>
        </w:tc>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ANAHAT VE BESLEME HATLARI ALEV İLETMEYEN HALOJENSİZ KABLOLAR</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791-311</w:t>
            </w:r>
          </w:p>
        </w:tc>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3x2.5 mm2 KURŞUNSUZ PVC İZOL.KABLO.BESLEME HATTI (NHXMH)</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20</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791.400</w:t>
            </w:r>
          </w:p>
        </w:tc>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1 KV YERALTI KABL.BESLEME HATTI (N2XH)</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791-423</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3x25+16 mm2  1KV YERALTI KABL.BESLEME HATTI (N2XH)</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60</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791-424/6</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4x70 mm2  1KV YERALTI KABL.BESLEME HATTI (N2XH)</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50</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791-425</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4x10 mm2  1KV YERALTI KABL.BESLEME HATTI (N2XH)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80</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791-426</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4x6 mm2  1KV YERALTI KABL.BESLEME HATTI (N2XH)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200</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791-431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5x2.5 mm2  1KV YERALTI KABL.BESLEME HATTI (N2XH)</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55</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791.500</w:t>
            </w:r>
          </w:p>
        </w:tc>
        <w:tc>
          <w:tcPr>
            <w:tcW w:w="0" w:type="auto"/>
            <w:tcBorders>
              <w:top w:val="nil"/>
              <w:left w:val="single" w:sz="8" w:space="0" w:color="000000"/>
              <w:bottom w:val="single" w:sz="4" w:space="0" w:color="000000"/>
              <w:right w:val="single" w:sz="4" w:space="0" w:color="000000"/>
            </w:tcBorders>
            <w:shd w:val="clear" w:color="000000"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PLASTİK İZOLELİ İLETKEN, (HO7Z,O7Z1,ENAZ 300/500 V)</w:t>
            </w:r>
          </w:p>
        </w:tc>
        <w:tc>
          <w:tcPr>
            <w:tcW w:w="0" w:type="auto"/>
            <w:tcBorders>
              <w:top w:val="nil"/>
              <w:left w:val="nil"/>
              <w:bottom w:val="single" w:sz="4" w:space="0" w:color="000000"/>
              <w:right w:val="single" w:sz="4" w:space="0" w:color="000000"/>
            </w:tcBorders>
            <w:shd w:val="clear" w:color="000000"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000000"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791-504</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1x6 mm2 PLASTİK İZOLELİ İLETKEN (HO7Z,O7Z1)</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200</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791-505</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1x10 mm2 PLASTİK İZOLELİ İLETKEN (HO7Z,O7Z1)</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80</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791-506</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1x16 mm2 PLASTİK İZOLELİ İLETKEN (HO7Z,O7Z1)</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60</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791-508</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1x35 mm2 PLASTİK İZOLELİ İLETKEN (HO7Z,O7Z1)</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50</w:t>
            </w:r>
          </w:p>
        </w:tc>
      </w:tr>
      <w:tr w:rsidR="00013287" w:rsidRPr="00013287" w:rsidTr="00013287">
        <w:trPr>
          <w:trHeight w:val="765"/>
        </w:trPr>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3</w:t>
            </w:r>
          </w:p>
        </w:tc>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 </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xml:space="preserve"> KABLO TAŞIMA SİSTEMLERİ </w:t>
            </w:r>
            <w:r w:rsidRPr="00013287">
              <w:rPr>
                <w:rFonts w:ascii="Arial" w:eastAsia="Times New Roman" w:hAnsi="Arial" w:cs="Arial"/>
                <w:b/>
                <w:bCs/>
                <w:sz w:val="20"/>
                <w:szCs w:val="20"/>
                <w:lang w:eastAsia="tr-TR"/>
              </w:rPr>
              <w:br/>
              <w:t xml:space="preserve"> KABLO KANALLARI - MERDİVENLERİ -BORULAR  (PREGALVANİZLİ SAC KABLO  KANALLARI)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782-101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100 mm LİK KABLO TAVASI   (1,5 mm)</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kg</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153,85</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782-101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200 mm LİK KABLO TAVASI    (1,5 mm)</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kg</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260,3</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782-102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200 mm LİK KABLO MERDİVENİ  (2 mm ) (sıcak daldırma)</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kg</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78,68</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lastRenderedPageBreak/>
              <w:t>739-102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Ø 20 mm SPİRAL BORU TEMİNİ VE MONTAJ İŞLERİ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60</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739-102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Ø 20 mm DÜZ BORU TEMİNİ VE MONTAJ İŞLERİ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20</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4</w:t>
            </w:r>
          </w:p>
        </w:tc>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 </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BUSBAR KANAL SİSTEMLERİ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YBF-02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Busbar Kanal ve Priz Sistemi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set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5</w:t>
            </w:r>
          </w:p>
        </w:tc>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ARMATÜR, AYDINLATMA - PRİZ SORTİLERİ ve AYDINLATMA SORTİLERİ</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794300</w:t>
            </w:r>
          </w:p>
        </w:tc>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LİNYE VE SORTİ HATLARI KURŞUNSUZ ANTİGRON (NHXMH) NEVİNDEN MALZEME İLE</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792-202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Komütatör Sorti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12</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792-203</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VaevienSorti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794-301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Anahtarsız Sorti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794-304</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Paralel Sorti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43</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793-102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Güvenlik Hatlı Şebeke Priz Sortisi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16</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792-207</w:t>
            </w:r>
          </w:p>
        </w:tc>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Güvenlik Hatlı Şebeke Trifaze Priz Sortisi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5</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793-102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Güvenlik Hatlı Ups Priz Sortisi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YBF.03</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ANAHTAR-PRİZ</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PG-1 (2ad.Şebeke Prizi+2ad. Ups Prizi+2ad. Data Prizi+1ad. Tel Prizi+1VGA + 1HDMI)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YBF.04</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ÖZEL DEKORATİF ARMATÜRLER</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ARM-01.A</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48W Led Sıva Üstü Lineer Ayd. Armatürü</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6</w:t>
            </w:r>
          </w:p>
        </w:tc>
      </w:tr>
      <w:tr w:rsidR="00013287" w:rsidRPr="00013287" w:rsidTr="00013287">
        <w:trPr>
          <w:trHeight w:val="51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ARM-01.B</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48W Led Sıva Üstü Lineer Ayd. Armatürü</w:t>
            </w:r>
            <w:r w:rsidRPr="00013287">
              <w:rPr>
                <w:rFonts w:ascii="Arial" w:eastAsia="Times New Roman" w:hAnsi="Arial" w:cs="Arial"/>
                <w:sz w:val="20"/>
                <w:szCs w:val="20"/>
                <w:lang w:eastAsia="tr-TR"/>
              </w:rPr>
              <w:br/>
            </w:r>
            <w:r w:rsidRPr="00013287">
              <w:rPr>
                <w:rFonts w:ascii="Arial" w:eastAsia="Times New Roman" w:hAnsi="Arial" w:cs="Arial"/>
                <w:b/>
                <w:bCs/>
                <w:sz w:val="20"/>
                <w:szCs w:val="20"/>
                <w:lang w:eastAsia="tr-TR"/>
              </w:rPr>
              <w:t>(acil durum aydınlatma kitli)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w:t>
            </w:r>
          </w:p>
        </w:tc>
      </w:tr>
      <w:tr w:rsidR="00013287" w:rsidRPr="00013287" w:rsidTr="00013287">
        <w:trPr>
          <w:trHeight w:val="51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4.3</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ARM-02.A</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8W Led Sıva Üstü Ayd. Armatürü  (IP40)</w:t>
            </w:r>
            <w:r w:rsidRPr="00013287">
              <w:rPr>
                <w:rFonts w:ascii="Arial" w:eastAsia="Times New Roman" w:hAnsi="Arial" w:cs="Arial"/>
                <w:sz w:val="20"/>
                <w:szCs w:val="20"/>
                <w:lang w:eastAsia="tr-TR"/>
              </w:rPr>
              <w:br/>
              <w:t>Açı 15° - 35° opsiyonlu</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23</w:t>
            </w:r>
          </w:p>
        </w:tc>
      </w:tr>
      <w:tr w:rsidR="00013287" w:rsidRPr="00013287" w:rsidTr="00013287">
        <w:trPr>
          <w:trHeight w:val="51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4.4</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ARM-02.B</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8W Led Sıva Üstü  Ayd. Armatürü  (IP40)</w:t>
            </w:r>
            <w:r w:rsidRPr="00013287">
              <w:rPr>
                <w:rFonts w:ascii="Arial" w:eastAsia="Times New Roman" w:hAnsi="Arial" w:cs="Arial"/>
                <w:sz w:val="20"/>
                <w:szCs w:val="20"/>
                <w:lang w:eastAsia="tr-TR"/>
              </w:rPr>
              <w:br/>
              <w:t xml:space="preserve">Açı 15° - 35° opsiyonlu </w:t>
            </w:r>
            <w:r w:rsidRPr="00013287">
              <w:rPr>
                <w:rFonts w:ascii="Arial" w:eastAsia="Times New Roman" w:hAnsi="Arial" w:cs="Arial"/>
                <w:b/>
                <w:bCs/>
                <w:sz w:val="20"/>
                <w:szCs w:val="20"/>
                <w:lang w:eastAsia="tr-TR"/>
              </w:rPr>
              <w:t xml:space="preserve"> (acil durum aydınlatma kitli)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w:t>
            </w:r>
          </w:p>
        </w:tc>
      </w:tr>
      <w:tr w:rsidR="00013287" w:rsidRPr="00013287" w:rsidTr="00013287">
        <w:trPr>
          <w:trHeight w:val="51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4.5</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ARM-03.A</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15W Led Sıva Üstü Ayd. Armatürü  (IP40)</w:t>
            </w:r>
            <w:r w:rsidRPr="00013287">
              <w:rPr>
                <w:rFonts w:ascii="Arial" w:eastAsia="Times New Roman" w:hAnsi="Arial" w:cs="Arial"/>
                <w:sz w:val="20"/>
                <w:szCs w:val="20"/>
                <w:lang w:eastAsia="tr-TR"/>
              </w:rPr>
              <w:br/>
              <w:t>Açı 15° - 35° opsiyonlu</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11</w:t>
            </w:r>
          </w:p>
        </w:tc>
      </w:tr>
      <w:tr w:rsidR="00013287" w:rsidRPr="00013287" w:rsidTr="00013287">
        <w:trPr>
          <w:trHeight w:val="51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4.6</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ARM-03.B</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15W Led Sıva Üstü Ayd. Armatürü  (IP40)</w:t>
            </w:r>
            <w:r w:rsidRPr="00013287">
              <w:rPr>
                <w:rFonts w:ascii="Arial" w:eastAsia="Times New Roman" w:hAnsi="Arial" w:cs="Arial"/>
                <w:sz w:val="20"/>
                <w:szCs w:val="20"/>
                <w:lang w:eastAsia="tr-TR"/>
              </w:rPr>
              <w:br/>
              <w:t xml:space="preserve">Açı 15° - 35° opsiyonlu </w:t>
            </w:r>
            <w:r w:rsidRPr="00013287">
              <w:rPr>
                <w:rFonts w:ascii="Arial" w:eastAsia="Times New Roman" w:hAnsi="Arial" w:cs="Arial"/>
                <w:b/>
                <w:bCs/>
                <w:sz w:val="20"/>
                <w:szCs w:val="20"/>
                <w:lang w:eastAsia="tr-TR"/>
              </w:rPr>
              <w:t xml:space="preserve"> (acil durum aydınlatma kitli)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4.7</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ARM-04</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32W Led Sarkıt Ayd. Armatürü (IP40)</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12</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4.8</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ARM-05.A</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21W Sıva Altı Led Ayd. Armatürü (IP20)</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w:t>
            </w:r>
          </w:p>
        </w:tc>
      </w:tr>
      <w:tr w:rsidR="00013287" w:rsidRPr="00013287" w:rsidTr="00013287">
        <w:trPr>
          <w:trHeight w:val="51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4.9</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ARM-05.B</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21W Sıva Altı Led Ayd. Armatürü (IP20)</w:t>
            </w:r>
            <w:r w:rsidRPr="00013287">
              <w:rPr>
                <w:rFonts w:ascii="Arial" w:eastAsia="Times New Roman" w:hAnsi="Arial" w:cs="Arial"/>
                <w:sz w:val="20"/>
                <w:szCs w:val="20"/>
                <w:lang w:eastAsia="tr-TR"/>
              </w:rPr>
              <w:br/>
            </w:r>
            <w:r w:rsidRPr="00013287">
              <w:rPr>
                <w:rFonts w:ascii="Arial" w:eastAsia="Times New Roman" w:hAnsi="Arial" w:cs="Arial"/>
                <w:b/>
                <w:bCs/>
                <w:sz w:val="20"/>
                <w:szCs w:val="20"/>
                <w:lang w:eastAsia="tr-TR"/>
              </w:rPr>
              <w:t>(acil durum aydınlatma kitli)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833-686</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7W DUVAR TİPİ ACİL DURUM AYDINLATMA ARMATÜRÜ</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5</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5</w:t>
            </w:r>
          </w:p>
        </w:tc>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xml:space="preserve"> GÜÇ KAYNAĞI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51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750-307</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rPr>
                <w:rFonts w:ascii="Arial" w:eastAsia="Times New Roman" w:hAnsi="Arial" w:cs="Arial"/>
                <w:sz w:val="20"/>
                <w:szCs w:val="20"/>
                <w:lang w:eastAsia="tr-TR"/>
              </w:rPr>
            </w:pPr>
            <w:r w:rsidRPr="00013287">
              <w:rPr>
                <w:rFonts w:ascii="Arial" w:eastAsia="Times New Roman" w:hAnsi="Arial" w:cs="Arial"/>
                <w:sz w:val="20"/>
                <w:szCs w:val="20"/>
                <w:lang w:eastAsia="tr-TR"/>
              </w:rPr>
              <w:t>3 Faz giriş 3 faz çıkışlı kesintisiz güç kaynağı, 30 kVA, 10 dakikaya kadar akü besleme süreli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6</w:t>
            </w:r>
          </w:p>
        </w:tc>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JENERATÖR</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950-108</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DİESEL ELEKTROJEN GRUBU TESİSATI  100KVA</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lastRenderedPageBreak/>
              <w:t>952-311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Ses izolasyon kabini 100 kVA</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OTOMATİK DEVREYE GİRME (BEYNİ) TERTİBATI</w:t>
            </w:r>
          </w:p>
        </w:tc>
        <w:tc>
          <w:tcPr>
            <w:tcW w:w="0" w:type="auto"/>
            <w:tcBorders>
              <w:top w:val="nil"/>
              <w:left w:val="nil"/>
              <w:bottom w:val="single" w:sz="4" w:space="0" w:color="000000"/>
              <w:right w:val="single" w:sz="4" w:space="0" w:color="000000"/>
            </w:tcBorders>
            <w:shd w:val="clear" w:color="FFFFCC" w:fill="FFFFFF"/>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951-102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Otomatik Devreye Girme tertibatı 45-100 kVA (100 kVA dahil)</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7</w:t>
            </w:r>
          </w:p>
        </w:tc>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YANGIN ALGILAMA VE ALARM SİSTEMİ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833-500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Analog adresli optik duman dedektörü</w:t>
            </w:r>
          </w:p>
        </w:tc>
        <w:tc>
          <w:tcPr>
            <w:tcW w:w="0" w:type="auto"/>
            <w:tcBorders>
              <w:top w:val="nil"/>
              <w:left w:val="nil"/>
              <w:bottom w:val="single" w:sz="4" w:space="0" w:color="000000"/>
              <w:right w:val="single" w:sz="4" w:space="0" w:color="000000"/>
            </w:tcBorders>
            <w:shd w:val="clear" w:color="FFFFCC" w:fill="FFFFFF"/>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833-530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Analog adresli kombine opt. dum.sıcaklık dedektörü</w:t>
            </w:r>
          </w:p>
        </w:tc>
        <w:tc>
          <w:tcPr>
            <w:tcW w:w="0" w:type="auto"/>
            <w:tcBorders>
              <w:top w:val="nil"/>
              <w:left w:val="nil"/>
              <w:bottom w:val="single" w:sz="4" w:space="0" w:color="000000"/>
              <w:right w:val="single" w:sz="4" w:space="0" w:color="000000"/>
            </w:tcBorders>
            <w:shd w:val="clear" w:color="FFFFCC" w:fill="FFFFFF"/>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6</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833-555</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Analog adresli yangın ihbar butonu</w:t>
            </w:r>
          </w:p>
        </w:tc>
        <w:tc>
          <w:tcPr>
            <w:tcW w:w="0" w:type="auto"/>
            <w:tcBorders>
              <w:top w:val="nil"/>
              <w:left w:val="nil"/>
              <w:bottom w:val="single" w:sz="4" w:space="0" w:color="000000"/>
              <w:right w:val="single" w:sz="4" w:space="0" w:color="000000"/>
            </w:tcBorders>
            <w:shd w:val="clear" w:color="FFFFCC" w:fill="FFFFFF"/>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833-570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Akıllı analog adresli röle kontrol  modülü (flaşör+siren)</w:t>
            </w:r>
          </w:p>
        </w:tc>
        <w:tc>
          <w:tcPr>
            <w:tcW w:w="0" w:type="auto"/>
            <w:tcBorders>
              <w:top w:val="nil"/>
              <w:left w:val="nil"/>
              <w:bottom w:val="single" w:sz="4" w:space="0" w:color="000000"/>
              <w:right w:val="single" w:sz="4" w:space="0" w:color="000000"/>
            </w:tcBorders>
            <w:shd w:val="clear" w:color="FFFFCC" w:fill="FFFFFF"/>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833-591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Duvar Tipi Flaşör</w:t>
            </w:r>
          </w:p>
        </w:tc>
        <w:tc>
          <w:tcPr>
            <w:tcW w:w="0" w:type="auto"/>
            <w:tcBorders>
              <w:top w:val="nil"/>
              <w:left w:val="nil"/>
              <w:bottom w:val="single" w:sz="4" w:space="0" w:color="000000"/>
              <w:right w:val="single" w:sz="4" w:space="0" w:color="000000"/>
            </w:tcBorders>
            <w:shd w:val="clear" w:color="FFFFCC" w:fill="FFFFFF"/>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880-2000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 xml:space="preserve">JH (ST) HALOJENSİZ YANGIN ALARM KABLOLARI </w:t>
            </w:r>
          </w:p>
        </w:tc>
        <w:tc>
          <w:tcPr>
            <w:tcW w:w="0" w:type="auto"/>
            <w:tcBorders>
              <w:top w:val="nil"/>
              <w:left w:val="nil"/>
              <w:bottom w:val="single" w:sz="4" w:space="0" w:color="000000"/>
              <w:right w:val="single" w:sz="4" w:space="0" w:color="000000"/>
            </w:tcBorders>
            <w:shd w:val="clear" w:color="FFFFCC" w:fill="FFFFFF"/>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880-2002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JH (ST) Halojensiz yangın alarm kabloları 2x2x0.8+0.8 mm2</w:t>
            </w:r>
          </w:p>
        </w:tc>
        <w:tc>
          <w:tcPr>
            <w:tcW w:w="0" w:type="auto"/>
            <w:tcBorders>
              <w:top w:val="nil"/>
              <w:left w:val="nil"/>
              <w:bottom w:val="single" w:sz="4" w:space="0" w:color="000000"/>
              <w:right w:val="single" w:sz="4" w:space="0" w:color="000000"/>
            </w:tcBorders>
            <w:shd w:val="clear" w:color="FFFFCC" w:fill="FFFFFF"/>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310</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791-619</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JH (ST) Halojensiz yangın alarm kabloları 3x1,5 N2XH FE-180/PH90</w:t>
            </w:r>
          </w:p>
        </w:tc>
        <w:tc>
          <w:tcPr>
            <w:tcW w:w="0" w:type="auto"/>
            <w:tcBorders>
              <w:top w:val="nil"/>
              <w:left w:val="nil"/>
              <w:bottom w:val="single" w:sz="4" w:space="0" w:color="000000"/>
              <w:right w:val="single" w:sz="4" w:space="0" w:color="000000"/>
            </w:tcBorders>
            <w:shd w:val="clear" w:color="FFFFCC" w:fill="FFFFFF"/>
            <w:noWrap/>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190</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8</w:t>
            </w:r>
          </w:p>
        </w:tc>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DATA – TELEFON  SİSTEMİ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YBF-05</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Telefon - Data Tesisatı Sistemi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set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817-101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Telefon Prizi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817-101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Data Prizi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26</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880-584</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Utp Cat6 patch panel, 24 portlu</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880-563</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UTP CAT6 Kablo</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9</w:t>
            </w:r>
          </w:p>
        </w:tc>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ACİL ANONS - SESLENDİRME SİSTEMLER</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844-150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DVD Mp3 Player</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840-101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Hoparlör ve montajı-3-5 W'lık tek taraflı</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7</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844-203</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Güç Amplifikatörü - 2x100W</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880-1215</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20U 600mmx800mm 19" Dikili tip kabinet</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880-1272</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Ürüne ait aksesuar sabit raf 600 mm</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880-1278</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Ürüne ait aksesuar frenli tekerlek grubu</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880-1281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Ürüne ait aksesuar termostatlı fan modülü (4 fanlı)</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880-1284</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Ürüne ait aksesuar  19" rack tipi 6 lı grup priz anahtarlı</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880.396/1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LIHCH SİNYAL KABLOSU 2x1.5 mm2</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105</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10</w:t>
            </w:r>
          </w:p>
        </w:tc>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CCTV SİSTEMİ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YBF-06</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CCTV  Sistemi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set</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11</w:t>
            </w:r>
          </w:p>
        </w:tc>
        <w:tc>
          <w:tcPr>
            <w:tcW w:w="0" w:type="auto"/>
            <w:tcBorders>
              <w:top w:val="nil"/>
              <w:left w:val="single" w:sz="8" w:space="0" w:color="000000"/>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right"/>
              <w:rPr>
                <w:rFonts w:ascii="Arial" w:eastAsia="Times New Roman" w:hAnsi="Arial" w:cs="Arial"/>
                <w:b/>
                <w:bCs/>
                <w:sz w:val="20"/>
                <w:szCs w:val="20"/>
                <w:u w:val="single"/>
                <w:lang w:eastAsia="tr-TR"/>
              </w:rPr>
            </w:pPr>
            <w:r w:rsidRPr="00013287">
              <w:rPr>
                <w:rFonts w:ascii="Arial" w:eastAsia="Times New Roman" w:hAnsi="Arial" w:cs="Arial"/>
                <w:b/>
                <w:bCs/>
                <w:sz w:val="20"/>
                <w:szCs w:val="20"/>
                <w:u w:val="single"/>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t>KARTLI GEÇİŞ SİSTEMİ</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b/>
                <w:bCs/>
                <w:sz w:val="20"/>
                <w:szCs w:val="20"/>
                <w:lang w:eastAsia="tr-TR"/>
              </w:rPr>
            </w:pPr>
            <w:r w:rsidRPr="00013287">
              <w:rPr>
                <w:rFonts w:ascii="Arial" w:eastAsia="Times New Roman" w:hAnsi="Arial" w:cs="Arial"/>
                <w:b/>
                <w:bCs/>
                <w:sz w:val="20"/>
                <w:szCs w:val="20"/>
                <w:lang w:eastAsia="tr-TR"/>
              </w:rPr>
              <w:lastRenderedPageBreak/>
              <w:t>YBF-07</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Elektrikli kilit &amp; karşılığı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w:t>
            </w:r>
          </w:p>
        </w:tc>
      </w:tr>
      <w:tr w:rsidR="00013287" w:rsidRPr="00013287" w:rsidTr="00013287">
        <w:trPr>
          <w:trHeight w:val="51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880-395/01</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LIHCH SİNYAL KABLOSU 2x1 mm2</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mt</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15</w:t>
            </w:r>
          </w:p>
        </w:tc>
      </w:tr>
      <w:tr w:rsidR="00013287" w:rsidRPr="00013287" w:rsidTr="00013287">
        <w:trPr>
          <w:trHeight w:val="300"/>
        </w:trPr>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jc w:val="right"/>
              <w:rPr>
                <w:rFonts w:ascii="Arial" w:eastAsia="Times New Roman" w:hAnsi="Arial" w:cs="Arial"/>
                <w:sz w:val="20"/>
                <w:szCs w:val="20"/>
                <w:lang w:eastAsia="tr-TR"/>
              </w:rPr>
            </w:pPr>
            <w:r w:rsidRPr="00013287">
              <w:rPr>
                <w:rFonts w:ascii="Arial" w:eastAsia="Times New Roman" w:hAnsi="Arial" w:cs="Arial"/>
                <w:sz w:val="20"/>
                <w:szCs w:val="20"/>
                <w:lang w:eastAsia="tr-TR"/>
              </w:rPr>
              <w:t> </w:t>
            </w:r>
          </w:p>
        </w:tc>
        <w:tc>
          <w:tcPr>
            <w:tcW w:w="0" w:type="auto"/>
            <w:tcBorders>
              <w:top w:val="nil"/>
              <w:left w:val="nil"/>
              <w:bottom w:val="single" w:sz="4" w:space="0" w:color="000000"/>
              <w:right w:val="single" w:sz="4" w:space="0" w:color="000000"/>
            </w:tcBorders>
            <w:shd w:val="clear" w:color="FFFFCC" w:fill="FFFFFF"/>
            <w:vAlign w:val="center"/>
            <w:hideMark/>
          </w:tcPr>
          <w:p w:rsidR="00013287" w:rsidRPr="00013287" w:rsidRDefault="00013287" w:rsidP="00013287">
            <w:pPr>
              <w:spacing w:after="0" w:line="240" w:lineRule="auto"/>
              <w:ind w:firstLineChars="100" w:firstLine="200"/>
              <w:rPr>
                <w:rFonts w:ascii="Arial" w:eastAsia="Times New Roman" w:hAnsi="Arial" w:cs="Arial"/>
                <w:sz w:val="20"/>
                <w:szCs w:val="20"/>
                <w:lang w:eastAsia="tr-TR"/>
              </w:rPr>
            </w:pPr>
            <w:r w:rsidRPr="00013287">
              <w:rPr>
                <w:rFonts w:ascii="Arial" w:eastAsia="Times New Roman" w:hAnsi="Arial" w:cs="Arial"/>
                <w:sz w:val="20"/>
                <w:szCs w:val="20"/>
                <w:lang w:eastAsia="tr-TR"/>
              </w:rPr>
              <w:t xml:space="preserve">demontaj &amp; montaj (yeni kapılara uyarlama) </w:t>
            </w:r>
          </w:p>
        </w:tc>
        <w:tc>
          <w:tcPr>
            <w:tcW w:w="0" w:type="auto"/>
            <w:tcBorders>
              <w:top w:val="nil"/>
              <w:left w:val="nil"/>
              <w:bottom w:val="single" w:sz="4" w:space="0" w:color="000000"/>
              <w:right w:val="single" w:sz="4" w:space="0" w:color="000000"/>
            </w:tcBorders>
            <w:shd w:val="clear" w:color="FFFFCC" w:fill="FFFFFF"/>
            <w:noWrap/>
            <w:vAlign w:val="center"/>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ad.</w:t>
            </w:r>
          </w:p>
        </w:tc>
        <w:tc>
          <w:tcPr>
            <w:tcW w:w="0" w:type="auto"/>
            <w:tcBorders>
              <w:top w:val="nil"/>
              <w:left w:val="nil"/>
              <w:bottom w:val="single" w:sz="4" w:space="0" w:color="000000"/>
              <w:right w:val="single" w:sz="4" w:space="0" w:color="000000"/>
            </w:tcBorders>
            <w:shd w:val="clear" w:color="FFFFCC" w:fill="FFFFFF"/>
            <w:vAlign w:val="bottom"/>
            <w:hideMark/>
          </w:tcPr>
          <w:p w:rsidR="00013287" w:rsidRPr="00013287" w:rsidRDefault="00013287" w:rsidP="00013287">
            <w:pPr>
              <w:spacing w:after="0" w:line="240" w:lineRule="auto"/>
              <w:jc w:val="center"/>
              <w:rPr>
                <w:rFonts w:ascii="Arial" w:eastAsia="Times New Roman" w:hAnsi="Arial" w:cs="Arial"/>
                <w:sz w:val="20"/>
                <w:szCs w:val="20"/>
                <w:lang w:eastAsia="tr-TR"/>
              </w:rPr>
            </w:pPr>
            <w:r w:rsidRPr="00013287">
              <w:rPr>
                <w:rFonts w:ascii="Arial" w:eastAsia="Times New Roman" w:hAnsi="Arial" w:cs="Arial"/>
                <w:sz w:val="20"/>
                <w:szCs w:val="20"/>
                <w:lang w:eastAsia="tr-TR"/>
              </w:rPr>
              <w:t>3</w:t>
            </w:r>
          </w:p>
        </w:tc>
      </w:tr>
    </w:tbl>
    <w:p w:rsidR="008F6CE0" w:rsidRDefault="008F6CE0"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013287" w:rsidRPr="008F6CE0" w:rsidRDefault="00013287" w:rsidP="008F6CE0">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20"/>
          <w:szCs w:val="20"/>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8F6CE0" w:rsidRDefault="008F6CE0"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013287" w:rsidRDefault="00013287"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013287" w:rsidRDefault="00013287"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013287" w:rsidRPr="008F6CE0" w:rsidRDefault="00013287"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8F6CE0" w:rsidRPr="008F6CE0" w:rsidRDefault="008F6CE0" w:rsidP="008F6CE0">
      <w:pPr>
        <w:pStyle w:val="Balk6"/>
        <w:spacing w:line="240" w:lineRule="auto"/>
        <w:ind w:firstLine="0"/>
        <w:jc w:val="center"/>
      </w:pPr>
      <w:bookmarkStart w:id="3374" w:name="_Toc233021556"/>
      <w:r w:rsidRPr="008F6CE0">
        <w:t>Söz. Ek-3: Teknik Teklif</w:t>
      </w:r>
      <w:bookmarkEnd w:id="3374"/>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Default="008F6CE0">
      <w:pPr>
        <w:rPr>
          <w:rFonts w:ascii="Times New Roman" w:hAnsi="Times New Roman" w:cs="Times New Roman"/>
        </w:rPr>
      </w:pPr>
    </w:p>
    <w:p w:rsidR="00013287" w:rsidRDefault="00013287">
      <w:pPr>
        <w:rPr>
          <w:rFonts w:ascii="Times New Roman" w:hAnsi="Times New Roman" w:cs="Times New Roman"/>
        </w:rPr>
      </w:pPr>
    </w:p>
    <w:p w:rsidR="00013287" w:rsidRDefault="00013287">
      <w:pPr>
        <w:rPr>
          <w:rFonts w:ascii="Times New Roman" w:hAnsi="Times New Roman" w:cs="Times New Roman"/>
        </w:rPr>
      </w:pPr>
    </w:p>
    <w:p w:rsidR="00013287" w:rsidRDefault="00013287">
      <w:pPr>
        <w:rPr>
          <w:rFonts w:ascii="Times New Roman" w:hAnsi="Times New Roman" w:cs="Times New Roman"/>
        </w:rPr>
      </w:pPr>
    </w:p>
    <w:p w:rsidR="00013287" w:rsidRDefault="00013287">
      <w:pPr>
        <w:rPr>
          <w:rFonts w:ascii="Times New Roman" w:hAnsi="Times New Roman" w:cs="Times New Roman"/>
        </w:rPr>
      </w:pPr>
    </w:p>
    <w:p w:rsidR="00013287" w:rsidRDefault="00013287">
      <w:pPr>
        <w:rPr>
          <w:rFonts w:ascii="Times New Roman" w:hAnsi="Times New Roman" w:cs="Times New Roman"/>
        </w:rPr>
      </w:pPr>
    </w:p>
    <w:p w:rsidR="00013287" w:rsidRDefault="00013287">
      <w:pPr>
        <w:rPr>
          <w:rFonts w:ascii="Times New Roman" w:hAnsi="Times New Roman" w:cs="Times New Roman"/>
        </w:rPr>
      </w:pPr>
    </w:p>
    <w:p w:rsidR="00013287" w:rsidRDefault="00013287">
      <w:pPr>
        <w:rPr>
          <w:rFonts w:ascii="Times New Roman" w:hAnsi="Times New Roman" w:cs="Times New Roman"/>
        </w:rPr>
      </w:pPr>
    </w:p>
    <w:p w:rsidR="00013287" w:rsidRPr="008F6CE0" w:rsidRDefault="00013287">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rsidP="008F6CE0">
      <w:pPr>
        <w:overflowPunct w:val="0"/>
        <w:autoSpaceDE w:val="0"/>
        <w:autoSpaceDN w:val="0"/>
        <w:adjustRightInd w:val="0"/>
        <w:spacing w:after="120"/>
        <w:jc w:val="center"/>
        <w:textAlignment w:val="baseline"/>
        <w:rPr>
          <w:rStyle w:val="Balk1Char"/>
          <w:rFonts w:ascii="Times New Roman" w:eastAsiaTheme="minorHAnsi" w:hAnsi="Times New Roman" w:cs="Times New Roman"/>
          <w:b/>
        </w:rPr>
      </w:pPr>
      <w:bookmarkStart w:id="3375" w:name="_Toc232234029"/>
      <w:r w:rsidRPr="008F6CE0">
        <w:rPr>
          <w:rFonts w:ascii="Times New Roman" w:hAnsi="Times New Roman" w:cs="Times New Roman"/>
          <w:b/>
          <w:bCs/>
        </w:rPr>
        <w:lastRenderedPageBreak/>
        <w:t>TEKNİK TEKLİF (Yapım İşi ihaleleri için)</w:t>
      </w:r>
      <w:r w:rsidRPr="008F6CE0">
        <w:rPr>
          <w:rFonts w:ascii="Times New Roman" w:hAnsi="Times New Roman" w:cs="Times New Roman"/>
          <w:b/>
          <w:bCs/>
        </w:rPr>
        <w:tab/>
        <w:t xml:space="preserve">      (Söz. EK: 3c)</w:t>
      </w:r>
      <w:bookmarkEnd w:id="3375"/>
    </w:p>
    <w:p w:rsidR="008F6CE0" w:rsidRPr="008F6CE0" w:rsidRDefault="008F6CE0" w:rsidP="008F6CE0">
      <w:pPr>
        <w:overflowPunct w:val="0"/>
        <w:autoSpaceDE w:val="0"/>
        <w:autoSpaceDN w:val="0"/>
        <w:adjustRightInd w:val="0"/>
        <w:spacing w:after="120"/>
        <w:jc w:val="center"/>
        <w:textAlignment w:val="baseline"/>
        <w:rPr>
          <w:rStyle w:val="Balk1Char"/>
          <w:rFonts w:ascii="Times New Roman" w:eastAsiaTheme="minorHAnsi" w:hAnsi="Times New Roman" w:cs="Times New Roman"/>
        </w:rPr>
      </w:pPr>
    </w:p>
    <w:p w:rsidR="008F6CE0" w:rsidRPr="008F6CE0" w:rsidRDefault="008F6CE0" w:rsidP="008F6CE0">
      <w:pPr>
        <w:spacing w:before="120" w:after="120"/>
        <w:jc w:val="both"/>
        <w:rPr>
          <w:rFonts w:ascii="Times New Roman" w:hAnsi="Times New Roman" w:cs="Times New Roman"/>
          <w:sz w:val="20"/>
          <w:szCs w:val="20"/>
        </w:rPr>
      </w:pPr>
      <w:r w:rsidRPr="008F6CE0">
        <w:rPr>
          <w:rFonts w:ascii="Times New Roman" w:hAnsi="Times New Roman" w:cs="Times New Roman"/>
          <w:sz w:val="20"/>
          <w:szCs w:val="20"/>
        </w:rPr>
        <w:t xml:space="preserve">&lt;İstekliler teknik tekliflerini Teknik Şartname doğrultusunda, şartnamede istenilen niteliklere ve teknik projeye uygun olarak hazırlayacaklardır. Sözleşme Makamı tarafından talep edilmiş ise, ayrıca aşağıda belirtilen hususlarda bilgilere de yer vereceklerdir.&gt; </w:t>
      </w:r>
    </w:p>
    <w:p w:rsidR="008F6CE0" w:rsidRPr="008F6CE0" w:rsidRDefault="008F6CE0" w:rsidP="008F6CE0">
      <w:pPr>
        <w:rPr>
          <w:rFonts w:ascii="Times New Roman" w:hAnsi="Times New Roman" w:cs="Times New Roman"/>
          <w:b/>
          <w:bCs/>
          <w:sz w:val="18"/>
          <w:szCs w:val="18"/>
        </w:rPr>
      </w:pPr>
    </w:p>
    <w:p w:rsidR="008F6CE0" w:rsidRPr="008F6CE0" w:rsidRDefault="008F6CE0" w:rsidP="008F6CE0">
      <w:pPr>
        <w:numPr>
          <w:ilvl w:val="6"/>
          <w:numId w:val="18"/>
        </w:numPr>
        <w:tabs>
          <w:tab w:val="clear" w:pos="2520"/>
          <w:tab w:val="num" w:pos="284"/>
        </w:tabs>
        <w:overflowPunct w:val="0"/>
        <w:autoSpaceDE w:val="0"/>
        <w:autoSpaceDN w:val="0"/>
        <w:adjustRightInd w:val="0"/>
        <w:spacing w:after="120" w:line="240" w:lineRule="auto"/>
        <w:ind w:left="284" w:firstLine="0"/>
        <w:jc w:val="both"/>
        <w:textAlignment w:val="baseline"/>
        <w:rPr>
          <w:rFonts w:ascii="Times New Roman" w:hAnsi="Times New Roman" w:cs="Times New Roman"/>
          <w:sz w:val="18"/>
          <w:szCs w:val="18"/>
        </w:rPr>
      </w:pPr>
      <w:r w:rsidRPr="008F6CE0">
        <w:rPr>
          <w:rFonts w:ascii="Times New Roman" w:hAnsi="Times New Roman" w:cs="Times New Roman"/>
          <w:sz w:val="18"/>
          <w:szCs w:val="18"/>
        </w:rPr>
        <w:t>Teklif Sahibi Hakkında Genel Bilgi</w:t>
      </w:r>
    </w:p>
    <w:p w:rsidR="008F6CE0" w:rsidRPr="008F6CE0" w:rsidRDefault="008F6CE0" w:rsidP="008F6CE0">
      <w:pPr>
        <w:numPr>
          <w:ilvl w:val="6"/>
          <w:numId w:val="18"/>
        </w:numPr>
        <w:tabs>
          <w:tab w:val="clear" w:pos="2520"/>
          <w:tab w:val="num" w:pos="284"/>
        </w:tabs>
        <w:overflowPunct w:val="0"/>
        <w:autoSpaceDE w:val="0"/>
        <w:autoSpaceDN w:val="0"/>
        <w:adjustRightInd w:val="0"/>
        <w:spacing w:after="120" w:line="240" w:lineRule="auto"/>
        <w:ind w:left="284" w:firstLine="0"/>
        <w:jc w:val="both"/>
        <w:textAlignment w:val="baseline"/>
        <w:rPr>
          <w:rFonts w:ascii="Times New Roman" w:hAnsi="Times New Roman" w:cs="Times New Roman"/>
          <w:sz w:val="18"/>
          <w:szCs w:val="18"/>
        </w:rPr>
      </w:pPr>
      <w:r w:rsidRPr="008F6CE0">
        <w:rPr>
          <w:rFonts w:ascii="Times New Roman" w:hAnsi="Times New Roman" w:cs="Times New Roman"/>
          <w:sz w:val="18"/>
          <w:szCs w:val="18"/>
        </w:rPr>
        <w:t xml:space="preserve">Organizasyon Şeması </w:t>
      </w:r>
    </w:p>
    <w:p w:rsidR="008F6CE0" w:rsidRPr="008F6CE0" w:rsidRDefault="008F6CE0" w:rsidP="008F6CE0">
      <w:pPr>
        <w:overflowPunct w:val="0"/>
        <w:autoSpaceDE w:val="0"/>
        <w:autoSpaceDN w:val="0"/>
        <w:adjustRightInd w:val="0"/>
        <w:spacing w:after="120"/>
        <w:ind w:left="709"/>
        <w:jc w:val="both"/>
        <w:textAlignment w:val="baseline"/>
        <w:rPr>
          <w:rFonts w:ascii="Times New Roman" w:hAnsi="Times New Roman" w:cs="Times New Roman"/>
          <w:sz w:val="18"/>
          <w:szCs w:val="18"/>
        </w:rPr>
      </w:pPr>
      <w:r w:rsidRPr="008F6CE0">
        <w:rPr>
          <w:rFonts w:ascii="Times New Roman" w:hAnsi="Times New Roman" w:cs="Times New Roman"/>
          <w:sz w:val="18"/>
          <w:szCs w:val="18"/>
        </w:rPr>
        <w:t>Yöneticiler ve projede görevlendirmeyi düşündükleri kilit personelleri içerecek şekilde hazırlanmalı ve kilit personele ilişkin öz geçmişler de sunulmalıdır.</w:t>
      </w:r>
    </w:p>
    <w:p w:rsidR="008F6CE0" w:rsidRPr="00AF75ED" w:rsidRDefault="008F6CE0" w:rsidP="008F6CE0">
      <w:pPr>
        <w:numPr>
          <w:ilvl w:val="6"/>
          <w:numId w:val="18"/>
        </w:numPr>
        <w:tabs>
          <w:tab w:val="clear" w:pos="2520"/>
          <w:tab w:val="num" w:pos="284"/>
        </w:tabs>
        <w:overflowPunct w:val="0"/>
        <w:autoSpaceDE w:val="0"/>
        <w:autoSpaceDN w:val="0"/>
        <w:adjustRightInd w:val="0"/>
        <w:spacing w:after="120" w:line="240" w:lineRule="auto"/>
        <w:ind w:left="284" w:firstLine="0"/>
        <w:jc w:val="both"/>
        <w:textAlignment w:val="baseline"/>
        <w:rPr>
          <w:rFonts w:ascii="Times New Roman" w:hAnsi="Times New Roman" w:cs="Times New Roman"/>
          <w:sz w:val="18"/>
          <w:szCs w:val="18"/>
        </w:rPr>
      </w:pPr>
      <w:r w:rsidRPr="00AF75ED">
        <w:rPr>
          <w:rFonts w:ascii="Times New Roman" w:hAnsi="Times New Roman" w:cs="Times New Roman"/>
          <w:sz w:val="18"/>
          <w:szCs w:val="18"/>
        </w:rPr>
        <w:t xml:space="preserve">Yüklenici Olarak Deneyim </w:t>
      </w:r>
    </w:p>
    <w:p w:rsidR="008F6CE0" w:rsidRPr="008F6CE0" w:rsidRDefault="008F6CE0" w:rsidP="008F6CE0">
      <w:pPr>
        <w:overflowPunct w:val="0"/>
        <w:autoSpaceDE w:val="0"/>
        <w:autoSpaceDN w:val="0"/>
        <w:adjustRightInd w:val="0"/>
        <w:spacing w:after="120"/>
        <w:ind w:left="709"/>
        <w:jc w:val="both"/>
        <w:textAlignment w:val="baseline"/>
        <w:rPr>
          <w:rFonts w:ascii="Times New Roman" w:hAnsi="Times New Roman" w:cs="Times New Roman"/>
          <w:sz w:val="18"/>
          <w:szCs w:val="18"/>
        </w:rPr>
      </w:pPr>
      <w:r w:rsidRPr="00AF75ED">
        <w:rPr>
          <w:rFonts w:ascii="Times New Roman" w:hAnsi="Times New Roman" w:cs="Times New Roman"/>
          <w:sz w:val="18"/>
          <w:szCs w:val="18"/>
        </w:rPr>
        <w:t xml:space="preserve">Son </w:t>
      </w:r>
      <w:r w:rsidR="00AF75ED" w:rsidRPr="00AF75ED">
        <w:rPr>
          <w:rFonts w:ascii="Times New Roman" w:hAnsi="Times New Roman" w:cs="Times New Roman"/>
          <w:sz w:val="18"/>
          <w:szCs w:val="18"/>
        </w:rPr>
        <w:t>5</w:t>
      </w:r>
      <w:r w:rsidRPr="00AF75ED">
        <w:rPr>
          <w:rFonts w:ascii="Times New Roman" w:hAnsi="Times New Roman" w:cs="Times New Roman"/>
          <w:sz w:val="18"/>
          <w:szCs w:val="18"/>
        </w:rPr>
        <w:t xml:space="preserve"> yıl içerisinde</w:t>
      </w:r>
      <w:r w:rsidRPr="008F6CE0">
        <w:rPr>
          <w:rFonts w:ascii="Times New Roman" w:hAnsi="Times New Roman" w:cs="Times New Roman"/>
          <w:sz w:val="18"/>
          <w:szCs w:val="18"/>
        </w:rPr>
        <w:t xml:space="preserve"> tamamlanan benzer nitelikteki işlerin listesi, sözleşme bedelleri, işverenlerin adları ve irtibat bilgilerini de içerecek şekilde listelenmelidir.</w:t>
      </w:r>
    </w:p>
    <w:p w:rsidR="008F6CE0" w:rsidRPr="008F6CE0" w:rsidRDefault="008F6CE0" w:rsidP="008F6CE0">
      <w:pPr>
        <w:numPr>
          <w:ilvl w:val="6"/>
          <w:numId w:val="18"/>
        </w:numPr>
        <w:tabs>
          <w:tab w:val="clear" w:pos="2520"/>
          <w:tab w:val="num" w:pos="284"/>
        </w:tabs>
        <w:overflowPunct w:val="0"/>
        <w:autoSpaceDE w:val="0"/>
        <w:autoSpaceDN w:val="0"/>
        <w:adjustRightInd w:val="0"/>
        <w:spacing w:after="120" w:line="240" w:lineRule="auto"/>
        <w:ind w:left="284" w:firstLine="0"/>
        <w:jc w:val="both"/>
        <w:textAlignment w:val="baseline"/>
        <w:rPr>
          <w:rFonts w:ascii="Times New Roman" w:hAnsi="Times New Roman" w:cs="Times New Roman"/>
          <w:sz w:val="18"/>
          <w:szCs w:val="18"/>
        </w:rPr>
      </w:pPr>
      <w:r w:rsidRPr="008F6CE0">
        <w:rPr>
          <w:rFonts w:ascii="Times New Roman" w:hAnsi="Times New Roman" w:cs="Times New Roman"/>
          <w:sz w:val="18"/>
          <w:szCs w:val="18"/>
        </w:rPr>
        <w:t xml:space="preserve">Tesis ve Araç-Ekipman Listesi </w:t>
      </w:r>
    </w:p>
    <w:p w:rsidR="008F6CE0" w:rsidRPr="008F6CE0" w:rsidRDefault="008F6CE0" w:rsidP="008F6CE0">
      <w:pPr>
        <w:overflowPunct w:val="0"/>
        <w:autoSpaceDE w:val="0"/>
        <w:autoSpaceDN w:val="0"/>
        <w:adjustRightInd w:val="0"/>
        <w:spacing w:after="120"/>
        <w:ind w:left="709"/>
        <w:jc w:val="both"/>
        <w:textAlignment w:val="baseline"/>
        <w:rPr>
          <w:rFonts w:ascii="Times New Roman" w:hAnsi="Times New Roman" w:cs="Times New Roman"/>
          <w:sz w:val="18"/>
          <w:szCs w:val="18"/>
        </w:rPr>
      </w:pPr>
      <w:r w:rsidRPr="008F6CE0">
        <w:rPr>
          <w:rFonts w:ascii="Times New Roman" w:hAnsi="Times New Roman" w:cs="Times New Roman"/>
          <w:sz w:val="18"/>
          <w:szCs w:val="18"/>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rsidR="008F6CE0" w:rsidRPr="008F6CE0" w:rsidRDefault="008F6CE0" w:rsidP="008F6CE0">
      <w:pPr>
        <w:numPr>
          <w:ilvl w:val="6"/>
          <w:numId w:val="18"/>
        </w:numPr>
        <w:tabs>
          <w:tab w:val="clear" w:pos="2520"/>
          <w:tab w:val="num" w:pos="284"/>
        </w:tabs>
        <w:overflowPunct w:val="0"/>
        <w:autoSpaceDE w:val="0"/>
        <w:autoSpaceDN w:val="0"/>
        <w:adjustRightInd w:val="0"/>
        <w:spacing w:after="120" w:line="240" w:lineRule="auto"/>
        <w:ind w:left="284" w:firstLine="0"/>
        <w:jc w:val="both"/>
        <w:textAlignment w:val="baseline"/>
        <w:rPr>
          <w:rFonts w:ascii="Times New Roman" w:hAnsi="Times New Roman" w:cs="Times New Roman"/>
          <w:sz w:val="18"/>
          <w:szCs w:val="18"/>
        </w:rPr>
      </w:pPr>
      <w:r w:rsidRPr="008F6CE0">
        <w:rPr>
          <w:rFonts w:ascii="Times New Roman" w:hAnsi="Times New Roman" w:cs="Times New Roman"/>
          <w:bCs/>
          <w:sz w:val="18"/>
          <w:szCs w:val="18"/>
        </w:rPr>
        <w:t xml:space="preserve">İş Planı ve Programı </w:t>
      </w:r>
    </w:p>
    <w:p w:rsidR="008F6CE0" w:rsidRPr="008F6CE0" w:rsidRDefault="008F6CE0" w:rsidP="008F6CE0">
      <w:pPr>
        <w:overflowPunct w:val="0"/>
        <w:autoSpaceDE w:val="0"/>
        <w:autoSpaceDN w:val="0"/>
        <w:adjustRightInd w:val="0"/>
        <w:spacing w:after="120"/>
        <w:ind w:left="284" w:firstLine="425"/>
        <w:jc w:val="both"/>
        <w:textAlignment w:val="baseline"/>
        <w:rPr>
          <w:rFonts w:ascii="Times New Roman" w:hAnsi="Times New Roman" w:cs="Times New Roman"/>
          <w:sz w:val="18"/>
          <w:szCs w:val="18"/>
        </w:rPr>
      </w:pPr>
      <w:r w:rsidRPr="008F6CE0">
        <w:rPr>
          <w:rFonts w:ascii="Times New Roman" w:hAnsi="Times New Roman" w:cs="Times New Roman"/>
          <w:bCs/>
          <w:sz w:val="18"/>
          <w:szCs w:val="18"/>
        </w:rPr>
        <w:t>İhale konusu işin gerçekleştirilmesi için önerilen iş planı programı açıklamalı olarak hazırlanmalıdır.</w:t>
      </w:r>
    </w:p>
    <w:p w:rsidR="008F6CE0" w:rsidRPr="008F6CE0" w:rsidRDefault="008F6CE0" w:rsidP="008F6CE0">
      <w:pPr>
        <w:numPr>
          <w:ilvl w:val="6"/>
          <w:numId w:val="18"/>
        </w:numPr>
        <w:tabs>
          <w:tab w:val="clear" w:pos="2520"/>
          <w:tab w:val="num" w:pos="284"/>
        </w:tabs>
        <w:overflowPunct w:val="0"/>
        <w:autoSpaceDE w:val="0"/>
        <w:autoSpaceDN w:val="0"/>
        <w:adjustRightInd w:val="0"/>
        <w:spacing w:after="120" w:line="240" w:lineRule="auto"/>
        <w:ind w:left="284" w:firstLine="0"/>
        <w:jc w:val="both"/>
        <w:textAlignment w:val="baseline"/>
        <w:rPr>
          <w:rFonts w:ascii="Times New Roman" w:hAnsi="Times New Roman" w:cs="Times New Roman"/>
          <w:sz w:val="20"/>
        </w:rPr>
      </w:pPr>
      <w:r w:rsidRPr="008F6CE0">
        <w:rPr>
          <w:rFonts w:ascii="Times New Roman" w:hAnsi="Times New Roman" w:cs="Times New Roman"/>
          <w:bCs/>
          <w:sz w:val="20"/>
        </w:rPr>
        <w:t>Kalite Güvence Sistem(ler)i</w:t>
      </w:r>
    </w:p>
    <w:p w:rsidR="008F6CE0" w:rsidRPr="008F6CE0" w:rsidRDefault="008F6CE0" w:rsidP="008F6CE0">
      <w:pPr>
        <w:pStyle w:val="text"/>
        <w:widowControl/>
        <w:ind w:left="709"/>
        <w:rPr>
          <w:rFonts w:ascii="Times New Roman" w:hAnsi="Times New Roman"/>
          <w:sz w:val="20"/>
          <w:lang w:val="tr-TR"/>
        </w:rPr>
      </w:pPr>
      <w:r w:rsidRPr="008F6CE0">
        <w:rPr>
          <w:rFonts w:ascii="Times New Roman" w:hAnsi="Times New Roman"/>
          <w:sz w:val="20"/>
          <w:lang w:val="tr-TR"/>
        </w:rPr>
        <w:t>Yapım işlerinin başarılı bir şekilde tamamlanması için kullanılması teklif edilen kalite güvence sistem(ler)inin detaylarını burada belirtiniz.</w:t>
      </w:r>
    </w:p>
    <w:p w:rsidR="008F6CE0" w:rsidRPr="008F6CE0" w:rsidRDefault="008F6CE0" w:rsidP="008F6CE0">
      <w:pPr>
        <w:rPr>
          <w:rFonts w:ascii="Times New Roman" w:hAnsi="Times New Roman" w:cs="Times New Roman"/>
          <w:b/>
          <w:bCs/>
          <w:sz w:val="20"/>
          <w:szCs w:val="20"/>
        </w:rPr>
      </w:pPr>
    </w:p>
    <w:p w:rsidR="008F6CE0" w:rsidRPr="00AF75ED" w:rsidRDefault="008F6CE0" w:rsidP="008F6CE0">
      <w:pPr>
        <w:numPr>
          <w:ilvl w:val="6"/>
          <w:numId w:val="18"/>
        </w:numPr>
        <w:tabs>
          <w:tab w:val="clear" w:pos="2520"/>
          <w:tab w:val="num" w:pos="284"/>
        </w:tabs>
        <w:overflowPunct w:val="0"/>
        <w:autoSpaceDE w:val="0"/>
        <w:autoSpaceDN w:val="0"/>
        <w:adjustRightInd w:val="0"/>
        <w:spacing w:after="120" w:line="240" w:lineRule="auto"/>
        <w:ind w:left="284" w:firstLine="0"/>
        <w:jc w:val="both"/>
        <w:textAlignment w:val="baseline"/>
        <w:rPr>
          <w:rFonts w:ascii="Times New Roman" w:hAnsi="Times New Roman" w:cs="Times New Roman"/>
          <w:sz w:val="20"/>
          <w:szCs w:val="20"/>
        </w:rPr>
      </w:pPr>
      <w:r w:rsidRPr="00AF75ED">
        <w:rPr>
          <w:rFonts w:ascii="Times New Roman" w:hAnsi="Times New Roman" w:cs="Times New Roman"/>
          <w:bCs/>
          <w:sz w:val="20"/>
          <w:szCs w:val="20"/>
        </w:rPr>
        <w:t>Adli Sicil Kaydı</w:t>
      </w:r>
    </w:p>
    <w:p w:rsidR="008F6CE0" w:rsidRPr="008F6CE0" w:rsidRDefault="008F6CE0" w:rsidP="008F6CE0">
      <w:pPr>
        <w:pStyle w:val="text"/>
        <w:widowControl/>
        <w:ind w:left="709"/>
        <w:rPr>
          <w:rFonts w:ascii="Times New Roman" w:hAnsi="Times New Roman"/>
          <w:b/>
          <w:sz w:val="20"/>
          <w:lang w:val="tr-TR"/>
        </w:rPr>
      </w:pPr>
      <w:r w:rsidRPr="00AF75ED">
        <w:rPr>
          <w:rFonts w:ascii="Times New Roman" w:hAnsi="Times New Roman"/>
          <w:sz w:val="20"/>
          <w:lang w:val="tr-TR"/>
        </w:rPr>
        <w:t xml:space="preserve">Son </w:t>
      </w:r>
      <w:r w:rsidR="00AF75ED" w:rsidRPr="00AF75ED">
        <w:rPr>
          <w:rFonts w:ascii="Times New Roman" w:hAnsi="Times New Roman"/>
          <w:b/>
          <w:sz w:val="20"/>
          <w:lang w:val="tr-TR"/>
        </w:rPr>
        <w:t>5</w:t>
      </w:r>
      <w:r w:rsidRPr="00AF75ED">
        <w:rPr>
          <w:rFonts w:ascii="Times New Roman" w:hAnsi="Times New Roman"/>
          <w:b/>
          <w:sz w:val="20"/>
          <w:lang w:val="tr-TR"/>
        </w:rPr>
        <w:t xml:space="preserve"> </w:t>
      </w:r>
      <w:r w:rsidRPr="00AF75ED">
        <w:rPr>
          <w:rFonts w:ascii="Times New Roman" w:hAnsi="Times New Roman"/>
          <w:sz w:val="20"/>
          <w:lang w:val="tr-TR"/>
        </w:rPr>
        <w:t>yıl</w:t>
      </w:r>
      <w:r w:rsidRPr="008F6CE0">
        <w:rPr>
          <w:rFonts w:ascii="Times New Roman" w:hAnsi="Times New Roman"/>
          <w:sz w:val="20"/>
          <w:lang w:val="tr-TR"/>
        </w:rPr>
        <w:t xml:space="preserve">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rsidR="008F6CE0" w:rsidRPr="008F6CE0" w:rsidRDefault="008F6CE0" w:rsidP="008F6CE0">
      <w:pPr>
        <w:overflowPunct w:val="0"/>
        <w:autoSpaceDE w:val="0"/>
        <w:autoSpaceDN w:val="0"/>
        <w:adjustRightInd w:val="0"/>
        <w:spacing w:after="120"/>
        <w:ind w:left="284"/>
        <w:jc w:val="both"/>
        <w:textAlignment w:val="baseline"/>
        <w:rPr>
          <w:rFonts w:ascii="Times New Roman" w:hAnsi="Times New Roman" w:cs="Times New Roman"/>
          <w:b/>
          <w:bCs/>
          <w:sz w:val="20"/>
        </w:rPr>
      </w:pPr>
    </w:p>
    <w:p w:rsidR="008F6CE0" w:rsidRPr="008F6CE0" w:rsidRDefault="008F6CE0" w:rsidP="008F6CE0">
      <w:pPr>
        <w:numPr>
          <w:ilvl w:val="6"/>
          <w:numId w:val="18"/>
        </w:numPr>
        <w:tabs>
          <w:tab w:val="clear" w:pos="2520"/>
          <w:tab w:val="num" w:pos="284"/>
        </w:tabs>
        <w:overflowPunct w:val="0"/>
        <w:autoSpaceDE w:val="0"/>
        <w:autoSpaceDN w:val="0"/>
        <w:adjustRightInd w:val="0"/>
        <w:spacing w:after="120" w:line="240" w:lineRule="auto"/>
        <w:ind w:left="284" w:firstLine="0"/>
        <w:jc w:val="both"/>
        <w:textAlignment w:val="baseline"/>
        <w:rPr>
          <w:rFonts w:ascii="Times New Roman" w:hAnsi="Times New Roman" w:cs="Times New Roman"/>
          <w:bCs/>
          <w:sz w:val="20"/>
        </w:rPr>
      </w:pPr>
      <w:r w:rsidRPr="008F6CE0">
        <w:rPr>
          <w:rFonts w:ascii="Times New Roman" w:hAnsi="Times New Roman" w:cs="Times New Roman"/>
          <w:bCs/>
          <w:sz w:val="20"/>
        </w:rPr>
        <w:t>Ek Bilgi</w:t>
      </w:r>
    </w:p>
    <w:p w:rsidR="008F6CE0" w:rsidRPr="008F6CE0" w:rsidRDefault="008F6CE0" w:rsidP="008F6CE0">
      <w:pPr>
        <w:pStyle w:val="text"/>
        <w:widowControl/>
        <w:ind w:left="709"/>
        <w:rPr>
          <w:rFonts w:ascii="Times New Roman" w:hAnsi="Times New Roman"/>
          <w:sz w:val="20"/>
          <w:lang w:val="tr-TR"/>
        </w:rPr>
      </w:pPr>
      <w:r w:rsidRPr="008F6CE0">
        <w:rPr>
          <w:rFonts w:ascii="Times New Roman" w:hAnsi="Times New Roman"/>
          <w:sz w:val="20"/>
          <w:lang w:val="tr-TR"/>
        </w:rPr>
        <w:t>İstekliler buraya, tekliflerinin değerlendirilmesi için faydalı olduğuna inandıkları ilave bilgileri ekleyebilirler.</w:t>
      </w:r>
    </w:p>
    <w:p w:rsidR="008F6CE0" w:rsidRPr="008F6CE0" w:rsidRDefault="008F6CE0" w:rsidP="008F6CE0">
      <w:pPr>
        <w:pStyle w:val="text"/>
        <w:widowControl/>
        <w:rPr>
          <w:rFonts w:ascii="Times New Roman" w:hAnsi="Times New Roman"/>
          <w:sz w:val="20"/>
          <w:lang w:val="tr-TR"/>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i/>
          <w:color w:val="000000"/>
          <w:sz w:val="20"/>
          <w:szCs w:val="20"/>
        </w:rPr>
      </w:pPr>
      <w:r w:rsidRPr="008F6CE0">
        <w:rPr>
          <w:rFonts w:ascii="Times New Roman" w:hAnsi="Times New Roman" w:cs="Times New Roman"/>
          <w:b/>
          <w:i/>
          <w:color w:val="000000"/>
          <w:sz w:val="20"/>
          <w:szCs w:val="20"/>
        </w:rPr>
        <w:t>İsteklinin Kaşesi</w:t>
      </w: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i/>
          <w:color w:val="000000"/>
          <w:sz w:val="20"/>
          <w:szCs w:val="20"/>
        </w:rPr>
      </w:pPr>
      <w:r w:rsidRPr="008F6CE0">
        <w:rPr>
          <w:rFonts w:ascii="Times New Roman" w:hAnsi="Times New Roman" w:cs="Times New Roman"/>
          <w:b/>
          <w:i/>
          <w:color w:val="000000"/>
          <w:sz w:val="20"/>
          <w:szCs w:val="20"/>
        </w:rPr>
        <w:t xml:space="preserve">  Yetkili İmza</w:t>
      </w: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rPr>
      </w:pPr>
      <w:r w:rsidRPr="008F6CE0">
        <w:rPr>
          <w:rFonts w:ascii="Times New Roman" w:hAnsi="Times New Roman" w:cs="Times New Roman"/>
          <w:b/>
          <w:color w:val="000000"/>
        </w:rPr>
        <w:br w:type="page"/>
      </w: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rsidP="008F6CE0">
      <w:pPr>
        <w:pStyle w:val="Balk6"/>
        <w:spacing w:line="240" w:lineRule="auto"/>
        <w:ind w:firstLine="0"/>
        <w:jc w:val="center"/>
      </w:pPr>
      <w:bookmarkStart w:id="3376" w:name="_Toc233021557"/>
      <w:r w:rsidRPr="008F6CE0">
        <w:t>Söz. Ek-4: Mali Teklif</w:t>
      </w:r>
      <w:bookmarkEnd w:id="3376"/>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color w:val="000000"/>
        </w:rPr>
      </w:pPr>
      <w:r w:rsidRPr="008F6CE0">
        <w:rPr>
          <w:rFonts w:ascii="Times New Roman" w:hAnsi="Times New Roman" w:cs="Times New Roman"/>
          <w:color w:val="000000"/>
          <w:highlight w:val="lightGray"/>
        </w:rPr>
        <w:t>(</w:t>
      </w:r>
      <w:r w:rsidRPr="008F6CE0">
        <w:rPr>
          <w:rFonts w:ascii="Times New Roman" w:hAnsi="Times New Roman" w:cs="Times New Roman"/>
          <w:color w:val="000000"/>
          <w:sz w:val="20"/>
          <w:szCs w:val="20"/>
          <w:highlight w:val="lightGray"/>
        </w:rPr>
        <w:t>İhale kapsamında tekliflerin sunulması aşamasında Mali Teklifler ayrı bir zarf içerisinde kapalı olarak sunulacaktır</w:t>
      </w:r>
      <w:r w:rsidRPr="008F6CE0">
        <w:rPr>
          <w:rFonts w:ascii="Times New Roman" w:hAnsi="Times New Roman" w:cs="Times New Roman"/>
          <w:color w:val="000000"/>
          <w:highlight w:val="lightGray"/>
        </w:rPr>
        <w:t>)</w:t>
      </w: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rsidP="008F6CE0">
      <w:pPr>
        <w:pageBreakBefore/>
        <w:overflowPunct w:val="0"/>
        <w:autoSpaceDE w:val="0"/>
        <w:autoSpaceDN w:val="0"/>
        <w:adjustRightInd w:val="0"/>
        <w:spacing w:after="120"/>
        <w:jc w:val="center"/>
        <w:textAlignment w:val="baseline"/>
        <w:rPr>
          <w:rFonts w:ascii="Times New Roman" w:hAnsi="Times New Roman" w:cs="Times New Roman"/>
          <w:b/>
          <w:color w:val="000000"/>
        </w:rPr>
      </w:pPr>
      <w:r w:rsidRPr="008F6CE0">
        <w:rPr>
          <w:rFonts w:ascii="Times New Roman" w:hAnsi="Times New Roman" w:cs="Times New Roman"/>
          <w:b/>
          <w:color w:val="000000"/>
        </w:rPr>
        <w:lastRenderedPageBreak/>
        <w:t>Yapım İşi İhaleleri İçin</w:t>
      </w:r>
    </w:p>
    <w:p w:rsidR="008F6CE0" w:rsidRPr="008F6CE0" w:rsidRDefault="008F6CE0" w:rsidP="008F6CE0">
      <w:pPr>
        <w:pStyle w:val="titredoc"/>
        <w:spacing w:before="120" w:after="120"/>
        <w:jc w:val="left"/>
        <w:rPr>
          <w:rFonts w:ascii="Times New Roman" w:hAnsi="Times New Roman"/>
          <w:b/>
          <w:szCs w:val="28"/>
          <w:lang w:val="tr-TR"/>
        </w:rPr>
      </w:pPr>
    </w:p>
    <w:p w:rsidR="008F6CE0" w:rsidRPr="008F6CE0" w:rsidRDefault="008F6CE0" w:rsidP="008F6CE0">
      <w:pPr>
        <w:pStyle w:val="titredoc"/>
        <w:spacing w:before="120" w:after="120"/>
        <w:jc w:val="left"/>
        <w:rPr>
          <w:rFonts w:ascii="Times New Roman" w:hAnsi="Times New Roman"/>
          <w:b/>
          <w:sz w:val="24"/>
          <w:szCs w:val="24"/>
          <w:lang w:val="tr-TR"/>
        </w:rPr>
      </w:pPr>
      <w:r w:rsidRPr="008F6CE0">
        <w:rPr>
          <w:rFonts w:ascii="Times New Roman" w:hAnsi="Times New Roman"/>
          <w:b/>
          <w:sz w:val="24"/>
          <w:szCs w:val="24"/>
          <w:lang w:val="tr-TR"/>
        </w:rPr>
        <w:t>MALİ TEKLİF FORMU                                                                   Söz. EK:4c</w:t>
      </w:r>
    </w:p>
    <w:p w:rsidR="008F6CE0" w:rsidRPr="008F6CE0" w:rsidRDefault="008F6CE0" w:rsidP="008F6CE0">
      <w:pPr>
        <w:rPr>
          <w:rFonts w:ascii="Times New Roman" w:hAnsi="Times New Roman" w:cs="Times New Roman"/>
          <w:lang w:eastAsia="en-GB"/>
        </w:rPr>
      </w:pPr>
    </w:p>
    <w:p w:rsidR="008F6CE0" w:rsidRPr="008F6CE0" w:rsidRDefault="008F6CE0" w:rsidP="008F6CE0">
      <w:pPr>
        <w:rPr>
          <w:rFonts w:ascii="Times New Roman" w:hAnsi="Times New Roman" w:cs="Times New Roman"/>
          <w:b/>
          <w:bCs/>
          <w:sz w:val="18"/>
          <w:szCs w:val="18"/>
        </w:rPr>
      </w:pPr>
      <w:r w:rsidRPr="008F6CE0">
        <w:rPr>
          <w:rFonts w:ascii="Times New Roman" w:hAnsi="Times New Roman" w:cs="Times New Roman"/>
          <w:b/>
          <w:bCs/>
          <w:sz w:val="18"/>
          <w:szCs w:val="18"/>
        </w:rPr>
        <w:t>A. BİRİM FİYAT ESASLI İHALELER</w:t>
      </w:r>
    </w:p>
    <w:p w:rsidR="008F6CE0" w:rsidRPr="008F6CE0" w:rsidRDefault="008F6CE0" w:rsidP="008F6CE0">
      <w:pPr>
        <w:rPr>
          <w:rFonts w:ascii="Times New Roman" w:hAnsi="Times New Roman" w:cs="Times New Roman"/>
          <w:sz w:val="18"/>
          <w:szCs w:val="18"/>
        </w:rPr>
      </w:pPr>
    </w:p>
    <w:p w:rsidR="008F6CE0" w:rsidRPr="008F6CE0" w:rsidRDefault="008F6CE0" w:rsidP="008F6CE0">
      <w:pPr>
        <w:jc w:val="both"/>
        <w:rPr>
          <w:rFonts w:ascii="Times New Roman" w:hAnsi="Times New Roman" w:cs="Times New Roman"/>
          <w:sz w:val="18"/>
          <w:szCs w:val="18"/>
        </w:rPr>
      </w:pPr>
      <w:r w:rsidRPr="008F6CE0">
        <w:rPr>
          <w:rFonts w:ascii="Times New Roman" w:hAnsi="Times New Roman" w:cs="Times New Roman"/>
          <w:sz w:val="18"/>
          <w:szCs w:val="18"/>
          <w:highlight w:val="lightGray"/>
        </w:rPr>
        <w:t>Birim fiyat esasında ihale yapılmakta ise, aşağıdaki tabloda; Teknik Şartnamenin ilgili maddeleri kullanarak, 1-5. sütunlar Sözleşme Makamı tarafından doldurulacak, istekli birim fiyat (6), tutar (7) ve KDV (8) sütunlarını doldurarak teklifini hazırlayacaktır</w:t>
      </w:r>
      <w:r w:rsidRPr="008F6CE0">
        <w:rPr>
          <w:rFonts w:ascii="Times New Roman" w:hAnsi="Times New Roman" w:cs="Times New Roman"/>
          <w:sz w:val="18"/>
          <w:szCs w:val="18"/>
        </w:rPr>
        <w:t xml:space="preserve">. </w:t>
      </w:r>
    </w:p>
    <w:p w:rsidR="008F6CE0" w:rsidRPr="008F6CE0" w:rsidRDefault="008F6CE0" w:rsidP="008F6CE0">
      <w:pPr>
        <w:ind w:left="1134" w:hanging="425"/>
        <w:outlineLvl w:val="0"/>
        <w:rPr>
          <w:rFonts w:ascii="Times New Roman" w:hAnsi="Times New Roman" w:cs="Times New Roman"/>
          <w:b/>
          <w:sz w:val="18"/>
          <w:szCs w:val="18"/>
        </w:rPr>
      </w:pPr>
      <w:bookmarkStart w:id="3377" w:name="_Toc134520816"/>
      <w:bookmarkStart w:id="3378" w:name="_Toc134727209"/>
    </w:p>
    <w:bookmarkEnd w:id="3377"/>
    <w:bookmarkEnd w:id="3378"/>
    <w:p w:rsidR="008F6CE0" w:rsidRPr="008F6CE0" w:rsidRDefault="008F6CE0" w:rsidP="008F6CE0">
      <w:pPr>
        <w:tabs>
          <w:tab w:val="center" w:pos="4818"/>
        </w:tabs>
        <w:suppressAutoHyphens/>
        <w:rPr>
          <w:rFonts w:ascii="Times New Roman" w:hAnsi="Times New Roman" w:cs="Times New Roman"/>
          <w:sz w:val="18"/>
          <w:szCs w:val="18"/>
        </w:rPr>
      </w:pP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136"/>
        <w:gridCol w:w="764"/>
        <w:gridCol w:w="856"/>
        <w:gridCol w:w="1039"/>
        <w:gridCol w:w="1087"/>
        <w:gridCol w:w="1267"/>
      </w:tblGrid>
      <w:tr w:rsidR="008F6CE0" w:rsidRPr="008F6CE0" w:rsidTr="009F3C02">
        <w:tc>
          <w:tcPr>
            <w:tcW w:w="1008" w:type="dxa"/>
            <w:tcBorders>
              <w:bottom w:val="nil"/>
            </w:tcBorders>
            <w:vAlign w:val="bottom"/>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1</w:t>
            </w:r>
          </w:p>
        </w:tc>
        <w:tc>
          <w:tcPr>
            <w:tcW w:w="1800" w:type="dxa"/>
            <w:tcBorders>
              <w:bottom w:val="nil"/>
            </w:tcBorders>
            <w:vAlign w:val="bottom"/>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2</w:t>
            </w:r>
          </w:p>
        </w:tc>
        <w:tc>
          <w:tcPr>
            <w:tcW w:w="1136" w:type="dxa"/>
            <w:tcBorders>
              <w:bottom w:val="nil"/>
            </w:tcBorders>
            <w:vAlign w:val="bottom"/>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3</w:t>
            </w:r>
          </w:p>
        </w:tc>
        <w:tc>
          <w:tcPr>
            <w:tcW w:w="764" w:type="dxa"/>
            <w:tcBorders>
              <w:bottom w:val="nil"/>
            </w:tcBorders>
            <w:vAlign w:val="bottom"/>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4</w:t>
            </w:r>
          </w:p>
        </w:tc>
        <w:tc>
          <w:tcPr>
            <w:tcW w:w="856" w:type="dxa"/>
            <w:tcBorders>
              <w:bottom w:val="nil"/>
            </w:tcBorders>
            <w:vAlign w:val="center"/>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5</w:t>
            </w:r>
          </w:p>
        </w:tc>
        <w:tc>
          <w:tcPr>
            <w:tcW w:w="1039" w:type="dxa"/>
            <w:tcBorders>
              <w:bottom w:val="nil"/>
            </w:tcBorders>
            <w:vAlign w:val="bottom"/>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6</w:t>
            </w:r>
          </w:p>
        </w:tc>
        <w:tc>
          <w:tcPr>
            <w:tcW w:w="1087" w:type="dxa"/>
            <w:tcBorders>
              <w:bottom w:val="nil"/>
            </w:tcBorders>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7</w:t>
            </w:r>
          </w:p>
        </w:tc>
        <w:tc>
          <w:tcPr>
            <w:tcW w:w="1267" w:type="dxa"/>
            <w:tcBorders>
              <w:bottom w:val="nil"/>
            </w:tcBorders>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8</w:t>
            </w:r>
          </w:p>
        </w:tc>
      </w:tr>
      <w:tr w:rsidR="008F6CE0" w:rsidRPr="008F6CE0" w:rsidTr="009F3C02">
        <w:tc>
          <w:tcPr>
            <w:tcW w:w="1008" w:type="dxa"/>
            <w:tcBorders>
              <w:bottom w:val="single" w:sz="4" w:space="0" w:color="auto"/>
            </w:tcBorders>
            <w:vAlign w:val="bottom"/>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Kalem</w:t>
            </w:r>
          </w:p>
          <w:p w:rsidR="008F6CE0" w:rsidRPr="008F6CE0" w:rsidRDefault="008F6CE0" w:rsidP="009F3C02">
            <w:pPr>
              <w:jc w:val="center"/>
              <w:rPr>
                <w:rFonts w:ascii="Times New Roman" w:hAnsi="Times New Roman" w:cs="Times New Roman"/>
                <w:b/>
                <w:sz w:val="18"/>
                <w:szCs w:val="18"/>
              </w:rPr>
            </w:pPr>
          </w:p>
        </w:tc>
        <w:tc>
          <w:tcPr>
            <w:tcW w:w="1800" w:type="dxa"/>
            <w:tcBorders>
              <w:bottom w:val="single" w:sz="4" w:space="0" w:color="auto"/>
            </w:tcBorders>
            <w:vAlign w:val="bottom"/>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Tanım</w:t>
            </w:r>
          </w:p>
          <w:p w:rsidR="008F6CE0" w:rsidRPr="008F6CE0" w:rsidRDefault="008F6CE0" w:rsidP="009F3C02">
            <w:pPr>
              <w:jc w:val="center"/>
              <w:rPr>
                <w:rFonts w:ascii="Times New Roman" w:hAnsi="Times New Roman" w:cs="Times New Roman"/>
                <w:b/>
                <w:sz w:val="18"/>
                <w:szCs w:val="18"/>
              </w:rPr>
            </w:pPr>
          </w:p>
        </w:tc>
        <w:tc>
          <w:tcPr>
            <w:tcW w:w="1136" w:type="dxa"/>
            <w:tcBorders>
              <w:bottom w:val="single" w:sz="4" w:space="0" w:color="auto"/>
            </w:tcBorders>
            <w:vAlign w:val="bottom"/>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Teknik Şartname</w:t>
            </w:r>
          </w:p>
          <w:p w:rsidR="008F6CE0" w:rsidRPr="008F6CE0" w:rsidRDefault="008F6CE0" w:rsidP="009F3C02">
            <w:pPr>
              <w:jc w:val="center"/>
              <w:rPr>
                <w:rFonts w:ascii="Times New Roman" w:hAnsi="Times New Roman" w:cs="Times New Roman"/>
                <w:b/>
                <w:sz w:val="18"/>
                <w:szCs w:val="18"/>
              </w:rPr>
            </w:pPr>
          </w:p>
        </w:tc>
        <w:tc>
          <w:tcPr>
            <w:tcW w:w="764" w:type="dxa"/>
            <w:tcBorders>
              <w:bottom w:val="single" w:sz="4" w:space="0" w:color="auto"/>
            </w:tcBorders>
            <w:vAlign w:val="bottom"/>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Birim</w:t>
            </w:r>
          </w:p>
          <w:p w:rsidR="008F6CE0" w:rsidRPr="008F6CE0" w:rsidRDefault="008F6CE0" w:rsidP="009F3C02">
            <w:pPr>
              <w:jc w:val="center"/>
              <w:rPr>
                <w:rFonts w:ascii="Times New Roman" w:hAnsi="Times New Roman" w:cs="Times New Roman"/>
                <w:b/>
                <w:sz w:val="18"/>
                <w:szCs w:val="18"/>
              </w:rPr>
            </w:pPr>
          </w:p>
        </w:tc>
        <w:tc>
          <w:tcPr>
            <w:tcW w:w="856" w:type="dxa"/>
            <w:tcBorders>
              <w:bottom w:val="single" w:sz="4" w:space="0" w:color="auto"/>
            </w:tcBorders>
            <w:vAlign w:val="center"/>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Miktar</w:t>
            </w:r>
          </w:p>
        </w:tc>
        <w:tc>
          <w:tcPr>
            <w:tcW w:w="1039" w:type="dxa"/>
            <w:tcBorders>
              <w:bottom w:val="single" w:sz="4" w:space="0" w:color="auto"/>
            </w:tcBorders>
            <w:vAlign w:val="bottom"/>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Birim Fiyat</w:t>
            </w:r>
          </w:p>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(TL)</w:t>
            </w:r>
          </w:p>
        </w:tc>
        <w:tc>
          <w:tcPr>
            <w:tcW w:w="1087" w:type="dxa"/>
            <w:tcBorders>
              <w:bottom w:val="single" w:sz="4" w:space="0" w:color="auto"/>
            </w:tcBorders>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Tutar</w:t>
            </w:r>
          </w:p>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(TL)</w:t>
            </w:r>
          </w:p>
        </w:tc>
        <w:tc>
          <w:tcPr>
            <w:tcW w:w="1267" w:type="dxa"/>
            <w:tcBorders>
              <w:bottom w:val="single" w:sz="4" w:space="0" w:color="auto"/>
            </w:tcBorders>
          </w:tcPr>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KDV</w:t>
            </w:r>
          </w:p>
          <w:p w:rsidR="008F6CE0" w:rsidRPr="008F6CE0" w:rsidRDefault="008F6CE0" w:rsidP="009F3C02">
            <w:pPr>
              <w:jc w:val="center"/>
              <w:rPr>
                <w:rFonts w:ascii="Times New Roman" w:hAnsi="Times New Roman" w:cs="Times New Roman"/>
                <w:b/>
                <w:sz w:val="18"/>
                <w:szCs w:val="18"/>
              </w:rPr>
            </w:pPr>
            <w:r w:rsidRPr="008F6CE0">
              <w:rPr>
                <w:rFonts w:ascii="Times New Roman" w:hAnsi="Times New Roman" w:cs="Times New Roman"/>
                <w:b/>
                <w:sz w:val="18"/>
                <w:szCs w:val="18"/>
              </w:rPr>
              <w:t>(TL)</w:t>
            </w:r>
          </w:p>
        </w:tc>
      </w:tr>
      <w:tr w:rsidR="008F6CE0" w:rsidRPr="008F6CE0" w:rsidTr="009F3C02">
        <w:tc>
          <w:tcPr>
            <w:tcW w:w="1008" w:type="dxa"/>
            <w:tcBorders>
              <w:bottom w:val="single" w:sz="4" w:space="0" w:color="auto"/>
            </w:tcBorders>
          </w:tcPr>
          <w:p w:rsidR="008F6CE0" w:rsidRPr="008F6CE0" w:rsidRDefault="008F6CE0" w:rsidP="009F3C02">
            <w:pPr>
              <w:jc w:val="center"/>
              <w:rPr>
                <w:rFonts w:ascii="Times New Roman" w:hAnsi="Times New Roman" w:cs="Times New Roman"/>
                <w:sz w:val="18"/>
                <w:szCs w:val="18"/>
              </w:rPr>
            </w:pPr>
            <w:r w:rsidRPr="008F6CE0">
              <w:rPr>
                <w:rFonts w:ascii="Times New Roman" w:hAnsi="Times New Roman" w:cs="Times New Roman"/>
                <w:sz w:val="18"/>
                <w:szCs w:val="18"/>
              </w:rPr>
              <w:t>1</w:t>
            </w:r>
          </w:p>
        </w:tc>
        <w:tc>
          <w:tcPr>
            <w:tcW w:w="1800" w:type="dxa"/>
            <w:tcBorders>
              <w:bottom w:val="single" w:sz="4" w:space="0" w:color="auto"/>
            </w:tcBorders>
            <w:shd w:val="clear" w:color="auto" w:fill="FABF8F"/>
          </w:tcPr>
          <w:p w:rsidR="008F6CE0" w:rsidRPr="008F6CE0" w:rsidRDefault="008F6CE0" w:rsidP="009F3C02">
            <w:pPr>
              <w:rPr>
                <w:rFonts w:ascii="Times New Roman" w:hAnsi="Times New Roman" w:cs="Times New Roman"/>
                <w:sz w:val="18"/>
                <w:szCs w:val="18"/>
              </w:rPr>
            </w:pPr>
            <w:r w:rsidRPr="008F6CE0">
              <w:rPr>
                <w:rFonts w:ascii="Times New Roman" w:hAnsi="Times New Roman" w:cs="Times New Roman"/>
                <w:sz w:val="18"/>
                <w:szCs w:val="18"/>
              </w:rPr>
              <w:t>Hafriyat</w:t>
            </w:r>
          </w:p>
        </w:tc>
        <w:tc>
          <w:tcPr>
            <w:tcW w:w="1136" w:type="dxa"/>
            <w:tcBorders>
              <w:bottom w:val="single" w:sz="4" w:space="0" w:color="auto"/>
            </w:tcBorders>
            <w:shd w:val="clear" w:color="auto" w:fill="FABF8F"/>
          </w:tcPr>
          <w:p w:rsidR="008F6CE0" w:rsidRPr="008F6CE0" w:rsidRDefault="008F6CE0" w:rsidP="009F3C02">
            <w:pPr>
              <w:rPr>
                <w:rFonts w:ascii="Times New Roman" w:hAnsi="Times New Roman" w:cs="Times New Roman"/>
                <w:sz w:val="18"/>
                <w:szCs w:val="18"/>
              </w:rPr>
            </w:pPr>
            <w:r w:rsidRPr="008F6CE0">
              <w:rPr>
                <w:rFonts w:ascii="Times New Roman" w:hAnsi="Times New Roman" w:cs="Times New Roman"/>
                <w:sz w:val="18"/>
                <w:szCs w:val="18"/>
              </w:rPr>
              <w:t>Madde X</w:t>
            </w:r>
          </w:p>
        </w:tc>
        <w:tc>
          <w:tcPr>
            <w:tcW w:w="764" w:type="dxa"/>
            <w:tcBorders>
              <w:bottom w:val="single" w:sz="4" w:space="0" w:color="auto"/>
            </w:tcBorders>
            <w:shd w:val="clear" w:color="auto" w:fill="FABF8F"/>
          </w:tcPr>
          <w:p w:rsidR="008F6CE0" w:rsidRPr="008F6CE0" w:rsidRDefault="008F6CE0" w:rsidP="009F3C02">
            <w:pPr>
              <w:jc w:val="center"/>
              <w:rPr>
                <w:rFonts w:ascii="Times New Roman" w:hAnsi="Times New Roman" w:cs="Times New Roman"/>
                <w:sz w:val="18"/>
                <w:szCs w:val="18"/>
                <w:vertAlign w:val="superscript"/>
              </w:rPr>
            </w:pPr>
            <w:r w:rsidRPr="008F6CE0">
              <w:rPr>
                <w:rFonts w:ascii="Times New Roman" w:hAnsi="Times New Roman" w:cs="Times New Roman"/>
                <w:sz w:val="18"/>
                <w:szCs w:val="18"/>
              </w:rPr>
              <w:t>m</w:t>
            </w:r>
            <w:r w:rsidRPr="008F6CE0">
              <w:rPr>
                <w:rFonts w:ascii="Times New Roman" w:hAnsi="Times New Roman" w:cs="Times New Roman"/>
                <w:sz w:val="18"/>
                <w:szCs w:val="18"/>
                <w:vertAlign w:val="superscript"/>
              </w:rPr>
              <w:t>3</w:t>
            </w:r>
          </w:p>
        </w:tc>
        <w:tc>
          <w:tcPr>
            <w:tcW w:w="856" w:type="dxa"/>
            <w:tcBorders>
              <w:bottom w:val="single" w:sz="4" w:space="0" w:color="auto"/>
            </w:tcBorders>
            <w:shd w:val="clear" w:color="auto" w:fill="FABF8F"/>
          </w:tcPr>
          <w:p w:rsidR="008F6CE0" w:rsidRPr="008F6CE0" w:rsidRDefault="008F6CE0" w:rsidP="009F3C02">
            <w:pPr>
              <w:jc w:val="center"/>
              <w:rPr>
                <w:rFonts w:ascii="Times New Roman" w:hAnsi="Times New Roman" w:cs="Times New Roman"/>
                <w:sz w:val="18"/>
                <w:szCs w:val="18"/>
              </w:rPr>
            </w:pPr>
            <w:r w:rsidRPr="008F6CE0">
              <w:rPr>
                <w:rFonts w:ascii="Times New Roman" w:hAnsi="Times New Roman" w:cs="Times New Roman"/>
                <w:sz w:val="18"/>
                <w:szCs w:val="18"/>
              </w:rPr>
              <w:t>100</w:t>
            </w:r>
          </w:p>
        </w:tc>
        <w:tc>
          <w:tcPr>
            <w:tcW w:w="1039" w:type="dxa"/>
            <w:tcBorders>
              <w:bottom w:val="single" w:sz="4" w:space="0" w:color="auto"/>
            </w:tcBorders>
            <w:shd w:val="clear" w:color="auto" w:fill="FABF8F"/>
          </w:tcPr>
          <w:p w:rsidR="008F6CE0" w:rsidRPr="008F6CE0" w:rsidRDefault="008F6CE0" w:rsidP="009F3C02">
            <w:pPr>
              <w:jc w:val="center"/>
              <w:rPr>
                <w:rFonts w:ascii="Times New Roman" w:hAnsi="Times New Roman" w:cs="Times New Roman"/>
                <w:sz w:val="18"/>
                <w:szCs w:val="18"/>
              </w:rPr>
            </w:pPr>
            <w:r w:rsidRPr="008F6CE0">
              <w:rPr>
                <w:rFonts w:ascii="Times New Roman" w:hAnsi="Times New Roman" w:cs="Times New Roman"/>
                <w:sz w:val="18"/>
                <w:szCs w:val="18"/>
              </w:rPr>
              <w:t>500</w:t>
            </w:r>
          </w:p>
        </w:tc>
        <w:tc>
          <w:tcPr>
            <w:tcW w:w="1087" w:type="dxa"/>
            <w:tcBorders>
              <w:bottom w:val="single" w:sz="4" w:space="0" w:color="auto"/>
            </w:tcBorders>
            <w:shd w:val="clear" w:color="auto" w:fill="FABF8F"/>
          </w:tcPr>
          <w:p w:rsidR="008F6CE0" w:rsidRPr="008F6CE0" w:rsidRDefault="008F6CE0" w:rsidP="009F3C02">
            <w:pPr>
              <w:jc w:val="center"/>
              <w:rPr>
                <w:rFonts w:ascii="Times New Roman" w:hAnsi="Times New Roman" w:cs="Times New Roman"/>
                <w:sz w:val="18"/>
                <w:szCs w:val="18"/>
              </w:rPr>
            </w:pPr>
            <w:r w:rsidRPr="008F6CE0">
              <w:rPr>
                <w:rFonts w:ascii="Times New Roman" w:hAnsi="Times New Roman" w:cs="Times New Roman"/>
                <w:sz w:val="18"/>
                <w:szCs w:val="18"/>
              </w:rPr>
              <w:t>50.000</w:t>
            </w:r>
          </w:p>
        </w:tc>
        <w:tc>
          <w:tcPr>
            <w:tcW w:w="1267" w:type="dxa"/>
            <w:tcBorders>
              <w:bottom w:val="single" w:sz="4" w:space="0" w:color="auto"/>
            </w:tcBorders>
            <w:shd w:val="clear" w:color="auto" w:fill="FABF8F"/>
          </w:tcPr>
          <w:p w:rsidR="008F6CE0" w:rsidRPr="008F6CE0" w:rsidRDefault="008F6CE0" w:rsidP="009F3C02">
            <w:pPr>
              <w:jc w:val="center"/>
              <w:rPr>
                <w:rFonts w:ascii="Times New Roman" w:hAnsi="Times New Roman" w:cs="Times New Roman"/>
                <w:sz w:val="18"/>
                <w:szCs w:val="18"/>
              </w:rPr>
            </w:pPr>
            <w:r w:rsidRPr="008F6CE0">
              <w:rPr>
                <w:rFonts w:ascii="Times New Roman" w:hAnsi="Times New Roman" w:cs="Times New Roman"/>
                <w:sz w:val="18"/>
                <w:szCs w:val="18"/>
              </w:rPr>
              <w:t>9.000</w:t>
            </w:r>
          </w:p>
        </w:tc>
      </w:tr>
      <w:tr w:rsidR="008F6CE0" w:rsidRPr="008F6CE0" w:rsidTr="009F3C02">
        <w:tc>
          <w:tcPr>
            <w:tcW w:w="1008" w:type="dxa"/>
            <w:tcBorders>
              <w:top w:val="single" w:sz="4" w:space="0" w:color="auto"/>
              <w:bottom w:val="single" w:sz="4" w:space="0" w:color="auto"/>
            </w:tcBorders>
          </w:tcPr>
          <w:p w:rsidR="008F6CE0" w:rsidRPr="008F6CE0" w:rsidRDefault="008F6CE0" w:rsidP="009F3C02">
            <w:pPr>
              <w:jc w:val="center"/>
              <w:rPr>
                <w:rFonts w:ascii="Times New Roman" w:hAnsi="Times New Roman" w:cs="Times New Roman"/>
                <w:sz w:val="18"/>
                <w:szCs w:val="18"/>
              </w:rPr>
            </w:pPr>
            <w:r w:rsidRPr="008F6CE0">
              <w:rPr>
                <w:rFonts w:ascii="Times New Roman" w:hAnsi="Times New Roman" w:cs="Times New Roman"/>
                <w:sz w:val="18"/>
                <w:szCs w:val="18"/>
              </w:rPr>
              <w:t>2</w:t>
            </w:r>
          </w:p>
        </w:tc>
        <w:tc>
          <w:tcPr>
            <w:tcW w:w="1800" w:type="dxa"/>
            <w:tcBorders>
              <w:top w:val="single" w:sz="4" w:space="0" w:color="auto"/>
              <w:bottom w:val="single" w:sz="4" w:space="0" w:color="auto"/>
            </w:tcBorders>
          </w:tcPr>
          <w:p w:rsidR="008F6CE0" w:rsidRPr="008F6CE0" w:rsidRDefault="008F6CE0" w:rsidP="009F3C02">
            <w:pPr>
              <w:rPr>
                <w:rFonts w:ascii="Times New Roman" w:hAnsi="Times New Roman" w:cs="Times New Roman"/>
                <w:b/>
                <w:sz w:val="18"/>
                <w:szCs w:val="18"/>
              </w:rPr>
            </w:pPr>
          </w:p>
        </w:tc>
        <w:tc>
          <w:tcPr>
            <w:tcW w:w="113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764"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85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39"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8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26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r>
      <w:tr w:rsidR="008F6CE0" w:rsidRPr="008F6CE0" w:rsidTr="009F3C02">
        <w:tc>
          <w:tcPr>
            <w:tcW w:w="1008" w:type="dxa"/>
            <w:tcBorders>
              <w:top w:val="single" w:sz="4" w:space="0" w:color="auto"/>
              <w:bottom w:val="single" w:sz="4" w:space="0" w:color="auto"/>
            </w:tcBorders>
          </w:tcPr>
          <w:p w:rsidR="008F6CE0" w:rsidRPr="008F6CE0" w:rsidRDefault="008F6CE0" w:rsidP="009F3C02">
            <w:pPr>
              <w:jc w:val="center"/>
              <w:rPr>
                <w:rFonts w:ascii="Times New Roman" w:hAnsi="Times New Roman" w:cs="Times New Roman"/>
                <w:sz w:val="18"/>
                <w:szCs w:val="18"/>
              </w:rPr>
            </w:pPr>
            <w:r w:rsidRPr="008F6CE0">
              <w:rPr>
                <w:rFonts w:ascii="Times New Roman" w:hAnsi="Times New Roman" w:cs="Times New Roman"/>
                <w:sz w:val="18"/>
                <w:szCs w:val="18"/>
              </w:rPr>
              <w:t>3</w:t>
            </w:r>
          </w:p>
        </w:tc>
        <w:tc>
          <w:tcPr>
            <w:tcW w:w="1800"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13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764"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85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39"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8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26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r>
      <w:tr w:rsidR="008F6CE0" w:rsidRPr="008F6CE0" w:rsidTr="009F3C02">
        <w:tc>
          <w:tcPr>
            <w:tcW w:w="1008" w:type="dxa"/>
            <w:tcBorders>
              <w:top w:val="single" w:sz="4" w:space="0" w:color="auto"/>
              <w:bottom w:val="single" w:sz="4" w:space="0" w:color="auto"/>
            </w:tcBorders>
          </w:tcPr>
          <w:p w:rsidR="008F6CE0" w:rsidRPr="008F6CE0" w:rsidRDefault="008F6CE0" w:rsidP="009F3C02">
            <w:pPr>
              <w:jc w:val="center"/>
              <w:rPr>
                <w:rFonts w:ascii="Times New Roman" w:hAnsi="Times New Roman" w:cs="Times New Roman"/>
                <w:sz w:val="18"/>
                <w:szCs w:val="18"/>
              </w:rPr>
            </w:pPr>
            <w:r w:rsidRPr="008F6CE0">
              <w:rPr>
                <w:rFonts w:ascii="Times New Roman" w:hAnsi="Times New Roman" w:cs="Times New Roman"/>
                <w:sz w:val="18"/>
                <w:szCs w:val="18"/>
              </w:rPr>
              <w:t>4</w:t>
            </w:r>
          </w:p>
        </w:tc>
        <w:tc>
          <w:tcPr>
            <w:tcW w:w="1800"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13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764"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85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39"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8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26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r>
      <w:tr w:rsidR="008F6CE0" w:rsidRPr="008F6CE0" w:rsidTr="009F3C02">
        <w:tc>
          <w:tcPr>
            <w:tcW w:w="1008" w:type="dxa"/>
            <w:tcBorders>
              <w:top w:val="single" w:sz="4" w:space="0" w:color="auto"/>
              <w:bottom w:val="single" w:sz="4" w:space="0" w:color="auto"/>
            </w:tcBorders>
          </w:tcPr>
          <w:p w:rsidR="008F6CE0" w:rsidRPr="008F6CE0" w:rsidRDefault="008F6CE0" w:rsidP="009F3C02">
            <w:pPr>
              <w:jc w:val="center"/>
              <w:rPr>
                <w:rFonts w:ascii="Times New Roman" w:hAnsi="Times New Roman" w:cs="Times New Roman"/>
                <w:sz w:val="18"/>
                <w:szCs w:val="18"/>
              </w:rPr>
            </w:pPr>
            <w:r w:rsidRPr="008F6CE0">
              <w:rPr>
                <w:rFonts w:ascii="Times New Roman" w:hAnsi="Times New Roman" w:cs="Times New Roman"/>
                <w:sz w:val="18"/>
                <w:szCs w:val="18"/>
              </w:rPr>
              <w:t>.</w:t>
            </w:r>
          </w:p>
        </w:tc>
        <w:tc>
          <w:tcPr>
            <w:tcW w:w="1800"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13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764"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85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39"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8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26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r>
      <w:tr w:rsidR="008F6CE0" w:rsidRPr="008F6CE0" w:rsidTr="009F3C02">
        <w:tc>
          <w:tcPr>
            <w:tcW w:w="1008" w:type="dxa"/>
            <w:tcBorders>
              <w:top w:val="single" w:sz="4" w:space="0" w:color="auto"/>
              <w:bottom w:val="single" w:sz="4" w:space="0" w:color="auto"/>
            </w:tcBorders>
          </w:tcPr>
          <w:p w:rsidR="008F6CE0" w:rsidRPr="008F6CE0" w:rsidRDefault="008F6CE0" w:rsidP="009F3C02">
            <w:pPr>
              <w:jc w:val="center"/>
              <w:rPr>
                <w:rFonts w:ascii="Times New Roman" w:hAnsi="Times New Roman" w:cs="Times New Roman"/>
                <w:sz w:val="18"/>
                <w:szCs w:val="18"/>
              </w:rPr>
            </w:pPr>
            <w:r w:rsidRPr="008F6CE0">
              <w:rPr>
                <w:rFonts w:ascii="Times New Roman" w:hAnsi="Times New Roman" w:cs="Times New Roman"/>
                <w:sz w:val="18"/>
                <w:szCs w:val="18"/>
              </w:rPr>
              <w:t>.</w:t>
            </w:r>
          </w:p>
        </w:tc>
        <w:tc>
          <w:tcPr>
            <w:tcW w:w="1800"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13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764"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85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39"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8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26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r>
      <w:tr w:rsidR="008F6CE0" w:rsidRPr="008F6CE0" w:rsidTr="009F3C02">
        <w:tc>
          <w:tcPr>
            <w:tcW w:w="1008" w:type="dxa"/>
            <w:tcBorders>
              <w:top w:val="single" w:sz="4" w:space="0" w:color="auto"/>
              <w:bottom w:val="single" w:sz="4" w:space="0" w:color="auto"/>
            </w:tcBorders>
          </w:tcPr>
          <w:p w:rsidR="008F6CE0" w:rsidRPr="008F6CE0" w:rsidRDefault="008F6CE0" w:rsidP="009F3C02">
            <w:pPr>
              <w:jc w:val="center"/>
              <w:rPr>
                <w:rFonts w:ascii="Times New Roman" w:hAnsi="Times New Roman" w:cs="Times New Roman"/>
                <w:sz w:val="18"/>
                <w:szCs w:val="18"/>
              </w:rPr>
            </w:pPr>
            <w:r w:rsidRPr="008F6CE0">
              <w:rPr>
                <w:rFonts w:ascii="Times New Roman" w:hAnsi="Times New Roman" w:cs="Times New Roman"/>
                <w:sz w:val="18"/>
                <w:szCs w:val="18"/>
              </w:rPr>
              <w:t>.</w:t>
            </w:r>
          </w:p>
        </w:tc>
        <w:tc>
          <w:tcPr>
            <w:tcW w:w="1800"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13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764"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85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39"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8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26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r>
      <w:tr w:rsidR="008F6CE0" w:rsidRPr="008F6CE0" w:rsidTr="009F3C02">
        <w:tc>
          <w:tcPr>
            <w:tcW w:w="1008" w:type="dxa"/>
            <w:tcBorders>
              <w:top w:val="single" w:sz="4" w:space="0" w:color="auto"/>
              <w:bottom w:val="single" w:sz="4" w:space="0" w:color="auto"/>
            </w:tcBorders>
          </w:tcPr>
          <w:p w:rsidR="008F6CE0" w:rsidRPr="008F6CE0" w:rsidRDefault="008F6CE0" w:rsidP="009F3C02">
            <w:pPr>
              <w:jc w:val="center"/>
              <w:rPr>
                <w:rFonts w:ascii="Times New Roman" w:hAnsi="Times New Roman" w:cs="Times New Roman"/>
                <w:sz w:val="18"/>
                <w:szCs w:val="18"/>
              </w:rPr>
            </w:pPr>
            <w:r w:rsidRPr="008F6CE0">
              <w:rPr>
                <w:rFonts w:ascii="Times New Roman" w:hAnsi="Times New Roman" w:cs="Times New Roman"/>
                <w:sz w:val="18"/>
                <w:szCs w:val="18"/>
              </w:rPr>
              <w:t>.</w:t>
            </w:r>
          </w:p>
        </w:tc>
        <w:tc>
          <w:tcPr>
            <w:tcW w:w="1800"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13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764"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85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39"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8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26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r>
      <w:tr w:rsidR="008F6CE0" w:rsidRPr="008F6CE0" w:rsidTr="009F3C02">
        <w:trPr>
          <w:trHeight w:val="80"/>
        </w:trPr>
        <w:tc>
          <w:tcPr>
            <w:tcW w:w="1008" w:type="dxa"/>
            <w:tcBorders>
              <w:top w:val="single" w:sz="4" w:space="0" w:color="auto"/>
              <w:bottom w:val="single" w:sz="4" w:space="0" w:color="auto"/>
            </w:tcBorders>
          </w:tcPr>
          <w:p w:rsidR="008F6CE0" w:rsidRPr="008F6CE0" w:rsidRDefault="008F6CE0" w:rsidP="009F3C02">
            <w:pPr>
              <w:jc w:val="center"/>
              <w:rPr>
                <w:rFonts w:ascii="Times New Roman" w:hAnsi="Times New Roman" w:cs="Times New Roman"/>
                <w:sz w:val="18"/>
                <w:szCs w:val="18"/>
              </w:rPr>
            </w:pPr>
            <w:r w:rsidRPr="008F6CE0">
              <w:rPr>
                <w:rFonts w:ascii="Times New Roman" w:hAnsi="Times New Roman" w:cs="Times New Roman"/>
                <w:sz w:val="18"/>
                <w:szCs w:val="18"/>
              </w:rPr>
              <w:t>N</w:t>
            </w:r>
          </w:p>
        </w:tc>
        <w:tc>
          <w:tcPr>
            <w:tcW w:w="1800"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13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764"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856"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39"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08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26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r>
      <w:tr w:rsidR="008F6CE0" w:rsidRPr="008F6CE0" w:rsidTr="009F3C02">
        <w:tc>
          <w:tcPr>
            <w:tcW w:w="6603" w:type="dxa"/>
            <w:gridSpan w:val="6"/>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r w:rsidRPr="008F6CE0">
              <w:rPr>
                <w:rFonts w:ascii="Times New Roman" w:hAnsi="Times New Roman" w:cs="Times New Roman"/>
                <w:sz w:val="18"/>
                <w:szCs w:val="18"/>
              </w:rPr>
              <w:t>Ara Toplam</w:t>
            </w:r>
          </w:p>
        </w:tc>
        <w:tc>
          <w:tcPr>
            <w:tcW w:w="108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267" w:type="dxa"/>
            <w:tcBorders>
              <w:top w:val="single" w:sz="4" w:space="0" w:color="auto"/>
              <w:bottom w:val="single" w:sz="4" w:space="0" w:color="auto"/>
            </w:tcBorders>
            <w:shd w:val="clear" w:color="auto" w:fill="auto"/>
          </w:tcPr>
          <w:p w:rsidR="008F6CE0" w:rsidRPr="008F6CE0" w:rsidRDefault="008F6CE0" w:rsidP="009F3C02">
            <w:pPr>
              <w:rPr>
                <w:rFonts w:ascii="Times New Roman" w:hAnsi="Times New Roman" w:cs="Times New Roman"/>
                <w:sz w:val="18"/>
                <w:szCs w:val="18"/>
              </w:rPr>
            </w:pPr>
          </w:p>
        </w:tc>
      </w:tr>
      <w:tr w:rsidR="008F6CE0" w:rsidRPr="008F6CE0" w:rsidTr="009F3C02">
        <w:tc>
          <w:tcPr>
            <w:tcW w:w="6603" w:type="dxa"/>
            <w:gridSpan w:val="6"/>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r w:rsidRPr="008F6CE0">
              <w:rPr>
                <w:rFonts w:ascii="Times New Roman" w:hAnsi="Times New Roman" w:cs="Times New Roman"/>
                <w:sz w:val="18"/>
                <w:szCs w:val="18"/>
              </w:rPr>
              <w:t>Arızi giderler (ara toplamın %5-10 arası bir miktar)</w:t>
            </w:r>
          </w:p>
        </w:tc>
        <w:tc>
          <w:tcPr>
            <w:tcW w:w="1087" w:type="dxa"/>
            <w:tcBorders>
              <w:top w:val="single" w:sz="4" w:space="0" w:color="auto"/>
              <w:bottom w:val="single" w:sz="4" w:space="0" w:color="auto"/>
            </w:tcBorders>
          </w:tcPr>
          <w:p w:rsidR="008F6CE0" w:rsidRPr="008F6CE0" w:rsidRDefault="008F6CE0" w:rsidP="009F3C02">
            <w:pPr>
              <w:rPr>
                <w:rFonts w:ascii="Times New Roman" w:hAnsi="Times New Roman" w:cs="Times New Roman"/>
                <w:sz w:val="18"/>
                <w:szCs w:val="18"/>
              </w:rPr>
            </w:pPr>
          </w:p>
        </w:tc>
        <w:tc>
          <w:tcPr>
            <w:tcW w:w="1267" w:type="dxa"/>
            <w:tcBorders>
              <w:top w:val="single" w:sz="4" w:space="0" w:color="auto"/>
              <w:bottom w:val="single" w:sz="4" w:space="0" w:color="auto"/>
            </w:tcBorders>
            <w:shd w:val="clear" w:color="auto" w:fill="auto"/>
          </w:tcPr>
          <w:p w:rsidR="008F6CE0" w:rsidRPr="008F6CE0" w:rsidRDefault="008F6CE0" w:rsidP="009F3C02">
            <w:pPr>
              <w:rPr>
                <w:rFonts w:ascii="Times New Roman" w:hAnsi="Times New Roman" w:cs="Times New Roman"/>
                <w:sz w:val="18"/>
                <w:szCs w:val="18"/>
              </w:rPr>
            </w:pPr>
          </w:p>
        </w:tc>
      </w:tr>
      <w:tr w:rsidR="008F6CE0" w:rsidRPr="008F6CE0" w:rsidTr="009F3C02">
        <w:tc>
          <w:tcPr>
            <w:tcW w:w="6603" w:type="dxa"/>
            <w:gridSpan w:val="6"/>
            <w:tcBorders>
              <w:top w:val="single" w:sz="4" w:space="0" w:color="auto"/>
            </w:tcBorders>
          </w:tcPr>
          <w:p w:rsidR="008F6CE0" w:rsidRPr="008F6CE0" w:rsidRDefault="008F6CE0" w:rsidP="009F3C02">
            <w:pPr>
              <w:rPr>
                <w:rFonts w:ascii="Times New Roman" w:hAnsi="Times New Roman" w:cs="Times New Roman"/>
                <w:sz w:val="18"/>
                <w:szCs w:val="18"/>
              </w:rPr>
            </w:pPr>
            <w:r w:rsidRPr="008F6CE0">
              <w:rPr>
                <w:rFonts w:ascii="Times New Roman" w:hAnsi="Times New Roman" w:cs="Times New Roman"/>
                <w:sz w:val="18"/>
                <w:szCs w:val="18"/>
              </w:rPr>
              <w:t>Toplam Teklif Tutarı (rakam ve yazı ile)</w:t>
            </w:r>
          </w:p>
        </w:tc>
        <w:tc>
          <w:tcPr>
            <w:tcW w:w="1087" w:type="dxa"/>
            <w:tcBorders>
              <w:top w:val="single" w:sz="4" w:space="0" w:color="auto"/>
            </w:tcBorders>
          </w:tcPr>
          <w:p w:rsidR="008F6CE0" w:rsidRPr="008F6CE0" w:rsidRDefault="008F6CE0" w:rsidP="009F3C02">
            <w:pPr>
              <w:rPr>
                <w:rFonts w:ascii="Times New Roman" w:hAnsi="Times New Roman" w:cs="Times New Roman"/>
                <w:sz w:val="18"/>
                <w:szCs w:val="18"/>
              </w:rPr>
            </w:pPr>
          </w:p>
        </w:tc>
        <w:tc>
          <w:tcPr>
            <w:tcW w:w="1267" w:type="dxa"/>
            <w:tcBorders>
              <w:top w:val="single" w:sz="4" w:space="0" w:color="auto"/>
            </w:tcBorders>
            <w:shd w:val="clear" w:color="auto" w:fill="auto"/>
          </w:tcPr>
          <w:p w:rsidR="008F6CE0" w:rsidRPr="008F6CE0" w:rsidRDefault="008F6CE0" w:rsidP="009F3C02">
            <w:pPr>
              <w:rPr>
                <w:rFonts w:ascii="Times New Roman" w:hAnsi="Times New Roman" w:cs="Times New Roman"/>
                <w:sz w:val="18"/>
                <w:szCs w:val="18"/>
              </w:rPr>
            </w:pPr>
          </w:p>
        </w:tc>
      </w:tr>
    </w:tbl>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color w:val="00000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i/>
          <w:color w:val="000000"/>
          <w:sz w:val="20"/>
          <w:szCs w:val="20"/>
        </w:rPr>
      </w:pPr>
      <w:r w:rsidRPr="008F6CE0">
        <w:rPr>
          <w:rFonts w:ascii="Times New Roman" w:hAnsi="Times New Roman" w:cs="Times New Roman"/>
          <w:b/>
          <w:i/>
          <w:color w:val="000000"/>
          <w:sz w:val="20"/>
          <w:szCs w:val="20"/>
        </w:rPr>
        <w:t>İsteklinin Kaşesi</w:t>
      </w: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b/>
          <w:i/>
          <w:color w:val="000000"/>
          <w:sz w:val="20"/>
          <w:szCs w:val="20"/>
        </w:rPr>
      </w:pPr>
      <w:r w:rsidRPr="008F6CE0">
        <w:rPr>
          <w:rFonts w:ascii="Times New Roman" w:hAnsi="Times New Roman" w:cs="Times New Roman"/>
          <w:b/>
          <w:i/>
          <w:color w:val="000000"/>
          <w:sz w:val="20"/>
          <w:szCs w:val="20"/>
        </w:rPr>
        <w:t xml:space="preserve">  Yetkili İmza</w:t>
      </w:r>
    </w:p>
    <w:p w:rsidR="008F6CE0" w:rsidRPr="008F6CE0" w:rsidRDefault="008F6CE0" w:rsidP="008F6CE0">
      <w:pPr>
        <w:pStyle w:val="GvdeMetni"/>
        <w:rPr>
          <w:sz w:val="18"/>
          <w:szCs w:val="18"/>
          <w:lang w:val="tr-TR"/>
        </w:rPr>
      </w:pPr>
    </w:p>
    <w:p w:rsidR="008F6CE0" w:rsidRPr="008F6CE0" w:rsidRDefault="008F6CE0" w:rsidP="008F6CE0">
      <w:pPr>
        <w:pStyle w:val="GvdeMetni"/>
        <w:rPr>
          <w:sz w:val="18"/>
          <w:szCs w:val="18"/>
          <w:lang w:val="tr-TR"/>
        </w:rPr>
      </w:pPr>
    </w:p>
    <w:p w:rsidR="008F6CE0" w:rsidRPr="008F6CE0" w:rsidRDefault="008F6CE0" w:rsidP="008F6CE0">
      <w:pPr>
        <w:pStyle w:val="GvdeMetni"/>
        <w:rPr>
          <w:sz w:val="18"/>
          <w:szCs w:val="18"/>
          <w:lang w:val="tr-TR"/>
        </w:rPr>
      </w:pPr>
      <w:r w:rsidRPr="008F6CE0">
        <w:rPr>
          <w:sz w:val="18"/>
          <w:szCs w:val="18"/>
          <w:lang w:val="tr-TR"/>
        </w:rPr>
        <w:t xml:space="preserve">Not: Birim fiyatlar ve toplam teklif tutarlarında tespit edilen hatalar aşağıdaki şekilde düzeltilecektir: </w:t>
      </w:r>
    </w:p>
    <w:p w:rsidR="008F6CE0" w:rsidRPr="008F6CE0" w:rsidRDefault="008F6CE0" w:rsidP="008F6CE0">
      <w:pPr>
        <w:ind w:left="1134" w:hanging="425"/>
        <w:rPr>
          <w:rFonts w:ascii="Times New Roman" w:hAnsi="Times New Roman" w:cs="Times New Roman"/>
          <w:sz w:val="18"/>
          <w:szCs w:val="18"/>
        </w:rPr>
      </w:pPr>
      <w:r w:rsidRPr="008F6CE0">
        <w:rPr>
          <w:rFonts w:ascii="Times New Roman" w:hAnsi="Times New Roman" w:cs="Times New Roman"/>
          <w:sz w:val="18"/>
          <w:szCs w:val="18"/>
        </w:rPr>
        <w:t>a)</w:t>
      </w:r>
      <w:r w:rsidRPr="008F6CE0">
        <w:rPr>
          <w:rFonts w:ascii="Times New Roman" w:hAnsi="Times New Roman" w:cs="Times New Roman"/>
          <w:sz w:val="18"/>
          <w:szCs w:val="18"/>
        </w:rPr>
        <w:tab/>
        <w:t xml:space="preserve">Rakam ve yazı ile belirtilen miktarlarda bir fark bulunduğu zaman, yazılı olarak belirtilen miktar geçerli olacaktır. </w:t>
      </w:r>
    </w:p>
    <w:p w:rsidR="008F6CE0" w:rsidRPr="00013287" w:rsidRDefault="008F6CE0" w:rsidP="00013287">
      <w:pPr>
        <w:ind w:left="1134" w:hanging="425"/>
        <w:rPr>
          <w:rFonts w:ascii="Times New Roman" w:hAnsi="Times New Roman" w:cs="Times New Roman"/>
          <w:sz w:val="18"/>
          <w:szCs w:val="18"/>
        </w:rPr>
      </w:pPr>
      <w:r w:rsidRPr="008F6CE0">
        <w:rPr>
          <w:rFonts w:ascii="Times New Roman" w:hAnsi="Times New Roman" w:cs="Times New Roman"/>
          <w:sz w:val="18"/>
          <w:szCs w:val="18"/>
        </w:rPr>
        <w:t>b)</w:t>
      </w:r>
      <w:r w:rsidRPr="008F6CE0">
        <w:rPr>
          <w:rFonts w:ascii="Times New Roman" w:hAnsi="Times New Roman" w:cs="Times New Roman"/>
          <w:sz w:val="18"/>
          <w:szCs w:val="18"/>
        </w:rPr>
        <w:tab/>
        <w:t xml:space="preserve">Birim oran ile birim fiyatın miktar ile çarpılması sonucunda bulunan toplam miktar arasında bir fark olduğunda belirtilen birim oran geçerli olacaktır. </w:t>
      </w:r>
      <w:r w:rsidRPr="008F6CE0">
        <w:rPr>
          <w:rFonts w:ascii="Times New Roman" w:hAnsi="Times New Roman" w:cs="Times New Roman"/>
          <w:color w:val="000000"/>
          <w:sz w:val="20"/>
          <w:szCs w:val="20"/>
        </w:rPr>
        <w:br w:type="page"/>
      </w: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pStyle w:val="Balk6"/>
        <w:spacing w:line="240" w:lineRule="auto"/>
        <w:ind w:firstLine="0"/>
        <w:jc w:val="center"/>
      </w:pPr>
      <w:bookmarkStart w:id="3379" w:name="_Söz.Ek-5:_Standart_Formlar_ve_Diğer"/>
      <w:bookmarkStart w:id="3380" w:name="_Toc233021558"/>
      <w:bookmarkEnd w:id="3379"/>
      <w:r w:rsidRPr="008F6CE0">
        <w:t>Söz. Ek-5: Standart Formlar ve Diğer Gerekli Belgeler</w:t>
      </w:r>
      <w:bookmarkEnd w:id="3380"/>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Default="008F6CE0">
      <w:pPr>
        <w:rPr>
          <w:rFonts w:ascii="Times New Roman" w:hAnsi="Times New Roman" w:cs="Times New Roman"/>
        </w:rPr>
      </w:pPr>
    </w:p>
    <w:p w:rsidR="00013287" w:rsidRPr="008F6CE0" w:rsidRDefault="00013287">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rsidP="008F6CE0">
      <w:pPr>
        <w:rPr>
          <w:rFonts w:ascii="Times New Roman" w:hAnsi="Times New Roman" w:cs="Times New Roman"/>
          <w:b/>
        </w:rPr>
      </w:pPr>
      <w:bookmarkStart w:id="3381" w:name="_Toc232234031"/>
      <w:r w:rsidRPr="008F6CE0">
        <w:rPr>
          <w:rFonts w:ascii="Times New Roman" w:hAnsi="Times New Roman" w:cs="Times New Roman"/>
          <w:b/>
        </w:rPr>
        <w:lastRenderedPageBreak/>
        <w:t>MALİ KİMLİK FORMU                                                                      (Söz. EK: 5a)</w:t>
      </w:r>
      <w:bookmarkEnd w:id="3381"/>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r w:rsidRPr="008F6CE0">
        <w:rPr>
          <w:rFonts w:ascii="Times New Roman" w:hAnsi="Times New Roman" w:cs="Times New Roman"/>
          <w:b/>
          <w:noProof/>
          <w:color w:val="000000"/>
          <w:sz w:val="36"/>
          <w:szCs w:val="36"/>
          <w:lang w:eastAsia="tr-TR"/>
        </w:rPr>
        <w:drawing>
          <wp:anchor distT="0" distB="0" distL="114300" distR="114300" simplePos="0" relativeHeight="251664384" behindDoc="0" locked="0" layoutInCell="1" allowOverlap="1" wp14:anchorId="6D86292F" wp14:editId="4EE6D261">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8F6CE0" w:rsidRPr="008F6CE0" w:rsidRDefault="008F6CE0">
      <w:pPr>
        <w:rPr>
          <w:rFonts w:ascii="Times New Roman" w:hAnsi="Times New Roman" w:cs="Times New Roman"/>
        </w:rPr>
      </w:pPr>
    </w:p>
    <w:p w:rsidR="00013287" w:rsidRDefault="00013287" w:rsidP="00013287">
      <w:pPr>
        <w:overflowPunct w:val="0"/>
        <w:autoSpaceDE w:val="0"/>
        <w:autoSpaceDN w:val="0"/>
        <w:adjustRightInd w:val="0"/>
        <w:spacing w:after="120"/>
        <w:textAlignment w:val="baseline"/>
        <w:rPr>
          <w:rFonts w:ascii="Times New Roman" w:hAnsi="Times New Roman" w:cs="Times New Roman"/>
        </w:rPr>
      </w:pPr>
      <w:bookmarkStart w:id="3382" w:name="_Toc232234032"/>
    </w:p>
    <w:bookmarkEnd w:id="3382"/>
    <w:p w:rsidR="00013287" w:rsidRPr="00013287" w:rsidRDefault="00013287" w:rsidP="00013287">
      <w:pPr>
        <w:overflowPunct w:val="0"/>
        <w:autoSpaceDE w:val="0"/>
        <w:autoSpaceDN w:val="0"/>
        <w:adjustRightInd w:val="0"/>
        <w:spacing w:after="120" w:line="240" w:lineRule="auto"/>
        <w:textAlignment w:val="baseline"/>
        <w:rPr>
          <w:rFonts w:ascii="Times New Roman" w:eastAsia="Times New Roman" w:hAnsi="Times New Roman" w:cs="Times New Roman"/>
          <w:b/>
          <w:sz w:val="24"/>
          <w:szCs w:val="24"/>
          <w:lang w:eastAsia="tr-TR"/>
        </w:rPr>
      </w:pPr>
      <w:r w:rsidRPr="00013287">
        <w:rPr>
          <w:rFonts w:ascii="Times New Roman" w:eastAsia="Times New Roman" w:hAnsi="Times New Roman" w:cs="Times New Roman"/>
          <w:b/>
          <w:sz w:val="24"/>
          <w:szCs w:val="24"/>
          <w:lang w:eastAsia="tr-TR"/>
        </w:rPr>
        <w:lastRenderedPageBreak/>
        <w:t>TÜZEL KİMLİK FORMU                                                (Söz. EK: 5b)</w:t>
      </w:r>
    </w:p>
    <w:p w:rsidR="00013287" w:rsidRPr="00013287" w:rsidRDefault="00013287" w:rsidP="00013287">
      <w:pPr>
        <w:spacing w:after="0" w:line="240" w:lineRule="auto"/>
        <w:rPr>
          <w:rFonts w:ascii="Times New Roman" w:eastAsia="Times New Roman" w:hAnsi="Times New Roman" w:cs="Times New Roman"/>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013287" w:rsidRPr="00013287" w:rsidTr="00013287">
        <w:trPr>
          <w:trHeight w:val="413"/>
        </w:trPr>
        <w:tc>
          <w:tcPr>
            <w:tcW w:w="9212" w:type="dxa"/>
            <w:tcBorders>
              <w:top w:val="nil"/>
              <w:left w:val="single" w:sz="4" w:space="0" w:color="auto"/>
              <w:bottom w:val="nil"/>
              <w:right w:val="single" w:sz="4" w:space="0" w:color="auto"/>
            </w:tcBorders>
            <w:vAlign w:val="center"/>
          </w:tcPr>
          <w:p w:rsidR="00013287" w:rsidRPr="00013287" w:rsidRDefault="00013287" w:rsidP="00013287">
            <w:pPr>
              <w:spacing w:after="0" w:line="240" w:lineRule="auto"/>
              <w:jc w:val="center"/>
              <w:rPr>
                <w:rFonts w:ascii="Arial Narrow" w:eastAsia="Times New Roman" w:hAnsi="Arial Narrow" w:cs="Times New Roman"/>
                <w:b/>
                <w:sz w:val="20"/>
                <w:szCs w:val="20"/>
                <w:u w:val="single"/>
                <w:lang w:eastAsia="tr-TR"/>
              </w:rPr>
            </w:pPr>
            <w:r w:rsidRPr="00013287">
              <w:rPr>
                <w:rFonts w:ascii="Arial Narrow" w:eastAsia="Times New Roman" w:hAnsi="Arial Narrow" w:cs="Times New Roman"/>
                <w:b/>
                <w:sz w:val="20"/>
                <w:szCs w:val="20"/>
                <w:u w:val="single"/>
                <w:lang w:eastAsia="tr-TR"/>
              </w:rPr>
              <w:t>GERÇEK KİŞİ</w:t>
            </w:r>
          </w:p>
        </w:tc>
      </w:tr>
    </w:tbl>
    <w:p w:rsidR="00013287" w:rsidRPr="00013287" w:rsidRDefault="00013287" w:rsidP="00013287">
      <w:pPr>
        <w:spacing w:after="0" w:line="240" w:lineRule="auto"/>
        <w:rPr>
          <w:rFonts w:ascii="Times New Roman" w:eastAsia="Times New Roman" w:hAnsi="Times New Roman" w:cs="Times New Roman"/>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013287" w:rsidRPr="00013287" w:rsidTr="00013287">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SOYADI</w:t>
            </w: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9"/>
        </w:trPr>
        <w:tc>
          <w:tcPr>
            <w:tcW w:w="1908" w:type="dxa"/>
            <w:tcBorders>
              <w:top w:val="nil"/>
              <w:left w:val="single" w:sz="4" w:space="0" w:color="auto"/>
              <w:bottom w:val="nil"/>
              <w:right w:val="nil"/>
            </w:tcBorders>
            <w:shd w:val="clear" w:color="auto" w:fill="auto"/>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İLK İSİM</w:t>
            </w: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2.  İSİM</w:t>
            </w: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tcBorders>
              <w:top w:val="nil"/>
              <w:left w:val="single" w:sz="4" w:space="0" w:color="auto"/>
              <w:bottom w:val="nil"/>
              <w:right w:val="nil"/>
            </w:tcBorders>
            <w:shd w:val="clear" w:color="auto" w:fill="auto"/>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3. İSİM</w:t>
            </w: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Times New Roman" w:eastAsia="Times New Roman" w:hAnsi="Times New Roman" w:cs="Times New Roman"/>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013287" w:rsidRPr="00013287" w:rsidTr="00013287">
        <w:trPr>
          <w:cantSplit/>
          <w:trHeight w:val="279"/>
        </w:trPr>
        <w:tc>
          <w:tcPr>
            <w:tcW w:w="1908" w:type="dxa"/>
            <w:vMerge w:val="restart"/>
            <w:tcBorders>
              <w:top w:val="single" w:sz="4" w:space="0" w:color="auto"/>
              <w:left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RESMİ ADRESİ</w:t>
            </w:r>
          </w:p>
          <w:p w:rsidR="00013287" w:rsidRPr="00013287" w:rsidRDefault="00013287" w:rsidP="00013287">
            <w:pPr>
              <w:spacing w:after="0" w:line="240" w:lineRule="auto"/>
              <w:rPr>
                <w:rFonts w:ascii="Arial Narrow" w:eastAsia="Times New Roman" w:hAnsi="Arial Narrow" w:cs="Times New Roman"/>
                <w:sz w:val="20"/>
                <w:szCs w:val="20"/>
                <w:lang w:eastAsia="tr-TR"/>
              </w:rPr>
            </w:pPr>
          </w:p>
          <w:p w:rsidR="00013287" w:rsidRPr="00013287" w:rsidRDefault="00013287" w:rsidP="00013287">
            <w:pPr>
              <w:spacing w:after="0" w:line="240" w:lineRule="auto"/>
              <w:jc w:val="center"/>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9"/>
        </w:trPr>
        <w:tc>
          <w:tcPr>
            <w:tcW w:w="1908" w:type="dxa"/>
            <w:vMerge/>
            <w:tcBorders>
              <w:left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left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left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013287" w:rsidRPr="00013287" w:rsidTr="00013287">
        <w:tc>
          <w:tcPr>
            <w:tcW w:w="17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POSTA KODU</w:t>
            </w:r>
          </w:p>
        </w:tc>
        <w:tc>
          <w:tcPr>
            <w:tcW w:w="39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09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POSTA KUTUSU</w:t>
            </w: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013287" w:rsidRPr="00013287" w:rsidTr="00013287">
        <w:tc>
          <w:tcPr>
            <w:tcW w:w="184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ŞEHİR</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013287" w:rsidRPr="00013287" w:rsidTr="00013287">
        <w:tc>
          <w:tcPr>
            <w:tcW w:w="184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ÜLKE</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13287" w:rsidRPr="00013287" w:rsidTr="00013287">
        <w:tc>
          <w:tcPr>
            <w:tcW w:w="2664"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T.C. KİMLİK NUMARASI</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13287" w:rsidRPr="00013287" w:rsidTr="00013287">
        <w:tc>
          <w:tcPr>
            <w:tcW w:w="2664"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VERGİ NUMARASI</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autoSpaceDE w:val="0"/>
        <w:autoSpaceDN w:val="0"/>
        <w:adjustRightInd w:val="0"/>
        <w:spacing w:after="0" w:line="240" w:lineRule="auto"/>
        <w:rPr>
          <w:rFonts w:ascii="Arial" w:eastAsia="Times New Roman" w:hAnsi="Arial" w:cs="Arial"/>
          <w:b/>
          <w:bCs/>
          <w:sz w:val="17"/>
          <w:szCs w:val="17"/>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9"/>
        <w:gridCol w:w="402"/>
        <w:gridCol w:w="402"/>
        <w:gridCol w:w="403"/>
        <w:gridCol w:w="404"/>
        <w:gridCol w:w="403"/>
        <w:gridCol w:w="403"/>
        <w:gridCol w:w="404"/>
        <w:gridCol w:w="403"/>
        <w:gridCol w:w="403"/>
        <w:gridCol w:w="404"/>
        <w:gridCol w:w="404"/>
        <w:gridCol w:w="404"/>
        <w:gridCol w:w="404"/>
        <w:gridCol w:w="404"/>
        <w:gridCol w:w="404"/>
        <w:gridCol w:w="404"/>
        <w:gridCol w:w="404"/>
        <w:gridCol w:w="404"/>
      </w:tblGrid>
      <w:tr w:rsidR="00013287" w:rsidRPr="00013287" w:rsidTr="00013287">
        <w:tc>
          <w:tcPr>
            <w:tcW w:w="184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VERGİ DAİRESİ</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autoSpaceDE w:val="0"/>
        <w:autoSpaceDN w:val="0"/>
        <w:adjustRightInd w:val="0"/>
        <w:spacing w:after="0" w:line="240" w:lineRule="auto"/>
        <w:rPr>
          <w:rFonts w:ascii="Arial" w:eastAsia="Times New Roman" w:hAnsi="Arial" w:cs="Arial"/>
          <w:b/>
          <w:bCs/>
          <w:sz w:val="17"/>
          <w:szCs w:val="17"/>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402"/>
        <w:gridCol w:w="402"/>
        <w:gridCol w:w="402"/>
        <w:gridCol w:w="402"/>
        <w:gridCol w:w="401"/>
        <w:gridCol w:w="401"/>
        <w:gridCol w:w="402"/>
        <w:gridCol w:w="401"/>
        <w:gridCol w:w="401"/>
        <w:gridCol w:w="402"/>
        <w:gridCol w:w="402"/>
        <w:gridCol w:w="402"/>
        <w:gridCol w:w="402"/>
        <w:gridCol w:w="406"/>
        <w:gridCol w:w="405"/>
        <w:gridCol w:w="405"/>
        <w:gridCol w:w="415"/>
        <w:gridCol w:w="12"/>
        <w:gridCol w:w="402"/>
      </w:tblGrid>
      <w:tr w:rsidR="00013287" w:rsidRPr="00013287" w:rsidTr="00013287">
        <w:tc>
          <w:tcPr>
            <w:tcW w:w="3075" w:type="dxa"/>
            <w:gridSpan w:val="4"/>
          </w:tcPr>
          <w:p w:rsidR="00013287" w:rsidRPr="00013287" w:rsidRDefault="00013287" w:rsidP="00013287">
            <w:pPr>
              <w:autoSpaceDE w:val="0"/>
              <w:autoSpaceDN w:val="0"/>
              <w:adjustRightInd w:val="0"/>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KİMLİK BELGESİ TÜRÜ:</w:t>
            </w:r>
          </w:p>
        </w:tc>
        <w:tc>
          <w:tcPr>
            <w:tcW w:w="1646" w:type="dxa"/>
            <w:gridSpan w:val="4"/>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NÜFUS KAĞIDI</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1647" w:type="dxa"/>
            <w:gridSpan w:val="4"/>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EHLİYET</w:t>
            </w: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1671" w:type="dxa"/>
            <w:gridSpan w:val="5"/>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PASAPORT</w:t>
            </w: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c>
          <w:tcPr>
            <w:tcW w:w="184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KİMLİK BELGESİ NO:</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2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24" w:type="dxa"/>
            <w:gridSpan w:val="2"/>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autoSpaceDE w:val="0"/>
        <w:autoSpaceDN w:val="0"/>
        <w:adjustRightInd w:val="0"/>
        <w:spacing w:after="0" w:line="240" w:lineRule="auto"/>
        <w:rPr>
          <w:rFonts w:ascii="Arial" w:eastAsia="Times New Roman" w:hAnsi="Arial" w:cs="Arial"/>
          <w:b/>
          <w:bCs/>
          <w:sz w:val="17"/>
          <w:szCs w:val="17"/>
          <w:lang w:eastAsia="tr-TR"/>
        </w:rPr>
      </w:pPr>
    </w:p>
    <w:p w:rsidR="00013287" w:rsidRPr="00013287" w:rsidRDefault="00013287" w:rsidP="00013287">
      <w:pPr>
        <w:autoSpaceDE w:val="0"/>
        <w:autoSpaceDN w:val="0"/>
        <w:adjustRightInd w:val="0"/>
        <w:spacing w:after="0" w:line="240" w:lineRule="auto"/>
        <w:rPr>
          <w:rFonts w:ascii="Arial" w:eastAsia="Times New Roman" w:hAnsi="Arial" w:cs="Arial"/>
          <w:b/>
          <w:bCs/>
          <w:sz w:val="17"/>
          <w:szCs w:val="17"/>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13287" w:rsidRPr="00013287" w:rsidTr="00013287">
        <w:tc>
          <w:tcPr>
            <w:tcW w:w="2664" w:type="dxa"/>
            <w:tcBorders>
              <w:top w:val="single" w:sz="4" w:space="0" w:color="auto"/>
              <w:left w:val="single" w:sz="4" w:space="0" w:color="auto"/>
              <w:bottom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DOĞUM TARİHİ</w:t>
            </w:r>
          </w:p>
        </w:tc>
        <w:tc>
          <w:tcPr>
            <w:tcW w:w="411"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c>
          <w:tcPr>
            <w:tcW w:w="2664" w:type="dxa"/>
            <w:tcBorders>
              <w:top w:val="nil"/>
              <w:left w:val="single" w:sz="4" w:space="0" w:color="auto"/>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G</w:t>
            </w:r>
          </w:p>
        </w:tc>
        <w:tc>
          <w:tcPr>
            <w:tcW w:w="412"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G</w:t>
            </w:r>
          </w:p>
        </w:tc>
        <w:tc>
          <w:tcPr>
            <w:tcW w:w="411" w:type="dxa"/>
            <w:tcBorders>
              <w:top w:val="nil"/>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A</w:t>
            </w:r>
          </w:p>
        </w:tc>
        <w:tc>
          <w:tcPr>
            <w:tcW w:w="412"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c>
          <w:tcPr>
            <w:tcW w:w="411" w:type="dxa"/>
            <w:tcBorders>
              <w:top w:val="nil"/>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013287" w:rsidRPr="00013287" w:rsidTr="00013287">
        <w:tc>
          <w:tcPr>
            <w:tcW w:w="184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DOĞUM YERİ- İL</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013287" w:rsidRPr="00013287" w:rsidTr="00013287">
        <w:tc>
          <w:tcPr>
            <w:tcW w:w="184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DOĞUM YERİ- ÜLKE</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13287" w:rsidRPr="00013287" w:rsidTr="00013287">
        <w:tc>
          <w:tcPr>
            <w:tcW w:w="250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TELEFON</w:t>
            </w:r>
          </w:p>
        </w:tc>
        <w:tc>
          <w:tcPr>
            <w:tcW w:w="376"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13287" w:rsidRPr="00013287" w:rsidTr="00013287">
        <w:tc>
          <w:tcPr>
            <w:tcW w:w="250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FAKS</w:t>
            </w:r>
          </w:p>
        </w:tc>
        <w:tc>
          <w:tcPr>
            <w:tcW w:w="376"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013287" w:rsidRPr="00013287" w:rsidTr="00013287">
        <w:tc>
          <w:tcPr>
            <w:tcW w:w="2088"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E-POSTA</w:t>
            </w: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013287" w:rsidRPr="00013287" w:rsidTr="00013287">
        <w:tc>
          <w:tcPr>
            <w:tcW w:w="9468" w:type="dxa"/>
          </w:tcPr>
          <w:p w:rsidR="00013287" w:rsidRPr="00013287" w:rsidRDefault="00013287" w:rsidP="00013287">
            <w:pPr>
              <w:spacing w:after="0" w:line="240" w:lineRule="auto"/>
              <w:jc w:val="both"/>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BU “TÜZEL KİŞİLİK BELGESİ” DOLDURULMALI VE KİMLİK BELGESİNİN OKUNUR BİR FOTOKOPİSİYLE BİRLİKTE VERİLMELİDİR.</w:t>
            </w: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p w:rsidR="00013287" w:rsidRPr="00013287" w:rsidRDefault="00013287" w:rsidP="00013287">
      <w:pPr>
        <w:spacing w:after="0" w:line="240" w:lineRule="auto"/>
        <w:ind w:left="5760" w:firstLine="720"/>
        <w:rPr>
          <w:rFonts w:ascii="Arial Narrow" w:eastAsia="Times New Roman" w:hAnsi="Arial Narrow" w:cs="Times New Roman"/>
          <w:sz w:val="24"/>
          <w:szCs w:val="24"/>
          <w:lang w:eastAsia="tr-TR"/>
        </w:rPr>
      </w:pPr>
      <w:r w:rsidRPr="00013287">
        <w:rPr>
          <w:rFonts w:ascii="Arial Narrow" w:eastAsia="Times New Roman" w:hAnsi="Arial Narrow" w:cs="Times New Roman"/>
          <w:sz w:val="24"/>
          <w:szCs w:val="24"/>
          <w:lang w:eastAsia="tr-TR"/>
        </w:rPr>
        <w:t>TARİH VE İMZA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013287" w:rsidRPr="00013287" w:rsidTr="00013287">
        <w:trPr>
          <w:trHeight w:val="359"/>
        </w:trPr>
        <w:tc>
          <w:tcPr>
            <w:tcW w:w="9212" w:type="dxa"/>
            <w:gridSpan w:val="25"/>
            <w:tcBorders>
              <w:bottom w:val="single" w:sz="4" w:space="0" w:color="auto"/>
            </w:tcBorders>
            <w:vAlign w:val="center"/>
          </w:tcPr>
          <w:p w:rsidR="00013287" w:rsidRPr="00013287" w:rsidRDefault="00013287" w:rsidP="00013287">
            <w:pPr>
              <w:spacing w:after="0" w:line="240" w:lineRule="auto"/>
              <w:jc w:val="center"/>
              <w:rPr>
                <w:rFonts w:ascii="Arial Narrow" w:eastAsia="Times New Roman" w:hAnsi="Arial Narrow" w:cs="Arial"/>
                <w:b/>
                <w:sz w:val="24"/>
                <w:szCs w:val="24"/>
                <w:lang w:eastAsia="tr-TR"/>
              </w:rPr>
            </w:pPr>
            <w:r w:rsidRPr="00013287">
              <w:rPr>
                <w:rFonts w:ascii="Arial Narrow" w:eastAsia="Times New Roman" w:hAnsi="Arial Narrow" w:cs="Arial"/>
                <w:b/>
                <w:sz w:val="24"/>
                <w:szCs w:val="24"/>
                <w:lang w:eastAsia="tr-TR"/>
              </w:rPr>
              <w:lastRenderedPageBreak/>
              <w:t xml:space="preserve">TÜZEL KİMLİK FORMU                                                                                                 </w:t>
            </w:r>
            <w:r w:rsidRPr="00013287">
              <w:rPr>
                <w:rFonts w:ascii="Times New Roman" w:eastAsia="Times New Roman" w:hAnsi="Times New Roman" w:cs="Times New Roman"/>
                <w:b/>
                <w:sz w:val="24"/>
                <w:szCs w:val="24"/>
                <w:lang w:eastAsia="tr-TR"/>
              </w:rPr>
              <w:t>(Söz. EK: 5b)</w:t>
            </w:r>
          </w:p>
        </w:tc>
      </w:tr>
      <w:tr w:rsidR="00013287" w:rsidRPr="00013287" w:rsidTr="00013287">
        <w:trPr>
          <w:trHeight w:val="413"/>
        </w:trPr>
        <w:tc>
          <w:tcPr>
            <w:tcW w:w="9212" w:type="dxa"/>
            <w:gridSpan w:val="25"/>
            <w:tcBorders>
              <w:top w:val="nil"/>
              <w:left w:val="single" w:sz="4" w:space="0" w:color="auto"/>
              <w:bottom w:val="nil"/>
              <w:right w:val="single" w:sz="4" w:space="0" w:color="auto"/>
            </w:tcBorders>
            <w:vAlign w:val="center"/>
          </w:tcPr>
          <w:p w:rsidR="00013287" w:rsidRPr="00013287" w:rsidRDefault="00013287" w:rsidP="00013287">
            <w:pPr>
              <w:spacing w:after="0" w:line="240" w:lineRule="auto"/>
              <w:jc w:val="center"/>
              <w:rPr>
                <w:rFonts w:ascii="Arial Narrow" w:eastAsia="Times New Roman" w:hAnsi="Arial Narrow" w:cs="Times New Roman"/>
                <w:b/>
                <w:sz w:val="20"/>
                <w:szCs w:val="20"/>
                <w:u w:val="single"/>
                <w:lang w:eastAsia="tr-TR"/>
              </w:rPr>
            </w:pPr>
            <w:r w:rsidRPr="00013287">
              <w:rPr>
                <w:rFonts w:ascii="Arial Narrow" w:eastAsia="Times New Roman" w:hAnsi="Arial Narrow" w:cs="Times New Roman"/>
                <w:b/>
                <w:sz w:val="20"/>
                <w:szCs w:val="20"/>
                <w:u w:val="single"/>
                <w:lang w:eastAsia="tr-TR"/>
              </w:rPr>
              <w:t>KAMU KURUM/KURULUŞLARI</w:t>
            </w:r>
          </w:p>
        </w:tc>
      </w:tr>
      <w:tr w:rsidR="00013287" w:rsidRPr="00013287" w:rsidTr="00013287">
        <w:tc>
          <w:tcPr>
            <w:tcW w:w="2088" w:type="dxa"/>
            <w:tcBorders>
              <w:top w:val="nil"/>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TÜRÜ</w:t>
            </w:r>
          </w:p>
        </w:tc>
        <w:tc>
          <w:tcPr>
            <w:tcW w:w="296"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0" w:type="auto"/>
        <w:tblLook w:val="00A0" w:firstRow="1" w:lastRow="0" w:firstColumn="1" w:lastColumn="0" w:noHBand="0" w:noVBand="0"/>
      </w:tblPr>
      <w:tblGrid>
        <w:gridCol w:w="2585"/>
        <w:gridCol w:w="1420"/>
        <w:gridCol w:w="357"/>
        <w:gridCol w:w="532"/>
        <w:gridCol w:w="1247"/>
        <w:gridCol w:w="357"/>
        <w:gridCol w:w="2564"/>
      </w:tblGrid>
      <w:tr w:rsidR="00013287" w:rsidRPr="00013287" w:rsidTr="00013287">
        <w:tc>
          <w:tcPr>
            <w:tcW w:w="2628"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STK (Sivil Toplum Kuruluşu)</w:t>
            </w:r>
          </w:p>
        </w:tc>
        <w:tc>
          <w:tcPr>
            <w:tcW w:w="1440" w:type="dxa"/>
            <w:tcBorders>
              <w:top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EVET</w:t>
            </w:r>
          </w:p>
        </w:tc>
        <w:tc>
          <w:tcPr>
            <w:tcW w:w="360" w:type="dxa"/>
            <w:tcBorders>
              <w:top w:val="single" w:sz="4" w:space="0" w:color="auto"/>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540"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1260" w:type="dxa"/>
            <w:tcBorders>
              <w:top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HAYIR</w:t>
            </w:r>
          </w:p>
        </w:tc>
        <w:tc>
          <w:tcPr>
            <w:tcW w:w="360" w:type="dxa"/>
            <w:tcBorders>
              <w:top w:val="single" w:sz="4" w:space="0" w:color="auto"/>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624" w:type="dxa"/>
            <w:tcBorders>
              <w:top w:val="single" w:sz="4" w:space="0" w:color="auto"/>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013287" w:rsidRPr="00013287" w:rsidTr="00013287">
        <w:trPr>
          <w:cantSplit/>
          <w:trHeight w:val="279"/>
        </w:trPr>
        <w:tc>
          <w:tcPr>
            <w:tcW w:w="1908" w:type="dxa"/>
            <w:vMerge w:val="restart"/>
            <w:tcBorders>
              <w:top w:val="single" w:sz="4" w:space="0" w:color="auto"/>
              <w:left w:val="single" w:sz="4" w:space="0" w:color="auto"/>
              <w:bottom w:val="nil"/>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İSİM(LER)</w:t>
            </w:r>
          </w:p>
          <w:p w:rsidR="00013287" w:rsidRPr="00013287" w:rsidRDefault="00013287" w:rsidP="00013287">
            <w:pPr>
              <w:spacing w:after="0" w:line="240" w:lineRule="auto"/>
              <w:rPr>
                <w:rFonts w:ascii="Arial Narrow" w:eastAsia="Times New Roman" w:hAnsi="Arial Narrow" w:cs="Times New Roman"/>
                <w:sz w:val="20"/>
                <w:szCs w:val="20"/>
                <w:lang w:eastAsia="tr-TR"/>
              </w:rPr>
            </w:pPr>
          </w:p>
          <w:p w:rsidR="00013287" w:rsidRPr="00013287" w:rsidRDefault="00013287" w:rsidP="00013287">
            <w:pPr>
              <w:spacing w:after="0" w:line="240" w:lineRule="auto"/>
              <w:jc w:val="center"/>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9"/>
        </w:trPr>
        <w:tc>
          <w:tcPr>
            <w:tcW w:w="1908" w:type="dxa"/>
            <w:vMerge/>
            <w:tcBorders>
              <w:top w:val="nil"/>
              <w:left w:val="single" w:sz="4" w:space="0" w:color="auto"/>
              <w:bottom w:val="nil"/>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top w:val="nil"/>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top w:val="single" w:sz="4" w:space="0" w:color="auto"/>
              <w:left w:val="single" w:sz="4" w:space="0" w:color="auto"/>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top w:val="single" w:sz="4" w:space="0" w:color="auto"/>
              <w:left w:val="single" w:sz="4" w:space="0" w:color="auto"/>
              <w:bottom w:val="nil"/>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top w:val="nil"/>
              <w:left w:val="single" w:sz="4" w:space="0" w:color="auto"/>
              <w:bottom w:val="nil"/>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top w:val="nil"/>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13287" w:rsidRPr="00013287" w:rsidTr="00013287">
        <w:tc>
          <w:tcPr>
            <w:tcW w:w="184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KISALTMA</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013287" w:rsidRPr="00013287" w:rsidTr="00013287">
        <w:trPr>
          <w:cantSplit/>
          <w:trHeight w:val="279"/>
        </w:trPr>
        <w:tc>
          <w:tcPr>
            <w:tcW w:w="1908" w:type="dxa"/>
            <w:vMerge w:val="restart"/>
            <w:tcBorders>
              <w:top w:val="single" w:sz="4" w:space="0" w:color="auto"/>
              <w:left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RESMİ ADRESİ</w:t>
            </w:r>
          </w:p>
          <w:p w:rsidR="00013287" w:rsidRPr="00013287" w:rsidRDefault="00013287" w:rsidP="00013287">
            <w:pPr>
              <w:spacing w:after="0" w:line="240" w:lineRule="auto"/>
              <w:rPr>
                <w:rFonts w:ascii="Arial Narrow" w:eastAsia="Times New Roman" w:hAnsi="Arial Narrow" w:cs="Times New Roman"/>
                <w:sz w:val="20"/>
                <w:szCs w:val="20"/>
                <w:lang w:eastAsia="tr-TR"/>
              </w:rPr>
            </w:pPr>
          </w:p>
          <w:p w:rsidR="00013287" w:rsidRPr="00013287" w:rsidRDefault="00013287" w:rsidP="00013287">
            <w:pPr>
              <w:spacing w:after="0" w:line="240" w:lineRule="auto"/>
              <w:jc w:val="center"/>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9"/>
        </w:trPr>
        <w:tc>
          <w:tcPr>
            <w:tcW w:w="1908" w:type="dxa"/>
            <w:vMerge/>
            <w:tcBorders>
              <w:left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left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left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013287" w:rsidRPr="00013287" w:rsidTr="00013287">
        <w:tc>
          <w:tcPr>
            <w:tcW w:w="17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POSTA KODU</w:t>
            </w:r>
          </w:p>
        </w:tc>
        <w:tc>
          <w:tcPr>
            <w:tcW w:w="39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09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POSTA KUTUSU</w:t>
            </w: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013287" w:rsidRPr="00013287" w:rsidTr="00013287">
        <w:tc>
          <w:tcPr>
            <w:tcW w:w="184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ŞEHİR</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013287" w:rsidRPr="00013287" w:rsidTr="00013287">
        <w:tc>
          <w:tcPr>
            <w:tcW w:w="184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ÜLKE</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13287" w:rsidRPr="00013287" w:rsidTr="00013287">
        <w:tc>
          <w:tcPr>
            <w:tcW w:w="2664"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VERGİ NUMARASI</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13287" w:rsidRPr="00013287" w:rsidTr="00013287">
        <w:tc>
          <w:tcPr>
            <w:tcW w:w="2664"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KAYIT YERİ</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13287" w:rsidRPr="00013287" w:rsidTr="00013287">
        <w:tc>
          <w:tcPr>
            <w:tcW w:w="2664" w:type="dxa"/>
            <w:tcBorders>
              <w:top w:val="single" w:sz="4" w:space="0" w:color="auto"/>
              <w:left w:val="single" w:sz="4" w:space="0" w:color="auto"/>
              <w:bottom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KAYIT TARİHİ</w:t>
            </w:r>
          </w:p>
        </w:tc>
        <w:tc>
          <w:tcPr>
            <w:tcW w:w="411"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c>
          <w:tcPr>
            <w:tcW w:w="2664" w:type="dxa"/>
            <w:tcBorders>
              <w:top w:val="nil"/>
              <w:left w:val="single" w:sz="4" w:space="0" w:color="auto"/>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G</w:t>
            </w:r>
          </w:p>
        </w:tc>
        <w:tc>
          <w:tcPr>
            <w:tcW w:w="412"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G</w:t>
            </w:r>
          </w:p>
        </w:tc>
        <w:tc>
          <w:tcPr>
            <w:tcW w:w="411" w:type="dxa"/>
            <w:tcBorders>
              <w:top w:val="nil"/>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A</w:t>
            </w:r>
          </w:p>
        </w:tc>
        <w:tc>
          <w:tcPr>
            <w:tcW w:w="412"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c>
          <w:tcPr>
            <w:tcW w:w="411" w:type="dxa"/>
            <w:tcBorders>
              <w:top w:val="nil"/>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13287" w:rsidRPr="00013287" w:rsidTr="00013287">
        <w:tc>
          <w:tcPr>
            <w:tcW w:w="2664"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KAYIT NUMARASI</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13287" w:rsidRPr="00013287" w:rsidTr="00013287">
        <w:tc>
          <w:tcPr>
            <w:tcW w:w="250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TELEFON</w:t>
            </w:r>
          </w:p>
        </w:tc>
        <w:tc>
          <w:tcPr>
            <w:tcW w:w="376"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13287" w:rsidRPr="00013287" w:rsidTr="00013287">
        <w:tc>
          <w:tcPr>
            <w:tcW w:w="250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FAKS</w:t>
            </w:r>
          </w:p>
        </w:tc>
        <w:tc>
          <w:tcPr>
            <w:tcW w:w="376"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013287" w:rsidRPr="00013287" w:rsidTr="00013287">
        <w:tc>
          <w:tcPr>
            <w:tcW w:w="2088"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E-POSTA</w:t>
            </w: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13287" w:rsidRPr="00013287" w:rsidTr="00013287">
        <w:tc>
          <w:tcPr>
            <w:tcW w:w="9468" w:type="dxa"/>
          </w:tcPr>
          <w:p w:rsidR="00013287" w:rsidRPr="00013287" w:rsidRDefault="00013287" w:rsidP="00013287">
            <w:pPr>
              <w:spacing w:after="0" w:line="240" w:lineRule="auto"/>
              <w:rPr>
                <w:rFonts w:ascii="Arial Narrow" w:eastAsia="Times New Roman" w:hAnsi="Arial Narrow" w:cs="Times New Roman"/>
                <w:sz w:val="20"/>
                <w:szCs w:val="20"/>
                <w:lang w:val="sv-SE" w:eastAsia="en-GB"/>
              </w:rPr>
            </w:pPr>
            <w:r w:rsidRPr="00013287">
              <w:rPr>
                <w:rFonts w:ascii="Arial Narrow" w:eastAsia="Times New Roman" w:hAnsi="Arial Narrow" w:cs="Times New Roman"/>
                <w:sz w:val="20"/>
                <w:szCs w:val="20"/>
                <w:lang w:val="sv-SE" w:eastAsia="en-GB"/>
              </w:rPr>
              <w:t>Bu “Tüzel kişilik belgesi” doldurulmalı ve aşağıdakilerle birlikte verilmelidir:</w:t>
            </w:r>
          </w:p>
          <w:p w:rsidR="00013287" w:rsidRPr="00013287" w:rsidRDefault="00013287" w:rsidP="00DE7F38">
            <w:pPr>
              <w:numPr>
                <w:ilvl w:val="0"/>
                <w:numId w:val="32"/>
              </w:numPr>
              <w:spacing w:after="0" w:line="240" w:lineRule="auto"/>
              <w:jc w:val="both"/>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tüzel kişiliğin kuruluşuna dair karar, kararname veya kanunun bir kopyası</w:t>
            </w:r>
          </w:p>
          <w:p w:rsidR="00013287" w:rsidRPr="00013287" w:rsidRDefault="00013287" w:rsidP="00DE7F38">
            <w:pPr>
              <w:numPr>
                <w:ilvl w:val="0"/>
                <w:numId w:val="32"/>
              </w:numPr>
              <w:spacing w:after="0" w:line="240" w:lineRule="auto"/>
              <w:jc w:val="both"/>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eğer bu mümkün olmazsa, tüzel kişiliğin kuruluşunu belirten başka bir resmi doküman</w:t>
            </w:r>
          </w:p>
        </w:tc>
      </w:tr>
    </w:tbl>
    <w:p w:rsidR="00013287" w:rsidRPr="00013287" w:rsidRDefault="00013287" w:rsidP="00013287">
      <w:pPr>
        <w:spacing w:after="0" w:line="240" w:lineRule="auto"/>
        <w:rPr>
          <w:rFonts w:ascii="Arial Narrow" w:eastAsia="Times New Roman" w:hAnsi="Arial Narrow" w:cs="Times New Roman"/>
          <w:sz w:val="16"/>
          <w:szCs w:val="16"/>
          <w:lang w:eastAsia="tr-TR"/>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013287" w:rsidRPr="00013287" w:rsidTr="00013287">
        <w:trPr>
          <w:cantSplit/>
          <w:trHeight w:val="511"/>
        </w:trPr>
        <w:tc>
          <w:tcPr>
            <w:tcW w:w="4353"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TARİH</w:t>
            </w:r>
          </w:p>
        </w:tc>
        <w:tc>
          <w:tcPr>
            <w:tcW w:w="369" w:type="dxa"/>
            <w:vMerge w:val="restart"/>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981" w:type="dxa"/>
            <w:vMerge w:val="restart"/>
            <w:tcBorders>
              <w:top w:val="single" w:sz="4" w:space="0" w:color="auto"/>
              <w:bottom w:val="single" w:sz="4" w:space="0" w:color="auto"/>
            </w:tcBorders>
          </w:tcPr>
          <w:p w:rsidR="00013287" w:rsidRPr="00013287" w:rsidRDefault="00013287" w:rsidP="00013287">
            <w:pPr>
              <w:spacing w:after="0" w:line="240" w:lineRule="auto"/>
              <w:jc w:val="both"/>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DAMGA</w:t>
            </w:r>
          </w:p>
        </w:tc>
      </w:tr>
      <w:tr w:rsidR="00013287" w:rsidRPr="00013287" w:rsidTr="00013287">
        <w:trPr>
          <w:cantSplit/>
          <w:trHeight w:val="148"/>
        </w:trPr>
        <w:tc>
          <w:tcPr>
            <w:tcW w:w="4353" w:type="dxa"/>
            <w:tcBorders>
              <w:top w:val="single" w:sz="4" w:space="0" w:color="auto"/>
              <w:left w:val="single" w:sz="4" w:space="0" w:color="auto"/>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16"/>
                <w:szCs w:val="16"/>
                <w:lang w:eastAsia="tr-TR"/>
              </w:rPr>
            </w:pPr>
          </w:p>
        </w:tc>
        <w:tc>
          <w:tcPr>
            <w:tcW w:w="369" w:type="dxa"/>
            <w:vMerge/>
            <w:tcBorders>
              <w:top w:val="single" w:sz="4" w:space="0" w:color="auto"/>
              <w:left w:val="nil"/>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981" w:type="dxa"/>
            <w:vMerge/>
            <w:tcBorders>
              <w:top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478"/>
        </w:trPr>
        <w:tc>
          <w:tcPr>
            <w:tcW w:w="4353" w:type="dxa"/>
            <w:tcBorders>
              <w:top w:val="single" w:sz="4" w:space="0" w:color="auto"/>
              <w:bottom w:val="single" w:sz="4" w:space="0" w:color="auto"/>
            </w:tcBorders>
          </w:tcPr>
          <w:p w:rsidR="00013287" w:rsidRPr="00013287" w:rsidRDefault="00013287" w:rsidP="00013287">
            <w:pPr>
              <w:spacing w:after="0" w:line="240" w:lineRule="auto"/>
              <w:jc w:val="both"/>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YETKİLİ TEMSİLCİNİN ADI VE GÖREVİ</w:t>
            </w:r>
          </w:p>
        </w:tc>
        <w:tc>
          <w:tcPr>
            <w:tcW w:w="369" w:type="dxa"/>
            <w:vMerge/>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981" w:type="dxa"/>
            <w:vMerge/>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141"/>
        </w:trPr>
        <w:tc>
          <w:tcPr>
            <w:tcW w:w="4353" w:type="dxa"/>
            <w:tcBorders>
              <w:top w:val="single" w:sz="4" w:space="0" w:color="auto"/>
              <w:left w:val="single" w:sz="4" w:space="0" w:color="auto"/>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16"/>
                <w:szCs w:val="16"/>
                <w:lang w:eastAsia="tr-TR"/>
              </w:rPr>
            </w:pPr>
          </w:p>
        </w:tc>
        <w:tc>
          <w:tcPr>
            <w:tcW w:w="369" w:type="dxa"/>
            <w:vMerge/>
            <w:tcBorders>
              <w:top w:val="single" w:sz="4" w:space="0" w:color="auto"/>
              <w:left w:val="nil"/>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981" w:type="dxa"/>
            <w:vMerge/>
            <w:tcBorders>
              <w:top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471"/>
        </w:trPr>
        <w:tc>
          <w:tcPr>
            <w:tcW w:w="4353" w:type="dxa"/>
            <w:tcBorders>
              <w:top w:val="single" w:sz="4" w:space="0" w:color="auto"/>
              <w:bottom w:val="single" w:sz="4" w:space="0" w:color="auto"/>
            </w:tcBorders>
          </w:tcPr>
          <w:p w:rsidR="00013287" w:rsidRPr="00013287" w:rsidRDefault="00013287" w:rsidP="00013287">
            <w:pPr>
              <w:spacing w:after="0" w:line="240" w:lineRule="auto"/>
              <w:jc w:val="both"/>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İMZA</w:t>
            </w:r>
          </w:p>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9" w:type="dxa"/>
            <w:vMerge/>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981" w:type="dxa"/>
            <w:vMerge/>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Times New Roman" w:eastAsia="Times New Roman" w:hAnsi="Times New Roman" w:cs="Times New Roman"/>
          <w:sz w:val="24"/>
          <w:szCs w:val="24"/>
          <w:lang w:eastAsia="tr-TR"/>
        </w:rPr>
      </w:pPr>
    </w:p>
    <w:p w:rsidR="008F6CE0" w:rsidRPr="008F6CE0" w:rsidRDefault="008F6CE0">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013287" w:rsidRPr="00013287" w:rsidTr="00013287">
        <w:trPr>
          <w:trHeight w:val="359"/>
        </w:trPr>
        <w:tc>
          <w:tcPr>
            <w:tcW w:w="9212" w:type="dxa"/>
            <w:gridSpan w:val="25"/>
            <w:tcBorders>
              <w:bottom w:val="single" w:sz="4" w:space="0" w:color="auto"/>
            </w:tcBorders>
            <w:vAlign w:val="center"/>
          </w:tcPr>
          <w:p w:rsidR="00013287" w:rsidRPr="00013287" w:rsidRDefault="00013287" w:rsidP="00013287">
            <w:pPr>
              <w:spacing w:after="0" w:line="240" w:lineRule="auto"/>
              <w:jc w:val="center"/>
              <w:rPr>
                <w:rFonts w:ascii="Arial Narrow" w:eastAsia="Times New Roman" w:hAnsi="Arial Narrow" w:cs="Arial"/>
                <w:b/>
                <w:sz w:val="24"/>
                <w:szCs w:val="24"/>
                <w:lang w:eastAsia="tr-TR"/>
              </w:rPr>
            </w:pPr>
            <w:r w:rsidRPr="00013287">
              <w:rPr>
                <w:rFonts w:ascii="Arial Narrow" w:eastAsia="Times New Roman" w:hAnsi="Arial Narrow" w:cs="Arial"/>
                <w:b/>
                <w:sz w:val="24"/>
                <w:szCs w:val="24"/>
                <w:lang w:eastAsia="tr-TR"/>
              </w:rPr>
              <w:lastRenderedPageBreak/>
              <w:t xml:space="preserve">TÜZEL KİMLİK FORMU                                                                                                 </w:t>
            </w:r>
            <w:r w:rsidRPr="00013287">
              <w:rPr>
                <w:rFonts w:ascii="Times New Roman" w:eastAsia="Times New Roman" w:hAnsi="Times New Roman" w:cs="Times New Roman"/>
                <w:b/>
                <w:sz w:val="24"/>
                <w:szCs w:val="24"/>
                <w:lang w:eastAsia="tr-TR"/>
              </w:rPr>
              <w:t>(Söz. EK: 5b)</w:t>
            </w:r>
          </w:p>
        </w:tc>
      </w:tr>
      <w:tr w:rsidR="00013287" w:rsidRPr="00013287" w:rsidTr="00013287">
        <w:trPr>
          <w:trHeight w:val="413"/>
        </w:trPr>
        <w:tc>
          <w:tcPr>
            <w:tcW w:w="9212" w:type="dxa"/>
            <w:gridSpan w:val="25"/>
            <w:tcBorders>
              <w:top w:val="nil"/>
              <w:left w:val="single" w:sz="4" w:space="0" w:color="auto"/>
              <w:bottom w:val="nil"/>
              <w:right w:val="single" w:sz="4" w:space="0" w:color="auto"/>
            </w:tcBorders>
            <w:vAlign w:val="center"/>
          </w:tcPr>
          <w:p w:rsidR="00013287" w:rsidRPr="00013287" w:rsidRDefault="00013287" w:rsidP="00013287">
            <w:pPr>
              <w:spacing w:after="0" w:line="240" w:lineRule="auto"/>
              <w:jc w:val="center"/>
              <w:rPr>
                <w:rFonts w:ascii="Arial Narrow" w:eastAsia="Times New Roman" w:hAnsi="Arial Narrow" w:cs="Times New Roman"/>
                <w:b/>
                <w:sz w:val="20"/>
                <w:szCs w:val="20"/>
                <w:u w:val="single"/>
                <w:lang w:eastAsia="tr-TR"/>
              </w:rPr>
            </w:pPr>
            <w:r w:rsidRPr="00013287">
              <w:rPr>
                <w:rFonts w:ascii="Arial Narrow" w:eastAsia="Times New Roman" w:hAnsi="Arial Narrow" w:cs="Times New Roman"/>
                <w:b/>
                <w:sz w:val="20"/>
                <w:szCs w:val="20"/>
                <w:u w:val="single"/>
                <w:lang w:eastAsia="tr-TR"/>
              </w:rPr>
              <w:t>ÖZEL KURUM/KURULUŞLAR</w:t>
            </w:r>
          </w:p>
        </w:tc>
      </w:tr>
      <w:tr w:rsidR="00013287" w:rsidRPr="00013287" w:rsidTr="00013287">
        <w:tc>
          <w:tcPr>
            <w:tcW w:w="2088" w:type="dxa"/>
            <w:tcBorders>
              <w:top w:val="nil"/>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TÜRÜ</w:t>
            </w:r>
          </w:p>
        </w:tc>
        <w:tc>
          <w:tcPr>
            <w:tcW w:w="296"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97"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Look w:val="00A0" w:firstRow="1" w:lastRow="0" w:firstColumn="1" w:lastColumn="0" w:noHBand="0" w:noVBand="0"/>
      </w:tblPr>
      <w:tblGrid>
        <w:gridCol w:w="2585"/>
        <w:gridCol w:w="1420"/>
        <w:gridCol w:w="357"/>
        <w:gridCol w:w="532"/>
        <w:gridCol w:w="1247"/>
        <w:gridCol w:w="357"/>
        <w:gridCol w:w="2564"/>
      </w:tblGrid>
      <w:tr w:rsidR="00013287" w:rsidRPr="00013287" w:rsidTr="00013287">
        <w:tc>
          <w:tcPr>
            <w:tcW w:w="2628"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STK (Sivil Toplum Kuruluşu)</w:t>
            </w:r>
          </w:p>
        </w:tc>
        <w:tc>
          <w:tcPr>
            <w:tcW w:w="1440" w:type="dxa"/>
            <w:tcBorders>
              <w:top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EVET</w:t>
            </w:r>
          </w:p>
        </w:tc>
        <w:tc>
          <w:tcPr>
            <w:tcW w:w="360" w:type="dxa"/>
            <w:tcBorders>
              <w:top w:val="single" w:sz="4" w:space="0" w:color="auto"/>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540"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1260" w:type="dxa"/>
            <w:tcBorders>
              <w:top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HAYIR</w:t>
            </w:r>
          </w:p>
        </w:tc>
        <w:tc>
          <w:tcPr>
            <w:tcW w:w="360" w:type="dxa"/>
            <w:tcBorders>
              <w:top w:val="single" w:sz="4" w:space="0" w:color="auto"/>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624" w:type="dxa"/>
            <w:tcBorders>
              <w:top w:val="single" w:sz="4" w:space="0" w:color="auto"/>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013287" w:rsidRPr="00013287" w:rsidTr="00013287">
        <w:trPr>
          <w:cantSplit/>
          <w:trHeight w:val="279"/>
        </w:trPr>
        <w:tc>
          <w:tcPr>
            <w:tcW w:w="1908" w:type="dxa"/>
            <w:vMerge w:val="restart"/>
            <w:tcBorders>
              <w:top w:val="single" w:sz="4" w:space="0" w:color="auto"/>
              <w:left w:val="single" w:sz="4" w:space="0" w:color="auto"/>
              <w:bottom w:val="nil"/>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İSİM(LER)</w:t>
            </w:r>
          </w:p>
          <w:p w:rsidR="00013287" w:rsidRPr="00013287" w:rsidRDefault="00013287" w:rsidP="00013287">
            <w:pPr>
              <w:spacing w:after="0" w:line="240" w:lineRule="auto"/>
              <w:rPr>
                <w:rFonts w:ascii="Arial Narrow" w:eastAsia="Times New Roman" w:hAnsi="Arial Narrow" w:cs="Times New Roman"/>
                <w:sz w:val="20"/>
                <w:szCs w:val="20"/>
                <w:lang w:eastAsia="tr-TR"/>
              </w:rPr>
            </w:pPr>
          </w:p>
          <w:p w:rsidR="00013287" w:rsidRPr="00013287" w:rsidRDefault="00013287" w:rsidP="00013287">
            <w:pPr>
              <w:spacing w:after="0" w:line="240" w:lineRule="auto"/>
              <w:jc w:val="center"/>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9"/>
        </w:trPr>
        <w:tc>
          <w:tcPr>
            <w:tcW w:w="1908" w:type="dxa"/>
            <w:vMerge/>
            <w:tcBorders>
              <w:top w:val="nil"/>
              <w:left w:val="single" w:sz="4" w:space="0" w:color="auto"/>
              <w:bottom w:val="nil"/>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top w:val="nil"/>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top w:val="single" w:sz="4" w:space="0" w:color="auto"/>
              <w:left w:val="single" w:sz="4" w:space="0" w:color="auto"/>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top w:val="single" w:sz="4" w:space="0" w:color="auto"/>
              <w:left w:val="single" w:sz="4" w:space="0" w:color="auto"/>
              <w:bottom w:val="nil"/>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top w:val="nil"/>
              <w:left w:val="single" w:sz="4" w:space="0" w:color="auto"/>
              <w:bottom w:val="nil"/>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top w:val="nil"/>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13287" w:rsidRPr="00013287" w:rsidTr="00013287">
        <w:tc>
          <w:tcPr>
            <w:tcW w:w="184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KISALTMA</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360"/>
        <w:gridCol w:w="360"/>
        <w:gridCol w:w="360"/>
        <w:gridCol w:w="360"/>
        <w:gridCol w:w="361"/>
        <w:gridCol w:w="360"/>
        <w:gridCol w:w="360"/>
        <w:gridCol w:w="360"/>
        <w:gridCol w:w="359"/>
        <w:gridCol w:w="360"/>
        <w:gridCol w:w="359"/>
        <w:gridCol w:w="359"/>
        <w:gridCol w:w="359"/>
        <w:gridCol w:w="359"/>
        <w:gridCol w:w="360"/>
        <w:gridCol w:w="359"/>
        <w:gridCol w:w="359"/>
        <w:gridCol w:w="359"/>
        <w:gridCol w:w="359"/>
        <w:gridCol w:w="360"/>
      </w:tblGrid>
      <w:tr w:rsidR="00013287" w:rsidRPr="00013287" w:rsidTr="00013287">
        <w:trPr>
          <w:cantSplit/>
          <w:trHeight w:val="279"/>
        </w:trPr>
        <w:tc>
          <w:tcPr>
            <w:tcW w:w="1908" w:type="dxa"/>
            <w:vMerge w:val="restart"/>
            <w:tcBorders>
              <w:top w:val="single" w:sz="4" w:space="0" w:color="auto"/>
              <w:left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GENEL MERKEZ RESMİ ADRESİ</w:t>
            </w:r>
          </w:p>
          <w:p w:rsidR="00013287" w:rsidRPr="00013287" w:rsidRDefault="00013287" w:rsidP="00013287">
            <w:pPr>
              <w:spacing w:after="0" w:line="240" w:lineRule="auto"/>
              <w:rPr>
                <w:rFonts w:ascii="Arial Narrow" w:eastAsia="Times New Roman" w:hAnsi="Arial Narrow" w:cs="Times New Roman"/>
                <w:sz w:val="20"/>
                <w:szCs w:val="20"/>
                <w:lang w:eastAsia="tr-TR"/>
              </w:rPr>
            </w:pPr>
          </w:p>
          <w:p w:rsidR="00013287" w:rsidRPr="00013287" w:rsidRDefault="00013287" w:rsidP="00013287">
            <w:pPr>
              <w:spacing w:after="0" w:line="240" w:lineRule="auto"/>
              <w:jc w:val="center"/>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9"/>
        </w:trPr>
        <w:tc>
          <w:tcPr>
            <w:tcW w:w="1908" w:type="dxa"/>
            <w:vMerge/>
            <w:tcBorders>
              <w:left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left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left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7304" w:type="dxa"/>
            <w:gridSpan w:val="20"/>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rPr>
          <w:cantSplit/>
          <w:trHeight w:val="277"/>
        </w:trPr>
        <w:tc>
          <w:tcPr>
            <w:tcW w:w="1908" w:type="dxa"/>
            <w:vMerge/>
            <w:tcBorders>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left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5"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6"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013287" w:rsidRPr="00013287" w:rsidTr="00013287">
        <w:tc>
          <w:tcPr>
            <w:tcW w:w="17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POSTA KODU</w:t>
            </w:r>
          </w:p>
        </w:tc>
        <w:tc>
          <w:tcPr>
            <w:tcW w:w="39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9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209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POSTA KUTUSU</w:t>
            </w: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5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013287" w:rsidRPr="00013287" w:rsidTr="00013287">
        <w:tc>
          <w:tcPr>
            <w:tcW w:w="184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ŞEHİR</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013287" w:rsidRPr="00013287" w:rsidTr="00013287">
        <w:tc>
          <w:tcPr>
            <w:tcW w:w="184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ÜLKE</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13287" w:rsidRPr="00013287" w:rsidTr="00013287">
        <w:tc>
          <w:tcPr>
            <w:tcW w:w="2664"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VERGİ NUMARASI</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13287" w:rsidRPr="00013287" w:rsidTr="00013287">
        <w:tc>
          <w:tcPr>
            <w:tcW w:w="2664"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KAYIT YERİ</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13287" w:rsidRPr="00013287" w:rsidTr="00013287">
        <w:tc>
          <w:tcPr>
            <w:tcW w:w="2664" w:type="dxa"/>
            <w:tcBorders>
              <w:top w:val="single" w:sz="4" w:space="0" w:color="auto"/>
              <w:left w:val="single" w:sz="4" w:space="0" w:color="auto"/>
              <w:bottom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KAYIT TARİHİ</w:t>
            </w:r>
          </w:p>
        </w:tc>
        <w:tc>
          <w:tcPr>
            <w:tcW w:w="411"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left w:val="single" w:sz="4" w:space="0" w:color="auto"/>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single" w:sz="4" w:space="0" w:color="auto"/>
              <w:bottom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Borders>
              <w:top w:val="single" w:sz="4" w:space="0" w:color="auto"/>
              <w:bottom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r w:rsidR="00013287" w:rsidRPr="00013287" w:rsidTr="00013287">
        <w:tc>
          <w:tcPr>
            <w:tcW w:w="2664" w:type="dxa"/>
            <w:tcBorders>
              <w:top w:val="nil"/>
              <w:left w:val="single" w:sz="4" w:space="0" w:color="auto"/>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G</w:t>
            </w:r>
          </w:p>
        </w:tc>
        <w:tc>
          <w:tcPr>
            <w:tcW w:w="412"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G</w:t>
            </w:r>
          </w:p>
        </w:tc>
        <w:tc>
          <w:tcPr>
            <w:tcW w:w="411" w:type="dxa"/>
            <w:tcBorders>
              <w:top w:val="nil"/>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A</w:t>
            </w:r>
          </w:p>
        </w:tc>
        <w:tc>
          <w:tcPr>
            <w:tcW w:w="412"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c>
          <w:tcPr>
            <w:tcW w:w="411" w:type="dxa"/>
            <w:tcBorders>
              <w:top w:val="nil"/>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nil"/>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c>
          <w:tcPr>
            <w:tcW w:w="412" w:type="dxa"/>
            <w:tcBorders>
              <w:top w:val="single" w:sz="4" w:space="0" w:color="auto"/>
              <w:left w:val="nil"/>
              <w:bottom w:val="single" w:sz="4" w:space="0" w:color="auto"/>
              <w:right w:val="single" w:sz="4" w:space="0" w:color="auto"/>
            </w:tcBorders>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w:t>
            </w: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13287" w:rsidRPr="00013287" w:rsidTr="00013287">
        <w:tc>
          <w:tcPr>
            <w:tcW w:w="2664"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KAYIT NUMARASI</w:t>
            </w: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1"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412"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13287" w:rsidRPr="00013287" w:rsidTr="00013287">
        <w:tc>
          <w:tcPr>
            <w:tcW w:w="250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TELEFON</w:t>
            </w:r>
          </w:p>
        </w:tc>
        <w:tc>
          <w:tcPr>
            <w:tcW w:w="376"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13287" w:rsidRPr="00013287" w:rsidTr="00013287">
        <w:tc>
          <w:tcPr>
            <w:tcW w:w="2503"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FAKS</w:t>
            </w:r>
          </w:p>
        </w:tc>
        <w:tc>
          <w:tcPr>
            <w:tcW w:w="376"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77"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013287" w:rsidRPr="00013287" w:rsidTr="00013287">
        <w:tc>
          <w:tcPr>
            <w:tcW w:w="2088"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E-POSTA</w:t>
            </w: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c>
          <w:tcPr>
            <w:tcW w:w="360"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13287" w:rsidRPr="00013287" w:rsidTr="00013287">
        <w:tc>
          <w:tcPr>
            <w:tcW w:w="9468" w:type="dxa"/>
          </w:tcPr>
          <w:p w:rsidR="00013287" w:rsidRPr="00013287" w:rsidRDefault="00013287" w:rsidP="00013287">
            <w:p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BU “TÜZEL KİŞİLİK BELGESİ” DOLDURULMALI VE AŞAĞIDAKİLERLE BİRLİKTE VERİLMELİDİR:</w:t>
            </w:r>
          </w:p>
          <w:p w:rsidR="00013287" w:rsidRPr="00013287" w:rsidRDefault="00013287" w:rsidP="00DE7F38">
            <w:pPr>
              <w:numPr>
                <w:ilvl w:val="0"/>
                <w:numId w:val="32"/>
              </w:numPr>
              <w:spacing w:after="0" w:line="240" w:lineRule="auto"/>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SÖZLEŞME TARAFININ İSİM, ADRES VE ULUSAL OTORİTELER TARAFINDAN VERİLEN KAYIT NUMARASINI GÖSTEREN RESMİ DOKÜMANIN BİR KOPYASI (ÖRNEĞİN; RESMİ GAZETE, ŞİRKETLERİN KAYDI VB.)</w:t>
            </w:r>
          </w:p>
          <w:p w:rsidR="00013287" w:rsidRPr="00013287" w:rsidRDefault="00013287" w:rsidP="00DE7F38">
            <w:pPr>
              <w:numPr>
                <w:ilvl w:val="0"/>
                <w:numId w:val="32"/>
              </w:numPr>
              <w:spacing w:after="0" w:line="240" w:lineRule="auto"/>
              <w:jc w:val="both"/>
              <w:rPr>
                <w:rFonts w:ascii="Arial Narrow" w:eastAsia="Times New Roman" w:hAnsi="Arial Narrow" w:cs="Times New Roman"/>
                <w:sz w:val="20"/>
                <w:szCs w:val="20"/>
                <w:lang w:eastAsia="tr-TR"/>
              </w:rPr>
            </w:pPr>
            <w:r w:rsidRPr="00013287">
              <w:rPr>
                <w:rFonts w:ascii="Arial Narrow" w:eastAsia="Times New Roman" w:hAnsi="Arial Narrow" w:cs="Times New Roman"/>
                <w:sz w:val="20"/>
                <w:szCs w:val="20"/>
                <w:lang w:eastAsia="tr-TR"/>
              </w:rPr>
              <w:t>YUKARIDA DEĞİNİLEN RESMİ DOKÜMANDA BELİRTİLMEMİŞSE VE DE MÜMKÜNSE VERGİ KAYDININ BİR KOPYASI</w:t>
            </w:r>
          </w:p>
        </w:tc>
      </w:tr>
    </w:tbl>
    <w:p w:rsidR="00013287" w:rsidRPr="00013287" w:rsidRDefault="00013287" w:rsidP="00013287">
      <w:pPr>
        <w:spacing w:after="0" w:line="240" w:lineRule="auto"/>
        <w:rPr>
          <w:rFonts w:ascii="Arial Narrow" w:eastAsia="Times New Roman" w:hAnsi="Arial Narrow" w:cs="Times New Roman"/>
          <w:sz w:val="20"/>
          <w:szCs w:val="20"/>
          <w:lang w:eastAsia="tr-TR"/>
        </w:rPr>
      </w:pPr>
    </w:p>
    <w:p w:rsidR="00013287" w:rsidRPr="00013287" w:rsidRDefault="00013287" w:rsidP="00013287">
      <w:pPr>
        <w:spacing w:after="0" w:line="240" w:lineRule="auto"/>
        <w:rPr>
          <w:rFonts w:ascii="Arial Narrow" w:eastAsia="Times New Roman" w:hAnsi="Arial Narrow" w:cs="Times New Roman"/>
          <w:sz w:val="20"/>
          <w:szCs w:val="20"/>
          <w:lang w:eastAsia="tr-TR"/>
        </w:rPr>
      </w:pPr>
    </w:p>
    <w:p w:rsidR="00013287" w:rsidRPr="00013287" w:rsidRDefault="00013287" w:rsidP="00013287">
      <w:pPr>
        <w:spacing w:after="0" w:line="240" w:lineRule="auto"/>
        <w:ind w:left="5760" w:firstLine="720"/>
        <w:rPr>
          <w:rFonts w:ascii="Arial Narrow" w:eastAsia="Times New Roman" w:hAnsi="Arial Narrow" w:cs="Times New Roman"/>
          <w:sz w:val="24"/>
          <w:szCs w:val="24"/>
          <w:lang w:eastAsia="tr-TR"/>
        </w:rPr>
      </w:pPr>
      <w:r w:rsidRPr="00013287">
        <w:rPr>
          <w:rFonts w:ascii="Arial Narrow" w:eastAsia="Times New Roman" w:hAnsi="Arial Narrow" w:cs="Times New Roman"/>
          <w:sz w:val="24"/>
          <w:szCs w:val="24"/>
          <w:lang w:eastAsia="tr-TR"/>
        </w:rPr>
        <w:t>TARİH VE İMZA</w:t>
      </w:r>
    </w:p>
    <w:p w:rsidR="008F6CE0" w:rsidRDefault="008F6CE0">
      <w:pPr>
        <w:rPr>
          <w:rFonts w:ascii="Times New Roman" w:hAnsi="Times New Roman" w:cs="Times New Roman"/>
        </w:rPr>
      </w:pPr>
    </w:p>
    <w:p w:rsidR="008F6CE0" w:rsidRPr="008F6CE0" w:rsidRDefault="008F6CE0" w:rsidP="008F6CE0">
      <w:pPr>
        <w:rPr>
          <w:rFonts w:ascii="Times New Roman" w:hAnsi="Times New Roman" w:cs="Times New Roman"/>
        </w:rPr>
      </w:pPr>
      <w:r w:rsidRPr="008F6CE0">
        <w:rPr>
          <w:rFonts w:ascii="Times New Roman" w:hAnsi="Times New Roman" w:cs="Times New Roman"/>
        </w:rPr>
        <w:br w:type="page"/>
      </w:r>
    </w:p>
    <w:p w:rsidR="00013287" w:rsidRPr="00013287" w:rsidRDefault="00013287" w:rsidP="00013287">
      <w:pPr>
        <w:spacing w:after="0" w:line="240" w:lineRule="auto"/>
        <w:rPr>
          <w:rFonts w:ascii="Times New Roman" w:eastAsia="Times New Roman" w:hAnsi="Times New Roman" w:cs="Arial"/>
          <w:b/>
          <w:bCs/>
          <w:sz w:val="20"/>
          <w:szCs w:val="20"/>
          <w:lang w:eastAsia="tr-TR"/>
        </w:rPr>
      </w:pPr>
      <w:r w:rsidRPr="00013287">
        <w:rPr>
          <w:rFonts w:ascii="Times New Roman" w:eastAsia="Times New Roman" w:hAnsi="Times New Roman" w:cs="Arial"/>
          <w:b/>
          <w:bCs/>
          <w:sz w:val="20"/>
          <w:szCs w:val="20"/>
          <w:lang w:eastAsia="tr-TR"/>
        </w:rPr>
        <w:lastRenderedPageBreak/>
        <w:t>KİLİT PERSONELİN MESLEKİ DENEYİMİ                                                                                  Söz. Ek-5c</w:t>
      </w:r>
    </w:p>
    <w:p w:rsidR="00013287" w:rsidRPr="00013287" w:rsidRDefault="00013287" w:rsidP="00013287">
      <w:pPr>
        <w:spacing w:after="0" w:line="240" w:lineRule="auto"/>
        <w:jc w:val="center"/>
        <w:rPr>
          <w:rFonts w:ascii="Times New Roman" w:eastAsia="Times New Roman" w:hAnsi="Times New Roman" w:cs="Arial"/>
          <w:b/>
          <w:bCs/>
          <w:sz w:val="18"/>
          <w:szCs w:val="18"/>
          <w:lang w:eastAsia="tr-TR"/>
        </w:rPr>
      </w:pPr>
    </w:p>
    <w:p w:rsidR="00013287" w:rsidRPr="00013287" w:rsidRDefault="00013287" w:rsidP="00013287">
      <w:pPr>
        <w:spacing w:after="0" w:line="240" w:lineRule="auto"/>
        <w:jc w:val="center"/>
        <w:rPr>
          <w:rFonts w:ascii="Times New Roman" w:eastAsia="Times New Roman" w:hAnsi="Times New Roman" w:cs="Arial"/>
          <w:sz w:val="20"/>
          <w:szCs w:val="20"/>
          <w:lang w:eastAsia="tr-TR"/>
        </w:rPr>
      </w:pPr>
      <w:r w:rsidRPr="00013287">
        <w:rPr>
          <w:rFonts w:ascii="Times New Roman" w:eastAsia="Times New Roman" w:hAnsi="Times New Roman" w:cs="Arial"/>
          <w:b/>
          <w:bCs/>
          <w:sz w:val="20"/>
          <w:szCs w:val="20"/>
          <w:lang w:eastAsia="tr-TR"/>
        </w:rPr>
        <w:t>ÖZGEÇMİŞ</w:t>
      </w:r>
    </w:p>
    <w:p w:rsidR="00013287" w:rsidRPr="00013287" w:rsidRDefault="00013287" w:rsidP="00013287">
      <w:pPr>
        <w:spacing w:after="0" w:line="240" w:lineRule="auto"/>
        <w:jc w:val="center"/>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highlight w:val="lightGray"/>
          <w:lang w:eastAsia="tr-TR"/>
        </w:rPr>
        <w:t>(Azami 3 sayfa + 3 sayfa ek)</w:t>
      </w:r>
    </w:p>
    <w:p w:rsidR="00013287" w:rsidRPr="00013287" w:rsidRDefault="00013287" w:rsidP="00013287">
      <w:pPr>
        <w:spacing w:before="120" w:after="0" w:line="240" w:lineRule="auto"/>
        <w:rPr>
          <w:rFonts w:ascii="Times New Roman" w:eastAsia="Times New Roman" w:hAnsi="Times New Roman" w:cs="Times New Roman"/>
          <w:b/>
          <w:sz w:val="20"/>
          <w:szCs w:val="20"/>
          <w:lang w:eastAsia="tr-TR"/>
        </w:rPr>
      </w:pPr>
      <w:bookmarkStart w:id="3383" w:name="_Toc232234033"/>
      <w:r w:rsidRPr="00013287">
        <w:rPr>
          <w:rFonts w:ascii="Times New Roman" w:eastAsia="Times New Roman" w:hAnsi="Times New Roman" w:cs="Times New Roman"/>
          <w:b/>
          <w:sz w:val="20"/>
          <w:szCs w:val="20"/>
          <w:lang w:eastAsia="tr-TR"/>
        </w:rPr>
        <w:t>Sözleşmede önerilen pozisyon:</w:t>
      </w:r>
      <w:bookmarkEnd w:id="3383"/>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1.</w:t>
      </w:r>
      <w:r w:rsidRPr="00013287">
        <w:rPr>
          <w:rFonts w:ascii="Times New Roman" w:eastAsia="Times New Roman" w:hAnsi="Times New Roman" w:cs="Arial"/>
          <w:color w:val="000000"/>
          <w:sz w:val="20"/>
          <w:szCs w:val="20"/>
          <w:lang w:eastAsia="tr-TR"/>
        </w:rPr>
        <w:tab/>
        <w:t>Soyadı:</w:t>
      </w:r>
      <w:r w:rsidRPr="00013287">
        <w:rPr>
          <w:rFonts w:ascii="Times New Roman" w:eastAsia="Times New Roman" w:hAnsi="Times New Roman" w:cs="Arial"/>
          <w:color w:val="000000"/>
          <w:sz w:val="20"/>
          <w:szCs w:val="20"/>
          <w:lang w:eastAsia="tr-TR"/>
        </w:rPr>
        <w:tab/>
      </w: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2.</w:t>
      </w:r>
      <w:r w:rsidRPr="00013287">
        <w:rPr>
          <w:rFonts w:ascii="Times New Roman" w:eastAsia="Times New Roman" w:hAnsi="Times New Roman" w:cs="Arial"/>
          <w:color w:val="000000"/>
          <w:sz w:val="20"/>
          <w:szCs w:val="20"/>
          <w:lang w:eastAsia="tr-TR"/>
        </w:rPr>
        <w:tab/>
        <w:t>Adı:</w:t>
      </w:r>
      <w:r w:rsidRPr="00013287">
        <w:rPr>
          <w:rFonts w:ascii="Times New Roman" w:eastAsia="Times New Roman" w:hAnsi="Times New Roman" w:cs="Arial"/>
          <w:color w:val="000000"/>
          <w:sz w:val="20"/>
          <w:szCs w:val="20"/>
          <w:lang w:eastAsia="tr-TR"/>
        </w:rPr>
        <w:tab/>
      </w:r>
      <w:r w:rsidRPr="00013287">
        <w:rPr>
          <w:rFonts w:ascii="Times New Roman" w:eastAsia="Times New Roman" w:hAnsi="Times New Roman" w:cs="Arial"/>
          <w:color w:val="000000"/>
          <w:sz w:val="20"/>
          <w:szCs w:val="20"/>
          <w:lang w:eastAsia="tr-TR"/>
        </w:rPr>
        <w:tab/>
      </w:r>
      <w:r w:rsidRPr="00013287">
        <w:rPr>
          <w:rFonts w:ascii="Times New Roman" w:eastAsia="Times New Roman" w:hAnsi="Times New Roman" w:cs="Arial"/>
          <w:color w:val="000000"/>
          <w:sz w:val="20"/>
          <w:szCs w:val="20"/>
          <w:lang w:eastAsia="tr-TR"/>
        </w:rPr>
        <w:tab/>
      </w:r>
      <w:r w:rsidRPr="00013287">
        <w:rPr>
          <w:rFonts w:ascii="Times New Roman" w:eastAsia="Times New Roman" w:hAnsi="Times New Roman" w:cs="Arial"/>
          <w:color w:val="000000"/>
          <w:sz w:val="20"/>
          <w:szCs w:val="20"/>
          <w:lang w:eastAsia="tr-TR"/>
        </w:rPr>
        <w:tab/>
      </w: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 xml:space="preserve">3. </w:t>
      </w:r>
      <w:r w:rsidRPr="00013287">
        <w:rPr>
          <w:rFonts w:ascii="Times New Roman" w:eastAsia="Times New Roman" w:hAnsi="Times New Roman" w:cs="Arial"/>
          <w:color w:val="000000"/>
          <w:sz w:val="20"/>
          <w:szCs w:val="20"/>
          <w:lang w:eastAsia="tr-TR"/>
        </w:rPr>
        <w:tab/>
        <w:t>Doğum yeri ve tarihi:</w:t>
      </w:r>
      <w:r w:rsidRPr="00013287">
        <w:rPr>
          <w:rFonts w:ascii="Times New Roman" w:eastAsia="Times New Roman" w:hAnsi="Times New Roman" w:cs="Arial"/>
          <w:color w:val="000000"/>
          <w:sz w:val="20"/>
          <w:szCs w:val="20"/>
          <w:lang w:eastAsia="tr-TR"/>
        </w:rPr>
        <w:tab/>
      </w: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4.</w:t>
      </w:r>
      <w:r w:rsidRPr="00013287">
        <w:rPr>
          <w:rFonts w:ascii="Times New Roman" w:eastAsia="Times New Roman" w:hAnsi="Times New Roman" w:cs="Arial"/>
          <w:color w:val="000000"/>
          <w:sz w:val="20"/>
          <w:szCs w:val="20"/>
          <w:lang w:eastAsia="tr-TR"/>
        </w:rPr>
        <w:tab/>
        <w:t>Tabiyeti:</w:t>
      </w:r>
      <w:r w:rsidRPr="00013287">
        <w:rPr>
          <w:rFonts w:ascii="Times New Roman" w:eastAsia="Times New Roman" w:hAnsi="Times New Roman" w:cs="Arial"/>
          <w:color w:val="000000"/>
          <w:sz w:val="20"/>
          <w:szCs w:val="20"/>
          <w:lang w:eastAsia="tr-TR"/>
        </w:rPr>
        <w:tab/>
      </w:r>
      <w:r w:rsidRPr="00013287">
        <w:rPr>
          <w:rFonts w:ascii="Times New Roman" w:eastAsia="Times New Roman" w:hAnsi="Times New Roman" w:cs="Arial"/>
          <w:color w:val="000000"/>
          <w:sz w:val="20"/>
          <w:szCs w:val="20"/>
          <w:lang w:eastAsia="tr-TR"/>
        </w:rPr>
        <w:tab/>
      </w:r>
      <w:r w:rsidRPr="00013287">
        <w:rPr>
          <w:rFonts w:ascii="Times New Roman" w:eastAsia="Times New Roman" w:hAnsi="Times New Roman" w:cs="Arial"/>
          <w:color w:val="000000"/>
          <w:sz w:val="20"/>
          <w:szCs w:val="20"/>
          <w:lang w:eastAsia="tr-TR"/>
        </w:rPr>
        <w:tab/>
      </w:r>
      <w:r w:rsidRPr="00013287">
        <w:rPr>
          <w:rFonts w:ascii="Times New Roman" w:eastAsia="Times New Roman" w:hAnsi="Times New Roman" w:cs="Arial"/>
          <w:color w:val="000000"/>
          <w:sz w:val="20"/>
          <w:szCs w:val="20"/>
          <w:lang w:eastAsia="tr-TR"/>
        </w:rPr>
        <w:tab/>
      </w:r>
      <w:r w:rsidRPr="00013287">
        <w:rPr>
          <w:rFonts w:ascii="Times New Roman" w:eastAsia="Times New Roman" w:hAnsi="Times New Roman" w:cs="Arial"/>
          <w:color w:val="000000"/>
          <w:sz w:val="20"/>
          <w:szCs w:val="20"/>
          <w:lang w:eastAsia="tr-TR"/>
        </w:rPr>
        <w:tab/>
      </w:r>
      <w:r w:rsidRPr="00013287">
        <w:rPr>
          <w:rFonts w:ascii="Times New Roman" w:eastAsia="Times New Roman" w:hAnsi="Times New Roman" w:cs="Arial"/>
          <w:color w:val="000000"/>
          <w:sz w:val="20"/>
          <w:szCs w:val="20"/>
          <w:lang w:eastAsia="tr-TR"/>
        </w:rPr>
        <w:tab/>
      </w: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5.</w:t>
      </w:r>
      <w:r w:rsidRPr="00013287">
        <w:rPr>
          <w:rFonts w:ascii="Times New Roman" w:eastAsia="Times New Roman" w:hAnsi="Times New Roman" w:cs="Arial"/>
          <w:color w:val="000000"/>
          <w:sz w:val="20"/>
          <w:szCs w:val="20"/>
          <w:lang w:eastAsia="tr-TR"/>
        </w:rPr>
        <w:tab/>
        <w:t>Medeni durumu:</w:t>
      </w:r>
      <w:r w:rsidRPr="00013287">
        <w:rPr>
          <w:rFonts w:ascii="Times New Roman" w:eastAsia="Times New Roman" w:hAnsi="Times New Roman" w:cs="Arial"/>
          <w:color w:val="000000"/>
          <w:sz w:val="20"/>
          <w:szCs w:val="20"/>
          <w:lang w:eastAsia="tr-TR"/>
        </w:rPr>
        <w:tab/>
      </w:r>
      <w:r w:rsidRPr="00013287">
        <w:rPr>
          <w:rFonts w:ascii="Times New Roman" w:eastAsia="Times New Roman" w:hAnsi="Times New Roman" w:cs="Arial"/>
          <w:color w:val="000000"/>
          <w:sz w:val="20"/>
          <w:szCs w:val="20"/>
          <w:lang w:eastAsia="tr-TR"/>
        </w:rPr>
        <w:tab/>
      </w:r>
      <w:r w:rsidRPr="00013287">
        <w:rPr>
          <w:rFonts w:ascii="Times New Roman" w:eastAsia="Times New Roman" w:hAnsi="Times New Roman" w:cs="Arial"/>
          <w:color w:val="000000"/>
          <w:sz w:val="20"/>
          <w:szCs w:val="20"/>
          <w:lang w:eastAsia="tr-TR"/>
        </w:rPr>
        <w:tab/>
      </w:r>
      <w:r w:rsidRPr="00013287">
        <w:rPr>
          <w:rFonts w:ascii="Times New Roman" w:eastAsia="Times New Roman" w:hAnsi="Times New Roman" w:cs="Arial"/>
          <w:color w:val="000000"/>
          <w:sz w:val="20"/>
          <w:szCs w:val="20"/>
          <w:lang w:eastAsia="tr-TR"/>
        </w:rPr>
        <w:tab/>
      </w:r>
      <w:r w:rsidRPr="00013287">
        <w:rPr>
          <w:rFonts w:ascii="Times New Roman" w:eastAsia="Times New Roman" w:hAnsi="Times New Roman" w:cs="Arial"/>
          <w:color w:val="000000"/>
          <w:sz w:val="20"/>
          <w:szCs w:val="20"/>
          <w:lang w:eastAsia="tr-TR"/>
        </w:rPr>
        <w:tab/>
      </w:r>
      <w:r w:rsidRPr="00013287">
        <w:rPr>
          <w:rFonts w:ascii="Times New Roman" w:eastAsia="Times New Roman" w:hAnsi="Times New Roman" w:cs="Arial"/>
          <w:color w:val="000000"/>
          <w:sz w:val="20"/>
          <w:szCs w:val="20"/>
          <w:lang w:eastAsia="tr-TR"/>
        </w:rPr>
        <w:tab/>
      </w: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ab/>
        <w:t>Adres (telefon/faks/e-posta):</w:t>
      </w: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 xml:space="preserve">6. </w:t>
      </w:r>
      <w:r w:rsidRPr="00013287">
        <w:rPr>
          <w:rFonts w:ascii="Times New Roman" w:eastAsia="Times New Roman" w:hAnsi="Times New Roman" w:cs="Arial"/>
          <w:color w:val="000000"/>
          <w:sz w:val="20"/>
          <w:szCs w:val="20"/>
          <w:lang w:eastAsia="tr-TR"/>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13287" w:rsidRPr="00013287" w:rsidTr="00013287">
        <w:trPr>
          <w:cantSplit/>
        </w:trPr>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r w:rsidRPr="00013287">
              <w:rPr>
                <w:rFonts w:ascii="Times New Roman" w:eastAsia="Times New Roman" w:hAnsi="Times New Roman" w:cs="Arial"/>
                <w:i/>
                <w:color w:val="000000"/>
                <w:sz w:val="20"/>
                <w:szCs w:val="20"/>
                <w:lang w:eastAsia="tr-TR"/>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tc>
      </w:tr>
      <w:tr w:rsidR="00013287" w:rsidRPr="00013287" w:rsidTr="00013287">
        <w:trPr>
          <w:cantSplit/>
        </w:trPr>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r w:rsidRPr="00013287">
              <w:rPr>
                <w:rFonts w:ascii="Times New Roman" w:eastAsia="Times New Roman" w:hAnsi="Times New Roman" w:cs="Arial"/>
                <w:i/>
                <w:color w:val="000000"/>
                <w:sz w:val="20"/>
                <w:szCs w:val="20"/>
                <w:lang w:eastAsia="tr-TR"/>
              </w:rPr>
              <w:t>Tarih:</w:t>
            </w:r>
          </w:p>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r w:rsidRPr="00013287">
              <w:rPr>
                <w:rFonts w:ascii="Times New Roman" w:eastAsia="Times New Roman" w:hAnsi="Times New Roman" w:cs="Arial"/>
                <w:i/>
                <w:color w:val="000000"/>
                <w:sz w:val="20"/>
                <w:szCs w:val="20"/>
                <w:lang w:eastAsia="tr-TR"/>
              </w:rPr>
              <w:t xml:space="preserve"> (ay/yıl) tarihinden</w:t>
            </w:r>
          </w:p>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r w:rsidRPr="00013287">
              <w:rPr>
                <w:rFonts w:ascii="Times New Roman" w:eastAsia="Times New Roman" w:hAnsi="Times New Roman" w:cs="Arial"/>
                <w:i/>
                <w:color w:val="000000"/>
                <w:sz w:val="20"/>
                <w:szCs w:val="20"/>
                <w:lang w:eastAsia="tr-TR"/>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tc>
      </w:tr>
      <w:tr w:rsidR="00013287" w:rsidRPr="00013287" w:rsidTr="00013287">
        <w:trPr>
          <w:cantSplit/>
        </w:trPr>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r w:rsidRPr="00013287">
              <w:rPr>
                <w:rFonts w:ascii="Times New Roman" w:eastAsia="Times New Roman" w:hAnsi="Times New Roman" w:cs="Arial"/>
                <w:i/>
                <w:color w:val="000000"/>
                <w:sz w:val="20"/>
                <w:szCs w:val="20"/>
                <w:lang w:eastAsia="tr-TR"/>
              </w:rPr>
              <w:t>Derece:</w:t>
            </w:r>
          </w:p>
        </w:tc>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tc>
      </w:tr>
    </w:tbl>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 xml:space="preserve">7. </w:t>
      </w:r>
      <w:r w:rsidRPr="00013287">
        <w:rPr>
          <w:rFonts w:ascii="Times New Roman" w:eastAsia="Times New Roman" w:hAnsi="Times New Roman" w:cs="Arial"/>
          <w:color w:val="000000"/>
          <w:sz w:val="20"/>
          <w:szCs w:val="20"/>
          <w:lang w:eastAsia="tr-TR"/>
        </w:rPr>
        <w:tab/>
        <w:t>Yabancı Dil</w:t>
      </w: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013287" w:rsidRPr="00013287" w:rsidTr="0001328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13287" w:rsidRPr="00013287" w:rsidRDefault="00013287" w:rsidP="00013287">
            <w:pPr>
              <w:spacing w:after="0" w:line="240" w:lineRule="auto"/>
              <w:jc w:val="center"/>
              <w:rPr>
                <w:rFonts w:ascii="Times New Roman" w:eastAsia="Times New Roman" w:hAnsi="Times New Roman" w:cs="Arial"/>
                <w:i/>
                <w:color w:val="000000"/>
                <w:sz w:val="20"/>
                <w:szCs w:val="20"/>
                <w:lang w:eastAsia="tr-TR"/>
              </w:rPr>
            </w:pPr>
            <w:r w:rsidRPr="00013287">
              <w:rPr>
                <w:rFonts w:ascii="Times New Roman" w:eastAsia="Times New Roman" w:hAnsi="Times New Roman" w:cs="Arial"/>
                <w:i/>
                <w:color w:val="000000"/>
                <w:sz w:val="20"/>
                <w:szCs w:val="20"/>
                <w:lang w:eastAsia="tr-TR"/>
              </w:rPr>
              <w:t>Dil</w:t>
            </w:r>
          </w:p>
        </w:tc>
        <w:tc>
          <w:tcPr>
            <w:tcW w:w="1559" w:type="dxa"/>
            <w:tcBorders>
              <w:top w:val="single" w:sz="6" w:space="0" w:color="000000"/>
              <w:left w:val="single" w:sz="6" w:space="0" w:color="000000"/>
              <w:bottom w:val="single" w:sz="6" w:space="0" w:color="000000"/>
              <w:right w:val="single" w:sz="6" w:space="0" w:color="000000"/>
            </w:tcBorders>
          </w:tcPr>
          <w:p w:rsidR="00013287" w:rsidRPr="00013287" w:rsidRDefault="00013287" w:rsidP="00013287">
            <w:pPr>
              <w:spacing w:after="0" w:line="240" w:lineRule="auto"/>
              <w:jc w:val="center"/>
              <w:rPr>
                <w:rFonts w:ascii="Times New Roman" w:eastAsia="Times New Roman" w:hAnsi="Times New Roman" w:cs="Arial"/>
                <w:i/>
                <w:color w:val="000000"/>
                <w:sz w:val="20"/>
                <w:szCs w:val="20"/>
                <w:lang w:eastAsia="tr-TR"/>
              </w:rPr>
            </w:pPr>
            <w:r w:rsidRPr="00013287">
              <w:rPr>
                <w:rFonts w:ascii="Times New Roman" w:eastAsia="Times New Roman" w:hAnsi="Times New Roman" w:cs="Arial"/>
                <w:i/>
                <w:color w:val="000000"/>
                <w:sz w:val="20"/>
                <w:szCs w:val="20"/>
                <w:lang w:eastAsia="tr-TR"/>
              </w:rPr>
              <w:t>Okuma</w:t>
            </w:r>
          </w:p>
        </w:tc>
        <w:tc>
          <w:tcPr>
            <w:tcW w:w="1666" w:type="dxa"/>
            <w:tcBorders>
              <w:top w:val="single" w:sz="6" w:space="0" w:color="000000"/>
              <w:left w:val="single" w:sz="6" w:space="0" w:color="000000"/>
              <w:bottom w:val="single" w:sz="6" w:space="0" w:color="000000"/>
              <w:right w:val="single" w:sz="6" w:space="0" w:color="000000"/>
            </w:tcBorders>
          </w:tcPr>
          <w:p w:rsidR="00013287" w:rsidRPr="00013287" w:rsidRDefault="00013287" w:rsidP="00013287">
            <w:pPr>
              <w:spacing w:after="0" w:line="240" w:lineRule="auto"/>
              <w:jc w:val="center"/>
              <w:rPr>
                <w:rFonts w:ascii="Times New Roman" w:eastAsia="Times New Roman" w:hAnsi="Times New Roman" w:cs="Arial"/>
                <w:i/>
                <w:color w:val="000000"/>
                <w:sz w:val="20"/>
                <w:szCs w:val="20"/>
                <w:lang w:eastAsia="tr-TR"/>
              </w:rPr>
            </w:pPr>
            <w:r w:rsidRPr="00013287">
              <w:rPr>
                <w:rFonts w:ascii="Times New Roman" w:eastAsia="Times New Roman" w:hAnsi="Times New Roman" w:cs="Arial"/>
                <w:i/>
                <w:color w:val="000000"/>
                <w:sz w:val="20"/>
                <w:szCs w:val="20"/>
                <w:lang w:eastAsia="tr-TR"/>
              </w:rPr>
              <w:t>Konuşma</w:t>
            </w:r>
          </w:p>
        </w:tc>
        <w:tc>
          <w:tcPr>
            <w:tcW w:w="2303" w:type="dxa"/>
            <w:tcBorders>
              <w:top w:val="single" w:sz="6" w:space="0" w:color="000000"/>
              <w:left w:val="single" w:sz="6" w:space="0" w:color="000000"/>
              <w:bottom w:val="single" w:sz="6" w:space="0" w:color="000000"/>
              <w:right w:val="single" w:sz="6" w:space="0" w:color="000000"/>
            </w:tcBorders>
          </w:tcPr>
          <w:p w:rsidR="00013287" w:rsidRPr="00013287" w:rsidRDefault="00013287" w:rsidP="00013287">
            <w:pPr>
              <w:spacing w:after="0" w:line="240" w:lineRule="auto"/>
              <w:jc w:val="center"/>
              <w:rPr>
                <w:rFonts w:ascii="Times New Roman" w:eastAsia="Times New Roman" w:hAnsi="Times New Roman" w:cs="Arial"/>
                <w:i/>
                <w:color w:val="000000"/>
                <w:sz w:val="20"/>
                <w:szCs w:val="20"/>
                <w:lang w:eastAsia="tr-TR"/>
              </w:rPr>
            </w:pPr>
            <w:r w:rsidRPr="00013287">
              <w:rPr>
                <w:rFonts w:ascii="Times New Roman" w:eastAsia="Times New Roman" w:hAnsi="Times New Roman" w:cs="Arial"/>
                <w:i/>
                <w:color w:val="000000"/>
                <w:sz w:val="20"/>
                <w:szCs w:val="20"/>
                <w:lang w:eastAsia="tr-TR"/>
              </w:rPr>
              <w:t>Yazma</w:t>
            </w:r>
          </w:p>
        </w:tc>
      </w:tr>
      <w:tr w:rsidR="00013287" w:rsidRPr="00013287" w:rsidTr="0001328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tc>
        <w:tc>
          <w:tcPr>
            <w:tcW w:w="1559" w:type="dxa"/>
            <w:tcBorders>
              <w:top w:val="single" w:sz="6" w:space="0" w:color="000000"/>
              <w:left w:val="single" w:sz="6" w:space="0" w:color="000000"/>
              <w:bottom w:val="single" w:sz="6" w:space="0" w:color="000000"/>
              <w:right w:val="single" w:sz="6"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tc>
        <w:tc>
          <w:tcPr>
            <w:tcW w:w="1666" w:type="dxa"/>
            <w:tcBorders>
              <w:top w:val="single" w:sz="6" w:space="0" w:color="000000"/>
              <w:left w:val="single" w:sz="6" w:space="0" w:color="000000"/>
              <w:bottom w:val="single" w:sz="6" w:space="0" w:color="000000"/>
              <w:right w:val="single" w:sz="6"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tc>
        <w:tc>
          <w:tcPr>
            <w:tcW w:w="2303" w:type="dxa"/>
            <w:tcBorders>
              <w:top w:val="single" w:sz="6" w:space="0" w:color="000000"/>
              <w:left w:val="single" w:sz="6" w:space="0" w:color="000000"/>
              <w:bottom w:val="single" w:sz="6" w:space="0" w:color="000000"/>
              <w:right w:val="single" w:sz="6"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tc>
      </w:tr>
    </w:tbl>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8.</w:t>
      </w:r>
      <w:r w:rsidRPr="00013287">
        <w:rPr>
          <w:rFonts w:ascii="Times New Roman" w:eastAsia="Times New Roman" w:hAnsi="Times New Roman" w:cs="Arial"/>
          <w:color w:val="000000"/>
          <w:sz w:val="20"/>
          <w:szCs w:val="20"/>
          <w:lang w:eastAsia="tr-TR"/>
        </w:rPr>
        <w:tab/>
        <w:t>Mesleki kurumlara üyeliği:</w:t>
      </w: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9.</w:t>
      </w:r>
      <w:r w:rsidRPr="00013287">
        <w:rPr>
          <w:rFonts w:ascii="Times New Roman" w:eastAsia="Times New Roman" w:hAnsi="Times New Roman" w:cs="Arial"/>
          <w:color w:val="000000"/>
          <w:sz w:val="20"/>
          <w:szCs w:val="20"/>
          <w:lang w:eastAsia="tr-TR"/>
        </w:rPr>
        <w:tab/>
        <w:t>Diğer yetenekler (mesela bilgisayar bilgisi, vb.):</w:t>
      </w:r>
      <w:r w:rsidRPr="00013287">
        <w:rPr>
          <w:rFonts w:ascii="Times New Roman" w:eastAsia="Times New Roman" w:hAnsi="Times New Roman" w:cs="Arial"/>
          <w:color w:val="000000"/>
          <w:sz w:val="20"/>
          <w:szCs w:val="20"/>
          <w:lang w:eastAsia="tr-TR"/>
        </w:rPr>
        <w:tab/>
      </w: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10.</w:t>
      </w:r>
      <w:r w:rsidRPr="00013287">
        <w:rPr>
          <w:rFonts w:ascii="Times New Roman" w:eastAsia="Times New Roman" w:hAnsi="Times New Roman" w:cs="Arial"/>
          <w:color w:val="000000"/>
          <w:sz w:val="20"/>
          <w:szCs w:val="20"/>
          <w:lang w:eastAsia="tr-TR"/>
        </w:rPr>
        <w:tab/>
        <w:t>Mevcut pozisyon:</w:t>
      </w: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11.</w:t>
      </w:r>
      <w:r w:rsidRPr="00013287">
        <w:rPr>
          <w:rFonts w:ascii="Times New Roman" w:eastAsia="Times New Roman" w:hAnsi="Times New Roman" w:cs="Arial"/>
          <w:color w:val="000000"/>
          <w:sz w:val="20"/>
          <w:szCs w:val="20"/>
          <w:lang w:eastAsia="tr-TR"/>
        </w:rPr>
        <w:tab/>
        <w:t>Mesleki deneyim süresi:</w:t>
      </w: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12.</w:t>
      </w:r>
      <w:r w:rsidRPr="00013287">
        <w:rPr>
          <w:rFonts w:ascii="Times New Roman" w:eastAsia="Times New Roman" w:hAnsi="Times New Roman" w:cs="Arial"/>
          <w:color w:val="000000"/>
          <w:sz w:val="20"/>
          <w:szCs w:val="20"/>
          <w:lang w:eastAsia="tr-TR"/>
        </w:rPr>
        <w:tab/>
        <w:t>Kilit özellikleri:</w:t>
      </w: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13.</w:t>
      </w:r>
      <w:r w:rsidRPr="00013287">
        <w:rPr>
          <w:rFonts w:ascii="Times New Roman" w:eastAsia="Times New Roman" w:hAnsi="Times New Roman" w:cs="Arial"/>
          <w:color w:val="000000"/>
          <w:sz w:val="20"/>
          <w:szCs w:val="20"/>
          <w:lang w:eastAsia="tr-TR"/>
        </w:rPr>
        <w:tab/>
        <w:t>Bölgesel deneyimi:</w:t>
      </w:r>
    </w:p>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013287" w:rsidRPr="00013287" w:rsidTr="00013287">
        <w:trPr>
          <w:cantSplit/>
        </w:trPr>
        <w:tc>
          <w:tcPr>
            <w:tcW w:w="3055"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r w:rsidRPr="00013287">
              <w:rPr>
                <w:rFonts w:ascii="Times New Roman" w:eastAsia="Times New Roman" w:hAnsi="Times New Roman" w:cs="Arial"/>
                <w:i/>
                <w:color w:val="000000"/>
                <w:sz w:val="20"/>
                <w:szCs w:val="20"/>
                <w:lang w:eastAsia="tr-TR"/>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r w:rsidRPr="00013287">
              <w:rPr>
                <w:rFonts w:ascii="Times New Roman" w:eastAsia="Times New Roman" w:hAnsi="Times New Roman" w:cs="Arial"/>
                <w:i/>
                <w:color w:val="000000"/>
                <w:sz w:val="20"/>
                <w:szCs w:val="20"/>
                <w:lang w:eastAsia="tr-TR"/>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r w:rsidRPr="00013287">
              <w:rPr>
                <w:rFonts w:ascii="Times New Roman" w:eastAsia="Times New Roman" w:hAnsi="Times New Roman" w:cs="Arial"/>
                <w:i/>
                <w:color w:val="000000"/>
                <w:sz w:val="20"/>
                <w:szCs w:val="20"/>
                <w:lang w:eastAsia="tr-TR"/>
              </w:rPr>
              <w:t>Projenin adı ve kısa tanımı</w:t>
            </w:r>
          </w:p>
        </w:tc>
      </w:tr>
      <w:tr w:rsidR="00013287" w:rsidRPr="00013287" w:rsidTr="00013287">
        <w:trPr>
          <w:cantSplit/>
        </w:trPr>
        <w:tc>
          <w:tcPr>
            <w:tcW w:w="3055"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tc>
        <w:tc>
          <w:tcPr>
            <w:tcW w:w="3055"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tc>
        <w:tc>
          <w:tcPr>
            <w:tcW w:w="3055"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tc>
      </w:tr>
      <w:tr w:rsidR="00013287" w:rsidRPr="00013287" w:rsidTr="00013287">
        <w:trPr>
          <w:cantSplit/>
        </w:trPr>
        <w:tc>
          <w:tcPr>
            <w:tcW w:w="3055"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tc>
        <w:tc>
          <w:tcPr>
            <w:tcW w:w="3055"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tc>
        <w:tc>
          <w:tcPr>
            <w:tcW w:w="3055"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tc>
      </w:tr>
    </w:tbl>
    <w:p w:rsidR="00013287" w:rsidRPr="00013287" w:rsidRDefault="00013287" w:rsidP="00013287">
      <w:pPr>
        <w:spacing w:after="0" w:line="240" w:lineRule="auto"/>
        <w:rPr>
          <w:rFonts w:ascii="Times New Roman" w:eastAsia="Times New Roman" w:hAnsi="Times New Roman" w:cs="Arial"/>
          <w:i/>
          <w:color w:val="000000"/>
          <w:sz w:val="20"/>
          <w:szCs w:val="20"/>
          <w:lang w:eastAsia="tr-TR"/>
        </w:rPr>
      </w:pPr>
    </w:p>
    <w:p w:rsidR="00013287" w:rsidRPr="00013287" w:rsidRDefault="00013287" w:rsidP="00013287">
      <w:pPr>
        <w:keepLines/>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14.</w:t>
      </w:r>
      <w:r w:rsidRPr="00013287">
        <w:rPr>
          <w:rFonts w:ascii="Times New Roman" w:eastAsia="Times New Roman" w:hAnsi="Times New Roman" w:cs="Arial"/>
          <w:color w:val="000000"/>
          <w:sz w:val="20"/>
          <w:szCs w:val="20"/>
          <w:lang w:eastAsia="tr-TR"/>
        </w:rPr>
        <w:tab/>
        <w:t>Mesleki deneyim:</w:t>
      </w:r>
    </w:p>
    <w:p w:rsidR="00013287" w:rsidRPr="00013287" w:rsidRDefault="00013287" w:rsidP="00013287">
      <w:pPr>
        <w:keepLines/>
        <w:spacing w:after="0" w:line="240" w:lineRule="auto"/>
        <w:rPr>
          <w:rFonts w:ascii="Times New Roman" w:eastAsia="Times New Roman" w:hAnsi="Times New Roman" w:cs="Arial"/>
          <w:color w:val="000000"/>
          <w:sz w:val="20"/>
          <w:szCs w:val="20"/>
          <w:lang w:eastAsia="tr-TR"/>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13287" w:rsidRPr="00013287" w:rsidTr="00013287">
        <w:trPr>
          <w:cantSplit/>
        </w:trPr>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keepLines/>
              <w:spacing w:after="0" w:line="240" w:lineRule="auto"/>
              <w:rPr>
                <w:rFonts w:ascii="Times New Roman" w:eastAsia="Times New Roman" w:hAnsi="Times New Roman" w:cs="Arial"/>
                <w:i/>
                <w:color w:val="000000"/>
                <w:sz w:val="20"/>
                <w:szCs w:val="20"/>
                <w:lang w:eastAsia="tr-TR"/>
              </w:rPr>
            </w:pPr>
            <w:r w:rsidRPr="00013287">
              <w:rPr>
                <w:rFonts w:ascii="Times New Roman" w:eastAsia="Times New Roman" w:hAnsi="Times New Roman" w:cs="Arial"/>
                <w:i/>
                <w:color w:val="000000"/>
                <w:sz w:val="20"/>
                <w:szCs w:val="20"/>
                <w:lang w:eastAsia="tr-TR"/>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keepLines/>
              <w:spacing w:after="0" w:line="240" w:lineRule="auto"/>
              <w:rPr>
                <w:rFonts w:ascii="Times New Roman" w:eastAsia="Times New Roman" w:hAnsi="Times New Roman" w:cs="Arial"/>
                <w:i/>
                <w:color w:val="000000"/>
                <w:sz w:val="20"/>
                <w:szCs w:val="20"/>
                <w:lang w:eastAsia="en-GB"/>
              </w:rPr>
            </w:pPr>
          </w:p>
        </w:tc>
      </w:tr>
      <w:tr w:rsidR="00013287" w:rsidRPr="00013287" w:rsidTr="00013287">
        <w:trPr>
          <w:cantSplit/>
        </w:trPr>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keepLines/>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Yer</w:t>
            </w:r>
          </w:p>
        </w:tc>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keepLines/>
              <w:spacing w:after="0" w:line="240" w:lineRule="auto"/>
              <w:rPr>
                <w:rFonts w:ascii="Times New Roman" w:eastAsia="Times New Roman" w:hAnsi="Times New Roman" w:cs="Arial"/>
                <w:color w:val="000000"/>
                <w:sz w:val="20"/>
                <w:szCs w:val="20"/>
                <w:lang w:eastAsia="en-GB"/>
              </w:rPr>
            </w:pPr>
          </w:p>
        </w:tc>
      </w:tr>
      <w:tr w:rsidR="00013287" w:rsidRPr="00013287" w:rsidTr="00013287">
        <w:trPr>
          <w:cantSplit/>
        </w:trPr>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keepLines/>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Şirket/kurum</w:t>
            </w:r>
          </w:p>
        </w:tc>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keepLines/>
              <w:spacing w:after="0" w:line="240" w:lineRule="auto"/>
              <w:rPr>
                <w:rFonts w:ascii="Times New Roman" w:eastAsia="Times New Roman" w:hAnsi="Times New Roman" w:cs="Arial"/>
                <w:color w:val="000000"/>
                <w:sz w:val="20"/>
                <w:szCs w:val="20"/>
                <w:lang w:eastAsia="en-GB"/>
              </w:rPr>
            </w:pPr>
          </w:p>
        </w:tc>
      </w:tr>
      <w:tr w:rsidR="00013287" w:rsidRPr="00013287" w:rsidTr="00013287">
        <w:trPr>
          <w:cantSplit/>
        </w:trPr>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keepLines/>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Pozisyon</w:t>
            </w:r>
          </w:p>
        </w:tc>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keepLines/>
              <w:spacing w:after="0" w:line="240" w:lineRule="auto"/>
              <w:rPr>
                <w:rFonts w:ascii="Times New Roman" w:eastAsia="Times New Roman" w:hAnsi="Times New Roman" w:cs="Arial"/>
                <w:color w:val="000000"/>
                <w:sz w:val="20"/>
                <w:szCs w:val="20"/>
                <w:lang w:eastAsia="en-GB"/>
              </w:rPr>
            </w:pPr>
          </w:p>
        </w:tc>
      </w:tr>
      <w:tr w:rsidR="00013287" w:rsidRPr="00013287" w:rsidTr="00013287">
        <w:trPr>
          <w:cantSplit/>
        </w:trPr>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keepLines/>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İş tanımı</w:t>
            </w:r>
          </w:p>
        </w:tc>
        <w:tc>
          <w:tcPr>
            <w:tcW w:w="4583" w:type="dxa"/>
            <w:tcBorders>
              <w:top w:val="single" w:sz="4" w:space="0" w:color="000000"/>
              <w:left w:val="single" w:sz="4" w:space="0" w:color="000000"/>
              <w:bottom w:val="single" w:sz="4" w:space="0" w:color="000000"/>
              <w:right w:val="single" w:sz="4" w:space="0" w:color="000000"/>
            </w:tcBorders>
          </w:tcPr>
          <w:p w:rsidR="00013287" w:rsidRPr="00013287" w:rsidRDefault="00013287" w:rsidP="00013287">
            <w:pPr>
              <w:keepLines/>
              <w:spacing w:after="0" w:line="240" w:lineRule="auto"/>
              <w:rPr>
                <w:rFonts w:ascii="Times New Roman" w:eastAsia="Times New Roman" w:hAnsi="Times New Roman" w:cs="Arial"/>
                <w:color w:val="000000"/>
                <w:sz w:val="20"/>
                <w:szCs w:val="20"/>
                <w:lang w:eastAsia="en-GB"/>
              </w:rPr>
            </w:pPr>
          </w:p>
        </w:tc>
      </w:tr>
    </w:tbl>
    <w:p w:rsidR="00013287" w:rsidRPr="00013287" w:rsidRDefault="00013287" w:rsidP="00013287">
      <w:pPr>
        <w:spacing w:after="0" w:line="240" w:lineRule="auto"/>
        <w:rPr>
          <w:rFonts w:ascii="Times New Roman" w:eastAsia="Times New Roman" w:hAnsi="Times New Roman" w:cs="Arial"/>
          <w:color w:val="000000"/>
          <w:sz w:val="20"/>
          <w:szCs w:val="20"/>
          <w:lang w:eastAsia="tr-TR"/>
        </w:rPr>
      </w:pPr>
    </w:p>
    <w:p w:rsidR="00013287" w:rsidRPr="00013287" w:rsidRDefault="00013287" w:rsidP="0001328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Arial"/>
          <w:color w:val="000000"/>
          <w:sz w:val="20"/>
          <w:szCs w:val="20"/>
          <w:lang w:eastAsia="tr-TR"/>
        </w:rPr>
      </w:pPr>
      <w:r w:rsidRPr="00013287">
        <w:rPr>
          <w:rFonts w:ascii="Times New Roman" w:eastAsia="Times New Roman" w:hAnsi="Times New Roman" w:cs="Arial"/>
          <w:color w:val="000000"/>
          <w:sz w:val="20"/>
          <w:szCs w:val="20"/>
          <w:lang w:eastAsia="tr-TR"/>
        </w:rPr>
        <w:t>15.</w:t>
      </w:r>
      <w:r w:rsidRPr="00013287">
        <w:rPr>
          <w:rFonts w:ascii="Times New Roman" w:eastAsia="Times New Roman" w:hAnsi="Times New Roman" w:cs="Arial"/>
          <w:color w:val="000000"/>
          <w:sz w:val="20"/>
          <w:szCs w:val="20"/>
          <w:lang w:eastAsia="tr-TR"/>
        </w:rPr>
        <w:tab/>
        <w:t>Diğerleri:</w:t>
      </w:r>
    </w:p>
    <w:p w:rsidR="00013287" w:rsidRPr="00013287" w:rsidRDefault="00013287" w:rsidP="0001328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Times New Roman" w:hAnsi="Times New Roman" w:cs="Times New Roman"/>
          <w:sz w:val="20"/>
          <w:szCs w:val="20"/>
          <w:lang w:eastAsia="tr-TR"/>
        </w:rPr>
      </w:pPr>
      <w:r w:rsidRPr="00013287">
        <w:rPr>
          <w:rFonts w:ascii="Times New Roman" w:eastAsia="Times New Roman" w:hAnsi="Times New Roman" w:cs="Times New Roman"/>
          <w:color w:val="000000"/>
          <w:sz w:val="20"/>
          <w:szCs w:val="20"/>
          <w:lang w:eastAsia="tr-TR"/>
        </w:rPr>
        <w:t>15a.</w:t>
      </w:r>
      <w:r w:rsidRPr="00013287">
        <w:rPr>
          <w:rFonts w:ascii="Times New Roman" w:eastAsia="Times New Roman" w:hAnsi="Times New Roman" w:cs="Times New Roman"/>
          <w:color w:val="000000"/>
          <w:sz w:val="20"/>
          <w:szCs w:val="20"/>
          <w:lang w:eastAsia="tr-TR"/>
        </w:rPr>
        <w:tab/>
        <w:t>Yayınlar ve seminerler:</w:t>
      </w:r>
    </w:p>
    <w:p w:rsidR="00013287" w:rsidRPr="00013287" w:rsidRDefault="00013287" w:rsidP="00013287">
      <w:pPr>
        <w:spacing w:after="0" w:line="240" w:lineRule="exact"/>
        <w:jc w:val="both"/>
        <w:rPr>
          <w:rFonts w:ascii="Arial" w:eastAsia="Times New Roman" w:hAnsi="Arial" w:cs="Arial"/>
          <w:snapToGrid w:val="0"/>
          <w:sz w:val="20"/>
          <w:szCs w:val="20"/>
        </w:rPr>
      </w:pPr>
      <w:r w:rsidRPr="00013287">
        <w:rPr>
          <w:rFonts w:ascii="Times New Roman" w:eastAsia="Times New Roman" w:hAnsi="Times New Roman" w:cs="Times New Roman"/>
          <w:snapToGrid w:val="0"/>
          <w:color w:val="000000"/>
          <w:sz w:val="20"/>
          <w:szCs w:val="20"/>
        </w:rPr>
        <w:t>15b.</w:t>
      </w:r>
      <w:r w:rsidRPr="00013287">
        <w:rPr>
          <w:rFonts w:ascii="Times New Roman" w:eastAsia="Times New Roman" w:hAnsi="Times New Roman" w:cs="Times New Roman"/>
          <w:snapToGrid w:val="0"/>
          <w:color w:val="000000"/>
          <w:sz w:val="20"/>
          <w:szCs w:val="20"/>
        </w:rPr>
        <w:tab/>
        <w:t>Referanslar</w:t>
      </w:r>
      <w:r w:rsidRPr="00013287">
        <w:rPr>
          <w:rFonts w:ascii="Arial" w:eastAsia="Times New Roman" w:hAnsi="Arial" w:cs="Arial"/>
          <w:snapToGrid w:val="0"/>
          <w:color w:val="000000"/>
          <w:sz w:val="20"/>
          <w:szCs w:val="20"/>
        </w:rPr>
        <w:t>:</w:t>
      </w:r>
    </w:p>
    <w:p w:rsidR="00013287" w:rsidRPr="00013287" w:rsidRDefault="00013287" w:rsidP="00013287">
      <w:pPr>
        <w:spacing w:before="240" w:after="0" w:line="240" w:lineRule="exact"/>
        <w:jc w:val="both"/>
        <w:rPr>
          <w:rFonts w:ascii="Arial" w:eastAsia="Times New Roman" w:hAnsi="Arial" w:cs="Arial"/>
          <w:snapToGrid w:val="0"/>
          <w:sz w:val="20"/>
          <w:szCs w:val="20"/>
        </w:rPr>
      </w:pPr>
    </w:p>
    <w:p w:rsidR="00013287" w:rsidRPr="00013287" w:rsidRDefault="00013287" w:rsidP="00013287">
      <w:pPr>
        <w:spacing w:before="240" w:after="0" w:line="240" w:lineRule="exact"/>
        <w:jc w:val="both"/>
        <w:rPr>
          <w:rFonts w:ascii="Times New Roman" w:eastAsia="Times New Roman" w:hAnsi="Times New Roman" w:cs="Times New Roman"/>
          <w:snapToGrid w:val="0"/>
          <w:sz w:val="20"/>
          <w:szCs w:val="20"/>
        </w:rPr>
      </w:pPr>
      <w:r w:rsidRPr="00013287">
        <w:rPr>
          <w:rFonts w:ascii="Times New Roman" w:eastAsia="Times New Roman" w:hAnsi="Times New Roman" w:cs="Times New Roman"/>
          <w:snapToGrid w:val="0"/>
          <w:sz w:val="20"/>
          <w:szCs w:val="20"/>
        </w:rPr>
        <w:t>İmza ....................................................</w:t>
      </w:r>
    </w:p>
    <w:p w:rsidR="00013287" w:rsidRPr="00013287" w:rsidRDefault="00013287" w:rsidP="00013287">
      <w:pPr>
        <w:spacing w:after="0" w:line="240" w:lineRule="auto"/>
        <w:jc w:val="both"/>
        <w:rPr>
          <w:rFonts w:ascii="Times New Roman" w:eastAsia="Times New Roman" w:hAnsi="Times New Roman" w:cs="Times New Roman"/>
          <w:snapToGrid w:val="0"/>
          <w:sz w:val="20"/>
          <w:szCs w:val="20"/>
        </w:rPr>
      </w:pPr>
      <w:r w:rsidRPr="00013287">
        <w:rPr>
          <w:rFonts w:ascii="Times New Roman" w:eastAsia="Times New Roman" w:hAnsi="Times New Roman" w:cs="Times New Roman"/>
          <w:snapToGrid w:val="0"/>
          <w:sz w:val="20"/>
          <w:szCs w:val="20"/>
        </w:rPr>
        <w:t>(</w:t>
      </w:r>
      <w:r w:rsidRPr="00013287">
        <w:rPr>
          <w:rFonts w:ascii="Times New Roman" w:eastAsia="Times New Roman" w:hAnsi="Times New Roman" w:cs="Times New Roman"/>
          <w:i/>
          <w:snapToGrid w:val="0"/>
          <w:sz w:val="20"/>
          <w:szCs w:val="20"/>
        </w:rPr>
        <w:t>istekli adına imza atmaya yetkili kişi ya da kişiler</w:t>
      </w:r>
      <w:r w:rsidRPr="00013287">
        <w:rPr>
          <w:rFonts w:ascii="Times New Roman" w:eastAsia="Times New Roman" w:hAnsi="Times New Roman" w:cs="Times New Roman"/>
          <w:snapToGrid w:val="0"/>
          <w:sz w:val="20"/>
          <w:szCs w:val="20"/>
        </w:rPr>
        <w:t>)</w:t>
      </w:r>
    </w:p>
    <w:p w:rsidR="00013287" w:rsidRPr="00013287" w:rsidRDefault="00013287" w:rsidP="00013287">
      <w:pPr>
        <w:spacing w:after="0" w:line="240" w:lineRule="auto"/>
        <w:jc w:val="both"/>
        <w:rPr>
          <w:rFonts w:ascii="Times New Roman" w:eastAsia="Times New Roman" w:hAnsi="Times New Roman" w:cs="Times New Roman"/>
          <w:snapToGrid w:val="0"/>
          <w:sz w:val="20"/>
          <w:szCs w:val="20"/>
        </w:rPr>
      </w:pPr>
    </w:p>
    <w:p w:rsidR="00013287" w:rsidRPr="00013287" w:rsidRDefault="00013287" w:rsidP="00013287">
      <w:pPr>
        <w:spacing w:before="240" w:after="0" w:line="240" w:lineRule="exact"/>
        <w:jc w:val="both"/>
        <w:rPr>
          <w:rFonts w:ascii="Times New Roman" w:eastAsia="Times New Roman" w:hAnsi="Times New Roman" w:cs="Times New Roman"/>
          <w:snapToGrid w:val="0"/>
          <w:sz w:val="20"/>
          <w:szCs w:val="20"/>
        </w:rPr>
      </w:pPr>
      <w:bookmarkStart w:id="3384" w:name="_Toc232234034"/>
      <w:r w:rsidRPr="00013287">
        <w:rPr>
          <w:rFonts w:ascii="Times New Roman" w:eastAsia="Times New Roman" w:hAnsi="Times New Roman" w:cs="Times New Roman"/>
          <w:snapToGrid w:val="0"/>
          <w:sz w:val="20"/>
          <w:szCs w:val="20"/>
        </w:rPr>
        <w:t>Tarih ............................................</w:t>
      </w:r>
      <w:bookmarkEnd w:id="3384"/>
    </w:p>
    <w:p w:rsidR="00013287" w:rsidRPr="00013287" w:rsidRDefault="00013287" w:rsidP="00013287">
      <w:pPr>
        <w:overflowPunct w:val="0"/>
        <w:autoSpaceDE w:val="0"/>
        <w:autoSpaceDN w:val="0"/>
        <w:adjustRightInd w:val="0"/>
        <w:spacing w:after="120" w:line="240" w:lineRule="auto"/>
        <w:textAlignment w:val="baseline"/>
        <w:rPr>
          <w:rFonts w:ascii="Times New Roman" w:eastAsia="Times New Roman" w:hAnsi="Times New Roman" w:cs="Times New Roman"/>
          <w:color w:val="000000"/>
          <w:sz w:val="20"/>
          <w:szCs w:val="20"/>
          <w:lang w:eastAsia="tr-TR"/>
        </w:rPr>
      </w:pPr>
    </w:p>
    <w:p w:rsidR="00013287" w:rsidRPr="00013287" w:rsidRDefault="00013287" w:rsidP="00013287">
      <w:pPr>
        <w:spacing w:after="0" w:line="240" w:lineRule="auto"/>
        <w:rPr>
          <w:rFonts w:ascii="Times New Roman" w:eastAsia="Times New Roman" w:hAnsi="Times New Roman" w:cs="Times New Roman"/>
          <w:sz w:val="20"/>
          <w:szCs w:val="24"/>
          <w:lang w:eastAsia="tr-TR"/>
        </w:rPr>
      </w:pPr>
      <w:r w:rsidRPr="00013287">
        <w:rPr>
          <w:rFonts w:ascii="Times New Roman" w:eastAsia="Times New Roman" w:hAnsi="Times New Roman" w:cs="Times New Roman"/>
          <w:b/>
          <w:bCs/>
          <w:sz w:val="24"/>
          <w:szCs w:val="24"/>
          <w:lang w:eastAsia="tr-TR"/>
        </w:rPr>
        <w:br w:type="page"/>
      </w:r>
    </w:p>
    <w:p w:rsidR="00013287" w:rsidRPr="007C40DC" w:rsidRDefault="00013287" w:rsidP="00013287">
      <w:r w:rsidRPr="007C40DC">
        <w:rPr>
          <w:b/>
          <w:bCs/>
        </w:rPr>
        <w:lastRenderedPageBreak/>
        <w:t>ORTAK GİRİŞİMLER HAKKINDA BİLGİ                                                     Söz.</w:t>
      </w:r>
      <w:r>
        <w:rPr>
          <w:b/>
          <w:bCs/>
        </w:rPr>
        <w:t xml:space="preserve"> </w:t>
      </w:r>
      <w:r w:rsidRPr="007C40DC">
        <w:rPr>
          <w:b/>
          <w:bCs/>
        </w:rPr>
        <w:t xml:space="preserve">Ek-5e </w:t>
      </w:r>
    </w:p>
    <w:p w:rsidR="00013287" w:rsidRPr="007C40DC" w:rsidRDefault="00013287" w:rsidP="00013287">
      <w:pPr>
        <w:pStyle w:val="text-3mezera"/>
        <w:widowControl/>
        <w:rPr>
          <w:rFonts w:ascii="Times New Roman" w:hAnsi="Times New Roman" w:cs="Times New Roman"/>
          <w:i/>
          <w:sz w:val="18"/>
          <w:szCs w:val="18"/>
          <w:lang w:val="tr-TR"/>
        </w:rPr>
      </w:pPr>
      <w:r w:rsidRPr="007C40DC">
        <w:rPr>
          <w:rFonts w:ascii="Times New Roman" w:hAnsi="Times New Roman" w:cs="Times New Roman"/>
          <w:i/>
          <w:sz w:val="18"/>
          <w:szCs w:val="18"/>
          <w:highlight w:val="lightGray"/>
          <w:lang w:val="tr-TR"/>
        </w:rPr>
        <w:t>(İhaleye ortak girişim ya da konsorsiyum olarak teklif sunulacaksa istekli bu formu dolduracaktır</w:t>
      </w:r>
      <w:r w:rsidRPr="007C40DC">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013287" w:rsidRPr="007C40DC" w:rsidTr="00013287">
        <w:trPr>
          <w:cantSplit/>
        </w:trPr>
        <w:tc>
          <w:tcPr>
            <w:tcW w:w="8045" w:type="dxa"/>
          </w:tcPr>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1</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Adı ......................................................................................</w:t>
            </w:r>
          </w:p>
        </w:tc>
      </w:tr>
      <w:tr w:rsidR="00013287" w:rsidRPr="007C40DC" w:rsidTr="00013287">
        <w:trPr>
          <w:cantSplit/>
        </w:trPr>
        <w:tc>
          <w:tcPr>
            <w:tcW w:w="8045" w:type="dxa"/>
          </w:tcPr>
          <w:p w:rsidR="00013287" w:rsidRPr="007C40DC" w:rsidRDefault="00013287" w:rsidP="00013287">
            <w:pPr>
              <w:pStyle w:val="text-3mezera"/>
              <w:widowControl/>
              <w:tabs>
                <w:tab w:val="left" w:pos="885"/>
                <w:tab w:val="left" w:pos="1310"/>
              </w:tabs>
              <w:rPr>
                <w:rFonts w:ascii="Times New Roman" w:hAnsi="Times New Roman" w:cs="Times New Roman"/>
                <w:sz w:val="18"/>
                <w:szCs w:val="18"/>
                <w:lang w:val="tr-TR"/>
              </w:rPr>
            </w:pPr>
            <w:r w:rsidRPr="007C40DC">
              <w:rPr>
                <w:rFonts w:ascii="Times New Roman" w:hAnsi="Times New Roman" w:cs="Times New Roman"/>
                <w:b/>
                <w:sz w:val="18"/>
                <w:szCs w:val="18"/>
                <w:lang w:val="tr-TR"/>
              </w:rPr>
              <w:t>2</w:t>
            </w:r>
            <w:r w:rsidRPr="007C40DC">
              <w:rPr>
                <w:rFonts w:ascii="Times New Roman" w:hAnsi="Times New Roman" w:cs="Times New Roman"/>
                <w:sz w:val="18"/>
                <w:szCs w:val="18"/>
                <w:lang w:val="tr-TR"/>
              </w:rPr>
              <w:tab/>
              <w:t>Yönetim kurulunun adresi ..................................................</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Teleks ..........................................................</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Telefon .........................Faks ..................................E-posta .....</w:t>
            </w:r>
          </w:p>
        </w:tc>
      </w:tr>
      <w:tr w:rsidR="00013287" w:rsidRPr="007C40DC" w:rsidTr="00013287">
        <w:trPr>
          <w:cantSplit/>
        </w:trPr>
        <w:tc>
          <w:tcPr>
            <w:tcW w:w="8045" w:type="dxa"/>
          </w:tcPr>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3</w:t>
            </w:r>
            <w:r w:rsidRPr="007C40DC">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Ofis adresi ...........................................................................</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Teleks ..........................................................</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Telefon ..............................Faks .........................................</w:t>
            </w:r>
          </w:p>
        </w:tc>
      </w:tr>
      <w:tr w:rsidR="00013287" w:rsidRPr="007C40DC" w:rsidTr="00013287">
        <w:trPr>
          <w:cantSplit/>
        </w:trPr>
        <w:tc>
          <w:tcPr>
            <w:tcW w:w="8045" w:type="dxa"/>
          </w:tcPr>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4</w:t>
            </w:r>
            <w:r w:rsidRPr="007C40DC">
              <w:rPr>
                <w:rFonts w:ascii="Times New Roman" w:hAnsi="Times New Roman" w:cs="Times New Roman"/>
                <w:sz w:val="18"/>
                <w:szCs w:val="18"/>
                <w:lang w:val="tr-TR"/>
              </w:rPr>
              <w:tab/>
              <w:t>Ortakların isimleri</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t>..............................................................................................</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t>..............................................................................................</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t>..............................................................................................</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vb.</w:t>
            </w:r>
            <w:r w:rsidRPr="007C40DC">
              <w:rPr>
                <w:rFonts w:ascii="Times New Roman" w:hAnsi="Times New Roman" w:cs="Times New Roman"/>
                <w:sz w:val="18"/>
                <w:szCs w:val="18"/>
                <w:lang w:val="tr-TR"/>
              </w:rPr>
              <w:tab/>
              <w:t>............................................................................................</w:t>
            </w:r>
          </w:p>
        </w:tc>
      </w:tr>
      <w:tr w:rsidR="00013287" w:rsidRPr="007C40DC" w:rsidTr="00013287">
        <w:trPr>
          <w:cantSplit/>
        </w:trPr>
        <w:tc>
          <w:tcPr>
            <w:tcW w:w="8045" w:type="dxa"/>
          </w:tcPr>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5</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Lider ortağın adı</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tc>
      </w:tr>
      <w:tr w:rsidR="00013287" w:rsidRPr="007C40DC" w:rsidTr="00013287">
        <w:trPr>
          <w:cantSplit/>
        </w:trPr>
        <w:tc>
          <w:tcPr>
            <w:tcW w:w="8045" w:type="dxa"/>
          </w:tcPr>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6</w:t>
            </w:r>
            <w:r w:rsidRPr="007C40DC">
              <w:rPr>
                <w:rFonts w:ascii="Times New Roman" w:hAnsi="Times New Roman" w:cs="Times New Roman"/>
                <w:sz w:val="18"/>
                <w:szCs w:val="18"/>
                <w:lang w:val="tr-TR"/>
              </w:rPr>
              <w:tab/>
              <w:t>Ortak girişim/konsorsiyumun oluşumu ile ilgili anlaşma</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w:t>
            </w:r>
            <w:r w:rsidRPr="007C40DC">
              <w:rPr>
                <w:rFonts w:ascii="Times New Roman" w:hAnsi="Times New Roman" w:cs="Times New Roman"/>
                <w:sz w:val="18"/>
                <w:szCs w:val="18"/>
                <w:lang w:val="tr-TR"/>
              </w:rPr>
              <w:tab/>
              <w:t>İmza tarihi: ................................................................</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w:t>
            </w:r>
            <w:r w:rsidRPr="007C40DC">
              <w:rPr>
                <w:rFonts w:ascii="Times New Roman" w:hAnsi="Times New Roman" w:cs="Times New Roman"/>
                <w:sz w:val="18"/>
                <w:szCs w:val="18"/>
                <w:lang w:val="tr-TR"/>
              </w:rPr>
              <w:tab/>
              <w:t>Yeri: ...................................................................................</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iii)</w:t>
            </w:r>
            <w:r w:rsidRPr="007C40DC">
              <w:rPr>
                <w:rFonts w:ascii="Times New Roman" w:hAnsi="Times New Roman" w:cs="Times New Roman"/>
                <w:sz w:val="18"/>
                <w:szCs w:val="18"/>
                <w:lang w:val="tr-TR"/>
              </w:rPr>
              <w:tab/>
              <w:t>Ek – ortak girişim / konsorsiyum sözleşmesi</w:t>
            </w:r>
          </w:p>
        </w:tc>
      </w:tr>
      <w:tr w:rsidR="00013287" w:rsidRPr="007C40DC" w:rsidTr="00013287">
        <w:trPr>
          <w:cantSplit/>
        </w:trPr>
        <w:tc>
          <w:tcPr>
            <w:tcW w:w="8045" w:type="dxa"/>
          </w:tcPr>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b/>
                <w:sz w:val="18"/>
                <w:szCs w:val="18"/>
                <w:lang w:val="tr-TR"/>
              </w:rPr>
              <w:t>7</w:t>
            </w:r>
            <w:r w:rsidRPr="007C40DC">
              <w:rPr>
                <w:rFonts w:ascii="Times New Roman" w:hAnsi="Times New Roman" w:cs="Times New Roman"/>
                <w:b/>
                <w:sz w:val="18"/>
                <w:szCs w:val="18"/>
                <w:lang w:val="tr-TR"/>
              </w:rPr>
              <w:tab/>
            </w:r>
            <w:r w:rsidRPr="007C40DC">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r w:rsidRPr="007C40DC">
              <w:rPr>
                <w:rFonts w:ascii="Times New Roman" w:hAnsi="Times New Roman" w:cs="Times New Roman"/>
                <w:sz w:val="18"/>
                <w:szCs w:val="18"/>
                <w:lang w:val="tr-TR"/>
              </w:rPr>
              <w:tab/>
              <w:t>..................................................................................................</w:t>
            </w:r>
          </w:p>
          <w:p w:rsidR="00013287" w:rsidRPr="007C40DC" w:rsidRDefault="00013287" w:rsidP="00013287">
            <w:pPr>
              <w:pStyle w:val="text-3mezera"/>
              <w:widowControl/>
              <w:tabs>
                <w:tab w:val="left" w:pos="885"/>
                <w:tab w:val="left" w:pos="1310"/>
              </w:tabs>
              <w:rPr>
                <w:rFonts w:ascii="Times New Roman" w:hAnsi="Times New Roman" w:cs="Times New Roman"/>
                <w:sz w:val="18"/>
                <w:szCs w:val="18"/>
                <w:lang w:val="tr-TR"/>
              </w:rPr>
            </w:pPr>
          </w:p>
        </w:tc>
      </w:tr>
      <w:tr w:rsidR="00013287" w:rsidRPr="007C40DC" w:rsidTr="00013287">
        <w:trPr>
          <w:cantSplit/>
        </w:trPr>
        <w:tc>
          <w:tcPr>
            <w:tcW w:w="8045" w:type="dxa"/>
          </w:tcPr>
          <w:p w:rsidR="00013287" w:rsidRPr="007C40DC" w:rsidRDefault="00013287" w:rsidP="00013287">
            <w:pPr>
              <w:pStyle w:val="text-3mezera"/>
              <w:widowControl/>
              <w:tabs>
                <w:tab w:val="left" w:pos="885"/>
                <w:tab w:val="left" w:pos="1310"/>
              </w:tabs>
              <w:ind w:left="885" w:hanging="885"/>
              <w:rPr>
                <w:rFonts w:ascii="Times New Roman" w:hAnsi="Times New Roman" w:cs="Times New Roman"/>
                <w:sz w:val="18"/>
                <w:szCs w:val="18"/>
                <w:lang w:val="tr-TR"/>
              </w:rPr>
            </w:pPr>
          </w:p>
        </w:tc>
      </w:tr>
    </w:tbl>
    <w:p w:rsidR="00013287" w:rsidRPr="007C40DC" w:rsidRDefault="00013287" w:rsidP="00013287">
      <w:pPr>
        <w:pStyle w:val="text"/>
        <w:widowControl/>
        <w:rPr>
          <w:rFonts w:ascii="Times New Roman" w:hAnsi="Times New Roman"/>
          <w:i/>
          <w:sz w:val="20"/>
          <w:lang w:val="tr-TR"/>
        </w:rPr>
      </w:pPr>
      <w:r w:rsidRPr="007C40DC">
        <w:rPr>
          <w:rFonts w:ascii="Times New Roman" w:hAnsi="Times New Roman"/>
          <w:i/>
          <w:sz w:val="20"/>
          <w:lang w:val="tr-TR"/>
        </w:rPr>
        <w:t>İmza ....................................................</w:t>
      </w:r>
    </w:p>
    <w:p w:rsidR="00013287" w:rsidRPr="007C40DC" w:rsidRDefault="00013287" w:rsidP="00013287">
      <w:pPr>
        <w:pStyle w:val="text"/>
        <w:widowControl/>
        <w:spacing w:before="0" w:line="240" w:lineRule="auto"/>
        <w:rPr>
          <w:rFonts w:ascii="Times New Roman" w:hAnsi="Times New Roman"/>
          <w:sz w:val="20"/>
          <w:lang w:val="tr-TR"/>
        </w:rPr>
      </w:pPr>
      <w:r w:rsidRPr="007C40DC">
        <w:rPr>
          <w:rFonts w:ascii="Times New Roman" w:hAnsi="Times New Roman"/>
          <w:i/>
          <w:sz w:val="20"/>
          <w:lang w:val="tr-TR"/>
        </w:rPr>
        <w:t>(istekli adına imza atmaya yetkili kişi ya da kişiler</w:t>
      </w:r>
      <w:r w:rsidRPr="007C40DC">
        <w:rPr>
          <w:rFonts w:ascii="Times New Roman" w:hAnsi="Times New Roman"/>
          <w:sz w:val="20"/>
          <w:lang w:val="tr-TR"/>
        </w:rPr>
        <w:t>)</w:t>
      </w:r>
    </w:p>
    <w:p w:rsidR="00013287" w:rsidRPr="007C40DC" w:rsidRDefault="00013287" w:rsidP="00013287">
      <w:pPr>
        <w:pStyle w:val="text"/>
        <w:widowControl/>
        <w:spacing w:before="0" w:line="240" w:lineRule="auto"/>
        <w:rPr>
          <w:rFonts w:ascii="Times New Roman" w:hAnsi="Times New Roman"/>
          <w:sz w:val="20"/>
          <w:lang w:val="tr-TR"/>
        </w:rPr>
      </w:pPr>
    </w:p>
    <w:p w:rsidR="00013287" w:rsidRPr="007C40DC" w:rsidRDefault="00013287" w:rsidP="00013287">
      <w:pPr>
        <w:pStyle w:val="text"/>
        <w:widowControl/>
        <w:rPr>
          <w:rFonts w:ascii="Times New Roman" w:hAnsi="Times New Roman"/>
          <w:sz w:val="20"/>
          <w:lang w:val="tr-TR"/>
        </w:rPr>
      </w:pPr>
      <w:r w:rsidRPr="007C40DC">
        <w:rPr>
          <w:rFonts w:ascii="Times New Roman" w:hAnsi="Times New Roman"/>
          <w:sz w:val="20"/>
          <w:lang w:val="tr-TR"/>
        </w:rPr>
        <w:t>Tarih ............................................</w:t>
      </w:r>
    </w:p>
    <w:p w:rsidR="008F6CE0" w:rsidRPr="008F6CE0" w:rsidRDefault="008F6CE0" w:rsidP="008F6CE0">
      <w:pPr>
        <w:overflowPunct w:val="0"/>
        <w:autoSpaceDE w:val="0"/>
        <w:autoSpaceDN w:val="0"/>
        <w:adjustRightInd w:val="0"/>
        <w:spacing w:after="120"/>
        <w:textAlignment w:val="baseline"/>
        <w:rPr>
          <w:rFonts w:ascii="Times New Roman" w:hAnsi="Times New Roman" w:cs="Times New Roman"/>
          <w:color w:val="000000"/>
          <w:sz w:val="20"/>
          <w:szCs w:val="20"/>
        </w:rPr>
      </w:pPr>
    </w:p>
    <w:p w:rsidR="008F6CE0" w:rsidRPr="008F6CE0" w:rsidRDefault="008F6CE0" w:rsidP="008F6CE0">
      <w:pPr>
        <w:rPr>
          <w:rFonts w:ascii="Times New Roman" w:hAnsi="Times New Roman" w:cs="Times New Roman"/>
          <w:b/>
          <w:bCs/>
        </w:rPr>
      </w:pPr>
      <w:r w:rsidRPr="008F6CE0">
        <w:rPr>
          <w:rFonts w:ascii="Times New Roman" w:hAnsi="Times New Roman" w:cs="Times New Roman"/>
          <w:b/>
          <w:bCs/>
        </w:rPr>
        <w:br w:type="page"/>
      </w:r>
      <w:r w:rsidRPr="008F6CE0">
        <w:rPr>
          <w:rFonts w:ascii="Times New Roman" w:hAnsi="Times New Roman" w:cs="Times New Roman"/>
          <w:b/>
          <w:bCs/>
        </w:rPr>
        <w:lastRenderedPageBreak/>
        <w:t>TESİS, ARAÇ ve EKİPMAN                                                                                  Söz. Ek-5d</w:t>
      </w:r>
    </w:p>
    <w:p w:rsidR="008F6CE0" w:rsidRPr="008F6CE0" w:rsidRDefault="008F6CE0" w:rsidP="008F6CE0">
      <w:pPr>
        <w:rPr>
          <w:rFonts w:ascii="Times New Roman" w:hAnsi="Times New Roman" w:cs="Times New Roman"/>
          <w:i/>
          <w:sz w:val="20"/>
          <w:szCs w:val="20"/>
          <w:highlight w:val="lightGray"/>
        </w:rPr>
      </w:pPr>
    </w:p>
    <w:p w:rsidR="008F6CE0" w:rsidRPr="008F6CE0" w:rsidRDefault="008F6CE0" w:rsidP="008F6CE0">
      <w:pPr>
        <w:rPr>
          <w:rFonts w:ascii="Times New Roman" w:hAnsi="Times New Roman" w:cs="Times New Roman"/>
          <w:i/>
          <w:sz w:val="20"/>
          <w:szCs w:val="20"/>
        </w:rPr>
      </w:pPr>
      <w:r w:rsidRPr="008F6CE0">
        <w:rPr>
          <w:rFonts w:ascii="Times New Roman" w:hAnsi="Times New Roman" w:cs="Times New Roman"/>
          <w:i/>
          <w:sz w:val="20"/>
          <w:szCs w:val="20"/>
          <w:highlight w:val="lightGray"/>
        </w:rPr>
        <w:t>(Yapım işi alımlarında ihale kapsamında talep edilmiş ise)</w:t>
      </w:r>
    </w:p>
    <w:p w:rsidR="008F6CE0" w:rsidRPr="008F6CE0" w:rsidRDefault="008F6CE0" w:rsidP="008F6CE0">
      <w:pPr>
        <w:spacing w:before="240"/>
        <w:rPr>
          <w:rFonts w:ascii="Times New Roman" w:hAnsi="Times New Roman" w:cs="Times New Roman"/>
          <w:b/>
          <w:sz w:val="20"/>
          <w:szCs w:val="20"/>
        </w:rPr>
      </w:pPr>
      <w:bookmarkStart w:id="3385" w:name="_Toc134520701"/>
      <w:bookmarkStart w:id="3386" w:name="_Toc134727094"/>
      <w:bookmarkStart w:id="3387" w:name="_Toc232234035"/>
      <w:r w:rsidRPr="008F6CE0">
        <w:rPr>
          <w:rFonts w:ascii="Times New Roman" w:hAnsi="Times New Roman" w:cs="Times New Roman"/>
          <w:b/>
          <w:sz w:val="20"/>
          <w:szCs w:val="20"/>
        </w:rPr>
        <w:t>Sözleşmenin uygulanması için teklif edilen ve kullanıma hazır tesisler/ekipmanlar:</w:t>
      </w:r>
      <w:bookmarkEnd w:id="3385"/>
      <w:bookmarkEnd w:id="3386"/>
      <w:bookmarkEnd w:id="3387"/>
    </w:p>
    <w:p w:rsidR="008F6CE0" w:rsidRPr="008F6CE0" w:rsidRDefault="008F6CE0" w:rsidP="008F6CE0">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8F6CE0" w:rsidRPr="008F6CE0" w:rsidTr="009F3C02">
        <w:trPr>
          <w:cantSplit/>
        </w:trPr>
        <w:tc>
          <w:tcPr>
            <w:tcW w:w="544" w:type="dxa"/>
            <w:tcBorders>
              <w:top w:val="single" w:sz="12" w:space="0" w:color="auto"/>
              <w:left w:val="single" w:sz="12"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Cari yaklaşık değeri</w:t>
            </w:r>
          </w:p>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(TL)</w:t>
            </w:r>
          </w:p>
        </w:tc>
      </w:tr>
      <w:tr w:rsidR="008F6CE0" w:rsidRPr="008F6CE0" w:rsidTr="009F3C0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b/>
                <w:i/>
                <w:lang w:val="tr-TR"/>
              </w:rPr>
            </w:pPr>
            <w:r w:rsidRPr="008F6CE0">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b/>
                <w:lang w:val="tr-TR"/>
              </w:rPr>
            </w:pPr>
            <w:r w:rsidRPr="008F6CE0">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left w:val="single" w:sz="12"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Pr>
          <w:p w:rsidR="008F6CE0" w:rsidRPr="008F6CE0" w:rsidRDefault="008F6CE0" w:rsidP="009F3C02">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w:t>
            </w:r>
          </w:p>
        </w:tc>
        <w:tc>
          <w:tcPr>
            <w:tcW w:w="933" w:type="dxa"/>
            <w:tcBorders>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left w:val="single" w:sz="12"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Pr>
          <w:p w:rsidR="008F6CE0" w:rsidRPr="008F6CE0" w:rsidRDefault="008F6CE0" w:rsidP="009F3C02">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w:t>
            </w:r>
          </w:p>
        </w:tc>
        <w:tc>
          <w:tcPr>
            <w:tcW w:w="933" w:type="dxa"/>
            <w:tcBorders>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r w:rsidRPr="008F6CE0">
              <w:rPr>
                <w:rFonts w:ascii="Times New Roman" w:hAnsi="Times New Roman"/>
                <w:b/>
                <w:i/>
                <w:lang w:val="tr-TR"/>
              </w:rPr>
              <w:t>B)</w:t>
            </w:r>
          </w:p>
        </w:tc>
        <w:tc>
          <w:tcPr>
            <w:tcW w:w="2218" w:type="dxa"/>
            <w:tcBorders>
              <w:top w:val="single" w:sz="6" w:space="0" w:color="auto"/>
              <w:bottom w:val="single" w:sz="6" w:space="0" w:color="auto"/>
            </w:tcBorders>
          </w:tcPr>
          <w:p w:rsidR="008F6CE0" w:rsidRPr="008F6CE0" w:rsidRDefault="008F6CE0" w:rsidP="009F3C02">
            <w:pPr>
              <w:pStyle w:val="tabulka"/>
              <w:widowControl/>
              <w:jc w:val="both"/>
              <w:rPr>
                <w:rFonts w:ascii="Times New Roman" w:hAnsi="Times New Roman"/>
                <w:u w:val="single"/>
                <w:lang w:val="tr-TR"/>
              </w:rPr>
            </w:pPr>
            <w:r w:rsidRPr="008F6CE0">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8F6CE0" w:rsidRPr="008F6CE0" w:rsidRDefault="008F6CE0" w:rsidP="009F3C02">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8F6CE0" w:rsidRPr="008F6CE0" w:rsidRDefault="008F6CE0" w:rsidP="009F3C02">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left w:val="single" w:sz="12"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Pr>
          <w:p w:rsidR="008F6CE0" w:rsidRPr="008F6CE0" w:rsidRDefault="008F6CE0" w:rsidP="009F3C02">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w:t>
            </w:r>
          </w:p>
        </w:tc>
        <w:tc>
          <w:tcPr>
            <w:tcW w:w="933" w:type="dxa"/>
            <w:tcBorders>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8F6CE0" w:rsidRPr="008F6CE0" w:rsidRDefault="008F6CE0" w:rsidP="009F3C02">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r w:rsidRPr="008F6CE0">
              <w:rPr>
                <w:rFonts w:ascii="Times New Roman" w:hAnsi="Times New Roman"/>
                <w:b/>
                <w:i/>
                <w:lang w:val="tr-TR"/>
              </w:rPr>
              <w:t>C)</w:t>
            </w:r>
          </w:p>
        </w:tc>
        <w:tc>
          <w:tcPr>
            <w:tcW w:w="2218" w:type="dxa"/>
            <w:tcBorders>
              <w:top w:val="single" w:sz="6" w:space="0" w:color="auto"/>
              <w:bottom w:val="single" w:sz="6" w:space="0" w:color="auto"/>
            </w:tcBorders>
          </w:tcPr>
          <w:p w:rsidR="008F6CE0" w:rsidRPr="008F6CE0" w:rsidRDefault="008F6CE0" w:rsidP="009F3C02">
            <w:pPr>
              <w:pStyle w:val="tabulka"/>
              <w:widowControl/>
              <w:jc w:val="both"/>
              <w:rPr>
                <w:rFonts w:ascii="Times New Roman" w:hAnsi="Times New Roman"/>
                <w:u w:val="single"/>
                <w:lang w:val="tr-TR"/>
              </w:rPr>
            </w:pPr>
            <w:r w:rsidRPr="008F6CE0">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8F6CE0" w:rsidRPr="008F6CE0" w:rsidRDefault="008F6CE0" w:rsidP="009F3C02">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8F6CE0" w:rsidRPr="008F6CE0" w:rsidRDefault="008F6CE0" w:rsidP="009F3C02">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8F6CE0" w:rsidRPr="008F6CE0" w:rsidRDefault="008F6CE0" w:rsidP="009F3C02">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left w:val="single" w:sz="12"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Pr>
          <w:p w:rsidR="008F6CE0" w:rsidRPr="008F6CE0" w:rsidRDefault="008F6CE0" w:rsidP="009F3C02">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w:t>
            </w:r>
          </w:p>
        </w:tc>
        <w:tc>
          <w:tcPr>
            <w:tcW w:w="933" w:type="dxa"/>
            <w:tcBorders>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r w:rsidR="008F6CE0" w:rsidRPr="008F6CE0" w:rsidTr="009F3C0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8F6CE0" w:rsidRPr="008F6CE0" w:rsidRDefault="008F6CE0" w:rsidP="009F3C02">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F6CE0" w:rsidRPr="008F6CE0" w:rsidRDefault="008F6CE0" w:rsidP="009F3C02">
            <w:pPr>
              <w:pStyle w:val="tabulka"/>
              <w:widowControl/>
              <w:rPr>
                <w:rFonts w:ascii="Times New Roman" w:hAnsi="Times New Roman"/>
                <w:lang w:val="tr-TR"/>
              </w:rPr>
            </w:pPr>
            <w:r w:rsidRPr="008F6CE0">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F6CE0" w:rsidRPr="008F6CE0" w:rsidRDefault="008F6CE0" w:rsidP="009F3C02">
            <w:pPr>
              <w:pStyle w:val="tabulka"/>
              <w:widowControl/>
              <w:jc w:val="both"/>
              <w:rPr>
                <w:rFonts w:ascii="Times New Roman" w:hAnsi="Times New Roman"/>
                <w:lang w:val="tr-TR"/>
              </w:rPr>
            </w:pPr>
          </w:p>
        </w:tc>
      </w:tr>
    </w:tbl>
    <w:p w:rsidR="008F6CE0" w:rsidRPr="008F6CE0" w:rsidRDefault="008F6CE0" w:rsidP="008F6CE0">
      <w:pPr>
        <w:pStyle w:val="text"/>
        <w:widowControl/>
        <w:rPr>
          <w:rFonts w:ascii="Times New Roman" w:hAnsi="Times New Roman"/>
          <w:sz w:val="20"/>
          <w:lang w:val="tr-TR"/>
        </w:rPr>
      </w:pPr>
    </w:p>
    <w:p w:rsidR="008F6CE0" w:rsidRPr="008F6CE0" w:rsidRDefault="008F6CE0" w:rsidP="008F6CE0">
      <w:pPr>
        <w:pStyle w:val="text"/>
        <w:widowControl/>
        <w:rPr>
          <w:rFonts w:ascii="Times New Roman" w:hAnsi="Times New Roman"/>
          <w:sz w:val="20"/>
          <w:lang w:val="tr-TR"/>
        </w:rPr>
      </w:pPr>
      <w:r w:rsidRPr="008F6CE0">
        <w:rPr>
          <w:rFonts w:ascii="Times New Roman" w:hAnsi="Times New Roman"/>
          <w:sz w:val="20"/>
          <w:lang w:val="tr-TR"/>
        </w:rPr>
        <w:t>İmza ....................................................</w:t>
      </w:r>
    </w:p>
    <w:p w:rsidR="008F6CE0" w:rsidRPr="008F6CE0" w:rsidRDefault="008F6CE0" w:rsidP="008F6CE0">
      <w:pPr>
        <w:pStyle w:val="text"/>
        <w:widowControl/>
        <w:spacing w:before="0" w:line="240" w:lineRule="auto"/>
        <w:rPr>
          <w:rFonts w:ascii="Times New Roman" w:hAnsi="Times New Roman"/>
          <w:sz w:val="20"/>
          <w:lang w:val="tr-TR"/>
        </w:rPr>
      </w:pPr>
      <w:r w:rsidRPr="008F6CE0">
        <w:rPr>
          <w:rFonts w:ascii="Times New Roman" w:hAnsi="Times New Roman"/>
          <w:sz w:val="20"/>
          <w:lang w:val="tr-TR"/>
        </w:rPr>
        <w:t>(</w:t>
      </w:r>
      <w:r w:rsidRPr="008F6CE0">
        <w:rPr>
          <w:rFonts w:ascii="Times New Roman" w:hAnsi="Times New Roman"/>
          <w:i/>
          <w:sz w:val="20"/>
          <w:lang w:val="tr-TR"/>
        </w:rPr>
        <w:t>istekli adına imza atmaya yetkili kişi ya da kişiler</w:t>
      </w:r>
      <w:r w:rsidRPr="008F6CE0">
        <w:rPr>
          <w:rFonts w:ascii="Times New Roman" w:hAnsi="Times New Roman"/>
          <w:sz w:val="20"/>
          <w:lang w:val="tr-TR"/>
        </w:rPr>
        <w:t>)</w:t>
      </w:r>
    </w:p>
    <w:p w:rsidR="008F6CE0" w:rsidRPr="008F6CE0" w:rsidRDefault="008F6CE0" w:rsidP="008F6CE0">
      <w:pPr>
        <w:pStyle w:val="text"/>
        <w:widowControl/>
        <w:spacing w:before="0" w:line="240" w:lineRule="auto"/>
        <w:rPr>
          <w:rFonts w:ascii="Times New Roman" w:hAnsi="Times New Roman"/>
          <w:sz w:val="20"/>
          <w:lang w:val="tr-TR"/>
        </w:rPr>
      </w:pPr>
    </w:p>
    <w:p w:rsidR="008F6CE0" w:rsidRPr="008F6CE0" w:rsidRDefault="008F6CE0" w:rsidP="008F6CE0">
      <w:pPr>
        <w:pStyle w:val="text"/>
        <w:widowControl/>
        <w:rPr>
          <w:rFonts w:ascii="Times New Roman" w:hAnsi="Times New Roman"/>
          <w:sz w:val="20"/>
          <w:lang w:val="tr-TR"/>
        </w:rPr>
      </w:pPr>
      <w:bookmarkStart w:id="3388" w:name="_Toc232234036"/>
      <w:r w:rsidRPr="008F6CE0">
        <w:rPr>
          <w:rFonts w:ascii="Times New Roman" w:hAnsi="Times New Roman"/>
          <w:sz w:val="20"/>
          <w:lang w:val="tr-TR"/>
        </w:rPr>
        <w:t>Tarih ............................................</w:t>
      </w:r>
      <w:bookmarkEnd w:id="3388"/>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text"/>
        <w:widowControl/>
        <w:outlineLvl w:val="0"/>
        <w:rPr>
          <w:rFonts w:ascii="Times New Roman" w:hAnsi="Times New Roman"/>
          <w:sz w:val="20"/>
          <w:lang w:val="tr-TR"/>
        </w:rPr>
      </w:pPr>
      <w:r w:rsidRPr="008F6CE0">
        <w:rPr>
          <w:rFonts w:ascii="Times New Roman" w:hAnsi="Times New Roman"/>
          <w:sz w:val="20"/>
          <w:lang w:val="tr-TR"/>
        </w:rPr>
        <w:br w:type="page"/>
      </w:r>
    </w:p>
    <w:p w:rsidR="008F6CE0" w:rsidRPr="008F6CE0" w:rsidRDefault="008F6CE0" w:rsidP="008F6CE0">
      <w:pPr>
        <w:rPr>
          <w:rFonts w:ascii="Times New Roman" w:hAnsi="Times New Roman" w:cs="Times New Roman"/>
          <w:b/>
          <w:bCs/>
          <w:sz w:val="18"/>
          <w:szCs w:val="18"/>
        </w:rPr>
      </w:pPr>
    </w:p>
    <w:p w:rsidR="008F6CE0" w:rsidRPr="008F6CE0" w:rsidRDefault="008F6CE0" w:rsidP="008F6CE0">
      <w:pPr>
        <w:rPr>
          <w:rFonts w:ascii="Times New Roman" w:hAnsi="Times New Roman" w:cs="Times New Roman"/>
        </w:rPr>
      </w:pPr>
      <w:r w:rsidRPr="008F6CE0">
        <w:rPr>
          <w:rFonts w:ascii="Times New Roman" w:hAnsi="Times New Roman" w:cs="Times New Roman"/>
          <w:b/>
          <w:bCs/>
        </w:rPr>
        <w:t xml:space="preserve">ORTAK GİRİŞİMLER HAKKINDA BİLGİ                                                     Söz. Ek-5e </w:t>
      </w:r>
    </w:p>
    <w:p w:rsidR="008F6CE0" w:rsidRPr="008F6CE0" w:rsidRDefault="008F6CE0" w:rsidP="008F6CE0">
      <w:pPr>
        <w:pStyle w:val="text-3mezera"/>
        <w:widowControl/>
        <w:rPr>
          <w:rFonts w:ascii="Times New Roman" w:hAnsi="Times New Roman" w:cs="Times New Roman"/>
          <w:i/>
          <w:sz w:val="18"/>
          <w:szCs w:val="18"/>
          <w:lang w:val="tr-TR"/>
        </w:rPr>
      </w:pPr>
      <w:r w:rsidRPr="008F6CE0">
        <w:rPr>
          <w:rFonts w:ascii="Times New Roman" w:hAnsi="Times New Roman" w:cs="Times New Roman"/>
          <w:i/>
          <w:sz w:val="18"/>
          <w:szCs w:val="18"/>
          <w:highlight w:val="lightGray"/>
          <w:lang w:val="tr-TR"/>
        </w:rPr>
        <w:t>(İhaleye ortak girişim ya da konsorsiyum olarak teklif sunulacaksa istekli bu formu dolduracaktır</w:t>
      </w:r>
      <w:r w:rsidRPr="008F6CE0">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8F6CE0" w:rsidRPr="008F6CE0" w:rsidTr="009F3C02">
        <w:trPr>
          <w:cantSplit/>
        </w:trPr>
        <w:tc>
          <w:tcPr>
            <w:tcW w:w="8045" w:type="dxa"/>
          </w:tcPr>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b/>
                <w:sz w:val="18"/>
                <w:szCs w:val="18"/>
                <w:lang w:val="tr-TR"/>
              </w:rPr>
              <w:t>1</w:t>
            </w:r>
            <w:r w:rsidRPr="008F6CE0">
              <w:rPr>
                <w:rFonts w:ascii="Times New Roman" w:hAnsi="Times New Roman" w:cs="Times New Roman"/>
                <w:b/>
                <w:sz w:val="18"/>
                <w:szCs w:val="18"/>
                <w:lang w:val="tr-TR"/>
              </w:rPr>
              <w:tab/>
            </w:r>
            <w:r w:rsidRPr="008F6CE0">
              <w:rPr>
                <w:rFonts w:ascii="Times New Roman" w:hAnsi="Times New Roman" w:cs="Times New Roman"/>
                <w:sz w:val="18"/>
                <w:szCs w:val="18"/>
                <w:lang w:val="tr-TR"/>
              </w:rPr>
              <w:t>Adı ......................................................................................</w:t>
            </w:r>
          </w:p>
        </w:tc>
      </w:tr>
      <w:tr w:rsidR="008F6CE0" w:rsidRPr="008F6CE0" w:rsidTr="009F3C02">
        <w:trPr>
          <w:cantSplit/>
        </w:trPr>
        <w:tc>
          <w:tcPr>
            <w:tcW w:w="8045" w:type="dxa"/>
          </w:tcPr>
          <w:p w:rsidR="008F6CE0" w:rsidRPr="008F6CE0" w:rsidRDefault="008F6CE0" w:rsidP="009F3C02">
            <w:pPr>
              <w:pStyle w:val="text-3mezera"/>
              <w:widowControl/>
              <w:tabs>
                <w:tab w:val="left" w:pos="885"/>
                <w:tab w:val="left" w:pos="1310"/>
              </w:tabs>
              <w:rPr>
                <w:rFonts w:ascii="Times New Roman" w:hAnsi="Times New Roman" w:cs="Times New Roman"/>
                <w:sz w:val="18"/>
                <w:szCs w:val="18"/>
                <w:lang w:val="tr-TR"/>
              </w:rPr>
            </w:pPr>
            <w:r w:rsidRPr="008F6CE0">
              <w:rPr>
                <w:rFonts w:ascii="Times New Roman" w:hAnsi="Times New Roman" w:cs="Times New Roman"/>
                <w:b/>
                <w:sz w:val="18"/>
                <w:szCs w:val="18"/>
                <w:lang w:val="tr-TR"/>
              </w:rPr>
              <w:t>2</w:t>
            </w:r>
            <w:r w:rsidRPr="008F6CE0">
              <w:rPr>
                <w:rFonts w:ascii="Times New Roman" w:hAnsi="Times New Roman" w:cs="Times New Roman"/>
                <w:sz w:val="18"/>
                <w:szCs w:val="18"/>
                <w:lang w:val="tr-TR"/>
              </w:rPr>
              <w:tab/>
              <w:t>Yönetim kurulunun adresi ..................................................</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Teleks ..........................................................</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Telefon .........................Faks ..................................E-posta .....</w:t>
            </w:r>
          </w:p>
        </w:tc>
      </w:tr>
      <w:tr w:rsidR="008F6CE0" w:rsidRPr="008F6CE0" w:rsidTr="009F3C02">
        <w:trPr>
          <w:cantSplit/>
        </w:trPr>
        <w:tc>
          <w:tcPr>
            <w:tcW w:w="8045" w:type="dxa"/>
          </w:tcPr>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b/>
                <w:sz w:val="18"/>
                <w:szCs w:val="18"/>
                <w:lang w:val="tr-TR"/>
              </w:rPr>
              <w:t>3</w:t>
            </w:r>
            <w:r w:rsidRPr="008F6CE0">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Ofis adresi ...........................................................................</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Teleks ..........................................................</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Telefon ..............................Faks .........................................</w:t>
            </w:r>
          </w:p>
        </w:tc>
      </w:tr>
      <w:tr w:rsidR="008F6CE0" w:rsidRPr="008F6CE0" w:rsidTr="009F3C02">
        <w:trPr>
          <w:cantSplit/>
        </w:trPr>
        <w:tc>
          <w:tcPr>
            <w:tcW w:w="8045" w:type="dxa"/>
          </w:tcPr>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b/>
                <w:sz w:val="18"/>
                <w:szCs w:val="18"/>
                <w:lang w:val="tr-TR"/>
              </w:rPr>
              <w:t>4</w:t>
            </w:r>
            <w:r w:rsidRPr="008F6CE0">
              <w:rPr>
                <w:rFonts w:ascii="Times New Roman" w:hAnsi="Times New Roman" w:cs="Times New Roman"/>
                <w:sz w:val="18"/>
                <w:szCs w:val="18"/>
                <w:lang w:val="tr-TR"/>
              </w:rPr>
              <w:tab/>
              <w:t>Ortakların isimleri</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i)</w:t>
            </w:r>
            <w:r w:rsidRPr="008F6CE0">
              <w:rPr>
                <w:rFonts w:ascii="Times New Roman" w:hAnsi="Times New Roman" w:cs="Times New Roman"/>
                <w:sz w:val="18"/>
                <w:szCs w:val="18"/>
                <w:lang w:val="tr-TR"/>
              </w:rPr>
              <w:tab/>
              <w:t>..............................................................................................</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ii)</w:t>
            </w:r>
            <w:r w:rsidRPr="008F6CE0">
              <w:rPr>
                <w:rFonts w:ascii="Times New Roman" w:hAnsi="Times New Roman" w:cs="Times New Roman"/>
                <w:sz w:val="18"/>
                <w:szCs w:val="18"/>
                <w:lang w:val="tr-TR"/>
              </w:rPr>
              <w:tab/>
              <w:t>..............................................................................................</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iii)</w:t>
            </w:r>
            <w:r w:rsidRPr="008F6CE0">
              <w:rPr>
                <w:rFonts w:ascii="Times New Roman" w:hAnsi="Times New Roman" w:cs="Times New Roman"/>
                <w:sz w:val="18"/>
                <w:szCs w:val="18"/>
                <w:lang w:val="tr-TR"/>
              </w:rPr>
              <w:tab/>
              <w:t>..............................................................................................</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vb.</w:t>
            </w:r>
            <w:r w:rsidRPr="008F6CE0">
              <w:rPr>
                <w:rFonts w:ascii="Times New Roman" w:hAnsi="Times New Roman" w:cs="Times New Roman"/>
                <w:sz w:val="18"/>
                <w:szCs w:val="18"/>
                <w:lang w:val="tr-TR"/>
              </w:rPr>
              <w:tab/>
              <w:t>............................................................................................</w:t>
            </w:r>
          </w:p>
        </w:tc>
      </w:tr>
      <w:tr w:rsidR="008F6CE0" w:rsidRPr="008F6CE0" w:rsidTr="009F3C02">
        <w:trPr>
          <w:cantSplit/>
        </w:trPr>
        <w:tc>
          <w:tcPr>
            <w:tcW w:w="8045" w:type="dxa"/>
          </w:tcPr>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b/>
                <w:sz w:val="18"/>
                <w:szCs w:val="18"/>
                <w:lang w:val="tr-TR"/>
              </w:rPr>
              <w:t>5</w:t>
            </w:r>
            <w:r w:rsidRPr="008F6CE0">
              <w:rPr>
                <w:rFonts w:ascii="Times New Roman" w:hAnsi="Times New Roman" w:cs="Times New Roman"/>
                <w:b/>
                <w:sz w:val="18"/>
                <w:szCs w:val="18"/>
                <w:lang w:val="tr-TR"/>
              </w:rPr>
              <w:tab/>
            </w:r>
            <w:r w:rsidRPr="008F6CE0">
              <w:rPr>
                <w:rFonts w:ascii="Times New Roman" w:hAnsi="Times New Roman" w:cs="Times New Roman"/>
                <w:sz w:val="18"/>
                <w:szCs w:val="18"/>
                <w:lang w:val="tr-TR"/>
              </w:rPr>
              <w:t>Lider ortağın adı</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w:t>
            </w:r>
          </w:p>
        </w:tc>
      </w:tr>
      <w:tr w:rsidR="008F6CE0" w:rsidRPr="008F6CE0" w:rsidTr="009F3C02">
        <w:trPr>
          <w:cantSplit/>
        </w:trPr>
        <w:tc>
          <w:tcPr>
            <w:tcW w:w="8045" w:type="dxa"/>
          </w:tcPr>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b/>
                <w:sz w:val="18"/>
                <w:szCs w:val="18"/>
                <w:lang w:val="tr-TR"/>
              </w:rPr>
              <w:t>6</w:t>
            </w:r>
            <w:r w:rsidRPr="008F6CE0">
              <w:rPr>
                <w:rFonts w:ascii="Times New Roman" w:hAnsi="Times New Roman" w:cs="Times New Roman"/>
                <w:sz w:val="18"/>
                <w:szCs w:val="18"/>
                <w:lang w:val="tr-TR"/>
              </w:rPr>
              <w:tab/>
              <w:t>Ortak girişim/konsorsiyumun oluşumu ile ilgili anlaşma</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i)</w:t>
            </w:r>
            <w:r w:rsidRPr="008F6CE0">
              <w:rPr>
                <w:rFonts w:ascii="Times New Roman" w:hAnsi="Times New Roman" w:cs="Times New Roman"/>
                <w:sz w:val="18"/>
                <w:szCs w:val="18"/>
                <w:lang w:val="tr-TR"/>
              </w:rPr>
              <w:tab/>
              <w:t>İmza tarihi: ................................................................</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ii)</w:t>
            </w:r>
            <w:r w:rsidRPr="008F6CE0">
              <w:rPr>
                <w:rFonts w:ascii="Times New Roman" w:hAnsi="Times New Roman" w:cs="Times New Roman"/>
                <w:sz w:val="18"/>
                <w:szCs w:val="18"/>
                <w:lang w:val="tr-TR"/>
              </w:rPr>
              <w:tab/>
              <w:t>Yeri: ...................................................................................</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iii)</w:t>
            </w:r>
            <w:r w:rsidRPr="008F6CE0">
              <w:rPr>
                <w:rFonts w:ascii="Times New Roman" w:hAnsi="Times New Roman" w:cs="Times New Roman"/>
                <w:sz w:val="18"/>
                <w:szCs w:val="18"/>
                <w:lang w:val="tr-TR"/>
              </w:rPr>
              <w:tab/>
              <w:t>Ek – ortak girişim / konsorsiyum sözleşmesi</w:t>
            </w:r>
          </w:p>
        </w:tc>
      </w:tr>
      <w:tr w:rsidR="008F6CE0" w:rsidRPr="008F6CE0" w:rsidTr="009F3C02">
        <w:trPr>
          <w:cantSplit/>
        </w:trPr>
        <w:tc>
          <w:tcPr>
            <w:tcW w:w="8045" w:type="dxa"/>
          </w:tcPr>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b/>
                <w:sz w:val="18"/>
                <w:szCs w:val="18"/>
                <w:lang w:val="tr-TR"/>
              </w:rPr>
              <w:t>7</w:t>
            </w:r>
            <w:r w:rsidRPr="008F6CE0">
              <w:rPr>
                <w:rFonts w:ascii="Times New Roman" w:hAnsi="Times New Roman" w:cs="Times New Roman"/>
                <w:b/>
                <w:sz w:val="18"/>
                <w:szCs w:val="18"/>
                <w:lang w:val="tr-TR"/>
              </w:rPr>
              <w:tab/>
            </w:r>
            <w:r w:rsidRPr="008F6CE0">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w:t>
            </w:r>
          </w:p>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r w:rsidRPr="008F6CE0">
              <w:rPr>
                <w:rFonts w:ascii="Times New Roman" w:hAnsi="Times New Roman" w:cs="Times New Roman"/>
                <w:sz w:val="18"/>
                <w:szCs w:val="18"/>
                <w:lang w:val="tr-TR"/>
              </w:rPr>
              <w:tab/>
              <w:t>..................................................................................................</w:t>
            </w:r>
          </w:p>
          <w:p w:rsidR="008F6CE0" w:rsidRPr="008F6CE0" w:rsidRDefault="008F6CE0" w:rsidP="009F3C02">
            <w:pPr>
              <w:pStyle w:val="text-3mezera"/>
              <w:widowControl/>
              <w:tabs>
                <w:tab w:val="left" w:pos="885"/>
                <w:tab w:val="left" w:pos="1310"/>
              </w:tabs>
              <w:rPr>
                <w:rFonts w:ascii="Times New Roman" w:hAnsi="Times New Roman" w:cs="Times New Roman"/>
                <w:sz w:val="18"/>
                <w:szCs w:val="18"/>
                <w:lang w:val="tr-TR"/>
              </w:rPr>
            </w:pPr>
          </w:p>
        </w:tc>
      </w:tr>
      <w:tr w:rsidR="008F6CE0" w:rsidRPr="008F6CE0" w:rsidTr="009F3C02">
        <w:trPr>
          <w:cantSplit/>
        </w:trPr>
        <w:tc>
          <w:tcPr>
            <w:tcW w:w="8045" w:type="dxa"/>
          </w:tcPr>
          <w:p w:rsidR="008F6CE0" w:rsidRPr="008F6CE0" w:rsidRDefault="008F6CE0" w:rsidP="009F3C02">
            <w:pPr>
              <w:pStyle w:val="text-3mezera"/>
              <w:widowControl/>
              <w:tabs>
                <w:tab w:val="left" w:pos="885"/>
                <w:tab w:val="left" w:pos="1310"/>
              </w:tabs>
              <w:ind w:left="885" w:hanging="885"/>
              <w:rPr>
                <w:rFonts w:ascii="Times New Roman" w:hAnsi="Times New Roman" w:cs="Times New Roman"/>
                <w:sz w:val="18"/>
                <w:szCs w:val="18"/>
                <w:lang w:val="tr-TR"/>
              </w:rPr>
            </w:pPr>
          </w:p>
        </w:tc>
      </w:tr>
    </w:tbl>
    <w:p w:rsidR="008F6CE0" w:rsidRPr="008F6CE0" w:rsidRDefault="008F6CE0" w:rsidP="008F6CE0">
      <w:pPr>
        <w:pStyle w:val="text"/>
        <w:widowControl/>
        <w:rPr>
          <w:rFonts w:ascii="Times New Roman" w:hAnsi="Times New Roman"/>
          <w:i/>
          <w:sz w:val="20"/>
          <w:lang w:val="tr-TR"/>
        </w:rPr>
      </w:pPr>
      <w:r w:rsidRPr="008F6CE0">
        <w:rPr>
          <w:rFonts w:ascii="Times New Roman" w:hAnsi="Times New Roman"/>
          <w:i/>
          <w:sz w:val="20"/>
          <w:lang w:val="tr-TR"/>
        </w:rPr>
        <w:t>İmza ....................................................</w:t>
      </w:r>
    </w:p>
    <w:p w:rsidR="008F6CE0" w:rsidRPr="008F6CE0" w:rsidRDefault="008F6CE0" w:rsidP="008F6CE0">
      <w:pPr>
        <w:pStyle w:val="text"/>
        <w:widowControl/>
        <w:spacing w:before="0" w:line="240" w:lineRule="auto"/>
        <w:rPr>
          <w:rFonts w:ascii="Times New Roman" w:hAnsi="Times New Roman"/>
          <w:sz w:val="20"/>
          <w:lang w:val="tr-TR"/>
        </w:rPr>
      </w:pPr>
      <w:r w:rsidRPr="008F6CE0">
        <w:rPr>
          <w:rFonts w:ascii="Times New Roman" w:hAnsi="Times New Roman"/>
          <w:i/>
          <w:sz w:val="20"/>
          <w:lang w:val="tr-TR"/>
        </w:rPr>
        <w:t>(istekli adına imza atmaya yetkili kişi ya da kişiler</w:t>
      </w:r>
      <w:r w:rsidRPr="008F6CE0">
        <w:rPr>
          <w:rFonts w:ascii="Times New Roman" w:hAnsi="Times New Roman"/>
          <w:sz w:val="20"/>
          <w:lang w:val="tr-TR"/>
        </w:rPr>
        <w:t>)</w:t>
      </w:r>
    </w:p>
    <w:p w:rsidR="008F6CE0" w:rsidRPr="008F6CE0" w:rsidRDefault="008F6CE0" w:rsidP="008F6CE0">
      <w:pPr>
        <w:pStyle w:val="text"/>
        <w:widowControl/>
        <w:spacing w:before="0" w:line="240" w:lineRule="auto"/>
        <w:rPr>
          <w:rFonts w:ascii="Times New Roman" w:hAnsi="Times New Roman"/>
          <w:sz w:val="20"/>
          <w:lang w:val="tr-TR"/>
        </w:rPr>
      </w:pPr>
    </w:p>
    <w:p w:rsidR="008F6CE0" w:rsidRPr="008F6CE0" w:rsidRDefault="008F6CE0" w:rsidP="008F6CE0">
      <w:pPr>
        <w:pStyle w:val="text"/>
        <w:widowControl/>
        <w:rPr>
          <w:rFonts w:ascii="Times New Roman" w:hAnsi="Times New Roman"/>
          <w:sz w:val="20"/>
          <w:lang w:val="tr-TR"/>
        </w:rPr>
      </w:pPr>
      <w:bookmarkStart w:id="3389" w:name="_Toc232234037"/>
      <w:r w:rsidRPr="008F6CE0">
        <w:rPr>
          <w:rFonts w:ascii="Times New Roman" w:hAnsi="Times New Roman"/>
          <w:sz w:val="20"/>
          <w:lang w:val="tr-TR"/>
        </w:rPr>
        <w:t>Tarih ............................................</w:t>
      </w:r>
      <w:bookmarkEnd w:id="3389"/>
    </w:p>
    <w:p w:rsidR="008F6CE0" w:rsidRPr="008F6CE0" w:rsidRDefault="008F6CE0" w:rsidP="008F6CE0">
      <w:pPr>
        <w:pStyle w:val="text"/>
        <w:widowControl/>
        <w:outlineLvl w:val="0"/>
        <w:rPr>
          <w:rFonts w:ascii="Times New Roman" w:hAnsi="Times New Roman"/>
          <w:b/>
          <w:sz w:val="20"/>
          <w:lang w:val="tr-TR"/>
        </w:rPr>
      </w:pPr>
    </w:p>
    <w:p w:rsidR="008F6CE0" w:rsidRPr="008F6CE0" w:rsidRDefault="008F6CE0" w:rsidP="008F6CE0">
      <w:pPr>
        <w:pStyle w:val="text"/>
        <w:widowControl/>
        <w:outlineLvl w:val="0"/>
        <w:rPr>
          <w:rFonts w:ascii="Times New Roman" w:hAnsi="Times New Roman"/>
          <w:sz w:val="20"/>
          <w:lang w:val="tr-TR"/>
        </w:rPr>
      </w:pPr>
      <w:r w:rsidRPr="008F6CE0">
        <w:rPr>
          <w:rFonts w:ascii="Times New Roman" w:hAnsi="Times New Roman"/>
          <w:sz w:val="20"/>
          <w:lang w:val="tr-TR"/>
        </w:rPr>
        <w:br w:type="page"/>
      </w:r>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text"/>
        <w:widowControl/>
        <w:outlineLvl w:val="0"/>
        <w:rPr>
          <w:rFonts w:ascii="Times New Roman" w:hAnsi="Times New Roman"/>
          <w:sz w:val="20"/>
          <w:lang w:val="tr-TR"/>
        </w:rPr>
      </w:pPr>
    </w:p>
    <w:p w:rsidR="008F6CE0" w:rsidRPr="008F6CE0" w:rsidRDefault="008F6CE0" w:rsidP="008F6CE0">
      <w:pPr>
        <w:pStyle w:val="Balk6"/>
        <w:spacing w:line="240" w:lineRule="auto"/>
        <w:ind w:firstLine="0"/>
        <w:jc w:val="center"/>
      </w:pPr>
      <w:bookmarkStart w:id="3390" w:name="_Bölüm_C:_Diğer_Bilgiler"/>
      <w:bookmarkStart w:id="3391" w:name="_Toc233021559"/>
      <w:bookmarkEnd w:id="3390"/>
      <w:r w:rsidRPr="008F6CE0">
        <w:t>Bölüm C: Diğer Bilgiler</w:t>
      </w:r>
      <w:bookmarkEnd w:id="3391"/>
    </w:p>
    <w:p w:rsidR="008F6CE0" w:rsidRPr="008F6CE0" w:rsidRDefault="008F6CE0" w:rsidP="008F6CE0">
      <w:pPr>
        <w:pStyle w:val="text"/>
        <w:widowControl/>
        <w:outlineLvl w:val="0"/>
        <w:rPr>
          <w:rFonts w:ascii="Times New Roman" w:hAnsi="Times New Roman"/>
          <w:b/>
          <w:sz w:val="18"/>
          <w:szCs w:val="18"/>
          <w:lang w:val="tr-TR"/>
        </w:rPr>
      </w:pPr>
    </w:p>
    <w:p w:rsidR="008F6CE0" w:rsidRPr="008F6CE0" w:rsidRDefault="008F6CE0" w:rsidP="008F6CE0">
      <w:pPr>
        <w:pStyle w:val="Section"/>
        <w:widowControl/>
        <w:jc w:val="both"/>
        <w:rPr>
          <w:rFonts w:ascii="Times New Roman" w:hAnsi="Times New Roman"/>
          <w:b w:val="0"/>
          <w:bCs/>
          <w:sz w:val="18"/>
          <w:szCs w:val="18"/>
          <w:lang w:val="tr-TR"/>
        </w:rPr>
      </w:pPr>
    </w:p>
    <w:p w:rsidR="008F6CE0" w:rsidRPr="008F6CE0" w:rsidRDefault="008F6CE0" w:rsidP="008F6CE0">
      <w:pPr>
        <w:pStyle w:val="Section"/>
        <w:widowControl/>
        <w:jc w:val="both"/>
        <w:rPr>
          <w:rFonts w:ascii="Times New Roman" w:hAnsi="Times New Roman"/>
          <w:b w:val="0"/>
          <w:bCs/>
          <w:sz w:val="18"/>
          <w:szCs w:val="18"/>
          <w:lang w:val="tr-TR"/>
        </w:rPr>
      </w:pPr>
    </w:p>
    <w:p w:rsidR="008F6CE0" w:rsidRPr="008F6CE0" w:rsidRDefault="008F6CE0" w:rsidP="008F6CE0">
      <w:pPr>
        <w:pStyle w:val="Section"/>
        <w:widowControl/>
        <w:jc w:val="both"/>
        <w:rPr>
          <w:rFonts w:ascii="Times New Roman" w:hAnsi="Times New Roman"/>
          <w:b w:val="0"/>
          <w:bCs/>
          <w:sz w:val="18"/>
          <w:szCs w:val="18"/>
          <w:lang w:val="tr-TR"/>
        </w:rPr>
      </w:pPr>
    </w:p>
    <w:p w:rsidR="008F6CE0" w:rsidRPr="008F6CE0" w:rsidRDefault="008F6CE0" w:rsidP="008F6CE0">
      <w:pPr>
        <w:pStyle w:val="Section"/>
        <w:widowControl/>
        <w:jc w:val="both"/>
        <w:rPr>
          <w:rFonts w:ascii="Times New Roman" w:hAnsi="Times New Roman"/>
          <w:b w:val="0"/>
          <w:bCs/>
          <w:sz w:val="18"/>
          <w:szCs w:val="18"/>
          <w:lang w:val="tr-TR"/>
        </w:rPr>
      </w:pPr>
    </w:p>
    <w:p w:rsidR="008F6CE0" w:rsidRPr="008F6CE0" w:rsidRDefault="008F6CE0" w:rsidP="008F6CE0">
      <w:pPr>
        <w:pStyle w:val="Section"/>
        <w:widowControl/>
        <w:jc w:val="both"/>
        <w:rPr>
          <w:rFonts w:ascii="Times New Roman" w:hAnsi="Times New Roman"/>
          <w:b w:val="0"/>
          <w:bCs/>
          <w:sz w:val="18"/>
          <w:szCs w:val="18"/>
          <w:lang w:val="tr-TR"/>
        </w:rPr>
      </w:pPr>
    </w:p>
    <w:p w:rsidR="008F6CE0" w:rsidRPr="008F6CE0" w:rsidRDefault="008F6CE0" w:rsidP="008F6CE0">
      <w:pPr>
        <w:rPr>
          <w:rFonts w:ascii="Times New Roman" w:hAnsi="Times New Roman" w:cs="Times New Roman"/>
        </w:rPr>
      </w:pPr>
      <w:r w:rsidRPr="008F6CE0">
        <w:rPr>
          <w:rStyle w:val="Gl"/>
          <w:rFonts w:ascii="Times New Roman" w:hAnsi="Times New Roman" w:cs="Times New Roman"/>
          <w:color w:val="000000"/>
          <w:sz w:val="20"/>
        </w:rPr>
        <w:br w:type="page"/>
      </w: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Default="008F6CE0">
      <w:pPr>
        <w:rPr>
          <w:rFonts w:ascii="Times New Roman" w:hAnsi="Times New Roman" w:cs="Times New Roman"/>
        </w:rPr>
      </w:pPr>
    </w:p>
    <w:p w:rsidR="009708AE" w:rsidRPr="008F6CE0" w:rsidRDefault="009708AE">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rsidP="008F6CE0">
      <w:pPr>
        <w:pStyle w:val="Balk6"/>
        <w:spacing w:line="240" w:lineRule="auto"/>
        <w:ind w:firstLine="0"/>
        <w:jc w:val="center"/>
      </w:pPr>
      <w:bookmarkStart w:id="3392" w:name="_Bölüm_D:_Teklif_Sunum_Formu"/>
      <w:bookmarkStart w:id="3393" w:name="_Toc233021563"/>
      <w:bookmarkEnd w:id="3392"/>
      <w:r w:rsidRPr="008F6CE0">
        <w:t>Bölüm D: Teklif Sunum Formu</w:t>
      </w:r>
      <w:bookmarkEnd w:id="3393"/>
    </w:p>
    <w:p w:rsidR="008F6CE0" w:rsidRPr="008F6CE0" w:rsidRDefault="008F6CE0" w:rsidP="008F6CE0">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rsidP="008F6CE0">
      <w:pPr>
        <w:rPr>
          <w:rFonts w:ascii="Times New Roman" w:hAnsi="Times New Roman" w:cs="Times New Roman"/>
          <w:b/>
        </w:rPr>
      </w:pPr>
      <w:bookmarkStart w:id="3394" w:name="_Toc232234041"/>
      <w:r w:rsidRPr="008F6CE0">
        <w:rPr>
          <w:rFonts w:ascii="Times New Roman" w:hAnsi="Times New Roman" w:cs="Times New Roman"/>
          <w:b/>
        </w:rPr>
        <w:lastRenderedPageBreak/>
        <w:t>Bölüm D.</w:t>
      </w:r>
      <w:r w:rsidRPr="008F6CE0">
        <w:rPr>
          <w:rFonts w:ascii="Times New Roman" w:hAnsi="Times New Roman" w:cs="Times New Roman"/>
          <w:b/>
        </w:rPr>
        <w:tab/>
        <w:t>Teklif Sunum Formu</w:t>
      </w:r>
      <w:bookmarkEnd w:id="3394"/>
    </w:p>
    <w:p w:rsidR="008F6CE0" w:rsidRPr="008F6CE0" w:rsidRDefault="008F6CE0" w:rsidP="008F6CE0">
      <w:pPr>
        <w:rPr>
          <w:rFonts w:ascii="Times New Roman" w:hAnsi="Times New Roman" w:cs="Times New Roman"/>
        </w:rPr>
      </w:pPr>
    </w:p>
    <w:p w:rsidR="008F6CE0" w:rsidRPr="008F6CE0" w:rsidRDefault="008F6CE0" w:rsidP="008F6CE0">
      <w:pPr>
        <w:rPr>
          <w:rFonts w:ascii="Times New Roman" w:hAnsi="Times New Roman" w:cs="Times New Roman"/>
          <w:sz w:val="20"/>
        </w:rPr>
      </w:pPr>
      <w:r w:rsidRPr="008F6CE0">
        <w:rPr>
          <w:rFonts w:ascii="Times New Roman" w:hAnsi="Times New Roman" w:cs="Times New Roman"/>
          <w:noProof/>
          <w:sz w:val="20"/>
          <w:lang w:eastAsia="tr-TR"/>
        </w:rPr>
        <mc:AlternateContent>
          <mc:Choice Requires="wps">
            <w:drawing>
              <wp:inline distT="0" distB="0" distL="0" distR="0">
                <wp:extent cx="6222365" cy="435610"/>
                <wp:effectExtent l="13970" t="12700" r="12065" b="8890"/>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233E2B" w:rsidRPr="00F038A0" w:rsidRDefault="00233E2B" w:rsidP="008F6CE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7"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" fillcolor="silver">
                <v:textbox>
                  <w:txbxContent>
                    <w:p w:rsidR="00233E2B" w:rsidRPr="00F038A0" w:rsidRDefault="00233E2B" w:rsidP="008F6CE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8F6CE0" w:rsidRPr="008F6CE0" w:rsidRDefault="008F6CE0" w:rsidP="008F6CE0">
      <w:pPr>
        <w:pStyle w:val="KonuBal"/>
        <w:spacing w:after="120"/>
        <w:ind w:left="-108" w:firstLine="108"/>
        <w:rPr>
          <w:color w:val="000000"/>
          <w:sz w:val="20"/>
          <w:lang w:val="tr-TR"/>
        </w:rPr>
      </w:pPr>
    </w:p>
    <w:p w:rsidR="008F6CE0" w:rsidRPr="008F6CE0" w:rsidRDefault="008F6CE0" w:rsidP="008F6CE0">
      <w:pPr>
        <w:pStyle w:val="KonuBal"/>
        <w:spacing w:after="120"/>
        <w:ind w:left="-108" w:firstLine="108"/>
        <w:rPr>
          <w:b w:val="0"/>
          <w:color w:val="000000"/>
          <w:sz w:val="20"/>
          <w:lang w:val="tr-TR"/>
        </w:rPr>
      </w:pPr>
      <w:r w:rsidRPr="008F6CE0">
        <w:rPr>
          <w:b w:val="0"/>
          <w:color w:val="000000"/>
          <w:sz w:val="20"/>
          <w:lang w:val="tr-TR"/>
        </w:rPr>
        <w:t xml:space="preserve">&lt; </w:t>
      </w:r>
      <w:r w:rsidRPr="008F6CE0">
        <w:rPr>
          <w:b w:val="0"/>
          <w:color w:val="000000"/>
          <w:sz w:val="20"/>
          <w:highlight w:val="lightGray"/>
          <w:lang w:val="tr-TR"/>
        </w:rPr>
        <w:t>İsteklinin Anteti</w:t>
      </w:r>
      <w:r w:rsidRPr="008F6CE0">
        <w:rPr>
          <w:b w:val="0"/>
          <w:color w:val="000000"/>
          <w:sz w:val="20"/>
          <w:lang w:val="tr-TR"/>
        </w:rPr>
        <w:t>&gt;</w:t>
      </w:r>
    </w:p>
    <w:p w:rsidR="008F6CE0" w:rsidRPr="008F6CE0" w:rsidRDefault="008F6CE0" w:rsidP="008F6CE0">
      <w:pPr>
        <w:pStyle w:val="KonuBal"/>
        <w:spacing w:after="120"/>
        <w:ind w:left="-108" w:firstLine="108"/>
        <w:rPr>
          <w:color w:val="000000"/>
          <w:sz w:val="20"/>
          <w:lang w:val="tr-TR"/>
        </w:rPr>
      </w:pPr>
    </w:p>
    <w:p w:rsidR="008F6CE0" w:rsidRPr="008F6CE0" w:rsidRDefault="008F6CE0" w:rsidP="008F6CE0">
      <w:pPr>
        <w:pStyle w:val="KonuBal"/>
        <w:spacing w:after="120"/>
        <w:ind w:left="-108" w:firstLine="108"/>
        <w:rPr>
          <w:b w:val="0"/>
          <w:color w:val="000000"/>
          <w:sz w:val="20"/>
          <w:lang w:val="tr-TR"/>
        </w:rPr>
      </w:pPr>
      <w:r w:rsidRPr="008F6CE0">
        <w:rPr>
          <w:color w:val="000000"/>
          <w:sz w:val="20"/>
          <w:lang w:val="tr-TR"/>
        </w:rPr>
        <w:t xml:space="preserve">Referans: </w:t>
      </w:r>
      <w:r w:rsidRPr="008F6CE0">
        <w:rPr>
          <w:b w:val="0"/>
          <w:color w:val="000000"/>
          <w:sz w:val="20"/>
          <w:lang w:val="tr-TR"/>
        </w:rPr>
        <w:t>&lt; her bir ihale davet mektubu için&gt;</w:t>
      </w:r>
    </w:p>
    <w:p w:rsidR="008F6CE0" w:rsidRPr="008F6CE0" w:rsidRDefault="008F6CE0" w:rsidP="008F6CE0">
      <w:pPr>
        <w:pStyle w:val="KonuBal"/>
        <w:spacing w:after="120"/>
        <w:rPr>
          <w:color w:val="000000"/>
          <w:sz w:val="20"/>
          <w:lang w:val="tr-TR"/>
        </w:rPr>
      </w:pPr>
      <w:r w:rsidRPr="008F6CE0">
        <w:rPr>
          <w:color w:val="000000"/>
          <w:sz w:val="20"/>
          <w:lang w:val="tr-TR"/>
        </w:rPr>
        <w:t>Sözleşme adı:</w:t>
      </w:r>
      <w:r w:rsidRPr="008F6CE0">
        <w:rPr>
          <w:b w:val="0"/>
          <w:color w:val="000000"/>
          <w:sz w:val="20"/>
          <w:lang w:val="tr-TR"/>
        </w:rPr>
        <w:t xml:space="preserve"> &lt; Sözleşme başlığı &gt;  </w:t>
      </w:r>
      <w:r w:rsidRPr="008F6CE0">
        <w:rPr>
          <w:color w:val="000000"/>
          <w:sz w:val="20"/>
          <w:lang w:val="tr-TR"/>
        </w:rPr>
        <w:t xml:space="preserve">Lot başlığı: </w:t>
      </w:r>
      <w:r w:rsidRPr="008F6CE0">
        <w:rPr>
          <w:b w:val="0"/>
          <w:color w:val="000000"/>
          <w:sz w:val="20"/>
          <w:lang w:val="tr-TR"/>
        </w:rPr>
        <w:t>&lt; Lot başlığı, ihale lotlara bölünmüş ise&gt;</w:t>
      </w:r>
    </w:p>
    <w:p w:rsidR="008F6CE0" w:rsidRPr="008F6CE0" w:rsidRDefault="008F6CE0" w:rsidP="008F6CE0">
      <w:pPr>
        <w:pStyle w:val="Blockquote"/>
        <w:ind w:left="0" w:right="-1"/>
        <w:jc w:val="both"/>
        <w:rPr>
          <w:color w:val="000000"/>
          <w:sz w:val="20"/>
          <w:lang w:val="tr-TR"/>
        </w:rPr>
      </w:pPr>
      <w:r w:rsidRPr="008F6CE0">
        <w:rPr>
          <w:bCs/>
          <w:color w:val="000000"/>
          <w:sz w:val="20"/>
          <w:lang w:val="tr-TR"/>
        </w:rPr>
        <w:t xml:space="preserve">Teklif teslim formunun </w:t>
      </w:r>
      <w:r w:rsidRPr="008F6CE0">
        <w:rPr>
          <w:b/>
          <w:color w:val="000000"/>
          <w:sz w:val="20"/>
          <w:lang w:val="tr-TR"/>
        </w:rPr>
        <w:t>bir adet imzalanmış aslı</w:t>
      </w:r>
      <w:r w:rsidRPr="008F6CE0">
        <w:rPr>
          <w:color w:val="000000"/>
          <w:sz w:val="20"/>
          <w:lang w:val="tr-TR"/>
        </w:rPr>
        <w:t xml:space="preserve"> (mali kimlik formu, tüzel kişilik formu ve sunulması gereke</w:t>
      </w:r>
      <w:r w:rsidR="00615D4F">
        <w:rPr>
          <w:color w:val="000000"/>
          <w:sz w:val="20"/>
          <w:lang w:val="tr-TR"/>
        </w:rPr>
        <w:t>n diğer beyannameler de dahil) 1</w:t>
      </w:r>
      <w:r w:rsidRPr="008F6CE0">
        <w:rPr>
          <w:color w:val="000000"/>
          <w:sz w:val="20"/>
          <w:lang w:val="tr-TR"/>
        </w:rPr>
        <w:t xml:space="preserve"> kopyasıyla birlikte teslim edilmek üzere hazırlanmış olmalıdır.</w:t>
      </w:r>
    </w:p>
    <w:p w:rsidR="008F6CE0" w:rsidRPr="008F6CE0" w:rsidRDefault="008F6CE0" w:rsidP="00DE7F38">
      <w:pPr>
        <w:keepNext/>
        <w:numPr>
          <w:ilvl w:val="0"/>
          <w:numId w:val="34"/>
        </w:numPr>
        <w:overflowPunct w:val="0"/>
        <w:autoSpaceDE w:val="0"/>
        <w:autoSpaceDN w:val="0"/>
        <w:adjustRightInd w:val="0"/>
        <w:spacing w:before="240" w:after="0" w:line="240" w:lineRule="auto"/>
        <w:jc w:val="both"/>
        <w:textAlignment w:val="baseline"/>
        <w:rPr>
          <w:rFonts w:ascii="Times New Roman" w:hAnsi="Times New Roman" w:cs="Times New Roman"/>
          <w:b/>
          <w:color w:val="000000"/>
          <w:sz w:val="20"/>
        </w:rPr>
      </w:pPr>
      <w:r w:rsidRPr="008F6CE0">
        <w:rPr>
          <w:rFonts w:ascii="Times New Roman" w:hAnsi="Times New Roman" w:cs="Times New Roman"/>
          <w:b/>
          <w:color w:val="000000"/>
          <w:sz w:val="20"/>
        </w:rPr>
        <w:t>İSTEKLİNİN KİMLİĞİ</w:t>
      </w:r>
    </w:p>
    <w:p w:rsidR="008F6CE0" w:rsidRPr="008F6CE0" w:rsidRDefault="008F6CE0" w:rsidP="008F6CE0">
      <w:pPr>
        <w:keepNext/>
        <w:spacing w:before="240"/>
        <w:ind w:left="780"/>
        <w:rPr>
          <w:rFonts w:ascii="Times New Roman" w:hAnsi="Times New Roman" w:cs="Times New Roman"/>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F6CE0" w:rsidRPr="008F6CE0" w:rsidTr="009F3C02">
        <w:trPr>
          <w:cantSplit/>
        </w:trPr>
        <w:tc>
          <w:tcPr>
            <w:tcW w:w="8221" w:type="dxa"/>
            <w:shd w:val="pct5" w:color="auto" w:fill="FFFFFF"/>
          </w:tcPr>
          <w:p w:rsidR="008F6CE0" w:rsidRPr="008F6CE0" w:rsidRDefault="008F6CE0" w:rsidP="009F3C02">
            <w:pPr>
              <w:spacing w:after="120"/>
              <w:rPr>
                <w:rFonts w:ascii="Times New Roman" w:hAnsi="Times New Roman" w:cs="Times New Roman"/>
                <w:b/>
                <w:color w:val="000000"/>
                <w:sz w:val="20"/>
              </w:rPr>
            </w:pPr>
            <w:r w:rsidRPr="008F6CE0">
              <w:rPr>
                <w:rFonts w:ascii="Times New Roman" w:hAnsi="Times New Roman" w:cs="Times New Roman"/>
                <w:b/>
                <w:color w:val="000000"/>
                <w:sz w:val="20"/>
              </w:rPr>
              <w:t>Tüzel kişiliğin ad(lar)ı ve adres(ler)i</w:t>
            </w:r>
          </w:p>
        </w:tc>
      </w:tr>
      <w:tr w:rsidR="008F6CE0" w:rsidRPr="008F6CE0" w:rsidTr="009F3C02">
        <w:trPr>
          <w:cantSplit/>
        </w:trPr>
        <w:tc>
          <w:tcPr>
            <w:tcW w:w="8221" w:type="dxa"/>
          </w:tcPr>
          <w:p w:rsidR="008F6CE0" w:rsidRPr="008F6CE0" w:rsidRDefault="008F6CE0" w:rsidP="009F3C02">
            <w:pPr>
              <w:spacing w:after="120"/>
              <w:rPr>
                <w:rFonts w:ascii="Times New Roman" w:hAnsi="Times New Roman" w:cs="Times New Roman"/>
                <w:b/>
                <w:color w:val="000000"/>
                <w:sz w:val="20"/>
              </w:rPr>
            </w:pPr>
          </w:p>
        </w:tc>
      </w:tr>
    </w:tbl>
    <w:p w:rsidR="008F6CE0" w:rsidRPr="008F6CE0" w:rsidRDefault="008F6CE0" w:rsidP="00DE7F38">
      <w:pPr>
        <w:keepNext/>
        <w:numPr>
          <w:ilvl w:val="0"/>
          <w:numId w:val="34"/>
        </w:numPr>
        <w:overflowPunct w:val="0"/>
        <w:autoSpaceDE w:val="0"/>
        <w:autoSpaceDN w:val="0"/>
        <w:adjustRightInd w:val="0"/>
        <w:spacing w:before="240" w:after="0" w:line="240" w:lineRule="auto"/>
        <w:jc w:val="both"/>
        <w:textAlignment w:val="baseline"/>
        <w:rPr>
          <w:rFonts w:ascii="Times New Roman" w:hAnsi="Times New Roman" w:cs="Times New Roman"/>
          <w:b/>
          <w:color w:val="000000"/>
          <w:sz w:val="20"/>
        </w:rPr>
      </w:pPr>
      <w:r w:rsidRPr="008F6CE0">
        <w:rPr>
          <w:rFonts w:ascii="Times New Roman" w:hAnsi="Times New Roman" w:cs="Times New Roman"/>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F6CE0" w:rsidRPr="008F6CE0" w:rsidTr="009F3C02">
        <w:tc>
          <w:tcPr>
            <w:tcW w:w="1842" w:type="dxa"/>
            <w:shd w:val="pct5" w:color="auto" w:fill="FFFFFF"/>
          </w:tcPr>
          <w:p w:rsidR="008F6CE0" w:rsidRPr="008F6CE0" w:rsidRDefault="008F6CE0" w:rsidP="009F3C02">
            <w:pPr>
              <w:spacing w:after="120"/>
              <w:rPr>
                <w:rFonts w:ascii="Times New Roman" w:hAnsi="Times New Roman" w:cs="Times New Roman"/>
                <w:b/>
                <w:color w:val="000000"/>
                <w:sz w:val="20"/>
              </w:rPr>
            </w:pPr>
            <w:r w:rsidRPr="008F6CE0">
              <w:rPr>
                <w:rFonts w:ascii="Times New Roman" w:hAnsi="Times New Roman" w:cs="Times New Roman"/>
                <w:b/>
                <w:color w:val="000000"/>
                <w:sz w:val="20"/>
              </w:rPr>
              <w:t>Adı Soyadı</w:t>
            </w:r>
          </w:p>
        </w:tc>
        <w:tc>
          <w:tcPr>
            <w:tcW w:w="4387" w:type="dxa"/>
          </w:tcPr>
          <w:p w:rsidR="008F6CE0" w:rsidRPr="008F6CE0" w:rsidRDefault="008F6CE0" w:rsidP="009F3C02">
            <w:pPr>
              <w:spacing w:after="120"/>
              <w:rPr>
                <w:rFonts w:ascii="Times New Roman" w:hAnsi="Times New Roman" w:cs="Times New Roman"/>
                <w:color w:val="000000"/>
                <w:sz w:val="20"/>
              </w:rPr>
            </w:pPr>
          </w:p>
        </w:tc>
      </w:tr>
      <w:tr w:rsidR="008F6CE0" w:rsidRPr="008F6CE0" w:rsidTr="009F3C02">
        <w:tc>
          <w:tcPr>
            <w:tcW w:w="1842" w:type="dxa"/>
            <w:shd w:val="pct5" w:color="auto" w:fill="FFFFFF"/>
          </w:tcPr>
          <w:p w:rsidR="008F6CE0" w:rsidRPr="008F6CE0" w:rsidRDefault="008F6CE0" w:rsidP="009F3C02">
            <w:pPr>
              <w:spacing w:after="120"/>
              <w:rPr>
                <w:rFonts w:ascii="Times New Roman" w:hAnsi="Times New Roman" w:cs="Times New Roman"/>
                <w:b/>
                <w:color w:val="000000"/>
                <w:sz w:val="20"/>
              </w:rPr>
            </w:pPr>
            <w:r w:rsidRPr="008F6CE0">
              <w:rPr>
                <w:rFonts w:ascii="Times New Roman" w:hAnsi="Times New Roman" w:cs="Times New Roman"/>
                <w:b/>
                <w:color w:val="000000"/>
                <w:sz w:val="20"/>
              </w:rPr>
              <w:t>Firma Adı</w:t>
            </w:r>
          </w:p>
        </w:tc>
        <w:tc>
          <w:tcPr>
            <w:tcW w:w="4387" w:type="dxa"/>
          </w:tcPr>
          <w:p w:rsidR="008F6CE0" w:rsidRPr="008F6CE0" w:rsidRDefault="008F6CE0" w:rsidP="009F3C02">
            <w:pPr>
              <w:spacing w:after="120"/>
              <w:rPr>
                <w:rFonts w:ascii="Times New Roman" w:hAnsi="Times New Roman" w:cs="Times New Roman"/>
                <w:color w:val="000000"/>
                <w:sz w:val="20"/>
              </w:rPr>
            </w:pPr>
          </w:p>
        </w:tc>
      </w:tr>
      <w:tr w:rsidR="008F6CE0" w:rsidRPr="008F6CE0" w:rsidTr="009F3C02">
        <w:tc>
          <w:tcPr>
            <w:tcW w:w="1842" w:type="dxa"/>
            <w:shd w:val="pct5" w:color="auto" w:fill="FFFFFF"/>
          </w:tcPr>
          <w:p w:rsidR="008F6CE0" w:rsidRPr="008F6CE0" w:rsidRDefault="008F6CE0" w:rsidP="009F3C02">
            <w:pPr>
              <w:spacing w:after="120"/>
              <w:rPr>
                <w:rFonts w:ascii="Times New Roman" w:hAnsi="Times New Roman" w:cs="Times New Roman"/>
                <w:b/>
                <w:color w:val="000000"/>
                <w:sz w:val="20"/>
              </w:rPr>
            </w:pPr>
            <w:r w:rsidRPr="008F6CE0">
              <w:rPr>
                <w:rFonts w:ascii="Times New Roman" w:hAnsi="Times New Roman" w:cs="Times New Roman"/>
                <w:b/>
                <w:color w:val="000000"/>
                <w:sz w:val="20"/>
              </w:rPr>
              <w:t>Adres</w:t>
            </w:r>
          </w:p>
        </w:tc>
        <w:tc>
          <w:tcPr>
            <w:tcW w:w="4387" w:type="dxa"/>
          </w:tcPr>
          <w:p w:rsidR="008F6CE0" w:rsidRPr="008F6CE0" w:rsidRDefault="008F6CE0" w:rsidP="009F3C02">
            <w:pPr>
              <w:spacing w:after="120"/>
              <w:rPr>
                <w:rFonts w:ascii="Times New Roman" w:hAnsi="Times New Roman" w:cs="Times New Roman"/>
                <w:color w:val="000000"/>
                <w:sz w:val="20"/>
              </w:rPr>
            </w:pPr>
          </w:p>
        </w:tc>
      </w:tr>
      <w:tr w:rsidR="008F6CE0" w:rsidRPr="008F6CE0" w:rsidTr="009F3C02">
        <w:tc>
          <w:tcPr>
            <w:tcW w:w="1842" w:type="dxa"/>
            <w:shd w:val="pct5" w:color="auto" w:fill="FFFFFF"/>
          </w:tcPr>
          <w:p w:rsidR="008F6CE0" w:rsidRPr="008F6CE0" w:rsidRDefault="008F6CE0" w:rsidP="009F3C02">
            <w:pPr>
              <w:spacing w:after="120"/>
              <w:rPr>
                <w:rFonts w:ascii="Times New Roman" w:hAnsi="Times New Roman" w:cs="Times New Roman"/>
                <w:b/>
                <w:color w:val="000000"/>
                <w:sz w:val="20"/>
              </w:rPr>
            </w:pPr>
            <w:r w:rsidRPr="008F6CE0">
              <w:rPr>
                <w:rFonts w:ascii="Times New Roman" w:hAnsi="Times New Roman" w:cs="Times New Roman"/>
                <w:b/>
                <w:color w:val="000000"/>
                <w:sz w:val="20"/>
              </w:rPr>
              <w:t>Telefon</w:t>
            </w:r>
          </w:p>
        </w:tc>
        <w:tc>
          <w:tcPr>
            <w:tcW w:w="4387" w:type="dxa"/>
          </w:tcPr>
          <w:p w:rsidR="008F6CE0" w:rsidRPr="008F6CE0" w:rsidRDefault="008F6CE0" w:rsidP="009F3C02">
            <w:pPr>
              <w:spacing w:after="120"/>
              <w:rPr>
                <w:rFonts w:ascii="Times New Roman" w:hAnsi="Times New Roman" w:cs="Times New Roman"/>
                <w:color w:val="000000"/>
                <w:sz w:val="20"/>
              </w:rPr>
            </w:pPr>
          </w:p>
        </w:tc>
      </w:tr>
      <w:tr w:rsidR="008F6CE0" w:rsidRPr="008F6CE0" w:rsidTr="009F3C02">
        <w:tc>
          <w:tcPr>
            <w:tcW w:w="1842" w:type="dxa"/>
            <w:shd w:val="pct5" w:color="auto" w:fill="FFFFFF"/>
          </w:tcPr>
          <w:p w:rsidR="008F6CE0" w:rsidRPr="008F6CE0" w:rsidRDefault="008F6CE0" w:rsidP="009F3C02">
            <w:pPr>
              <w:spacing w:after="120"/>
              <w:rPr>
                <w:rFonts w:ascii="Times New Roman" w:hAnsi="Times New Roman" w:cs="Times New Roman"/>
                <w:b/>
                <w:color w:val="000000"/>
                <w:sz w:val="20"/>
              </w:rPr>
            </w:pPr>
            <w:r w:rsidRPr="008F6CE0">
              <w:rPr>
                <w:rFonts w:ascii="Times New Roman" w:hAnsi="Times New Roman" w:cs="Times New Roman"/>
                <w:b/>
                <w:color w:val="000000"/>
                <w:sz w:val="20"/>
              </w:rPr>
              <w:t>Faks</w:t>
            </w:r>
          </w:p>
        </w:tc>
        <w:tc>
          <w:tcPr>
            <w:tcW w:w="4387" w:type="dxa"/>
          </w:tcPr>
          <w:p w:rsidR="008F6CE0" w:rsidRPr="008F6CE0" w:rsidRDefault="008F6CE0" w:rsidP="009F3C02">
            <w:pPr>
              <w:spacing w:after="120"/>
              <w:rPr>
                <w:rFonts w:ascii="Times New Roman" w:hAnsi="Times New Roman" w:cs="Times New Roman"/>
                <w:color w:val="000000"/>
                <w:sz w:val="20"/>
              </w:rPr>
            </w:pPr>
          </w:p>
        </w:tc>
      </w:tr>
      <w:tr w:rsidR="008F6CE0" w:rsidRPr="008F6CE0" w:rsidTr="009F3C02">
        <w:tc>
          <w:tcPr>
            <w:tcW w:w="1842" w:type="dxa"/>
            <w:shd w:val="pct5" w:color="auto" w:fill="FFFFFF"/>
          </w:tcPr>
          <w:p w:rsidR="008F6CE0" w:rsidRPr="008F6CE0" w:rsidRDefault="008F6CE0" w:rsidP="009F3C02">
            <w:pPr>
              <w:spacing w:after="120"/>
              <w:rPr>
                <w:rFonts w:ascii="Times New Roman" w:hAnsi="Times New Roman" w:cs="Times New Roman"/>
                <w:b/>
                <w:color w:val="000000"/>
                <w:sz w:val="20"/>
              </w:rPr>
            </w:pPr>
            <w:r w:rsidRPr="008F6CE0">
              <w:rPr>
                <w:rFonts w:ascii="Times New Roman" w:hAnsi="Times New Roman" w:cs="Times New Roman"/>
                <w:b/>
                <w:color w:val="000000"/>
                <w:sz w:val="20"/>
              </w:rPr>
              <w:t>e-mail</w:t>
            </w:r>
          </w:p>
        </w:tc>
        <w:tc>
          <w:tcPr>
            <w:tcW w:w="4387" w:type="dxa"/>
          </w:tcPr>
          <w:p w:rsidR="008F6CE0" w:rsidRPr="008F6CE0" w:rsidRDefault="008F6CE0" w:rsidP="009F3C02">
            <w:pPr>
              <w:spacing w:after="120"/>
              <w:rPr>
                <w:rFonts w:ascii="Times New Roman" w:hAnsi="Times New Roman" w:cs="Times New Roman"/>
                <w:color w:val="000000"/>
                <w:sz w:val="20"/>
              </w:rPr>
            </w:pPr>
          </w:p>
        </w:tc>
      </w:tr>
    </w:tbl>
    <w:p w:rsidR="008F6CE0" w:rsidRPr="008F6CE0" w:rsidRDefault="008F6CE0" w:rsidP="00DE7F38">
      <w:pPr>
        <w:keepNext/>
        <w:numPr>
          <w:ilvl w:val="0"/>
          <w:numId w:val="34"/>
        </w:numPr>
        <w:overflowPunct w:val="0"/>
        <w:autoSpaceDE w:val="0"/>
        <w:autoSpaceDN w:val="0"/>
        <w:adjustRightInd w:val="0"/>
        <w:spacing w:before="240" w:after="0" w:line="240" w:lineRule="auto"/>
        <w:jc w:val="both"/>
        <w:textAlignment w:val="baseline"/>
        <w:rPr>
          <w:rFonts w:ascii="Times New Roman" w:hAnsi="Times New Roman" w:cs="Times New Roman"/>
          <w:b/>
          <w:color w:val="000000"/>
          <w:sz w:val="20"/>
        </w:rPr>
      </w:pPr>
      <w:r w:rsidRPr="008F6CE0">
        <w:rPr>
          <w:rFonts w:ascii="Times New Roman" w:hAnsi="Times New Roman" w:cs="Times New Roman"/>
          <w:b/>
          <w:color w:val="000000"/>
          <w:sz w:val="20"/>
        </w:rPr>
        <w:t>BEYANNAME(LER)</w:t>
      </w:r>
    </w:p>
    <w:p w:rsidR="008F6CE0" w:rsidRPr="008F6CE0" w:rsidRDefault="008F6CE0" w:rsidP="008F6CE0">
      <w:pPr>
        <w:keepLines/>
        <w:widowControl w:val="0"/>
        <w:spacing w:after="120"/>
        <w:rPr>
          <w:rFonts w:ascii="Times New Roman" w:hAnsi="Times New Roman" w:cs="Times New Roman"/>
          <w:color w:val="000000"/>
          <w:sz w:val="20"/>
        </w:rPr>
      </w:pPr>
      <w:r w:rsidRPr="008F6CE0">
        <w:rPr>
          <w:rFonts w:ascii="Times New Roman" w:hAnsi="Times New Roman" w:cs="Times New Roman"/>
          <w:color w:val="000000"/>
          <w:sz w:val="20"/>
        </w:rPr>
        <w:t xml:space="preserve">Teklifin tarafı olarak, bu formun 1. maddesinde tanımlanan tüzel kişilik, ekteki formatta kullanılan imzalı beyannameyi teslim etmelidir. </w:t>
      </w:r>
    </w:p>
    <w:p w:rsidR="008F6CE0" w:rsidRPr="008F6CE0" w:rsidRDefault="008F6CE0" w:rsidP="00DE7F38">
      <w:pPr>
        <w:keepNext/>
        <w:numPr>
          <w:ilvl w:val="0"/>
          <w:numId w:val="34"/>
        </w:numPr>
        <w:overflowPunct w:val="0"/>
        <w:autoSpaceDE w:val="0"/>
        <w:autoSpaceDN w:val="0"/>
        <w:adjustRightInd w:val="0"/>
        <w:spacing w:before="240" w:after="0" w:line="240" w:lineRule="auto"/>
        <w:jc w:val="both"/>
        <w:textAlignment w:val="baseline"/>
        <w:rPr>
          <w:rFonts w:ascii="Times New Roman" w:hAnsi="Times New Roman" w:cs="Times New Roman"/>
          <w:b/>
          <w:color w:val="000000"/>
          <w:sz w:val="20"/>
        </w:rPr>
      </w:pPr>
      <w:r w:rsidRPr="008F6CE0">
        <w:rPr>
          <w:rFonts w:ascii="Times New Roman" w:hAnsi="Times New Roman" w:cs="Times New Roman"/>
          <w:b/>
          <w:color w:val="000000"/>
          <w:sz w:val="20"/>
        </w:rPr>
        <w:t>TAAHHÜTNAME</w:t>
      </w:r>
    </w:p>
    <w:p w:rsidR="008F6CE0" w:rsidRPr="008F6CE0" w:rsidRDefault="008F6CE0" w:rsidP="008F6CE0">
      <w:pPr>
        <w:pStyle w:val="GvdeMetni2"/>
        <w:spacing w:line="240" w:lineRule="auto"/>
        <w:rPr>
          <w:rFonts w:ascii="Times New Roman" w:hAnsi="Times New Roman"/>
          <w:color w:val="000000"/>
          <w:sz w:val="20"/>
          <w:lang w:val="tr-TR"/>
        </w:rPr>
      </w:pPr>
      <w:r w:rsidRPr="008F6CE0">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w:t>
      </w:r>
      <w:r w:rsidR="009708AE">
        <w:rPr>
          <w:rFonts w:ascii="Times New Roman" w:hAnsi="Times New Roman"/>
          <w:color w:val="000000"/>
          <w:sz w:val="20"/>
          <w:lang w:val="tr-TR"/>
        </w:rPr>
        <w:t xml:space="preserve">m. İhale dosyasında belirlenen </w:t>
      </w:r>
      <w:r w:rsidRPr="009708AE">
        <w:rPr>
          <w:rFonts w:ascii="Times New Roman" w:hAnsi="Times New Roman"/>
          <w:color w:val="000000"/>
          <w:sz w:val="20"/>
          <w:lang w:val="tr-TR"/>
        </w:rPr>
        <w:t>yapım işini üstlenmeyi</w:t>
      </w:r>
      <w:r w:rsidRPr="008F6CE0">
        <w:rPr>
          <w:rFonts w:ascii="Times New Roman" w:hAnsi="Times New Roman"/>
          <w:color w:val="000000"/>
          <w:sz w:val="20"/>
          <w:lang w:val="tr-TR"/>
        </w:rPr>
        <w:t>, Teknik Teklifimizi oluşturan aşağıdaki belgeler ve mühürlenmiş ayrı bir zarfla teslim edilen Mali Teklifimize dayanarak teklif ediyoruz.</w:t>
      </w:r>
    </w:p>
    <w:p w:rsidR="008F6CE0" w:rsidRPr="008F6CE0" w:rsidRDefault="008F6CE0" w:rsidP="00DE7F38">
      <w:pPr>
        <w:keepLines/>
        <w:widowControl w:val="0"/>
        <w:numPr>
          <w:ilvl w:val="0"/>
          <w:numId w:val="33"/>
        </w:numPr>
        <w:overflowPunct w:val="0"/>
        <w:autoSpaceDE w:val="0"/>
        <w:autoSpaceDN w:val="0"/>
        <w:adjustRightInd w:val="0"/>
        <w:spacing w:before="120" w:after="24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 xml:space="preserve">Mali ve Ekonomik Durum Belgeleri </w:t>
      </w:r>
    </w:p>
    <w:p w:rsidR="008F6CE0" w:rsidRPr="008F6CE0" w:rsidRDefault="008F6CE0" w:rsidP="00DE7F38">
      <w:pPr>
        <w:keepLines/>
        <w:widowControl w:val="0"/>
        <w:numPr>
          <w:ilvl w:val="0"/>
          <w:numId w:val="33"/>
        </w:numPr>
        <w:overflowPunct w:val="0"/>
        <w:autoSpaceDE w:val="0"/>
        <w:autoSpaceDN w:val="0"/>
        <w:adjustRightInd w:val="0"/>
        <w:spacing w:before="120" w:after="24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Uzmanlık Alanı ve Deneyim Belgeleri</w:t>
      </w:r>
    </w:p>
    <w:p w:rsidR="008F6CE0" w:rsidRPr="008F6CE0" w:rsidRDefault="008F6CE0" w:rsidP="00DE7F38">
      <w:pPr>
        <w:keepLines/>
        <w:widowControl w:val="0"/>
        <w:numPr>
          <w:ilvl w:val="0"/>
          <w:numId w:val="33"/>
        </w:numPr>
        <w:overflowPunct w:val="0"/>
        <w:autoSpaceDE w:val="0"/>
        <w:autoSpaceDN w:val="0"/>
        <w:adjustRightInd w:val="0"/>
        <w:spacing w:before="120" w:after="24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Planlar – Çizimler (sadece yapım işleri için)</w:t>
      </w:r>
    </w:p>
    <w:p w:rsidR="008F6CE0" w:rsidRPr="008F6CE0" w:rsidRDefault="008F6CE0" w:rsidP="00DE7F38">
      <w:pPr>
        <w:keepLines/>
        <w:widowControl w:val="0"/>
        <w:numPr>
          <w:ilvl w:val="0"/>
          <w:numId w:val="33"/>
        </w:numPr>
        <w:overflowPunct w:val="0"/>
        <w:autoSpaceDE w:val="0"/>
        <w:autoSpaceDN w:val="0"/>
        <w:adjustRightInd w:val="0"/>
        <w:spacing w:before="120" w:after="24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Organizasyon ve Metodoloji (sadece hizmet alımları için)</w:t>
      </w:r>
    </w:p>
    <w:p w:rsidR="008F6CE0" w:rsidRPr="008F6CE0" w:rsidRDefault="008F6CE0" w:rsidP="00DE7F38">
      <w:pPr>
        <w:keepLines/>
        <w:widowControl w:val="0"/>
        <w:numPr>
          <w:ilvl w:val="0"/>
          <w:numId w:val="33"/>
        </w:numPr>
        <w:overflowPunct w:val="0"/>
        <w:autoSpaceDE w:val="0"/>
        <w:autoSpaceDN w:val="0"/>
        <w:adjustRightInd w:val="0"/>
        <w:spacing w:before="120" w:after="24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Kilit uzmanlar (Kilit uzmanların listesi ve özgeçmişlerden oluşur) (hizmet alımları ve istenmiş ise diğer alımlar için)</w:t>
      </w:r>
    </w:p>
    <w:p w:rsidR="008F6CE0" w:rsidRPr="008F6CE0" w:rsidRDefault="008F6CE0" w:rsidP="00DE7F38">
      <w:pPr>
        <w:keepLines/>
        <w:widowControl w:val="0"/>
        <w:numPr>
          <w:ilvl w:val="0"/>
          <w:numId w:val="33"/>
        </w:numPr>
        <w:overflowPunct w:val="0"/>
        <w:autoSpaceDE w:val="0"/>
        <w:autoSpaceDN w:val="0"/>
        <w:adjustRightInd w:val="0"/>
        <w:spacing w:before="120" w:after="24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lastRenderedPageBreak/>
        <w:t>İsteklinin beyannamesi (teklifi konsorsiyum veriyorsa, her konsorsiyum üyesinden bir adet olmak üzere)</w:t>
      </w:r>
    </w:p>
    <w:p w:rsidR="008F6CE0" w:rsidRPr="008F6CE0" w:rsidRDefault="008F6CE0" w:rsidP="00DE7F38">
      <w:pPr>
        <w:keepLines/>
        <w:widowControl w:val="0"/>
        <w:numPr>
          <w:ilvl w:val="0"/>
          <w:numId w:val="33"/>
        </w:numPr>
        <w:overflowPunct w:val="0"/>
        <w:autoSpaceDE w:val="0"/>
        <w:autoSpaceDN w:val="0"/>
        <w:adjustRightInd w:val="0"/>
        <w:spacing w:before="120" w:after="24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Her Kilit uzmanın imzaladığı münhasırlık ve müsaitlik bildirimi (sadece hizmet alımları için)</w:t>
      </w:r>
    </w:p>
    <w:p w:rsidR="008F6CE0" w:rsidRPr="008F6CE0" w:rsidRDefault="008F6CE0" w:rsidP="00DE7F38">
      <w:pPr>
        <w:keepLines/>
        <w:widowControl w:val="0"/>
        <w:numPr>
          <w:ilvl w:val="0"/>
          <w:numId w:val="33"/>
        </w:numPr>
        <w:overflowPunct w:val="0"/>
        <w:autoSpaceDE w:val="0"/>
        <w:autoSpaceDN w:val="0"/>
        <w:adjustRightInd w:val="0"/>
        <w:spacing w:before="120" w:after="24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 xml:space="preserve">İhalenin kazanılması halinde ödemelerin yatırılacağı banka hesabının ayrıntılarını içeren doldurulmuş mali kimlik formu </w:t>
      </w:r>
    </w:p>
    <w:p w:rsidR="008F6CE0" w:rsidRPr="008F6CE0" w:rsidRDefault="008F6CE0" w:rsidP="00DE7F38">
      <w:pPr>
        <w:keepLines/>
        <w:widowControl w:val="0"/>
        <w:numPr>
          <w:ilvl w:val="0"/>
          <w:numId w:val="33"/>
        </w:numPr>
        <w:overflowPunct w:val="0"/>
        <w:autoSpaceDE w:val="0"/>
        <w:autoSpaceDN w:val="0"/>
        <w:adjustRightInd w:val="0"/>
        <w:spacing w:before="120" w:after="24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Doldurulmuş Tüzel Kişilik Formu</w:t>
      </w:r>
      <w:r w:rsidRPr="008F6CE0">
        <w:rPr>
          <w:rFonts w:ascii="Times New Roman" w:hAnsi="Times New Roman" w:cs="Times New Roman"/>
          <w:b/>
          <w:color w:val="000000"/>
          <w:sz w:val="20"/>
        </w:rPr>
        <w:t xml:space="preserve"> </w:t>
      </w:r>
    </w:p>
    <w:p w:rsidR="008F6CE0" w:rsidRPr="008F6CE0" w:rsidRDefault="008F6CE0" w:rsidP="008F6CE0">
      <w:pPr>
        <w:keepLines/>
        <w:widowControl w:val="0"/>
        <w:rPr>
          <w:rFonts w:ascii="Times New Roman" w:hAnsi="Times New Roman" w:cs="Times New Roman"/>
          <w:color w:val="000000"/>
          <w:sz w:val="20"/>
        </w:rPr>
      </w:pPr>
      <w:r w:rsidRPr="008F6CE0">
        <w:rPr>
          <w:rFonts w:ascii="Times New Roman" w:hAnsi="Times New Roman" w:cs="Times New Roman"/>
          <w:color w:val="000000"/>
          <w:sz w:val="20"/>
        </w:rPr>
        <w:t xml:space="preserve">Bu teklif, </w:t>
      </w:r>
      <w:r w:rsidRPr="008F6CE0">
        <w:rPr>
          <w:rFonts w:ascii="Times New Roman" w:hAnsi="Times New Roman" w:cs="Times New Roman"/>
          <w:b/>
          <w:color w:val="000000"/>
          <w:sz w:val="20"/>
        </w:rPr>
        <w:t>İsteklilere Talimatların</w:t>
      </w:r>
      <w:r w:rsidRPr="008F6CE0">
        <w:rPr>
          <w:rFonts w:ascii="Times New Roman" w:hAnsi="Times New Roman" w:cs="Times New Roman"/>
          <w:color w:val="000000"/>
          <w:sz w:val="20"/>
        </w:rPr>
        <w:t xml:space="preserve"> 25. maddesinde belirtilmiş olan geçerlilik süresince geçerlidir.  </w:t>
      </w:r>
    </w:p>
    <w:p w:rsidR="008F6CE0" w:rsidRPr="008F6CE0" w:rsidRDefault="008F6CE0" w:rsidP="008F6CE0">
      <w:pPr>
        <w:keepLines/>
        <w:widowControl w:val="0"/>
        <w:rPr>
          <w:rFonts w:ascii="Times New Roman" w:hAnsi="Times New Roman" w:cs="Times New Roman"/>
          <w:color w:val="000000"/>
          <w:sz w:val="20"/>
        </w:rPr>
      </w:pPr>
    </w:p>
    <w:p w:rsidR="008F6CE0" w:rsidRPr="008F6CE0" w:rsidRDefault="008F6CE0" w:rsidP="008F6CE0">
      <w:pPr>
        <w:keepLines/>
        <w:widowControl w:val="0"/>
        <w:rPr>
          <w:rFonts w:ascii="Times New Roman" w:hAnsi="Times New Roman" w:cs="Times New Roman"/>
          <w:color w:val="000000"/>
          <w:sz w:val="20"/>
        </w:rPr>
      </w:pPr>
      <w:r w:rsidRPr="008F6CE0">
        <w:rPr>
          <w:rFonts w:ascii="Times New Roman" w:hAnsi="Times New Roman" w:cs="Times New Roman"/>
          <w:color w:val="000000"/>
          <w:sz w:val="20"/>
        </w:rPr>
        <w:t xml:space="preserve">İstekli adına. </w:t>
      </w:r>
    </w:p>
    <w:p w:rsidR="008F6CE0" w:rsidRPr="008F6CE0" w:rsidRDefault="008F6CE0" w:rsidP="008F6CE0">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F6CE0" w:rsidRPr="008F6CE0" w:rsidTr="009F3C02">
        <w:tc>
          <w:tcPr>
            <w:tcW w:w="1842" w:type="dxa"/>
            <w:shd w:val="pct5" w:color="auto" w:fill="FFFFFF"/>
          </w:tcPr>
          <w:p w:rsidR="008F6CE0" w:rsidRPr="008F6CE0" w:rsidRDefault="008F6CE0" w:rsidP="009F3C02">
            <w:pPr>
              <w:spacing w:after="120"/>
              <w:rPr>
                <w:rFonts w:ascii="Times New Roman" w:hAnsi="Times New Roman" w:cs="Times New Roman"/>
                <w:b/>
                <w:color w:val="000000"/>
                <w:sz w:val="20"/>
              </w:rPr>
            </w:pPr>
            <w:r w:rsidRPr="008F6CE0">
              <w:rPr>
                <w:rFonts w:ascii="Times New Roman" w:hAnsi="Times New Roman" w:cs="Times New Roman"/>
                <w:b/>
                <w:color w:val="000000"/>
                <w:sz w:val="20"/>
              </w:rPr>
              <w:t>Adı Soyadı</w:t>
            </w:r>
          </w:p>
        </w:tc>
        <w:tc>
          <w:tcPr>
            <w:tcW w:w="4387" w:type="dxa"/>
          </w:tcPr>
          <w:p w:rsidR="008F6CE0" w:rsidRPr="008F6CE0" w:rsidRDefault="008F6CE0" w:rsidP="009F3C02">
            <w:pPr>
              <w:spacing w:after="120"/>
              <w:rPr>
                <w:rFonts w:ascii="Times New Roman" w:hAnsi="Times New Roman" w:cs="Times New Roman"/>
                <w:color w:val="000000"/>
                <w:sz w:val="20"/>
              </w:rPr>
            </w:pPr>
          </w:p>
        </w:tc>
      </w:tr>
      <w:tr w:rsidR="008F6CE0" w:rsidRPr="008F6CE0" w:rsidTr="009F3C02">
        <w:tc>
          <w:tcPr>
            <w:tcW w:w="1842" w:type="dxa"/>
            <w:shd w:val="pct5" w:color="auto" w:fill="FFFFFF"/>
          </w:tcPr>
          <w:p w:rsidR="008F6CE0" w:rsidRPr="008F6CE0" w:rsidRDefault="008F6CE0" w:rsidP="009F3C02">
            <w:pPr>
              <w:spacing w:after="120"/>
              <w:rPr>
                <w:rFonts w:ascii="Times New Roman" w:hAnsi="Times New Roman" w:cs="Times New Roman"/>
                <w:b/>
                <w:color w:val="000000"/>
                <w:sz w:val="20"/>
              </w:rPr>
            </w:pPr>
            <w:r w:rsidRPr="008F6CE0">
              <w:rPr>
                <w:rFonts w:ascii="Times New Roman" w:hAnsi="Times New Roman" w:cs="Times New Roman"/>
                <w:b/>
                <w:color w:val="000000"/>
                <w:sz w:val="20"/>
              </w:rPr>
              <w:t>İmza</w:t>
            </w:r>
          </w:p>
        </w:tc>
        <w:tc>
          <w:tcPr>
            <w:tcW w:w="4387" w:type="dxa"/>
          </w:tcPr>
          <w:p w:rsidR="008F6CE0" w:rsidRPr="008F6CE0" w:rsidRDefault="008F6CE0" w:rsidP="009F3C02">
            <w:pPr>
              <w:spacing w:after="120"/>
              <w:rPr>
                <w:rFonts w:ascii="Times New Roman" w:hAnsi="Times New Roman" w:cs="Times New Roman"/>
                <w:color w:val="000000"/>
                <w:sz w:val="20"/>
              </w:rPr>
            </w:pPr>
          </w:p>
        </w:tc>
      </w:tr>
      <w:tr w:rsidR="008F6CE0" w:rsidRPr="008F6CE0" w:rsidTr="009F3C02">
        <w:tc>
          <w:tcPr>
            <w:tcW w:w="1842" w:type="dxa"/>
            <w:shd w:val="pct5" w:color="auto" w:fill="FFFFFF"/>
          </w:tcPr>
          <w:p w:rsidR="008F6CE0" w:rsidRPr="008F6CE0" w:rsidRDefault="008F6CE0" w:rsidP="009F3C02">
            <w:pPr>
              <w:spacing w:after="120"/>
              <w:rPr>
                <w:rFonts w:ascii="Times New Roman" w:hAnsi="Times New Roman" w:cs="Times New Roman"/>
                <w:b/>
                <w:color w:val="000000"/>
                <w:sz w:val="20"/>
              </w:rPr>
            </w:pPr>
            <w:r w:rsidRPr="008F6CE0">
              <w:rPr>
                <w:rFonts w:ascii="Times New Roman" w:hAnsi="Times New Roman" w:cs="Times New Roman"/>
                <w:b/>
                <w:color w:val="000000"/>
                <w:sz w:val="20"/>
              </w:rPr>
              <w:t>Tarih</w:t>
            </w:r>
          </w:p>
        </w:tc>
        <w:tc>
          <w:tcPr>
            <w:tcW w:w="4387" w:type="dxa"/>
          </w:tcPr>
          <w:p w:rsidR="008F6CE0" w:rsidRPr="008F6CE0" w:rsidRDefault="008F6CE0" w:rsidP="009F3C02">
            <w:pPr>
              <w:spacing w:after="120"/>
              <w:rPr>
                <w:rFonts w:ascii="Times New Roman" w:hAnsi="Times New Roman" w:cs="Times New Roman"/>
                <w:color w:val="000000"/>
                <w:sz w:val="20"/>
              </w:rPr>
            </w:pPr>
          </w:p>
        </w:tc>
      </w:tr>
    </w:tbl>
    <w:p w:rsidR="008F6CE0" w:rsidRPr="008F6CE0" w:rsidRDefault="008F6CE0" w:rsidP="008F6CE0">
      <w:pPr>
        <w:keepLines/>
        <w:widowControl w:val="0"/>
        <w:spacing w:after="120"/>
        <w:ind w:left="425"/>
        <w:rPr>
          <w:rFonts w:ascii="Times New Roman" w:hAnsi="Times New Roman" w:cs="Times New Roman"/>
          <w:color w:val="000000"/>
          <w:sz w:val="20"/>
        </w:rPr>
      </w:pPr>
    </w:p>
    <w:p w:rsidR="008F6CE0" w:rsidRPr="008F6CE0" w:rsidRDefault="008F6CE0" w:rsidP="008F6CE0">
      <w:pPr>
        <w:rPr>
          <w:rFonts w:ascii="Times New Roman" w:hAnsi="Times New Roman" w:cs="Times New Roman"/>
        </w:rPr>
      </w:pPr>
      <w:bookmarkStart w:id="3395" w:name="_BEYANNAME_FORMATI"/>
      <w:bookmarkEnd w:id="3395"/>
      <w:r w:rsidRPr="008F6CE0">
        <w:rPr>
          <w:rFonts w:ascii="Times New Roman" w:hAnsi="Times New Roman" w:cs="Times New Roman"/>
        </w:rPr>
        <w:br w:type="page"/>
      </w:r>
    </w:p>
    <w:p w:rsidR="008F6CE0" w:rsidRPr="008F6CE0" w:rsidRDefault="008F6CE0" w:rsidP="008F6CE0">
      <w:pPr>
        <w:pStyle w:val="Balk6"/>
        <w:spacing w:line="240" w:lineRule="auto"/>
        <w:ind w:firstLine="0"/>
        <w:jc w:val="center"/>
        <w:rPr>
          <w:b w:val="0"/>
          <w:sz w:val="20"/>
          <w:szCs w:val="20"/>
          <w:u w:val="single"/>
        </w:rPr>
      </w:pPr>
      <w:bookmarkStart w:id="3396" w:name="_Toc186884885"/>
      <w:bookmarkStart w:id="3397" w:name="_Toc232234042"/>
      <w:bookmarkStart w:id="3398" w:name="_Toc233021564"/>
      <w:r w:rsidRPr="008F6CE0">
        <w:rPr>
          <w:u w:val="single"/>
        </w:rPr>
        <w:lastRenderedPageBreak/>
        <w:t>Beyanname Formatı</w:t>
      </w:r>
      <w:bookmarkEnd w:id="3396"/>
      <w:bookmarkEnd w:id="3397"/>
      <w:bookmarkEnd w:id="3398"/>
    </w:p>
    <w:p w:rsidR="008F6CE0" w:rsidRPr="008F6CE0" w:rsidRDefault="008F6CE0" w:rsidP="008F6CE0">
      <w:pPr>
        <w:rPr>
          <w:rFonts w:ascii="Times New Roman" w:hAnsi="Times New Roman" w:cs="Times New Roman"/>
        </w:rPr>
      </w:pPr>
    </w:p>
    <w:p w:rsidR="008F6CE0" w:rsidRPr="008F6CE0" w:rsidRDefault="008F6CE0" w:rsidP="008F6CE0">
      <w:pPr>
        <w:keepNext/>
        <w:jc w:val="center"/>
        <w:rPr>
          <w:rFonts w:ascii="Times New Roman" w:hAnsi="Times New Roman" w:cs="Times New Roman"/>
          <w:b/>
          <w:sz w:val="20"/>
          <w:szCs w:val="20"/>
        </w:rPr>
      </w:pPr>
      <w:bookmarkStart w:id="3399" w:name="_(Teklif_teslim_formunun_3._Maddesin"/>
      <w:bookmarkEnd w:id="3399"/>
      <w:r w:rsidRPr="008F6CE0">
        <w:rPr>
          <w:rFonts w:ascii="Times New Roman" w:hAnsi="Times New Roman" w:cs="Times New Roman"/>
          <w:b/>
          <w:sz w:val="20"/>
          <w:szCs w:val="20"/>
        </w:rPr>
        <w:t>(Teklif teslim formunun 3. Maddesinde belirtilen beyanname formatı)</w:t>
      </w:r>
    </w:p>
    <w:p w:rsidR="008F6CE0" w:rsidRPr="008F6CE0" w:rsidRDefault="008F6CE0" w:rsidP="008F6CE0">
      <w:pPr>
        <w:pStyle w:val="Balk8"/>
        <w:ind w:left="360"/>
        <w:jc w:val="center"/>
        <w:rPr>
          <w:rFonts w:ascii="Times New Roman" w:hAnsi="Times New Roman" w:cs="Times New Roman"/>
          <w:b/>
          <w:i/>
          <w:sz w:val="20"/>
          <w:highlight w:val="lightGray"/>
        </w:rPr>
      </w:pPr>
    </w:p>
    <w:p w:rsidR="008F6CE0" w:rsidRPr="008F6CE0" w:rsidRDefault="008F6CE0" w:rsidP="008F6CE0">
      <w:pPr>
        <w:keepNext/>
        <w:jc w:val="center"/>
        <w:rPr>
          <w:rFonts w:ascii="Times New Roman" w:hAnsi="Times New Roman" w:cs="Times New Roman"/>
          <w:i/>
          <w:sz w:val="20"/>
          <w:szCs w:val="20"/>
        </w:rPr>
      </w:pPr>
      <w:r w:rsidRPr="008F6CE0">
        <w:rPr>
          <w:rFonts w:ascii="Times New Roman" w:hAnsi="Times New Roman" w:cs="Times New Roman"/>
          <w:i/>
          <w:sz w:val="20"/>
          <w:szCs w:val="20"/>
          <w:highlight w:val="lightGray"/>
        </w:rPr>
        <w:t>&lt;Tüzel kişiliğin antetli kağıdına yazılarak sunulacaktır&gt;</w:t>
      </w:r>
    </w:p>
    <w:p w:rsidR="008F6CE0" w:rsidRPr="008F6CE0" w:rsidRDefault="008F6CE0" w:rsidP="008F6CE0">
      <w:pPr>
        <w:rPr>
          <w:rFonts w:ascii="Times New Roman" w:hAnsi="Times New Roman" w:cs="Times New Roman"/>
          <w:sz w:val="20"/>
          <w:szCs w:val="20"/>
          <w:highlight w:val="lightGray"/>
        </w:rPr>
      </w:pPr>
    </w:p>
    <w:p w:rsidR="008F6CE0" w:rsidRPr="008F6CE0" w:rsidRDefault="008F6CE0" w:rsidP="008F6CE0">
      <w:pPr>
        <w:rPr>
          <w:rFonts w:ascii="Times New Roman" w:hAnsi="Times New Roman" w:cs="Times New Roman"/>
          <w:sz w:val="20"/>
          <w:szCs w:val="20"/>
          <w:highlight w:val="lightGray"/>
        </w:rPr>
      </w:pPr>
    </w:p>
    <w:p w:rsidR="008F6CE0" w:rsidRPr="008F6CE0" w:rsidRDefault="008F6CE0" w:rsidP="008F6CE0">
      <w:pPr>
        <w:rPr>
          <w:rFonts w:ascii="Times New Roman" w:hAnsi="Times New Roman" w:cs="Times New Roman"/>
          <w:sz w:val="20"/>
          <w:szCs w:val="20"/>
          <w:highlight w:val="lightGray"/>
        </w:rPr>
      </w:pPr>
      <w:r w:rsidRPr="008F6CE0">
        <w:rPr>
          <w:rFonts w:ascii="Times New Roman" w:hAnsi="Times New Roman" w:cs="Times New Roman"/>
          <w:sz w:val="20"/>
          <w:szCs w:val="20"/>
          <w:highlight w:val="lightGray"/>
        </w:rPr>
        <w:t>&lt;Tarih&gt;</w:t>
      </w:r>
    </w:p>
    <w:p w:rsidR="008F6CE0" w:rsidRPr="008F6CE0" w:rsidRDefault="008F6CE0" w:rsidP="008F6CE0">
      <w:pPr>
        <w:rPr>
          <w:rFonts w:ascii="Times New Roman" w:hAnsi="Times New Roman" w:cs="Times New Roman"/>
          <w:sz w:val="20"/>
          <w:szCs w:val="20"/>
          <w:highlight w:val="lightGray"/>
        </w:rPr>
      </w:pPr>
      <w:r w:rsidRPr="008F6CE0">
        <w:rPr>
          <w:rFonts w:ascii="Times New Roman" w:hAnsi="Times New Roman" w:cs="Times New Roman"/>
          <w:sz w:val="20"/>
          <w:szCs w:val="20"/>
          <w:highlight w:val="lightGray"/>
        </w:rPr>
        <w:t>&lt;Sözleşme Makamı (Yararlanıcı)nın ismi ve adresi&gt;</w:t>
      </w:r>
    </w:p>
    <w:p w:rsidR="008F6CE0" w:rsidRPr="008F6CE0" w:rsidRDefault="008F6CE0" w:rsidP="008F6CE0">
      <w:pPr>
        <w:rPr>
          <w:rFonts w:ascii="Times New Roman" w:hAnsi="Times New Roman" w:cs="Times New Roman"/>
          <w:sz w:val="20"/>
          <w:szCs w:val="20"/>
        </w:rPr>
      </w:pPr>
      <w:r w:rsidRPr="008F6CE0">
        <w:rPr>
          <w:rFonts w:ascii="Times New Roman" w:hAnsi="Times New Roman" w:cs="Times New Roman"/>
          <w:b/>
          <w:sz w:val="20"/>
          <w:szCs w:val="20"/>
        </w:rPr>
        <w:t>Referansınız:</w:t>
      </w:r>
      <w:r w:rsidRPr="008F6CE0">
        <w:rPr>
          <w:rFonts w:ascii="Times New Roman" w:hAnsi="Times New Roman" w:cs="Times New Roman"/>
          <w:sz w:val="20"/>
          <w:szCs w:val="20"/>
        </w:rPr>
        <w:t xml:space="preserve"> </w:t>
      </w:r>
      <w:r w:rsidRPr="008F6CE0">
        <w:rPr>
          <w:rFonts w:ascii="Times New Roman" w:hAnsi="Times New Roman" w:cs="Times New Roman"/>
          <w:sz w:val="20"/>
          <w:szCs w:val="20"/>
          <w:highlight w:val="lightGray"/>
        </w:rPr>
        <w:t>&lt; Davet tarihi&gt;</w:t>
      </w:r>
    </w:p>
    <w:p w:rsidR="008F6CE0" w:rsidRPr="008F6CE0" w:rsidRDefault="008F6CE0" w:rsidP="008F6CE0">
      <w:pPr>
        <w:keepNext/>
        <w:keepLines/>
        <w:widowControl w:val="0"/>
        <w:spacing w:before="60" w:after="60"/>
        <w:rPr>
          <w:rFonts w:ascii="Times New Roman" w:hAnsi="Times New Roman" w:cs="Times New Roman"/>
          <w:color w:val="000000"/>
          <w:sz w:val="20"/>
        </w:rPr>
      </w:pPr>
      <w:r w:rsidRPr="008F6CE0">
        <w:rPr>
          <w:rFonts w:ascii="Times New Roman" w:hAnsi="Times New Roman" w:cs="Times New Roman"/>
          <w:color w:val="000000"/>
          <w:sz w:val="20"/>
        </w:rPr>
        <w:t>Sayın Yetkili,</w:t>
      </w:r>
    </w:p>
    <w:p w:rsidR="008F6CE0" w:rsidRPr="008F6CE0" w:rsidRDefault="008F6CE0" w:rsidP="008F6CE0">
      <w:pPr>
        <w:keepNext/>
        <w:keepLines/>
        <w:widowControl w:val="0"/>
        <w:spacing w:before="60" w:after="60"/>
        <w:rPr>
          <w:rFonts w:ascii="Times New Roman" w:hAnsi="Times New Roman" w:cs="Times New Roman"/>
          <w:b/>
          <w:color w:val="000000"/>
          <w:sz w:val="20"/>
        </w:rPr>
      </w:pPr>
    </w:p>
    <w:p w:rsidR="008F6CE0" w:rsidRPr="008F6CE0" w:rsidRDefault="008F6CE0" w:rsidP="008F6CE0">
      <w:pPr>
        <w:keepNext/>
        <w:keepLines/>
        <w:widowControl w:val="0"/>
        <w:spacing w:before="60" w:after="60"/>
        <w:rPr>
          <w:rFonts w:ascii="Times New Roman" w:hAnsi="Times New Roman" w:cs="Times New Roman"/>
          <w:b/>
          <w:color w:val="000000"/>
          <w:sz w:val="20"/>
        </w:rPr>
      </w:pPr>
      <w:r w:rsidRPr="008F6CE0">
        <w:rPr>
          <w:rFonts w:ascii="Times New Roman" w:hAnsi="Times New Roman" w:cs="Times New Roman"/>
          <w:b/>
          <w:color w:val="000000"/>
          <w:sz w:val="20"/>
        </w:rPr>
        <w:t>TEKLİF SAHİBİNİN BEYANI</w:t>
      </w:r>
    </w:p>
    <w:p w:rsidR="008F6CE0" w:rsidRPr="008F6CE0" w:rsidRDefault="008F6CE0" w:rsidP="008F6CE0">
      <w:pPr>
        <w:keepNext/>
        <w:keepLines/>
        <w:widowControl w:val="0"/>
        <w:spacing w:before="60" w:after="60"/>
        <w:rPr>
          <w:rFonts w:ascii="Times New Roman" w:hAnsi="Times New Roman" w:cs="Times New Roman"/>
          <w:color w:val="000000"/>
          <w:sz w:val="20"/>
        </w:rPr>
      </w:pPr>
    </w:p>
    <w:p w:rsidR="008F6CE0" w:rsidRPr="008F6CE0" w:rsidRDefault="008F6CE0" w:rsidP="008F6CE0">
      <w:pPr>
        <w:keepNext/>
        <w:keepLines/>
        <w:widowControl w:val="0"/>
        <w:spacing w:before="60" w:after="60"/>
        <w:rPr>
          <w:rFonts w:ascii="Times New Roman" w:hAnsi="Times New Roman" w:cs="Times New Roman"/>
          <w:color w:val="000000"/>
          <w:sz w:val="20"/>
        </w:rPr>
      </w:pPr>
      <w:r w:rsidRPr="008F6CE0">
        <w:rPr>
          <w:rFonts w:ascii="Times New Roman" w:hAnsi="Times New Roman" w:cs="Times New Roman"/>
          <w:color w:val="000000"/>
          <w:sz w:val="20"/>
        </w:rPr>
        <w:t xml:space="preserve">Yukarıda belirtilen ihale davet mektubunuza atfen,  biz, </w:t>
      </w:r>
      <w:r w:rsidRPr="008F6CE0">
        <w:rPr>
          <w:rFonts w:ascii="Times New Roman" w:hAnsi="Times New Roman" w:cs="Times New Roman"/>
          <w:color w:val="000000"/>
          <w:sz w:val="20"/>
          <w:highlight w:val="lightGray"/>
        </w:rPr>
        <w:t>&lt;Tüzel kişiliğin ad(lar)ı&gt;</w:t>
      </w:r>
      <w:r w:rsidRPr="008F6CE0">
        <w:rPr>
          <w:rFonts w:ascii="Times New Roman" w:hAnsi="Times New Roman" w:cs="Times New Roman"/>
          <w:b/>
          <w:color w:val="000000"/>
          <w:sz w:val="20"/>
        </w:rPr>
        <w:t xml:space="preserve"> </w:t>
      </w:r>
      <w:r w:rsidRPr="008F6CE0">
        <w:rPr>
          <w:rFonts w:ascii="Times New Roman" w:hAnsi="Times New Roman" w:cs="Times New Roman"/>
          <w:color w:val="000000"/>
          <w:sz w:val="20"/>
        </w:rPr>
        <w:t xml:space="preserve"> olarak, </w:t>
      </w:r>
    </w:p>
    <w:p w:rsidR="008F6CE0" w:rsidRPr="008F6CE0" w:rsidRDefault="008F6CE0" w:rsidP="008F6CE0">
      <w:pPr>
        <w:keepNext/>
        <w:keepLines/>
        <w:widowControl w:val="0"/>
        <w:spacing w:before="60" w:after="60"/>
        <w:rPr>
          <w:rFonts w:ascii="Times New Roman" w:hAnsi="Times New Roman" w:cs="Times New Roman"/>
          <w:color w:val="000000"/>
          <w:sz w:val="20"/>
        </w:rPr>
      </w:pPr>
    </w:p>
    <w:p w:rsidR="008F6CE0" w:rsidRPr="008F6CE0" w:rsidRDefault="008F6CE0" w:rsidP="00DE7F38">
      <w:pPr>
        <w:keepNext/>
        <w:keepLines/>
        <w:widowControl w:val="0"/>
        <w:numPr>
          <w:ilvl w:val="0"/>
          <w:numId w:val="36"/>
        </w:numPr>
        <w:tabs>
          <w:tab w:val="clear" w:pos="1080"/>
          <w:tab w:val="num" w:pos="360"/>
        </w:tabs>
        <w:overflowPunct w:val="0"/>
        <w:autoSpaceDE w:val="0"/>
        <w:autoSpaceDN w:val="0"/>
        <w:adjustRightInd w:val="0"/>
        <w:spacing w:before="60" w:after="60" w:line="240" w:lineRule="auto"/>
        <w:ind w:left="360"/>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İşbu teklifi bu ihale için &lt;</w:t>
      </w:r>
      <w:r w:rsidRPr="008F6CE0">
        <w:rPr>
          <w:rFonts w:ascii="Times New Roman" w:hAnsi="Times New Roman" w:cs="Times New Roman"/>
          <w:color w:val="000000"/>
          <w:sz w:val="20"/>
          <w:highlight w:val="lightGray"/>
        </w:rPr>
        <w:t xml:space="preserve">liderliği tarafımızca üstlenilmiş olarak / </w:t>
      </w:r>
      <w:r w:rsidRPr="008F6CE0">
        <w:rPr>
          <w:rFonts w:ascii="Times New Roman" w:hAnsi="Times New Roman" w:cs="Times New Roman"/>
          <w:bCs/>
          <w:color w:val="000000"/>
          <w:sz w:val="20"/>
          <w:highlight w:val="lightGray"/>
        </w:rPr>
        <w:t>bireysel olarak</w:t>
      </w:r>
      <w:r w:rsidRPr="008F6CE0">
        <w:rPr>
          <w:rFonts w:ascii="Times New Roman" w:hAnsi="Times New Roman" w:cs="Times New Roman"/>
          <w:color w:val="000000"/>
          <w:sz w:val="20"/>
        </w:rPr>
        <w:t>&gt; sunduğumuzu ve aynı ihaleye verilen tekliflerde başka bir şekil ve formda katılımcı olmadığımızı;</w:t>
      </w:r>
    </w:p>
    <w:p w:rsidR="008F6CE0" w:rsidRPr="008F6CE0" w:rsidRDefault="008F6CE0" w:rsidP="00DE7F38">
      <w:pPr>
        <w:keepNext/>
        <w:keepLines/>
        <w:widowControl w:val="0"/>
        <w:numPr>
          <w:ilvl w:val="0"/>
          <w:numId w:val="36"/>
        </w:numPr>
        <w:tabs>
          <w:tab w:val="clear" w:pos="1080"/>
          <w:tab w:val="num" w:pos="360"/>
        </w:tabs>
        <w:overflowPunct w:val="0"/>
        <w:autoSpaceDE w:val="0"/>
        <w:autoSpaceDN w:val="0"/>
        <w:adjustRightInd w:val="0"/>
        <w:spacing w:before="60" w:after="60" w:line="240" w:lineRule="auto"/>
        <w:ind w:left="360"/>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İsteklilere Talimatlarda sayılan, ihalelere katılımcı olmamızı engelleyen durumlardan birine dahil olmadığımızı;</w:t>
      </w:r>
    </w:p>
    <w:p w:rsidR="008F6CE0" w:rsidRPr="008F6CE0" w:rsidRDefault="008F6CE0" w:rsidP="00DE7F38">
      <w:pPr>
        <w:keepNext/>
        <w:keepLines/>
        <w:widowControl w:val="0"/>
        <w:numPr>
          <w:ilvl w:val="0"/>
          <w:numId w:val="36"/>
        </w:numPr>
        <w:tabs>
          <w:tab w:val="clear" w:pos="1080"/>
          <w:tab w:val="num" w:pos="360"/>
        </w:tabs>
        <w:overflowPunct w:val="0"/>
        <w:autoSpaceDE w:val="0"/>
        <w:autoSpaceDN w:val="0"/>
        <w:adjustRightInd w:val="0"/>
        <w:spacing w:before="60" w:after="60" w:line="240" w:lineRule="auto"/>
        <w:ind w:left="360"/>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F6CE0" w:rsidRPr="008F6CE0" w:rsidRDefault="008F6CE0" w:rsidP="00DE7F38">
      <w:pPr>
        <w:keepNext/>
        <w:keepLines/>
        <w:widowControl w:val="0"/>
        <w:numPr>
          <w:ilvl w:val="0"/>
          <w:numId w:val="35"/>
        </w:numPr>
        <w:tabs>
          <w:tab w:val="left" w:pos="360"/>
        </w:tabs>
        <w:overflowPunct w:val="0"/>
        <w:autoSpaceDE w:val="0"/>
        <w:autoSpaceDN w:val="0"/>
        <w:adjustRightInd w:val="0"/>
        <w:spacing w:before="60" w:after="6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 xml:space="preserve">Başvuru formunda yalnızca kendi tüzel kişiliğimizin kaynak ve deneyimine dair bilgiyi sağladığımızı; </w:t>
      </w:r>
    </w:p>
    <w:p w:rsidR="008F6CE0" w:rsidRPr="008F6CE0" w:rsidRDefault="008F6CE0" w:rsidP="00DE7F38">
      <w:pPr>
        <w:keepNext/>
        <w:keepLines/>
        <w:widowControl w:val="0"/>
        <w:numPr>
          <w:ilvl w:val="0"/>
          <w:numId w:val="35"/>
        </w:numPr>
        <w:tabs>
          <w:tab w:val="left" w:pos="360"/>
        </w:tabs>
        <w:overflowPunct w:val="0"/>
        <w:autoSpaceDE w:val="0"/>
        <w:autoSpaceDN w:val="0"/>
        <w:adjustRightInd w:val="0"/>
        <w:spacing w:before="60" w:after="6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Teklif süreci ya da sözleşmenin uygulanmasının herhangi bir aşamasında, üstte belirtilen durumlarda herhangi bir değişiklik olması halinde, Sözleşme Makamını hemen bilgilendireceğimizi ve</w:t>
      </w:r>
    </w:p>
    <w:p w:rsidR="008F6CE0" w:rsidRPr="008F6CE0" w:rsidRDefault="008F6CE0" w:rsidP="00DE7F38">
      <w:pPr>
        <w:keepNext/>
        <w:keepLines/>
        <w:widowControl w:val="0"/>
        <w:numPr>
          <w:ilvl w:val="0"/>
          <w:numId w:val="35"/>
        </w:numPr>
        <w:tabs>
          <w:tab w:val="left" w:pos="360"/>
        </w:tabs>
        <w:overflowPunct w:val="0"/>
        <w:autoSpaceDE w:val="0"/>
        <w:autoSpaceDN w:val="0"/>
        <w:adjustRightInd w:val="0"/>
        <w:spacing w:before="60" w:after="60" w:line="240" w:lineRule="auto"/>
        <w:jc w:val="both"/>
        <w:textAlignment w:val="baseline"/>
        <w:rPr>
          <w:rFonts w:ascii="Times New Roman" w:hAnsi="Times New Roman" w:cs="Times New Roman"/>
          <w:color w:val="000000"/>
          <w:sz w:val="20"/>
        </w:rPr>
      </w:pPr>
      <w:r w:rsidRPr="008F6CE0">
        <w:rPr>
          <w:rFonts w:ascii="Times New Roman" w:hAnsi="Times New Roman" w:cs="Times New Roman"/>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8F6CE0" w:rsidRPr="008F6CE0" w:rsidRDefault="008F6CE0" w:rsidP="008F6CE0">
      <w:pPr>
        <w:keepNext/>
        <w:keepLines/>
        <w:widowControl w:val="0"/>
        <w:tabs>
          <w:tab w:val="left" w:pos="360"/>
        </w:tabs>
        <w:spacing w:before="60" w:after="60"/>
        <w:rPr>
          <w:rFonts w:ascii="Times New Roman" w:hAnsi="Times New Roman" w:cs="Times New Roman"/>
          <w:color w:val="000000"/>
          <w:sz w:val="20"/>
        </w:rPr>
      </w:pPr>
      <w:r w:rsidRPr="008F6CE0">
        <w:rPr>
          <w:rFonts w:ascii="Times New Roman" w:hAnsi="Times New Roman" w:cs="Times New Roman"/>
          <w:color w:val="000000"/>
          <w:sz w:val="20"/>
        </w:rPr>
        <w:t>beyan ederiz.</w:t>
      </w:r>
    </w:p>
    <w:p w:rsidR="008F6CE0" w:rsidRPr="008F6CE0" w:rsidRDefault="008F6CE0" w:rsidP="008F6CE0">
      <w:pPr>
        <w:keepNext/>
        <w:keepLines/>
        <w:widowControl w:val="0"/>
        <w:tabs>
          <w:tab w:val="left" w:pos="360"/>
        </w:tabs>
        <w:spacing w:before="60" w:after="60"/>
        <w:rPr>
          <w:rFonts w:ascii="Times New Roman" w:hAnsi="Times New Roman" w:cs="Times New Roman"/>
          <w:color w:val="000000"/>
          <w:sz w:val="20"/>
        </w:rPr>
      </w:pPr>
    </w:p>
    <w:p w:rsidR="008F6CE0" w:rsidRPr="008F6CE0" w:rsidRDefault="008F6CE0" w:rsidP="008F6CE0">
      <w:pPr>
        <w:keepNext/>
        <w:keepLines/>
        <w:widowControl w:val="0"/>
        <w:spacing w:before="60" w:after="60"/>
        <w:rPr>
          <w:rFonts w:ascii="Times New Roman" w:hAnsi="Times New Roman" w:cs="Times New Roman"/>
          <w:color w:val="000000"/>
          <w:sz w:val="20"/>
        </w:rPr>
      </w:pPr>
      <w:r w:rsidRPr="008F6CE0">
        <w:rPr>
          <w:rFonts w:ascii="Times New Roman" w:hAnsi="Times New Roman" w:cs="Times New Roman"/>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8F6CE0" w:rsidRPr="008F6CE0" w:rsidRDefault="008F6CE0" w:rsidP="008F6CE0">
      <w:pPr>
        <w:pStyle w:val="GvdeMetni3"/>
        <w:rPr>
          <w:color w:val="000000"/>
          <w:sz w:val="20"/>
        </w:rPr>
      </w:pPr>
      <w:r w:rsidRPr="008F6CE0">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8F6CE0" w:rsidRPr="008F6CE0" w:rsidRDefault="008F6CE0" w:rsidP="008F6CE0">
      <w:pPr>
        <w:keepNext/>
        <w:keepLines/>
        <w:widowControl w:val="0"/>
        <w:spacing w:before="60" w:after="60"/>
        <w:rPr>
          <w:rFonts w:ascii="Times New Roman" w:hAnsi="Times New Roman" w:cs="Times New Roman"/>
          <w:color w:val="000000"/>
          <w:sz w:val="20"/>
        </w:rPr>
      </w:pPr>
      <w:r w:rsidRPr="008F6CE0">
        <w:rPr>
          <w:rFonts w:ascii="Times New Roman" w:hAnsi="Times New Roman" w:cs="Times New Roman"/>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8F6CE0" w:rsidRPr="008F6CE0" w:rsidRDefault="008F6CE0" w:rsidP="008F6CE0">
      <w:pPr>
        <w:keepNext/>
        <w:keepLines/>
        <w:widowControl w:val="0"/>
        <w:spacing w:before="60" w:after="60"/>
        <w:rPr>
          <w:rFonts w:ascii="Times New Roman" w:hAnsi="Times New Roman" w:cs="Times New Roman"/>
          <w:color w:val="000000"/>
          <w:sz w:val="20"/>
        </w:rPr>
      </w:pPr>
      <w:r w:rsidRPr="008F6CE0">
        <w:rPr>
          <w:rFonts w:ascii="Times New Roman" w:hAnsi="Times New Roman" w:cs="Times New Roman"/>
          <w:color w:val="000000"/>
          <w:sz w:val="20"/>
        </w:rPr>
        <w:t>Saygılarımla</w:t>
      </w:r>
    </w:p>
    <w:p w:rsidR="008F6CE0" w:rsidRPr="008F6CE0" w:rsidRDefault="008F6CE0" w:rsidP="008F6CE0">
      <w:pPr>
        <w:keepNext/>
        <w:keepLines/>
        <w:widowControl w:val="0"/>
        <w:spacing w:before="60" w:after="60"/>
        <w:rPr>
          <w:rFonts w:ascii="Times New Roman" w:hAnsi="Times New Roman" w:cs="Times New Roman"/>
          <w:color w:val="000000"/>
          <w:sz w:val="20"/>
        </w:rPr>
      </w:pPr>
    </w:p>
    <w:p w:rsidR="008F6CE0" w:rsidRPr="008F6CE0" w:rsidRDefault="008F6CE0" w:rsidP="008F6CE0">
      <w:pPr>
        <w:keepNext/>
        <w:keepLines/>
        <w:widowControl w:val="0"/>
        <w:spacing w:before="60" w:after="60"/>
        <w:rPr>
          <w:rFonts w:ascii="Times New Roman" w:hAnsi="Times New Roman" w:cs="Times New Roman"/>
          <w:color w:val="000000"/>
          <w:sz w:val="20"/>
          <w:highlight w:val="lightGray"/>
        </w:rPr>
      </w:pPr>
      <w:r w:rsidRPr="008F6CE0">
        <w:rPr>
          <w:rFonts w:ascii="Times New Roman" w:hAnsi="Times New Roman" w:cs="Times New Roman"/>
          <w:color w:val="000000"/>
          <w:sz w:val="20"/>
          <w:highlight w:val="lightGray"/>
        </w:rPr>
        <w:t>&lt;Tüzel kişiliğin yetkili temsilcisinin imzası&gt;</w:t>
      </w:r>
    </w:p>
    <w:p w:rsidR="008F6CE0" w:rsidRPr="008F6CE0" w:rsidRDefault="008F6CE0" w:rsidP="008F6CE0">
      <w:pPr>
        <w:keepNext/>
        <w:keepLines/>
        <w:widowControl w:val="0"/>
        <w:spacing w:before="60" w:after="60"/>
        <w:rPr>
          <w:rFonts w:ascii="Times New Roman" w:hAnsi="Times New Roman" w:cs="Times New Roman"/>
          <w:color w:val="000000"/>
          <w:sz w:val="20"/>
        </w:rPr>
      </w:pPr>
      <w:r w:rsidRPr="008F6CE0">
        <w:rPr>
          <w:rFonts w:ascii="Times New Roman" w:hAnsi="Times New Roman" w:cs="Times New Roman"/>
          <w:color w:val="000000"/>
          <w:sz w:val="20"/>
          <w:highlight w:val="lightGray"/>
        </w:rPr>
        <w:t>&lt;Tüzel kişiliğin yetkili temsilcisinin adı ve ünvanı &gt;</w:t>
      </w:r>
    </w:p>
    <w:p w:rsidR="008F6CE0" w:rsidRPr="008F6CE0" w:rsidRDefault="008F6CE0" w:rsidP="008F6CE0">
      <w:pPr>
        <w:keepNext/>
        <w:keepLines/>
        <w:widowControl w:val="0"/>
        <w:spacing w:before="60" w:after="60"/>
        <w:rPr>
          <w:rFonts w:ascii="Times New Roman" w:hAnsi="Times New Roman" w:cs="Times New Roman"/>
          <w:b/>
          <w:color w:val="000000"/>
          <w:sz w:val="20"/>
        </w:rPr>
      </w:pPr>
    </w:p>
    <w:p w:rsidR="008F6CE0" w:rsidRPr="008F6CE0" w:rsidRDefault="008F6CE0" w:rsidP="008F6CE0">
      <w:pPr>
        <w:rPr>
          <w:rFonts w:ascii="Times New Roman" w:hAnsi="Times New Roman" w:cs="Times New Roman"/>
        </w:rPr>
      </w:pPr>
      <w:bookmarkStart w:id="3400" w:name="_HİZMET_ALIMI_İHALELERİNDE_KİLİT_UZM"/>
      <w:bookmarkEnd w:id="3400"/>
      <w:r w:rsidRPr="008F6CE0">
        <w:rPr>
          <w:rStyle w:val="CharChar"/>
          <w:rFonts w:ascii="Times New Roman" w:hAnsi="Times New Roman" w:cs="Times New Roman"/>
        </w:rPr>
        <w:br w:type="page"/>
      </w:r>
    </w:p>
    <w:p w:rsidR="008F6CE0" w:rsidRPr="008F6CE0" w:rsidRDefault="008F6CE0" w:rsidP="008F6CE0">
      <w:pPr>
        <w:pStyle w:val="Balk6"/>
        <w:spacing w:line="240" w:lineRule="auto"/>
        <w:ind w:firstLine="0"/>
        <w:jc w:val="center"/>
      </w:pPr>
      <w:bookmarkStart w:id="3401" w:name="_Toc233021565"/>
      <w:r w:rsidRPr="008F6CE0">
        <w:lastRenderedPageBreak/>
        <w:t>Hizmet Alımı İhalelerinde Kilit Uzmanlar İçin</w:t>
      </w:r>
      <w:bookmarkStart w:id="3402" w:name="_MÜNHASIRLIK_VE_MÜSAİTLİK_TAAHHÜDÜ"/>
      <w:bookmarkEnd w:id="3402"/>
      <w:r w:rsidRPr="008F6CE0">
        <w:t>Münhasırlık ve Müsaitlik Taahhüdü</w:t>
      </w:r>
      <w:bookmarkEnd w:id="3401"/>
    </w:p>
    <w:p w:rsidR="008F6CE0" w:rsidRPr="008F6CE0" w:rsidRDefault="008F6CE0" w:rsidP="008F6CE0">
      <w:pPr>
        <w:rPr>
          <w:rFonts w:ascii="Times New Roman" w:hAnsi="Times New Roman" w:cs="Times New Roman"/>
          <w:b/>
          <w:sz w:val="20"/>
        </w:rPr>
      </w:pPr>
      <w:r w:rsidRPr="008F6CE0">
        <w:rPr>
          <w:rFonts w:ascii="Times New Roman" w:hAnsi="Times New Roman" w:cs="Times New Roman"/>
        </w:rPr>
        <w:br/>
      </w:r>
      <w:r w:rsidRPr="008F6CE0">
        <w:rPr>
          <w:rFonts w:ascii="Times New Roman" w:hAnsi="Times New Roman" w:cs="Times New Roman"/>
          <w:b/>
          <w:sz w:val="20"/>
        </w:rPr>
        <w:t>&lt;</w:t>
      </w:r>
      <w:r w:rsidRPr="008F6CE0">
        <w:rPr>
          <w:rFonts w:ascii="Times New Roman" w:hAnsi="Times New Roman" w:cs="Times New Roman"/>
          <w:i/>
          <w:sz w:val="20"/>
          <w:highlight w:val="lightGray"/>
        </w:rPr>
        <w:t>Bu beyanın metni değiştirilemez. Yalnızca ihale duyurusu referans numaranızı ekleyiniz. Süre başlangıç bitiş tablosu uzman tarafından doldurulup form imzalanacaktır</w:t>
      </w:r>
      <w:r w:rsidRPr="008F6CE0">
        <w:rPr>
          <w:rFonts w:ascii="Times New Roman" w:hAnsi="Times New Roman" w:cs="Times New Roman"/>
          <w:b/>
          <w:sz w:val="20"/>
        </w:rPr>
        <w:t>.&gt;</w:t>
      </w:r>
    </w:p>
    <w:p w:rsidR="008F6CE0" w:rsidRPr="008F6CE0" w:rsidRDefault="008F6CE0" w:rsidP="008F6CE0">
      <w:pPr>
        <w:pStyle w:val="Annexetitle"/>
      </w:pPr>
      <w:r w:rsidRPr="008F6CE0">
        <w:br/>
      </w:r>
    </w:p>
    <w:p w:rsidR="008F6CE0" w:rsidRPr="008F6CE0" w:rsidRDefault="008F6CE0" w:rsidP="008F6CE0">
      <w:pPr>
        <w:pStyle w:val="Annexetitle"/>
      </w:pPr>
      <w:r w:rsidRPr="008F6CE0">
        <w:t>YAyın referansı:____________________</w:t>
      </w:r>
    </w:p>
    <w:p w:rsidR="008F6CE0" w:rsidRPr="008F6CE0" w:rsidRDefault="008F6CE0" w:rsidP="008F6CE0">
      <w:pPr>
        <w:pStyle w:val="GvdeMetni3"/>
        <w:tabs>
          <w:tab w:val="left" w:pos="1701"/>
        </w:tabs>
        <w:jc w:val="both"/>
        <w:rPr>
          <w:color w:val="000000"/>
          <w:sz w:val="20"/>
        </w:rPr>
      </w:pPr>
      <w:r w:rsidRPr="008F6CE0">
        <w:rPr>
          <w:color w:val="000000"/>
          <w:sz w:val="20"/>
        </w:rPr>
        <w:t xml:space="preserve">Aşağıda imzası olan ben, yukarıda belirtilen hizmet ihalesinde yer almak üzere </w:t>
      </w:r>
      <w:r w:rsidRPr="008F6CE0">
        <w:rPr>
          <w:color w:val="000000"/>
          <w:sz w:val="20"/>
        </w:rPr>
        <w:sym w:font="Symbol" w:char="F03C"/>
      </w:r>
      <w:r w:rsidRPr="008F6CE0">
        <w:rPr>
          <w:color w:val="000000"/>
          <w:sz w:val="20"/>
          <w:highlight w:val="lightGray"/>
        </w:rPr>
        <w:t>isteklinin adı</w:t>
      </w:r>
      <w:r w:rsidRPr="008F6CE0">
        <w:rPr>
          <w:color w:val="000000"/>
          <w:sz w:val="20"/>
        </w:rPr>
        <w:sym w:font="Symbol" w:char="F03E"/>
      </w:r>
      <w:r w:rsidRPr="008F6CE0">
        <w:rPr>
          <w:color w:val="000000"/>
          <w:sz w:val="20"/>
        </w:rPr>
        <w:t xml:space="preserve"> ile katılmayı kabul ettiğimi beyan ediyorum. Bu teklif seçildiği takdirde, özgeçmişimin sunulduğu konum için öngörülen aşağıda belirtilen süre ya da sürelerde çalışmak istediğimi ve çalışabileceğimi beyan ediyorum: </w:t>
      </w:r>
    </w:p>
    <w:p w:rsidR="008F6CE0" w:rsidRPr="008F6CE0" w:rsidRDefault="008F6CE0" w:rsidP="008F6CE0">
      <w:pPr>
        <w:pStyle w:val="GvdeMetni3"/>
        <w:tabs>
          <w:tab w:val="left" w:pos="1701"/>
        </w:tabs>
        <w:rPr>
          <w:color w:val="000000"/>
          <w:sz w:val="20"/>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001"/>
      </w:tblGrid>
      <w:tr w:rsidR="008F6CE0" w:rsidRPr="008F6CE0" w:rsidTr="009F3C02">
        <w:tc>
          <w:tcPr>
            <w:tcW w:w="2406" w:type="dxa"/>
            <w:shd w:val="pct10" w:color="auto" w:fill="FFFFFF"/>
          </w:tcPr>
          <w:p w:rsidR="008F6CE0" w:rsidRPr="008F6CE0" w:rsidRDefault="008F6CE0" w:rsidP="009F3C02">
            <w:pPr>
              <w:tabs>
                <w:tab w:val="left" w:pos="1701"/>
              </w:tabs>
              <w:spacing w:before="40" w:after="40"/>
              <w:jc w:val="center"/>
              <w:rPr>
                <w:rFonts w:ascii="Times New Roman" w:hAnsi="Times New Roman" w:cs="Times New Roman"/>
                <w:b/>
                <w:color w:val="000000"/>
                <w:sz w:val="20"/>
              </w:rPr>
            </w:pPr>
            <w:r w:rsidRPr="008F6CE0">
              <w:rPr>
                <w:rFonts w:ascii="Times New Roman" w:hAnsi="Times New Roman" w:cs="Times New Roman"/>
                <w:b/>
                <w:color w:val="000000"/>
                <w:sz w:val="20"/>
              </w:rPr>
              <w:t>Başlangıç</w:t>
            </w:r>
          </w:p>
        </w:tc>
        <w:tc>
          <w:tcPr>
            <w:tcW w:w="2001" w:type="dxa"/>
            <w:shd w:val="pct10" w:color="auto" w:fill="FFFFFF"/>
          </w:tcPr>
          <w:p w:rsidR="008F6CE0" w:rsidRPr="008F6CE0" w:rsidRDefault="008F6CE0" w:rsidP="009F3C02">
            <w:pPr>
              <w:tabs>
                <w:tab w:val="left" w:pos="1701"/>
              </w:tabs>
              <w:spacing w:before="40" w:after="40"/>
              <w:jc w:val="center"/>
              <w:rPr>
                <w:rFonts w:ascii="Times New Roman" w:hAnsi="Times New Roman" w:cs="Times New Roman"/>
                <w:b/>
                <w:color w:val="000000"/>
                <w:sz w:val="20"/>
              </w:rPr>
            </w:pPr>
            <w:r w:rsidRPr="008F6CE0">
              <w:rPr>
                <w:rFonts w:ascii="Times New Roman" w:hAnsi="Times New Roman" w:cs="Times New Roman"/>
                <w:b/>
                <w:color w:val="000000"/>
                <w:sz w:val="20"/>
              </w:rPr>
              <w:t>Bitiş</w:t>
            </w:r>
          </w:p>
        </w:tc>
      </w:tr>
      <w:tr w:rsidR="008F6CE0" w:rsidRPr="008F6CE0" w:rsidTr="009F3C02">
        <w:tc>
          <w:tcPr>
            <w:tcW w:w="2406" w:type="dxa"/>
          </w:tcPr>
          <w:p w:rsidR="008F6CE0" w:rsidRPr="008F6CE0" w:rsidRDefault="008F6CE0" w:rsidP="009F3C02">
            <w:pPr>
              <w:tabs>
                <w:tab w:val="left" w:pos="1701"/>
              </w:tabs>
              <w:spacing w:before="40" w:after="40"/>
              <w:jc w:val="center"/>
              <w:rPr>
                <w:rFonts w:ascii="Times New Roman" w:hAnsi="Times New Roman" w:cs="Times New Roman"/>
                <w:color w:val="000000"/>
                <w:sz w:val="20"/>
              </w:rPr>
            </w:pPr>
            <w:r w:rsidRPr="008F6CE0">
              <w:rPr>
                <w:rFonts w:ascii="Times New Roman" w:hAnsi="Times New Roman" w:cs="Times New Roman"/>
                <w:color w:val="000000"/>
                <w:sz w:val="20"/>
              </w:rPr>
              <w:t>&lt; 1.sürecin başlangıcı &gt;</w:t>
            </w:r>
          </w:p>
        </w:tc>
        <w:tc>
          <w:tcPr>
            <w:tcW w:w="2001" w:type="dxa"/>
          </w:tcPr>
          <w:p w:rsidR="008F6CE0" w:rsidRPr="008F6CE0" w:rsidRDefault="008F6CE0" w:rsidP="009F3C02">
            <w:pPr>
              <w:tabs>
                <w:tab w:val="left" w:pos="1701"/>
              </w:tabs>
              <w:spacing w:before="40" w:after="40"/>
              <w:jc w:val="center"/>
              <w:rPr>
                <w:rFonts w:ascii="Times New Roman" w:hAnsi="Times New Roman" w:cs="Times New Roman"/>
                <w:color w:val="000000"/>
                <w:sz w:val="20"/>
              </w:rPr>
            </w:pPr>
            <w:r w:rsidRPr="008F6CE0">
              <w:rPr>
                <w:rFonts w:ascii="Times New Roman" w:hAnsi="Times New Roman" w:cs="Times New Roman"/>
                <w:color w:val="000000"/>
                <w:sz w:val="20"/>
              </w:rPr>
              <w:t>&lt; 1. sürecin bitişi &gt;</w:t>
            </w:r>
          </w:p>
        </w:tc>
      </w:tr>
      <w:tr w:rsidR="008F6CE0" w:rsidRPr="008F6CE0" w:rsidTr="009F3C02">
        <w:tc>
          <w:tcPr>
            <w:tcW w:w="2406" w:type="dxa"/>
          </w:tcPr>
          <w:p w:rsidR="008F6CE0" w:rsidRPr="008F6CE0" w:rsidRDefault="008F6CE0" w:rsidP="009F3C02">
            <w:pPr>
              <w:tabs>
                <w:tab w:val="left" w:pos="1701"/>
              </w:tabs>
              <w:spacing w:before="40" w:after="40"/>
              <w:jc w:val="center"/>
              <w:rPr>
                <w:rFonts w:ascii="Times New Roman" w:hAnsi="Times New Roman" w:cs="Times New Roman"/>
                <w:color w:val="000000"/>
                <w:sz w:val="20"/>
              </w:rPr>
            </w:pPr>
            <w:r w:rsidRPr="008F6CE0">
              <w:rPr>
                <w:rFonts w:ascii="Times New Roman" w:hAnsi="Times New Roman" w:cs="Times New Roman"/>
                <w:color w:val="000000"/>
                <w:sz w:val="20"/>
              </w:rPr>
              <w:t>&lt; 2.sürecin başlangıcı &gt;</w:t>
            </w:r>
          </w:p>
        </w:tc>
        <w:tc>
          <w:tcPr>
            <w:tcW w:w="2001" w:type="dxa"/>
          </w:tcPr>
          <w:p w:rsidR="008F6CE0" w:rsidRPr="008F6CE0" w:rsidRDefault="008F6CE0" w:rsidP="009F3C02">
            <w:pPr>
              <w:tabs>
                <w:tab w:val="left" w:pos="1701"/>
              </w:tabs>
              <w:spacing w:before="40" w:after="40"/>
              <w:jc w:val="center"/>
              <w:rPr>
                <w:rFonts w:ascii="Times New Roman" w:hAnsi="Times New Roman" w:cs="Times New Roman"/>
                <w:color w:val="000000"/>
                <w:sz w:val="20"/>
              </w:rPr>
            </w:pPr>
            <w:r w:rsidRPr="008F6CE0">
              <w:rPr>
                <w:rFonts w:ascii="Times New Roman" w:hAnsi="Times New Roman" w:cs="Times New Roman"/>
                <w:color w:val="000000"/>
                <w:sz w:val="20"/>
              </w:rPr>
              <w:t>&lt; 2. sürecin bitişi &gt;</w:t>
            </w:r>
          </w:p>
        </w:tc>
      </w:tr>
      <w:tr w:rsidR="008F6CE0" w:rsidRPr="008F6CE0" w:rsidTr="009F3C02">
        <w:tc>
          <w:tcPr>
            <w:tcW w:w="2406" w:type="dxa"/>
          </w:tcPr>
          <w:p w:rsidR="008F6CE0" w:rsidRPr="008F6CE0" w:rsidRDefault="008F6CE0" w:rsidP="009F3C02">
            <w:pPr>
              <w:tabs>
                <w:tab w:val="left" w:pos="1701"/>
              </w:tabs>
              <w:spacing w:before="40" w:after="40"/>
              <w:jc w:val="center"/>
              <w:rPr>
                <w:rFonts w:ascii="Times New Roman" w:hAnsi="Times New Roman" w:cs="Times New Roman"/>
                <w:color w:val="000000"/>
                <w:sz w:val="20"/>
              </w:rPr>
            </w:pPr>
            <w:r w:rsidRPr="008F6CE0">
              <w:rPr>
                <w:rFonts w:ascii="Times New Roman" w:hAnsi="Times New Roman" w:cs="Times New Roman"/>
                <w:color w:val="000000"/>
                <w:sz w:val="20"/>
              </w:rPr>
              <w:t>&lt; vb. &gt;</w:t>
            </w:r>
          </w:p>
        </w:tc>
        <w:tc>
          <w:tcPr>
            <w:tcW w:w="2001" w:type="dxa"/>
          </w:tcPr>
          <w:p w:rsidR="008F6CE0" w:rsidRPr="008F6CE0" w:rsidRDefault="008F6CE0" w:rsidP="009F3C02">
            <w:pPr>
              <w:tabs>
                <w:tab w:val="left" w:pos="1701"/>
              </w:tabs>
              <w:spacing w:before="40" w:after="40"/>
              <w:jc w:val="center"/>
              <w:rPr>
                <w:rFonts w:ascii="Times New Roman" w:hAnsi="Times New Roman" w:cs="Times New Roman"/>
                <w:color w:val="000000"/>
                <w:sz w:val="20"/>
              </w:rPr>
            </w:pPr>
          </w:p>
        </w:tc>
      </w:tr>
    </w:tbl>
    <w:p w:rsidR="008F6CE0" w:rsidRPr="008F6CE0" w:rsidRDefault="008F6CE0" w:rsidP="008F6CE0">
      <w:pPr>
        <w:tabs>
          <w:tab w:val="left" w:pos="1701"/>
        </w:tabs>
        <w:rPr>
          <w:rFonts w:ascii="Times New Roman" w:hAnsi="Times New Roman" w:cs="Times New Roman"/>
          <w:color w:val="000000"/>
          <w:sz w:val="20"/>
        </w:rPr>
      </w:pPr>
    </w:p>
    <w:p w:rsidR="008F6CE0" w:rsidRPr="008F6CE0" w:rsidRDefault="008F6CE0" w:rsidP="008F6CE0">
      <w:pPr>
        <w:tabs>
          <w:tab w:val="left" w:pos="1701"/>
        </w:tabs>
        <w:jc w:val="both"/>
        <w:rPr>
          <w:rFonts w:ascii="Times New Roman" w:hAnsi="Times New Roman" w:cs="Times New Roman"/>
          <w:color w:val="000000"/>
          <w:sz w:val="20"/>
        </w:rPr>
      </w:pPr>
      <w:r w:rsidRPr="008F6CE0">
        <w:rPr>
          <w:rFonts w:ascii="Times New Roman" w:hAnsi="Times New Roman" w:cs="Times New Roman"/>
          <w:color w:val="000000"/>
          <w:sz w:val="20"/>
        </w:rPr>
        <w:t xml:space="preserve">……………….. Kalkınma Ajansı tarafından finanse edilen ve yukarıdaki sürelerde benim hizmetimi gerektirecek başka bir projede yer almadığımı teyit ederim.  </w:t>
      </w:r>
    </w:p>
    <w:p w:rsidR="008F6CE0" w:rsidRPr="008F6CE0" w:rsidRDefault="008F6CE0" w:rsidP="008F6CE0">
      <w:pPr>
        <w:tabs>
          <w:tab w:val="left" w:pos="1701"/>
        </w:tabs>
        <w:jc w:val="both"/>
        <w:rPr>
          <w:rFonts w:ascii="Times New Roman" w:hAnsi="Times New Roman" w:cs="Times New Roman"/>
          <w:color w:val="000000"/>
          <w:sz w:val="20"/>
        </w:rPr>
      </w:pPr>
    </w:p>
    <w:p w:rsidR="008F6CE0" w:rsidRPr="008F6CE0" w:rsidRDefault="008F6CE0" w:rsidP="008F6CE0">
      <w:pPr>
        <w:tabs>
          <w:tab w:val="left" w:pos="1701"/>
        </w:tabs>
        <w:jc w:val="both"/>
        <w:rPr>
          <w:rFonts w:ascii="Times New Roman" w:hAnsi="Times New Roman" w:cs="Times New Roman"/>
          <w:color w:val="000000"/>
          <w:sz w:val="20"/>
        </w:rPr>
      </w:pPr>
      <w:r w:rsidRPr="008F6CE0">
        <w:rPr>
          <w:rFonts w:ascii="Times New Roman" w:hAnsi="Times New Roman" w:cs="Times New Roman"/>
          <w:color w:val="000000"/>
          <w:sz w:val="20"/>
        </w:rPr>
        <w:t xml:space="preserve">Bu bildirimi yaparak, bu ihale sürecine teklif veren başka bir istekliye kendimi aday olarak göstermeyeceğimi kabul ediyorum. Eğer bunu yaparsam, ihale sürecinden dışlanacağımın ve tekliflerin reddedilebileceğinin farkındayım. Ayrıca, Kalkınma Ajansları tarafından finanse edilen diğer teklif ve sözleşme süreçlerinden ihale dışı bırakılmaya maruz kalabileceğimi de biliyorum. </w:t>
      </w:r>
    </w:p>
    <w:p w:rsidR="008F6CE0" w:rsidRPr="008F6CE0" w:rsidRDefault="008F6CE0" w:rsidP="008F6CE0">
      <w:pPr>
        <w:tabs>
          <w:tab w:val="left" w:pos="1701"/>
        </w:tabs>
        <w:jc w:val="both"/>
        <w:rPr>
          <w:rFonts w:ascii="Times New Roman" w:hAnsi="Times New Roman" w:cs="Times New Roman"/>
          <w:color w:val="000000"/>
          <w:sz w:val="20"/>
        </w:rPr>
      </w:pPr>
    </w:p>
    <w:p w:rsidR="008F6CE0" w:rsidRPr="008F6CE0" w:rsidRDefault="008F6CE0" w:rsidP="008F6CE0">
      <w:pPr>
        <w:tabs>
          <w:tab w:val="left" w:pos="1701"/>
        </w:tabs>
        <w:jc w:val="both"/>
        <w:rPr>
          <w:rFonts w:ascii="Times New Roman" w:hAnsi="Times New Roman" w:cs="Times New Roman"/>
          <w:color w:val="000000"/>
          <w:sz w:val="20"/>
        </w:rPr>
      </w:pPr>
      <w:r w:rsidRPr="008F6CE0">
        <w:rPr>
          <w:rFonts w:ascii="Times New Roman" w:hAnsi="Times New Roman" w:cs="Times New Roman"/>
          <w:color w:val="000000"/>
          <w:sz w:val="20"/>
        </w:rPr>
        <w:t>Bunlara ek olarak, bu teklifin başarılı olması halinde, hastalık ya da benzeri önemli bir sebep haricinde, görevimin ve hizmetlerimin başlaması beklenen tarihte olmam gereken yerde mevcut olmamam durumunda, Kalkınma Ajansları tarafından mali destek sağlanan diğer teklif ve sözleşme süreçlerinden dışlanacağımın ve ayrıca  ihale kararının geçersiz ve hükümsüz sayılacağının tam olarak bilincinde olduğumu onaylarım.</w:t>
      </w:r>
    </w:p>
    <w:p w:rsidR="008F6CE0" w:rsidRPr="008F6CE0" w:rsidRDefault="008F6CE0" w:rsidP="008F6CE0">
      <w:pPr>
        <w:tabs>
          <w:tab w:val="left" w:pos="1701"/>
        </w:tabs>
        <w:rPr>
          <w:rFonts w:ascii="Times New Roman" w:hAnsi="Times New Roman" w:cs="Times New Roman"/>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402"/>
      </w:tblGrid>
      <w:tr w:rsidR="008F6CE0" w:rsidRPr="008F6CE0" w:rsidTr="009F3C02">
        <w:tc>
          <w:tcPr>
            <w:tcW w:w="1276" w:type="dxa"/>
            <w:shd w:val="pct10" w:color="auto" w:fill="FFFFFF"/>
          </w:tcPr>
          <w:p w:rsidR="008F6CE0" w:rsidRPr="008F6CE0" w:rsidRDefault="008F6CE0" w:rsidP="009F3C02">
            <w:pPr>
              <w:tabs>
                <w:tab w:val="left" w:pos="1701"/>
              </w:tabs>
              <w:spacing w:after="120"/>
              <w:rPr>
                <w:rFonts w:ascii="Times New Roman" w:hAnsi="Times New Roman" w:cs="Times New Roman"/>
                <w:b/>
                <w:color w:val="000000"/>
                <w:sz w:val="20"/>
              </w:rPr>
            </w:pPr>
            <w:r w:rsidRPr="008F6CE0">
              <w:rPr>
                <w:rFonts w:ascii="Times New Roman" w:hAnsi="Times New Roman" w:cs="Times New Roman"/>
                <w:b/>
                <w:color w:val="000000"/>
                <w:sz w:val="20"/>
              </w:rPr>
              <w:t>Adı Soyadı</w:t>
            </w:r>
          </w:p>
        </w:tc>
        <w:tc>
          <w:tcPr>
            <w:tcW w:w="3402" w:type="dxa"/>
          </w:tcPr>
          <w:p w:rsidR="008F6CE0" w:rsidRPr="008F6CE0" w:rsidRDefault="008F6CE0" w:rsidP="009F3C02">
            <w:pPr>
              <w:tabs>
                <w:tab w:val="left" w:pos="1701"/>
              </w:tabs>
              <w:spacing w:after="120"/>
              <w:rPr>
                <w:rFonts w:ascii="Times New Roman" w:hAnsi="Times New Roman" w:cs="Times New Roman"/>
                <w:color w:val="000000"/>
                <w:sz w:val="20"/>
              </w:rPr>
            </w:pPr>
          </w:p>
        </w:tc>
      </w:tr>
      <w:tr w:rsidR="008F6CE0" w:rsidRPr="008F6CE0" w:rsidTr="009F3C02">
        <w:tc>
          <w:tcPr>
            <w:tcW w:w="1276" w:type="dxa"/>
            <w:shd w:val="pct10" w:color="auto" w:fill="FFFFFF"/>
          </w:tcPr>
          <w:p w:rsidR="008F6CE0" w:rsidRPr="008F6CE0" w:rsidRDefault="008F6CE0" w:rsidP="009F3C02">
            <w:pPr>
              <w:tabs>
                <w:tab w:val="left" w:pos="1701"/>
              </w:tabs>
              <w:spacing w:after="120"/>
              <w:rPr>
                <w:rFonts w:ascii="Times New Roman" w:hAnsi="Times New Roman" w:cs="Times New Roman"/>
                <w:b/>
                <w:color w:val="000000"/>
                <w:sz w:val="20"/>
              </w:rPr>
            </w:pPr>
            <w:r w:rsidRPr="008F6CE0">
              <w:rPr>
                <w:rFonts w:ascii="Times New Roman" w:hAnsi="Times New Roman" w:cs="Times New Roman"/>
                <w:b/>
                <w:color w:val="000000"/>
                <w:sz w:val="20"/>
              </w:rPr>
              <w:t>İmza</w:t>
            </w:r>
          </w:p>
        </w:tc>
        <w:tc>
          <w:tcPr>
            <w:tcW w:w="3402" w:type="dxa"/>
          </w:tcPr>
          <w:p w:rsidR="008F6CE0" w:rsidRPr="008F6CE0" w:rsidRDefault="008F6CE0" w:rsidP="009F3C02">
            <w:pPr>
              <w:tabs>
                <w:tab w:val="left" w:pos="1701"/>
              </w:tabs>
              <w:spacing w:after="120"/>
              <w:rPr>
                <w:rFonts w:ascii="Times New Roman" w:hAnsi="Times New Roman" w:cs="Times New Roman"/>
                <w:color w:val="000000"/>
                <w:sz w:val="20"/>
              </w:rPr>
            </w:pPr>
          </w:p>
        </w:tc>
      </w:tr>
      <w:tr w:rsidR="008F6CE0" w:rsidRPr="008F6CE0" w:rsidTr="009F3C02">
        <w:tc>
          <w:tcPr>
            <w:tcW w:w="1276" w:type="dxa"/>
            <w:shd w:val="pct10" w:color="auto" w:fill="FFFFFF"/>
          </w:tcPr>
          <w:p w:rsidR="008F6CE0" w:rsidRPr="008F6CE0" w:rsidRDefault="008F6CE0" w:rsidP="009F3C02">
            <w:pPr>
              <w:tabs>
                <w:tab w:val="left" w:pos="1701"/>
              </w:tabs>
              <w:spacing w:after="120"/>
              <w:rPr>
                <w:rFonts w:ascii="Times New Roman" w:hAnsi="Times New Roman" w:cs="Times New Roman"/>
                <w:b/>
                <w:color w:val="000000"/>
                <w:sz w:val="20"/>
              </w:rPr>
            </w:pPr>
            <w:r w:rsidRPr="008F6CE0">
              <w:rPr>
                <w:rFonts w:ascii="Times New Roman" w:hAnsi="Times New Roman" w:cs="Times New Roman"/>
                <w:b/>
                <w:color w:val="000000"/>
                <w:sz w:val="20"/>
              </w:rPr>
              <w:t>Tarih</w:t>
            </w:r>
          </w:p>
        </w:tc>
        <w:tc>
          <w:tcPr>
            <w:tcW w:w="3402" w:type="dxa"/>
          </w:tcPr>
          <w:p w:rsidR="008F6CE0" w:rsidRPr="008F6CE0" w:rsidRDefault="008F6CE0" w:rsidP="009F3C02">
            <w:pPr>
              <w:tabs>
                <w:tab w:val="left" w:pos="1701"/>
              </w:tabs>
              <w:spacing w:after="120"/>
              <w:rPr>
                <w:rFonts w:ascii="Times New Roman" w:hAnsi="Times New Roman" w:cs="Times New Roman"/>
                <w:color w:val="000000"/>
                <w:sz w:val="20"/>
              </w:rPr>
            </w:pPr>
          </w:p>
        </w:tc>
      </w:tr>
    </w:tbl>
    <w:p w:rsidR="008F6CE0" w:rsidRPr="008F6CE0" w:rsidRDefault="008F6CE0" w:rsidP="008F6CE0">
      <w:pPr>
        <w:tabs>
          <w:tab w:val="left" w:pos="284"/>
          <w:tab w:val="left" w:pos="1701"/>
        </w:tabs>
        <w:rPr>
          <w:rFonts w:ascii="Times New Roman" w:hAnsi="Times New Roman" w:cs="Times New Roman"/>
          <w:sz w:val="20"/>
        </w:rPr>
      </w:pPr>
    </w:p>
    <w:p w:rsidR="008F6CE0" w:rsidRPr="008F6CE0" w:rsidRDefault="008F6CE0" w:rsidP="008F6CE0">
      <w:pPr>
        <w:tabs>
          <w:tab w:val="left" w:pos="284"/>
          <w:tab w:val="left" w:pos="1701"/>
        </w:tabs>
        <w:rPr>
          <w:rFonts w:ascii="Times New Roman" w:hAnsi="Times New Roman" w:cs="Times New Roman"/>
          <w:sz w:val="20"/>
        </w:rPr>
      </w:pPr>
    </w:p>
    <w:p w:rsidR="008F6CE0" w:rsidRPr="008F6CE0" w:rsidRDefault="008F6CE0" w:rsidP="008F6CE0">
      <w:pPr>
        <w:tabs>
          <w:tab w:val="left" w:pos="284"/>
          <w:tab w:val="left" w:pos="1701"/>
        </w:tabs>
        <w:rPr>
          <w:rFonts w:ascii="Times New Roman" w:hAnsi="Times New Roman" w:cs="Times New Roman"/>
          <w:sz w:val="20"/>
        </w:rPr>
      </w:pPr>
    </w:p>
    <w:p w:rsidR="008F6CE0" w:rsidRPr="008F6CE0" w:rsidRDefault="008F6CE0" w:rsidP="008F6CE0">
      <w:pPr>
        <w:rPr>
          <w:rFonts w:ascii="Times New Roman" w:hAnsi="Times New Roman" w:cs="Times New Roman"/>
          <w:sz w:val="20"/>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p w:rsidR="008F6CE0" w:rsidRPr="008F6CE0" w:rsidRDefault="008F6CE0">
      <w:pPr>
        <w:rPr>
          <w:rFonts w:ascii="Times New Roman" w:hAnsi="Times New Roman" w:cs="Times New Roman"/>
        </w:rPr>
      </w:pPr>
    </w:p>
    <w:sectPr w:rsidR="008F6CE0" w:rsidRPr="008F6CE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CE6" w:rsidRDefault="006E6CE6" w:rsidP="008F6CE0">
      <w:pPr>
        <w:spacing w:after="0" w:line="240" w:lineRule="auto"/>
      </w:pPr>
      <w:r>
        <w:separator/>
      </w:r>
    </w:p>
  </w:endnote>
  <w:endnote w:type="continuationSeparator" w:id="0">
    <w:p w:rsidR="006E6CE6" w:rsidRDefault="006E6CE6" w:rsidP="008F6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DejaVu Sans">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omic Sans MS">
    <w:panose1 w:val="030F0702030302020204"/>
    <w:charset w:val="A2"/>
    <w:family w:val="script"/>
    <w:pitch w:val="variable"/>
    <w:sig w:usb0="00000287" w:usb1="00000013" w:usb2="00000000" w:usb3="00000000" w:csb0="0000009F" w:csb1="00000000"/>
  </w:font>
  <w:font w:name="Microsoft Sans Serif">
    <w:panose1 w:val="020B0604020202020204"/>
    <w:charset w:val="A2"/>
    <w:family w:val="swiss"/>
    <w:pitch w:val="variable"/>
    <w:sig w:usb0="E5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ArialNarrow">
    <w:altName w:val="Times New Roman"/>
    <w:panose1 w:val="00000000000000000000"/>
    <w:charset w:val="A2"/>
    <w:family w:val="auto"/>
    <w:notTrueType/>
    <w:pitch w:val="default"/>
    <w:sig w:usb0="00000005" w:usb1="00000000" w:usb2="00000000" w:usb3="00000000" w:csb0="00000011" w:csb1="00000000"/>
  </w:font>
  <w:font w:name="Calibri-Bold">
    <w:panose1 w:val="00000000000000000000"/>
    <w:charset w:val="A2"/>
    <w:family w:val="auto"/>
    <w:notTrueType/>
    <w:pitch w:val="default"/>
    <w:sig w:usb0="00000005" w:usb1="00000000" w:usb2="00000000" w:usb3="00000000" w:csb0="0000001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CE6" w:rsidRDefault="006E6CE6" w:rsidP="008F6CE0">
      <w:pPr>
        <w:spacing w:after="0" w:line="240" w:lineRule="auto"/>
      </w:pPr>
      <w:r>
        <w:separator/>
      </w:r>
    </w:p>
  </w:footnote>
  <w:footnote w:type="continuationSeparator" w:id="0">
    <w:p w:rsidR="006E6CE6" w:rsidRDefault="006E6CE6" w:rsidP="008F6CE0">
      <w:pPr>
        <w:spacing w:after="0" w:line="240" w:lineRule="auto"/>
      </w:pPr>
      <w:r>
        <w:continuationSeparator/>
      </w:r>
    </w:p>
  </w:footnote>
  <w:footnote w:id="1">
    <w:p w:rsidR="00233E2B" w:rsidRDefault="00233E2B" w:rsidP="008F6CE0">
      <w:pPr>
        <w:pStyle w:val="DipnotMetni"/>
        <w:jc w:val="both"/>
      </w:pPr>
      <w:r>
        <w:rPr>
          <w:rStyle w:val="DipnotBavurusu"/>
        </w:rPr>
        <w:footnoteRef/>
      </w:r>
      <w:r>
        <w:t xml:space="preserve"> </w:t>
      </w:r>
      <w:r w:rsidRPr="00D709B9">
        <w:t xml:space="preserve">21.01.2011 tarihli ve </w:t>
      </w:r>
      <w:r>
        <w:t>15 sayılı Müsteşarlık Olur’u m.13 ile değiştirilmeden önceki düzenleme:</w:t>
      </w:r>
      <w:r w:rsidRPr="00C00F85">
        <w:rPr>
          <w:color w:val="000000"/>
        </w:rPr>
        <w:t xml:space="preserve"> </w:t>
      </w:r>
      <w:r>
        <w:rPr>
          <w:color w:val="000000"/>
        </w:rPr>
        <w:t>“</w:t>
      </w:r>
      <w:r w:rsidRPr="007C40DC">
        <w:rPr>
          <w:color w:val="000000"/>
        </w:rPr>
        <w:t>Tüm ihalelerde, mali teklifleri, sözleşme için kullanılabilecek azami bütçeyi aşan teklifler elenecektir</w:t>
      </w:r>
      <w:r>
        <w:rPr>
          <w:color w:val="000000"/>
        </w:rPr>
        <w:t>”.</w:t>
      </w:r>
    </w:p>
  </w:footnote>
  <w:footnote w:id="2">
    <w:p w:rsidR="00233E2B" w:rsidRDefault="00233E2B" w:rsidP="008F6CE0">
      <w:pPr>
        <w:pStyle w:val="DipnotMetni"/>
        <w:jc w:val="both"/>
      </w:pPr>
      <w:r>
        <w:rPr>
          <w:rStyle w:val="DipnotBavurusu"/>
        </w:rPr>
        <w:footnoteRef/>
      </w:r>
      <w:r>
        <w:t xml:space="preserve"> </w:t>
      </w:r>
      <w:r w:rsidRPr="00D709B9">
        <w:t xml:space="preserve">21.01.2011 tarihli ve </w:t>
      </w:r>
      <w:r>
        <w:t>15 sayılı Müsteşarlık Olur’u m.14 ile değiştirilmeden önceki düzenleme:</w:t>
      </w:r>
      <w:r w:rsidRPr="00C00F85">
        <w:rPr>
          <w:color w:val="000000"/>
        </w:rPr>
        <w:t xml:space="preserve"> </w:t>
      </w:r>
      <w:r>
        <w:rPr>
          <w:color w:val="000000"/>
        </w:rPr>
        <w:t>“</w:t>
      </w:r>
      <w:r w:rsidRPr="007C40DC">
        <w:rPr>
          <w:color w:val="000000"/>
        </w:rPr>
        <w:t>Teknik açıdan yeterli olan tüm tekliflerin sözleşme için ayrılan azami bütçeyi aşması;</w:t>
      </w:r>
      <w:r>
        <w:rPr>
          <w:color w:val="000000"/>
        </w:rPr>
        <w:t>”.</w:t>
      </w:r>
    </w:p>
  </w:footnote>
  <w:footnote w:id="3">
    <w:p w:rsidR="00233E2B" w:rsidRDefault="00233E2B" w:rsidP="008F6CE0">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4">
    <w:p w:rsidR="00233E2B" w:rsidRDefault="00233E2B" w:rsidP="008F6CE0">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2B" w:rsidRDefault="00962F91">
    <w:pPr>
      <w:pStyle w:val="GvdeMetni"/>
      <w:spacing w:line="14" w:lineRule="auto"/>
      <w:rPr>
        <w:sz w:val="20"/>
      </w:rPr>
    </w:pPr>
    <w:r>
      <w:rPr>
        <w:noProof/>
        <w:sz w:val="19"/>
        <w:lang w:val="tr-TR" w:eastAsia="tr-TR"/>
      </w:rPr>
      <mc:AlternateContent>
        <mc:Choice Requires="wps">
          <w:drawing>
            <wp:anchor distT="0" distB="0" distL="114300" distR="114300" simplePos="0" relativeHeight="251659264" behindDoc="1" locked="0" layoutInCell="1" allowOverlap="1">
              <wp:simplePos x="0" y="0"/>
              <wp:positionH relativeFrom="page">
                <wp:posOffset>4278630</wp:posOffset>
              </wp:positionH>
              <wp:positionV relativeFrom="page">
                <wp:posOffset>886460</wp:posOffset>
              </wp:positionV>
              <wp:extent cx="3007360" cy="357505"/>
              <wp:effectExtent l="1905" t="635" r="635" b="381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2B" w:rsidRDefault="00233E2B">
                          <w:pPr>
                            <w:spacing w:before="13"/>
                            <w:ind w:left="20" w:firstLine="1209"/>
                            <w:rPr>
                              <w:rFonts w:ascii="Times New Roman" w:hAnsi="Times New Roman"/>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0" o:spid="_x0000_s1029" type="#_x0000_t202" style="position:absolute;margin-left:336.9pt;margin-top:69.8pt;width:236.8pt;height:28.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" filled="f" stroked="f">
              <v:textbox inset="0,0,0,0">
                <w:txbxContent>
                  <w:p w:rsidR="00233E2B" w:rsidRDefault="00233E2B">
                    <w:pPr>
                      <w:spacing w:before="13"/>
                      <w:ind w:left="20" w:firstLine="1209"/>
                      <w:rPr>
                        <w:rFonts w:ascii="Times New Roman" w:hAnsi="Times New Roman"/>
                        <w:sz w:val="23"/>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2B" w:rsidRDefault="00233E2B">
    <w:pPr>
      <w:pStyle w:val="GvdeMetni"/>
      <w:spacing w:line="14" w:lineRule="auto"/>
      <w:rPr>
        <w:sz w:val="20"/>
      </w:rPr>
    </w:pPr>
    <w:r>
      <w:rPr>
        <w:noProof/>
        <w:sz w:val="19"/>
        <w:lang w:val="tr-TR" w:eastAsia="tr-TR"/>
      </w:rPr>
      <mc:AlternateContent>
        <mc:Choice Requires="wps">
          <w:drawing>
            <wp:anchor distT="0" distB="0" distL="114300" distR="114300" simplePos="0" relativeHeight="251656192" behindDoc="1" locked="0" layoutInCell="1" allowOverlap="1">
              <wp:simplePos x="0" y="0"/>
              <wp:positionH relativeFrom="page">
                <wp:posOffset>3812540</wp:posOffset>
              </wp:positionH>
              <wp:positionV relativeFrom="page">
                <wp:posOffset>886460</wp:posOffset>
              </wp:positionV>
              <wp:extent cx="3004185" cy="357505"/>
              <wp:effectExtent l="2540" t="635" r="3175" b="3810"/>
              <wp:wrapNone/>
              <wp:docPr id="44" name="Metin Kutus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2B" w:rsidRDefault="00233E2B">
                          <w:pPr>
                            <w:spacing w:before="13"/>
                            <w:ind w:left="20" w:firstLine="1204"/>
                            <w:rPr>
                              <w:rFonts w:ascii="Times New Roman" w:hAnsi="Times New Roman"/>
                              <w:sz w:val="23"/>
                            </w:rPr>
                          </w:pPr>
                          <w:r>
                            <w:rPr>
                              <w:rFonts w:ascii="Times New Roman" w:hAnsi="Times New Roman"/>
                              <w:sz w:val="23"/>
                            </w:rPr>
                            <w:t xml:space="preserve">İTÜ TEKNOKENT MAGNET OFİS </w:t>
                          </w:r>
                          <w:r>
                            <w:rPr>
                              <w:rFonts w:ascii="Times New Roman" w:hAnsi="Times New Roman"/>
                              <w:sz w:val="23"/>
                              <w:u w:val="single"/>
                            </w:rPr>
                            <w:t>ELEKTRİK TESİSATI TEKNİK</w:t>
                          </w:r>
                          <w:r>
                            <w:rPr>
                              <w:rFonts w:ascii="Times New Roman" w:hAnsi="Times New Roman"/>
                              <w:spacing w:val="54"/>
                              <w:sz w:val="23"/>
                              <w:u w:val="single"/>
                            </w:rPr>
                            <w:t xml:space="preserve"> </w:t>
                          </w:r>
                          <w:r>
                            <w:rPr>
                              <w:rFonts w:ascii="Times New Roman" w:hAnsi="Times New Roman"/>
                              <w:sz w:val="23"/>
                              <w:u w:val="single"/>
                            </w:rPr>
                            <w:t>ŞARTNAMESİ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4" o:spid="_x0000_s1030" type="#_x0000_t202" style="position:absolute;margin-left:300.2pt;margin-top:69.8pt;width:236.55pt;height:28.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" filled="f" stroked="f">
              <v:textbox inset="0,0,0,0">
                <w:txbxContent>
                  <w:p w:rsidR="00233E2B" w:rsidRDefault="00233E2B">
                    <w:pPr>
                      <w:spacing w:before="13"/>
                      <w:ind w:left="20" w:firstLine="1204"/>
                      <w:rPr>
                        <w:rFonts w:ascii="Times New Roman" w:hAnsi="Times New Roman"/>
                        <w:sz w:val="23"/>
                      </w:rPr>
                    </w:pPr>
                    <w:r>
                      <w:rPr>
                        <w:rFonts w:ascii="Times New Roman" w:hAnsi="Times New Roman"/>
                        <w:sz w:val="23"/>
                      </w:rPr>
                      <w:t xml:space="preserve">İTÜ TEKNOKENT MAGNET OFİS </w:t>
                    </w:r>
                    <w:r>
                      <w:rPr>
                        <w:rFonts w:ascii="Times New Roman" w:hAnsi="Times New Roman"/>
                        <w:sz w:val="23"/>
                        <w:u w:val="single"/>
                      </w:rPr>
                      <w:t>ELEKTRİK TESİSATI TEKNİK</w:t>
                    </w:r>
                    <w:r>
                      <w:rPr>
                        <w:rFonts w:ascii="Times New Roman" w:hAnsi="Times New Roman"/>
                        <w:spacing w:val="54"/>
                        <w:sz w:val="23"/>
                        <w:u w:val="single"/>
                      </w:rPr>
                      <w:t xml:space="preserve"> </w:t>
                    </w:r>
                    <w:r>
                      <w:rPr>
                        <w:rFonts w:ascii="Times New Roman" w:hAnsi="Times New Roman"/>
                        <w:sz w:val="23"/>
                        <w:u w:val="single"/>
                      </w:rPr>
                      <w:t>ŞARTNAMESİ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2B" w:rsidRDefault="00233E2B">
    <w:pPr>
      <w:pStyle w:val="GvdeMetni"/>
      <w:spacing w:line="14" w:lineRule="auto"/>
      <w:rPr>
        <w:sz w:val="20"/>
      </w:rPr>
    </w:pPr>
    <w:r>
      <w:rPr>
        <w:noProof/>
        <w:sz w:val="19"/>
        <w:lang w:val="tr-TR" w:eastAsia="tr-TR"/>
      </w:rPr>
      <mc:AlternateContent>
        <mc:Choice Requires="wps">
          <w:drawing>
            <wp:anchor distT="0" distB="0" distL="114300" distR="114300" simplePos="0" relativeHeight="251657216" behindDoc="1" locked="0" layoutInCell="1" allowOverlap="1">
              <wp:simplePos x="0" y="0"/>
              <wp:positionH relativeFrom="page">
                <wp:posOffset>4105275</wp:posOffset>
              </wp:positionH>
              <wp:positionV relativeFrom="page">
                <wp:posOffset>886460</wp:posOffset>
              </wp:positionV>
              <wp:extent cx="3007360" cy="357505"/>
              <wp:effectExtent l="0" t="635" r="2540" b="3810"/>
              <wp:wrapNone/>
              <wp:docPr id="43" name="Metin Kutus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2B" w:rsidRDefault="00233E2B">
                          <w:pPr>
                            <w:spacing w:before="13"/>
                            <w:ind w:left="20" w:firstLine="1204"/>
                            <w:rPr>
                              <w:rFonts w:ascii="Times New Roman" w:hAnsi="Times New Roman"/>
                              <w:sz w:val="23"/>
                            </w:rPr>
                          </w:pPr>
                          <w:r>
                            <w:rPr>
                              <w:rFonts w:ascii="Times New Roman" w:hAnsi="Times New Roman"/>
                              <w:sz w:val="23"/>
                            </w:rPr>
                            <w:t xml:space="preserve">İTÜ TEKNOKENT MAGNET OFİS </w:t>
                          </w:r>
                          <w:r>
                            <w:rPr>
                              <w:rFonts w:ascii="Times New Roman" w:hAnsi="Times New Roman"/>
                              <w:sz w:val="23"/>
                              <w:u w:val="single"/>
                            </w:rPr>
                            <w:t>ELEKTRİK TESİSATI TEKNİK ŞARTNAMESİ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3" o:spid="_x0000_s1031" type="#_x0000_t202" style="position:absolute;margin-left:323.25pt;margin-top:69.8pt;width:236.8pt;height:2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" filled="f" stroked="f">
              <v:textbox inset="0,0,0,0">
                <w:txbxContent>
                  <w:p w:rsidR="00233E2B" w:rsidRDefault="00233E2B">
                    <w:pPr>
                      <w:spacing w:before="13"/>
                      <w:ind w:left="20" w:firstLine="1204"/>
                      <w:rPr>
                        <w:rFonts w:ascii="Times New Roman" w:hAnsi="Times New Roman"/>
                        <w:sz w:val="23"/>
                      </w:rPr>
                    </w:pPr>
                    <w:r>
                      <w:rPr>
                        <w:rFonts w:ascii="Times New Roman" w:hAnsi="Times New Roman"/>
                        <w:sz w:val="23"/>
                      </w:rPr>
                      <w:t xml:space="preserve">İTÜ TEKNOKENT MAGNET OFİS </w:t>
                    </w:r>
                    <w:r>
                      <w:rPr>
                        <w:rFonts w:ascii="Times New Roman" w:hAnsi="Times New Roman"/>
                        <w:sz w:val="23"/>
                        <w:u w:val="single"/>
                      </w:rPr>
                      <w:t>ELEKTRİK TESİSATI TEKNİK ŞARTNAMESİ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2B" w:rsidRDefault="00233E2B">
    <w:pPr>
      <w:pStyle w:val="GvdeMetni"/>
      <w:spacing w:line="14" w:lineRule="auto"/>
      <w:rPr>
        <w:sz w:val="20"/>
      </w:rPr>
    </w:pPr>
    <w:r>
      <w:rPr>
        <w:noProof/>
        <w:sz w:val="19"/>
        <w:lang w:val="tr-TR" w:eastAsia="tr-TR"/>
      </w:rPr>
      <mc:AlternateContent>
        <mc:Choice Requires="wps">
          <w:drawing>
            <wp:anchor distT="0" distB="0" distL="114300" distR="114300" simplePos="0" relativeHeight="251658240" behindDoc="1" locked="0" layoutInCell="1" allowOverlap="1">
              <wp:simplePos x="0" y="0"/>
              <wp:positionH relativeFrom="page">
                <wp:posOffset>4126230</wp:posOffset>
              </wp:positionH>
              <wp:positionV relativeFrom="page">
                <wp:posOffset>434975</wp:posOffset>
              </wp:positionV>
              <wp:extent cx="3088005" cy="371475"/>
              <wp:effectExtent l="1905" t="0" r="0" b="3175"/>
              <wp:wrapNone/>
              <wp:docPr id="42" name="Metin Kutus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2B" w:rsidRDefault="00233E2B">
                          <w:pPr>
                            <w:spacing w:before="10" w:line="242" w:lineRule="auto"/>
                            <w:ind w:left="20" w:right="3" w:firstLine="1238"/>
                            <w:rPr>
                              <w:rFonts w:ascii="Times New Roman" w:hAnsi="Times New Roman"/>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2" o:spid="_x0000_s1032" type="#_x0000_t202" style="position:absolute;margin-left:324.9pt;margin-top:34.25pt;width:243.15pt;height:2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" filled="f" stroked="f">
              <v:textbox inset="0,0,0,0">
                <w:txbxContent>
                  <w:p w:rsidR="00233E2B" w:rsidRDefault="00233E2B">
                    <w:pPr>
                      <w:spacing w:before="10" w:line="242" w:lineRule="auto"/>
                      <w:ind w:left="20" w:right="3" w:firstLine="1238"/>
                      <w:rPr>
                        <w:rFonts w:ascii="Times New Roman" w:hAnsi="Times New Roman"/>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0"/>
    <w:lvl w:ilvl="0">
      <w:start w:val="1"/>
      <w:numFmt w:val="decimal"/>
      <w:lvlText w:val="%1."/>
      <w:lvlJc w:val="left"/>
    </w:lvl>
    <w:lvl w:ilvl="1">
      <w:start w:val="1"/>
      <w:numFmt w:val="decimal"/>
      <w:lvlText w:val="%1.%2."/>
      <w:lvlJc w:val="left"/>
      <w:rPr>
        <w:rFonts w:ascii="Arial" w:hAnsi="Arial" w:cs="Arial"/>
        <w:b w:val="0"/>
        <w:bCs w:val="0"/>
        <w:i w:val="0"/>
        <w:iCs w:val="0"/>
        <w:smallCaps w:val="0"/>
        <w:strike w:val="0"/>
        <w:color w:val="000000"/>
        <w:spacing w:val="0"/>
        <w:w w:val="100"/>
        <w:position w:val="0"/>
        <w:sz w:val="22"/>
        <w:szCs w:val="22"/>
        <w:u w:val="none"/>
      </w:rPr>
    </w:lvl>
    <w:lvl w:ilvl="2">
      <w:start w:val="1"/>
      <w:numFmt w:val="decimal"/>
      <w:lvlText w:val="%1.%2.%3."/>
      <w:lvlJc w:val="left"/>
    </w:lvl>
    <w:lvl w:ilvl="3">
      <w:start w:val="1"/>
      <w:numFmt w:val="decimal"/>
      <w:lvlText w:val="%1.%2.%3.%4."/>
      <w:lvlJc w:val="left"/>
      <w:rPr>
        <w:rFonts w:ascii="Arial" w:hAnsi="Arial" w:cs="Arial"/>
        <w:b w:val="0"/>
        <w:bCs w:val="0"/>
        <w:i w:val="0"/>
        <w:iCs w:val="0"/>
        <w:smallCaps w:val="0"/>
        <w:strike w:val="0"/>
        <w:color w:val="000000"/>
        <w:spacing w:val="0"/>
        <w:w w:val="100"/>
        <w:position w:val="0"/>
        <w:sz w:val="22"/>
        <w:szCs w:val="22"/>
        <w:u w:val="none"/>
      </w:rPr>
    </w:lvl>
    <w:lvl w:ilvl="4">
      <w:start w:val="1"/>
      <w:numFmt w:val="decimal"/>
      <w:lvlText w:val="%1.%2.%3.%4."/>
      <w:lvlJc w:val="left"/>
      <w:rPr>
        <w:rFonts w:ascii="Arial" w:hAnsi="Arial" w:cs="Arial"/>
        <w:b w:val="0"/>
        <w:bCs w:val="0"/>
        <w:i w:val="0"/>
        <w:iCs w:val="0"/>
        <w:smallCaps w:val="0"/>
        <w:strike w:val="0"/>
        <w:color w:val="000000"/>
        <w:spacing w:val="0"/>
        <w:w w:val="100"/>
        <w:position w:val="0"/>
        <w:sz w:val="22"/>
        <w:szCs w:val="22"/>
        <w:u w:val="none"/>
      </w:rPr>
    </w:lvl>
    <w:lvl w:ilvl="5">
      <w:start w:val="1"/>
      <w:numFmt w:val="decimal"/>
      <w:lvlText w:val="%1.%2.%3.%4."/>
      <w:lvlJc w:val="left"/>
      <w:rPr>
        <w:rFonts w:ascii="Arial" w:hAnsi="Arial" w:cs="Arial"/>
        <w:b w:val="0"/>
        <w:bCs w:val="0"/>
        <w:i w:val="0"/>
        <w:iCs w:val="0"/>
        <w:smallCaps w:val="0"/>
        <w:strike w:val="0"/>
        <w:color w:val="000000"/>
        <w:spacing w:val="0"/>
        <w:w w:val="100"/>
        <w:position w:val="0"/>
        <w:sz w:val="22"/>
        <w:szCs w:val="22"/>
        <w:u w:val="none"/>
      </w:rPr>
    </w:lvl>
    <w:lvl w:ilvl="6">
      <w:start w:val="1"/>
      <w:numFmt w:val="decimal"/>
      <w:lvlText w:val="%1.%2.%3.%4."/>
      <w:lvlJc w:val="left"/>
      <w:rPr>
        <w:rFonts w:ascii="Arial" w:hAnsi="Arial" w:cs="Arial"/>
        <w:b w:val="0"/>
        <w:bCs w:val="0"/>
        <w:i w:val="0"/>
        <w:iCs w:val="0"/>
        <w:smallCaps w:val="0"/>
        <w:strike w:val="0"/>
        <w:color w:val="000000"/>
        <w:spacing w:val="0"/>
        <w:w w:val="100"/>
        <w:position w:val="0"/>
        <w:sz w:val="22"/>
        <w:szCs w:val="22"/>
        <w:u w:val="none"/>
      </w:rPr>
    </w:lvl>
    <w:lvl w:ilvl="7">
      <w:start w:val="1"/>
      <w:numFmt w:val="decimal"/>
      <w:lvlText w:val="%1.%2.%3.%4."/>
      <w:lvlJc w:val="left"/>
      <w:rPr>
        <w:rFonts w:ascii="Arial" w:hAnsi="Arial" w:cs="Arial"/>
        <w:b w:val="0"/>
        <w:bCs w:val="0"/>
        <w:i w:val="0"/>
        <w:iCs w:val="0"/>
        <w:smallCaps w:val="0"/>
        <w:strike w:val="0"/>
        <w:color w:val="000000"/>
        <w:spacing w:val="0"/>
        <w:w w:val="100"/>
        <w:position w:val="0"/>
        <w:sz w:val="22"/>
        <w:szCs w:val="22"/>
        <w:u w:val="none"/>
      </w:rPr>
    </w:lvl>
    <w:lvl w:ilvl="8">
      <w:start w:val="1"/>
      <w:numFmt w:val="decimal"/>
      <w:lvlText w:val="%1.%2.%3.%4."/>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2" w15:restartNumberingAfterBreak="0">
    <w:nsid w:val="018631F1"/>
    <w:multiLevelType w:val="hybridMultilevel"/>
    <w:tmpl w:val="536A7202"/>
    <w:lvl w:ilvl="0" w:tplc="4E96331E">
      <w:start w:val="1"/>
      <w:numFmt w:val="decimal"/>
      <w:lvlText w:val="%1."/>
      <w:lvlJc w:val="left"/>
      <w:pPr>
        <w:ind w:left="1152" w:hanging="351"/>
      </w:pPr>
      <w:rPr>
        <w:rFonts w:ascii="DejaVu Sans" w:eastAsia="DejaVu Sans" w:hAnsi="DejaVu Sans" w:cs="DejaVu Sans" w:hint="default"/>
        <w:spacing w:val="0"/>
        <w:w w:val="82"/>
        <w:sz w:val="19"/>
        <w:szCs w:val="19"/>
      </w:rPr>
    </w:lvl>
    <w:lvl w:ilvl="1" w:tplc="95B02BDE">
      <w:start w:val="1"/>
      <w:numFmt w:val="lowerLetter"/>
      <w:lvlText w:val="%2)"/>
      <w:lvlJc w:val="left"/>
      <w:pPr>
        <w:ind w:left="1853" w:hanging="351"/>
      </w:pPr>
      <w:rPr>
        <w:rFonts w:ascii="DejaVu Sans" w:eastAsia="DejaVu Sans" w:hAnsi="DejaVu Sans" w:cs="DejaVu Sans" w:hint="default"/>
        <w:spacing w:val="0"/>
        <w:w w:val="80"/>
        <w:sz w:val="19"/>
        <w:szCs w:val="19"/>
      </w:rPr>
    </w:lvl>
    <w:lvl w:ilvl="2" w:tplc="6AF265AC">
      <w:numFmt w:val="bullet"/>
      <w:lvlText w:val="•"/>
      <w:lvlJc w:val="left"/>
      <w:pPr>
        <w:ind w:left="2735" w:hanging="351"/>
      </w:pPr>
      <w:rPr>
        <w:rFonts w:hint="default"/>
      </w:rPr>
    </w:lvl>
    <w:lvl w:ilvl="3" w:tplc="0AEC84A8">
      <w:numFmt w:val="bullet"/>
      <w:lvlText w:val="•"/>
      <w:lvlJc w:val="left"/>
      <w:pPr>
        <w:ind w:left="3611" w:hanging="351"/>
      </w:pPr>
      <w:rPr>
        <w:rFonts w:hint="default"/>
      </w:rPr>
    </w:lvl>
    <w:lvl w:ilvl="4" w:tplc="C082D51A">
      <w:numFmt w:val="bullet"/>
      <w:lvlText w:val="•"/>
      <w:lvlJc w:val="left"/>
      <w:pPr>
        <w:ind w:left="4486" w:hanging="351"/>
      </w:pPr>
      <w:rPr>
        <w:rFonts w:hint="default"/>
      </w:rPr>
    </w:lvl>
    <w:lvl w:ilvl="5" w:tplc="C1182618">
      <w:numFmt w:val="bullet"/>
      <w:lvlText w:val="•"/>
      <w:lvlJc w:val="left"/>
      <w:pPr>
        <w:ind w:left="5362" w:hanging="351"/>
      </w:pPr>
      <w:rPr>
        <w:rFonts w:hint="default"/>
      </w:rPr>
    </w:lvl>
    <w:lvl w:ilvl="6" w:tplc="E3523FFC">
      <w:numFmt w:val="bullet"/>
      <w:lvlText w:val="•"/>
      <w:lvlJc w:val="left"/>
      <w:pPr>
        <w:ind w:left="6237" w:hanging="351"/>
      </w:pPr>
      <w:rPr>
        <w:rFonts w:hint="default"/>
      </w:rPr>
    </w:lvl>
    <w:lvl w:ilvl="7" w:tplc="1CD8F104">
      <w:numFmt w:val="bullet"/>
      <w:lvlText w:val="•"/>
      <w:lvlJc w:val="left"/>
      <w:pPr>
        <w:ind w:left="7113" w:hanging="351"/>
      </w:pPr>
      <w:rPr>
        <w:rFonts w:hint="default"/>
      </w:rPr>
    </w:lvl>
    <w:lvl w:ilvl="8" w:tplc="AAC283E8">
      <w:numFmt w:val="bullet"/>
      <w:lvlText w:val="•"/>
      <w:lvlJc w:val="left"/>
      <w:pPr>
        <w:ind w:left="7988" w:hanging="351"/>
      </w:pPr>
      <w:rPr>
        <w:rFonts w:hint="default"/>
      </w:rPr>
    </w:lvl>
  </w:abstractNum>
  <w:abstractNum w:abstractNumId="3" w15:restartNumberingAfterBreak="0">
    <w:nsid w:val="05595BC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6A61CF"/>
    <w:multiLevelType w:val="hybridMultilevel"/>
    <w:tmpl w:val="27B81B56"/>
    <w:lvl w:ilvl="0" w:tplc="21D8C942">
      <w:numFmt w:val="bullet"/>
      <w:lvlText w:val=""/>
      <w:lvlJc w:val="left"/>
      <w:pPr>
        <w:ind w:left="1152" w:hanging="336"/>
      </w:pPr>
      <w:rPr>
        <w:rFonts w:ascii="Symbol" w:eastAsia="Symbol" w:hAnsi="Symbol" w:cs="Symbol" w:hint="default"/>
        <w:w w:val="103"/>
        <w:sz w:val="19"/>
        <w:szCs w:val="19"/>
      </w:rPr>
    </w:lvl>
    <w:lvl w:ilvl="1" w:tplc="6E726C4E">
      <w:numFmt w:val="bullet"/>
      <w:lvlText w:val="•"/>
      <w:lvlJc w:val="left"/>
      <w:pPr>
        <w:ind w:left="2018" w:hanging="336"/>
      </w:pPr>
      <w:rPr>
        <w:rFonts w:hint="default"/>
      </w:rPr>
    </w:lvl>
    <w:lvl w:ilvl="2" w:tplc="70364782">
      <w:numFmt w:val="bullet"/>
      <w:lvlText w:val="•"/>
      <w:lvlJc w:val="left"/>
      <w:pPr>
        <w:ind w:left="2876" w:hanging="336"/>
      </w:pPr>
      <w:rPr>
        <w:rFonts w:hint="default"/>
      </w:rPr>
    </w:lvl>
    <w:lvl w:ilvl="3" w:tplc="D60AF5AE">
      <w:numFmt w:val="bullet"/>
      <w:lvlText w:val="•"/>
      <w:lvlJc w:val="left"/>
      <w:pPr>
        <w:ind w:left="3734" w:hanging="336"/>
      </w:pPr>
      <w:rPr>
        <w:rFonts w:hint="default"/>
      </w:rPr>
    </w:lvl>
    <w:lvl w:ilvl="4" w:tplc="B0C26E84">
      <w:numFmt w:val="bullet"/>
      <w:lvlText w:val="•"/>
      <w:lvlJc w:val="left"/>
      <w:pPr>
        <w:ind w:left="4592" w:hanging="336"/>
      </w:pPr>
      <w:rPr>
        <w:rFonts w:hint="default"/>
      </w:rPr>
    </w:lvl>
    <w:lvl w:ilvl="5" w:tplc="613C8E70">
      <w:numFmt w:val="bullet"/>
      <w:lvlText w:val="•"/>
      <w:lvlJc w:val="left"/>
      <w:pPr>
        <w:ind w:left="5450" w:hanging="336"/>
      </w:pPr>
      <w:rPr>
        <w:rFonts w:hint="default"/>
      </w:rPr>
    </w:lvl>
    <w:lvl w:ilvl="6" w:tplc="F7A65008">
      <w:numFmt w:val="bullet"/>
      <w:lvlText w:val="•"/>
      <w:lvlJc w:val="left"/>
      <w:pPr>
        <w:ind w:left="6308" w:hanging="336"/>
      </w:pPr>
      <w:rPr>
        <w:rFonts w:hint="default"/>
      </w:rPr>
    </w:lvl>
    <w:lvl w:ilvl="7" w:tplc="BDA27D32">
      <w:numFmt w:val="bullet"/>
      <w:lvlText w:val="•"/>
      <w:lvlJc w:val="left"/>
      <w:pPr>
        <w:ind w:left="7166" w:hanging="336"/>
      </w:pPr>
      <w:rPr>
        <w:rFonts w:hint="default"/>
      </w:rPr>
    </w:lvl>
    <w:lvl w:ilvl="8" w:tplc="6A8CF110">
      <w:numFmt w:val="bullet"/>
      <w:lvlText w:val="•"/>
      <w:lvlJc w:val="left"/>
      <w:pPr>
        <w:ind w:left="8024" w:hanging="336"/>
      </w:pPr>
      <w:rPr>
        <w:rFonts w:hint="default"/>
      </w:rPr>
    </w:lvl>
  </w:abstractNum>
  <w:abstractNum w:abstractNumId="5" w15:restartNumberingAfterBreak="0">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8112C47"/>
    <w:multiLevelType w:val="hybridMultilevel"/>
    <w:tmpl w:val="B392572E"/>
    <w:lvl w:ilvl="0" w:tplc="09E0447A">
      <w:numFmt w:val="bullet"/>
      <w:lvlText w:val=""/>
      <w:lvlJc w:val="left"/>
      <w:pPr>
        <w:ind w:left="1080" w:hanging="1052"/>
      </w:pPr>
      <w:rPr>
        <w:rFonts w:ascii="Symbol" w:eastAsia="Symbol" w:hAnsi="Symbol" w:cs="Symbol" w:hint="default"/>
        <w:w w:val="103"/>
        <w:sz w:val="19"/>
        <w:szCs w:val="19"/>
      </w:rPr>
    </w:lvl>
    <w:lvl w:ilvl="1" w:tplc="6D60602C">
      <w:numFmt w:val="bullet"/>
      <w:lvlText w:val="•"/>
      <w:lvlJc w:val="left"/>
      <w:pPr>
        <w:ind w:left="1840" w:hanging="1052"/>
      </w:pPr>
      <w:rPr>
        <w:rFonts w:hint="default"/>
      </w:rPr>
    </w:lvl>
    <w:lvl w:ilvl="2" w:tplc="018CD4EC">
      <w:numFmt w:val="bullet"/>
      <w:lvlText w:val="•"/>
      <w:lvlJc w:val="left"/>
      <w:pPr>
        <w:ind w:left="2601" w:hanging="1052"/>
      </w:pPr>
      <w:rPr>
        <w:rFonts w:hint="default"/>
      </w:rPr>
    </w:lvl>
    <w:lvl w:ilvl="3" w:tplc="D7C68024">
      <w:numFmt w:val="bullet"/>
      <w:lvlText w:val="•"/>
      <w:lvlJc w:val="left"/>
      <w:pPr>
        <w:ind w:left="3362" w:hanging="1052"/>
      </w:pPr>
      <w:rPr>
        <w:rFonts w:hint="default"/>
      </w:rPr>
    </w:lvl>
    <w:lvl w:ilvl="4" w:tplc="446C3888">
      <w:numFmt w:val="bullet"/>
      <w:lvlText w:val="•"/>
      <w:lvlJc w:val="left"/>
      <w:pPr>
        <w:ind w:left="4123" w:hanging="1052"/>
      </w:pPr>
      <w:rPr>
        <w:rFonts w:hint="default"/>
      </w:rPr>
    </w:lvl>
    <w:lvl w:ilvl="5" w:tplc="3328D3EE">
      <w:numFmt w:val="bullet"/>
      <w:lvlText w:val="•"/>
      <w:lvlJc w:val="left"/>
      <w:pPr>
        <w:ind w:left="4884" w:hanging="1052"/>
      </w:pPr>
      <w:rPr>
        <w:rFonts w:hint="default"/>
      </w:rPr>
    </w:lvl>
    <w:lvl w:ilvl="6" w:tplc="CE5AD956">
      <w:numFmt w:val="bullet"/>
      <w:lvlText w:val="•"/>
      <w:lvlJc w:val="left"/>
      <w:pPr>
        <w:ind w:left="5645" w:hanging="1052"/>
      </w:pPr>
      <w:rPr>
        <w:rFonts w:hint="default"/>
      </w:rPr>
    </w:lvl>
    <w:lvl w:ilvl="7" w:tplc="65D2C062">
      <w:numFmt w:val="bullet"/>
      <w:lvlText w:val="•"/>
      <w:lvlJc w:val="left"/>
      <w:pPr>
        <w:ind w:left="6406" w:hanging="1052"/>
      </w:pPr>
      <w:rPr>
        <w:rFonts w:hint="default"/>
      </w:rPr>
    </w:lvl>
    <w:lvl w:ilvl="8" w:tplc="1B7265DE">
      <w:numFmt w:val="bullet"/>
      <w:lvlText w:val="•"/>
      <w:lvlJc w:val="left"/>
      <w:pPr>
        <w:ind w:left="7167" w:hanging="1052"/>
      </w:pPr>
      <w:rPr>
        <w:rFonts w:hint="default"/>
      </w:rPr>
    </w:lvl>
  </w:abstractNum>
  <w:abstractNum w:abstractNumId="8" w15:restartNumberingAfterBreak="0">
    <w:nsid w:val="09E961B1"/>
    <w:multiLevelType w:val="singleLevel"/>
    <w:tmpl w:val="7D10729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BE45464"/>
    <w:multiLevelType w:val="hybridMultilevel"/>
    <w:tmpl w:val="92C624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D0B0122"/>
    <w:multiLevelType w:val="hybridMultilevel"/>
    <w:tmpl w:val="27149B24"/>
    <w:lvl w:ilvl="0" w:tplc="4594BCE4">
      <w:numFmt w:val="bullet"/>
      <w:lvlText w:val=""/>
      <w:lvlJc w:val="left"/>
      <w:pPr>
        <w:ind w:left="735" w:hanging="701"/>
      </w:pPr>
      <w:rPr>
        <w:rFonts w:ascii="Symbol" w:eastAsia="Symbol" w:hAnsi="Symbol" w:cs="Symbol" w:hint="default"/>
        <w:w w:val="103"/>
        <w:sz w:val="19"/>
        <w:szCs w:val="19"/>
      </w:rPr>
    </w:lvl>
    <w:lvl w:ilvl="1" w:tplc="20D4BC16">
      <w:numFmt w:val="bullet"/>
      <w:lvlText w:val=""/>
      <w:lvlJc w:val="left"/>
      <w:pPr>
        <w:ind w:left="1786" w:hanging="1402"/>
      </w:pPr>
      <w:rPr>
        <w:rFonts w:ascii="Wingdings" w:eastAsia="Wingdings" w:hAnsi="Wingdings" w:cs="Wingdings" w:hint="default"/>
        <w:w w:val="103"/>
        <w:sz w:val="19"/>
        <w:szCs w:val="19"/>
      </w:rPr>
    </w:lvl>
    <w:lvl w:ilvl="2" w:tplc="2C80A6B4">
      <w:numFmt w:val="bullet"/>
      <w:lvlText w:val=""/>
      <w:lvlJc w:val="left"/>
      <w:pPr>
        <w:ind w:left="3605" w:hanging="1402"/>
      </w:pPr>
      <w:rPr>
        <w:rFonts w:ascii="Wingdings" w:eastAsia="Wingdings" w:hAnsi="Wingdings" w:cs="Wingdings" w:hint="default"/>
        <w:w w:val="103"/>
        <w:sz w:val="19"/>
        <w:szCs w:val="19"/>
      </w:rPr>
    </w:lvl>
    <w:lvl w:ilvl="3" w:tplc="E5B29CE8">
      <w:numFmt w:val="bullet"/>
      <w:lvlText w:val="•"/>
      <w:lvlJc w:val="left"/>
      <w:pPr>
        <w:ind w:left="4140" w:hanging="1402"/>
      </w:pPr>
      <w:rPr>
        <w:rFonts w:hint="default"/>
      </w:rPr>
    </w:lvl>
    <w:lvl w:ilvl="4" w:tplc="029EA0B4">
      <w:numFmt w:val="bullet"/>
      <w:lvlText w:val="•"/>
      <w:lvlJc w:val="left"/>
      <w:pPr>
        <w:ind w:left="4680" w:hanging="1402"/>
      </w:pPr>
      <w:rPr>
        <w:rFonts w:hint="default"/>
      </w:rPr>
    </w:lvl>
    <w:lvl w:ilvl="5" w:tplc="979A94DC">
      <w:numFmt w:val="bullet"/>
      <w:lvlText w:val="•"/>
      <w:lvlJc w:val="left"/>
      <w:pPr>
        <w:ind w:left="5220" w:hanging="1402"/>
      </w:pPr>
      <w:rPr>
        <w:rFonts w:hint="default"/>
      </w:rPr>
    </w:lvl>
    <w:lvl w:ilvl="6" w:tplc="61B0F22C">
      <w:numFmt w:val="bullet"/>
      <w:lvlText w:val="•"/>
      <w:lvlJc w:val="left"/>
      <w:pPr>
        <w:ind w:left="5760" w:hanging="1402"/>
      </w:pPr>
      <w:rPr>
        <w:rFonts w:hint="default"/>
      </w:rPr>
    </w:lvl>
    <w:lvl w:ilvl="7" w:tplc="359E805E">
      <w:numFmt w:val="bullet"/>
      <w:lvlText w:val="•"/>
      <w:lvlJc w:val="left"/>
      <w:pPr>
        <w:ind w:left="6300" w:hanging="1402"/>
      </w:pPr>
      <w:rPr>
        <w:rFonts w:hint="default"/>
      </w:rPr>
    </w:lvl>
    <w:lvl w:ilvl="8" w:tplc="360CB3F0">
      <w:numFmt w:val="bullet"/>
      <w:lvlText w:val="•"/>
      <w:lvlJc w:val="left"/>
      <w:pPr>
        <w:ind w:left="6840" w:hanging="1402"/>
      </w:pPr>
      <w:rPr>
        <w:rFonts w:hint="default"/>
      </w:rPr>
    </w:lvl>
  </w:abstractNum>
  <w:abstractNum w:abstractNumId="11" w15:restartNumberingAfterBreak="0">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15:restartNumberingAfterBreak="0">
    <w:nsid w:val="0F0A350B"/>
    <w:multiLevelType w:val="multilevel"/>
    <w:tmpl w:val="951CD8F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rPr>
    </w:lvl>
    <w:lvl w:ilvl="2">
      <w:start w:val="1"/>
      <w:numFmt w:val="upperLetter"/>
      <w:lvlText w:val="%3."/>
      <w:lvlJc w:val="left"/>
      <w:pPr>
        <w:ind w:left="1224" w:hanging="504"/>
      </w:pPr>
      <w:rPr>
        <w:rFonts w:hint="default"/>
        <w:b w:val="0"/>
      </w:rPr>
    </w:lvl>
    <w:lvl w:ilvl="3">
      <w:start w:val="1"/>
      <w:numFmt w:val="decimal"/>
      <w:lvlText w:val="%4."/>
      <w:lvlJc w:val="left"/>
      <w:pPr>
        <w:ind w:left="1728" w:hanging="648"/>
      </w:pPr>
      <w:rPr>
        <w:rFonts w:hint="default"/>
        <w:b w:val="0"/>
      </w:rPr>
    </w:lvl>
    <w:lvl w:ilvl="4">
      <w:start w:val="1"/>
      <w:numFmt w:val="lowerLetter"/>
      <w:lvlText w:val="%5)"/>
      <w:lvlJc w:val="left"/>
      <w:pPr>
        <w:ind w:left="2232" w:hanging="792"/>
      </w:pPr>
      <w:rPr>
        <w:rFonts w:hint="default"/>
        <w:b w:val="0"/>
      </w:rPr>
    </w:lvl>
    <w:lvl w:ilvl="5">
      <w:start w:val="1"/>
      <w:numFmt w:val="decimal"/>
      <w:lvlText w:val="%6)"/>
      <w:lvlJc w:val="left"/>
      <w:pPr>
        <w:ind w:left="2736" w:hanging="936"/>
      </w:pPr>
      <w:rPr>
        <w:rFonts w:hint="default"/>
        <w:b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F8E7D9A"/>
    <w:multiLevelType w:val="singleLevel"/>
    <w:tmpl w:val="7D10729E"/>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F9A47DA"/>
    <w:multiLevelType w:val="hybridMultilevel"/>
    <w:tmpl w:val="5F56E8F0"/>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5" w15:restartNumberingAfterBreak="0">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15A16B2E"/>
    <w:multiLevelType w:val="hybridMultilevel"/>
    <w:tmpl w:val="4628F0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6D75B8D"/>
    <w:multiLevelType w:val="hybridMultilevel"/>
    <w:tmpl w:val="D49C0B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75D70B0"/>
    <w:multiLevelType w:val="hybridMultilevel"/>
    <w:tmpl w:val="9E0EF2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7B661ED"/>
    <w:multiLevelType w:val="hybridMultilevel"/>
    <w:tmpl w:val="D39469A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8F402F5"/>
    <w:multiLevelType w:val="hybridMultilevel"/>
    <w:tmpl w:val="824CFC1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2" w15:restartNumberingAfterBreak="0">
    <w:nsid w:val="1B7162CE"/>
    <w:multiLevelType w:val="hybridMultilevel"/>
    <w:tmpl w:val="688896D4"/>
    <w:lvl w:ilvl="0" w:tplc="E4F6372C">
      <w:numFmt w:val="bullet"/>
      <w:lvlText w:val=""/>
      <w:lvlJc w:val="left"/>
      <w:pPr>
        <w:ind w:left="802" w:hanging="351"/>
      </w:pPr>
      <w:rPr>
        <w:rFonts w:ascii="Symbol" w:eastAsia="Symbol" w:hAnsi="Symbol" w:cs="Symbol" w:hint="default"/>
        <w:w w:val="103"/>
        <w:sz w:val="19"/>
        <w:szCs w:val="19"/>
      </w:rPr>
    </w:lvl>
    <w:lvl w:ilvl="1" w:tplc="10783D5E">
      <w:numFmt w:val="bullet"/>
      <w:lvlText w:val="•"/>
      <w:lvlJc w:val="left"/>
      <w:pPr>
        <w:ind w:left="1694" w:hanging="351"/>
      </w:pPr>
      <w:rPr>
        <w:rFonts w:hint="default"/>
      </w:rPr>
    </w:lvl>
    <w:lvl w:ilvl="2" w:tplc="90324F66">
      <w:numFmt w:val="bullet"/>
      <w:lvlText w:val="•"/>
      <w:lvlJc w:val="left"/>
      <w:pPr>
        <w:ind w:left="2588" w:hanging="351"/>
      </w:pPr>
      <w:rPr>
        <w:rFonts w:hint="default"/>
      </w:rPr>
    </w:lvl>
    <w:lvl w:ilvl="3" w:tplc="8F58CBB8">
      <w:numFmt w:val="bullet"/>
      <w:lvlText w:val="•"/>
      <w:lvlJc w:val="left"/>
      <w:pPr>
        <w:ind w:left="3482" w:hanging="351"/>
      </w:pPr>
      <w:rPr>
        <w:rFonts w:hint="default"/>
      </w:rPr>
    </w:lvl>
    <w:lvl w:ilvl="4" w:tplc="F064F4B8">
      <w:numFmt w:val="bullet"/>
      <w:lvlText w:val="•"/>
      <w:lvlJc w:val="left"/>
      <w:pPr>
        <w:ind w:left="4376" w:hanging="351"/>
      </w:pPr>
      <w:rPr>
        <w:rFonts w:hint="default"/>
      </w:rPr>
    </w:lvl>
    <w:lvl w:ilvl="5" w:tplc="CC1CFDD8">
      <w:numFmt w:val="bullet"/>
      <w:lvlText w:val="•"/>
      <w:lvlJc w:val="left"/>
      <w:pPr>
        <w:ind w:left="5270" w:hanging="351"/>
      </w:pPr>
      <w:rPr>
        <w:rFonts w:hint="default"/>
      </w:rPr>
    </w:lvl>
    <w:lvl w:ilvl="6" w:tplc="CC88300C">
      <w:numFmt w:val="bullet"/>
      <w:lvlText w:val="•"/>
      <w:lvlJc w:val="left"/>
      <w:pPr>
        <w:ind w:left="6164" w:hanging="351"/>
      </w:pPr>
      <w:rPr>
        <w:rFonts w:hint="default"/>
      </w:rPr>
    </w:lvl>
    <w:lvl w:ilvl="7" w:tplc="AFFE56FA">
      <w:numFmt w:val="bullet"/>
      <w:lvlText w:val="•"/>
      <w:lvlJc w:val="left"/>
      <w:pPr>
        <w:ind w:left="7058" w:hanging="351"/>
      </w:pPr>
      <w:rPr>
        <w:rFonts w:hint="default"/>
      </w:rPr>
    </w:lvl>
    <w:lvl w:ilvl="8" w:tplc="35960CF2">
      <w:numFmt w:val="bullet"/>
      <w:lvlText w:val="•"/>
      <w:lvlJc w:val="left"/>
      <w:pPr>
        <w:ind w:left="7952" w:hanging="351"/>
      </w:pPr>
      <w:rPr>
        <w:rFonts w:hint="default"/>
      </w:rPr>
    </w:lvl>
  </w:abstractNum>
  <w:abstractNum w:abstractNumId="23" w15:restartNumberingAfterBreak="0">
    <w:nsid w:val="1B8613DC"/>
    <w:multiLevelType w:val="hybridMultilevel"/>
    <w:tmpl w:val="110E9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DBB4023"/>
    <w:multiLevelType w:val="hybridMultilevel"/>
    <w:tmpl w:val="73C6030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26" w15:restartNumberingAfterBreak="0">
    <w:nsid w:val="1F122A17"/>
    <w:multiLevelType w:val="hybridMultilevel"/>
    <w:tmpl w:val="E690DAEC"/>
    <w:lvl w:ilvl="0" w:tplc="4CEEA878">
      <w:start w:val="23"/>
      <w:numFmt w:val="decimal"/>
      <w:lvlText w:val="%1-"/>
      <w:lvlJc w:val="left"/>
      <w:pPr>
        <w:ind w:left="452" w:hanging="303"/>
      </w:pPr>
      <w:rPr>
        <w:rFonts w:ascii="DejaVu Sans" w:eastAsia="DejaVu Sans" w:hAnsi="DejaVu Sans" w:cs="DejaVu Sans" w:hint="default"/>
        <w:spacing w:val="-4"/>
        <w:w w:val="82"/>
        <w:sz w:val="19"/>
        <w:szCs w:val="19"/>
      </w:rPr>
    </w:lvl>
    <w:lvl w:ilvl="1" w:tplc="83AE0EB6">
      <w:numFmt w:val="bullet"/>
      <w:lvlText w:val="•"/>
      <w:lvlJc w:val="left"/>
      <w:pPr>
        <w:ind w:left="1388" w:hanging="303"/>
      </w:pPr>
      <w:rPr>
        <w:rFonts w:hint="default"/>
      </w:rPr>
    </w:lvl>
    <w:lvl w:ilvl="2" w:tplc="CD2A4ECA">
      <w:numFmt w:val="bullet"/>
      <w:lvlText w:val="•"/>
      <w:lvlJc w:val="left"/>
      <w:pPr>
        <w:ind w:left="2316" w:hanging="303"/>
      </w:pPr>
      <w:rPr>
        <w:rFonts w:hint="default"/>
      </w:rPr>
    </w:lvl>
    <w:lvl w:ilvl="3" w:tplc="2DD6EA04">
      <w:numFmt w:val="bullet"/>
      <w:lvlText w:val="•"/>
      <w:lvlJc w:val="left"/>
      <w:pPr>
        <w:ind w:left="3244" w:hanging="303"/>
      </w:pPr>
      <w:rPr>
        <w:rFonts w:hint="default"/>
      </w:rPr>
    </w:lvl>
    <w:lvl w:ilvl="4" w:tplc="5F9086A8">
      <w:numFmt w:val="bullet"/>
      <w:lvlText w:val="•"/>
      <w:lvlJc w:val="left"/>
      <w:pPr>
        <w:ind w:left="4172" w:hanging="303"/>
      </w:pPr>
      <w:rPr>
        <w:rFonts w:hint="default"/>
      </w:rPr>
    </w:lvl>
    <w:lvl w:ilvl="5" w:tplc="3A16D34A">
      <w:numFmt w:val="bullet"/>
      <w:lvlText w:val="•"/>
      <w:lvlJc w:val="left"/>
      <w:pPr>
        <w:ind w:left="5100" w:hanging="303"/>
      </w:pPr>
      <w:rPr>
        <w:rFonts w:hint="default"/>
      </w:rPr>
    </w:lvl>
    <w:lvl w:ilvl="6" w:tplc="7276BD8E">
      <w:numFmt w:val="bullet"/>
      <w:lvlText w:val="•"/>
      <w:lvlJc w:val="left"/>
      <w:pPr>
        <w:ind w:left="6028" w:hanging="303"/>
      </w:pPr>
      <w:rPr>
        <w:rFonts w:hint="default"/>
      </w:rPr>
    </w:lvl>
    <w:lvl w:ilvl="7" w:tplc="68D05C6A">
      <w:numFmt w:val="bullet"/>
      <w:lvlText w:val="•"/>
      <w:lvlJc w:val="left"/>
      <w:pPr>
        <w:ind w:left="6956" w:hanging="303"/>
      </w:pPr>
      <w:rPr>
        <w:rFonts w:hint="default"/>
      </w:rPr>
    </w:lvl>
    <w:lvl w:ilvl="8" w:tplc="E62CB0AA">
      <w:numFmt w:val="bullet"/>
      <w:lvlText w:val="•"/>
      <w:lvlJc w:val="left"/>
      <w:pPr>
        <w:ind w:left="7884" w:hanging="303"/>
      </w:pPr>
      <w:rPr>
        <w:rFonts w:hint="default"/>
      </w:rPr>
    </w:lvl>
  </w:abstractNum>
  <w:abstractNum w:abstractNumId="27" w15:restartNumberingAfterBreak="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1E92A22"/>
    <w:multiLevelType w:val="hybridMultilevel"/>
    <w:tmpl w:val="0D26D5F4"/>
    <w:lvl w:ilvl="0" w:tplc="79C264AC">
      <w:start w:val="1"/>
      <w:numFmt w:val="decimal"/>
      <w:lvlText w:val="%1."/>
      <w:lvlJc w:val="left"/>
      <w:pPr>
        <w:ind w:left="452" w:hanging="687"/>
      </w:pPr>
      <w:rPr>
        <w:rFonts w:ascii="DejaVu Sans" w:eastAsia="DejaVu Sans" w:hAnsi="DejaVu Sans" w:cs="DejaVu Sans" w:hint="default"/>
        <w:spacing w:val="0"/>
        <w:w w:val="82"/>
        <w:sz w:val="19"/>
        <w:szCs w:val="19"/>
      </w:rPr>
    </w:lvl>
    <w:lvl w:ilvl="1" w:tplc="A5B45F34">
      <w:numFmt w:val="bullet"/>
      <w:lvlText w:val="•"/>
      <w:lvlJc w:val="left"/>
      <w:pPr>
        <w:ind w:left="1388" w:hanging="687"/>
      </w:pPr>
      <w:rPr>
        <w:rFonts w:hint="default"/>
      </w:rPr>
    </w:lvl>
    <w:lvl w:ilvl="2" w:tplc="D9004F14">
      <w:numFmt w:val="bullet"/>
      <w:lvlText w:val="•"/>
      <w:lvlJc w:val="left"/>
      <w:pPr>
        <w:ind w:left="2316" w:hanging="687"/>
      </w:pPr>
      <w:rPr>
        <w:rFonts w:hint="default"/>
      </w:rPr>
    </w:lvl>
    <w:lvl w:ilvl="3" w:tplc="2DB02252">
      <w:numFmt w:val="bullet"/>
      <w:lvlText w:val="•"/>
      <w:lvlJc w:val="left"/>
      <w:pPr>
        <w:ind w:left="3244" w:hanging="687"/>
      </w:pPr>
      <w:rPr>
        <w:rFonts w:hint="default"/>
      </w:rPr>
    </w:lvl>
    <w:lvl w:ilvl="4" w:tplc="0FCEB554">
      <w:numFmt w:val="bullet"/>
      <w:lvlText w:val="•"/>
      <w:lvlJc w:val="left"/>
      <w:pPr>
        <w:ind w:left="4172" w:hanging="687"/>
      </w:pPr>
      <w:rPr>
        <w:rFonts w:hint="default"/>
      </w:rPr>
    </w:lvl>
    <w:lvl w:ilvl="5" w:tplc="ED5A55FE">
      <w:numFmt w:val="bullet"/>
      <w:lvlText w:val="•"/>
      <w:lvlJc w:val="left"/>
      <w:pPr>
        <w:ind w:left="5100" w:hanging="687"/>
      </w:pPr>
      <w:rPr>
        <w:rFonts w:hint="default"/>
      </w:rPr>
    </w:lvl>
    <w:lvl w:ilvl="6" w:tplc="59D0DAEA">
      <w:numFmt w:val="bullet"/>
      <w:lvlText w:val="•"/>
      <w:lvlJc w:val="left"/>
      <w:pPr>
        <w:ind w:left="6028" w:hanging="687"/>
      </w:pPr>
      <w:rPr>
        <w:rFonts w:hint="default"/>
      </w:rPr>
    </w:lvl>
    <w:lvl w:ilvl="7" w:tplc="010457B0">
      <w:numFmt w:val="bullet"/>
      <w:lvlText w:val="•"/>
      <w:lvlJc w:val="left"/>
      <w:pPr>
        <w:ind w:left="6956" w:hanging="687"/>
      </w:pPr>
      <w:rPr>
        <w:rFonts w:hint="default"/>
      </w:rPr>
    </w:lvl>
    <w:lvl w:ilvl="8" w:tplc="7C16D750">
      <w:numFmt w:val="bullet"/>
      <w:lvlText w:val="•"/>
      <w:lvlJc w:val="left"/>
      <w:pPr>
        <w:ind w:left="7884" w:hanging="687"/>
      </w:pPr>
      <w:rPr>
        <w:rFonts w:hint="default"/>
      </w:rPr>
    </w:lvl>
  </w:abstractNum>
  <w:abstractNum w:abstractNumId="29" w15:restartNumberingAfterBreak="0">
    <w:nsid w:val="220F5D38"/>
    <w:multiLevelType w:val="hybridMultilevel"/>
    <w:tmpl w:val="EDA6BF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224435FA"/>
    <w:multiLevelType w:val="hybridMultilevel"/>
    <w:tmpl w:val="F47A7B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2" w15:restartNumberingAfterBreak="0">
    <w:nsid w:val="23791FA1"/>
    <w:multiLevelType w:val="hybridMultilevel"/>
    <w:tmpl w:val="43B61CCE"/>
    <w:lvl w:ilvl="0" w:tplc="660E83C6">
      <w:start w:val="1"/>
      <w:numFmt w:val="decimal"/>
      <w:lvlText w:val="%1."/>
      <w:lvlJc w:val="left"/>
      <w:pPr>
        <w:ind w:left="452" w:hanging="193"/>
      </w:pPr>
      <w:rPr>
        <w:rFonts w:ascii="DejaVu Sans" w:eastAsia="DejaVu Sans" w:hAnsi="DejaVu Sans" w:cs="DejaVu Sans" w:hint="default"/>
        <w:spacing w:val="0"/>
        <w:w w:val="82"/>
        <w:sz w:val="19"/>
        <w:szCs w:val="19"/>
      </w:rPr>
    </w:lvl>
    <w:lvl w:ilvl="1" w:tplc="A288ED46">
      <w:numFmt w:val="bullet"/>
      <w:lvlText w:val=""/>
      <w:lvlJc w:val="left"/>
      <w:pPr>
        <w:ind w:left="1152" w:hanging="336"/>
      </w:pPr>
      <w:rPr>
        <w:rFonts w:ascii="Symbol" w:eastAsia="Symbol" w:hAnsi="Symbol" w:cs="Symbol" w:hint="default"/>
        <w:w w:val="103"/>
        <w:sz w:val="19"/>
        <w:szCs w:val="19"/>
      </w:rPr>
    </w:lvl>
    <w:lvl w:ilvl="2" w:tplc="20444ACE">
      <w:numFmt w:val="bullet"/>
      <w:lvlText w:val="•"/>
      <w:lvlJc w:val="left"/>
      <w:pPr>
        <w:ind w:left="2113" w:hanging="336"/>
      </w:pPr>
      <w:rPr>
        <w:rFonts w:hint="default"/>
      </w:rPr>
    </w:lvl>
    <w:lvl w:ilvl="3" w:tplc="12FCCA1E">
      <w:numFmt w:val="bullet"/>
      <w:lvlText w:val="•"/>
      <w:lvlJc w:val="left"/>
      <w:pPr>
        <w:ind w:left="3066" w:hanging="336"/>
      </w:pPr>
      <w:rPr>
        <w:rFonts w:hint="default"/>
      </w:rPr>
    </w:lvl>
    <w:lvl w:ilvl="4" w:tplc="7CFC32FA">
      <w:numFmt w:val="bullet"/>
      <w:lvlText w:val="•"/>
      <w:lvlJc w:val="left"/>
      <w:pPr>
        <w:ind w:left="4020" w:hanging="336"/>
      </w:pPr>
      <w:rPr>
        <w:rFonts w:hint="default"/>
      </w:rPr>
    </w:lvl>
    <w:lvl w:ilvl="5" w:tplc="163C557A">
      <w:numFmt w:val="bullet"/>
      <w:lvlText w:val="•"/>
      <w:lvlJc w:val="left"/>
      <w:pPr>
        <w:ind w:left="4973" w:hanging="336"/>
      </w:pPr>
      <w:rPr>
        <w:rFonts w:hint="default"/>
      </w:rPr>
    </w:lvl>
    <w:lvl w:ilvl="6" w:tplc="83968A12">
      <w:numFmt w:val="bullet"/>
      <w:lvlText w:val="•"/>
      <w:lvlJc w:val="left"/>
      <w:pPr>
        <w:ind w:left="5926" w:hanging="336"/>
      </w:pPr>
      <w:rPr>
        <w:rFonts w:hint="default"/>
      </w:rPr>
    </w:lvl>
    <w:lvl w:ilvl="7" w:tplc="72FA521C">
      <w:numFmt w:val="bullet"/>
      <w:lvlText w:val="•"/>
      <w:lvlJc w:val="left"/>
      <w:pPr>
        <w:ind w:left="6880" w:hanging="336"/>
      </w:pPr>
      <w:rPr>
        <w:rFonts w:hint="default"/>
      </w:rPr>
    </w:lvl>
    <w:lvl w:ilvl="8" w:tplc="9150335A">
      <w:numFmt w:val="bullet"/>
      <w:lvlText w:val="•"/>
      <w:lvlJc w:val="left"/>
      <w:pPr>
        <w:ind w:left="7833" w:hanging="336"/>
      </w:pPr>
      <w:rPr>
        <w:rFonts w:hint="default"/>
      </w:rPr>
    </w:lvl>
  </w:abstractNum>
  <w:abstractNum w:abstractNumId="33" w15:restartNumberingAfterBreak="0">
    <w:nsid w:val="26A2571F"/>
    <w:multiLevelType w:val="hybridMultilevel"/>
    <w:tmpl w:val="0D888D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291008C5"/>
    <w:multiLevelType w:val="hybridMultilevel"/>
    <w:tmpl w:val="3C0867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2A65314A"/>
    <w:multiLevelType w:val="singleLevel"/>
    <w:tmpl w:val="7D10729E"/>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2B9B1CC0"/>
    <w:multiLevelType w:val="hybridMultilevel"/>
    <w:tmpl w:val="43A81074"/>
    <w:lvl w:ilvl="0" w:tplc="8F9CE634">
      <w:start w:val="7"/>
      <w:numFmt w:val="decimal"/>
      <w:lvlText w:val="%1."/>
      <w:lvlJc w:val="left"/>
      <w:pPr>
        <w:ind w:left="452" w:hanging="687"/>
      </w:pPr>
      <w:rPr>
        <w:rFonts w:ascii="DejaVu Sans" w:eastAsia="DejaVu Sans" w:hAnsi="DejaVu Sans" w:cs="DejaVu Sans" w:hint="default"/>
        <w:spacing w:val="0"/>
        <w:w w:val="82"/>
        <w:sz w:val="19"/>
        <w:szCs w:val="19"/>
      </w:rPr>
    </w:lvl>
    <w:lvl w:ilvl="1" w:tplc="1E4E1096">
      <w:numFmt w:val="bullet"/>
      <w:lvlText w:val="•"/>
      <w:lvlJc w:val="left"/>
      <w:pPr>
        <w:ind w:left="1388" w:hanging="687"/>
      </w:pPr>
      <w:rPr>
        <w:rFonts w:hint="default"/>
      </w:rPr>
    </w:lvl>
    <w:lvl w:ilvl="2" w:tplc="BDB668CA">
      <w:numFmt w:val="bullet"/>
      <w:lvlText w:val="•"/>
      <w:lvlJc w:val="left"/>
      <w:pPr>
        <w:ind w:left="2316" w:hanging="687"/>
      </w:pPr>
      <w:rPr>
        <w:rFonts w:hint="default"/>
      </w:rPr>
    </w:lvl>
    <w:lvl w:ilvl="3" w:tplc="7D828792">
      <w:numFmt w:val="bullet"/>
      <w:lvlText w:val="•"/>
      <w:lvlJc w:val="left"/>
      <w:pPr>
        <w:ind w:left="3244" w:hanging="687"/>
      </w:pPr>
      <w:rPr>
        <w:rFonts w:hint="default"/>
      </w:rPr>
    </w:lvl>
    <w:lvl w:ilvl="4" w:tplc="73B204BA">
      <w:numFmt w:val="bullet"/>
      <w:lvlText w:val="•"/>
      <w:lvlJc w:val="left"/>
      <w:pPr>
        <w:ind w:left="4172" w:hanging="687"/>
      </w:pPr>
      <w:rPr>
        <w:rFonts w:hint="default"/>
      </w:rPr>
    </w:lvl>
    <w:lvl w:ilvl="5" w:tplc="B20E7AE6">
      <w:numFmt w:val="bullet"/>
      <w:lvlText w:val="•"/>
      <w:lvlJc w:val="left"/>
      <w:pPr>
        <w:ind w:left="5100" w:hanging="687"/>
      </w:pPr>
      <w:rPr>
        <w:rFonts w:hint="default"/>
      </w:rPr>
    </w:lvl>
    <w:lvl w:ilvl="6" w:tplc="6B10CE3E">
      <w:numFmt w:val="bullet"/>
      <w:lvlText w:val="•"/>
      <w:lvlJc w:val="left"/>
      <w:pPr>
        <w:ind w:left="6028" w:hanging="687"/>
      </w:pPr>
      <w:rPr>
        <w:rFonts w:hint="default"/>
      </w:rPr>
    </w:lvl>
    <w:lvl w:ilvl="7" w:tplc="CA0EF826">
      <w:numFmt w:val="bullet"/>
      <w:lvlText w:val="•"/>
      <w:lvlJc w:val="left"/>
      <w:pPr>
        <w:ind w:left="6956" w:hanging="687"/>
      </w:pPr>
      <w:rPr>
        <w:rFonts w:hint="default"/>
      </w:rPr>
    </w:lvl>
    <w:lvl w:ilvl="8" w:tplc="94669DD4">
      <w:numFmt w:val="bullet"/>
      <w:lvlText w:val="•"/>
      <w:lvlJc w:val="left"/>
      <w:pPr>
        <w:ind w:left="7884" w:hanging="687"/>
      </w:pPr>
      <w:rPr>
        <w:rFonts w:hint="default"/>
      </w:rPr>
    </w:lvl>
  </w:abstractNum>
  <w:abstractNum w:abstractNumId="37" w15:restartNumberingAfterBreak="0">
    <w:nsid w:val="2D100126"/>
    <w:multiLevelType w:val="hybridMultilevel"/>
    <w:tmpl w:val="C0701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2D4D0BB5"/>
    <w:multiLevelType w:val="hybridMultilevel"/>
    <w:tmpl w:val="7CA43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3000272D"/>
    <w:multiLevelType w:val="hybridMultilevel"/>
    <w:tmpl w:val="21E6017C"/>
    <w:lvl w:ilvl="0" w:tplc="6E149138">
      <w:start w:val="1"/>
      <w:numFmt w:val="decimal"/>
      <w:lvlText w:val="%1."/>
      <w:lvlJc w:val="left"/>
      <w:pPr>
        <w:ind w:left="1152" w:hanging="351"/>
      </w:pPr>
      <w:rPr>
        <w:rFonts w:ascii="DejaVu Sans" w:eastAsia="DejaVu Sans" w:hAnsi="DejaVu Sans" w:cs="DejaVu Sans" w:hint="default"/>
        <w:spacing w:val="0"/>
        <w:w w:val="82"/>
        <w:sz w:val="19"/>
        <w:szCs w:val="19"/>
      </w:rPr>
    </w:lvl>
    <w:lvl w:ilvl="1" w:tplc="BF50DBFC">
      <w:numFmt w:val="bullet"/>
      <w:lvlText w:val="•"/>
      <w:lvlJc w:val="left"/>
      <w:pPr>
        <w:ind w:left="2018" w:hanging="351"/>
      </w:pPr>
      <w:rPr>
        <w:rFonts w:hint="default"/>
      </w:rPr>
    </w:lvl>
    <w:lvl w:ilvl="2" w:tplc="EFE815DE">
      <w:numFmt w:val="bullet"/>
      <w:lvlText w:val="•"/>
      <w:lvlJc w:val="left"/>
      <w:pPr>
        <w:ind w:left="2876" w:hanging="351"/>
      </w:pPr>
      <w:rPr>
        <w:rFonts w:hint="default"/>
      </w:rPr>
    </w:lvl>
    <w:lvl w:ilvl="3" w:tplc="424CB71C">
      <w:numFmt w:val="bullet"/>
      <w:lvlText w:val="•"/>
      <w:lvlJc w:val="left"/>
      <w:pPr>
        <w:ind w:left="3734" w:hanging="351"/>
      </w:pPr>
      <w:rPr>
        <w:rFonts w:hint="default"/>
      </w:rPr>
    </w:lvl>
    <w:lvl w:ilvl="4" w:tplc="1D3E2C12">
      <w:numFmt w:val="bullet"/>
      <w:lvlText w:val="•"/>
      <w:lvlJc w:val="left"/>
      <w:pPr>
        <w:ind w:left="4592" w:hanging="351"/>
      </w:pPr>
      <w:rPr>
        <w:rFonts w:hint="default"/>
      </w:rPr>
    </w:lvl>
    <w:lvl w:ilvl="5" w:tplc="1A8CE512">
      <w:numFmt w:val="bullet"/>
      <w:lvlText w:val="•"/>
      <w:lvlJc w:val="left"/>
      <w:pPr>
        <w:ind w:left="5450" w:hanging="351"/>
      </w:pPr>
      <w:rPr>
        <w:rFonts w:hint="default"/>
      </w:rPr>
    </w:lvl>
    <w:lvl w:ilvl="6" w:tplc="7A2448D4">
      <w:numFmt w:val="bullet"/>
      <w:lvlText w:val="•"/>
      <w:lvlJc w:val="left"/>
      <w:pPr>
        <w:ind w:left="6308" w:hanging="351"/>
      </w:pPr>
      <w:rPr>
        <w:rFonts w:hint="default"/>
      </w:rPr>
    </w:lvl>
    <w:lvl w:ilvl="7" w:tplc="3AB002AE">
      <w:numFmt w:val="bullet"/>
      <w:lvlText w:val="•"/>
      <w:lvlJc w:val="left"/>
      <w:pPr>
        <w:ind w:left="7166" w:hanging="351"/>
      </w:pPr>
      <w:rPr>
        <w:rFonts w:hint="default"/>
      </w:rPr>
    </w:lvl>
    <w:lvl w:ilvl="8" w:tplc="32F2F412">
      <w:numFmt w:val="bullet"/>
      <w:lvlText w:val="•"/>
      <w:lvlJc w:val="left"/>
      <w:pPr>
        <w:ind w:left="8024" w:hanging="351"/>
      </w:pPr>
      <w:rPr>
        <w:rFonts w:hint="default"/>
      </w:rPr>
    </w:lvl>
  </w:abstractNum>
  <w:abstractNum w:abstractNumId="41" w15:restartNumberingAfterBreak="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15:restartNumberingAfterBreak="0">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4" w15:restartNumberingAfterBreak="0">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366C1ACE"/>
    <w:multiLevelType w:val="singleLevel"/>
    <w:tmpl w:val="7D10729E"/>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38281349"/>
    <w:multiLevelType w:val="hybridMultilevel"/>
    <w:tmpl w:val="0FF69A90"/>
    <w:lvl w:ilvl="0" w:tplc="1138FCC4">
      <w:start w:val="1"/>
      <w:numFmt w:val="decimal"/>
      <w:lvlText w:val="%1)"/>
      <w:lvlJc w:val="left"/>
      <w:pPr>
        <w:ind w:left="452" w:hanging="202"/>
      </w:pPr>
      <w:rPr>
        <w:rFonts w:ascii="DejaVu Sans" w:eastAsia="DejaVu Sans" w:hAnsi="DejaVu Sans" w:cs="DejaVu Sans" w:hint="default"/>
        <w:spacing w:val="0"/>
        <w:w w:val="80"/>
        <w:sz w:val="19"/>
        <w:szCs w:val="19"/>
      </w:rPr>
    </w:lvl>
    <w:lvl w:ilvl="1" w:tplc="9CC0EE42">
      <w:numFmt w:val="bullet"/>
      <w:lvlText w:val="•"/>
      <w:lvlJc w:val="left"/>
      <w:pPr>
        <w:ind w:left="1388" w:hanging="202"/>
      </w:pPr>
      <w:rPr>
        <w:rFonts w:hint="default"/>
      </w:rPr>
    </w:lvl>
    <w:lvl w:ilvl="2" w:tplc="EC54F18A">
      <w:numFmt w:val="bullet"/>
      <w:lvlText w:val="•"/>
      <w:lvlJc w:val="left"/>
      <w:pPr>
        <w:ind w:left="2316" w:hanging="202"/>
      </w:pPr>
      <w:rPr>
        <w:rFonts w:hint="default"/>
      </w:rPr>
    </w:lvl>
    <w:lvl w:ilvl="3" w:tplc="FD44B70E">
      <w:numFmt w:val="bullet"/>
      <w:lvlText w:val="•"/>
      <w:lvlJc w:val="left"/>
      <w:pPr>
        <w:ind w:left="3244" w:hanging="202"/>
      </w:pPr>
      <w:rPr>
        <w:rFonts w:hint="default"/>
      </w:rPr>
    </w:lvl>
    <w:lvl w:ilvl="4" w:tplc="1AC45794">
      <w:numFmt w:val="bullet"/>
      <w:lvlText w:val="•"/>
      <w:lvlJc w:val="left"/>
      <w:pPr>
        <w:ind w:left="4172" w:hanging="202"/>
      </w:pPr>
      <w:rPr>
        <w:rFonts w:hint="default"/>
      </w:rPr>
    </w:lvl>
    <w:lvl w:ilvl="5" w:tplc="1CE4B042">
      <w:numFmt w:val="bullet"/>
      <w:lvlText w:val="•"/>
      <w:lvlJc w:val="left"/>
      <w:pPr>
        <w:ind w:left="5100" w:hanging="202"/>
      </w:pPr>
      <w:rPr>
        <w:rFonts w:hint="default"/>
      </w:rPr>
    </w:lvl>
    <w:lvl w:ilvl="6" w:tplc="5C0470C6">
      <w:numFmt w:val="bullet"/>
      <w:lvlText w:val="•"/>
      <w:lvlJc w:val="left"/>
      <w:pPr>
        <w:ind w:left="6028" w:hanging="202"/>
      </w:pPr>
      <w:rPr>
        <w:rFonts w:hint="default"/>
      </w:rPr>
    </w:lvl>
    <w:lvl w:ilvl="7" w:tplc="EC4CDA34">
      <w:numFmt w:val="bullet"/>
      <w:lvlText w:val="•"/>
      <w:lvlJc w:val="left"/>
      <w:pPr>
        <w:ind w:left="6956" w:hanging="202"/>
      </w:pPr>
      <w:rPr>
        <w:rFonts w:hint="default"/>
      </w:rPr>
    </w:lvl>
    <w:lvl w:ilvl="8" w:tplc="918AC76C">
      <w:numFmt w:val="bullet"/>
      <w:lvlText w:val="•"/>
      <w:lvlJc w:val="left"/>
      <w:pPr>
        <w:ind w:left="7884" w:hanging="202"/>
      </w:pPr>
      <w:rPr>
        <w:rFonts w:hint="default"/>
      </w:rPr>
    </w:lvl>
  </w:abstractNum>
  <w:abstractNum w:abstractNumId="47" w15:restartNumberingAfterBreak="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48" w15:restartNumberingAfterBreak="0">
    <w:nsid w:val="3D0A6FF4"/>
    <w:multiLevelType w:val="hybridMultilevel"/>
    <w:tmpl w:val="42447F5E"/>
    <w:lvl w:ilvl="0" w:tplc="DB4EDC1C">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3EFF01F2"/>
    <w:multiLevelType w:val="hybridMultilevel"/>
    <w:tmpl w:val="B12A3874"/>
    <w:lvl w:ilvl="0" w:tplc="1D16224E">
      <w:numFmt w:val="bullet"/>
      <w:lvlText w:val="●"/>
      <w:lvlJc w:val="left"/>
      <w:pPr>
        <w:ind w:left="452" w:hanging="202"/>
      </w:pPr>
      <w:rPr>
        <w:rFonts w:ascii="Times New Roman" w:eastAsia="Times New Roman" w:hAnsi="Times New Roman" w:cs="Times New Roman" w:hint="default"/>
        <w:w w:val="101"/>
        <w:sz w:val="23"/>
        <w:szCs w:val="23"/>
      </w:rPr>
    </w:lvl>
    <w:lvl w:ilvl="1" w:tplc="53D0C1CE">
      <w:numFmt w:val="bullet"/>
      <w:lvlText w:val="•"/>
      <w:lvlJc w:val="left"/>
      <w:pPr>
        <w:ind w:left="1388" w:hanging="202"/>
      </w:pPr>
      <w:rPr>
        <w:rFonts w:hint="default"/>
      </w:rPr>
    </w:lvl>
    <w:lvl w:ilvl="2" w:tplc="7D6C2D14">
      <w:numFmt w:val="bullet"/>
      <w:lvlText w:val="•"/>
      <w:lvlJc w:val="left"/>
      <w:pPr>
        <w:ind w:left="2316" w:hanging="202"/>
      </w:pPr>
      <w:rPr>
        <w:rFonts w:hint="default"/>
      </w:rPr>
    </w:lvl>
    <w:lvl w:ilvl="3" w:tplc="CAF47D7C">
      <w:numFmt w:val="bullet"/>
      <w:lvlText w:val="•"/>
      <w:lvlJc w:val="left"/>
      <w:pPr>
        <w:ind w:left="3244" w:hanging="202"/>
      </w:pPr>
      <w:rPr>
        <w:rFonts w:hint="default"/>
      </w:rPr>
    </w:lvl>
    <w:lvl w:ilvl="4" w:tplc="931AEA88">
      <w:numFmt w:val="bullet"/>
      <w:lvlText w:val="•"/>
      <w:lvlJc w:val="left"/>
      <w:pPr>
        <w:ind w:left="4172" w:hanging="202"/>
      </w:pPr>
      <w:rPr>
        <w:rFonts w:hint="default"/>
      </w:rPr>
    </w:lvl>
    <w:lvl w:ilvl="5" w:tplc="2B62C4A6">
      <w:numFmt w:val="bullet"/>
      <w:lvlText w:val="•"/>
      <w:lvlJc w:val="left"/>
      <w:pPr>
        <w:ind w:left="5100" w:hanging="202"/>
      </w:pPr>
      <w:rPr>
        <w:rFonts w:hint="default"/>
      </w:rPr>
    </w:lvl>
    <w:lvl w:ilvl="6" w:tplc="BEA6A0D4">
      <w:numFmt w:val="bullet"/>
      <w:lvlText w:val="•"/>
      <w:lvlJc w:val="left"/>
      <w:pPr>
        <w:ind w:left="6028" w:hanging="202"/>
      </w:pPr>
      <w:rPr>
        <w:rFonts w:hint="default"/>
      </w:rPr>
    </w:lvl>
    <w:lvl w:ilvl="7" w:tplc="753A9F08">
      <w:numFmt w:val="bullet"/>
      <w:lvlText w:val="•"/>
      <w:lvlJc w:val="left"/>
      <w:pPr>
        <w:ind w:left="6956" w:hanging="202"/>
      </w:pPr>
      <w:rPr>
        <w:rFonts w:hint="default"/>
      </w:rPr>
    </w:lvl>
    <w:lvl w:ilvl="8" w:tplc="8236E66C">
      <w:numFmt w:val="bullet"/>
      <w:lvlText w:val="•"/>
      <w:lvlJc w:val="left"/>
      <w:pPr>
        <w:ind w:left="7884" w:hanging="202"/>
      </w:pPr>
      <w:rPr>
        <w:rFonts w:hint="default"/>
      </w:rPr>
    </w:lvl>
  </w:abstractNum>
  <w:abstractNum w:abstractNumId="50" w15:restartNumberingAfterBreak="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3F9D2831"/>
    <w:multiLevelType w:val="hybridMultilevel"/>
    <w:tmpl w:val="48EE4970"/>
    <w:lvl w:ilvl="0" w:tplc="C6F05998">
      <w:start w:val="2"/>
      <w:numFmt w:val="lowerLetter"/>
      <w:lvlText w:val="%1)"/>
      <w:lvlJc w:val="left"/>
      <w:pPr>
        <w:ind w:left="1008" w:hanging="207"/>
      </w:pPr>
      <w:rPr>
        <w:rFonts w:ascii="DejaVu Sans" w:eastAsia="DejaVu Sans" w:hAnsi="DejaVu Sans" w:cs="DejaVu Sans" w:hint="default"/>
        <w:spacing w:val="0"/>
        <w:w w:val="80"/>
        <w:sz w:val="19"/>
        <w:szCs w:val="19"/>
      </w:rPr>
    </w:lvl>
    <w:lvl w:ilvl="1" w:tplc="8E4675C2">
      <w:numFmt w:val="bullet"/>
      <w:lvlText w:val="•"/>
      <w:lvlJc w:val="left"/>
      <w:pPr>
        <w:ind w:left="1874" w:hanging="207"/>
      </w:pPr>
      <w:rPr>
        <w:rFonts w:hint="default"/>
      </w:rPr>
    </w:lvl>
    <w:lvl w:ilvl="2" w:tplc="F60E2A10">
      <w:numFmt w:val="bullet"/>
      <w:lvlText w:val="•"/>
      <w:lvlJc w:val="left"/>
      <w:pPr>
        <w:ind w:left="2748" w:hanging="207"/>
      </w:pPr>
      <w:rPr>
        <w:rFonts w:hint="default"/>
      </w:rPr>
    </w:lvl>
    <w:lvl w:ilvl="3" w:tplc="1490441C">
      <w:numFmt w:val="bullet"/>
      <w:lvlText w:val="•"/>
      <w:lvlJc w:val="left"/>
      <w:pPr>
        <w:ind w:left="3622" w:hanging="207"/>
      </w:pPr>
      <w:rPr>
        <w:rFonts w:hint="default"/>
      </w:rPr>
    </w:lvl>
    <w:lvl w:ilvl="4" w:tplc="47D2C584">
      <w:numFmt w:val="bullet"/>
      <w:lvlText w:val="•"/>
      <w:lvlJc w:val="left"/>
      <w:pPr>
        <w:ind w:left="4496" w:hanging="207"/>
      </w:pPr>
      <w:rPr>
        <w:rFonts w:hint="default"/>
      </w:rPr>
    </w:lvl>
    <w:lvl w:ilvl="5" w:tplc="FE780828">
      <w:numFmt w:val="bullet"/>
      <w:lvlText w:val="•"/>
      <w:lvlJc w:val="left"/>
      <w:pPr>
        <w:ind w:left="5370" w:hanging="207"/>
      </w:pPr>
      <w:rPr>
        <w:rFonts w:hint="default"/>
      </w:rPr>
    </w:lvl>
    <w:lvl w:ilvl="6" w:tplc="650AC51A">
      <w:numFmt w:val="bullet"/>
      <w:lvlText w:val="•"/>
      <w:lvlJc w:val="left"/>
      <w:pPr>
        <w:ind w:left="6244" w:hanging="207"/>
      </w:pPr>
      <w:rPr>
        <w:rFonts w:hint="default"/>
      </w:rPr>
    </w:lvl>
    <w:lvl w:ilvl="7" w:tplc="1CF68566">
      <w:numFmt w:val="bullet"/>
      <w:lvlText w:val="•"/>
      <w:lvlJc w:val="left"/>
      <w:pPr>
        <w:ind w:left="7118" w:hanging="207"/>
      </w:pPr>
      <w:rPr>
        <w:rFonts w:hint="default"/>
      </w:rPr>
    </w:lvl>
    <w:lvl w:ilvl="8" w:tplc="18828DDA">
      <w:numFmt w:val="bullet"/>
      <w:lvlText w:val="•"/>
      <w:lvlJc w:val="left"/>
      <w:pPr>
        <w:ind w:left="7992" w:hanging="207"/>
      </w:pPr>
      <w:rPr>
        <w:rFonts w:hint="default"/>
      </w:rPr>
    </w:lvl>
  </w:abstractNum>
  <w:abstractNum w:abstractNumId="52" w15:restartNumberingAfterBreak="0">
    <w:nsid w:val="3FAC72D5"/>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54" w15:restartNumberingAfterBreak="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55" w15:restartNumberingAfterBreak="0">
    <w:nsid w:val="40C50A40"/>
    <w:multiLevelType w:val="singleLevel"/>
    <w:tmpl w:val="7D10729E"/>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40E00E47"/>
    <w:multiLevelType w:val="hybridMultilevel"/>
    <w:tmpl w:val="B9C8BC00"/>
    <w:lvl w:ilvl="0" w:tplc="FB1ADC34">
      <w:start w:val="1"/>
      <w:numFmt w:val="decimal"/>
      <w:lvlText w:val="%1."/>
      <w:lvlJc w:val="left"/>
      <w:pPr>
        <w:ind w:left="1152" w:hanging="351"/>
      </w:pPr>
      <w:rPr>
        <w:rFonts w:ascii="DejaVu Sans" w:eastAsia="DejaVu Sans" w:hAnsi="DejaVu Sans" w:cs="DejaVu Sans" w:hint="default"/>
        <w:spacing w:val="0"/>
        <w:w w:val="82"/>
        <w:sz w:val="19"/>
        <w:szCs w:val="19"/>
      </w:rPr>
    </w:lvl>
    <w:lvl w:ilvl="1" w:tplc="562658F8">
      <w:numFmt w:val="bullet"/>
      <w:lvlText w:val="•"/>
      <w:lvlJc w:val="left"/>
      <w:pPr>
        <w:ind w:left="2018" w:hanging="351"/>
      </w:pPr>
      <w:rPr>
        <w:rFonts w:hint="default"/>
      </w:rPr>
    </w:lvl>
    <w:lvl w:ilvl="2" w:tplc="83BAFB8A">
      <w:numFmt w:val="bullet"/>
      <w:lvlText w:val="•"/>
      <w:lvlJc w:val="left"/>
      <w:pPr>
        <w:ind w:left="2876" w:hanging="351"/>
      </w:pPr>
      <w:rPr>
        <w:rFonts w:hint="default"/>
      </w:rPr>
    </w:lvl>
    <w:lvl w:ilvl="3" w:tplc="9702A8AE">
      <w:numFmt w:val="bullet"/>
      <w:lvlText w:val="•"/>
      <w:lvlJc w:val="left"/>
      <w:pPr>
        <w:ind w:left="3734" w:hanging="351"/>
      </w:pPr>
      <w:rPr>
        <w:rFonts w:hint="default"/>
      </w:rPr>
    </w:lvl>
    <w:lvl w:ilvl="4" w:tplc="BFDAAD04">
      <w:numFmt w:val="bullet"/>
      <w:lvlText w:val="•"/>
      <w:lvlJc w:val="left"/>
      <w:pPr>
        <w:ind w:left="4592" w:hanging="351"/>
      </w:pPr>
      <w:rPr>
        <w:rFonts w:hint="default"/>
      </w:rPr>
    </w:lvl>
    <w:lvl w:ilvl="5" w:tplc="E3F4C6B4">
      <w:numFmt w:val="bullet"/>
      <w:lvlText w:val="•"/>
      <w:lvlJc w:val="left"/>
      <w:pPr>
        <w:ind w:left="5450" w:hanging="351"/>
      </w:pPr>
      <w:rPr>
        <w:rFonts w:hint="default"/>
      </w:rPr>
    </w:lvl>
    <w:lvl w:ilvl="6" w:tplc="76D2C088">
      <w:numFmt w:val="bullet"/>
      <w:lvlText w:val="•"/>
      <w:lvlJc w:val="left"/>
      <w:pPr>
        <w:ind w:left="6308" w:hanging="351"/>
      </w:pPr>
      <w:rPr>
        <w:rFonts w:hint="default"/>
      </w:rPr>
    </w:lvl>
    <w:lvl w:ilvl="7" w:tplc="C3A07B4A">
      <w:numFmt w:val="bullet"/>
      <w:lvlText w:val="•"/>
      <w:lvlJc w:val="left"/>
      <w:pPr>
        <w:ind w:left="7166" w:hanging="351"/>
      </w:pPr>
      <w:rPr>
        <w:rFonts w:hint="default"/>
      </w:rPr>
    </w:lvl>
    <w:lvl w:ilvl="8" w:tplc="31E69876">
      <w:numFmt w:val="bullet"/>
      <w:lvlText w:val="•"/>
      <w:lvlJc w:val="left"/>
      <w:pPr>
        <w:ind w:left="8024" w:hanging="351"/>
      </w:pPr>
      <w:rPr>
        <w:rFonts w:hint="default"/>
      </w:rPr>
    </w:lvl>
  </w:abstractNum>
  <w:abstractNum w:abstractNumId="57" w15:restartNumberingAfterBreak="0">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2376F59"/>
    <w:multiLevelType w:val="hybridMultilevel"/>
    <w:tmpl w:val="E75680A6"/>
    <w:lvl w:ilvl="0" w:tplc="C7C4620C">
      <w:start w:val="2"/>
      <w:numFmt w:val="lowerLetter"/>
      <w:lvlText w:val="%1)"/>
      <w:lvlJc w:val="left"/>
      <w:pPr>
        <w:ind w:left="1008" w:hanging="207"/>
      </w:pPr>
      <w:rPr>
        <w:rFonts w:ascii="DejaVu Sans" w:eastAsia="DejaVu Sans" w:hAnsi="DejaVu Sans" w:cs="DejaVu Sans" w:hint="default"/>
        <w:spacing w:val="0"/>
        <w:w w:val="80"/>
        <w:sz w:val="19"/>
        <w:szCs w:val="19"/>
      </w:rPr>
    </w:lvl>
    <w:lvl w:ilvl="1" w:tplc="DE1C6704">
      <w:numFmt w:val="bullet"/>
      <w:lvlText w:val="•"/>
      <w:lvlJc w:val="left"/>
      <w:pPr>
        <w:ind w:left="1874" w:hanging="207"/>
      </w:pPr>
      <w:rPr>
        <w:rFonts w:hint="default"/>
      </w:rPr>
    </w:lvl>
    <w:lvl w:ilvl="2" w:tplc="7A1038F8">
      <w:numFmt w:val="bullet"/>
      <w:lvlText w:val="•"/>
      <w:lvlJc w:val="left"/>
      <w:pPr>
        <w:ind w:left="2748" w:hanging="207"/>
      </w:pPr>
      <w:rPr>
        <w:rFonts w:hint="default"/>
      </w:rPr>
    </w:lvl>
    <w:lvl w:ilvl="3" w:tplc="F6362E92">
      <w:numFmt w:val="bullet"/>
      <w:lvlText w:val="•"/>
      <w:lvlJc w:val="left"/>
      <w:pPr>
        <w:ind w:left="3622" w:hanging="207"/>
      </w:pPr>
      <w:rPr>
        <w:rFonts w:hint="default"/>
      </w:rPr>
    </w:lvl>
    <w:lvl w:ilvl="4" w:tplc="17706310">
      <w:numFmt w:val="bullet"/>
      <w:lvlText w:val="•"/>
      <w:lvlJc w:val="left"/>
      <w:pPr>
        <w:ind w:left="4496" w:hanging="207"/>
      </w:pPr>
      <w:rPr>
        <w:rFonts w:hint="default"/>
      </w:rPr>
    </w:lvl>
    <w:lvl w:ilvl="5" w:tplc="EE1AFF40">
      <w:numFmt w:val="bullet"/>
      <w:lvlText w:val="•"/>
      <w:lvlJc w:val="left"/>
      <w:pPr>
        <w:ind w:left="5370" w:hanging="207"/>
      </w:pPr>
      <w:rPr>
        <w:rFonts w:hint="default"/>
      </w:rPr>
    </w:lvl>
    <w:lvl w:ilvl="6" w:tplc="C3042920">
      <w:numFmt w:val="bullet"/>
      <w:lvlText w:val="•"/>
      <w:lvlJc w:val="left"/>
      <w:pPr>
        <w:ind w:left="6244" w:hanging="207"/>
      </w:pPr>
      <w:rPr>
        <w:rFonts w:hint="default"/>
      </w:rPr>
    </w:lvl>
    <w:lvl w:ilvl="7" w:tplc="06E841A4">
      <w:numFmt w:val="bullet"/>
      <w:lvlText w:val="•"/>
      <w:lvlJc w:val="left"/>
      <w:pPr>
        <w:ind w:left="7118" w:hanging="207"/>
      </w:pPr>
      <w:rPr>
        <w:rFonts w:hint="default"/>
      </w:rPr>
    </w:lvl>
    <w:lvl w:ilvl="8" w:tplc="7D4E85FA">
      <w:numFmt w:val="bullet"/>
      <w:lvlText w:val="•"/>
      <w:lvlJc w:val="left"/>
      <w:pPr>
        <w:ind w:left="7992" w:hanging="207"/>
      </w:pPr>
      <w:rPr>
        <w:rFonts w:hint="default"/>
      </w:rPr>
    </w:lvl>
  </w:abstractNum>
  <w:abstractNum w:abstractNumId="59" w15:restartNumberingAfterBreak="0">
    <w:nsid w:val="42E22320"/>
    <w:multiLevelType w:val="singleLevel"/>
    <w:tmpl w:val="7D10729E"/>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61" w15:restartNumberingAfterBreak="0">
    <w:nsid w:val="43F419E8"/>
    <w:multiLevelType w:val="singleLevel"/>
    <w:tmpl w:val="7D10729E"/>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45483057"/>
    <w:multiLevelType w:val="hybridMultilevel"/>
    <w:tmpl w:val="63180CD6"/>
    <w:lvl w:ilvl="0" w:tplc="CE563ADE">
      <w:numFmt w:val="bullet"/>
      <w:lvlText w:val=""/>
      <w:lvlJc w:val="left"/>
      <w:pPr>
        <w:ind w:left="2554" w:hanging="1824"/>
      </w:pPr>
      <w:rPr>
        <w:rFonts w:ascii="Symbol" w:eastAsia="Symbol" w:hAnsi="Symbol" w:cs="Symbol" w:hint="default"/>
        <w:w w:val="102"/>
        <w:sz w:val="21"/>
        <w:szCs w:val="21"/>
      </w:rPr>
    </w:lvl>
    <w:lvl w:ilvl="1" w:tplc="D7928722">
      <w:numFmt w:val="bullet"/>
      <w:lvlText w:val="•"/>
      <w:lvlJc w:val="left"/>
      <w:pPr>
        <w:ind w:left="3278" w:hanging="1824"/>
      </w:pPr>
      <w:rPr>
        <w:rFonts w:hint="default"/>
      </w:rPr>
    </w:lvl>
    <w:lvl w:ilvl="2" w:tplc="C088BC80">
      <w:numFmt w:val="bullet"/>
      <w:lvlText w:val="•"/>
      <w:lvlJc w:val="left"/>
      <w:pPr>
        <w:ind w:left="3996" w:hanging="1824"/>
      </w:pPr>
      <w:rPr>
        <w:rFonts w:hint="default"/>
      </w:rPr>
    </w:lvl>
    <w:lvl w:ilvl="3" w:tplc="282ED154">
      <w:numFmt w:val="bullet"/>
      <w:lvlText w:val="•"/>
      <w:lvlJc w:val="left"/>
      <w:pPr>
        <w:ind w:left="4714" w:hanging="1824"/>
      </w:pPr>
      <w:rPr>
        <w:rFonts w:hint="default"/>
      </w:rPr>
    </w:lvl>
    <w:lvl w:ilvl="4" w:tplc="18246912">
      <w:numFmt w:val="bullet"/>
      <w:lvlText w:val="•"/>
      <w:lvlJc w:val="left"/>
      <w:pPr>
        <w:ind w:left="5432" w:hanging="1824"/>
      </w:pPr>
      <w:rPr>
        <w:rFonts w:hint="default"/>
      </w:rPr>
    </w:lvl>
    <w:lvl w:ilvl="5" w:tplc="4B3E1506">
      <w:numFmt w:val="bullet"/>
      <w:lvlText w:val="•"/>
      <w:lvlJc w:val="left"/>
      <w:pPr>
        <w:ind w:left="6150" w:hanging="1824"/>
      </w:pPr>
      <w:rPr>
        <w:rFonts w:hint="default"/>
      </w:rPr>
    </w:lvl>
    <w:lvl w:ilvl="6" w:tplc="E13A3020">
      <w:numFmt w:val="bullet"/>
      <w:lvlText w:val="•"/>
      <w:lvlJc w:val="left"/>
      <w:pPr>
        <w:ind w:left="6868" w:hanging="1824"/>
      </w:pPr>
      <w:rPr>
        <w:rFonts w:hint="default"/>
      </w:rPr>
    </w:lvl>
    <w:lvl w:ilvl="7" w:tplc="CAB664F8">
      <w:numFmt w:val="bullet"/>
      <w:lvlText w:val="•"/>
      <w:lvlJc w:val="left"/>
      <w:pPr>
        <w:ind w:left="7586" w:hanging="1824"/>
      </w:pPr>
      <w:rPr>
        <w:rFonts w:hint="default"/>
      </w:rPr>
    </w:lvl>
    <w:lvl w:ilvl="8" w:tplc="00864EE4">
      <w:numFmt w:val="bullet"/>
      <w:lvlText w:val="•"/>
      <w:lvlJc w:val="left"/>
      <w:pPr>
        <w:ind w:left="8304" w:hanging="1824"/>
      </w:pPr>
      <w:rPr>
        <w:rFonts w:hint="default"/>
      </w:rPr>
    </w:lvl>
  </w:abstractNum>
  <w:abstractNum w:abstractNumId="63" w15:restartNumberingAfterBreak="0">
    <w:nsid w:val="48675D39"/>
    <w:multiLevelType w:val="hybridMultilevel"/>
    <w:tmpl w:val="5590DCC8"/>
    <w:lvl w:ilvl="0" w:tplc="795C617A">
      <w:numFmt w:val="bullet"/>
      <w:lvlText w:val=""/>
      <w:lvlJc w:val="left"/>
      <w:pPr>
        <w:ind w:left="2904" w:hanging="701"/>
      </w:pPr>
      <w:rPr>
        <w:rFonts w:ascii="Symbol" w:eastAsia="Symbol" w:hAnsi="Symbol" w:cs="Symbol" w:hint="default"/>
        <w:w w:val="103"/>
        <w:sz w:val="19"/>
        <w:szCs w:val="19"/>
      </w:rPr>
    </w:lvl>
    <w:lvl w:ilvl="1" w:tplc="18420EF8">
      <w:numFmt w:val="bullet"/>
      <w:lvlText w:val=""/>
      <w:lvlJc w:val="left"/>
      <w:pPr>
        <w:ind w:left="3207" w:hanging="303"/>
      </w:pPr>
      <w:rPr>
        <w:rFonts w:ascii="Symbol" w:eastAsia="Symbol" w:hAnsi="Symbol" w:cs="Symbol" w:hint="default"/>
        <w:w w:val="103"/>
        <w:sz w:val="19"/>
        <w:szCs w:val="19"/>
      </w:rPr>
    </w:lvl>
    <w:lvl w:ilvl="2" w:tplc="B89A9228">
      <w:numFmt w:val="bullet"/>
      <w:lvlText w:val="•"/>
      <w:lvlJc w:val="left"/>
      <w:pPr>
        <w:ind w:left="3926" w:hanging="303"/>
      </w:pPr>
      <w:rPr>
        <w:rFonts w:hint="default"/>
      </w:rPr>
    </w:lvl>
    <w:lvl w:ilvl="3" w:tplc="B2226A20">
      <w:numFmt w:val="bullet"/>
      <w:lvlText w:val="•"/>
      <w:lvlJc w:val="left"/>
      <w:pPr>
        <w:ind w:left="4653" w:hanging="303"/>
      </w:pPr>
      <w:rPr>
        <w:rFonts w:hint="default"/>
      </w:rPr>
    </w:lvl>
    <w:lvl w:ilvl="4" w:tplc="D57E0252">
      <w:numFmt w:val="bullet"/>
      <w:lvlText w:val="•"/>
      <w:lvlJc w:val="left"/>
      <w:pPr>
        <w:ind w:left="5380" w:hanging="303"/>
      </w:pPr>
      <w:rPr>
        <w:rFonts w:hint="default"/>
      </w:rPr>
    </w:lvl>
    <w:lvl w:ilvl="5" w:tplc="43C8CEFE">
      <w:numFmt w:val="bullet"/>
      <w:lvlText w:val="•"/>
      <w:lvlJc w:val="left"/>
      <w:pPr>
        <w:ind w:left="6106" w:hanging="303"/>
      </w:pPr>
      <w:rPr>
        <w:rFonts w:hint="default"/>
      </w:rPr>
    </w:lvl>
    <w:lvl w:ilvl="6" w:tplc="8DEE82E8">
      <w:numFmt w:val="bullet"/>
      <w:lvlText w:val="•"/>
      <w:lvlJc w:val="left"/>
      <w:pPr>
        <w:ind w:left="6833" w:hanging="303"/>
      </w:pPr>
      <w:rPr>
        <w:rFonts w:hint="default"/>
      </w:rPr>
    </w:lvl>
    <w:lvl w:ilvl="7" w:tplc="6188F34A">
      <w:numFmt w:val="bullet"/>
      <w:lvlText w:val="•"/>
      <w:lvlJc w:val="left"/>
      <w:pPr>
        <w:ind w:left="7560" w:hanging="303"/>
      </w:pPr>
      <w:rPr>
        <w:rFonts w:hint="default"/>
      </w:rPr>
    </w:lvl>
    <w:lvl w:ilvl="8" w:tplc="12103790">
      <w:numFmt w:val="bullet"/>
      <w:lvlText w:val="•"/>
      <w:lvlJc w:val="left"/>
      <w:pPr>
        <w:ind w:left="8286" w:hanging="303"/>
      </w:pPr>
      <w:rPr>
        <w:rFonts w:hint="default"/>
      </w:rPr>
    </w:lvl>
  </w:abstractNum>
  <w:abstractNum w:abstractNumId="64" w15:restartNumberingAfterBreak="0">
    <w:nsid w:val="4C773AE7"/>
    <w:multiLevelType w:val="hybridMultilevel"/>
    <w:tmpl w:val="D85846C6"/>
    <w:lvl w:ilvl="0" w:tplc="96C8F81C">
      <w:start w:val="1"/>
      <w:numFmt w:val="decimal"/>
      <w:lvlText w:val="%1."/>
      <w:lvlJc w:val="left"/>
      <w:pPr>
        <w:ind w:left="452" w:hanging="687"/>
      </w:pPr>
      <w:rPr>
        <w:rFonts w:ascii="DejaVu Sans" w:eastAsia="DejaVu Sans" w:hAnsi="DejaVu Sans" w:cs="DejaVu Sans" w:hint="default"/>
        <w:spacing w:val="0"/>
        <w:w w:val="82"/>
        <w:sz w:val="19"/>
        <w:szCs w:val="19"/>
      </w:rPr>
    </w:lvl>
    <w:lvl w:ilvl="1" w:tplc="F77E4C2A">
      <w:numFmt w:val="bullet"/>
      <w:lvlText w:val="•"/>
      <w:lvlJc w:val="left"/>
      <w:pPr>
        <w:ind w:left="1388" w:hanging="687"/>
      </w:pPr>
      <w:rPr>
        <w:rFonts w:hint="default"/>
      </w:rPr>
    </w:lvl>
    <w:lvl w:ilvl="2" w:tplc="791EF48A">
      <w:numFmt w:val="bullet"/>
      <w:lvlText w:val="•"/>
      <w:lvlJc w:val="left"/>
      <w:pPr>
        <w:ind w:left="2316" w:hanging="687"/>
      </w:pPr>
      <w:rPr>
        <w:rFonts w:hint="default"/>
      </w:rPr>
    </w:lvl>
    <w:lvl w:ilvl="3" w:tplc="DE3A068A">
      <w:numFmt w:val="bullet"/>
      <w:lvlText w:val="•"/>
      <w:lvlJc w:val="left"/>
      <w:pPr>
        <w:ind w:left="3244" w:hanging="687"/>
      </w:pPr>
      <w:rPr>
        <w:rFonts w:hint="default"/>
      </w:rPr>
    </w:lvl>
    <w:lvl w:ilvl="4" w:tplc="4074FD88">
      <w:numFmt w:val="bullet"/>
      <w:lvlText w:val="•"/>
      <w:lvlJc w:val="left"/>
      <w:pPr>
        <w:ind w:left="4172" w:hanging="687"/>
      </w:pPr>
      <w:rPr>
        <w:rFonts w:hint="default"/>
      </w:rPr>
    </w:lvl>
    <w:lvl w:ilvl="5" w:tplc="F650F134">
      <w:numFmt w:val="bullet"/>
      <w:lvlText w:val="•"/>
      <w:lvlJc w:val="left"/>
      <w:pPr>
        <w:ind w:left="5100" w:hanging="687"/>
      </w:pPr>
      <w:rPr>
        <w:rFonts w:hint="default"/>
      </w:rPr>
    </w:lvl>
    <w:lvl w:ilvl="6" w:tplc="F14CAA90">
      <w:numFmt w:val="bullet"/>
      <w:lvlText w:val="•"/>
      <w:lvlJc w:val="left"/>
      <w:pPr>
        <w:ind w:left="6028" w:hanging="687"/>
      </w:pPr>
      <w:rPr>
        <w:rFonts w:hint="default"/>
      </w:rPr>
    </w:lvl>
    <w:lvl w:ilvl="7" w:tplc="DAB4BFC6">
      <w:numFmt w:val="bullet"/>
      <w:lvlText w:val="•"/>
      <w:lvlJc w:val="left"/>
      <w:pPr>
        <w:ind w:left="6956" w:hanging="687"/>
      </w:pPr>
      <w:rPr>
        <w:rFonts w:hint="default"/>
      </w:rPr>
    </w:lvl>
    <w:lvl w:ilvl="8" w:tplc="81DA0F84">
      <w:numFmt w:val="bullet"/>
      <w:lvlText w:val="•"/>
      <w:lvlJc w:val="left"/>
      <w:pPr>
        <w:ind w:left="7884" w:hanging="687"/>
      </w:pPr>
      <w:rPr>
        <w:rFonts w:hint="default"/>
      </w:rPr>
    </w:lvl>
  </w:abstractNum>
  <w:abstractNum w:abstractNumId="65" w15:restartNumberingAfterBreak="0">
    <w:nsid w:val="4DB55CEE"/>
    <w:multiLevelType w:val="multilevel"/>
    <w:tmpl w:val="86026176"/>
    <w:lvl w:ilvl="0">
      <w:start w:val="2"/>
      <w:numFmt w:val="decimal"/>
      <w:lvlText w:val="%1"/>
      <w:lvlJc w:val="left"/>
      <w:pPr>
        <w:ind w:left="744" w:hanging="293"/>
      </w:pPr>
      <w:rPr>
        <w:rFonts w:hint="default"/>
      </w:rPr>
    </w:lvl>
    <w:lvl w:ilvl="1">
      <w:start w:val="1"/>
      <w:numFmt w:val="decimal"/>
      <w:lvlText w:val="%1.%2"/>
      <w:lvlJc w:val="left"/>
      <w:pPr>
        <w:ind w:left="744" w:hanging="293"/>
      </w:pPr>
      <w:rPr>
        <w:rFonts w:ascii="Arial" w:eastAsia="Arial" w:hAnsi="Arial" w:cs="Arial" w:hint="default"/>
        <w:b/>
        <w:bCs/>
        <w:spacing w:val="-5"/>
        <w:w w:val="94"/>
        <w:sz w:val="19"/>
        <w:szCs w:val="19"/>
      </w:rPr>
    </w:lvl>
    <w:lvl w:ilvl="2">
      <w:start w:val="1"/>
      <w:numFmt w:val="decimal"/>
      <w:lvlText w:val="%1.%2.%3"/>
      <w:lvlJc w:val="left"/>
      <w:pPr>
        <w:ind w:left="452" w:hanging="490"/>
      </w:pPr>
      <w:rPr>
        <w:rFonts w:ascii="Arial" w:eastAsia="Arial" w:hAnsi="Arial" w:cs="Arial" w:hint="default"/>
        <w:b/>
        <w:bCs/>
        <w:spacing w:val="-5"/>
        <w:w w:val="94"/>
        <w:sz w:val="19"/>
        <w:szCs w:val="19"/>
      </w:rPr>
    </w:lvl>
    <w:lvl w:ilvl="3">
      <w:numFmt w:val="bullet"/>
      <w:lvlText w:val="•"/>
      <w:lvlJc w:val="left"/>
      <w:pPr>
        <w:ind w:left="2740" w:hanging="490"/>
      </w:pPr>
      <w:rPr>
        <w:rFonts w:hint="default"/>
      </w:rPr>
    </w:lvl>
    <w:lvl w:ilvl="4">
      <w:numFmt w:val="bullet"/>
      <w:lvlText w:val="•"/>
      <w:lvlJc w:val="left"/>
      <w:pPr>
        <w:ind w:left="3740" w:hanging="490"/>
      </w:pPr>
      <w:rPr>
        <w:rFonts w:hint="default"/>
      </w:rPr>
    </w:lvl>
    <w:lvl w:ilvl="5">
      <w:numFmt w:val="bullet"/>
      <w:lvlText w:val="•"/>
      <w:lvlJc w:val="left"/>
      <w:pPr>
        <w:ind w:left="4740" w:hanging="490"/>
      </w:pPr>
      <w:rPr>
        <w:rFonts w:hint="default"/>
      </w:rPr>
    </w:lvl>
    <w:lvl w:ilvl="6">
      <w:numFmt w:val="bullet"/>
      <w:lvlText w:val="•"/>
      <w:lvlJc w:val="left"/>
      <w:pPr>
        <w:ind w:left="5740" w:hanging="490"/>
      </w:pPr>
      <w:rPr>
        <w:rFonts w:hint="default"/>
      </w:rPr>
    </w:lvl>
    <w:lvl w:ilvl="7">
      <w:numFmt w:val="bullet"/>
      <w:lvlText w:val="•"/>
      <w:lvlJc w:val="left"/>
      <w:pPr>
        <w:ind w:left="6740" w:hanging="490"/>
      </w:pPr>
      <w:rPr>
        <w:rFonts w:hint="default"/>
      </w:rPr>
    </w:lvl>
    <w:lvl w:ilvl="8">
      <w:numFmt w:val="bullet"/>
      <w:lvlText w:val="•"/>
      <w:lvlJc w:val="left"/>
      <w:pPr>
        <w:ind w:left="7740" w:hanging="490"/>
      </w:pPr>
      <w:rPr>
        <w:rFonts w:hint="default"/>
      </w:rPr>
    </w:lvl>
  </w:abstractNum>
  <w:abstractNum w:abstractNumId="66" w15:restartNumberingAfterBreak="0">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7" w15:restartNumberingAfterBreak="0">
    <w:nsid w:val="4E5733F3"/>
    <w:multiLevelType w:val="hybridMultilevel"/>
    <w:tmpl w:val="4B985C70"/>
    <w:lvl w:ilvl="0" w:tplc="1660A7A0">
      <w:start w:val="1"/>
      <w:numFmt w:val="bullet"/>
      <w:lvlText w:val=""/>
      <w:lvlJc w:val="left"/>
      <w:pPr>
        <w:ind w:left="720" w:hanging="360"/>
      </w:pPr>
      <w:rPr>
        <w:rFonts w:ascii="Symbol" w:hAnsi="Symbol" w:hint="default"/>
      </w:rPr>
    </w:lvl>
    <w:lvl w:ilvl="1" w:tplc="2EE2E7BA">
      <w:start w:val="1"/>
      <w:numFmt w:val="bullet"/>
      <w:lvlText w:val="o"/>
      <w:lvlJc w:val="left"/>
      <w:pPr>
        <w:ind w:left="1440" w:hanging="360"/>
      </w:pPr>
      <w:rPr>
        <w:rFonts w:ascii="Courier New" w:hAnsi="Courier New" w:cs="Courier New" w:hint="default"/>
      </w:rPr>
    </w:lvl>
    <w:lvl w:ilvl="2" w:tplc="6972CE12">
      <w:start w:val="1"/>
      <w:numFmt w:val="bullet"/>
      <w:lvlText w:val=""/>
      <w:lvlJc w:val="left"/>
      <w:pPr>
        <w:ind w:left="2160" w:hanging="360"/>
      </w:pPr>
      <w:rPr>
        <w:rFonts w:ascii="Wingdings" w:hAnsi="Wingdings" w:hint="default"/>
      </w:rPr>
    </w:lvl>
    <w:lvl w:ilvl="3" w:tplc="23304946">
      <w:start w:val="1"/>
      <w:numFmt w:val="bullet"/>
      <w:lvlText w:val=""/>
      <w:lvlJc w:val="left"/>
      <w:pPr>
        <w:ind w:left="2880" w:hanging="360"/>
      </w:pPr>
      <w:rPr>
        <w:rFonts w:ascii="Symbol" w:hAnsi="Symbol" w:hint="default"/>
      </w:rPr>
    </w:lvl>
    <w:lvl w:ilvl="4" w:tplc="6F849884" w:tentative="1">
      <w:start w:val="1"/>
      <w:numFmt w:val="bullet"/>
      <w:lvlText w:val="o"/>
      <w:lvlJc w:val="left"/>
      <w:pPr>
        <w:ind w:left="3600" w:hanging="360"/>
      </w:pPr>
      <w:rPr>
        <w:rFonts w:ascii="Courier New" w:hAnsi="Courier New" w:cs="Courier New" w:hint="default"/>
      </w:rPr>
    </w:lvl>
    <w:lvl w:ilvl="5" w:tplc="755CCDF8" w:tentative="1">
      <w:start w:val="1"/>
      <w:numFmt w:val="bullet"/>
      <w:lvlText w:val=""/>
      <w:lvlJc w:val="left"/>
      <w:pPr>
        <w:ind w:left="4320" w:hanging="360"/>
      </w:pPr>
      <w:rPr>
        <w:rFonts w:ascii="Wingdings" w:hAnsi="Wingdings" w:hint="default"/>
      </w:rPr>
    </w:lvl>
    <w:lvl w:ilvl="6" w:tplc="3984F870" w:tentative="1">
      <w:start w:val="1"/>
      <w:numFmt w:val="bullet"/>
      <w:lvlText w:val=""/>
      <w:lvlJc w:val="left"/>
      <w:pPr>
        <w:ind w:left="5040" w:hanging="360"/>
      </w:pPr>
      <w:rPr>
        <w:rFonts w:ascii="Symbol" w:hAnsi="Symbol" w:hint="default"/>
      </w:rPr>
    </w:lvl>
    <w:lvl w:ilvl="7" w:tplc="6D8884AC" w:tentative="1">
      <w:start w:val="1"/>
      <w:numFmt w:val="bullet"/>
      <w:lvlText w:val="o"/>
      <w:lvlJc w:val="left"/>
      <w:pPr>
        <w:ind w:left="5760" w:hanging="360"/>
      </w:pPr>
      <w:rPr>
        <w:rFonts w:ascii="Courier New" w:hAnsi="Courier New" w:cs="Courier New" w:hint="default"/>
      </w:rPr>
    </w:lvl>
    <w:lvl w:ilvl="8" w:tplc="20141A2C" w:tentative="1">
      <w:start w:val="1"/>
      <w:numFmt w:val="bullet"/>
      <w:lvlText w:val=""/>
      <w:lvlJc w:val="left"/>
      <w:pPr>
        <w:ind w:left="6480" w:hanging="360"/>
      </w:pPr>
      <w:rPr>
        <w:rFonts w:ascii="Wingdings" w:hAnsi="Wingdings" w:hint="default"/>
      </w:rPr>
    </w:lvl>
  </w:abstractNum>
  <w:abstractNum w:abstractNumId="68" w15:restartNumberingAfterBreak="0">
    <w:nsid w:val="4EBC472C"/>
    <w:multiLevelType w:val="hybridMultilevel"/>
    <w:tmpl w:val="4B2C6196"/>
    <w:lvl w:ilvl="0" w:tplc="449EC0E8">
      <w:numFmt w:val="bullet"/>
      <w:lvlText w:val=""/>
      <w:lvlJc w:val="left"/>
      <w:pPr>
        <w:ind w:left="2679" w:hanging="1949"/>
      </w:pPr>
      <w:rPr>
        <w:rFonts w:ascii="Symbol" w:eastAsia="Symbol" w:hAnsi="Symbol" w:cs="Symbol" w:hint="default"/>
        <w:w w:val="102"/>
        <w:sz w:val="21"/>
        <w:szCs w:val="21"/>
      </w:rPr>
    </w:lvl>
    <w:lvl w:ilvl="1" w:tplc="3C60AB0C">
      <w:numFmt w:val="bullet"/>
      <w:lvlText w:val=""/>
      <w:lvlJc w:val="left"/>
      <w:pPr>
        <w:ind w:left="2554" w:hanging="701"/>
      </w:pPr>
      <w:rPr>
        <w:rFonts w:ascii="Symbol" w:eastAsia="Symbol" w:hAnsi="Symbol" w:cs="Symbol" w:hint="default"/>
        <w:w w:val="103"/>
        <w:sz w:val="19"/>
        <w:szCs w:val="19"/>
      </w:rPr>
    </w:lvl>
    <w:lvl w:ilvl="2" w:tplc="60CA80C8">
      <w:numFmt w:val="bullet"/>
      <w:lvlText w:val="•"/>
      <w:lvlJc w:val="left"/>
      <w:pPr>
        <w:ind w:left="3464" w:hanging="701"/>
      </w:pPr>
      <w:rPr>
        <w:rFonts w:hint="default"/>
      </w:rPr>
    </w:lvl>
    <w:lvl w:ilvl="3" w:tplc="0D2EDA7E">
      <w:numFmt w:val="bullet"/>
      <w:lvlText w:val="•"/>
      <w:lvlJc w:val="left"/>
      <w:pPr>
        <w:ind w:left="4248" w:hanging="701"/>
      </w:pPr>
      <w:rPr>
        <w:rFonts w:hint="default"/>
      </w:rPr>
    </w:lvl>
    <w:lvl w:ilvl="4" w:tplc="A68E1C64">
      <w:numFmt w:val="bullet"/>
      <w:lvlText w:val="•"/>
      <w:lvlJc w:val="left"/>
      <w:pPr>
        <w:ind w:left="5033" w:hanging="701"/>
      </w:pPr>
      <w:rPr>
        <w:rFonts w:hint="default"/>
      </w:rPr>
    </w:lvl>
    <w:lvl w:ilvl="5" w:tplc="6D0008E6">
      <w:numFmt w:val="bullet"/>
      <w:lvlText w:val="•"/>
      <w:lvlJc w:val="left"/>
      <w:pPr>
        <w:ind w:left="5817" w:hanging="701"/>
      </w:pPr>
      <w:rPr>
        <w:rFonts w:hint="default"/>
      </w:rPr>
    </w:lvl>
    <w:lvl w:ilvl="6" w:tplc="DF045C94">
      <w:numFmt w:val="bullet"/>
      <w:lvlText w:val="•"/>
      <w:lvlJc w:val="left"/>
      <w:pPr>
        <w:ind w:left="6602" w:hanging="701"/>
      </w:pPr>
      <w:rPr>
        <w:rFonts w:hint="default"/>
      </w:rPr>
    </w:lvl>
    <w:lvl w:ilvl="7" w:tplc="0C3CBD9C">
      <w:numFmt w:val="bullet"/>
      <w:lvlText w:val="•"/>
      <w:lvlJc w:val="left"/>
      <w:pPr>
        <w:ind w:left="7386" w:hanging="701"/>
      </w:pPr>
      <w:rPr>
        <w:rFonts w:hint="default"/>
      </w:rPr>
    </w:lvl>
    <w:lvl w:ilvl="8" w:tplc="7E94789A">
      <w:numFmt w:val="bullet"/>
      <w:lvlText w:val="•"/>
      <w:lvlJc w:val="left"/>
      <w:pPr>
        <w:ind w:left="8171" w:hanging="701"/>
      </w:pPr>
      <w:rPr>
        <w:rFonts w:hint="default"/>
      </w:rPr>
    </w:lvl>
  </w:abstractNum>
  <w:abstractNum w:abstractNumId="69" w15:restartNumberingAfterBreak="0">
    <w:nsid w:val="50470A41"/>
    <w:multiLevelType w:val="hybridMultilevel"/>
    <w:tmpl w:val="2B6C32FE"/>
    <w:lvl w:ilvl="0" w:tplc="AB9296F6">
      <w:numFmt w:val="bullet"/>
      <w:lvlText w:val="-"/>
      <w:lvlJc w:val="left"/>
      <w:pPr>
        <w:ind w:left="1152" w:hanging="351"/>
      </w:pPr>
      <w:rPr>
        <w:rFonts w:ascii="Times New Roman" w:eastAsia="Times New Roman" w:hAnsi="Times New Roman" w:cs="Times New Roman" w:hint="default"/>
        <w:w w:val="103"/>
        <w:sz w:val="19"/>
        <w:szCs w:val="19"/>
      </w:rPr>
    </w:lvl>
    <w:lvl w:ilvl="1" w:tplc="F698CAC8">
      <w:numFmt w:val="bullet"/>
      <w:lvlText w:val="•"/>
      <w:lvlJc w:val="left"/>
      <w:pPr>
        <w:ind w:left="2018" w:hanging="351"/>
      </w:pPr>
      <w:rPr>
        <w:rFonts w:hint="default"/>
      </w:rPr>
    </w:lvl>
    <w:lvl w:ilvl="2" w:tplc="F62CAD1A">
      <w:numFmt w:val="bullet"/>
      <w:lvlText w:val="•"/>
      <w:lvlJc w:val="left"/>
      <w:pPr>
        <w:ind w:left="2876" w:hanging="351"/>
      </w:pPr>
      <w:rPr>
        <w:rFonts w:hint="default"/>
      </w:rPr>
    </w:lvl>
    <w:lvl w:ilvl="3" w:tplc="6CA2DB80">
      <w:numFmt w:val="bullet"/>
      <w:lvlText w:val="•"/>
      <w:lvlJc w:val="left"/>
      <w:pPr>
        <w:ind w:left="3734" w:hanging="351"/>
      </w:pPr>
      <w:rPr>
        <w:rFonts w:hint="default"/>
      </w:rPr>
    </w:lvl>
    <w:lvl w:ilvl="4" w:tplc="450C3DFE">
      <w:numFmt w:val="bullet"/>
      <w:lvlText w:val="•"/>
      <w:lvlJc w:val="left"/>
      <w:pPr>
        <w:ind w:left="4592" w:hanging="351"/>
      </w:pPr>
      <w:rPr>
        <w:rFonts w:hint="default"/>
      </w:rPr>
    </w:lvl>
    <w:lvl w:ilvl="5" w:tplc="8E749570">
      <w:numFmt w:val="bullet"/>
      <w:lvlText w:val="•"/>
      <w:lvlJc w:val="left"/>
      <w:pPr>
        <w:ind w:left="5450" w:hanging="351"/>
      </w:pPr>
      <w:rPr>
        <w:rFonts w:hint="default"/>
      </w:rPr>
    </w:lvl>
    <w:lvl w:ilvl="6" w:tplc="523095CC">
      <w:numFmt w:val="bullet"/>
      <w:lvlText w:val="•"/>
      <w:lvlJc w:val="left"/>
      <w:pPr>
        <w:ind w:left="6308" w:hanging="351"/>
      </w:pPr>
      <w:rPr>
        <w:rFonts w:hint="default"/>
      </w:rPr>
    </w:lvl>
    <w:lvl w:ilvl="7" w:tplc="3C944614">
      <w:numFmt w:val="bullet"/>
      <w:lvlText w:val="•"/>
      <w:lvlJc w:val="left"/>
      <w:pPr>
        <w:ind w:left="7166" w:hanging="351"/>
      </w:pPr>
      <w:rPr>
        <w:rFonts w:hint="default"/>
      </w:rPr>
    </w:lvl>
    <w:lvl w:ilvl="8" w:tplc="E7CE51EA">
      <w:numFmt w:val="bullet"/>
      <w:lvlText w:val="•"/>
      <w:lvlJc w:val="left"/>
      <w:pPr>
        <w:ind w:left="8024" w:hanging="351"/>
      </w:pPr>
      <w:rPr>
        <w:rFonts w:hint="default"/>
      </w:rPr>
    </w:lvl>
  </w:abstractNum>
  <w:abstractNum w:abstractNumId="70" w15:restartNumberingAfterBreak="0">
    <w:nsid w:val="50790582"/>
    <w:multiLevelType w:val="hybridMultilevel"/>
    <w:tmpl w:val="D38ACADC"/>
    <w:lvl w:ilvl="0" w:tplc="EFA42924">
      <w:numFmt w:val="bullet"/>
      <w:lvlText w:val=""/>
      <w:lvlJc w:val="left"/>
      <w:pPr>
        <w:ind w:left="1193" w:hanging="701"/>
      </w:pPr>
      <w:rPr>
        <w:rFonts w:ascii="Symbol" w:eastAsia="Symbol" w:hAnsi="Symbol" w:cs="Symbol" w:hint="default"/>
        <w:w w:val="103"/>
        <w:sz w:val="19"/>
        <w:szCs w:val="19"/>
      </w:rPr>
    </w:lvl>
    <w:lvl w:ilvl="1" w:tplc="CC9E40A4">
      <w:numFmt w:val="bullet"/>
      <w:lvlText w:val=""/>
      <w:lvlJc w:val="left"/>
      <w:pPr>
        <w:ind w:left="2904" w:hanging="701"/>
      </w:pPr>
      <w:rPr>
        <w:rFonts w:ascii="Symbol" w:eastAsia="Symbol" w:hAnsi="Symbol" w:cs="Symbol" w:hint="default"/>
        <w:w w:val="103"/>
        <w:sz w:val="19"/>
        <w:szCs w:val="19"/>
      </w:rPr>
    </w:lvl>
    <w:lvl w:ilvl="2" w:tplc="30C092F8">
      <w:numFmt w:val="bullet"/>
      <w:lvlText w:val="•"/>
      <w:lvlJc w:val="left"/>
      <w:pPr>
        <w:ind w:left="3469" w:hanging="701"/>
      </w:pPr>
      <w:rPr>
        <w:rFonts w:hint="default"/>
      </w:rPr>
    </w:lvl>
    <w:lvl w:ilvl="3" w:tplc="CC684578">
      <w:numFmt w:val="bullet"/>
      <w:lvlText w:val="•"/>
      <w:lvlJc w:val="left"/>
      <w:pPr>
        <w:ind w:left="4039" w:hanging="701"/>
      </w:pPr>
      <w:rPr>
        <w:rFonts w:hint="default"/>
      </w:rPr>
    </w:lvl>
    <w:lvl w:ilvl="4" w:tplc="90FA38AE">
      <w:numFmt w:val="bullet"/>
      <w:lvlText w:val="•"/>
      <w:lvlJc w:val="left"/>
      <w:pPr>
        <w:ind w:left="4609" w:hanging="701"/>
      </w:pPr>
      <w:rPr>
        <w:rFonts w:hint="default"/>
      </w:rPr>
    </w:lvl>
    <w:lvl w:ilvl="5" w:tplc="CB283950">
      <w:numFmt w:val="bullet"/>
      <w:lvlText w:val="•"/>
      <w:lvlJc w:val="left"/>
      <w:pPr>
        <w:ind w:left="5179" w:hanging="701"/>
      </w:pPr>
      <w:rPr>
        <w:rFonts w:hint="default"/>
      </w:rPr>
    </w:lvl>
    <w:lvl w:ilvl="6" w:tplc="3DA8BEF2">
      <w:numFmt w:val="bullet"/>
      <w:lvlText w:val="•"/>
      <w:lvlJc w:val="left"/>
      <w:pPr>
        <w:ind w:left="5749" w:hanging="701"/>
      </w:pPr>
      <w:rPr>
        <w:rFonts w:hint="default"/>
      </w:rPr>
    </w:lvl>
    <w:lvl w:ilvl="7" w:tplc="D876D998">
      <w:numFmt w:val="bullet"/>
      <w:lvlText w:val="•"/>
      <w:lvlJc w:val="left"/>
      <w:pPr>
        <w:ind w:left="6319" w:hanging="701"/>
      </w:pPr>
      <w:rPr>
        <w:rFonts w:hint="default"/>
      </w:rPr>
    </w:lvl>
    <w:lvl w:ilvl="8" w:tplc="5DA87AE4">
      <w:numFmt w:val="bullet"/>
      <w:lvlText w:val="•"/>
      <w:lvlJc w:val="left"/>
      <w:pPr>
        <w:ind w:left="6888" w:hanging="701"/>
      </w:pPr>
      <w:rPr>
        <w:rFonts w:hint="default"/>
      </w:rPr>
    </w:lvl>
  </w:abstractNum>
  <w:abstractNum w:abstractNumId="71" w15:restartNumberingAfterBreak="0">
    <w:nsid w:val="54504862"/>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84D51DB"/>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3" w15:restartNumberingAfterBreak="0">
    <w:nsid w:val="585C1276"/>
    <w:multiLevelType w:val="hybridMultilevel"/>
    <w:tmpl w:val="F34C53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75" w15:restartNumberingAfterBreak="0">
    <w:nsid w:val="5B8420A9"/>
    <w:multiLevelType w:val="hybridMultilevel"/>
    <w:tmpl w:val="4510E9FA"/>
    <w:lvl w:ilvl="0" w:tplc="D220BCD4">
      <w:start w:val="1"/>
      <w:numFmt w:val="decimal"/>
      <w:lvlText w:val="%1."/>
      <w:lvlJc w:val="left"/>
      <w:pPr>
        <w:ind w:left="1152" w:hanging="351"/>
      </w:pPr>
      <w:rPr>
        <w:rFonts w:ascii="DejaVu Sans" w:eastAsia="DejaVu Sans" w:hAnsi="DejaVu Sans" w:cs="DejaVu Sans" w:hint="default"/>
        <w:spacing w:val="0"/>
        <w:w w:val="82"/>
        <w:sz w:val="19"/>
        <w:szCs w:val="19"/>
      </w:rPr>
    </w:lvl>
    <w:lvl w:ilvl="1" w:tplc="CC44D9C0">
      <w:numFmt w:val="bullet"/>
      <w:lvlText w:val="•"/>
      <w:lvlJc w:val="left"/>
      <w:pPr>
        <w:ind w:left="2018" w:hanging="351"/>
      </w:pPr>
      <w:rPr>
        <w:rFonts w:hint="default"/>
      </w:rPr>
    </w:lvl>
    <w:lvl w:ilvl="2" w:tplc="156A03EA">
      <w:numFmt w:val="bullet"/>
      <w:lvlText w:val="•"/>
      <w:lvlJc w:val="left"/>
      <w:pPr>
        <w:ind w:left="2876" w:hanging="351"/>
      </w:pPr>
      <w:rPr>
        <w:rFonts w:hint="default"/>
      </w:rPr>
    </w:lvl>
    <w:lvl w:ilvl="3" w:tplc="9642041E">
      <w:numFmt w:val="bullet"/>
      <w:lvlText w:val="•"/>
      <w:lvlJc w:val="left"/>
      <w:pPr>
        <w:ind w:left="3734" w:hanging="351"/>
      </w:pPr>
      <w:rPr>
        <w:rFonts w:hint="default"/>
      </w:rPr>
    </w:lvl>
    <w:lvl w:ilvl="4" w:tplc="2F122410">
      <w:numFmt w:val="bullet"/>
      <w:lvlText w:val="•"/>
      <w:lvlJc w:val="left"/>
      <w:pPr>
        <w:ind w:left="4592" w:hanging="351"/>
      </w:pPr>
      <w:rPr>
        <w:rFonts w:hint="default"/>
      </w:rPr>
    </w:lvl>
    <w:lvl w:ilvl="5" w:tplc="DE560ACE">
      <w:numFmt w:val="bullet"/>
      <w:lvlText w:val="•"/>
      <w:lvlJc w:val="left"/>
      <w:pPr>
        <w:ind w:left="5450" w:hanging="351"/>
      </w:pPr>
      <w:rPr>
        <w:rFonts w:hint="default"/>
      </w:rPr>
    </w:lvl>
    <w:lvl w:ilvl="6" w:tplc="D7A09718">
      <w:numFmt w:val="bullet"/>
      <w:lvlText w:val="•"/>
      <w:lvlJc w:val="left"/>
      <w:pPr>
        <w:ind w:left="6308" w:hanging="351"/>
      </w:pPr>
      <w:rPr>
        <w:rFonts w:hint="default"/>
      </w:rPr>
    </w:lvl>
    <w:lvl w:ilvl="7" w:tplc="10C007E0">
      <w:numFmt w:val="bullet"/>
      <w:lvlText w:val="•"/>
      <w:lvlJc w:val="left"/>
      <w:pPr>
        <w:ind w:left="7166" w:hanging="351"/>
      </w:pPr>
      <w:rPr>
        <w:rFonts w:hint="default"/>
      </w:rPr>
    </w:lvl>
    <w:lvl w:ilvl="8" w:tplc="8DE02CF0">
      <w:numFmt w:val="bullet"/>
      <w:lvlText w:val="•"/>
      <w:lvlJc w:val="left"/>
      <w:pPr>
        <w:ind w:left="8024" w:hanging="351"/>
      </w:pPr>
      <w:rPr>
        <w:rFonts w:hint="default"/>
      </w:rPr>
    </w:lvl>
  </w:abstractNum>
  <w:abstractNum w:abstractNumId="76" w15:restartNumberingAfterBreak="0">
    <w:nsid w:val="5B8B317B"/>
    <w:multiLevelType w:val="hybridMultilevel"/>
    <w:tmpl w:val="EA6CD98A"/>
    <w:lvl w:ilvl="0" w:tplc="041F000F">
      <w:start w:val="1"/>
      <w:numFmt w:val="bullet"/>
      <w:lvlText w:val=""/>
      <w:lvlJc w:val="left"/>
      <w:pPr>
        <w:ind w:left="720" w:hanging="360"/>
      </w:pPr>
      <w:rPr>
        <w:rFonts w:ascii="Symbol" w:hAnsi="Symbol" w:hint="default"/>
      </w:rPr>
    </w:lvl>
    <w:lvl w:ilvl="1" w:tplc="1ACC861E"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77" w15:restartNumberingAfterBreak="0">
    <w:nsid w:val="5BB32CDB"/>
    <w:multiLevelType w:val="hybridMultilevel"/>
    <w:tmpl w:val="875651C0"/>
    <w:lvl w:ilvl="0" w:tplc="041F0001">
      <w:start w:val="1"/>
      <w:numFmt w:val="bullet"/>
      <w:lvlText w:val=""/>
      <w:lvlJc w:val="left"/>
      <w:pPr>
        <w:ind w:left="720" w:hanging="360"/>
      </w:pPr>
      <w:rPr>
        <w:rFonts w:ascii="Symbol" w:hAnsi="Symbol"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78" w15:restartNumberingAfterBreak="0">
    <w:nsid w:val="5C626C02"/>
    <w:multiLevelType w:val="singleLevel"/>
    <w:tmpl w:val="7D10729E"/>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5E1B7C53"/>
    <w:multiLevelType w:val="multilevel"/>
    <w:tmpl w:val="6632191E"/>
    <w:lvl w:ilvl="0">
      <w:start w:val="3"/>
      <w:numFmt w:val="decimal"/>
      <w:lvlText w:val="%1"/>
      <w:lvlJc w:val="left"/>
      <w:pPr>
        <w:ind w:left="1556" w:hanging="1080"/>
      </w:pPr>
      <w:rPr>
        <w:rFonts w:hint="default"/>
      </w:rPr>
    </w:lvl>
    <w:lvl w:ilvl="1">
      <w:start w:val="5"/>
      <w:numFmt w:val="decimal"/>
      <w:lvlText w:val="%1.%2"/>
      <w:lvlJc w:val="left"/>
      <w:pPr>
        <w:ind w:left="1556" w:hanging="1080"/>
      </w:pPr>
      <w:rPr>
        <w:rFonts w:hint="default"/>
      </w:rPr>
    </w:lvl>
    <w:lvl w:ilvl="2">
      <w:start w:val="1"/>
      <w:numFmt w:val="decimal"/>
      <w:lvlText w:val="%1.%2.%3."/>
      <w:lvlJc w:val="left"/>
      <w:pPr>
        <w:ind w:left="1556" w:hanging="1080"/>
      </w:pPr>
      <w:rPr>
        <w:rFonts w:ascii="Arial" w:eastAsia="Arial" w:hAnsi="Arial" w:cs="Arial" w:hint="default"/>
        <w:spacing w:val="-3"/>
        <w:w w:val="100"/>
        <w:sz w:val="22"/>
        <w:szCs w:val="22"/>
      </w:rPr>
    </w:lvl>
    <w:lvl w:ilvl="3">
      <w:numFmt w:val="bullet"/>
      <w:lvlText w:val=""/>
      <w:lvlJc w:val="left"/>
      <w:pPr>
        <w:ind w:left="2276" w:hanging="720"/>
      </w:pPr>
      <w:rPr>
        <w:rFonts w:ascii="Symbol" w:eastAsia="Symbol" w:hAnsi="Symbol" w:cs="Symbol" w:hint="default"/>
        <w:w w:val="100"/>
        <w:sz w:val="20"/>
        <w:szCs w:val="20"/>
      </w:rPr>
    </w:lvl>
    <w:lvl w:ilvl="4">
      <w:numFmt w:val="bullet"/>
      <w:lvlText w:val="•"/>
      <w:lvlJc w:val="left"/>
      <w:pPr>
        <w:ind w:left="4766" w:hanging="720"/>
      </w:pPr>
      <w:rPr>
        <w:rFonts w:hint="default"/>
      </w:rPr>
    </w:lvl>
    <w:lvl w:ilvl="5">
      <w:numFmt w:val="bullet"/>
      <w:lvlText w:val="•"/>
      <w:lvlJc w:val="left"/>
      <w:pPr>
        <w:ind w:left="5595" w:hanging="720"/>
      </w:pPr>
      <w:rPr>
        <w:rFonts w:hint="default"/>
      </w:rPr>
    </w:lvl>
    <w:lvl w:ilvl="6">
      <w:numFmt w:val="bullet"/>
      <w:lvlText w:val="•"/>
      <w:lvlJc w:val="left"/>
      <w:pPr>
        <w:ind w:left="6424" w:hanging="720"/>
      </w:pPr>
      <w:rPr>
        <w:rFonts w:hint="default"/>
      </w:rPr>
    </w:lvl>
    <w:lvl w:ilvl="7">
      <w:numFmt w:val="bullet"/>
      <w:lvlText w:val="•"/>
      <w:lvlJc w:val="left"/>
      <w:pPr>
        <w:ind w:left="7253" w:hanging="720"/>
      </w:pPr>
      <w:rPr>
        <w:rFonts w:hint="default"/>
      </w:rPr>
    </w:lvl>
    <w:lvl w:ilvl="8">
      <w:numFmt w:val="bullet"/>
      <w:lvlText w:val="•"/>
      <w:lvlJc w:val="left"/>
      <w:pPr>
        <w:ind w:left="8082" w:hanging="720"/>
      </w:pPr>
      <w:rPr>
        <w:rFonts w:hint="default"/>
      </w:rPr>
    </w:lvl>
  </w:abstractNum>
  <w:abstractNum w:abstractNumId="81" w15:restartNumberingAfterBreak="0">
    <w:nsid w:val="5E2D374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3" w15:restartNumberingAfterBreak="0">
    <w:nsid w:val="61D166FA"/>
    <w:multiLevelType w:val="hybridMultilevel"/>
    <w:tmpl w:val="94C0FDCE"/>
    <w:lvl w:ilvl="0" w:tplc="7402E542">
      <w:start w:val="1"/>
      <w:numFmt w:val="decimal"/>
      <w:lvlText w:val="%1-"/>
      <w:lvlJc w:val="left"/>
      <w:pPr>
        <w:ind w:left="452" w:hanging="207"/>
      </w:pPr>
      <w:rPr>
        <w:rFonts w:ascii="DejaVu Sans" w:eastAsia="DejaVu Sans" w:hAnsi="DejaVu Sans" w:cs="DejaVu Sans" w:hint="default"/>
        <w:spacing w:val="0"/>
        <w:w w:val="82"/>
        <w:sz w:val="19"/>
        <w:szCs w:val="19"/>
      </w:rPr>
    </w:lvl>
    <w:lvl w:ilvl="1" w:tplc="DA48A27A">
      <w:numFmt w:val="bullet"/>
      <w:lvlText w:val="•"/>
      <w:lvlJc w:val="left"/>
      <w:pPr>
        <w:ind w:left="1388" w:hanging="207"/>
      </w:pPr>
      <w:rPr>
        <w:rFonts w:hint="default"/>
      </w:rPr>
    </w:lvl>
    <w:lvl w:ilvl="2" w:tplc="8FA416C2">
      <w:numFmt w:val="bullet"/>
      <w:lvlText w:val="•"/>
      <w:lvlJc w:val="left"/>
      <w:pPr>
        <w:ind w:left="2316" w:hanging="207"/>
      </w:pPr>
      <w:rPr>
        <w:rFonts w:hint="default"/>
      </w:rPr>
    </w:lvl>
    <w:lvl w:ilvl="3" w:tplc="803CEABA">
      <w:numFmt w:val="bullet"/>
      <w:lvlText w:val="•"/>
      <w:lvlJc w:val="left"/>
      <w:pPr>
        <w:ind w:left="3244" w:hanging="207"/>
      </w:pPr>
      <w:rPr>
        <w:rFonts w:hint="default"/>
      </w:rPr>
    </w:lvl>
    <w:lvl w:ilvl="4" w:tplc="A086D432">
      <w:numFmt w:val="bullet"/>
      <w:lvlText w:val="•"/>
      <w:lvlJc w:val="left"/>
      <w:pPr>
        <w:ind w:left="4172" w:hanging="207"/>
      </w:pPr>
      <w:rPr>
        <w:rFonts w:hint="default"/>
      </w:rPr>
    </w:lvl>
    <w:lvl w:ilvl="5" w:tplc="0396F2D4">
      <w:numFmt w:val="bullet"/>
      <w:lvlText w:val="•"/>
      <w:lvlJc w:val="left"/>
      <w:pPr>
        <w:ind w:left="5100" w:hanging="207"/>
      </w:pPr>
      <w:rPr>
        <w:rFonts w:hint="default"/>
      </w:rPr>
    </w:lvl>
    <w:lvl w:ilvl="6" w:tplc="53ECF176">
      <w:numFmt w:val="bullet"/>
      <w:lvlText w:val="•"/>
      <w:lvlJc w:val="left"/>
      <w:pPr>
        <w:ind w:left="6028" w:hanging="207"/>
      </w:pPr>
      <w:rPr>
        <w:rFonts w:hint="default"/>
      </w:rPr>
    </w:lvl>
    <w:lvl w:ilvl="7" w:tplc="E9749E56">
      <w:numFmt w:val="bullet"/>
      <w:lvlText w:val="•"/>
      <w:lvlJc w:val="left"/>
      <w:pPr>
        <w:ind w:left="6956" w:hanging="207"/>
      </w:pPr>
      <w:rPr>
        <w:rFonts w:hint="default"/>
      </w:rPr>
    </w:lvl>
    <w:lvl w:ilvl="8" w:tplc="DA02FA28">
      <w:numFmt w:val="bullet"/>
      <w:lvlText w:val="•"/>
      <w:lvlJc w:val="left"/>
      <w:pPr>
        <w:ind w:left="7884" w:hanging="207"/>
      </w:pPr>
      <w:rPr>
        <w:rFonts w:hint="default"/>
      </w:rPr>
    </w:lvl>
  </w:abstractNum>
  <w:abstractNum w:abstractNumId="84" w15:restartNumberingAfterBreak="0">
    <w:nsid w:val="622D3143"/>
    <w:multiLevelType w:val="hybridMultilevel"/>
    <w:tmpl w:val="442CD67C"/>
    <w:lvl w:ilvl="0" w:tplc="CB642E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15:restartNumberingAfterBreak="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86" w15:restartNumberingAfterBreak="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7" w15:restartNumberingAfterBreak="0">
    <w:nsid w:val="63BE41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3DE0F34"/>
    <w:multiLevelType w:val="singleLevel"/>
    <w:tmpl w:val="7D10729E"/>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0" w15:restartNumberingAfterBreak="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2" w15:restartNumberingAfterBreak="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94" w15:restartNumberingAfterBreak="0">
    <w:nsid w:val="70C03796"/>
    <w:multiLevelType w:val="hybridMultilevel"/>
    <w:tmpl w:val="7208207E"/>
    <w:lvl w:ilvl="0" w:tplc="D15C723C">
      <w:start w:val="20"/>
      <w:numFmt w:val="decimal"/>
      <w:lvlText w:val="%1-"/>
      <w:lvlJc w:val="left"/>
      <w:pPr>
        <w:ind w:left="452" w:hanging="303"/>
      </w:pPr>
      <w:rPr>
        <w:rFonts w:ascii="DejaVu Sans" w:eastAsia="DejaVu Sans" w:hAnsi="DejaVu Sans" w:cs="DejaVu Sans" w:hint="default"/>
        <w:spacing w:val="-4"/>
        <w:w w:val="82"/>
        <w:sz w:val="19"/>
        <w:szCs w:val="19"/>
      </w:rPr>
    </w:lvl>
    <w:lvl w:ilvl="1" w:tplc="D0640AB4">
      <w:numFmt w:val="bullet"/>
      <w:lvlText w:val="•"/>
      <w:lvlJc w:val="left"/>
      <w:pPr>
        <w:ind w:left="1388" w:hanging="303"/>
      </w:pPr>
      <w:rPr>
        <w:rFonts w:hint="default"/>
      </w:rPr>
    </w:lvl>
    <w:lvl w:ilvl="2" w:tplc="14F2E744">
      <w:numFmt w:val="bullet"/>
      <w:lvlText w:val="•"/>
      <w:lvlJc w:val="left"/>
      <w:pPr>
        <w:ind w:left="2316" w:hanging="303"/>
      </w:pPr>
      <w:rPr>
        <w:rFonts w:hint="default"/>
      </w:rPr>
    </w:lvl>
    <w:lvl w:ilvl="3" w:tplc="AD32C12C">
      <w:numFmt w:val="bullet"/>
      <w:lvlText w:val="•"/>
      <w:lvlJc w:val="left"/>
      <w:pPr>
        <w:ind w:left="3244" w:hanging="303"/>
      </w:pPr>
      <w:rPr>
        <w:rFonts w:hint="default"/>
      </w:rPr>
    </w:lvl>
    <w:lvl w:ilvl="4" w:tplc="4B266EF0">
      <w:numFmt w:val="bullet"/>
      <w:lvlText w:val="•"/>
      <w:lvlJc w:val="left"/>
      <w:pPr>
        <w:ind w:left="4172" w:hanging="303"/>
      </w:pPr>
      <w:rPr>
        <w:rFonts w:hint="default"/>
      </w:rPr>
    </w:lvl>
    <w:lvl w:ilvl="5" w:tplc="5F0CEC62">
      <w:numFmt w:val="bullet"/>
      <w:lvlText w:val="•"/>
      <w:lvlJc w:val="left"/>
      <w:pPr>
        <w:ind w:left="5100" w:hanging="303"/>
      </w:pPr>
      <w:rPr>
        <w:rFonts w:hint="default"/>
      </w:rPr>
    </w:lvl>
    <w:lvl w:ilvl="6" w:tplc="176A8326">
      <w:numFmt w:val="bullet"/>
      <w:lvlText w:val="•"/>
      <w:lvlJc w:val="left"/>
      <w:pPr>
        <w:ind w:left="6028" w:hanging="303"/>
      </w:pPr>
      <w:rPr>
        <w:rFonts w:hint="default"/>
      </w:rPr>
    </w:lvl>
    <w:lvl w:ilvl="7" w:tplc="BD9C9BA4">
      <w:numFmt w:val="bullet"/>
      <w:lvlText w:val="•"/>
      <w:lvlJc w:val="left"/>
      <w:pPr>
        <w:ind w:left="6956" w:hanging="303"/>
      </w:pPr>
      <w:rPr>
        <w:rFonts w:hint="default"/>
      </w:rPr>
    </w:lvl>
    <w:lvl w:ilvl="8" w:tplc="7EECACFC">
      <w:numFmt w:val="bullet"/>
      <w:lvlText w:val="•"/>
      <w:lvlJc w:val="left"/>
      <w:pPr>
        <w:ind w:left="7884" w:hanging="303"/>
      </w:pPr>
      <w:rPr>
        <w:rFonts w:hint="default"/>
      </w:rPr>
    </w:lvl>
  </w:abstractNum>
  <w:abstractNum w:abstractNumId="95" w15:restartNumberingAfterBreak="0">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6" w15:restartNumberingAfterBreak="0">
    <w:nsid w:val="73EF65E3"/>
    <w:multiLevelType w:val="multilevel"/>
    <w:tmpl w:val="19EE461A"/>
    <w:lvl w:ilvl="0">
      <w:start w:val="2"/>
      <w:numFmt w:val="decimal"/>
      <w:lvlText w:val="%1"/>
      <w:lvlJc w:val="left"/>
      <w:pPr>
        <w:ind w:left="2866" w:hanging="351"/>
      </w:pPr>
      <w:rPr>
        <w:rFonts w:hint="default"/>
      </w:rPr>
    </w:lvl>
    <w:lvl w:ilvl="1">
      <w:start w:val="1"/>
      <w:numFmt w:val="decimal"/>
      <w:lvlText w:val="%1.%2"/>
      <w:lvlJc w:val="left"/>
      <w:pPr>
        <w:ind w:left="2866" w:hanging="351"/>
      </w:pPr>
      <w:rPr>
        <w:rFonts w:ascii="DejaVu Sans" w:eastAsia="DejaVu Sans" w:hAnsi="DejaVu Sans" w:cs="DejaVu Sans" w:hint="default"/>
        <w:spacing w:val="-6"/>
        <w:w w:val="80"/>
        <w:sz w:val="23"/>
        <w:szCs w:val="23"/>
      </w:rPr>
    </w:lvl>
    <w:lvl w:ilvl="2">
      <w:numFmt w:val="bullet"/>
      <w:lvlText w:val="•"/>
      <w:lvlJc w:val="left"/>
      <w:pPr>
        <w:ind w:left="4236" w:hanging="351"/>
      </w:pPr>
      <w:rPr>
        <w:rFonts w:hint="default"/>
      </w:rPr>
    </w:lvl>
    <w:lvl w:ilvl="3">
      <w:numFmt w:val="bullet"/>
      <w:lvlText w:val="•"/>
      <w:lvlJc w:val="left"/>
      <w:pPr>
        <w:ind w:left="4924" w:hanging="351"/>
      </w:pPr>
      <w:rPr>
        <w:rFonts w:hint="default"/>
      </w:rPr>
    </w:lvl>
    <w:lvl w:ilvl="4">
      <w:numFmt w:val="bullet"/>
      <w:lvlText w:val="•"/>
      <w:lvlJc w:val="left"/>
      <w:pPr>
        <w:ind w:left="5612" w:hanging="351"/>
      </w:pPr>
      <w:rPr>
        <w:rFonts w:hint="default"/>
      </w:rPr>
    </w:lvl>
    <w:lvl w:ilvl="5">
      <w:numFmt w:val="bullet"/>
      <w:lvlText w:val="•"/>
      <w:lvlJc w:val="left"/>
      <w:pPr>
        <w:ind w:left="6300" w:hanging="351"/>
      </w:pPr>
      <w:rPr>
        <w:rFonts w:hint="default"/>
      </w:rPr>
    </w:lvl>
    <w:lvl w:ilvl="6">
      <w:numFmt w:val="bullet"/>
      <w:lvlText w:val="•"/>
      <w:lvlJc w:val="left"/>
      <w:pPr>
        <w:ind w:left="6988" w:hanging="351"/>
      </w:pPr>
      <w:rPr>
        <w:rFonts w:hint="default"/>
      </w:rPr>
    </w:lvl>
    <w:lvl w:ilvl="7">
      <w:numFmt w:val="bullet"/>
      <w:lvlText w:val="•"/>
      <w:lvlJc w:val="left"/>
      <w:pPr>
        <w:ind w:left="7676" w:hanging="351"/>
      </w:pPr>
      <w:rPr>
        <w:rFonts w:hint="default"/>
      </w:rPr>
    </w:lvl>
    <w:lvl w:ilvl="8">
      <w:numFmt w:val="bullet"/>
      <w:lvlText w:val="•"/>
      <w:lvlJc w:val="left"/>
      <w:pPr>
        <w:ind w:left="8364" w:hanging="351"/>
      </w:pPr>
      <w:rPr>
        <w:rFonts w:hint="default"/>
      </w:rPr>
    </w:lvl>
  </w:abstractNum>
  <w:abstractNum w:abstractNumId="97" w15:restartNumberingAfterBreak="0">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8" w15:restartNumberingAfterBreak="0">
    <w:nsid w:val="76C534ED"/>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77CA58C5"/>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00" w15:restartNumberingAfterBreak="0">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1" w15:restartNumberingAfterBreak="0">
    <w:nsid w:val="7A001CA2"/>
    <w:multiLevelType w:val="hybridMultilevel"/>
    <w:tmpl w:val="3C3EA598"/>
    <w:lvl w:ilvl="0" w:tplc="2A1264DE">
      <w:numFmt w:val="bullet"/>
      <w:lvlText w:val=""/>
      <w:lvlJc w:val="left"/>
      <w:pPr>
        <w:ind w:left="1486" w:hanging="701"/>
      </w:pPr>
      <w:rPr>
        <w:rFonts w:ascii="Symbol" w:eastAsia="Symbol" w:hAnsi="Symbol" w:cs="Symbol" w:hint="default"/>
        <w:w w:val="103"/>
        <w:sz w:val="19"/>
        <w:szCs w:val="19"/>
      </w:rPr>
    </w:lvl>
    <w:lvl w:ilvl="1" w:tplc="264468AA">
      <w:numFmt w:val="bullet"/>
      <w:lvlText w:val=""/>
      <w:lvlJc w:val="left"/>
      <w:pPr>
        <w:ind w:left="2626" w:hanging="1052"/>
      </w:pPr>
      <w:rPr>
        <w:rFonts w:ascii="Symbol" w:eastAsia="Symbol" w:hAnsi="Symbol" w:cs="Symbol" w:hint="default"/>
        <w:w w:val="103"/>
        <w:sz w:val="19"/>
        <w:szCs w:val="19"/>
      </w:rPr>
    </w:lvl>
    <w:lvl w:ilvl="2" w:tplc="B8CE6934">
      <w:numFmt w:val="bullet"/>
      <w:lvlText w:val=""/>
      <w:lvlJc w:val="left"/>
      <w:pPr>
        <w:ind w:left="452" w:hanging="524"/>
      </w:pPr>
      <w:rPr>
        <w:rFonts w:ascii="Symbol" w:eastAsia="Symbol" w:hAnsi="Symbol" w:cs="Symbol" w:hint="default"/>
        <w:w w:val="103"/>
        <w:sz w:val="19"/>
        <w:szCs w:val="19"/>
      </w:rPr>
    </w:lvl>
    <w:lvl w:ilvl="3" w:tplc="8EF6F1F6">
      <w:numFmt w:val="bullet"/>
      <w:lvlText w:val="•"/>
      <w:lvlJc w:val="left"/>
      <w:pPr>
        <w:ind w:left="2900" w:hanging="524"/>
      </w:pPr>
      <w:rPr>
        <w:rFonts w:hint="default"/>
      </w:rPr>
    </w:lvl>
    <w:lvl w:ilvl="4" w:tplc="EDDE05C2">
      <w:numFmt w:val="bullet"/>
      <w:lvlText w:val="•"/>
      <w:lvlJc w:val="left"/>
      <w:pPr>
        <w:ind w:left="4300" w:hanging="524"/>
      </w:pPr>
      <w:rPr>
        <w:rFonts w:hint="default"/>
      </w:rPr>
    </w:lvl>
    <w:lvl w:ilvl="5" w:tplc="5BC61196">
      <w:numFmt w:val="bullet"/>
      <w:lvlText w:val="•"/>
      <w:lvlJc w:val="left"/>
      <w:pPr>
        <w:ind w:left="4970" w:hanging="524"/>
      </w:pPr>
      <w:rPr>
        <w:rFonts w:hint="default"/>
      </w:rPr>
    </w:lvl>
    <w:lvl w:ilvl="6" w:tplc="18D40192">
      <w:numFmt w:val="bullet"/>
      <w:lvlText w:val="•"/>
      <w:lvlJc w:val="left"/>
      <w:pPr>
        <w:ind w:left="5640" w:hanging="524"/>
      </w:pPr>
      <w:rPr>
        <w:rFonts w:hint="default"/>
      </w:rPr>
    </w:lvl>
    <w:lvl w:ilvl="7" w:tplc="BF0CC408">
      <w:numFmt w:val="bullet"/>
      <w:lvlText w:val="•"/>
      <w:lvlJc w:val="left"/>
      <w:pPr>
        <w:ind w:left="6310" w:hanging="524"/>
      </w:pPr>
      <w:rPr>
        <w:rFonts w:hint="default"/>
      </w:rPr>
    </w:lvl>
    <w:lvl w:ilvl="8" w:tplc="EB0CBFB8">
      <w:numFmt w:val="bullet"/>
      <w:lvlText w:val="•"/>
      <w:lvlJc w:val="left"/>
      <w:pPr>
        <w:ind w:left="6980" w:hanging="524"/>
      </w:pPr>
      <w:rPr>
        <w:rFonts w:hint="default"/>
      </w:rPr>
    </w:lvl>
  </w:abstractNum>
  <w:abstractNum w:abstractNumId="102" w15:restartNumberingAfterBreak="0">
    <w:nsid w:val="7AA43C67"/>
    <w:multiLevelType w:val="hybridMultilevel"/>
    <w:tmpl w:val="DE061506"/>
    <w:lvl w:ilvl="0" w:tplc="E93AFDEC">
      <w:start w:val="14"/>
      <w:numFmt w:val="upperLetter"/>
      <w:lvlText w:val="(%1)"/>
      <w:lvlJc w:val="left"/>
      <w:pPr>
        <w:ind w:left="744" w:hanging="293"/>
      </w:pPr>
      <w:rPr>
        <w:rFonts w:ascii="Arial" w:eastAsia="Arial" w:hAnsi="Arial" w:cs="Arial" w:hint="default"/>
        <w:b/>
        <w:bCs/>
        <w:spacing w:val="0"/>
        <w:w w:val="94"/>
        <w:sz w:val="19"/>
        <w:szCs w:val="19"/>
      </w:rPr>
    </w:lvl>
    <w:lvl w:ilvl="1" w:tplc="E2E29D84">
      <w:start w:val="1"/>
      <w:numFmt w:val="decimal"/>
      <w:lvlText w:val="%2."/>
      <w:lvlJc w:val="left"/>
      <w:pPr>
        <w:ind w:left="1138" w:hanging="336"/>
        <w:jc w:val="right"/>
      </w:pPr>
      <w:rPr>
        <w:rFonts w:ascii="Arial" w:eastAsia="Arial" w:hAnsi="Arial" w:cs="Arial" w:hint="default"/>
        <w:b/>
        <w:bCs/>
        <w:spacing w:val="0"/>
        <w:w w:val="94"/>
        <w:sz w:val="19"/>
        <w:szCs w:val="19"/>
      </w:rPr>
    </w:lvl>
    <w:lvl w:ilvl="2" w:tplc="398E58BA">
      <w:numFmt w:val="bullet"/>
      <w:lvlText w:val="•"/>
      <w:lvlJc w:val="left"/>
      <w:pPr>
        <w:ind w:left="2095" w:hanging="336"/>
      </w:pPr>
      <w:rPr>
        <w:rFonts w:hint="default"/>
      </w:rPr>
    </w:lvl>
    <w:lvl w:ilvl="3" w:tplc="2E26F50C">
      <w:numFmt w:val="bullet"/>
      <w:lvlText w:val="•"/>
      <w:lvlJc w:val="left"/>
      <w:pPr>
        <w:ind w:left="3051" w:hanging="336"/>
      </w:pPr>
      <w:rPr>
        <w:rFonts w:hint="default"/>
      </w:rPr>
    </w:lvl>
    <w:lvl w:ilvl="4" w:tplc="9848A2C2">
      <w:numFmt w:val="bullet"/>
      <w:lvlText w:val="•"/>
      <w:lvlJc w:val="left"/>
      <w:pPr>
        <w:ind w:left="4006" w:hanging="336"/>
      </w:pPr>
      <w:rPr>
        <w:rFonts w:hint="default"/>
      </w:rPr>
    </w:lvl>
    <w:lvl w:ilvl="5" w:tplc="5AC6E6EA">
      <w:numFmt w:val="bullet"/>
      <w:lvlText w:val="•"/>
      <w:lvlJc w:val="left"/>
      <w:pPr>
        <w:ind w:left="4962" w:hanging="336"/>
      </w:pPr>
      <w:rPr>
        <w:rFonts w:hint="default"/>
      </w:rPr>
    </w:lvl>
    <w:lvl w:ilvl="6" w:tplc="5E5A0DD2">
      <w:numFmt w:val="bullet"/>
      <w:lvlText w:val="•"/>
      <w:lvlJc w:val="left"/>
      <w:pPr>
        <w:ind w:left="5917" w:hanging="336"/>
      </w:pPr>
      <w:rPr>
        <w:rFonts w:hint="default"/>
      </w:rPr>
    </w:lvl>
    <w:lvl w:ilvl="7" w:tplc="9FCCD8F8">
      <w:numFmt w:val="bullet"/>
      <w:lvlText w:val="•"/>
      <w:lvlJc w:val="left"/>
      <w:pPr>
        <w:ind w:left="6873" w:hanging="336"/>
      </w:pPr>
      <w:rPr>
        <w:rFonts w:hint="default"/>
      </w:rPr>
    </w:lvl>
    <w:lvl w:ilvl="8" w:tplc="6278EBFA">
      <w:numFmt w:val="bullet"/>
      <w:lvlText w:val="•"/>
      <w:lvlJc w:val="left"/>
      <w:pPr>
        <w:ind w:left="7828" w:hanging="336"/>
      </w:pPr>
      <w:rPr>
        <w:rFonts w:hint="default"/>
      </w:rPr>
    </w:lvl>
  </w:abstractNum>
  <w:abstractNum w:abstractNumId="103" w15:restartNumberingAfterBreak="0">
    <w:nsid w:val="7B874F80"/>
    <w:multiLevelType w:val="singleLevel"/>
    <w:tmpl w:val="7D10729E"/>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7C0A5A2F"/>
    <w:multiLevelType w:val="singleLevel"/>
    <w:tmpl w:val="7D10729E"/>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EDD4A38"/>
    <w:multiLevelType w:val="hybridMultilevel"/>
    <w:tmpl w:val="7ED63456"/>
    <w:lvl w:ilvl="0" w:tplc="041F0001">
      <w:start w:val="2"/>
      <w:numFmt w:val="upperLetter"/>
      <w:lvlText w:val="%1."/>
      <w:lvlJc w:val="left"/>
      <w:pPr>
        <w:tabs>
          <w:tab w:val="num" w:pos="1440"/>
        </w:tabs>
        <w:ind w:left="1440" w:hanging="450"/>
      </w:pPr>
      <w:rPr>
        <w:rFonts w:hint="default"/>
      </w:rPr>
    </w:lvl>
    <w:lvl w:ilvl="1" w:tplc="041F0003">
      <w:start w:val="1"/>
      <w:numFmt w:val="lowerLetter"/>
      <w:pStyle w:val="genel6"/>
      <w:lvlText w:val="%2."/>
      <w:lvlJc w:val="left"/>
      <w:pPr>
        <w:tabs>
          <w:tab w:val="num" w:pos="2336"/>
        </w:tabs>
        <w:ind w:left="2336" w:hanging="360"/>
      </w:pPr>
      <w:rPr>
        <w:rFonts w:hint="default"/>
      </w:rPr>
    </w:lvl>
    <w:lvl w:ilvl="2" w:tplc="041F0005" w:tentative="1">
      <w:start w:val="1"/>
      <w:numFmt w:val="lowerRoman"/>
      <w:lvlText w:val="%3."/>
      <w:lvlJc w:val="right"/>
      <w:pPr>
        <w:tabs>
          <w:tab w:val="num" w:pos="2790"/>
        </w:tabs>
        <w:ind w:left="2790" w:hanging="180"/>
      </w:pPr>
    </w:lvl>
    <w:lvl w:ilvl="3" w:tplc="041F0001" w:tentative="1">
      <w:start w:val="1"/>
      <w:numFmt w:val="decimal"/>
      <w:lvlText w:val="%4."/>
      <w:lvlJc w:val="left"/>
      <w:pPr>
        <w:tabs>
          <w:tab w:val="num" w:pos="3510"/>
        </w:tabs>
        <w:ind w:left="3510" w:hanging="360"/>
      </w:pPr>
    </w:lvl>
    <w:lvl w:ilvl="4" w:tplc="041F0003" w:tentative="1">
      <w:start w:val="1"/>
      <w:numFmt w:val="lowerLetter"/>
      <w:lvlText w:val="%5."/>
      <w:lvlJc w:val="left"/>
      <w:pPr>
        <w:tabs>
          <w:tab w:val="num" w:pos="4230"/>
        </w:tabs>
        <w:ind w:left="4230" w:hanging="360"/>
      </w:pPr>
    </w:lvl>
    <w:lvl w:ilvl="5" w:tplc="041F0005" w:tentative="1">
      <w:start w:val="1"/>
      <w:numFmt w:val="lowerRoman"/>
      <w:lvlText w:val="%6."/>
      <w:lvlJc w:val="right"/>
      <w:pPr>
        <w:tabs>
          <w:tab w:val="num" w:pos="4950"/>
        </w:tabs>
        <w:ind w:left="4950" w:hanging="180"/>
      </w:pPr>
    </w:lvl>
    <w:lvl w:ilvl="6" w:tplc="041F0001" w:tentative="1">
      <w:start w:val="1"/>
      <w:numFmt w:val="decimal"/>
      <w:lvlText w:val="%7."/>
      <w:lvlJc w:val="left"/>
      <w:pPr>
        <w:tabs>
          <w:tab w:val="num" w:pos="5670"/>
        </w:tabs>
        <w:ind w:left="5670" w:hanging="360"/>
      </w:pPr>
    </w:lvl>
    <w:lvl w:ilvl="7" w:tplc="041F0003" w:tentative="1">
      <w:start w:val="1"/>
      <w:numFmt w:val="lowerLetter"/>
      <w:lvlText w:val="%8."/>
      <w:lvlJc w:val="left"/>
      <w:pPr>
        <w:tabs>
          <w:tab w:val="num" w:pos="6390"/>
        </w:tabs>
        <w:ind w:left="6390" w:hanging="360"/>
      </w:pPr>
    </w:lvl>
    <w:lvl w:ilvl="8" w:tplc="041F0005" w:tentative="1">
      <w:start w:val="1"/>
      <w:numFmt w:val="lowerRoman"/>
      <w:lvlText w:val="%9."/>
      <w:lvlJc w:val="right"/>
      <w:pPr>
        <w:tabs>
          <w:tab w:val="num" w:pos="7110"/>
        </w:tabs>
        <w:ind w:left="7110" w:hanging="180"/>
      </w:pPr>
    </w:lvl>
  </w:abstractNum>
  <w:abstractNum w:abstractNumId="107" w15:restartNumberingAfterBreak="0">
    <w:nsid w:val="7F2E641F"/>
    <w:multiLevelType w:val="multilevel"/>
    <w:tmpl w:val="A7B0B5F4"/>
    <w:lvl w:ilvl="0">
      <w:numFmt w:val="decimal"/>
      <w:lvlText w:val="%1"/>
      <w:lvlJc w:val="left"/>
      <w:pPr>
        <w:ind w:left="845" w:hanging="394"/>
      </w:pPr>
      <w:rPr>
        <w:rFonts w:hint="default"/>
      </w:rPr>
    </w:lvl>
    <w:lvl w:ilvl="1">
      <w:start w:val="25"/>
      <w:numFmt w:val="decimal"/>
      <w:lvlText w:val="%1.%2"/>
      <w:lvlJc w:val="left"/>
      <w:pPr>
        <w:ind w:left="845" w:hanging="394"/>
      </w:pPr>
      <w:rPr>
        <w:rFonts w:ascii="DejaVu Sans" w:eastAsia="DejaVu Sans" w:hAnsi="DejaVu Sans" w:cs="DejaVu Sans" w:hint="default"/>
        <w:spacing w:val="-2"/>
        <w:w w:val="82"/>
        <w:sz w:val="19"/>
        <w:szCs w:val="19"/>
      </w:rPr>
    </w:lvl>
    <w:lvl w:ilvl="2">
      <w:start w:val="1"/>
      <w:numFmt w:val="decimal"/>
      <w:lvlText w:val="%3."/>
      <w:lvlJc w:val="left"/>
      <w:pPr>
        <w:ind w:left="1152" w:hanging="351"/>
      </w:pPr>
      <w:rPr>
        <w:rFonts w:ascii="DejaVu Sans" w:eastAsia="DejaVu Sans" w:hAnsi="DejaVu Sans" w:cs="DejaVu Sans" w:hint="default"/>
        <w:spacing w:val="0"/>
        <w:w w:val="82"/>
        <w:sz w:val="19"/>
        <w:szCs w:val="19"/>
      </w:rPr>
    </w:lvl>
    <w:lvl w:ilvl="3">
      <w:numFmt w:val="bullet"/>
      <w:lvlText w:val="•"/>
      <w:lvlJc w:val="left"/>
      <w:pPr>
        <w:ind w:left="3066" w:hanging="351"/>
      </w:pPr>
      <w:rPr>
        <w:rFonts w:hint="default"/>
      </w:rPr>
    </w:lvl>
    <w:lvl w:ilvl="4">
      <w:numFmt w:val="bullet"/>
      <w:lvlText w:val="•"/>
      <w:lvlJc w:val="left"/>
      <w:pPr>
        <w:ind w:left="4020" w:hanging="351"/>
      </w:pPr>
      <w:rPr>
        <w:rFonts w:hint="default"/>
      </w:rPr>
    </w:lvl>
    <w:lvl w:ilvl="5">
      <w:numFmt w:val="bullet"/>
      <w:lvlText w:val="•"/>
      <w:lvlJc w:val="left"/>
      <w:pPr>
        <w:ind w:left="4973" w:hanging="351"/>
      </w:pPr>
      <w:rPr>
        <w:rFonts w:hint="default"/>
      </w:rPr>
    </w:lvl>
    <w:lvl w:ilvl="6">
      <w:numFmt w:val="bullet"/>
      <w:lvlText w:val="•"/>
      <w:lvlJc w:val="left"/>
      <w:pPr>
        <w:ind w:left="5926" w:hanging="351"/>
      </w:pPr>
      <w:rPr>
        <w:rFonts w:hint="default"/>
      </w:rPr>
    </w:lvl>
    <w:lvl w:ilvl="7">
      <w:numFmt w:val="bullet"/>
      <w:lvlText w:val="•"/>
      <w:lvlJc w:val="left"/>
      <w:pPr>
        <w:ind w:left="6880" w:hanging="351"/>
      </w:pPr>
      <w:rPr>
        <w:rFonts w:hint="default"/>
      </w:rPr>
    </w:lvl>
    <w:lvl w:ilvl="8">
      <w:numFmt w:val="bullet"/>
      <w:lvlText w:val="•"/>
      <w:lvlJc w:val="left"/>
      <w:pPr>
        <w:ind w:left="7833" w:hanging="351"/>
      </w:pPr>
      <w:rPr>
        <w:rFonts w:hint="default"/>
      </w:rPr>
    </w:lvl>
  </w:abstractNum>
  <w:abstractNum w:abstractNumId="108" w15:restartNumberingAfterBreak="0">
    <w:nsid w:val="7F8911C1"/>
    <w:multiLevelType w:val="hybridMultilevel"/>
    <w:tmpl w:val="9F42507E"/>
    <w:lvl w:ilvl="0" w:tplc="64BE4F0E">
      <w:numFmt w:val="bullet"/>
      <w:lvlText w:val="●"/>
      <w:lvlJc w:val="left"/>
      <w:pPr>
        <w:ind w:left="452" w:hanging="164"/>
      </w:pPr>
      <w:rPr>
        <w:rFonts w:ascii="DejaVu Sans" w:eastAsia="DejaVu Sans" w:hAnsi="DejaVu Sans" w:cs="DejaVu Sans" w:hint="default"/>
        <w:w w:val="71"/>
        <w:sz w:val="19"/>
        <w:szCs w:val="19"/>
      </w:rPr>
    </w:lvl>
    <w:lvl w:ilvl="1" w:tplc="35FC90E2">
      <w:numFmt w:val="bullet"/>
      <w:lvlText w:val="•"/>
      <w:lvlJc w:val="left"/>
      <w:pPr>
        <w:ind w:left="1388" w:hanging="164"/>
      </w:pPr>
      <w:rPr>
        <w:rFonts w:hint="default"/>
      </w:rPr>
    </w:lvl>
    <w:lvl w:ilvl="2" w:tplc="B6964934">
      <w:numFmt w:val="bullet"/>
      <w:lvlText w:val="•"/>
      <w:lvlJc w:val="left"/>
      <w:pPr>
        <w:ind w:left="2316" w:hanging="164"/>
      </w:pPr>
      <w:rPr>
        <w:rFonts w:hint="default"/>
      </w:rPr>
    </w:lvl>
    <w:lvl w:ilvl="3" w:tplc="BE4C222E">
      <w:numFmt w:val="bullet"/>
      <w:lvlText w:val="•"/>
      <w:lvlJc w:val="left"/>
      <w:pPr>
        <w:ind w:left="3244" w:hanging="164"/>
      </w:pPr>
      <w:rPr>
        <w:rFonts w:hint="default"/>
      </w:rPr>
    </w:lvl>
    <w:lvl w:ilvl="4" w:tplc="A8F2DD8E">
      <w:numFmt w:val="bullet"/>
      <w:lvlText w:val="•"/>
      <w:lvlJc w:val="left"/>
      <w:pPr>
        <w:ind w:left="4172" w:hanging="164"/>
      </w:pPr>
      <w:rPr>
        <w:rFonts w:hint="default"/>
      </w:rPr>
    </w:lvl>
    <w:lvl w:ilvl="5" w:tplc="12640CCE">
      <w:numFmt w:val="bullet"/>
      <w:lvlText w:val="•"/>
      <w:lvlJc w:val="left"/>
      <w:pPr>
        <w:ind w:left="5100" w:hanging="164"/>
      </w:pPr>
      <w:rPr>
        <w:rFonts w:hint="default"/>
      </w:rPr>
    </w:lvl>
    <w:lvl w:ilvl="6" w:tplc="A39AB576">
      <w:numFmt w:val="bullet"/>
      <w:lvlText w:val="•"/>
      <w:lvlJc w:val="left"/>
      <w:pPr>
        <w:ind w:left="6028" w:hanging="164"/>
      </w:pPr>
      <w:rPr>
        <w:rFonts w:hint="default"/>
      </w:rPr>
    </w:lvl>
    <w:lvl w:ilvl="7" w:tplc="0442CA9E">
      <w:numFmt w:val="bullet"/>
      <w:lvlText w:val="•"/>
      <w:lvlJc w:val="left"/>
      <w:pPr>
        <w:ind w:left="6956" w:hanging="164"/>
      </w:pPr>
      <w:rPr>
        <w:rFonts w:hint="default"/>
      </w:rPr>
    </w:lvl>
    <w:lvl w:ilvl="8" w:tplc="85D259C6">
      <w:numFmt w:val="bullet"/>
      <w:lvlText w:val="•"/>
      <w:lvlJc w:val="left"/>
      <w:pPr>
        <w:ind w:left="7884" w:hanging="164"/>
      </w:pPr>
      <w:rPr>
        <w:rFonts w:hint="default"/>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82"/>
  </w:num>
  <w:num w:numId="3">
    <w:abstractNumId w:val="31"/>
  </w:num>
  <w:num w:numId="4">
    <w:abstractNumId w:val="53"/>
  </w:num>
  <w:num w:numId="5">
    <w:abstractNumId w:val="60"/>
  </w:num>
  <w:num w:numId="6">
    <w:abstractNumId w:val="57"/>
  </w:num>
  <w:num w:numId="7">
    <w:abstractNumId w:val="6"/>
  </w:num>
  <w:num w:numId="8">
    <w:abstractNumId w:val="89"/>
  </w:num>
  <w:num w:numId="9">
    <w:abstractNumId w:val="79"/>
  </w:num>
  <w:num w:numId="10">
    <w:abstractNumId w:val="27"/>
  </w:num>
  <w:num w:numId="11">
    <w:abstractNumId w:val="43"/>
  </w:num>
  <w:num w:numId="12">
    <w:abstractNumId w:val="93"/>
  </w:num>
  <w:num w:numId="13">
    <w:abstractNumId w:val="105"/>
  </w:num>
  <w:num w:numId="14">
    <w:abstractNumId w:val="11"/>
  </w:num>
  <w:num w:numId="15">
    <w:abstractNumId w:val="25"/>
  </w:num>
  <w:num w:numId="16">
    <w:abstractNumId w:val="41"/>
  </w:num>
  <w:num w:numId="17">
    <w:abstractNumId w:val="38"/>
  </w:num>
  <w:num w:numId="18">
    <w:abstractNumId w:val="5"/>
  </w:num>
  <w:num w:numId="19">
    <w:abstractNumId w:val="15"/>
  </w:num>
  <w:num w:numId="20">
    <w:abstractNumId w:val="86"/>
  </w:num>
  <w:num w:numId="21">
    <w:abstractNumId w:val="21"/>
  </w:num>
  <w:num w:numId="22">
    <w:abstractNumId w:val="47"/>
  </w:num>
  <w:num w:numId="23">
    <w:abstractNumId w:val="54"/>
  </w:num>
  <w:num w:numId="24">
    <w:abstractNumId w:val="42"/>
  </w:num>
  <w:num w:numId="25">
    <w:abstractNumId w:val="85"/>
  </w:num>
  <w:num w:numId="26">
    <w:abstractNumId w:val="92"/>
  </w:num>
  <w:num w:numId="27">
    <w:abstractNumId w:val="95"/>
  </w:num>
  <w:num w:numId="28">
    <w:abstractNumId w:val="74"/>
  </w:num>
  <w:num w:numId="29">
    <w:abstractNumId w:val="97"/>
  </w:num>
  <w:num w:numId="30">
    <w:abstractNumId w:val="100"/>
  </w:num>
  <w:num w:numId="31">
    <w:abstractNumId w:val="91"/>
  </w:num>
  <w:num w:numId="32">
    <w:abstractNumId w:val="90"/>
  </w:num>
  <w:num w:numId="33">
    <w:abstractNumId w:val="66"/>
  </w:num>
  <w:num w:numId="34">
    <w:abstractNumId w:val="50"/>
  </w:num>
  <w:num w:numId="3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44"/>
  </w:num>
  <w:num w:numId="37">
    <w:abstractNumId w:val="72"/>
  </w:num>
  <w:num w:numId="38">
    <w:abstractNumId w:val="99"/>
  </w:num>
  <w:num w:numId="39">
    <w:abstractNumId w:val="3"/>
  </w:num>
  <w:num w:numId="40">
    <w:abstractNumId w:val="18"/>
  </w:num>
  <w:num w:numId="41">
    <w:abstractNumId w:val="39"/>
  </w:num>
  <w:num w:numId="42">
    <w:abstractNumId w:val="16"/>
  </w:num>
  <w:num w:numId="43">
    <w:abstractNumId w:val="30"/>
  </w:num>
  <w:num w:numId="44">
    <w:abstractNumId w:val="37"/>
  </w:num>
  <w:num w:numId="45">
    <w:abstractNumId w:val="67"/>
  </w:num>
  <w:num w:numId="46">
    <w:abstractNumId w:val="77"/>
  </w:num>
  <w:num w:numId="47">
    <w:abstractNumId w:val="76"/>
  </w:num>
  <w:num w:numId="48">
    <w:abstractNumId w:val="34"/>
  </w:num>
  <w:num w:numId="49">
    <w:abstractNumId w:val="29"/>
  </w:num>
  <w:num w:numId="50">
    <w:abstractNumId w:val="24"/>
  </w:num>
  <w:num w:numId="51">
    <w:abstractNumId w:val="1"/>
  </w:num>
  <w:num w:numId="52">
    <w:abstractNumId w:val="71"/>
  </w:num>
  <w:num w:numId="53">
    <w:abstractNumId w:val="106"/>
  </w:num>
  <w:num w:numId="54">
    <w:abstractNumId w:val="12"/>
  </w:num>
  <w:num w:numId="55">
    <w:abstractNumId w:val="23"/>
  </w:num>
  <w:num w:numId="56">
    <w:abstractNumId w:val="73"/>
  </w:num>
  <w:num w:numId="57">
    <w:abstractNumId w:val="17"/>
  </w:num>
  <w:num w:numId="58">
    <w:abstractNumId w:val="9"/>
  </w:num>
  <w:num w:numId="59">
    <w:abstractNumId w:val="33"/>
  </w:num>
  <w:num w:numId="60">
    <w:abstractNumId w:val="84"/>
  </w:num>
  <w:num w:numId="61">
    <w:abstractNumId w:val="48"/>
  </w:num>
  <w:num w:numId="62">
    <w:abstractNumId w:val="87"/>
  </w:num>
  <w:num w:numId="63">
    <w:abstractNumId w:val="81"/>
  </w:num>
  <w:num w:numId="64">
    <w:abstractNumId w:val="14"/>
  </w:num>
  <w:num w:numId="65">
    <w:abstractNumId w:val="20"/>
  </w:num>
  <w:num w:numId="66">
    <w:abstractNumId w:val="19"/>
  </w:num>
  <w:num w:numId="67">
    <w:abstractNumId w:val="8"/>
  </w:num>
  <w:num w:numId="68">
    <w:abstractNumId w:val="104"/>
  </w:num>
  <w:num w:numId="69">
    <w:abstractNumId w:val="45"/>
  </w:num>
  <w:num w:numId="70">
    <w:abstractNumId w:val="61"/>
  </w:num>
  <w:num w:numId="71">
    <w:abstractNumId w:val="13"/>
  </w:num>
  <w:num w:numId="72">
    <w:abstractNumId w:val="88"/>
  </w:num>
  <w:num w:numId="73">
    <w:abstractNumId w:val="78"/>
  </w:num>
  <w:num w:numId="74">
    <w:abstractNumId w:val="59"/>
  </w:num>
  <w:num w:numId="75">
    <w:abstractNumId w:val="55"/>
  </w:num>
  <w:num w:numId="76">
    <w:abstractNumId w:val="103"/>
  </w:num>
  <w:num w:numId="77">
    <w:abstractNumId w:val="35"/>
  </w:num>
  <w:num w:numId="78">
    <w:abstractNumId w:val="98"/>
  </w:num>
  <w:num w:numId="79">
    <w:abstractNumId w:val="52"/>
  </w:num>
  <w:num w:numId="80">
    <w:abstractNumId w:val="4"/>
  </w:num>
  <w:num w:numId="81">
    <w:abstractNumId w:val="80"/>
  </w:num>
  <w:num w:numId="82">
    <w:abstractNumId w:val="62"/>
  </w:num>
  <w:num w:numId="83">
    <w:abstractNumId w:val="101"/>
  </w:num>
  <w:num w:numId="84">
    <w:abstractNumId w:val="70"/>
  </w:num>
  <w:num w:numId="85">
    <w:abstractNumId w:val="7"/>
  </w:num>
  <w:num w:numId="86">
    <w:abstractNumId w:val="63"/>
  </w:num>
  <w:num w:numId="87">
    <w:abstractNumId w:val="10"/>
  </w:num>
  <w:num w:numId="88">
    <w:abstractNumId w:val="68"/>
  </w:num>
  <w:num w:numId="89">
    <w:abstractNumId w:val="32"/>
  </w:num>
  <w:num w:numId="90">
    <w:abstractNumId w:val="36"/>
  </w:num>
  <w:num w:numId="91">
    <w:abstractNumId w:val="28"/>
  </w:num>
  <w:num w:numId="92">
    <w:abstractNumId w:val="64"/>
  </w:num>
  <w:num w:numId="93">
    <w:abstractNumId w:val="75"/>
  </w:num>
  <w:num w:numId="94">
    <w:abstractNumId w:val="51"/>
  </w:num>
  <w:num w:numId="95">
    <w:abstractNumId w:val="56"/>
  </w:num>
  <w:num w:numId="96">
    <w:abstractNumId w:val="58"/>
  </w:num>
  <w:num w:numId="97">
    <w:abstractNumId w:val="40"/>
  </w:num>
  <w:num w:numId="98">
    <w:abstractNumId w:val="2"/>
  </w:num>
  <w:num w:numId="99">
    <w:abstractNumId w:val="107"/>
  </w:num>
  <w:num w:numId="100">
    <w:abstractNumId w:val="22"/>
  </w:num>
  <w:num w:numId="101">
    <w:abstractNumId w:val="108"/>
  </w:num>
  <w:num w:numId="102">
    <w:abstractNumId w:val="49"/>
  </w:num>
  <w:num w:numId="103">
    <w:abstractNumId w:val="26"/>
  </w:num>
  <w:num w:numId="104">
    <w:abstractNumId w:val="94"/>
  </w:num>
  <w:num w:numId="105">
    <w:abstractNumId w:val="83"/>
  </w:num>
  <w:num w:numId="106">
    <w:abstractNumId w:val="46"/>
  </w:num>
  <w:num w:numId="107">
    <w:abstractNumId w:val="102"/>
  </w:num>
  <w:num w:numId="108">
    <w:abstractNumId w:val="65"/>
  </w:num>
  <w:num w:numId="109">
    <w:abstractNumId w:val="69"/>
  </w:num>
  <w:num w:numId="110">
    <w:abstractNumId w:val="9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CE0"/>
    <w:rsid w:val="00001169"/>
    <w:rsid w:val="00007346"/>
    <w:rsid w:val="00013287"/>
    <w:rsid w:val="00036D75"/>
    <w:rsid w:val="00122E98"/>
    <w:rsid w:val="0013499E"/>
    <w:rsid w:val="001C7AA6"/>
    <w:rsid w:val="00201946"/>
    <w:rsid w:val="00233E2B"/>
    <w:rsid w:val="002A00E4"/>
    <w:rsid w:val="002A1BC3"/>
    <w:rsid w:val="0039535E"/>
    <w:rsid w:val="003A0845"/>
    <w:rsid w:val="003E7C34"/>
    <w:rsid w:val="003F169C"/>
    <w:rsid w:val="00401FCF"/>
    <w:rsid w:val="005133F6"/>
    <w:rsid w:val="00593E7F"/>
    <w:rsid w:val="00607888"/>
    <w:rsid w:val="00615D4F"/>
    <w:rsid w:val="006E6CE6"/>
    <w:rsid w:val="007960C5"/>
    <w:rsid w:val="007B23F4"/>
    <w:rsid w:val="007B74D5"/>
    <w:rsid w:val="00810C6A"/>
    <w:rsid w:val="00852329"/>
    <w:rsid w:val="008E4C2A"/>
    <w:rsid w:val="008F6CE0"/>
    <w:rsid w:val="00915287"/>
    <w:rsid w:val="00962F91"/>
    <w:rsid w:val="009708AE"/>
    <w:rsid w:val="009D4012"/>
    <w:rsid w:val="009F3C02"/>
    <w:rsid w:val="009F6FA6"/>
    <w:rsid w:val="00A662F4"/>
    <w:rsid w:val="00AF75ED"/>
    <w:rsid w:val="00B30BBF"/>
    <w:rsid w:val="00B85205"/>
    <w:rsid w:val="00BE684D"/>
    <w:rsid w:val="00C77018"/>
    <w:rsid w:val="00C9250A"/>
    <w:rsid w:val="00CE058D"/>
    <w:rsid w:val="00D06874"/>
    <w:rsid w:val="00DE7F38"/>
    <w:rsid w:val="00E82D3D"/>
    <w:rsid w:val="00F760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35E93"/>
  <w15:chartTrackingRefBased/>
  <w15:docId w15:val="{577C5AC3-043D-4EB0-B576-AD87A886F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1"/>
    <w:qFormat/>
    <w:rsid w:val="008F6C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8F6C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nhideWhenUsed/>
    <w:qFormat/>
    <w:rsid w:val="0039535E"/>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eastAsia="tr-TR"/>
    </w:rPr>
  </w:style>
  <w:style w:type="paragraph" w:styleId="Balk4">
    <w:name w:val="heading 4"/>
    <w:basedOn w:val="Normal"/>
    <w:next w:val="Normal"/>
    <w:link w:val="Balk4Char"/>
    <w:unhideWhenUsed/>
    <w:qFormat/>
    <w:rsid w:val="0039535E"/>
    <w:pPr>
      <w:keepNext/>
      <w:spacing w:before="240" w:after="60" w:line="240" w:lineRule="auto"/>
      <w:ind w:left="864" w:hanging="864"/>
      <w:outlineLvl w:val="3"/>
    </w:pPr>
    <w:rPr>
      <w:rFonts w:ascii="Calibri" w:eastAsia="Times New Roman" w:hAnsi="Calibri" w:cs="Times New Roman"/>
      <w:b/>
      <w:bCs/>
      <w:sz w:val="28"/>
      <w:szCs w:val="28"/>
      <w:lang w:val="en-US"/>
    </w:rPr>
  </w:style>
  <w:style w:type="paragraph" w:styleId="Balk5">
    <w:name w:val="heading 5"/>
    <w:basedOn w:val="Normal"/>
    <w:next w:val="Normal"/>
    <w:link w:val="Balk5Char"/>
    <w:semiHidden/>
    <w:unhideWhenUsed/>
    <w:qFormat/>
    <w:rsid w:val="0039535E"/>
    <w:pPr>
      <w:spacing w:before="240" w:after="60" w:line="240" w:lineRule="auto"/>
      <w:ind w:left="1008" w:hanging="1008"/>
      <w:outlineLvl w:val="4"/>
    </w:pPr>
    <w:rPr>
      <w:rFonts w:ascii="Calibri" w:eastAsia="Times New Roman" w:hAnsi="Calibri" w:cs="Times New Roman"/>
      <w:b/>
      <w:bCs/>
      <w:i/>
      <w:iCs/>
      <w:sz w:val="26"/>
      <w:szCs w:val="26"/>
      <w:lang w:val="en-US"/>
    </w:rPr>
  </w:style>
  <w:style w:type="paragraph" w:styleId="Balk6">
    <w:name w:val="heading 6"/>
    <w:basedOn w:val="Normal"/>
    <w:next w:val="Normal"/>
    <w:link w:val="Balk6Char"/>
    <w:qFormat/>
    <w:rsid w:val="008F6CE0"/>
    <w:pPr>
      <w:keepNext/>
      <w:spacing w:before="120" w:after="120" w:line="360" w:lineRule="auto"/>
      <w:ind w:firstLine="720"/>
      <w:jc w:val="both"/>
      <w:outlineLvl w:val="5"/>
    </w:pPr>
    <w:rPr>
      <w:rFonts w:ascii="Times New Roman" w:eastAsia="Times New Roman" w:hAnsi="Times New Roman" w:cs="Times New Roman"/>
      <w:b/>
      <w:bCs/>
      <w:sz w:val="24"/>
      <w:szCs w:val="24"/>
    </w:rPr>
  </w:style>
  <w:style w:type="paragraph" w:styleId="Balk7">
    <w:name w:val="heading 7"/>
    <w:basedOn w:val="Normal"/>
    <w:next w:val="Normal"/>
    <w:link w:val="Balk7Char"/>
    <w:semiHidden/>
    <w:unhideWhenUsed/>
    <w:qFormat/>
    <w:rsid w:val="0039535E"/>
    <w:pPr>
      <w:spacing w:before="240" w:after="60" w:line="240" w:lineRule="auto"/>
      <w:ind w:left="1296" w:hanging="1296"/>
      <w:outlineLvl w:val="6"/>
    </w:pPr>
    <w:rPr>
      <w:rFonts w:ascii="Calibri" w:eastAsia="Times New Roman" w:hAnsi="Calibri" w:cs="Times New Roman"/>
      <w:sz w:val="24"/>
      <w:szCs w:val="24"/>
      <w:lang w:val="en-US"/>
    </w:rPr>
  </w:style>
  <w:style w:type="paragraph" w:styleId="Balk8">
    <w:name w:val="heading 8"/>
    <w:basedOn w:val="Normal"/>
    <w:next w:val="Normal"/>
    <w:link w:val="Balk8Char"/>
    <w:semiHidden/>
    <w:unhideWhenUsed/>
    <w:qFormat/>
    <w:rsid w:val="008F6CE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qFormat/>
    <w:rsid w:val="0039535E"/>
    <w:pPr>
      <w:keepNext/>
      <w:spacing w:after="0" w:line="240" w:lineRule="auto"/>
      <w:outlineLvl w:val="8"/>
    </w:pPr>
    <w:rPr>
      <w:rFonts w:ascii="Times New Roman" w:eastAsia="Times New Roman" w:hAnsi="Times New Roman" w:cs="Times New Roman"/>
      <w:b/>
      <w:sz w:val="32"/>
      <w:szCs w:val="24"/>
      <w:lang w:val="en-GB"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basedOn w:val="VarsaylanParagrafYazTipi"/>
    <w:link w:val="Balk6"/>
    <w:rsid w:val="008F6CE0"/>
    <w:rPr>
      <w:rFonts w:ascii="Times New Roman" w:eastAsia="Times New Roman" w:hAnsi="Times New Roman" w:cs="Times New Roman"/>
      <w:b/>
      <w:bCs/>
      <w:sz w:val="24"/>
      <w:szCs w:val="24"/>
    </w:rPr>
  </w:style>
  <w:style w:type="character" w:customStyle="1" w:styleId="Balk2Char">
    <w:name w:val="Başlık 2 Char"/>
    <w:basedOn w:val="VarsaylanParagrafYazTipi"/>
    <w:link w:val="Balk2"/>
    <w:rsid w:val="008F6CE0"/>
    <w:rPr>
      <w:rFonts w:asciiTheme="majorHAnsi" w:eastAsiaTheme="majorEastAsia" w:hAnsiTheme="majorHAnsi" w:cstheme="majorBidi"/>
      <w:color w:val="2E74B5" w:themeColor="accent1" w:themeShade="BF"/>
      <w:sz w:val="26"/>
      <w:szCs w:val="26"/>
    </w:rPr>
  </w:style>
  <w:style w:type="paragraph" w:styleId="AltBilgi">
    <w:name w:val="footer"/>
    <w:basedOn w:val="Normal"/>
    <w:link w:val="AltBilgiChar"/>
    <w:rsid w:val="008F6CE0"/>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rsid w:val="008F6CE0"/>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8F6CE0"/>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semiHidden/>
    <w:rsid w:val="008F6CE0"/>
    <w:rPr>
      <w:rFonts w:ascii="Times New Roman" w:eastAsia="Times New Roman" w:hAnsi="Times New Roman" w:cs="Times New Roman"/>
      <w:sz w:val="20"/>
      <w:szCs w:val="20"/>
      <w:lang w:eastAsia="tr-TR"/>
    </w:rPr>
  </w:style>
  <w:style w:type="character" w:styleId="DipnotBavurusu">
    <w:name w:val="footnote reference"/>
    <w:basedOn w:val="VarsaylanParagrafYazTipi"/>
    <w:semiHidden/>
    <w:rsid w:val="008F6CE0"/>
    <w:rPr>
      <w:vertAlign w:val="superscript"/>
    </w:rPr>
  </w:style>
  <w:style w:type="paragraph" w:styleId="GvdeMetni">
    <w:name w:val="Body Text"/>
    <w:basedOn w:val="Normal"/>
    <w:link w:val="GvdeMetniChar"/>
    <w:uiPriority w:val="1"/>
    <w:qFormat/>
    <w:rsid w:val="008F6CE0"/>
    <w:pPr>
      <w:spacing w:after="0" w:line="240" w:lineRule="auto"/>
    </w:pPr>
    <w:rPr>
      <w:rFonts w:ascii="Times New Roman" w:eastAsia="Times New Roman" w:hAnsi="Times New Roman" w:cs="Times New Roman"/>
      <w:sz w:val="24"/>
      <w:szCs w:val="20"/>
      <w:lang w:val="sv-SE" w:eastAsia="en-GB"/>
    </w:rPr>
  </w:style>
  <w:style w:type="character" w:customStyle="1" w:styleId="GvdeMetniChar">
    <w:name w:val="Gövde Metni Char"/>
    <w:basedOn w:val="VarsaylanParagrafYazTipi"/>
    <w:link w:val="GvdeMetni"/>
    <w:rsid w:val="008F6CE0"/>
    <w:rPr>
      <w:rFonts w:ascii="Times New Roman" w:eastAsia="Times New Roman" w:hAnsi="Times New Roman" w:cs="Times New Roman"/>
      <w:sz w:val="24"/>
      <w:szCs w:val="20"/>
      <w:lang w:val="sv-SE" w:eastAsia="en-GB"/>
    </w:rPr>
  </w:style>
  <w:style w:type="character" w:styleId="Vurgu">
    <w:name w:val="Emphasis"/>
    <w:basedOn w:val="VarsaylanParagrafYazTipi"/>
    <w:qFormat/>
    <w:rsid w:val="008F6CE0"/>
    <w:rPr>
      <w:i/>
    </w:rPr>
  </w:style>
  <w:style w:type="character" w:styleId="Gl">
    <w:name w:val="Strong"/>
    <w:basedOn w:val="VarsaylanParagrafYazTipi"/>
    <w:uiPriority w:val="22"/>
    <w:qFormat/>
    <w:rsid w:val="008F6CE0"/>
    <w:rPr>
      <w:b/>
    </w:rPr>
  </w:style>
  <w:style w:type="paragraph" w:styleId="GvdeMetni2">
    <w:name w:val="Body Text 2"/>
    <w:basedOn w:val="Normal"/>
    <w:link w:val="GvdeMetni2Char"/>
    <w:rsid w:val="008F6CE0"/>
    <w:pPr>
      <w:overflowPunct w:val="0"/>
      <w:autoSpaceDE w:val="0"/>
      <w:autoSpaceDN w:val="0"/>
      <w:adjustRightInd w:val="0"/>
      <w:spacing w:before="120" w:after="120" w:line="480" w:lineRule="auto"/>
      <w:jc w:val="both"/>
      <w:textAlignment w:val="baseline"/>
    </w:pPr>
    <w:rPr>
      <w:rFonts w:ascii="Arial" w:eastAsia="Times New Roman" w:hAnsi="Arial" w:cs="Times New Roman"/>
      <w:sz w:val="24"/>
      <w:szCs w:val="20"/>
      <w:lang w:val="en-GB"/>
    </w:rPr>
  </w:style>
  <w:style w:type="character" w:customStyle="1" w:styleId="GvdeMetni2Char">
    <w:name w:val="Gövde Metni 2 Char"/>
    <w:basedOn w:val="VarsaylanParagrafYazTipi"/>
    <w:link w:val="GvdeMetni2"/>
    <w:rsid w:val="008F6CE0"/>
    <w:rPr>
      <w:rFonts w:ascii="Arial" w:eastAsia="Times New Roman" w:hAnsi="Arial" w:cs="Times New Roman"/>
      <w:sz w:val="24"/>
      <w:szCs w:val="20"/>
      <w:lang w:val="en-GB"/>
    </w:rPr>
  </w:style>
  <w:style w:type="paragraph" w:styleId="GvdeMetni3">
    <w:name w:val="Body Text 3"/>
    <w:basedOn w:val="Normal"/>
    <w:link w:val="GvdeMetni3Char"/>
    <w:rsid w:val="008F6CE0"/>
    <w:pPr>
      <w:spacing w:after="120" w:line="240" w:lineRule="auto"/>
    </w:pPr>
    <w:rPr>
      <w:rFonts w:ascii="Times New Roman" w:eastAsia="Times New Roman" w:hAnsi="Times New Roman" w:cs="Times New Roman"/>
      <w:sz w:val="16"/>
      <w:szCs w:val="16"/>
      <w:lang w:eastAsia="tr-TR"/>
    </w:rPr>
  </w:style>
  <w:style w:type="character" w:customStyle="1" w:styleId="GvdeMetni3Char">
    <w:name w:val="Gövde Metni 3 Char"/>
    <w:basedOn w:val="VarsaylanParagrafYazTipi"/>
    <w:link w:val="GvdeMetni3"/>
    <w:rsid w:val="008F6CE0"/>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uiPriority w:val="99"/>
    <w:rsid w:val="008F6CE0"/>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rsid w:val="008F6CE0"/>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8F6CE0"/>
    <w:pPr>
      <w:spacing w:after="120" w:line="240" w:lineRule="auto"/>
      <w:ind w:left="283"/>
    </w:pPr>
    <w:rPr>
      <w:rFonts w:ascii="Times New Roman" w:eastAsia="Times New Roman" w:hAnsi="Times New Roman" w:cs="Times New Roman"/>
      <w:sz w:val="16"/>
      <w:szCs w:val="16"/>
      <w:lang w:eastAsia="tr-TR"/>
    </w:rPr>
  </w:style>
  <w:style w:type="character" w:customStyle="1" w:styleId="GvdeMetniGirintisi3Char">
    <w:name w:val="Gövde Metni Girintisi 3 Char"/>
    <w:basedOn w:val="VarsaylanParagrafYazTipi"/>
    <w:link w:val="GvdeMetniGirintisi3"/>
    <w:rsid w:val="008F6CE0"/>
    <w:rPr>
      <w:rFonts w:ascii="Times New Roman" w:eastAsia="Times New Roman" w:hAnsi="Times New Roman" w:cs="Times New Roman"/>
      <w:sz w:val="16"/>
      <w:szCs w:val="16"/>
      <w:lang w:eastAsia="tr-TR"/>
    </w:rPr>
  </w:style>
  <w:style w:type="paragraph" w:customStyle="1" w:styleId="Text1">
    <w:name w:val="Text 1"/>
    <w:basedOn w:val="Normal"/>
    <w:rsid w:val="008F6CE0"/>
    <w:pPr>
      <w:spacing w:after="240" w:line="240" w:lineRule="auto"/>
      <w:ind w:left="482"/>
      <w:jc w:val="both"/>
    </w:pPr>
    <w:rPr>
      <w:rFonts w:ascii="Times New Roman" w:eastAsia="Times New Roman" w:hAnsi="Times New Roman" w:cs="Times New Roman"/>
      <w:sz w:val="24"/>
      <w:szCs w:val="20"/>
      <w:lang w:val="en-GB" w:eastAsia="en-GB"/>
    </w:rPr>
  </w:style>
  <w:style w:type="paragraph" w:styleId="ListeNumaras">
    <w:name w:val="List Number"/>
    <w:basedOn w:val="Normal"/>
    <w:rsid w:val="008F6CE0"/>
    <w:pPr>
      <w:tabs>
        <w:tab w:val="num" w:pos="1249"/>
      </w:tabs>
      <w:spacing w:after="240" w:line="240" w:lineRule="auto"/>
      <w:ind w:left="1249" w:hanging="709"/>
      <w:jc w:val="both"/>
    </w:pPr>
    <w:rPr>
      <w:rFonts w:ascii="Times New Roman" w:eastAsia="Times New Roman" w:hAnsi="Times New Roman" w:cs="Times New Roman"/>
      <w:sz w:val="24"/>
      <w:szCs w:val="20"/>
      <w:lang w:val="en-GB"/>
    </w:rPr>
  </w:style>
  <w:style w:type="paragraph" w:customStyle="1" w:styleId="text-3mezera">
    <w:name w:val="text - 3 mezera"/>
    <w:basedOn w:val="Normal"/>
    <w:rsid w:val="008F6CE0"/>
    <w:pPr>
      <w:widowControl w:val="0"/>
      <w:spacing w:before="60" w:after="0" w:line="240" w:lineRule="exact"/>
      <w:jc w:val="both"/>
    </w:pPr>
    <w:rPr>
      <w:rFonts w:ascii="Arial" w:eastAsia="Times New Roman" w:hAnsi="Arial" w:cs="Arial"/>
      <w:snapToGrid w:val="0"/>
      <w:sz w:val="24"/>
      <w:szCs w:val="24"/>
      <w:lang w:val="cs-CZ"/>
    </w:rPr>
  </w:style>
  <w:style w:type="paragraph" w:styleId="NormalWeb">
    <w:name w:val="Normal (Web)"/>
    <w:basedOn w:val="Normal"/>
    <w:unhideWhenUsed/>
    <w:rsid w:val="008F6CE0"/>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customStyle="1" w:styleId="Balk1Char">
    <w:name w:val="Başlık 1 Char"/>
    <w:basedOn w:val="VarsaylanParagrafYazTipi"/>
    <w:link w:val="Balk1"/>
    <w:rsid w:val="008F6CE0"/>
    <w:rPr>
      <w:rFonts w:asciiTheme="majorHAnsi" w:eastAsiaTheme="majorEastAsia" w:hAnsiTheme="majorHAnsi" w:cstheme="majorBidi"/>
      <w:color w:val="2E74B5" w:themeColor="accent1" w:themeShade="BF"/>
      <w:sz w:val="32"/>
      <w:szCs w:val="32"/>
    </w:rPr>
  </w:style>
  <w:style w:type="paragraph" w:customStyle="1" w:styleId="text">
    <w:name w:val="text"/>
    <w:rsid w:val="008F6CE0"/>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8F6CE0"/>
    <w:pPr>
      <w:spacing w:after="240" w:line="240" w:lineRule="auto"/>
      <w:jc w:val="center"/>
    </w:pPr>
    <w:rPr>
      <w:rFonts w:ascii="Arial" w:eastAsia="Times New Roman" w:hAnsi="Arial" w:cs="Times New Roman"/>
      <w:bCs/>
      <w:sz w:val="28"/>
      <w:szCs w:val="20"/>
      <w:lang w:val="en-GB" w:eastAsia="en-GB"/>
    </w:rPr>
  </w:style>
  <w:style w:type="paragraph" w:customStyle="1" w:styleId="textcslovan">
    <w:name w:val="text císlovaný"/>
    <w:basedOn w:val="text"/>
    <w:rsid w:val="008F6CE0"/>
    <w:pPr>
      <w:ind w:left="567" w:hanging="567"/>
    </w:pPr>
  </w:style>
  <w:style w:type="paragraph" w:customStyle="1" w:styleId="Section">
    <w:name w:val="Section"/>
    <w:basedOn w:val="Normal"/>
    <w:rsid w:val="008F6CE0"/>
    <w:pPr>
      <w:widowControl w:val="0"/>
      <w:spacing w:after="0" w:line="360" w:lineRule="exact"/>
      <w:jc w:val="center"/>
    </w:pPr>
    <w:rPr>
      <w:rFonts w:ascii="Arial" w:eastAsia="Times New Roman" w:hAnsi="Arial" w:cs="Times New Roman"/>
      <w:b/>
      <w:snapToGrid w:val="0"/>
      <w:sz w:val="32"/>
      <w:szCs w:val="20"/>
      <w:lang w:val="cs-CZ"/>
    </w:rPr>
  </w:style>
  <w:style w:type="paragraph" w:customStyle="1" w:styleId="tabulka">
    <w:name w:val="tabulka"/>
    <w:basedOn w:val="text-3mezera"/>
    <w:rsid w:val="008F6CE0"/>
    <w:pPr>
      <w:spacing w:before="120"/>
      <w:jc w:val="center"/>
    </w:pPr>
    <w:rPr>
      <w:rFonts w:cs="Times New Roman"/>
      <w:sz w:val="20"/>
      <w:szCs w:val="20"/>
    </w:rPr>
  </w:style>
  <w:style w:type="paragraph" w:customStyle="1" w:styleId="Blockquote">
    <w:name w:val="Blockquote"/>
    <w:basedOn w:val="Normal"/>
    <w:rsid w:val="008F6CE0"/>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paragraph" w:styleId="KonuBal">
    <w:name w:val="Title"/>
    <w:basedOn w:val="Normal"/>
    <w:link w:val="KonuBalChar"/>
    <w:uiPriority w:val="10"/>
    <w:qFormat/>
    <w:rsid w:val="008F6CE0"/>
    <w:pPr>
      <w:widowControl w:val="0"/>
      <w:tabs>
        <w:tab w:val="left" w:pos="-720"/>
      </w:tabs>
      <w:suppressAutoHyphens/>
      <w:spacing w:after="0" w:line="240" w:lineRule="auto"/>
      <w:jc w:val="center"/>
    </w:pPr>
    <w:rPr>
      <w:rFonts w:ascii="Times New Roman" w:eastAsia="Times New Roman" w:hAnsi="Times New Roman" w:cs="Times New Roman"/>
      <w:b/>
      <w:sz w:val="48"/>
      <w:szCs w:val="20"/>
      <w:lang w:val="en-US" w:eastAsia="en-GB"/>
    </w:rPr>
  </w:style>
  <w:style w:type="character" w:customStyle="1" w:styleId="KonuBalChar">
    <w:name w:val="Konu Başlığı Char"/>
    <w:basedOn w:val="VarsaylanParagrafYazTipi"/>
    <w:link w:val="KonuBal"/>
    <w:uiPriority w:val="10"/>
    <w:rsid w:val="008F6CE0"/>
    <w:rPr>
      <w:rFonts w:ascii="Times New Roman" w:eastAsia="Times New Roman" w:hAnsi="Times New Roman" w:cs="Times New Roman"/>
      <w:b/>
      <w:sz w:val="48"/>
      <w:szCs w:val="20"/>
      <w:lang w:val="en-US" w:eastAsia="en-GB"/>
    </w:rPr>
  </w:style>
  <w:style w:type="character" w:customStyle="1" w:styleId="Balk8Char">
    <w:name w:val="Başlık 8 Char"/>
    <w:basedOn w:val="VarsaylanParagrafYazTipi"/>
    <w:link w:val="Balk8"/>
    <w:semiHidden/>
    <w:rsid w:val="008F6CE0"/>
    <w:rPr>
      <w:rFonts w:asciiTheme="majorHAnsi" w:eastAsiaTheme="majorEastAsia" w:hAnsiTheme="majorHAnsi" w:cstheme="majorBidi"/>
      <w:color w:val="272727" w:themeColor="text1" w:themeTint="D8"/>
      <w:sz w:val="21"/>
      <w:szCs w:val="21"/>
    </w:rPr>
  </w:style>
  <w:style w:type="character" w:customStyle="1" w:styleId="CharChar">
    <w:name w:val="Char Char"/>
    <w:basedOn w:val="VarsaylanParagrafYazTipi"/>
    <w:rsid w:val="008F6CE0"/>
    <w:rPr>
      <w:rFonts w:ascii="Arial" w:hAnsi="Arial"/>
      <w:sz w:val="24"/>
      <w:szCs w:val="24"/>
      <w:u w:val="single"/>
      <w:lang w:val="en-GB" w:eastAsia="en-US" w:bidi="ar-SA"/>
    </w:rPr>
  </w:style>
  <w:style w:type="paragraph" w:customStyle="1" w:styleId="Annexetitle">
    <w:name w:val="Annexe_title"/>
    <w:basedOn w:val="Balk1"/>
    <w:next w:val="Normal"/>
    <w:autoRedefine/>
    <w:rsid w:val="008F6CE0"/>
    <w:pPr>
      <w:keepNext w:val="0"/>
      <w:keepLines w:val="0"/>
      <w:tabs>
        <w:tab w:val="left" w:pos="1701"/>
        <w:tab w:val="left" w:pos="2552"/>
      </w:tabs>
      <w:spacing w:before="0" w:after="120" w:line="240" w:lineRule="auto"/>
      <w:jc w:val="center"/>
      <w:outlineLvl w:val="9"/>
    </w:pPr>
    <w:rPr>
      <w:rFonts w:ascii="Times New Roman" w:eastAsia="Times New Roman" w:hAnsi="Times New Roman" w:cs="Times New Roman"/>
      <w:b/>
      <w:caps/>
      <w:color w:val="auto"/>
      <w:sz w:val="20"/>
      <w:szCs w:val="20"/>
    </w:rPr>
  </w:style>
  <w:style w:type="paragraph" w:styleId="ListeParagraf">
    <w:name w:val="List Paragraph"/>
    <w:basedOn w:val="Normal"/>
    <w:uiPriority w:val="1"/>
    <w:qFormat/>
    <w:rsid w:val="00593E7F"/>
    <w:pPr>
      <w:ind w:left="720"/>
      <w:contextualSpacing/>
    </w:pPr>
  </w:style>
  <w:style w:type="character" w:styleId="Kpr">
    <w:name w:val="Hyperlink"/>
    <w:basedOn w:val="VarsaylanParagrafYazTipi"/>
    <w:uiPriority w:val="99"/>
    <w:unhideWhenUsed/>
    <w:rsid w:val="00013287"/>
    <w:rPr>
      <w:color w:val="0000FF"/>
      <w:u w:val="single"/>
    </w:rPr>
  </w:style>
  <w:style w:type="character" w:styleId="zlenenKpr">
    <w:name w:val="FollowedHyperlink"/>
    <w:basedOn w:val="VarsaylanParagrafYazTipi"/>
    <w:uiPriority w:val="99"/>
    <w:semiHidden/>
    <w:unhideWhenUsed/>
    <w:rsid w:val="00013287"/>
    <w:rPr>
      <w:color w:val="800080"/>
      <w:u w:val="single"/>
    </w:rPr>
  </w:style>
  <w:style w:type="paragraph" w:customStyle="1" w:styleId="msonormal0">
    <w:name w:val="msonormal"/>
    <w:basedOn w:val="Normal"/>
    <w:rsid w:val="0001328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ont5">
    <w:name w:val="font5"/>
    <w:basedOn w:val="Normal"/>
    <w:rsid w:val="00013287"/>
    <w:pP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85">
    <w:name w:val="xl85"/>
    <w:basedOn w:val="Normal"/>
    <w:rsid w:val="00013287"/>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86">
    <w:name w:val="xl86"/>
    <w:basedOn w:val="Normal"/>
    <w:rsid w:val="00013287"/>
    <w:pP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87">
    <w:name w:val="xl87"/>
    <w:basedOn w:val="Normal"/>
    <w:rsid w:val="00013287"/>
    <w:pP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88">
    <w:name w:val="xl88"/>
    <w:basedOn w:val="Normal"/>
    <w:rsid w:val="00013287"/>
    <w:pP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89">
    <w:name w:val="xl89"/>
    <w:basedOn w:val="Normal"/>
    <w:rsid w:val="00013287"/>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90">
    <w:name w:val="xl90"/>
    <w:basedOn w:val="Normal"/>
    <w:rsid w:val="00013287"/>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91">
    <w:name w:val="xl91"/>
    <w:basedOn w:val="Normal"/>
    <w:rsid w:val="00013287"/>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92">
    <w:name w:val="xl92"/>
    <w:basedOn w:val="Normal"/>
    <w:rsid w:val="00013287"/>
    <w:pPr>
      <w:pBdr>
        <w:top w:val="single" w:sz="8" w:space="0" w:color="auto"/>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3">
    <w:name w:val="xl93"/>
    <w:basedOn w:val="Normal"/>
    <w:rsid w:val="00013287"/>
    <w:pPr>
      <w:pBdr>
        <w:top w:val="single" w:sz="8" w:space="0" w:color="auto"/>
        <w:left w:val="single" w:sz="8" w:space="0" w:color="000000"/>
        <w:bottom w:val="single" w:sz="8" w:space="0" w:color="auto"/>
        <w:right w:val="single" w:sz="4" w:space="0" w:color="000000"/>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94">
    <w:name w:val="xl94"/>
    <w:basedOn w:val="Normal"/>
    <w:rsid w:val="00013287"/>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95">
    <w:name w:val="xl95"/>
    <w:basedOn w:val="Normal"/>
    <w:rsid w:val="00013287"/>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96">
    <w:name w:val="xl96"/>
    <w:basedOn w:val="Normal"/>
    <w:rsid w:val="00013287"/>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97">
    <w:name w:val="xl97"/>
    <w:basedOn w:val="Normal"/>
    <w:rsid w:val="00013287"/>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8">
    <w:name w:val="xl98"/>
    <w:basedOn w:val="Normal"/>
    <w:rsid w:val="00013287"/>
    <w:pPr>
      <w:pBdr>
        <w:top w:val="single" w:sz="4" w:space="0" w:color="000000"/>
        <w:left w:val="single" w:sz="4" w:space="7" w:color="000000"/>
        <w:bottom w:val="single" w:sz="4" w:space="0" w:color="000000"/>
        <w:right w:val="single" w:sz="4" w:space="0" w:color="000000"/>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tr-TR"/>
    </w:rPr>
  </w:style>
  <w:style w:type="paragraph" w:customStyle="1" w:styleId="xl99">
    <w:name w:val="xl99"/>
    <w:basedOn w:val="Normal"/>
    <w:rsid w:val="00013287"/>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00">
    <w:name w:val="xl100"/>
    <w:basedOn w:val="Normal"/>
    <w:rsid w:val="00013287"/>
    <w:pPr>
      <w:pBdr>
        <w:top w:val="single" w:sz="4" w:space="0" w:color="000000"/>
        <w:left w:val="single" w:sz="4" w:space="7" w:color="000000"/>
        <w:bottom w:val="single" w:sz="4" w:space="0" w:color="000000"/>
        <w:right w:val="single" w:sz="4" w:space="0" w:color="000000"/>
      </w:pBdr>
      <w:shd w:val="clear" w:color="FFFFCC" w:fill="FFFFFF"/>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tr-TR"/>
    </w:rPr>
  </w:style>
  <w:style w:type="paragraph" w:customStyle="1" w:styleId="xl101">
    <w:name w:val="xl101"/>
    <w:basedOn w:val="Normal"/>
    <w:rsid w:val="00013287"/>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Arial" w:eastAsia="Times New Roman" w:hAnsi="Arial" w:cs="Arial"/>
      <w:sz w:val="20"/>
      <w:szCs w:val="20"/>
      <w:lang w:eastAsia="tr-TR"/>
    </w:rPr>
  </w:style>
  <w:style w:type="paragraph" w:customStyle="1" w:styleId="xl102">
    <w:name w:val="xl102"/>
    <w:basedOn w:val="Normal"/>
    <w:rsid w:val="00013287"/>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03">
    <w:name w:val="xl103"/>
    <w:basedOn w:val="Normal"/>
    <w:rsid w:val="00013287"/>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04">
    <w:name w:val="xl104"/>
    <w:basedOn w:val="Normal"/>
    <w:rsid w:val="00013287"/>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05">
    <w:name w:val="xl105"/>
    <w:basedOn w:val="Normal"/>
    <w:rsid w:val="00013287"/>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06">
    <w:name w:val="xl106"/>
    <w:basedOn w:val="Normal"/>
    <w:rsid w:val="00013287"/>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07">
    <w:name w:val="xl107"/>
    <w:basedOn w:val="Normal"/>
    <w:rsid w:val="00013287"/>
    <w:pPr>
      <w:pBdr>
        <w:top w:val="single" w:sz="4" w:space="0" w:color="000000"/>
        <w:left w:val="single" w:sz="4" w:space="7" w:color="000000"/>
        <w:bottom w:val="single" w:sz="4" w:space="0" w:color="000000"/>
        <w:right w:val="single" w:sz="4" w:space="0" w:color="000000"/>
      </w:pBdr>
      <w:shd w:val="clear" w:color="FFFFCC" w:fill="FFFFFF"/>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tr-TR"/>
    </w:rPr>
  </w:style>
  <w:style w:type="paragraph" w:customStyle="1" w:styleId="xl108">
    <w:name w:val="xl108"/>
    <w:basedOn w:val="Normal"/>
    <w:rsid w:val="0001328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Arial" w:eastAsia="Times New Roman" w:hAnsi="Arial" w:cs="Arial"/>
      <w:sz w:val="20"/>
      <w:szCs w:val="20"/>
      <w:lang w:eastAsia="tr-TR"/>
    </w:rPr>
  </w:style>
  <w:style w:type="paragraph" w:customStyle="1" w:styleId="xl109">
    <w:name w:val="xl109"/>
    <w:basedOn w:val="Normal"/>
    <w:rsid w:val="0001328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0">
    <w:name w:val="xl110"/>
    <w:basedOn w:val="Normal"/>
    <w:rsid w:val="0001328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1">
    <w:name w:val="xl111"/>
    <w:basedOn w:val="Normal"/>
    <w:rsid w:val="00013287"/>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2">
    <w:name w:val="xl112"/>
    <w:basedOn w:val="Normal"/>
    <w:rsid w:val="00013287"/>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Arial" w:eastAsia="Times New Roman" w:hAnsi="Arial" w:cs="Arial"/>
      <w:sz w:val="20"/>
      <w:szCs w:val="20"/>
      <w:lang w:eastAsia="tr-TR"/>
    </w:rPr>
  </w:style>
  <w:style w:type="paragraph" w:customStyle="1" w:styleId="xl113">
    <w:name w:val="xl113"/>
    <w:basedOn w:val="Normal"/>
    <w:rsid w:val="00013287"/>
    <w:pPr>
      <w:pBdr>
        <w:top w:val="single" w:sz="4" w:space="0" w:color="000000"/>
        <w:left w:val="single" w:sz="4" w:space="7" w:color="000000"/>
        <w:bottom w:val="single" w:sz="4" w:space="0" w:color="000000"/>
        <w:right w:val="single" w:sz="4" w:space="0" w:color="000000"/>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tr-TR"/>
    </w:rPr>
  </w:style>
  <w:style w:type="paragraph" w:customStyle="1" w:styleId="xl114">
    <w:name w:val="xl114"/>
    <w:basedOn w:val="Normal"/>
    <w:rsid w:val="00013287"/>
    <w:pPr>
      <w:pBdr>
        <w:top w:val="single" w:sz="4" w:space="0" w:color="000000"/>
        <w:left w:val="single" w:sz="4" w:space="7" w:color="000000"/>
        <w:bottom w:val="single" w:sz="4" w:space="0" w:color="000000"/>
        <w:right w:val="single" w:sz="4" w:space="0" w:color="000000"/>
      </w:pBdr>
      <w:shd w:val="clear" w:color="FFFFCC" w:fill="FFFFFF"/>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tr-TR"/>
    </w:rPr>
  </w:style>
  <w:style w:type="paragraph" w:customStyle="1" w:styleId="xl115">
    <w:name w:val="xl115"/>
    <w:basedOn w:val="Normal"/>
    <w:rsid w:val="00013287"/>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16">
    <w:name w:val="xl116"/>
    <w:basedOn w:val="Normal"/>
    <w:rsid w:val="00013287"/>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17">
    <w:name w:val="xl117"/>
    <w:basedOn w:val="Normal"/>
    <w:rsid w:val="00013287"/>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8">
    <w:name w:val="xl118"/>
    <w:basedOn w:val="Normal"/>
    <w:rsid w:val="00013287"/>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19">
    <w:name w:val="xl119"/>
    <w:basedOn w:val="Normal"/>
    <w:rsid w:val="00013287"/>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20">
    <w:name w:val="xl120"/>
    <w:basedOn w:val="Normal"/>
    <w:rsid w:val="00013287"/>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21">
    <w:name w:val="xl121"/>
    <w:basedOn w:val="Normal"/>
    <w:rsid w:val="00013287"/>
    <w:pPr>
      <w:pBdr>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122">
    <w:name w:val="xl122"/>
    <w:basedOn w:val="Normal"/>
    <w:rsid w:val="00013287"/>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123">
    <w:name w:val="xl123"/>
    <w:basedOn w:val="Normal"/>
    <w:rsid w:val="00013287"/>
    <w:pPr>
      <w:pBdr>
        <w:top w:val="single" w:sz="8" w:space="0" w:color="auto"/>
        <w:bottom w:val="double" w:sz="6"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4">
    <w:name w:val="xl124"/>
    <w:basedOn w:val="Normal"/>
    <w:rsid w:val="00013287"/>
    <w:pPr>
      <w:pBdr>
        <w:top w:val="single" w:sz="8" w:space="0" w:color="auto"/>
        <w:left w:val="single" w:sz="4" w:space="0" w:color="auto"/>
        <w:bottom w:val="double" w:sz="6"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5">
    <w:name w:val="xl125"/>
    <w:basedOn w:val="Normal"/>
    <w:rsid w:val="00013287"/>
    <w:pPr>
      <w:pBdr>
        <w:top w:val="single" w:sz="8" w:space="0" w:color="auto"/>
        <w:left w:val="single" w:sz="4" w:space="0" w:color="auto"/>
        <w:bottom w:val="double" w:sz="6"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26">
    <w:name w:val="xl126"/>
    <w:basedOn w:val="Normal"/>
    <w:rsid w:val="00013287"/>
    <w:pPr>
      <w:pBdr>
        <w:top w:val="single" w:sz="8" w:space="0" w:color="auto"/>
        <w:left w:val="single" w:sz="4" w:space="0" w:color="auto"/>
        <w:bottom w:val="double" w:sz="6"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27">
    <w:name w:val="xl127"/>
    <w:basedOn w:val="Normal"/>
    <w:rsid w:val="00013287"/>
    <w:pPr>
      <w:pBdr>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8">
    <w:name w:val="xl128"/>
    <w:basedOn w:val="Normal"/>
    <w:rsid w:val="00013287"/>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9">
    <w:name w:val="xl129"/>
    <w:basedOn w:val="Normal"/>
    <w:rsid w:val="00013287"/>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30">
    <w:name w:val="xl130"/>
    <w:basedOn w:val="Normal"/>
    <w:rsid w:val="00013287"/>
    <w:pPr>
      <w:pBdr>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31">
    <w:name w:val="xl131"/>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32">
    <w:name w:val="xl132"/>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33">
    <w:name w:val="xl133"/>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34">
    <w:name w:val="xl134"/>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35">
    <w:name w:val="xl135"/>
    <w:basedOn w:val="Normal"/>
    <w:rsid w:val="000132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36">
    <w:name w:val="xl136"/>
    <w:basedOn w:val="Normal"/>
    <w:rsid w:val="000132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37">
    <w:name w:val="xl137"/>
    <w:basedOn w:val="Normal"/>
    <w:rsid w:val="000132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38">
    <w:name w:val="xl138"/>
    <w:basedOn w:val="Normal"/>
    <w:rsid w:val="000132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39">
    <w:name w:val="xl139"/>
    <w:basedOn w:val="Normal"/>
    <w:rsid w:val="000132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40">
    <w:name w:val="xl140"/>
    <w:basedOn w:val="Normal"/>
    <w:rsid w:val="000132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41">
    <w:name w:val="xl141"/>
    <w:basedOn w:val="Normal"/>
    <w:rsid w:val="000132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42">
    <w:name w:val="xl142"/>
    <w:basedOn w:val="Normal"/>
    <w:rsid w:val="000132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43">
    <w:name w:val="xl143"/>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44">
    <w:name w:val="xl144"/>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45">
    <w:name w:val="xl145"/>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tr-TR"/>
    </w:rPr>
  </w:style>
  <w:style w:type="paragraph" w:customStyle="1" w:styleId="xl146">
    <w:name w:val="xl146"/>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tr-TR"/>
    </w:rPr>
  </w:style>
  <w:style w:type="paragraph" w:customStyle="1" w:styleId="xl147">
    <w:name w:val="xl147"/>
    <w:basedOn w:val="Normal"/>
    <w:rsid w:val="00013287"/>
    <w:pPr>
      <w:pBdr>
        <w:left w:val="single" w:sz="4" w:space="0" w:color="000000"/>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lang w:eastAsia="tr-TR"/>
    </w:rPr>
  </w:style>
  <w:style w:type="paragraph" w:customStyle="1" w:styleId="xl148">
    <w:name w:val="xl148"/>
    <w:basedOn w:val="Normal"/>
    <w:rsid w:val="00013287"/>
    <w:pPr>
      <w:pBdr>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lang w:eastAsia="tr-TR"/>
    </w:rPr>
  </w:style>
  <w:style w:type="paragraph" w:customStyle="1" w:styleId="xl149">
    <w:name w:val="xl149"/>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tr-TR"/>
    </w:rPr>
  </w:style>
  <w:style w:type="paragraph" w:customStyle="1" w:styleId="xl150">
    <w:name w:val="xl150"/>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tr-TR"/>
    </w:rPr>
  </w:style>
  <w:style w:type="paragraph" w:customStyle="1" w:styleId="xl151">
    <w:name w:val="xl151"/>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tr-TR"/>
    </w:rPr>
  </w:style>
  <w:style w:type="paragraph" w:customStyle="1" w:styleId="xl152">
    <w:name w:val="xl152"/>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tr-TR"/>
    </w:rPr>
  </w:style>
  <w:style w:type="paragraph" w:customStyle="1" w:styleId="xl153">
    <w:name w:val="xl153"/>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tr-TR"/>
    </w:rPr>
  </w:style>
  <w:style w:type="paragraph" w:customStyle="1" w:styleId="xl154">
    <w:name w:val="xl154"/>
    <w:basedOn w:val="Normal"/>
    <w:rsid w:val="0001328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lang w:eastAsia="tr-TR"/>
    </w:rPr>
  </w:style>
  <w:style w:type="paragraph" w:customStyle="1" w:styleId="xl155">
    <w:name w:val="xl155"/>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tr-TR"/>
    </w:rPr>
  </w:style>
  <w:style w:type="paragraph" w:customStyle="1" w:styleId="xl156">
    <w:name w:val="xl156"/>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tr-TR"/>
    </w:rPr>
  </w:style>
  <w:style w:type="paragraph" w:customStyle="1" w:styleId="xl157">
    <w:name w:val="xl157"/>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tr-TR"/>
    </w:rPr>
  </w:style>
  <w:style w:type="paragraph" w:customStyle="1" w:styleId="xl158">
    <w:name w:val="xl158"/>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tr-TR"/>
    </w:rPr>
  </w:style>
  <w:style w:type="paragraph" w:customStyle="1" w:styleId="xl159">
    <w:name w:val="xl159"/>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tr-TR"/>
    </w:rPr>
  </w:style>
  <w:style w:type="paragraph" w:customStyle="1" w:styleId="xl160">
    <w:name w:val="xl160"/>
    <w:basedOn w:val="Normal"/>
    <w:rsid w:val="00013287"/>
    <w:pPr>
      <w:pBdr>
        <w:top w:val="single" w:sz="4" w:space="0" w:color="auto"/>
        <w:left w:val="single" w:sz="4" w:space="0" w:color="auto"/>
        <w:bottom w:val="single" w:sz="4" w:space="0" w:color="auto"/>
        <w:right w:val="single" w:sz="4" w:space="0" w:color="auto"/>
      </w:pBdr>
      <w:shd w:val="clear" w:color="FFFFFF" w:fill="D9D9D9"/>
      <w:spacing w:before="100" w:beforeAutospacing="1" w:after="100" w:afterAutospacing="1" w:line="240" w:lineRule="auto"/>
      <w:textAlignment w:val="center"/>
    </w:pPr>
    <w:rPr>
      <w:rFonts w:ascii="Arial" w:eastAsia="Times New Roman" w:hAnsi="Arial" w:cs="Arial"/>
      <w:b/>
      <w:bCs/>
      <w:color w:val="000000"/>
      <w:sz w:val="20"/>
      <w:szCs w:val="20"/>
      <w:lang w:eastAsia="tr-TR"/>
    </w:rPr>
  </w:style>
  <w:style w:type="paragraph" w:customStyle="1" w:styleId="xl161">
    <w:name w:val="xl161"/>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tr-TR"/>
    </w:rPr>
  </w:style>
  <w:style w:type="paragraph" w:customStyle="1" w:styleId="xl162">
    <w:name w:val="xl162"/>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tr-TR"/>
    </w:rPr>
  </w:style>
  <w:style w:type="paragraph" w:customStyle="1" w:styleId="xl163">
    <w:name w:val="xl163"/>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tr-TR"/>
    </w:rPr>
  </w:style>
  <w:style w:type="paragraph" w:customStyle="1" w:styleId="xl164">
    <w:name w:val="xl164"/>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tr-TR"/>
    </w:rPr>
  </w:style>
  <w:style w:type="paragraph" w:customStyle="1" w:styleId="xl165">
    <w:name w:val="xl165"/>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tr-TR"/>
    </w:rPr>
  </w:style>
  <w:style w:type="paragraph" w:customStyle="1" w:styleId="xl166">
    <w:name w:val="xl166"/>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67">
    <w:name w:val="xl167"/>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68">
    <w:name w:val="xl168"/>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69">
    <w:name w:val="xl169"/>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tr-TR"/>
    </w:rPr>
  </w:style>
  <w:style w:type="paragraph" w:customStyle="1" w:styleId="xl170">
    <w:name w:val="xl170"/>
    <w:basedOn w:val="Normal"/>
    <w:rsid w:val="00013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tr-TR"/>
    </w:rPr>
  </w:style>
  <w:style w:type="paragraph" w:customStyle="1" w:styleId="xl171">
    <w:name w:val="xl171"/>
    <w:basedOn w:val="Normal"/>
    <w:rsid w:val="00013287"/>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Arial" w:eastAsia="Times New Roman" w:hAnsi="Arial" w:cs="Arial"/>
      <w:b/>
      <w:bCs/>
      <w:sz w:val="20"/>
      <w:szCs w:val="20"/>
      <w:u w:val="single"/>
      <w:lang w:eastAsia="tr-TR"/>
    </w:rPr>
  </w:style>
  <w:style w:type="paragraph" w:customStyle="1" w:styleId="xl172">
    <w:name w:val="xl172"/>
    <w:basedOn w:val="Normal"/>
    <w:rsid w:val="00013287"/>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73">
    <w:name w:val="xl173"/>
    <w:basedOn w:val="Normal"/>
    <w:rsid w:val="00013287"/>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174">
    <w:name w:val="xl174"/>
    <w:basedOn w:val="Normal"/>
    <w:rsid w:val="00013287"/>
    <w:pPr>
      <w:pBdr>
        <w:top w:val="single" w:sz="4" w:space="0" w:color="000000"/>
        <w:left w:val="single" w:sz="4" w:space="7" w:color="000000"/>
        <w:bottom w:val="single" w:sz="4" w:space="0" w:color="000000"/>
        <w:right w:val="single" w:sz="4" w:space="0" w:color="000000"/>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20"/>
      <w:szCs w:val="20"/>
      <w:lang w:eastAsia="tr-TR"/>
    </w:rPr>
  </w:style>
  <w:style w:type="paragraph" w:customStyle="1" w:styleId="xl175">
    <w:name w:val="xl175"/>
    <w:basedOn w:val="Normal"/>
    <w:rsid w:val="00013287"/>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center"/>
    </w:pPr>
    <w:rPr>
      <w:rFonts w:ascii="Arial" w:eastAsia="Times New Roman" w:hAnsi="Arial" w:cs="Arial"/>
      <w:b/>
      <w:bCs/>
      <w:sz w:val="20"/>
      <w:szCs w:val="20"/>
      <w:u w:val="single"/>
      <w:lang w:eastAsia="tr-TR"/>
    </w:rPr>
  </w:style>
  <w:style w:type="paragraph" w:customStyle="1" w:styleId="xl176">
    <w:name w:val="xl176"/>
    <w:basedOn w:val="Normal"/>
    <w:rsid w:val="00013287"/>
    <w:pPr>
      <w:pBdr>
        <w:top w:val="single" w:sz="4" w:space="0" w:color="000000"/>
        <w:left w:val="single" w:sz="4" w:space="7" w:color="000000"/>
        <w:bottom w:val="single" w:sz="4" w:space="0" w:color="000000"/>
        <w:right w:val="single" w:sz="4" w:space="0" w:color="000000"/>
      </w:pBdr>
      <w:shd w:val="clear" w:color="FFFFCC" w:fill="FFFFFF"/>
      <w:spacing w:before="100" w:beforeAutospacing="1" w:after="100" w:afterAutospacing="1" w:line="240" w:lineRule="auto"/>
      <w:ind w:firstLineChars="100" w:firstLine="100"/>
      <w:textAlignment w:val="center"/>
    </w:pPr>
    <w:rPr>
      <w:rFonts w:ascii="Arial" w:eastAsia="Times New Roman" w:hAnsi="Arial" w:cs="Arial"/>
      <w:sz w:val="20"/>
      <w:szCs w:val="20"/>
      <w:lang w:eastAsia="tr-TR"/>
    </w:rPr>
  </w:style>
  <w:style w:type="paragraph" w:customStyle="1" w:styleId="xl177">
    <w:name w:val="xl177"/>
    <w:basedOn w:val="Normal"/>
    <w:rsid w:val="00013287"/>
    <w:pPr>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178">
    <w:name w:val="xl178"/>
    <w:basedOn w:val="Normal"/>
    <w:rsid w:val="00013287"/>
    <w:pPr>
      <w:pBdr>
        <w:top w:val="single" w:sz="4" w:space="0" w:color="000000"/>
        <w:left w:val="single" w:sz="4" w:space="7" w:color="000000"/>
        <w:bottom w:val="single" w:sz="4" w:space="0" w:color="000000"/>
        <w:right w:val="single" w:sz="4" w:space="0" w:color="000000"/>
      </w:pBdr>
      <w:shd w:val="clear" w:color="FFFFCC" w:fill="FFFFFF"/>
      <w:spacing w:before="100" w:beforeAutospacing="1" w:after="100" w:afterAutospacing="1" w:line="240" w:lineRule="auto"/>
      <w:ind w:firstLineChars="100" w:firstLine="100"/>
      <w:textAlignment w:val="center"/>
    </w:pPr>
    <w:rPr>
      <w:rFonts w:ascii="Arial" w:eastAsia="Times New Roman" w:hAnsi="Arial" w:cs="Arial"/>
      <w:sz w:val="20"/>
      <w:szCs w:val="20"/>
      <w:lang w:eastAsia="tr-TR"/>
    </w:rPr>
  </w:style>
  <w:style w:type="paragraph" w:customStyle="1" w:styleId="xl179">
    <w:name w:val="xl179"/>
    <w:basedOn w:val="Normal"/>
    <w:rsid w:val="00013287"/>
    <w:pPr>
      <w:pBdr>
        <w:top w:val="single" w:sz="4" w:space="0" w:color="000000"/>
        <w:left w:val="single" w:sz="4" w:space="7" w:color="000000"/>
        <w:bottom w:val="single" w:sz="4" w:space="0" w:color="000000"/>
        <w:right w:val="single" w:sz="4" w:space="0" w:color="000000"/>
      </w:pBdr>
      <w:shd w:val="clear" w:color="FFFFCC" w:fill="FFFFFF"/>
      <w:spacing w:before="100" w:beforeAutospacing="1" w:after="100" w:afterAutospacing="1" w:line="240" w:lineRule="auto"/>
      <w:ind w:firstLineChars="100" w:firstLine="100"/>
      <w:textAlignment w:val="center"/>
    </w:pPr>
    <w:rPr>
      <w:rFonts w:ascii="Arial" w:eastAsia="Times New Roman" w:hAnsi="Arial" w:cs="Arial"/>
      <w:sz w:val="20"/>
      <w:szCs w:val="20"/>
      <w:lang w:eastAsia="tr-TR"/>
    </w:rPr>
  </w:style>
  <w:style w:type="paragraph" w:customStyle="1" w:styleId="xl180">
    <w:name w:val="xl180"/>
    <w:basedOn w:val="Normal"/>
    <w:rsid w:val="00013287"/>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81">
    <w:name w:val="xl181"/>
    <w:basedOn w:val="Normal"/>
    <w:rsid w:val="00013287"/>
    <w:pPr>
      <w:pBdr>
        <w:top w:val="single" w:sz="4" w:space="0" w:color="000000"/>
        <w:left w:val="single" w:sz="4" w:space="7" w:color="000000"/>
        <w:bottom w:val="single" w:sz="4" w:space="0" w:color="000000"/>
        <w:right w:val="single" w:sz="4" w:space="0" w:color="000000"/>
      </w:pBdr>
      <w:shd w:val="clear" w:color="FFFFCC" w:fill="FFFFFF"/>
      <w:spacing w:before="100" w:beforeAutospacing="1" w:after="100" w:afterAutospacing="1" w:line="240" w:lineRule="auto"/>
      <w:ind w:firstLineChars="100" w:firstLine="100"/>
      <w:textAlignment w:val="center"/>
    </w:pPr>
    <w:rPr>
      <w:rFonts w:ascii="Arial" w:eastAsia="Times New Roman" w:hAnsi="Arial" w:cs="Arial"/>
      <w:sz w:val="20"/>
      <w:szCs w:val="20"/>
      <w:lang w:eastAsia="tr-TR"/>
    </w:rPr>
  </w:style>
  <w:style w:type="character" w:customStyle="1" w:styleId="Balk3Char">
    <w:name w:val="Başlık 3 Char"/>
    <w:basedOn w:val="VarsaylanParagrafYazTipi"/>
    <w:link w:val="Balk3"/>
    <w:rsid w:val="0039535E"/>
    <w:rPr>
      <w:rFonts w:asciiTheme="majorHAnsi" w:eastAsiaTheme="majorEastAsia" w:hAnsiTheme="majorHAnsi" w:cstheme="majorBidi"/>
      <w:b/>
      <w:bCs/>
      <w:color w:val="5B9BD5" w:themeColor="accent1"/>
      <w:sz w:val="24"/>
      <w:szCs w:val="24"/>
      <w:lang w:eastAsia="tr-TR"/>
    </w:rPr>
  </w:style>
  <w:style w:type="character" w:customStyle="1" w:styleId="Balk4Char">
    <w:name w:val="Başlık 4 Char"/>
    <w:basedOn w:val="VarsaylanParagrafYazTipi"/>
    <w:link w:val="Balk4"/>
    <w:rsid w:val="0039535E"/>
    <w:rPr>
      <w:rFonts w:ascii="Calibri" w:eastAsia="Times New Roman" w:hAnsi="Calibri" w:cs="Times New Roman"/>
      <w:b/>
      <w:bCs/>
      <w:sz w:val="28"/>
      <w:szCs w:val="28"/>
      <w:lang w:val="en-US"/>
    </w:rPr>
  </w:style>
  <w:style w:type="character" w:customStyle="1" w:styleId="Balk5Char">
    <w:name w:val="Başlık 5 Char"/>
    <w:basedOn w:val="VarsaylanParagrafYazTipi"/>
    <w:link w:val="Balk5"/>
    <w:semiHidden/>
    <w:rsid w:val="0039535E"/>
    <w:rPr>
      <w:rFonts w:ascii="Calibri" w:eastAsia="Times New Roman" w:hAnsi="Calibri" w:cs="Times New Roman"/>
      <w:b/>
      <w:bCs/>
      <w:i/>
      <w:iCs/>
      <w:sz w:val="26"/>
      <w:szCs w:val="26"/>
      <w:lang w:val="en-US"/>
    </w:rPr>
  </w:style>
  <w:style w:type="character" w:customStyle="1" w:styleId="Balk7Char">
    <w:name w:val="Başlık 7 Char"/>
    <w:basedOn w:val="VarsaylanParagrafYazTipi"/>
    <w:link w:val="Balk7"/>
    <w:semiHidden/>
    <w:rsid w:val="0039535E"/>
    <w:rPr>
      <w:rFonts w:ascii="Calibri" w:eastAsia="Times New Roman" w:hAnsi="Calibri" w:cs="Times New Roman"/>
      <w:sz w:val="24"/>
      <w:szCs w:val="24"/>
      <w:lang w:val="en-US"/>
    </w:rPr>
  </w:style>
  <w:style w:type="character" w:customStyle="1" w:styleId="Balk9Char">
    <w:name w:val="Başlık 9 Char"/>
    <w:basedOn w:val="VarsaylanParagrafYazTipi"/>
    <w:link w:val="Balk9"/>
    <w:rsid w:val="0039535E"/>
    <w:rPr>
      <w:rFonts w:ascii="Times New Roman" w:eastAsia="Times New Roman" w:hAnsi="Times New Roman" w:cs="Times New Roman"/>
      <w:b/>
      <w:sz w:val="32"/>
      <w:szCs w:val="24"/>
      <w:lang w:val="en-GB" w:eastAsia="tr-TR"/>
    </w:rPr>
  </w:style>
  <w:style w:type="paragraph" w:customStyle="1" w:styleId="Default">
    <w:name w:val="Default"/>
    <w:link w:val="DefaultChar"/>
    <w:rsid w:val="0039535E"/>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39535E"/>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uiPriority w:val="99"/>
    <w:semiHidden/>
    <w:rsid w:val="0039535E"/>
    <w:rPr>
      <w:rFonts w:ascii="Tahoma" w:eastAsia="Times New Roman" w:hAnsi="Tahoma" w:cs="Tahoma"/>
      <w:sz w:val="16"/>
      <w:szCs w:val="16"/>
      <w:lang w:eastAsia="tr-TR"/>
    </w:rPr>
  </w:style>
  <w:style w:type="table" w:styleId="TabloKlavuzu">
    <w:name w:val="Table Grid"/>
    <w:basedOn w:val="NormalTablo"/>
    <w:uiPriority w:val="59"/>
    <w:rsid w:val="0039535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39535E"/>
    <w:pPr>
      <w:spacing w:after="0" w:line="240" w:lineRule="auto"/>
    </w:pPr>
    <w:rPr>
      <w:rFonts w:ascii="Times New Roman" w:eastAsia="Times New Roman" w:hAnsi="Times New Roman" w:cs="Times New Roman"/>
      <w:sz w:val="24"/>
      <w:szCs w:val="24"/>
      <w:lang w:eastAsia="tr-TR"/>
    </w:rPr>
  </w:style>
  <w:style w:type="numbering" w:customStyle="1" w:styleId="ListeYok1">
    <w:name w:val="Liste Yok1"/>
    <w:next w:val="ListeYok"/>
    <w:semiHidden/>
    <w:rsid w:val="0039535E"/>
  </w:style>
  <w:style w:type="table" w:customStyle="1" w:styleId="TabloKlavuzu1">
    <w:name w:val="Tablo Kılavuzu1"/>
    <w:basedOn w:val="NormalTablo"/>
    <w:next w:val="TabloKlavuzu"/>
    <w:rsid w:val="0039535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basedOn w:val="VarsaylanParagrafYazTipi"/>
    <w:link w:val="Default"/>
    <w:rsid w:val="0039535E"/>
    <w:rPr>
      <w:rFonts w:ascii="Calibri" w:hAnsi="Calibri" w:cs="Calibri"/>
      <w:color w:val="000000"/>
      <w:sz w:val="24"/>
      <w:szCs w:val="24"/>
    </w:rPr>
  </w:style>
  <w:style w:type="paragraph" w:customStyle="1" w:styleId="CM17">
    <w:name w:val="CM17"/>
    <w:basedOn w:val="Default"/>
    <w:next w:val="Default"/>
    <w:rsid w:val="0039535E"/>
    <w:pPr>
      <w:widowControl w:val="0"/>
      <w:spacing w:after="123"/>
    </w:pPr>
    <w:rPr>
      <w:rFonts w:ascii="Arial" w:eastAsia="Times New Roman" w:hAnsi="Arial" w:cs="Times New Roman"/>
      <w:color w:val="auto"/>
      <w:lang w:eastAsia="tr-TR"/>
    </w:rPr>
  </w:style>
  <w:style w:type="paragraph" w:customStyle="1" w:styleId="CM19">
    <w:name w:val="CM19"/>
    <w:basedOn w:val="Default"/>
    <w:next w:val="Default"/>
    <w:rsid w:val="0039535E"/>
    <w:pPr>
      <w:widowControl w:val="0"/>
      <w:spacing w:after="112"/>
    </w:pPr>
    <w:rPr>
      <w:rFonts w:ascii="Arial" w:eastAsia="Times New Roman" w:hAnsi="Arial" w:cs="Times New Roman"/>
      <w:color w:val="auto"/>
      <w:lang w:eastAsia="tr-TR"/>
    </w:rPr>
  </w:style>
  <w:style w:type="character" w:customStyle="1" w:styleId="urunfiyat">
    <w:name w:val="urunfiyat"/>
    <w:basedOn w:val="VarsaylanParagrafYazTipi"/>
    <w:rsid w:val="0039535E"/>
  </w:style>
  <w:style w:type="character" w:customStyle="1" w:styleId="altyazi1">
    <w:name w:val="altyazi1"/>
    <w:basedOn w:val="VarsaylanParagrafYazTipi"/>
    <w:rsid w:val="0039535E"/>
    <w:rPr>
      <w:rFonts w:ascii="Tahoma" w:hAnsi="Tahoma" w:cs="Tahoma" w:hint="default"/>
      <w:color w:val="DC4E1C"/>
      <w:sz w:val="18"/>
      <w:szCs w:val="18"/>
    </w:rPr>
  </w:style>
  <w:style w:type="paragraph" w:customStyle="1" w:styleId="CM21">
    <w:name w:val="CM21"/>
    <w:basedOn w:val="Default"/>
    <w:next w:val="Default"/>
    <w:rsid w:val="0039535E"/>
    <w:pPr>
      <w:widowControl w:val="0"/>
      <w:spacing w:after="293"/>
    </w:pPr>
    <w:rPr>
      <w:rFonts w:ascii="Arial" w:eastAsia="Times New Roman" w:hAnsi="Arial" w:cs="Times New Roman"/>
      <w:color w:val="auto"/>
      <w:lang w:eastAsia="tr-TR"/>
    </w:rPr>
  </w:style>
  <w:style w:type="paragraph" w:customStyle="1" w:styleId="CM1">
    <w:name w:val="CM1"/>
    <w:basedOn w:val="Default"/>
    <w:next w:val="Default"/>
    <w:rsid w:val="0039535E"/>
    <w:pPr>
      <w:widowControl w:val="0"/>
      <w:spacing w:line="206" w:lineRule="atLeast"/>
    </w:pPr>
    <w:rPr>
      <w:rFonts w:ascii="Arial" w:eastAsia="Times New Roman" w:hAnsi="Arial" w:cs="Times New Roman"/>
      <w:color w:val="auto"/>
      <w:lang w:eastAsia="tr-TR"/>
    </w:rPr>
  </w:style>
  <w:style w:type="paragraph" w:customStyle="1" w:styleId="CM13">
    <w:name w:val="CM13"/>
    <w:basedOn w:val="Default"/>
    <w:next w:val="Default"/>
    <w:rsid w:val="0039535E"/>
    <w:pPr>
      <w:widowControl w:val="0"/>
      <w:spacing w:after="128"/>
    </w:pPr>
    <w:rPr>
      <w:rFonts w:ascii="Arial" w:eastAsia="Times New Roman" w:hAnsi="Arial" w:cs="Times New Roman"/>
      <w:color w:val="auto"/>
      <w:lang w:eastAsia="tr-TR"/>
    </w:rPr>
  </w:style>
  <w:style w:type="paragraph" w:customStyle="1" w:styleId="CM8">
    <w:name w:val="CM8"/>
    <w:basedOn w:val="Default"/>
    <w:next w:val="Default"/>
    <w:rsid w:val="0039535E"/>
    <w:pPr>
      <w:widowControl w:val="0"/>
      <w:spacing w:line="206" w:lineRule="atLeast"/>
    </w:pPr>
    <w:rPr>
      <w:rFonts w:ascii="Arial" w:eastAsia="Times New Roman" w:hAnsi="Arial" w:cs="Times New Roman"/>
      <w:color w:val="auto"/>
      <w:lang w:eastAsia="tr-TR"/>
    </w:rPr>
  </w:style>
  <w:style w:type="paragraph" w:customStyle="1" w:styleId="CM2">
    <w:name w:val="CM2"/>
    <w:basedOn w:val="Default"/>
    <w:next w:val="Default"/>
    <w:rsid w:val="0039535E"/>
    <w:pPr>
      <w:widowControl w:val="0"/>
    </w:pPr>
    <w:rPr>
      <w:rFonts w:ascii="Arial" w:eastAsia="Times New Roman" w:hAnsi="Arial" w:cs="Times New Roman"/>
      <w:color w:val="auto"/>
      <w:lang w:eastAsia="tr-TR"/>
    </w:rPr>
  </w:style>
  <w:style w:type="paragraph" w:customStyle="1" w:styleId="CM18">
    <w:name w:val="CM18"/>
    <w:basedOn w:val="Default"/>
    <w:next w:val="Default"/>
    <w:rsid w:val="0039535E"/>
    <w:pPr>
      <w:widowControl w:val="0"/>
      <w:spacing w:after="205"/>
    </w:pPr>
    <w:rPr>
      <w:rFonts w:ascii="Arial" w:eastAsia="Times New Roman" w:hAnsi="Arial" w:cs="Times New Roman"/>
      <w:color w:val="auto"/>
      <w:lang w:eastAsia="tr-TR"/>
    </w:rPr>
  </w:style>
  <w:style w:type="paragraph" w:customStyle="1" w:styleId="CM7">
    <w:name w:val="CM7"/>
    <w:basedOn w:val="Default"/>
    <w:next w:val="Default"/>
    <w:rsid w:val="0039535E"/>
    <w:pPr>
      <w:widowControl w:val="0"/>
      <w:spacing w:line="206" w:lineRule="atLeast"/>
    </w:pPr>
    <w:rPr>
      <w:rFonts w:ascii="Arial" w:eastAsia="Times New Roman" w:hAnsi="Arial" w:cs="Times New Roman"/>
      <w:color w:val="auto"/>
      <w:lang w:eastAsia="tr-TR"/>
    </w:rPr>
  </w:style>
  <w:style w:type="paragraph" w:customStyle="1" w:styleId="CM6">
    <w:name w:val="CM6"/>
    <w:basedOn w:val="Default"/>
    <w:next w:val="Default"/>
    <w:rsid w:val="0039535E"/>
    <w:pPr>
      <w:widowControl w:val="0"/>
    </w:pPr>
    <w:rPr>
      <w:rFonts w:ascii="Arial" w:eastAsia="Times New Roman" w:hAnsi="Arial" w:cs="Times New Roman"/>
      <w:color w:val="auto"/>
      <w:lang w:eastAsia="tr-TR"/>
    </w:rPr>
  </w:style>
  <w:style w:type="paragraph" w:customStyle="1" w:styleId="CM22">
    <w:name w:val="CM22"/>
    <w:basedOn w:val="Default"/>
    <w:next w:val="Default"/>
    <w:rsid w:val="0039535E"/>
    <w:pPr>
      <w:widowControl w:val="0"/>
      <w:spacing w:after="188"/>
    </w:pPr>
    <w:rPr>
      <w:rFonts w:ascii="Arial" w:eastAsia="Times New Roman" w:hAnsi="Arial" w:cs="Times New Roman"/>
      <w:color w:val="auto"/>
      <w:lang w:eastAsia="tr-TR"/>
    </w:rPr>
  </w:style>
  <w:style w:type="character" w:customStyle="1" w:styleId="prdheader011">
    <w:name w:val="prdheader011"/>
    <w:basedOn w:val="VarsaylanParagrafYazTipi"/>
    <w:rsid w:val="0039535E"/>
    <w:rPr>
      <w:b/>
      <w:bCs/>
    </w:rPr>
  </w:style>
  <w:style w:type="paragraph" w:styleId="HTMLncedenBiimlendirilmi">
    <w:name w:val="HTML Preformatted"/>
    <w:basedOn w:val="Normal"/>
    <w:link w:val="HTMLncedenBiimlendirilmiChar"/>
    <w:rsid w:val="0039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rsid w:val="0039535E"/>
    <w:rPr>
      <w:rFonts w:ascii="Courier New" w:eastAsia="Times New Roman" w:hAnsi="Courier New" w:cs="Courier New"/>
      <w:sz w:val="20"/>
      <w:szCs w:val="20"/>
      <w:lang w:eastAsia="tr-TR"/>
    </w:rPr>
  </w:style>
  <w:style w:type="paragraph" w:styleId="stBilgi">
    <w:name w:val="header"/>
    <w:basedOn w:val="Normal"/>
    <w:link w:val="stBilgiChar"/>
    <w:uiPriority w:val="99"/>
    <w:rsid w:val="0039535E"/>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uiPriority w:val="99"/>
    <w:rsid w:val="0039535E"/>
    <w:rPr>
      <w:rFonts w:ascii="Times New Roman" w:eastAsia="Times New Roman" w:hAnsi="Times New Roman" w:cs="Times New Roman"/>
      <w:sz w:val="24"/>
      <w:szCs w:val="24"/>
      <w:lang w:eastAsia="tr-TR"/>
    </w:rPr>
  </w:style>
  <w:style w:type="character" w:styleId="SayfaNumaras">
    <w:name w:val="page number"/>
    <w:basedOn w:val="VarsaylanParagrafYazTipi"/>
    <w:rsid w:val="0039535E"/>
  </w:style>
  <w:style w:type="paragraph" w:customStyle="1" w:styleId="GvdeMetni21">
    <w:name w:val="Gövde Metni 21"/>
    <w:basedOn w:val="Normal"/>
    <w:rsid w:val="0039535E"/>
    <w:pPr>
      <w:suppressAutoHyphens/>
      <w:spacing w:after="0" w:line="240" w:lineRule="auto"/>
      <w:jc w:val="center"/>
    </w:pPr>
    <w:rPr>
      <w:rFonts w:ascii="Comic Sans MS" w:eastAsia="Times New Roman" w:hAnsi="Comic Sans MS" w:cs="Times New Roman"/>
      <w:sz w:val="18"/>
      <w:szCs w:val="20"/>
      <w:lang w:eastAsia="ar-SA"/>
    </w:rPr>
  </w:style>
  <w:style w:type="character" w:customStyle="1" w:styleId="Gvdemetni0">
    <w:name w:val="Gövde metni_"/>
    <w:basedOn w:val="VarsaylanParagrafYazTipi"/>
    <w:link w:val="Gvdemetni1"/>
    <w:rsid w:val="0039535E"/>
    <w:rPr>
      <w:rFonts w:ascii="Calibri" w:eastAsia="Calibri" w:hAnsi="Calibri" w:cs="Calibri"/>
      <w:sz w:val="20"/>
      <w:szCs w:val="20"/>
      <w:shd w:val="clear" w:color="auto" w:fill="FFFFFF"/>
    </w:rPr>
  </w:style>
  <w:style w:type="character" w:customStyle="1" w:styleId="GvdemetniKaln">
    <w:name w:val="Gövde metni + Kalın"/>
    <w:basedOn w:val="Gvdemetni0"/>
    <w:rsid w:val="0039535E"/>
    <w:rPr>
      <w:rFonts w:ascii="Calibri" w:eastAsia="Calibri" w:hAnsi="Calibri" w:cs="Calibri"/>
      <w:b/>
      <w:bCs/>
      <w:color w:val="000000"/>
      <w:spacing w:val="0"/>
      <w:w w:val="100"/>
      <w:position w:val="0"/>
      <w:sz w:val="20"/>
      <w:szCs w:val="20"/>
      <w:shd w:val="clear" w:color="auto" w:fill="FFFFFF"/>
      <w:lang w:val="tr-TR"/>
    </w:rPr>
  </w:style>
  <w:style w:type="paragraph" w:customStyle="1" w:styleId="Gvdemetni1">
    <w:name w:val="Gövde metni"/>
    <w:basedOn w:val="Normal"/>
    <w:link w:val="Gvdemetni0"/>
    <w:rsid w:val="0039535E"/>
    <w:pPr>
      <w:widowControl w:val="0"/>
      <w:shd w:val="clear" w:color="auto" w:fill="FFFFFF"/>
      <w:spacing w:before="300" w:after="120" w:line="264" w:lineRule="exact"/>
      <w:ind w:hanging="740"/>
    </w:pPr>
    <w:rPr>
      <w:rFonts w:ascii="Calibri" w:eastAsia="Calibri" w:hAnsi="Calibri" w:cs="Calibri"/>
      <w:sz w:val="20"/>
      <w:szCs w:val="20"/>
    </w:rPr>
  </w:style>
  <w:style w:type="character" w:customStyle="1" w:styleId="Dipnot">
    <w:name w:val="Dipnot_"/>
    <w:basedOn w:val="VarsaylanParagrafYazTipi"/>
    <w:link w:val="Dipnot0"/>
    <w:rsid w:val="0039535E"/>
    <w:rPr>
      <w:rFonts w:ascii="Arial" w:eastAsia="Arial" w:hAnsi="Arial" w:cs="Arial"/>
      <w:shd w:val="clear" w:color="auto" w:fill="FFFFFF"/>
    </w:rPr>
  </w:style>
  <w:style w:type="character" w:customStyle="1" w:styleId="Gvdemetni75ptKaln">
    <w:name w:val="Gövde metni + 7;5 pt;Kalın"/>
    <w:basedOn w:val="Gvdemetni0"/>
    <w:rsid w:val="0039535E"/>
    <w:rPr>
      <w:rFonts w:ascii="Arial" w:eastAsia="Arial" w:hAnsi="Arial" w:cs="Arial"/>
      <w:b/>
      <w:bCs/>
      <w:i w:val="0"/>
      <w:iCs w:val="0"/>
      <w:smallCaps w:val="0"/>
      <w:strike w:val="0"/>
      <w:color w:val="000000"/>
      <w:spacing w:val="0"/>
      <w:w w:val="100"/>
      <w:position w:val="0"/>
      <w:sz w:val="15"/>
      <w:szCs w:val="15"/>
      <w:u w:val="none"/>
      <w:shd w:val="clear" w:color="auto" w:fill="FFFFFF"/>
      <w:lang w:val="tr-TR"/>
    </w:rPr>
  </w:style>
  <w:style w:type="character" w:customStyle="1" w:styleId="Gvdemetni9ptKaln">
    <w:name w:val="Gövde metni + 9 pt;Kalın"/>
    <w:basedOn w:val="Gvdemetni0"/>
    <w:rsid w:val="0039535E"/>
    <w:rPr>
      <w:rFonts w:ascii="Arial" w:eastAsia="Arial" w:hAnsi="Arial" w:cs="Arial"/>
      <w:b/>
      <w:bCs/>
      <w:i w:val="0"/>
      <w:iCs w:val="0"/>
      <w:smallCaps w:val="0"/>
      <w:strike w:val="0"/>
      <w:color w:val="000000"/>
      <w:spacing w:val="0"/>
      <w:w w:val="100"/>
      <w:position w:val="0"/>
      <w:sz w:val="18"/>
      <w:szCs w:val="18"/>
      <w:u w:val="none"/>
      <w:shd w:val="clear" w:color="auto" w:fill="FFFFFF"/>
      <w:lang w:val="tr-TR"/>
    </w:rPr>
  </w:style>
  <w:style w:type="paragraph" w:customStyle="1" w:styleId="Dipnot0">
    <w:name w:val="Dipnot"/>
    <w:basedOn w:val="Normal"/>
    <w:link w:val="Dipnot"/>
    <w:rsid w:val="0039535E"/>
    <w:pPr>
      <w:widowControl w:val="0"/>
      <w:shd w:val="clear" w:color="auto" w:fill="FFFFFF"/>
      <w:spacing w:after="0" w:line="278" w:lineRule="exact"/>
      <w:jc w:val="both"/>
    </w:pPr>
    <w:rPr>
      <w:rFonts w:ascii="Arial" w:eastAsia="Arial" w:hAnsi="Arial" w:cs="Arial"/>
    </w:rPr>
  </w:style>
  <w:style w:type="character" w:customStyle="1" w:styleId="GvdemetniMicrosoftSansSerif6pt60lek">
    <w:name w:val="Gövde metni + Microsoft Sans Serif;6 pt;60% ölçek"/>
    <w:basedOn w:val="Gvdemetni0"/>
    <w:rsid w:val="0039535E"/>
    <w:rPr>
      <w:rFonts w:ascii="Microsoft Sans Serif" w:eastAsia="Microsoft Sans Serif" w:hAnsi="Microsoft Sans Serif" w:cs="Microsoft Sans Serif"/>
      <w:b w:val="0"/>
      <w:bCs w:val="0"/>
      <w:i w:val="0"/>
      <w:iCs w:val="0"/>
      <w:smallCaps w:val="0"/>
      <w:strike w:val="0"/>
      <w:color w:val="FFFFFF"/>
      <w:spacing w:val="0"/>
      <w:w w:val="60"/>
      <w:position w:val="0"/>
      <w:sz w:val="12"/>
      <w:szCs w:val="12"/>
      <w:u w:val="none"/>
      <w:shd w:val="clear" w:color="auto" w:fill="FFFFFF"/>
      <w:lang w:val="tr-TR"/>
    </w:rPr>
  </w:style>
  <w:style w:type="character" w:customStyle="1" w:styleId="GvdemetniTahoma45pt">
    <w:name w:val="Gövde metni + Tahoma;4;5 pt"/>
    <w:basedOn w:val="Gvdemetni0"/>
    <w:rsid w:val="0039535E"/>
    <w:rPr>
      <w:rFonts w:ascii="Tahoma" w:eastAsia="Tahoma" w:hAnsi="Tahoma" w:cs="Tahoma"/>
      <w:b w:val="0"/>
      <w:bCs w:val="0"/>
      <w:i w:val="0"/>
      <w:iCs w:val="0"/>
      <w:smallCaps w:val="0"/>
      <w:strike w:val="0"/>
      <w:color w:val="FFFFFF"/>
      <w:spacing w:val="0"/>
      <w:w w:val="100"/>
      <w:position w:val="0"/>
      <w:sz w:val="9"/>
      <w:szCs w:val="9"/>
      <w:u w:val="none"/>
      <w:shd w:val="clear" w:color="auto" w:fill="FFFFFF"/>
      <w:lang w:val="tr-TR"/>
    </w:rPr>
  </w:style>
  <w:style w:type="paragraph" w:styleId="GvdeMetniGirintisi2">
    <w:name w:val="Body Text Indent 2"/>
    <w:basedOn w:val="Normal"/>
    <w:link w:val="GvdeMetniGirintisi2Char"/>
    <w:uiPriority w:val="99"/>
    <w:semiHidden/>
    <w:unhideWhenUsed/>
    <w:rsid w:val="0039535E"/>
    <w:pPr>
      <w:spacing w:after="120" w:line="480" w:lineRule="auto"/>
      <w:ind w:left="283"/>
    </w:pPr>
    <w:rPr>
      <w:rFonts w:ascii="Times New Roman" w:eastAsia="Times New Roman" w:hAnsi="Times New Roman" w:cs="Times New Roman"/>
      <w:sz w:val="24"/>
      <w:szCs w:val="24"/>
      <w:lang w:eastAsia="tr-TR"/>
    </w:rPr>
  </w:style>
  <w:style w:type="character" w:customStyle="1" w:styleId="GvdeMetniGirintisi2Char">
    <w:name w:val="Gövde Metni Girintisi 2 Char"/>
    <w:basedOn w:val="VarsaylanParagrafYazTipi"/>
    <w:link w:val="GvdeMetniGirintisi2"/>
    <w:uiPriority w:val="99"/>
    <w:semiHidden/>
    <w:rsid w:val="0039535E"/>
    <w:rPr>
      <w:rFonts w:ascii="Times New Roman" w:eastAsia="Times New Roman" w:hAnsi="Times New Roman" w:cs="Times New Roman"/>
      <w:sz w:val="24"/>
      <w:szCs w:val="24"/>
      <w:lang w:eastAsia="tr-TR"/>
    </w:rPr>
  </w:style>
  <w:style w:type="character" w:customStyle="1" w:styleId="AralkYokChar">
    <w:name w:val="Aralık Yok Char"/>
    <w:basedOn w:val="VarsaylanParagrafYazTipi"/>
    <w:link w:val="AralkYok"/>
    <w:uiPriority w:val="1"/>
    <w:rsid w:val="0039535E"/>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qFormat/>
    <w:rsid w:val="0039535E"/>
    <w:pPr>
      <w:spacing w:after="100" w:line="240" w:lineRule="auto"/>
      <w:ind w:left="240"/>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39535E"/>
    <w:pPr>
      <w:spacing w:before="480" w:line="276" w:lineRule="auto"/>
      <w:outlineLvl w:val="9"/>
    </w:pPr>
    <w:rPr>
      <w:b/>
      <w:bCs/>
      <w:sz w:val="28"/>
      <w:szCs w:val="28"/>
    </w:rPr>
  </w:style>
  <w:style w:type="paragraph" w:styleId="T1">
    <w:name w:val="toc 1"/>
    <w:basedOn w:val="Normal"/>
    <w:next w:val="Normal"/>
    <w:autoRedefine/>
    <w:uiPriority w:val="39"/>
    <w:unhideWhenUsed/>
    <w:qFormat/>
    <w:rsid w:val="0039535E"/>
    <w:pPr>
      <w:tabs>
        <w:tab w:val="left" w:pos="426"/>
        <w:tab w:val="right" w:leader="dot" w:pos="9062"/>
      </w:tabs>
      <w:spacing w:after="100" w:line="276" w:lineRule="auto"/>
    </w:pPr>
    <w:rPr>
      <w:rFonts w:eastAsiaTheme="minorEastAsia"/>
    </w:rPr>
  </w:style>
  <w:style w:type="paragraph" w:styleId="T3">
    <w:name w:val="toc 3"/>
    <w:basedOn w:val="Normal"/>
    <w:next w:val="Normal"/>
    <w:autoRedefine/>
    <w:uiPriority w:val="39"/>
    <w:unhideWhenUsed/>
    <w:qFormat/>
    <w:rsid w:val="0039535E"/>
    <w:pPr>
      <w:spacing w:after="100" w:line="276" w:lineRule="auto"/>
      <w:ind w:left="440"/>
    </w:pPr>
    <w:rPr>
      <w:rFonts w:eastAsiaTheme="minorEastAsia"/>
    </w:rPr>
  </w:style>
  <w:style w:type="paragraph" w:styleId="T4">
    <w:name w:val="toc 4"/>
    <w:basedOn w:val="Normal"/>
    <w:next w:val="Normal"/>
    <w:autoRedefine/>
    <w:uiPriority w:val="39"/>
    <w:unhideWhenUsed/>
    <w:rsid w:val="0039535E"/>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39535E"/>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39535E"/>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39535E"/>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39535E"/>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39535E"/>
    <w:pPr>
      <w:spacing w:after="100" w:line="276" w:lineRule="auto"/>
      <w:ind w:left="1760"/>
    </w:pPr>
    <w:rPr>
      <w:rFonts w:eastAsiaTheme="minorEastAsia"/>
      <w:lang w:eastAsia="tr-TR"/>
    </w:rPr>
  </w:style>
  <w:style w:type="character" w:customStyle="1" w:styleId="Balk20">
    <w:name w:val="Başlık #2_"/>
    <w:basedOn w:val="VarsaylanParagrafYazTipi"/>
    <w:link w:val="Balk21"/>
    <w:rsid w:val="0039535E"/>
    <w:rPr>
      <w:rFonts w:ascii="Arial" w:eastAsia="Arial" w:hAnsi="Arial" w:cs="Arial"/>
      <w:shd w:val="clear" w:color="auto" w:fill="FFFFFF"/>
    </w:rPr>
  </w:style>
  <w:style w:type="paragraph" w:customStyle="1" w:styleId="Balk21">
    <w:name w:val="Başlık #2"/>
    <w:basedOn w:val="Normal"/>
    <w:link w:val="Balk20"/>
    <w:rsid w:val="0039535E"/>
    <w:pPr>
      <w:widowControl w:val="0"/>
      <w:shd w:val="clear" w:color="auto" w:fill="FFFFFF"/>
      <w:spacing w:after="0" w:line="504" w:lineRule="exact"/>
      <w:outlineLvl w:val="1"/>
    </w:pPr>
    <w:rPr>
      <w:rFonts w:ascii="Arial" w:eastAsia="Arial" w:hAnsi="Arial" w:cs="Arial"/>
    </w:rPr>
  </w:style>
  <w:style w:type="character" w:customStyle="1" w:styleId="GvdemetniKalntalik">
    <w:name w:val="Gövde metni + Kalın;İtalik"/>
    <w:basedOn w:val="Gvdemetni0"/>
    <w:rsid w:val="0039535E"/>
    <w:rPr>
      <w:rFonts w:ascii="Arial" w:eastAsia="Arial" w:hAnsi="Arial" w:cs="Arial"/>
      <w:b/>
      <w:bCs/>
      <w:i/>
      <w:iCs/>
      <w:smallCaps w:val="0"/>
      <w:strike w:val="0"/>
      <w:color w:val="000000"/>
      <w:spacing w:val="0"/>
      <w:w w:val="100"/>
      <w:position w:val="0"/>
      <w:sz w:val="22"/>
      <w:szCs w:val="22"/>
      <w:u w:val="none"/>
      <w:shd w:val="clear" w:color="auto" w:fill="FFFFFF"/>
      <w:lang w:val="tr-TR"/>
    </w:rPr>
  </w:style>
  <w:style w:type="character" w:customStyle="1" w:styleId="Balk22">
    <w:name w:val="Başlık #2 (2)_"/>
    <w:basedOn w:val="VarsaylanParagrafYazTipi"/>
    <w:link w:val="Balk220"/>
    <w:rsid w:val="0039535E"/>
    <w:rPr>
      <w:rFonts w:ascii="Arial" w:eastAsia="Arial" w:hAnsi="Arial" w:cs="Arial"/>
      <w:b/>
      <w:bCs/>
      <w:i/>
      <w:iCs/>
      <w:shd w:val="clear" w:color="auto" w:fill="FFFFFF"/>
    </w:rPr>
  </w:style>
  <w:style w:type="paragraph" w:customStyle="1" w:styleId="Balk220">
    <w:name w:val="Başlık #2 (2)"/>
    <w:basedOn w:val="Normal"/>
    <w:link w:val="Balk22"/>
    <w:rsid w:val="0039535E"/>
    <w:pPr>
      <w:widowControl w:val="0"/>
      <w:shd w:val="clear" w:color="auto" w:fill="FFFFFF"/>
      <w:spacing w:after="0" w:line="552" w:lineRule="exact"/>
      <w:outlineLvl w:val="1"/>
    </w:pPr>
    <w:rPr>
      <w:rFonts w:ascii="Arial" w:eastAsia="Arial" w:hAnsi="Arial" w:cs="Arial"/>
      <w:b/>
      <w:bCs/>
      <w:i/>
      <w:iCs/>
    </w:rPr>
  </w:style>
  <w:style w:type="numbering" w:customStyle="1" w:styleId="Style1">
    <w:name w:val="Style1"/>
    <w:uiPriority w:val="99"/>
    <w:rsid w:val="0039535E"/>
    <w:pPr>
      <w:numPr>
        <w:numId w:val="52"/>
      </w:numPr>
    </w:pPr>
  </w:style>
  <w:style w:type="paragraph" w:customStyle="1" w:styleId="Level1">
    <w:name w:val="Level1"/>
    <w:basedOn w:val="Normal"/>
    <w:rsid w:val="0039535E"/>
    <w:pPr>
      <w:tabs>
        <w:tab w:val="left" w:pos="720"/>
      </w:tabs>
      <w:suppressAutoHyphens/>
      <w:overflowPunct w:val="0"/>
      <w:autoSpaceDE w:val="0"/>
      <w:autoSpaceDN w:val="0"/>
      <w:adjustRightInd w:val="0"/>
      <w:spacing w:after="0" w:line="360" w:lineRule="auto"/>
      <w:ind w:left="720" w:hanging="360"/>
      <w:textAlignment w:val="baseline"/>
    </w:pPr>
    <w:rPr>
      <w:rFonts w:ascii="Courier New" w:eastAsia="Times New Roman" w:hAnsi="Courier New" w:cs="Times New Roman"/>
      <w:sz w:val="20"/>
      <w:szCs w:val="20"/>
      <w:lang w:val="en-US"/>
    </w:rPr>
  </w:style>
  <w:style w:type="paragraph" w:customStyle="1" w:styleId="Pubs">
    <w:name w:val="Pubs"/>
    <w:basedOn w:val="Level1"/>
    <w:rsid w:val="0039535E"/>
  </w:style>
  <w:style w:type="paragraph" w:customStyle="1" w:styleId="genel5">
    <w:name w:val="genel 5"/>
    <w:basedOn w:val="KonuBal"/>
    <w:rsid w:val="0039535E"/>
    <w:pPr>
      <w:widowControl/>
      <w:pBdr>
        <w:bottom w:val="single" w:sz="8" w:space="4" w:color="5B9BD5" w:themeColor="accent1"/>
      </w:pBdr>
      <w:tabs>
        <w:tab w:val="clear" w:pos="-720"/>
      </w:tabs>
      <w:suppressAutoHyphens w:val="0"/>
      <w:spacing w:after="300"/>
      <w:contextualSpacing/>
      <w:jc w:val="left"/>
    </w:pPr>
    <w:rPr>
      <w:rFonts w:asciiTheme="majorHAnsi" w:eastAsiaTheme="majorEastAsia" w:hAnsiTheme="majorHAnsi" w:cstheme="majorBidi"/>
      <w:b w:val="0"/>
      <w:color w:val="323E4F" w:themeColor="text2" w:themeShade="BF"/>
      <w:spacing w:val="5"/>
      <w:kern w:val="28"/>
      <w:sz w:val="52"/>
      <w:szCs w:val="52"/>
      <w:lang w:val="tr-TR" w:eastAsia="tr-TR"/>
    </w:rPr>
  </w:style>
  <w:style w:type="paragraph" w:customStyle="1" w:styleId="genel6">
    <w:name w:val="genel 6"/>
    <w:basedOn w:val="KonuBal"/>
    <w:rsid w:val="0039535E"/>
    <w:pPr>
      <w:widowControl/>
      <w:numPr>
        <w:ilvl w:val="1"/>
        <w:numId w:val="53"/>
      </w:numPr>
      <w:pBdr>
        <w:bottom w:val="single" w:sz="8" w:space="4" w:color="5B9BD5" w:themeColor="accent1"/>
      </w:pBdr>
      <w:tabs>
        <w:tab w:val="clear" w:pos="-720"/>
        <w:tab w:val="clear" w:pos="2336"/>
      </w:tabs>
      <w:suppressAutoHyphens w:val="0"/>
      <w:spacing w:after="300"/>
      <w:ind w:left="0" w:firstLine="0"/>
      <w:contextualSpacing/>
      <w:jc w:val="left"/>
    </w:pPr>
    <w:rPr>
      <w:rFonts w:asciiTheme="majorHAnsi" w:eastAsiaTheme="majorEastAsia" w:hAnsiTheme="majorHAnsi" w:cstheme="majorBidi"/>
      <w:b w:val="0"/>
      <w:color w:val="323E4F" w:themeColor="text2" w:themeShade="BF"/>
      <w:spacing w:val="5"/>
      <w:kern w:val="28"/>
      <w:sz w:val="52"/>
      <w:szCs w:val="52"/>
      <w:lang w:val="tr-TR" w:eastAsia="tr-TR"/>
    </w:rPr>
  </w:style>
  <w:style w:type="paragraph" w:customStyle="1" w:styleId="txt">
    <w:name w:val="txt"/>
    <w:basedOn w:val="Normal"/>
    <w:rsid w:val="0039535E"/>
    <w:pPr>
      <w:widowControl w:val="0"/>
      <w:tabs>
        <w:tab w:val="left" w:pos="-1440"/>
        <w:tab w:val="left" w:pos="-720"/>
        <w:tab w:val="left" w:pos="0"/>
        <w:tab w:val="left" w:pos="1008"/>
        <w:tab w:val="left" w:pos="1440"/>
      </w:tabs>
      <w:suppressAutoHyphens/>
      <w:spacing w:after="180" w:line="240" w:lineRule="auto"/>
    </w:pPr>
    <w:rPr>
      <w:rFonts w:ascii="Arial" w:eastAsia="MS Mincho" w:hAnsi="Arial" w:cs="Times New Roman"/>
      <w:noProof/>
      <w:szCs w:val="20"/>
    </w:rPr>
  </w:style>
  <w:style w:type="paragraph" w:customStyle="1" w:styleId="ListParagraph1">
    <w:name w:val="List Paragraph1"/>
    <w:basedOn w:val="Normal"/>
    <w:uiPriority w:val="34"/>
    <w:qFormat/>
    <w:rsid w:val="0039535E"/>
    <w:pPr>
      <w:spacing w:after="0" w:line="240" w:lineRule="auto"/>
      <w:ind w:left="720"/>
      <w:contextualSpacing/>
    </w:pPr>
    <w:rPr>
      <w:rFonts w:ascii="Arial" w:eastAsia="MS Mincho" w:hAnsi="Arial" w:cs="Times New Roman"/>
      <w:sz w:val="20"/>
      <w:szCs w:val="24"/>
      <w:lang w:val="en-US"/>
    </w:rPr>
  </w:style>
  <w:style w:type="paragraph" w:customStyle="1" w:styleId="TableText">
    <w:name w:val="Table Text"/>
    <w:basedOn w:val="Normal"/>
    <w:rsid w:val="0039535E"/>
    <w:pPr>
      <w:keepLines/>
      <w:spacing w:before="60" w:after="60" w:line="240" w:lineRule="auto"/>
      <w:jc w:val="both"/>
    </w:pPr>
    <w:rPr>
      <w:rFonts w:ascii="Arial Narrow" w:eastAsia="Times New Roman" w:hAnsi="Arial Narrow" w:cs="Times New Roman"/>
      <w:sz w:val="20"/>
      <w:szCs w:val="20"/>
      <w:lang w:val="en-GB"/>
    </w:rPr>
  </w:style>
  <w:style w:type="character" w:customStyle="1" w:styleId="apple-style-span">
    <w:name w:val="apple-style-span"/>
    <w:basedOn w:val="VarsaylanParagrafYazTipi"/>
    <w:rsid w:val="0039535E"/>
  </w:style>
  <w:style w:type="paragraph" w:customStyle="1" w:styleId="genel4">
    <w:name w:val="genel 4"/>
    <w:basedOn w:val="Normal"/>
    <w:rsid w:val="0039535E"/>
    <w:pPr>
      <w:spacing w:after="0" w:line="240" w:lineRule="auto"/>
      <w:ind w:left="1434" w:hanging="357"/>
      <w:jc w:val="both"/>
    </w:pPr>
    <w:rPr>
      <w:rFonts w:ascii="Tahoma" w:eastAsia="Times New Roman" w:hAnsi="Tahoma" w:cs="Times New Roman"/>
      <w:sz w:val="20"/>
      <w:szCs w:val="20"/>
      <w:lang w:val="en-GB" w:eastAsia="tr-TR"/>
    </w:rPr>
  </w:style>
  <w:style w:type="paragraph" w:customStyle="1" w:styleId="genel3">
    <w:name w:val="genel 3"/>
    <w:autoRedefine/>
    <w:rsid w:val="0039535E"/>
    <w:pPr>
      <w:spacing w:after="0" w:line="240" w:lineRule="auto"/>
      <w:ind w:left="1134"/>
      <w:jc w:val="both"/>
    </w:pPr>
    <w:rPr>
      <w:rFonts w:ascii="Tahoma" w:eastAsia="Times New Roman" w:hAnsi="Tahoma" w:cs="Times New Roman"/>
      <w:sz w:val="20"/>
      <w:szCs w:val="20"/>
      <w:lang w:val="en-GB" w:eastAsia="tr-TR"/>
    </w:rPr>
  </w:style>
  <w:style w:type="paragraph" w:customStyle="1" w:styleId="Level3">
    <w:name w:val="Level3"/>
    <w:basedOn w:val="Normal"/>
    <w:rsid w:val="0039535E"/>
    <w:pPr>
      <w:tabs>
        <w:tab w:val="left" w:pos="1440"/>
      </w:tabs>
      <w:suppressAutoHyphens/>
      <w:overflowPunct w:val="0"/>
      <w:autoSpaceDE w:val="0"/>
      <w:autoSpaceDN w:val="0"/>
      <w:adjustRightInd w:val="0"/>
      <w:spacing w:after="0" w:line="360" w:lineRule="auto"/>
      <w:ind w:left="1440" w:hanging="360"/>
      <w:textAlignment w:val="baseline"/>
    </w:pPr>
    <w:rPr>
      <w:rFonts w:ascii="Courier New" w:eastAsia="Times New Roman" w:hAnsi="Courier New" w:cs="Times New Roman"/>
      <w:sz w:val="20"/>
      <w:szCs w:val="20"/>
      <w:lang w:val="en-US"/>
    </w:rPr>
  </w:style>
  <w:style w:type="paragraph" w:customStyle="1" w:styleId="genel7">
    <w:name w:val="genel 7"/>
    <w:rsid w:val="0039535E"/>
    <w:pPr>
      <w:spacing w:after="0" w:line="240" w:lineRule="auto"/>
      <w:ind w:left="2171" w:hanging="357"/>
      <w:jc w:val="both"/>
    </w:pPr>
    <w:rPr>
      <w:rFonts w:ascii="Tahoma" w:eastAsia="Times New Roman" w:hAnsi="Tahoma" w:cs="Times New Roman"/>
      <w:sz w:val="20"/>
      <w:szCs w:val="20"/>
      <w:lang w:val="en-GB" w:eastAsia="tr-TR"/>
    </w:rPr>
  </w:style>
  <w:style w:type="paragraph" w:customStyle="1" w:styleId="1">
    <w:name w:val="Обычный (веб)1"/>
    <w:basedOn w:val="Normal"/>
    <w:rsid w:val="0039535E"/>
    <w:pPr>
      <w:spacing w:before="100" w:beforeAutospacing="1" w:after="100" w:afterAutospacing="1" w:line="240" w:lineRule="auto"/>
    </w:pPr>
    <w:rPr>
      <w:rFonts w:ascii="Times New Roman" w:eastAsia="Times New Roman" w:hAnsi="Times New Roman" w:cs="Times New Roman"/>
      <w:color w:val="1D2780"/>
      <w:sz w:val="24"/>
      <w:szCs w:val="24"/>
      <w:lang w:val="ru-RU" w:eastAsia="ru-RU"/>
    </w:rPr>
  </w:style>
  <w:style w:type="paragraph" w:customStyle="1" w:styleId="a">
    <w:name w:val="Ãîòîâûé"/>
    <w:basedOn w:val="Normal"/>
    <w:rsid w:val="0039535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ru-RU"/>
    </w:rPr>
  </w:style>
  <w:style w:type="character" w:customStyle="1" w:styleId="stbilgiChar0">
    <w:name w:val="Üstbilgi Char"/>
    <w:basedOn w:val="VarsaylanParagrafYazTipi"/>
    <w:link w:val="a0"/>
    <w:rsid w:val="002A1BC3"/>
  </w:style>
  <w:style w:type="paragraph" w:customStyle="1" w:styleId="a0">
    <w:basedOn w:val="Normal"/>
    <w:next w:val="stBilgi"/>
    <w:link w:val="stbilgiChar0"/>
    <w:rsid w:val="002A1BC3"/>
    <w:pPr>
      <w:tabs>
        <w:tab w:val="center" w:pos="4536"/>
        <w:tab w:val="right" w:pos="9072"/>
      </w:tabs>
      <w:spacing w:after="0" w:line="240" w:lineRule="auto"/>
    </w:pPr>
  </w:style>
  <w:style w:type="character" w:customStyle="1" w:styleId="postbody1">
    <w:name w:val="postbody1"/>
    <w:rsid w:val="002A1BC3"/>
    <w:rPr>
      <w:sz w:val="18"/>
      <w:szCs w:val="18"/>
    </w:rPr>
  </w:style>
  <w:style w:type="table" w:customStyle="1" w:styleId="TableNormal">
    <w:name w:val="Table Normal"/>
    <w:uiPriority w:val="2"/>
    <w:semiHidden/>
    <w:unhideWhenUsed/>
    <w:qFormat/>
    <w:rsid w:val="00C925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250A"/>
    <w:pPr>
      <w:widowControl w:val="0"/>
      <w:autoSpaceDE w:val="0"/>
      <w:autoSpaceDN w:val="0"/>
      <w:spacing w:after="0" w:line="240" w:lineRule="auto"/>
    </w:pPr>
    <w:rPr>
      <w:rFonts w:ascii="DejaVu Sans" w:eastAsia="DejaVu Sans" w:hAnsi="DejaVu Sans" w:cs="DejaVu San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46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www.innogate.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image" Target="media/image29.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hyperlink" Target="http://www.istka.org.tr"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10.jpeg"/><Relationship Id="rId4" Type="http://schemas.openxmlformats.org/officeDocument/2006/relationships/webSettings" Target="webSettings.xml"/><Relationship Id="rId9" Type="http://schemas.openxmlformats.org/officeDocument/2006/relationships/hyperlink" Target="http://www.innogate.or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3.wmf"/><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istka.org.tr"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7.jpeg"/><Relationship Id="rId46" Type="http://schemas.openxmlformats.org/officeDocument/2006/relationships/header" Target="header3.xml"/><Relationship Id="rId20" Type="http://schemas.openxmlformats.org/officeDocument/2006/relationships/image" Target="media/image10.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256</Pages>
  <Words>74480</Words>
  <Characters>424540</Characters>
  <Application>Microsoft Office Word</Application>
  <DocSecurity>0</DocSecurity>
  <Lines>3537</Lines>
  <Paragraphs>996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Burcu YÜCE</dc:creator>
  <cp:keywords/>
  <dc:description/>
  <cp:lastModifiedBy>Burcu YÜCE</cp:lastModifiedBy>
  <cp:revision>24</cp:revision>
  <cp:lastPrinted>2018-03-19T12:42:00Z</cp:lastPrinted>
  <dcterms:created xsi:type="dcterms:W3CDTF">2018-03-14T08:47:00Z</dcterms:created>
  <dcterms:modified xsi:type="dcterms:W3CDTF">2018-03-26T14:38:00Z</dcterms:modified>
</cp:coreProperties>
</file>